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shd w:val="clear" w:color="auto" w:fill="44546A"/>
        <w:tblLook w:val="04A0" w:firstRow="1" w:lastRow="0" w:firstColumn="1" w:lastColumn="0" w:noHBand="0" w:noVBand="1"/>
      </w:tblPr>
      <w:tblGrid>
        <w:gridCol w:w="9461"/>
      </w:tblGrid>
      <w:tr w:rsidR="009E4C98" w:rsidRPr="007C420D" w:rsidTr="00326254">
        <w:trPr>
          <w:trHeight w:val="386"/>
        </w:trPr>
        <w:tc>
          <w:tcPr>
            <w:tcW w:w="9461" w:type="dxa"/>
            <w:shd w:val="clear" w:color="auto" w:fill="FFA543"/>
            <w:vAlign w:val="center"/>
          </w:tcPr>
          <w:p w:rsidR="009E4C98" w:rsidRPr="007C420D" w:rsidRDefault="00E22688" w:rsidP="009E4C98">
            <w:pPr>
              <w:tabs>
                <w:tab w:val="left" w:pos="545"/>
              </w:tabs>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1</w:t>
            </w:r>
            <w:r w:rsidR="009E4C98" w:rsidRPr="007C420D">
              <w:rPr>
                <w:rFonts w:ascii="Arial" w:eastAsia="Arial Unicode MS" w:hAnsi="Arial" w:cs="Arial"/>
                <w:b/>
                <w:bCs/>
                <w:color w:val="FFFFFF"/>
                <w:sz w:val="18"/>
                <w:szCs w:val="18"/>
              </w:rPr>
              <w:tab/>
              <w:t xml:space="preserve">General information </w:t>
            </w:r>
          </w:p>
        </w:tc>
      </w:tr>
    </w:tbl>
    <w:p w:rsidR="00C0731E" w:rsidRPr="000D6A97" w:rsidRDefault="00C0731E" w:rsidP="0095524F">
      <w:pPr>
        <w:pStyle w:val="ColorfulList-Accent11"/>
        <w:spacing w:after="0" w:line="240" w:lineRule="auto"/>
        <w:ind w:left="0"/>
        <w:jc w:val="both"/>
        <w:rPr>
          <w:rFonts w:ascii="Arial" w:eastAsia="Cordia New" w:hAnsi="Arial" w:cs="Arial"/>
          <w:snapToGrid w:val="0"/>
          <w:sz w:val="18"/>
          <w:szCs w:val="18"/>
          <w:lang w:eastAsia="th-TH"/>
        </w:rPr>
      </w:pPr>
    </w:p>
    <w:p w:rsidR="00D521BD" w:rsidRPr="005A6EFC" w:rsidRDefault="00D521BD" w:rsidP="0095524F">
      <w:pPr>
        <w:jc w:val="both"/>
        <w:rPr>
          <w:rFonts w:ascii="Arial" w:hAnsi="Arial" w:cs="Arial"/>
          <w:sz w:val="20"/>
          <w:szCs w:val="20"/>
        </w:rPr>
      </w:pPr>
      <w:r w:rsidRPr="000D6A97">
        <w:rPr>
          <w:rFonts w:ascii="Arial" w:hAnsi="Arial" w:cs="Arial"/>
          <w:color w:val="auto"/>
          <w:spacing w:val="-2"/>
          <w:sz w:val="18"/>
          <w:szCs w:val="18"/>
        </w:rPr>
        <w:t xml:space="preserve">Siamraj Public Company Limited (“the Company”) </w:t>
      </w:r>
      <w:r w:rsidR="005A6EFC" w:rsidRPr="005A6EFC">
        <w:rPr>
          <w:rFonts w:ascii="Arial" w:hAnsi="Arial" w:cs="Arial"/>
          <w:spacing w:val="-4"/>
          <w:sz w:val="18"/>
          <w:szCs w:val="18"/>
        </w:rPr>
        <w:t xml:space="preserve">is </w:t>
      </w:r>
      <w:r w:rsidR="005A6EFC" w:rsidRPr="005A6EFC">
        <w:rPr>
          <w:rFonts w:ascii="Arial" w:hAnsi="Arial" w:cs="Arial"/>
          <w:spacing w:val="-4"/>
          <w:sz w:val="18"/>
          <w:szCs w:val="18"/>
          <w:shd w:val="clear" w:color="auto" w:fill="FFFFFF"/>
        </w:rPr>
        <w:t xml:space="preserve">a public limited company which </w:t>
      </w:r>
      <w:r w:rsidR="005A6EFC" w:rsidRPr="005A6EFC">
        <w:rPr>
          <w:rFonts w:ascii="Arial" w:hAnsi="Arial" w:cs="Arial"/>
          <w:spacing w:val="-4"/>
          <w:sz w:val="18"/>
          <w:szCs w:val="18"/>
        </w:rPr>
        <w:t>listed on the Stock</w:t>
      </w:r>
      <w:r w:rsidR="005A6EFC" w:rsidRPr="005A6EFC">
        <w:rPr>
          <w:rFonts w:ascii="Arial" w:hAnsi="Arial" w:cs="Arial"/>
          <w:sz w:val="18"/>
          <w:szCs w:val="18"/>
        </w:rPr>
        <w:t xml:space="preserve"> Exchange </w:t>
      </w:r>
      <w:r w:rsidR="005A6EFC" w:rsidRPr="005A6EFC">
        <w:rPr>
          <w:rFonts w:ascii="Arial" w:hAnsi="Arial" w:cs="Arial"/>
          <w:spacing w:val="-4"/>
          <w:sz w:val="18"/>
          <w:szCs w:val="18"/>
        </w:rPr>
        <w:t>of Thailand. The Company is incorporated and domiciled in Thailand. The address of the Company’s</w:t>
      </w:r>
      <w:r w:rsidR="005A6EFC" w:rsidRPr="005A6EFC">
        <w:rPr>
          <w:rFonts w:ascii="Arial" w:hAnsi="Arial" w:cs="Arial"/>
          <w:sz w:val="18"/>
          <w:szCs w:val="18"/>
        </w:rPr>
        <w:t xml:space="preserve"> registered office is as follows:</w:t>
      </w:r>
      <w:r w:rsidR="008E3645" w:rsidRPr="000D6A97">
        <w:rPr>
          <w:rFonts w:ascii="Arial" w:hAnsi="Arial" w:cs="Arial"/>
          <w:color w:val="auto"/>
          <w:spacing w:val="-7"/>
          <w:sz w:val="18"/>
          <w:szCs w:val="18"/>
        </w:rPr>
        <w:t xml:space="preserve"> No.</w:t>
      </w:r>
      <w:r w:rsidRPr="000D6A97">
        <w:rPr>
          <w:rFonts w:ascii="Arial" w:hAnsi="Arial" w:cs="Arial"/>
          <w:color w:val="auto"/>
          <w:spacing w:val="-7"/>
          <w:sz w:val="18"/>
          <w:szCs w:val="18"/>
        </w:rPr>
        <w:t xml:space="preserve"> </w:t>
      </w:r>
      <w:r w:rsidR="00E22688" w:rsidRPr="00E22688">
        <w:rPr>
          <w:rFonts w:ascii="Arial" w:hAnsi="Arial" w:cs="Arial"/>
          <w:color w:val="auto"/>
          <w:spacing w:val="-7"/>
          <w:sz w:val="18"/>
          <w:szCs w:val="18"/>
        </w:rPr>
        <w:t>289</w:t>
      </w:r>
      <w:r w:rsidRPr="000D6A97">
        <w:rPr>
          <w:rFonts w:ascii="Arial" w:hAnsi="Arial" w:cs="Arial"/>
          <w:color w:val="auto"/>
          <w:spacing w:val="-7"/>
          <w:sz w:val="18"/>
          <w:szCs w:val="18"/>
        </w:rPr>
        <w:t>/</w:t>
      </w:r>
      <w:r w:rsidR="00E22688" w:rsidRPr="00E22688">
        <w:rPr>
          <w:rFonts w:ascii="Arial" w:hAnsi="Arial" w:cs="Arial"/>
          <w:color w:val="auto"/>
          <w:spacing w:val="-7"/>
          <w:sz w:val="18"/>
          <w:szCs w:val="18"/>
        </w:rPr>
        <w:t>9</w:t>
      </w:r>
      <w:r w:rsidRPr="000D6A97">
        <w:rPr>
          <w:rFonts w:ascii="Arial" w:hAnsi="Arial" w:cs="Arial"/>
          <w:color w:val="auto"/>
          <w:spacing w:val="-7"/>
          <w:sz w:val="18"/>
          <w:szCs w:val="18"/>
        </w:rPr>
        <w:t xml:space="preserve"> Moo </w:t>
      </w:r>
      <w:r w:rsidR="00E22688" w:rsidRPr="00E22688">
        <w:rPr>
          <w:rFonts w:ascii="Arial" w:hAnsi="Arial" w:cs="Arial"/>
          <w:color w:val="auto"/>
          <w:spacing w:val="-7"/>
          <w:sz w:val="18"/>
          <w:szCs w:val="18"/>
        </w:rPr>
        <w:t>10</w:t>
      </w:r>
      <w:r w:rsidRPr="000D6A97">
        <w:rPr>
          <w:rFonts w:ascii="Arial" w:hAnsi="Arial" w:cs="Arial"/>
          <w:color w:val="auto"/>
          <w:spacing w:val="-7"/>
          <w:sz w:val="18"/>
          <w:szCs w:val="18"/>
        </w:rPr>
        <w:t>, Old Railway Road, Samrong, Phrapradaeng,</w:t>
      </w:r>
      <w:r w:rsidRPr="000D6A97">
        <w:rPr>
          <w:rFonts w:ascii="Arial" w:hAnsi="Arial" w:cs="Arial"/>
          <w:color w:val="auto"/>
          <w:spacing w:val="-6"/>
          <w:sz w:val="18"/>
          <w:szCs w:val="18"/>
        </w:rPr>
        <w:t xml:space="preserve"> Samutprakarn </w:t>
      </w:r>
      <w:r w:rsidR="00E22688" w:rsidRPr="00E22688">
        <w:rPr>
          <w:rFonts w:ascii="Arial" w:hAnsi="Arial" w:cs="Arial"/>
          <w:color w:val="auto"/>
          <w:spacing w:val="-6"/>
          <w:sz w:val="18"/>
          <w:szCs w:val="18"/>
        </w:rPr>
        <w:t>10130</w:t>
      </w:r>
      <w:r w:rsidRPr="000D6A97">
        <w:rPr>
          <w:rFonts w:ascii="Arial" w:hAnsi="Arial" w:cs="Arial"/>
          <w:color w:val="auto"/>
          <w:sz w:val="18"/>
          <w:szCs w:val="18"/>
        </w:rPr>
        <w:t>.</w:t>
      </w:r>
    </w:p>
    <w:p w:rsidR="00D521BD" w:rsidRPr="000D6A97" w:rsidRDefault="00D521BD" w:rsidP="0095524F">
      <w:pPr>
        <w:pStyle w:val="BodyText2"/>
        <w:tabs>
          <w:tab w:val="clear" w:pos="624"/>
          <w:tab w:val="clear" w:pos="5227"/>
          <w:tab w:val="clear" w:pos="6461"/>
          <w:tab w:val="clear" w:pos="7709"/>
          <w:tab w:val="clear" w:pos="7882"/>
          <w:tab w:val="clear" w:pos="9067"/>
        </w:tabs>
        <w:rPr>
          <w:rFonts w:ascii="Arial" w:hAnsi="Arial" w:cs="Arial"/>
          <w:color w:val="auto"/>
          <w:sz w:val="18"/>
          <w:szCs w:val="18"/>
        </w:rPr>
      </w:pPr>
    </w:p>
    <w:p w:rsidR="00E934CD" w:rsidRPr="000D6A97" w:rsidRDefault="00E934CD" w:rsidP="0095524F">
      <w:pPr>
        <w:pStyle w:val="BodyText2"/>
        <w:tabs>
          <w:tab w:val="clear" w:pos="624"/>
          <w:tab w:val="clear" w:pos="5227"/>
          <w:tab w:val="clear" w:pos="6461"/>
          <w:tab w:val="clear" w:pos="7709"/>
          <w:tab w:val="clear" w:pos="7882"/>
          <w:tab w:val="clear" w:pos="9067"/>
        </w:tabs>
        <w:rPr>
          <w:rFonts w:ascii="Arial" w:hAnsi="Arial" w:cs="Arial"/>
          <w:color w:val="auto"/>
          <w:sz w:val="18"/>
          <w:szCs w:val="18"/>
        </w:rPr>
      </w:pPr>
      <w:r w:rsidRPr="000D6A97">
        <w:rPr>
          <w:rFonts w:ascii="Arial" w:hAnsi="Arial" w:cs="Arial"/>
          <w:color w:val="auto"/>
          <w:sz w:val="18"/>
          <w:szCs w:val="18"/>
        </w:rPr>
        <w:t>The principal business operation of the</w:t>
      </w:r>
      <w:r w:rsidR="00AA510B">
        <w:rPr>
          <w:rFonts w:ascii="Arial" w:hAnsi="Arial" w:cs="Arial"/>
          <w:color w:val="auto"/>
          <w:sz w:val="18"/>
          <w:szCs w:val="18"/>
        </w:rPr>
        <w:t xml:space="preserve"> </w:t>
      </w:r>
      <w:r w:rsidR="005F6177">
        <w:rPr>
          <w:rFonts w:ascii="Arial" w:hAnsi="Arial" w:cs="Arial"/>
          <w:color w:val="auto"/>
          <w:sz w:val="18"/>
          <w:szCs w:val="18"/>
        </w:rPr>
        <w:t>C</w:t>
      </w:r>
      <w:r w:rsidR="00AA510B">
        <w:rPr>
          <w:rFonts w:ascii="Arial" w:hAnsi="Arial" w:cs="Arial"/>
          <w:color w:val="auto"/>
          <w:sz w:val="18"/>
          <w:szCs w:val="18"/>
        </w:rPr>
        <w:t>ompany and its subsidiaries (together “the</w:t>
      </w:r>
      <w:r w:rsidRPr="000D6A97">
        <w:rPr>
          <w:rFonts w:ascii="Arial" w:hAnsi="Arial" w:cs="Arial"/>
          <w:color w:val="auto"/>
          <w:sz w:val="18"/>
          <w:szCs w:val="18"/>
        </w:rPr>
        <w:t xml:space="preserve"> Group</w:t>
      </w:r>
      <w:r w:rsidR="00AA510B">
        <w:rPr>
          <w:rFonts w:ascii="Arial" w:hAnsi="Arial" w:cs="Arial"/>
          <w:color w:val="auto"/>
          <w:sz w:val="18"/>
          <w:szCs w:val="18"/>
        </w:rPr>
        <w:t>”)</w:t>
      </w:r>
      <w:r w:rsidRPr="000D6A97">
        <w:rPr>
          <w:rFonts w:ascii="Arial" w:hAnsi="Arial" w:cs="Arial"/>
          <w:color w:val="auto"/>
          <w:sz w:val="18"/>
          <w:szCs w:val="18"/>
        </w:rPr>
        <w:t xml:space="preserve"> </w:t>
      </w:r>
      <w:r w:rsidR="00AA510B">
        <w:rPr>
          <w:rFonts w:ascii="Arial" w:hAnsi="Arial" w:cs="Arial"/>
          <w:color w:val="auto"/>
          <w:sz w:val="18"/>
          <w:szCs w:val="18"/>
        </w:rPr>
        <w:t>are</w:t>
      </w:r>
      <w:r w:rsidRPr="000D6A97">
        <w:rPr>
          <w:rFonts w:ascii="Arial" w:hAnsi="Arial" w:cs="Arial"/>
          <w:color w:val="auto"/>
          <w:sz w:val="18"/>
          <w:szCs w:val="18"/>
        </w:rPr>
        <w:t xml:space="preserve"> to procure, distribute and install industrial pumps, natural gas </w:t>
      </w:r>
      <w:r w:rsidRPr="000D6A97">
        <w:rPr>
          <w:rFonts w:ascii="Arial" w:hAnsi="Arial" w:cs="Arial"/>
          <w:color w:val="auto"/>
          <w:spacing w:val="-4"/>
          <w:sz w:val="18"/>
          <w:szCs w:val="18"/>
        </w:rPr>
        <w:t>for vehicles and</w:t>
      </w:r>
      <w:r w:rsidR="00911508" w:rsidRPr="000D6A97">
        <w:rPr>
          <w:rFonts w:ascii="Arial" w:hAnsi="Arial" w:cs="Arial"/>
          <w:color w:val="auto"/>
          <w:spacing w:val="-4"/>
          <w:sz w:val="18"/>
          <w:szCs w:val="18"/>
        </w:rPr>
        <w:t>,</w:t>
      </w:r>
      <w:r w:rsidRPr="000D6A97">
        <w:rPr>
          <w:rFonts w:ascii="Arial" w:hAnsi="Arial" w:cs="Arial"/>
          <w:color w:val="auto"/>
          <w:spacing w:val="-4"/>
          <w:sz w:val="18"/>
          <w:szCs w:val="18"/>
        </w:rPr>
        <w:t xml:space="preserve"> construction of natural gas metering an</w:t>
      </w:r>
      <w:r w:rsidR="00E77147" w:rsidRPr="000D6A97">
        <w:rPr>
          <w:rFonts w:ascii="Arial" w:hAnsi="Arial" w:cs="Arial"/>
          <w:color w:val="auto"/>
          <w:spacing w:val="-4"/>
          <w:sz w:val="18"/>
          <w:szCs w:val="18"/>
        </w:rPr>
        <w:t>d pi</w:t>
      </w:r>
      <w:r w:rsidR="00126880" w:rsidRPr="000D6A97">
        <w:rPr>
          <w:rFonts w:ascii="Arial" w:hAnsi="Arial" w:cs="Arial"/>
          <w:color w:val="auto"/>
          <w:spacing w:val="-4"/>
          <w:sz w:val="18"/>
          <w:szCs w:val="18"/>
        </w:rPr>
        <w:t xml:space="preserve">peline transmission systems, </w:t>
      </w:r>
      <w:r w:rsidR="00E77147" w:rsidRPr="000D6A97">
        <w:rPr>
          <w:rFonts w:ascii="Arial" w:hAnsi="Arial" w:cs="Arial"/>
          <w:color w:val="auto"/>
          <w:spacing w:val="-4"/>
          <w:sz w:val="18"/>
          <w:szCs w:val="18"/>
        </w:rPr>
        <w:t>field of flow</w:t>
      </w:r>
      <w:r w:rsidR="00126880" w:rsidRPr="000D6A97">
        <w:rPr>
          <w:rFonts w:ascii="Arial" w:hAnsi="Arial" w:cs="Arial"/>
          <w:color w:val="auto"/>
          <w:spacing w:val="-4"/>
          <w:sz w:val="18"/>
          <w:szCs w:val="18"/>
        </w:rPr>
        <w:t xml:space="preserve"> measurement</w:t>
      </w:r>
      <w:r w:rsidR="00126880" w:rsidRPr="000D6A97">
        <w:rPr>
          <w:rFonts w:ascii="Arial" w:hAnsi="Arial" w:cs="Arial"/>
          <w:color w:val="auto"/>
          <w:sz w:val="18"/>
          <w:szCs w:val="18"/>
        </w:rPr>
        <w:t xml:space="preserve">, </w:t>
      </w:r>
      <w:r w:rsidR="005A6EFC">
        <w:rPr>
          <w:rFonts w:ascii="Arial" w:hAnsi="Arial" w:cs="Arial"/>
          <w:color w:val="auto"/>
          <w:sz w:val="18"/>
          <w:szCs w:val="18"/>
        </w:rPr>
        <w:t>carpark service, building</w:t>
      </w:r>
      <w:r w:rsidR="00EA4791">
        <w:rPr>
          <w:rFonts w:ascii="Arial" w:hAnsi="Arial" w:cs="Arial"/>
          <w:color w:val="auto"/>
          <w:sz w:val="18"/>
          <w:szCs w:val="18"/>
        </w:rPr>
        <w:t xml:space="preserve"> area</w:t>
      </w:r>
      <w:r w:rsidR="005A6EFC">
        <w:rPr>
          <w:rFonts w:ascii="Arial" w:hAnsi="Arial" w:cs="Arial"/>
          <w:color w:val="auto"/>
          <w:sz w:val="18"/>
          <w:szCs w:val="18"/>
        </w:rPr>
        <w:t xml:space="preserve"> rental, </w:t>
      </w:r>
      <w:r w:rsidR="00126880" w:rsidRPr="000D6A97">
        <w:rPr>
          <w:rFonts w:ascii="Arial" w:hAnsi="Arial" w:cs="Arial"/>
          <w:color w:val="auto"/>
          <w:sz w:val="18"/>
          <w:szCs w:val="18"/>
        </w:rPr>
        <w:t>produ</w:t>
      </w:r>
      <w:r w:rsidR="0095524F">
        <w:rPr>
          <w:rFonts w:ascii="Arial" w:hAnsi="Arial" w:cs="Arial"/>
          <w:color w:val="auto"/>
          <w:sz w:val="18"/>
          <w:szCs w:val="18"/>
        </w:rPr>
        <w:t>cing</w:t>
      </w:r>
      <w:r w:rsidR="00126880" w:rsidRPr="000D6A97">
        <w:rPr>
          <w:rFonts w:ascii="Arial" w:hAnsi="Arial" w:cs="Arial"/>
          <w:color w:val="auto"/>
          <w:sz w:val="18"/>
          <w:szCs w:val="18"/>
        </w:rPr>
        <w:t xml:space="preserve"> and generating electricity from solar power plants.</w:t>
      </w:r>
    </w:p>
    <w:p w:rsidR="00655880" w:rsidRPr="000D6A97" w:rsidRDefault="00655880" w:rsidP="0095524F">
      <w:pPr>
        <w:jc w:val="both"/>
        <w:rPr>
          <w:rFonts w:ascii="Arial" w:hAnsi="Arial" w:cs="Arial"/>
          <w:color w:val="auto"/>
          <w:sz w:val="18"/>
          <w:szCs w:val="18"/>
        </w:rPr>
      </w:pPr>
    </w:p>
    <w:p w:rsidR="00655880" w:rsidRPr="005F6177" w:rsidRDefault="00655880" w:rsidP="0095524F">
      <w:pPr>
        <w:jc w:val="both"/>
        <w:rPr>
          <w:rFonts w:ascii="Arial" w:hAnsi="Arial" w:cs="Arial"/>
          <w:color w:val="auto"/>
          <w:sz w:val="18"/>
          <w:szCs w:val="18"/>
        </w:rPr>
      </w:pPr>
      <w:r w:rsidRPr="005F6177">
        <w:rPr>
          <w:rFonts w:ascii="Arial" w:hAnsi="Arial" w:cs="Arial"/>
          <w:color w:val="auto"/>
          <w:sz w:val="18"/>
          <w:szCs w:val="18"/>
        </w:rPr>
        <w:t xml:space="preserve">These </w:t>
      </w:r>
      <w:r w:rsidR="00135E91" w:rsidRPr="005F6177">
        <w:rPr>
          <w:rFonts w:ascii="Arial" w:hAnsi="Arial" w:cs="Arial"/>
          <w:color w:val="auto"/>
          <w:sz w:val="18"/>
          <w:szCs w:val="18"/>
        </w:rPr>
        <w:t>consolidated</w:t>
      </w:r>
      <w:r w:rsidR="00A83C52" w:rsidRPr="005F6177">
        <w:rPr>
          <w:rFonts w:ascii="Arial" w:hAnsi="Arial" w:cs="Arial"/>
          <w:color w:val="auto"/>
          <w:sz w:val="18"/>
          <w:szCs w:val="18"/>
        </w:rPr>
        <w:t xml:space="preserve"> and separate</w:t>
      </w:r>
      <w:r w:rsidRPr="005F6177">
        <w:rPr>
          <w:rFonts w:ascii="Arial" w:hAnsi="Arial" w:cs="Arial"/>
          <w:color w:val="auto"/>
          <w:sz w:val="18"/>
          <w:szCs w:val="18"/>
        </w:rPr>
        <w:t xml:space="preserve"> financial statements were </w:t>
      </w:r>
      <w:r w:rsidR="002214F6" w:rsidRPr="005F6177">
        <w:rPr>
          <w:rFonts w:ascii="Arial" w:hAnsi="Arial" w:cs="Arial"/>
          <w:color w:val="auto"/>
          <w:sz w:val="18"/>
          <w:szCs w:val="18"/>
        </w:rPr>
        <w:t>approved</w:t>
      </w:r>
      <w:r w:rsidRPr="005F6177">
        <w:rPr>
          <w:rFonts w:ascii="Arial" w:hAnsi="Arial" w:cs="Arial"/>
          <w:color w:val="auto"/>
          <w:sz w:val="18"/>
          <w:szCs w:val="18"/>
        </w:rPr>
        <w:t xml:space="preserve"> by the Board of Directors on </w:t>
      </w:r>
      <w:r w:rsidR="00E22688" w:rsidRPr="005F6177">
        <w:rPr>
          <w:rFonts w:ascii="Arial" w:hAnsi="Arial" w:cs="Arial"/>
          <w:color w:val="auto"/>
          <w:sz w:val="18"/>
          <w:szCs w:val="18"/>
        </w:rPr>
        <w:t>18</w:t>
      </w:r>
      <w:r w:rsidR="00566818" w:rsidRPr="005F6177">
        <w:rPr>
          <w:rFonts w:ascii="Arial" w:hAnsi="Arial" w:cs="Arial"/>
          <w:color w:val="auto"/>
          <w:sz w:val="18"/>
          <w:szCs w:val="18"/>
        </w:rPr>
        <w:t xml:space="preserve"> February</w:t>
      </w:r>
      <w:r w:rsidR="00465189" w:rsidRPr="005F6177">
        <w:rPr>
          <w:rFonts w:ascii="Arial" w:hAnsi="Arial" w:cs="Arial"/>
          <w:color w:val="auto"/>
          <w:sz w:val="18"/>
          <w:szCs w:val="18"/>
        </w:rPr>
        <w:t xml:space="preserve"> </w:t>
      </w:r>
      <w:r w:rsidR="00E22688" w:rsidRPr="005F6177">
        <w:rPr>
          <w:rFonts w:ascii="Arial" w:hAnsi="Arial" w:cs="Arial"/>
          <w:color w:val="auto"/>
          <w:sz w:val="18"/>
          <w:szCs w:val="18"/>
        </w:rPr>
        <w:t>2021</w:t>
      </w:r>
      <w:r w:rsidR="00B277E5" w:rsidRPr="005F6177">
        <w:rPr>
          <w:rFonts w:ascii="Arial" w:hAnsi="Arial" w:cs="Arial"/>
          <w:color w:val="auto"/>
          <w:sz w:val="18"/>
          <w:szCs w:val="18"/>
        </w:rPr>
        <w:t>.</w:t>
      </w:r>
    </w:p>
    <w:p w:rsidR="00655880" w:rsidRDefault="00655880" w:rsidP="0095524F">
      <w:pPr>
        <w:jc w:val="both"/>
        <w:rPr>
          <w:rFonts w:ascii="Arial" w:hAnsi="Arial" w:cs="Arial"/>
          <w:snapToGrid w:val="0"/>
          <w:color w:val="auto"/>
          <w:sz w:val="18"/>
          <w:szCs w:val="18"/>
          <w:lang w:eastAsia="th-TH"/>
        </w:rPr>
      </w:pPr>
    </w:p>
    <w:p w:rsidR="00B03655" w:rsidRDefault="00B03655" w:rsidP="0095524F">
      <w:pPr>
        <w:jc w:val="both"/>
        <w:rPr>
          <w:rFonts w:ascii="Arial" w:hAnsi="Arial" w:cs="Arial"/>
          <w:snapToGrid w:val="0"/>
          <w:color w:val="auto"/>
          <w:sz w:val="18"/>
          <w:szCs w:val="18"/>
          <w:lang w:eastAsia="th-TH"/>
        </w:rPr>
      </w:pPr>
    </w:p>
    <w:tbl>
      <w:tblPr>
        <w:tblW w:w="0" w:type="auto"/>
        <w:tblInd w:w="108" w:type="dxa"/>
        <w:shd w:val="clear" w:color="auto" w:fill="44546A"/>
        <w:tblLook w:val="04A0" w:firstRow="1" w:lastRow="0" w:firstColumn="1" w:lastColumn="0" w:noHBand="0" w:noVBand="1"/>
      </w:tblPr>
      <w:tblGrid>
        <w:gridCol w:w="9461"/>
      </w:tblGrid>
      <w:tr w:rsidR="00B03655" w:rsidRPr="00B03655" w:rsidTr="00B03655">
        <w:trPr>
          <w:trHeight w:val="386"/>
        </w:trPr>
        <w:tc>
          <w:tcPr>
            <w:tcW w:w="9461" w:type="dxa"/>
            <w:shd w:val="clear" w:color="auto" w:fill="FFA543"/>
            <w:vAlign w:val="center"/>
          </w:tcPr>
          <w:p w:rsidR="00B03655" w:rsidRPr="00537C02" w:rsidRDefault="00E22688" w:rsidP="00B03655">
            <w:pPr>
              <w:tabs>
                <w:tab w:val="left" w:pos="545"/>
              </w:tabs>
              <w:ind w:left="432" w:hanging="432"/>
              <w:jc w:val="both"/>
              <w:rPr>
                <w:rFonts w:ascii="Arial" w:eastAsia="Arial Unicode MS" w:hAnsi="Arial" w:cstheme="minorBidi"/>
                <w:b/>
                <w:bCs/>
                <w:color w:val="FFFFFF"/>
                <w:sz w:val="18"/>
                <w:szCs w:val="18"/>
                <w:cs/>
              </w:rPr>
            </w:pPr>
            <w:r w:rsidRPr="00E22688">
              <w:rPr>
                <w:rFonts w:ascii="Arial" w:eastAsia="Arial Unicode MS" w:hAnsi="Arial" w:cs="Arial"/>
                <w:b/>
                <w:bCs/>
                <w:color w:val="FFFFFF"/>
                <w:sz w:val="18"/>
                <w:szCs w:val="18"/>
              </w:rPr>
              <w:t>2</w:t>
            </w:r>
            <w:r w:rsidR="00B03655" w:rsidRPr="00B03655">
              <w:rPr>
                <w:rFonts w:ascii="Arial" w:eastAsia="Arial Unicode MS" w:hAnsi="Arial" w:cs="Arial"/>
                <w:b/>
                <w:bCs/>
                <w:color w:val="FFFFFF"/>
                <w:sz w:val="18"/>
                <w:szCs w:val="18"/>
              </w:rPr>
              <w:tab/>
              <w:t>Significant events during the current year</w:t>
            </w:r>
          </w:p>
        </w:tc>
      </w:tr>
    </w:tbl>
    <w:p w:rsidR="00B03655" w:rsidRPr="00B03655" w:rsidRDefault="00B03655" w:rsidP="00326254">
      <w:pPr>
        <w:jc w:val="both"/>
        <w:rPr>
          <w:rFonts w:ascii="Arial" w:hAnsi="Arial" w:cs="Arial"/>
          <w:snapToGrid w:val="0"/>
          <w:color w:val="auto"/>
          <w:sz w:val="18"/>
          <w:szCs w:val="18"/>
          <w:lang w:eastAsia="th-TH"/>
        </w:rPr>
      </w:pPr>
    </w:p>
    <w:p w:rsidR="00566818" w:rsidRPr="00B03655" w:rsidRDefault="00566818" w:rsidP="00566818">
      <w:pPr>
        <w:tabs>
          <w:tab w:val="left" w:pos="540"/>
        </w:tabs>
        <w:jc w:val="both"/>
        <w:rPr>
          <w:rFonts w:ascii="Arial" w:hAnsi="Arial" w:cs="Arial"/>
          <w:color w:val="CF4A02"/>
          <w:sz w:val="18"/>
          <w:szCs w:val="18"/>
        </w:rPr>
      </w:pPr>
      <w:r w:rsidRPr="00B03655">
        <w:rPr>
          <w:rFonts w:ascii="Arial" w:hAnsi="Arial" w:cs="Arial"/>
          <w:color w:val="CF4A02"/>
          <w:sz w:val="18"/>
          <w:szCs w:val="18"/>
        </w:rPr>
        <w:t xml:space="preserve">Coronavirus Disease </w:t>
      </w:r>
      <w:r w:rsidR="00E22688" w:rsidRPr="00E22688">
        <w:rPr>
          <w:rFonts w:ascii="Arial" w:hAnsi="Arial" w:cs="Arial"/>
          <w:color w:val="CF4A02"/>
          <w:sz w:val="18"/>
          <w:szCs w:val="18"/>
        </w:rPr>
        <w:t>2019</w:t>
      </w:r>
      <w:r w:rsidRPr="00B03655">
        <w:rPr>
          <w:rFonts w:ascii="Arial" w:hAnsi="Arial" w:cs="Arial"/>
          <w:color w:val="CF4A02"/>
          <w:sz w:val="18"/>
          <w:szCs w:val="18"/>
        </w:rPr>
        <w:t xml:space="preserve"> outbreak</w:t>
      </w:r>
    </w:p>
    <w:p w:rsidR="0056182B" w:rsidRPr="00B03655" w:rsidRDefault="0056182B" w:rsidP="00326254">
      <w:pPr>
        <w:jc w:val="both"/>
        <w:rPr>
          <w:rFonts w:ascii="Arial" w:hAnsi="Arial" w:cs="Arial"/>
          <w:snapToGrid w:val="0"/>
          <w:color w:val="auto"/>
          <w:sz w:val="18"/>
          <w:szCs w:val="18"/>
          <w:lang w:eastAsia="th-TH"/>
        </w:rPr>
      </w:pPr>
    </w:p>
    <w:p w:rsidR="005D55BC" w:rsidRPr="00B03655" w:rsidRDefault="00E64E88" w:rsidP="00326254">
      <w:pPr>
        <w:jc w:val="both"/>
        <w:rPr>
          <w:rFonts w:ascii="Arial" w:eastAsia="Calibri" w:hAnsi="Arial" w:cs="Arial"/>
          <w:color w:val="auto"/>
          <w:sz w:val="18"/>
          <w:szCs w:val="18"/>
        </w:rPr>
      </w:pPr>
      <w:r w:rsidRPr="00B03655">
        <w:rPr>
          <w:rFonts w:ascii="Arial" w:eastAsia="Calibri" w:hAnsi="Arial" w:cs="Arial"/>
          <w:color w:val="auto"/>
          <w:sz w:val="18"/>
          <w:szCs w:val="18"/>
        </w:rPr>
        <w:t xml:space="preserve">The outbreak of Coronavirus Disease </w:t>
      </w:r>
      <w:r w:rsidR="00E22688" w:rsidRPr="00E22688">
        <w:rPr>
          <w:rFonts w:ascii="Arial" w:eastAsia="Calibri" w:hAnsi="Arial" w:cs="Arial"/>
          <w:color w:val="auto"/>
          <w:sz w:val="18"/>
          <w:szCs w:val="18"/>
        </w:rPr>
        <w:t>2019</w:t>
      </w:r>
      <w:r w:rsidRPr="00B03655">
        <w:rPr>
          <w:rFonts w:ascii="Arial" w:eastAsia="Calibri" w:hAnsi="Arial" w:cs="Arial"/>
          <w:color w:val="auto"/>
          <w:sz w:val="18"/>
          <w:szCs w:val="18"/>
        </w:rPr>
        <w:t xml:space="preserve"> (“COVID-</w:t>
      </w:r>
      <w:r w:rsidR="00E22688" w:rsidRPr="00E22688">
        <w:rPr>
          <w:rFonts w:ascii="Arial" w:eastAsia="Calibri" w:hAnsi="Arial" w:cs="Arial"/>
          <w:color w:val="auto"/>
          <w:sz w:val="18"/>
          <w:szCs w:val="18"/>
        </w:rPr>
        <w:t>19</w:t>
      </w:r>
      <w:r w:rsidRPr="00B03655">
        <w:rPr>
          <w:rFonts w:ascii="Arial" w:eastAsia="Calibri" w:hAnsi="Arial" w:cs="Arial"/>
          <w:color w:val="auto"/>
          <w:sz w:val="18"/>
          <w:szCs w:val="18"/>
        </w:rPr>
        <w:t xml:space="preserve">”) in early </w:t>
      </w:r>
      <w:r w:rsidR="00E22688" w:rsidRPr="00E22688">
        <w:rPr>
          <w:rFonts w:ascii="Arial" w:eastAsia="Calibri" w:hAnsi="Arial" w:cs="Arial"/>
          <w:color w:val="auto"/>
          <w:sz w:val="18"/>
          <w:szCs w:val="18"/>
        </w:rPr>
        <w:t>2020</w:t>
      </w:r>
      <w:r w:rsidRPr="00B03655">
        <w:rPr>
          <w:rFonts w:ascii="Arial" w:eastAsia="Calibri" w:hAnsi="Arial" w:cs="Arial"/>
          <w:color w:val="auto"/>
          <w:sz w:val="18"/>
          <w:szCs w:val="18"/>
        </w:rPr>
        <w:t xml:space="preserve"> has negative effects on operating results of the rental area of car park business and NGV service station </w:t>
      </w:r>
      <w:r w:rsidR="0095524F">
        <w:rPr>
          <w:rFonts w:ascii="Arial" w:eastAsia="Calibri" w:hAnsi="Arial" w:cs="Arial"/>
          <w:color w:val="auto"/>
          <w:sz w:val="18"/>
          <w:szCs w:val="18"/>
        </w:rPr>
        <w:t xml:space="preserve">for vehicles </w:t>
      </w:r>
      <w:r w:rsidRPr="00B03655">
        <w:rPr>
          <w:rFonts w:ascii="Arial" w:eastAsia="Calibri" w:hAnsi="Arial" w:cs="Arial"/>
          <w:color w:val="auto"/>
          <w:sz w:val="18"/>
          <w:szCs w:val="18"/>
        </w:rPr>
        <w:t xml:space="preserve">included in the alternative energy segment for the year ended </w:t>
      </w:r>
      <w:r w:rsidR="00E22688" w:rsidRPr="00E22688">
        <w:rPr>
          <w:rFonts w:ascii="Arial" w:eastAsia="Calibri" w:hAnsi="Arial" w:cs="Arial"/>
          <w:color w:val="auto"/>
          <w:sz w:val="18"/>
          <w:szCs w:val="18"/>
        </w:rPr>
        <w:t>31</w:t>
      </w:r>
      <w:r w:rsidR="00C34132" w:rsidRPr="00B03655">
        <w:rPr>
          <w:rFonts w:ascii="Arial" w:eastAsia="Calibri" w:hAnsi="Arial" w:cs="Arial"/>
          <w:color w:val="auto"/>
          <w:sz w:val="18"/>
          <w:szCs w:val="18"/>
        </w:rPr>
        <w:t xml:space="preserve"> Dec</w:t>
      </w:r>
      <w:r w:rsidRPr="00B03655">
        <w:rPr>
          <w:rFonts w:ascii="Arial" w:eastAsia="Calibri" w:hAnsi="Arial" w:cs="Arial"/>
          <w:color w:val="auto"/>
          <w:sz w:val="18"/>
          <w:szCs w:val="18"/>
        </w:rPr>
        <w:t xml:space="preserve">ember </w:t>
      </w:r>
      <w:r w:rsidR="00E22688" w:rsidRPr="00E22688">
        <w:rPr>
          <w:rFonts w:ascii="Arial" w:eastAsia="Calibri" w:hAnsi="Arial" w:cs="Arial"/>
          <w:color w:val="auto"/>
          <w:sz w:val="18"/>
          <w:szCs w:val="18"/>
        </w:rPr>
        <w:t>2020</w:t>
      </w:r>
      <w:r w:rsidRPr="00B03655">
        <w:rPr>
          <w:rFonts w:ascii="Arial" w:eastAsia="Calibri" w:hAnsi="Arial" w:cs="Arial"/>
          <w:color w:val="auto"/>
          <w:sz w:val="18"/>
          <w:szCs w:val="18"/>
        </w:rPr>
        <w:t xml:space="preserve">. </w:t>
      </w:r>
    </w:p>
    <w:p w:rsidR="005D55BC" w:rsidRPr="00B03655" w:rsidRDefault="005D55BC" w:rsidP="00326254">
      <w:pPr>
        <w:jc w:val="both"/>
        <w:rPr>
          <w:rFonts w:ascii="Arial" w:hAnsi="Arial" w:cs="Arial"/>
          <w:snapToGrid w:val="0"/>
          <w:color w:val="auto"/>
          <w:sz w:val="18"/>
          <w:szCs w:val="18"/>
          <w:lang w:eastAsia="th-TH"/>
        </w:rPr>
      </w:pPr>
    </w:p>
    <w:p w:rsidR="00566818" w:rsidRPr="00B03655" w:rsidRDefault="00566818" w:rsidP="00326254">
      <w:pPr>
        <w:jc w:val="both"/>
        <w:rPr>
          <w:rFonts w:ascii="Arial" w:hAnsi="Arial" w:cs="Arial"/>
          <w:snapToGrid w:val="0"/>
          <w:color w:val="auto"/>
          <w:sz w:val="18"/>
          <w:szCs w:val="18"/>
          <w:lang w:eastAsia="th-TH"/>
        </w:rPr>
      </w:pPr>
    </w:p>
    <w:tbl>
      <w:tblPr>
        <w:tblW w:w="9450" w:type="dxa"/>
        <w:tblInd w:w="108" w:type="dxa"/>
        <w:shd w:val="clear" w:color="auto" w:fill="44546A"/>
        <w:tblLook w:val="04A0" w:firstRow="1" w:lastRow="0" w:firstColumn="1" w:lastColumn="0" w:noHBand="0" w:noVBand="1"/>
      </w:tblPr>
      <w:tblGrid>
        <w:gridCol w:w="9450"/>
      </w:tblGrid>
      <w:tr w:rsidR="009E4C98" w:rsidRPr="00B03655" w:rsidTr="00326254">
        <w:trPr>
          <w:trHeight w:val="386"/>
        </w:trPr>
        <w:tc>
          <w:tcPr>
            <w:tcW w:w="9450" w:type="dxa"/>
            <w:shd w:val="clear" w:color="auto" w:fill="FFA543"/>
            <w:vAlign w:val="center"/>
          </w:tcPr>
          <w:p w:rsidR="009E4C98" w:rsidRPr="00B03655" w:rsidRDefault="00E22688" w:rsidP="009E4C98">
            <w:pPr>
              <w:tabs>
                <w:tab w:val="left" w:pos="532"/>
              </w:tabs>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3</w:t>
            </w:r>
            <w:r w:rsidR="009E4C98" w:rsidRPr="00B03655">
              <w:rPr>
                <w:rFonts w:ascii="Arial" w:eastAsia="Arial Unicode MS" w:hAnsi="Arial" w:cs="Arial"/>
                <w:b/>
                <w:bCs/>
                <w:color w:val="FFFFFF"/>
                <w:sz w:val="18"/>
                <w:szCs w:val="18"/>
              </w:rPr>
              <w:tab/>
            </w:r>
            <w:r w:rsidR="00566818" w:rsidRPr="00B03655">
              <w:rPr>
                <w:rFonts w:ascii="Arial" w:eastAsia="Arial Unicode MS" w:hAnsi="Arial" w:cs="Arial"/>
                <w:b/>
                <w:bCs/>
                <w:color w:val="FFFFFF"/>
                <w:sz w:val="18"/>
                <w:szCs w:val="18"/>
              </w:rPr>
              <w:t>Basis of preparation</w:t>
            </w:r>
          </w:p>
        </w:tc>
      </w:tr>
    </w:tbl>
    <w:p w:rsidR="00D521BD" w:rsidRPr="00B03655" w:rsidRDefault="00D521BD" w:rsidP="00212A3A">
      <w:pPr>
        <w:pStyle w:val="Heading8"/>
        <w:jc w:val="both"/>
        <w:rPr>
          <w:rFonts w:cs="Arial"/>
          <w:sz w:val="18"/>
          <w:szCs w:val="18"/>
          <w:shd w:val="clear" w:color="auto" w:fill="FFFFFF"/>
        </w:rPr>
      </w:pPr>
    </w:p>
    <w:p w:rsidR="008C4843" w:rsidRPr="00B03655" w:rsidRDefault="00D521BD" w:rsidP="00212A3A">
      <w:pPr>
        <w:pStyle w:val="BodyText2"/>
        <w:tabs>
          <w:tab w:val="clear" w:pos="624"/>
          <w:tab w:val="clear" w:pos="5227"/>
          <w:tab w:val="clear" w:pos="6461"/>
          <w:tab w:val="clear" w:pos="7709"/>
          <w:tab w:val="clear" w:pos="7882"/>
          <w:tab w:val="clear" w:pos="9067"/>
        </w:tabs>
        <w:rPr>
          <w:rFonts w:ascii="Arial" w:hAnsi="Arial" w:cs="Arial"/>
          <w:color w:val="auto"/>
          <w:sz w:val="18"/>
          <w:szCs w:val="18"/>
        </w:rPr>
      </w:pPr>
      <w:r w:rsidRPr="00B03655">
        <w:rPr>
          <w:rFonts w:ascii="Arial" w:hAnsi="Arial" w:cs="Arial"/>
          <w:color w:val="auto"/>
          <w:sz w:val="18"/>
          <w:szCs w:val="18"/>
        </w:rPr>
        <w:t xml:space="preserve">This </w:t>
      </w:r>
      <w:r w:rsidR="00F274B6" w:rsidRPr="00B03655">
        <w:rPr>
          <w:rFonts w:ascii="Arial" w:hAnsi="Arial" w:cs="Arial"/>
          <w:color w:val="auto"/>
          <w:sz w:val="18"/>
          <w:szCs w:val="18"/>
        </w:rPr>
        <w:t>c</w:t>
      </w:r>
      <w:r w:rsidRPr="00B03655">
        <w:rPr>
          <w:rFonts w:ascii="Arial" w:hAnsi="Arial" w:cs="Arial"/>
          <w:color w:val="auto"/>
          <w:sz w:val="18"/>
          <w:szCs w:val="18"/>
        </w:rPr>
        <w:t xml:space="preserve">onsolidated and </w:t>
      </w:r>
      <w:r w:rsidR="00A71CB8" w:rsidRPr="00B03655">
        <w:rPr>
          <w:rFonts w:ascii="Arial" w:hAnsi="Arial" w:cs="Arial"/>
          <w:color w:val="auto"/>
          <w:sz w:val="18"/>
          <w:szCs w:val="18"/>
        </w:rPr>
        <w:t>separate</w:t>
      </w:r>
      <w:r w:rsidRPr="00B03655">
        <w:rPr>
          <w:rFonts w:ascii="Arial" w:hAnsi="Arial" w:cs="Arial"/>
          <w:color w:val="auto"/>
          <w:sz w:val="18"/>
          <w:szCs w:val="18"/>
        </w:rPr>
        <w:t xml:space="preserve"> financial </w:t>
      </w:r>
      <w:r w:rsidR="0095524F">
        <w:rPr>
          <w:rFonts w:ascii="Arial" w:hAnsi="Arial" w:cs="Arial"/>
          <w:color w:val="auto"/>
          <w:sz w:val="18"/>
          <w:szCs w:val="18"/>
        </w:rPr>
        <w:t>statements</w:t>
      </w:r>
      <w:r w:rsidRPr="00B03655">
        <w:rPr>
          <w:rFonts w:ascii="Arial" w:hAnsi="Arial" w:cs="Arial"/>
          <w:color w:val="auto"/>
          <w:sz w:val="18"/>
          <w:szCs w:val="18"/>
        </w:rPr>
        <w:t xml:space="preserve"> </w:t>
      </w:r>
      <w:r w:rsidR="005A6EFC" w:rsidRPr="00B03655">
        <w:rPr>
          <w:rFonts w:ascii="Arial" w:hAnsi="Arial" w:cs="Arial"/>
          <w:color w:val="auto"/>
          <w:sz w:val="18"/>
          <w:szCs w:val="18"/>
        </w:rPr>
        <w:t>have been</w:t>
      </w:r>
      <w:r w:rsidRPr="00B03655">
        <w:rPr>
          <w:rFonts w:ascii="Arial" w:hAnsi="Arial" w:cs="Arial"/>
          <w:color w:val="auto"/>
          <w:sz w:val="18"/>
          <w:szCs w:val="18"/>
        </w:rPr>
        <w:t xml:space="preserve"> prepared in accordance with Thai </w:t>
      </w:r>
      <w:r w:rsidR="00A71CB8" w:rsidRPr="00B03655">
        <w:rPr>
          <w:rFonts w:ascii="Arial" w:hAnsi="Arial" w:cs="Arial"/>
          <w:color w:val="auto"/>
          <w:sz w:val="18"/>
          <w:szCs w:val="18"/>
        </w:rPr>
        <w:t>Financial Reporting</w:t>
      </w:r>
      <w:r w:rsidRPr="00B03655">
        <w:rPr>
          <w:rFonts w:ascii="Arial" w:hAnsi="Arial" w:cs="Arial"/>
          <w:color w:val="auto"/>
          <w:sz w:val="18"/>
          <w:szCs w:val="18"/>
        </w:rPr>
        <w:t xml:space="preserve"> Standards</w:t>
      </w:r>
      <w:r w:rsidR="005A6EFC" w:rsidRPr="00B03655">
        <w:rPr>
          <w:rFonts w:ascii="Arial" w:hAnsi="Arial" w:cs="Arial"/>
          <w:color w:val="auto"/>
          <w:sz w:val="18"/>
          <w:szCs w:val="18"/>
        </w:rPr>
        <w:t xml:space="preserve"> (“TFRS”)</w:t>
      </w:r>
      <w:r w:rsidRPr="00B03655">
        <w:rPr>
          <w:rFonts w:ascii="Arial" w:hAnsi="Arial" w:cs="Arial"/>
          <w:color w:val="auto"/>
          <w:sz w:val="18"/>
          <w:szCs w:val="18"/>
        </w:rPr>
        <w:t xml:space="preserve"> and the financial reporting requirements </w:t>
      </w:r>
      <w:r w:rsidR="005A6EFC" w:rsidRPr="00B03655">
        <w:rPr>
          <w:rFonts w:ascii="Arial" w:hAnsi="Arial" w:cs="Arial"/>
          <w:color w:val="auto"/>
          <w:sz w:val="18"/>
          <w:szCs w:val="18"/>
        </w:rPr>
        <w:t>issued</w:t>
      </w:r>
      <w:r w:rsidR="00A71CB8" w:rsidRPr="00B03655">
        <w:rPr>
          <w:rFonts w:ascii="Arial" w:hAnsi="Arial" w:cs="Arial"/>
          <w:color w:val="auto"/>
          <w:sz w:val="18"/>
          <w:szCs w:val="18"/>
        </w:rPr>
        <w:t xml:space="preserve"> under </w:t>
      </w:r>
      <w:r w:rsidR="00E77147" w:rsidRPr="00B03655">
        <w:rPr>
          <w:rFonts w:ascii="Arial" w:hAnsi="Arial" w:cs="Arial"/>
          <w:color w:val="auto"/>
          <w:sz w:val="18"/>
          <w:szCs w:val="18"/>
        </w:rPr>
        <w:t>the Sec</w:t>
      </w:r>
      <w:r w:rsidR="002214F6" w:rsidRPr="00B03655">
        <w:rPr>
          <w:rFonts w:ascii="Arial" w:hAnsi="Arial" w:cs="Arial"/>
          <w:color w:val="auto"/>
          <w:sz w:val="18"/>
          <w:szCs w:val="18"/>
        </w:rPr>
        <w:t>urities and Exchange Act.</w:t>
      </w:r>
    </w:p>
    <w:p w:rsidR="008C4843" w:rsidRPr="00B03655" w:rsidRDefault="008C4843" w:rsidP="00212A3A">
      <w:pPr>
        <w:pStyle w:val="BodyText2"/>
        <w:tabs>
          <w:tab w:val="clear" w:pos="624"/>
          <w:tab w:val="clear" w:pos="5227"/>
          <w:tab w:val="clear" w:pos="6461"/>
          <w:tab w:val="clear" w:pos="7709"/>
          <w:tab w:val="clear" w:pos="7882"/>
          <w:tab w:val="clear" w:pos="9067"/>
        </w:tabs>
        <w:rPr>
          <w:rFonts w:ascii="Arial" w:hAnsi="Arial" w:cs="Arial"/>
          <w:color w:val="auto"/>
          <w:sz w:val="18"/>
          <w:szCs w:val="18"/>
        </w:rPr>
      </w:pPr>
    </w:p>
    <w:p w:rsidR="005A74E8" w:rsidRPr="00B03655" w:rsidRDefault="005A74E8" w:rsidP="00212A3A">
      <w:pPr>
        <w:pStyle w:val="BodyText2"/>
        <w:tabs>
          <w:tab w:val="clear" w:pos="624"/>
          <w:tab w:val="clear" w:pos="5227"/>
          <w:tab w:val="clear" w:pos="6461"/>
          <w:tab w:val="clear" w:pos="7709"/>
          <w:tab w:val="clear" w:pos="7882"/>
          <w:tab w:val="clear" w:pos="9067"/>
        </w:tabs>
        <w:rPr>
          <w:rFonts w:ascii="Arial" w:hAnsi="Arial" w:cs="Arial"/>
          <w:color w:val="auto"/>
          <w:sz w:val="18"/>
          <w:szCs w:val="18"/>
        </w:rPr>
      </w:pPr>
      <w:r w:rsidRPr="00B03655">
        <w:rPr>
          <w:rFonts w:ascii="Arial" w:hAnsi="Arial" w:cs="Arial"/>
          <w:color w:val="auto"/>
          <w:sz w:val="18"/>
          <w:szCs w:val="18"/>
        </w:rPr>
        <w:t xml:space="preserve">The consolidated and </w:t>
      </w:r>
      <w:r w:rsidR="00A71CB8" w:rsidRPr="00B03655">
        <w:rPr>
          <w:rFonts w:ascii="Arial" w:hAnsi="Arial" w:cs="Arial"/>
          <w:color w:val="auto"/>
          <w:sz w:val="18"/>
          <w:szCs w:val="18"/>
        </w:rPr>
        <w:t>separate</w:t>
      </w:r>
      <w:r w:rsidRPr="00B03655">
        <w:rPr>
          <w:rFonts w:ascii="Arial" w:hAnsi="Arial" w:cs="Arial"/>
          <w:color w:val="auto"/>
          <w:sz w:val="18"/>
          <w:szCs w:val="18"/>
        </w:rPr>
        <w:t xml:space="preserve"> financial statements have been prepared under the historical cost convention except </w:t>
      </w:r>
      <w:r w:rsidR="0095524F">
        <w:rPr>
          <w:rFonts w:ascii="Arial" w:hAnsi="Arial" w:cs="Arial"/>
          <w:color w:val="auto"/>
          <w:sz w:val="18"/>
          <w:szCs w:val="18"/>
        </w:rPr>
        <w:t xml:space="preserve">for </w:t>
      </w:r>
      <w:r w:rsidR="00566818" w:rsidRPr="00B03655">
        <w:rPr>
          <w:rFonts w:ascii="Arial" w:hAnsi="Arial" w:cs="Arial"/>
          <w:color w:val="auto"/>
          <w:sz w:val="18"/>
          <w:szCs w:val="18"/>
        </w:rPr>
        <w:t>certain financial assets and liabilities (including derivative instrument</w:t>
      </w:r>
      <w:r w:rsidR="00F90A74">
        <w:rPr>
          <w:rFonts w:ascii="Arial" w:hAnsi="Arial" w:cs="Arial"/>
          <w:color w:val="auto"/>
          <w:sz w:val="18"/>
          <w:szCs w:val="18"/>
        </w:rPr>
        <w:t>)</w:t>
      </w:r>
      <w:r w:rsidR="00566818" w:rsidRPr="00B03655">
        <w:rPr>
          <w:rFonts w:ascii="Arial" w:hAnsi="Arial" w:cs="Arial"/>
          <w:color w:val="auto"/>
          <w:sz w:val="18"/>
          <w:szCs w:val="18"/>
        </w:rPr>
        <w:t>.</w:t>
      </w:r>
    </w:p>
    <w:p w:rsidR="005A74E8" w:rsidRPr="00B03655" w:rsidRDefault="005A74E8" w:rsidP="00212A3A">
      <w:pPr>
        <w:pStyle w:val="BodyText2"/>
        <w:tabs>
          <w:tab w:val="clear" w:pos="624"/>
          <w:tab w:val="clear" w:pos="5227"/>
          <w:tab w:val="clear" w:pos="6461"/>
          <w:tab w:val="clear" w:pos="7709"/>
          <w:tab w:val="clear" w:pos="7882"/>
          <w:tab w:val="clear" w:pos="9067"/>
        </w:tabs>
        <w:rPr>
          <w:rFonts w:ascii="Arial" w:hAnsi="Arial" w:cs="Arial"/>
          <w:color w:val="auto"/>
          <w:sz w:val="18"/>
          <w:szCs w:val="18"/>
        </w:rPr>
      </w:pPr>
    </w:p>
    <w:p w:rsidR="005A74E8" w:rsidRPr="00B03655" w:rsidRDefault="005A74E8" w:rsidP="00212A3A">
      <w:pPr>
        <w:pStyle w:val="BodyText2"/>
        <w:tabs>
          <w:tab w:val="clear" w:pos="624"/>
          <w:tab w:val="clear" w:pos="5227"/>
          <w:tab w:val="clear" w:pos="6461"/>
          <w:tab w:val="clear" w:pos="7709"/>
          <w:tab w:val="clear" w:pos="7882"/>
          <w:tab w:val="clear" w:pos="9067"/>
        </w:tabs>
        <w:rPr>
          <w:rFonts w:ascii="Arial" w:hAnsi="Arial" w:cs="Arial"/>
          <w:color w:val="auto"/>
          <w:sz w:val="18"/>
          <w:szCs w:val="18"/>
        </w:rPr>
      </w:pPr>
      <w:r w:rsidRPr="00B03655">
        <w:rPr>
          <w:rFonts w:ascii="Arial" w:hAnsi="Arial" w:cs="Arial"/>
          <w:color w:val="auto"/>
          <w:sz w:val="18"/>
          <w:szCs w:val="18"/>
        </w:rPr>
        <w:t xml:space="preserve">The preparation of financial statements in conformity with Thai generally accepted accounting principles requires the </w:t>
      </w:r>
      <w:r w:rsidRPr="0095524F">
        <w:rPr>
          <w:rFonts w:ascii="Arial" w:hAnsi="Arial" w:cs="Arial"/>
          <w:color w:val="auto"/>
          <w:spacing w:val="-2"/>
          <w:sz w:val="18"/>
          <w:szCs w:val="18"/>
        </w:rPr>
        <w:t>use of certain critical accounting estimates. It also requires management to exercise judgement in the process of applying</w:t>
      </w:r>
      <w:r w:rsidRPr="00B03655">
        <w:rPr>
          <w:rFonts w:ascii="Arial" w:hAnsi="Arial" w:cs="Arial"/>
          <w:color w:val="auto"/>
          <w:sz w:val="18"/>
          <w:szCs w:val="18"/>
        </w:rPr>
        <w:t xml:space="preserve"> </w:t>
      </w:r>
      <w:r w:rsidRPr="0095524F">
        <w:rPr>
          <w:rFonts w:ascii="Arial" w:hAnsi="Arial" w:cs="Arial"/>
          <w:color w:val="auto"/>
          <w:spacing w:val="-4"/>
          <w:sz w:val="18"/>
          <w:szCs w:val="18"/>
        </w:rPr>
        <w:t>the Group’s accounting policies. The areas involving a high degree of judgement or complexity, or areas where assumptions</w:t>
      </w:r>
      <w:r w:rsidRPr="0095524F">
        <w:rPr>
          <w:rFonts w:ascii="Arial" w:hAnsi="Arial" w:cs="Arial"/>
          <w:color w:val="auto"/>
          <w:spacing w:val="-2"/>
          <w:sz w:val="18"/>
          <w:szCs w:val="18"/>
        </w:rPr>
        <w:t xml:space="preserve"> and estimates are significant to the consolidated</w:t>
      </w:r>
      <w:r w:rsidR="00BC61FA" w:rsidRPr="0095524F">
        <w:rPr>
          <w:rFonts w:ascii="Arial" w:hAnsi="Arial" w:cs="Arial"/>
          <w:color w:val="auto"/>
          <w:spacing w:val="-2"/>
          <w:sz w:val="18"/>
          <w:szCs w:val="18"/>
        </w:rPr>
        <w:t xml:space="preserve"> and separate</w:t>
      </w:r>
      <w:r w:rsidRPr="0095524F">
        <w:rPr>
          <w:rFonts w:ascii="Arial" w:hAnsi="Arial" w:cs="Arial"/>
          <w:color w:val="auto"/>
          <w:spacing w:val="-2"/>
          <w:sz w:val="18"/>
          <w:szCs w:val="18"/>
        </w:rPr>
        <w:t xml:space="preserve"> financial sta</w:t>
      </w:r>
      <w:r w:rsidR="002214F6" w:rsidRPr="0095524F">
        <w:rPr>
          <w:rFonts w:ascii="Arial" w:hAnsi="Arial" w:cs="Arial"/>
          <w:color w:val="auto"/>
          <w:spacing w:val="-2"/>
          <w:sz w:val="18"/>
          <w:szCs w:val="18"/>
        </w:rPr>
        <w:t>tements</w:t>
      </w:r>
      <w:r w:rsidR="00A71CB8" w:rsidRPr="0095524F">
        <w:rPr>
          <w:rFonts w:ascii="Arial" w:hAnsi="Arial" w:cs="Arial"/>
          <w:color w:val="auto"/>
          <w:spacing w:val="-2"/>
          <w:sz w:val="18"/>
          <w:szCs w:val="18"/>
        </w:rPr>
        <w:t xml:space="preserve"> are disclosed in Note </w:t>
      </w:r>
      <w:r w:rsidR="00E22688" w:rsidRPr="00E22688">
        <w:rPr>
          <w:rFonts w:ascii="Arial" w:hAnsi="Arial" w:cs="Arial"/>
          <w:color w:val="auto"/>
          <w:spacing w:val="-2"/>
          <w:sz w:val="18"/>
          <w:szCs w:val="18"/>
        </w:rPr>
        <w:t>9</w:t>
      </w:r>
      <w:r w:rsidRPr="0095524F">
        <w:rPr>
          <w:rFonts w:ascii="Arial" w:hAnsi="Arial" w:cs="Arial"/>
          <w:color w:val="auto"/>
          <w:spacing w:val="-2"/>
          <w:sz w:val="18"/>
          <w:szCs w:val="18"/>
        </w:rPr>
        <w:t>.</w:t>
      </w:r>
    </w:p>
    <w:p w:rsidR="00590926" w:rsidRPr="00B03655" w:rsidRDefault="00590926" w:rsidP="00212A3A">
      <w:pPr>
        <w:pStyle w:val="BodyText2"/>
        <w:tabs>
          <w:tab w:val="clear" w:pos="624"/>
          <w:tab w:val="clear" w:pos="5227"/>
          <w:tab w:val="clear" w:pos="6461"/>
          <w:tab w:val="clear" w:pos="7709"/>
          <w:tab w:val="clear" w:pos="7882"/>
          <w:tab w:val="clear" w:pos="9067"/>
        </w:tabs>
        <w:rPr>
          <w:rFonts w:ascii="Arial" w:hAnsi="Arial" w:cs="Arial"/>
          <w:color w:val="auto"/>
          <w:sz w:val="18"/>
          <w:szCs w:val="18"/>
        </w:rPr>
      </w:pPr>
    </w:p>
    <w:p w:rsidR="00590926" w:rsidRPr="00B03655" w:rsidRDefault="00590926" w:rsidP="00212A3A">
      <w:pPr>
        <w:pStyle w:val="BodyText2"/>
        <w:tabs>
          <w:tab w:val="clear" w:pos="624"/>
          <w:tab w:val="clear" w:pos="5227"/>
          <w:tab w:val="clear" w:pos="6461"/>
          <w:tab w:val="clear" w:pos="7709"/>
          <w:tab w:val="clear" w:pos="7882"/>
          <w:tab w:val="clear" w:pos="9067"/>
        </w:tabs>
        <w:rPr>
          <w:rFonts w:ascii="Arial" w:hAnsi="Arial" w:cs="Arial"/>
          <w:color w:val="auto"/>
          <w:sz w:val="18"/>
          <w:szCs w:val="18"/>
        </w:rPr>
      </w:pPr>
      <w:r w:rsidRPr="00B03655">
        <w:rPr>
          <w:rFonts w:ascii="Arial" w:hAnsi="Arial" w:cs="Arial"/>
          <w:color w:val="auto"/>
          <w:sz w:val="18"/>
          <w:szCs w:val="18"/>
        </w:rPr>
        <w:t xml:space="preserve">Comparative figures have been adjusted to conform with </w:t>
      </w:r>
      <w:r w:rsidR="0095524F">
        <w:rPr>
          <w:rFonts w:ascii="Arial" w:hAnsi="Arial" w:cs="Arial"/>
          <w:color w:val="auto"/>
          <w:sz w:val="18"/>
          <w:szCs w:val="18"/>
        </w:rPr>
        <w:t>the</w:t>
      </w:r>
      <w:r w:rsidRPr="00B03655">
        <w:rPr>
          <w:rFonts w:ascii="Arial" w:hAnsi="Arial" w:cs="Arial"/>
          <w:color w:val="auto"/>
          <w:sz w:val="18"/>
          <w:szCs w:val="18"/>
        </w:rPr>
        <w:t xml:space="preserve"> presentation </w:t>
      </w:r>
      <w:r w:rsidR="0095524F">
        <w:rPr>
          <w:rFonts w:ascii="Arial" w:hAnsi="Arial" w:cs="Arial"/>
          <w:color w:val="auto"/>
          <w:sz w:val="18"/>
          <w:szCs w:val="18"/>
        </w:rPr>
        <w:t>of</w:t>
      </w:r>
      <w:r w:rsidRPr="00B03655">
        <w:rPr>
          <w:rFonts w:ascii="Arial" w:hAnsi="Arial" w:cs="Arial"/>
          <w:color w:val="auto"/>
          <w:sz w:val="18"/>
          <w:szCs w:val="18"/>
        </w:rPr>
        <w:t xml:space="preserve"> the current year</w:t>
      </w:r>
      <w:r w:rsidR="00BC61FA" w:rsidRPr="00B03655">
        <w:rPr>
          <w:rFonts w:ascii="Arial" w:hAnsi="Arial" w:cs="Arial"/>
          <w:color w:val="auto"/>
          <w:sz w:val="18"/>
          <w:szCs w:val="18"/>
        </w:rPr>
        <w:t xml:space="preserve"> which are disclosed in Note </w:t>
      </w:r>
      <w:r w:rsidR="00E22688" w:rsidRPr="00E22688">
        <w:rPr>
          <w:rFonts w:ascii="Arial" w:hAnsi="Arial" w:cs="Arial"/>
          <w:color w:val="auto"/>
          <w:sz w:val="18"/>
          <w:szCs w:val="18"/>
        </w:rPr>
        <w:t>11</w:t>
      </w:r>
      <w:r w:rsidRPr="00B03655">
        <w:rPr>
          <w:rFonts w:ascii="Arial" w:hAnsi="Arial" w:cs="Arial"/>
          <w:color w:val="auto"/>
          <w:sz w:val="18"/>
          <w:szCs w:val="18"/>
        </w:rPr>
        <w:t>.</w:t>
      </w:r>
    </w:p>
    <w:p w:rsidR="00D521BD" w:rsidRPr="00B03655" w:rsidRDefault="00D521BD" w:rsidP="00212A3A">
      <w:pPr>
        <w:pStyle w:val="BodyText2"/>
        <w:tabs>
          <w:tab w:val="clear" w:pos="624"/>
          <w:tab w:val="clear" w:pos="5227"/>
          <w:tab w:val="clear" w:pos="6461"/>
          <w:tab w:val="clear" w:pos="7709"/>
          <w:tab w:val="clear" w:pos="7882"/>
          <w:tab w:val="clear" w:pos="9067"/>
        </w:tabs>
        <w:rPr>
          <w:rFonts w:ascii="Arial" w:hAnsi="Arial" w:cs="Arial"/>
          <w:color w:val="auto"/>
          <w:sz w:val="18"/>
          <w:szCs w:val="18"/>
        </w:rPr>
      </w:pPr>
    </w:p>
    <w:p w:rsidR="00D521BD" w:rsidRPr="00B03655" w:rsidRDefault="0095524F" w:rsidP="00212A3A">
      <w:pPr>
        <w:pStyle w:val="BodyText2"/>
        <w:tabs>
          <w:tab w:val="clear" w:pos="624"/>
          <w:tab w:val="clear" w:pos="5227"/>
          <w:tab w:val="clear" w:pos="6461"/>
          <w:tab w:val="clear" w:pos="7709"/>
          <w:tab w:val="clear" w:pos="7882"/>
          <w:tab w:val="clear" w:pos="9067"/>
        </w:tabs>
        <w:rPr>
          <w:rFonts w:ascii="Arial" w:hAnsi="Arial" w:cs="Arial"/>
          <w:color w:val="auto"/>
          <w:sz w:val="18"/>
          <w:szCs w:val="18"/>
        </w:rPr>
      </w:pPr>
      <w:r>
        <w:rPr>
          <w:rFonts w:ascii="Arial" w:hAnsi="Arial" w:cs="Arial"/>
          <w:color w:val="auto"/>
          <w:sz w:val="18"/>
          <w:szCs w:val="18"/>
        </w:rPr>
        <w:t xml:space="preserve">The </w:t>
      </w:r>
      <w:r w:rsidR="00D521BD" w:rsidRPr="00B03655">
        <w:rPr>
          <w:rFonts w:ascii="Arial" w:hAnsi="Arial" w:cs="Arial"/>
          <w:color w:val="auto"/>
          <w:sz w:val="18"/>
          <w:szCs w:val="18"/>
        </w:rPr>
        <w:t>English</w:t>
      </w:r>
      <w:r w:rsidR="008E3645" w:rsidRPr="00B03655">
        <w:rPr>
          <w:rFonts w:ascii="Arial" w:hAnsi="Arial" w:cs="Arial"/>
          <w:color w:val="auto"/>
          <w:sz w:val="18"/>
          <w:szCs w:val="18"/>
        </w:rPr>
        <w:t xml:space="preserve"> language</w:t>
      </w:r>
      <w:r w:rsidR="00D521BD" w:rsidRPr="00B03655">
        <w:rPr>
          <w:rFonts w:ascii="Arial" w:hAnsi="Arial" w:cs="Arial"/>
          <w:color w:val="auto"/>
          <w:sz w:val="18"/>
          <w:szCs w:val="18"/>
        </w:rPr>
        <w:t xml:space="preserve"> version of the consolidated and </w:t>
      </w:r>
      <w:r w:rsidR="00A71CB8" w:rsidRPr="00B03655">
        <w:rPr>
          <w:rFonts w:ascii="Arial" w:hAnsi="Arial" w:cs="Arial"/>
          <w:color w:val="auto"/>
          <w:sz w:val="18"/>
          <w:szCs w:val="18"/>
        </w:rPr>
        <w:t>separate</w:t>
      </w:r>
      <w:r w:rsidR="00D521BD" w:rsidRPr="00B03655">
        <w:rPr>
          <w:rFonts w:ascii="Arial" w:hAnsi="Arial" w:cs="Arial"/>
          <w:color w:val="auto"/>
          <w:sz w:val="18"/>
          <w:szCs w:val="18"/>
        </w:rPr>
        <w:t xml:space="preserve"> financial </w:t>
      </w:r>
      <w:r w:rsidRPr="00B03655">
        <w:rPr>
          <w:rFonts w:ascii="Arial" w:hAnsi="Arial" w:cs="Arial"/>
          <w:color w:val="auto"/>
          <w:sz w:val="18"/>
          <w:szCs w:val="18"/>
        </w:rPr>
        <w:t xml:space="preserve">statements </w:t>
      </w:r>
      <w:r>
        <w:rPr>
          <w:rFonts w:ascii="Arial" w:hAnsi="Arial" w:cs="Arial"/>
          <w:color w:val="auto"/>
          <w:sz w:val="18"/>
          <w:szCs w:val="18"/>
        </w:rPr>
        <w:t>have</w:t>
      </w:r>
      <w:r w:rsidR="00D521BD" w:rsidRPr="00B03655">
        <w:rPr>
          <w:rFonts w:ascii="Arial" w:hAnsi="Arial" w:cs="Arial"/>
          <w:color w:val="auto"/>
          <w:sz w:val="18"/>
          <w:szCs w:val="18"/>
        </w:rPr>
        <w:t xml:space="preserve"> been prepared from the </w:t>
      </w:r>
      <w:r w:rsidR="00A71CB8" w:rsidRPr="00212A3A">
        <w:rPr>
          <w:rFonts w:ascii="Arial" w:hAnsi="Arial" w:cs="Arial"/>
          <w:color w:val="auto"/>
          <w:spacing w:val="-2"/>
          <w:sz w:val="18"/>
          <w:szCs w:val="18"/>
        </w:rPr>
        <w:t>statutory</w:t>
      </w:r>
      <w:r w:rsidR="00D521BD" w:rsidRPr="00212A3A">
        <w:rPr>
          <w:rFonts w:ascii="Arial" w:hAnsi="Arial" w:cs="Arial"/>
          <w:color w:val="auto"/>
          <w:spacing w:val="-2"/>
          <w:sz w:val="18"/>
          <w:szCs w:val="18"/>
        </w:rPr>
        <w:t xml:space="preserve"> financial </w:t>
      </w:r>
      <w:r w:rsidR="00A71CB8" w:rsidRPr="00212A3A">
        <w:rPr>
          <w:rFonts w:ascii="Arial" w:hAnsi="Arial" w:cs="Arial"/>
          <w:color w:val="auto"/>
          <w:spacing w:val="-2"/>
          <w:sz w:val="18"/>
          <w:szCs w:val="18"/>
        </w:rPr>
        <w:t xml:space="preserve">statements </w:t>
      </w:r>
      <w:r w:rsidR="00D521BD" w:rsidRPr="00212A3A">
        <w:rPr>
          <w:rFonts w:ascii="Arial" w:hAnsi="Arial" w:cs="Arial"/>
          <w:color w:val="auto"/>
          <w:spacing w:val="-2"/>
          <w:sz w:val="18"/>
          <w:szCs w:val="18"/>
        </w:rPr>
        <w:t xml:space="preserve">in Thai language. In the event of </w:t>
      </w:r>
      <w:r w:rsidRPr="00212A3A">
        <w:rPr>
          <w:rFonts w:ascii="Arial" w:hAnsi="Arial" w:cs="Arial"/>
          <w:color w:val="auto"/>
          <w:spacing w:val="-2"/>
          <w:sz w:val="18"/>
          <w:szCs w:val="18"/>
        </w:rPr>
        <w:t>discrepancy</w:t>
      </w:r>
      <w:r w:rsidR="00D521BD" w:rsidRPr="00212A3A">
        <w:rPr>
          <w:rFonts w:ascii="Arial" w:hAnsi="Arial" w:cs="Arial"/>
          <w:color w:val="auto"/>
          <w:spacing w:val="-2"/>
          <w:sz w:val="18"/>
          <w:szCs w:val="18"/>
        </w:rPr>
        <w:t xml:space="preserve"> in interpretation between the two languages,</w:t>
      </w:r>
      <w:r w:rsidR="00D521BD" w:rsidRPr="00B03655">
        <w:rPr>
          <w:rFonts w:ascii="Arial" w:hAnsi="Arial" w:cs="Arial"/>
          <w:color w:val="auto"/>
          <w:sz w:val="18"/>
          <w:szCs w:val="18"/>
        </w:rPr>
        <w:t xml:space="preserve"> the Thai language </w:t>
      </w:r>
      <w:r w:rsidR="00A71CB8" w:rsidRPr="00B03655">
        <w:rPr>
          <w:rFonts w:ascii="Arial" w:hAnsi="Arial" w:cs="Arial"/>
          <w:color w:val="auto"/>
          <w:sz w:val="18"/>
          <w:szCs w:val="18"/>
        </w:rPr>
        <w:t>statutory</w:t>
      </w:r>
      <w:r w:rsidR="00D521BD" w:rsidRPr="00B03655">
        <w:rPr>
          <w:rFonts w:ascii="Arial" w:hAnsi="Arial" w:cs="Arial"/>
          <w:color w:val="auto"/>
          <w:sz w:val="18"/>
          <w:szCs w:val="18"/>
        </w:rPr>
        <w:t xml:space="preserve"> financial </w:t>
      </w:r>
      <w:r w:rsidR="00A71CB8" w:rsidRPr="00B03655">
        <w:rPr>
          <w:rFonts w:ascii="Arial" w:hAnsi="Arial" w:cs="Arial"/>
          <w:color w:val="auto"/>
          <w:sz w:val="18"/>
          <w:szCs w:val="18"/>
        </w:rPr>
        <w:t>statement</w:t>
      </w:r>
      <w:r w:rsidR="00D521BD" w:rsidRPr="00B03655">
        <w:rPr>
          <w:rFonts w:ascii="Arial" w:hAnsi="Arial" w:cs="Arial"/>
          <w:color w:val="auto"/>
          <w:sz w:val="18"/>
          <w:szCs w:val="18"/>
        </w:rPr>
        <w:t xml:space="preserve"> shall prevail.</w:t>
      </w:r>
    </w:p>
    <w:p w:rsidR="005D55BC" w:rsidRPr="000F3E6B" w:rsidRDefault="005D55BC" w:rsidP="00212A3A">
      <w:pPr>
        <w:jc w:val="both"/>
        <w:rPr>
          <w:rFonts w:ascii="Arial" w:hAnsi="Arial" w:cs="Arial"/>
          <w:color w:val="auto"/>
          <w:sz w:val="18"/>
          <w:szCs w:val="18"/>
          <w:shd w:val="clear" w:color="auto" w:fill="FFFFFF"/>
        </w:rPr>
      </w:pPr>
    </w:p>
    <w:p w:rsidR="004009F8" w:rsidRDefault="004009F8">
      <w:pPr>
        <w:rPr>
          <w:rFonts w:ascii="Arial" w:hAnsi="Arial" w:cs="Arial"/>
          <w:color w:val="auto"/>
          <w:sz w:val="18"/>
          <w:szCs w:val="18"/>
          <w:shd w:val="clear" w:color="auto" w:fill="FFFFFF"/>
        </w:rPr>
      </w:pPr>
    </w:p>
    <w:tbl>
      <w:tblPr>
        <w:tblW w:w="9450" w:type="dxa"/>
        <w:tblInd w:w="108" w:type="dxa"/>
        <w:shd w:val="clear" w:color="auto" w:fill="44546A"/>
        <w:tblLook w:val="04A0" w:firstRow="1" w:lastRow="0" w:firstColumn="1" w:lastColumn="0" w:noHBand="0" w:noVBand="1"/>
      </w:tblPr>
      <w:tblGrid>
        <w:gridCol w:w="9450"/>
      </w:tblGrid>
      <w:tr w:rsidR="00B03655" w:rsidRPr="000F3E6B" w:rsidTr="00B03655">
        <w:trPr>
          <w:trHeight w:val="386"/>
        </w:trPr>
        <w:tc>
          <w:tcPr>
            <w:tcW w:w="9450" w:type="dxa"/>
            <w:shd w:val="clear" w:color="auto" w:fill="FFA543"/>
            <w:vAlign w:val="center"/>
          </w:tcPr>
          <w:p w:rsidR="00B03655" w:rsidRPr="000F3E6B" w:rsidRDefault="00E22688" w:rsidP="00B03655">
            <w:pPr>
              <w:tabs>
                <w:tab w:val="left" w:pos="532"/>
              </w:tabs>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4</w:t>
            </w:r>
            <w:r w:rsidR="00B03655" w:rsidRPr="000F3E6B">
              <w:rPr>
                <w:rFonts w:ascii="Arial" w:eastAsia="Arial Unicode MS" w:hAnsi="Arial" w:cs="Arial"/>
                <w:b/>
                <w:bCs/>
                <w:color w:val="FFFFFF"/>
                <w:sz w:val="18"/>
                <w:szCs w:val="18"/>
              </w:rPr>
              <w:tab/>
              <w:t>New and amended financial reporting standards</w:t>
            </w:r>
          </w:p>
        </w:tc>
      </w:tr>
    </w:tbl>
    <w:p w:rsidR="00566818" w:rsidRPr="000F3E6B" w:rsidRDefault="00566818" w:rsidP="00566818">
      <w:pPr>
        <w:jc w:val="both"/>
        <w:rPr>
          <w:rFonts w:ascii="Arial" w:hAnsi="Arial" w:cs="Arial"/>
          <w:color w:val="A44E00"/>
          <w:sz w:val="18"/>
          <w:szCs w:val="18"/>
        </w:rPr>
      </w:pPr>
    </w:p>
    <w:p w:rsidR="00566818" w:rsidRPr="000F3E6B" w:rsidRDefault="00E22688" w:rsidP="00B03655">
      <w:pPr>
        <w:pStyle w:val="Heading2"/>
        <w:ind w:left="540" w:hanging="540"/>
        <w:jc w:val="left"/>
        <w:rPr>
          <w:rFonts w:ascii="Arial" w:hAnsi="Arial" w:cs="Arial"/>
          <w:b w:val="0"/>
          <w:color w:val="CF4A02"/>
          <w:sz w:val="18"/>
          <w:szCs w:val="18"/>
        </w:rPr>
      </w:pPr>
      <w:bookmarkStart w:id="0" w:name="_Toc48735995"/>
      <w:r w:rsidRPr="00E22688">
        <w:rPr>
          <w:rFonts w:ascii="Arial" w:hAnsi="Arial" w:cs="Arial"/>
          <w:color w:val="CF4A02"/>
          <w:sz w:val="18"/>
          <w:szCs w:val="18"/>
        </w:rPr>
        <w:t>4</w:t>
      </w:r>
      <w:r w:rsidR="00566818" w:rsidRPr="000F3E6B">
        <w:rPr>
          <w:rFonts w:ascii="Arial" w:hAnsi="Arial" w:cs="Arial"/>
          <w:color w:val="CF4A02"/>
          <w:sz w:val="18"/>
          <w:szCs w:val="18"/>
        </w:rPr>
        <w:t>.</w:t>
      </w:r>
      <w:r w:rsidRPr="00E22688">
        <w:rPr>
          <w:rFonts w:ascii="Arial" w:hAnsi="Arial" w:cs="Arial"/>
          <w:color w:val="CF4A02"/>
          <w:sz w:val="18"/>
          <w:szCs w:val="18"/>
        </w:rPr>
        <w:t>1</w:t>
      </w:r>
      <w:r w:rsidR="00566818" w:rsidRPr="000F3E6B">
        <w:rPr>
          <w:rFonts w:ascii="Arial" w:hAnsi="Arial" w:cs="Arial"/>
          <w:color w:val="CF4A02"/>
          <w:sz w:val="18"/>
          <w:szCs w:val="18"/>
        </w:rPr>
        <w:tab/>
        <w:t xml:space="preserve">New and amended financial reporting standards that are effective for accounting period beginning on or after </w:t>
      </w:r>
      <w:r w:rsidRPr="00E22688">
        <w:rPr>
          <w:rFonts w:ascii="Arial" w:hAnsi="Arial" w:cs="Arial"/>
          <w:color w:val="CF4A02"/>
          <w:sz w:val="18"/>
          <w:szCs w:val="18"/>
        </w:rPr>
        <w:t>1</w:t>
      </w:r>
      <w:r w:rsidR="00566818" w:rsidRPr="000F3E6B">
        <w:rPr>
          <w:rFonts w:ascii="Arial" w:hAnsi="Arial" w:cs="Arial"/>
          <w:color w:val="CF4A02"/>
          <w:sz w:val="18"/>
          <w:szCs w:val="18"/>
        </w:rPr>
        <w:t xml:space="preserve"> January </w:t>
      </w:r>
      <w:r w:rsidRPr="00E22688">
        <w:rPr>
          <w:rFonts w:ascii="Arial" w:hAnsi="Arial" w:cs="Arial"/>
          <w:color w:val="CF4A02"/>
          <w:sz w:val="18"/>
          <w:szCs w:val="18"/>
        </w:rPr>
        <w:t>2020</w:t>
      </w:r>
      <w:r w:rsidR="00566818" w:rsidRPr="000F3E6B">
        <w:rPr>
          <w:rFonts w:ascii="Arial" w:hAnsi="Arial" w:cs="Arial"/>
          <w:color w:val="CF4A02"/>
          <w:sz w:val="18"/>
          <w:szCs w:val="18"/>
        </w:rPr>
        <w:t xml:space="preserve"> and have significant impacts to the Group</w:t>
      </w:r>
      <w:bookmarkEnd w:id="0"/>
    </w:p>
    <w:p w:rsidR="00566818" w:rsidRPr="000F3E6B" w:rsidRDefault="00566818" w:rsidP="00326254">
      <w:pPr>
        <w:ind w:left="540"/>
        <w:jc w:val="both"/>
        <w:rPr>
          <w:rFonts w:ascii="Arial" w:hAnsi="Arial" w:cs="Arial"/>
          <w:color w:val="auto"/>
          <w:sz w:val="18"/>
          <w:szCs w:val="18"/>
          <w:shd w:val="clear" w:color="auto" w:fill="FFFFFF"/>
        </w:rPr>
      </w:pPr>
    </w:p>
    <w:p w:rsidR="00825813" w:rsidRPr="000F3E6B" w:rsidRDefault="00825813" w:rsidP="00B03655">
      <w:pPr>
        <w:ind w:left="1080" w:hanging="540"/>
        <w:jc w:val="both"/>
        <w:rPr>
          <w:rFonts w:ascii="Arial" w:hAnsi="Arial" w:cs="Arial"/>
          <w:b/>
          <w:i/>
          <w:color w:val="CF4A02"/>
          <w:sz w:val="18"/>
          <w:szCs w:val="18"/>
        </w:rPr>
      </w:pPr>
      <w:r w:rsidRPr="000F3E6B">
        <w:rPr>
          <w:rFonts w:ascii="Arial" w:hAnsi="Arial" w:cs="Arial"/>
          <w:b/>
          <w:color w:val="CF4A02"/>
          <w:sz w:val="18"/>
          <w:szCs w:val="18"/>
        </w:rPr>
        <w:t>a)</w:t>
      </w:r>
      <w:r w:rsidRPr="000F3E6B">
        <w:rPr>
          <w:rFonts w:ascii="Arial" w:hAnsi="Arial" w:cs="Arial"/>
          <w:b/>
          <w:color w:val="CF4A02"/>
          <w:sz w:val="18"/>
          <w:szCs w:val="18"/>
        </w:rPr>
        <w:tab/>
      </w:r>
      <w:r w:rsidR="00B03655" w:rsidRPr="000F3E6B">
        <w:rPr>
          <w:rFonts w:ascii="Arial" w:hAnsi="Arial" w:cs="Arial"/>
          <w:b/>
          <w:bCs/>
          <w:color w:val="CF4A02"/>
          <w:sz w:val="18"/>
          <w:szCs w:val="18"/>
        </w:rPr>
        <w:t xml:space="preserve">Financial </w:t>
      </w:r>
      <w:r w:rsidRPr="000F3E6B">
        <w:rPr>
          <w:rFonts w:ascii="Arial" w:hAnsi="Arial" w:cs="Arial"/>
          <w:b/>
          <w:bCs/>
          <w:color w:val="CF4A02"/>
          <w:sz w:val="18"/>
          <w:szCs w:val="18"/>
        </w:rPr>
        <w:t>instruments</w:t>
      </w:r>
    </w:p>
    <w:p w:rsidR="004009F8" w:rsidRDefault="004009F8" w:rsidP="00B03655">
      <w:pPr>
        <w:ind w:left="567" w:firstLine="513"/>
        <w:rPr>
          <w:rFonts w:ascii="Arial" w:hAnsi="Arial" w:cs="Arial"/>
          <w:sz w:val="18"/>
          <w:szCs w:val="18"/>
        </w:rPr>
      </w:pPr>
    </w:p>
    <w:p w:rsidR="00825813" w:rsidRDefault="00825813" w:rsidP="00B03655">
      <w:pPr>
        <w:ind w:left="567" w:firstLine="513"/>
        <w:rPr>
          <w:rFonts w:ascii="Arial" w:hAnsi="Arial" w:cs="Arial"/>
          <w:sz w:val="18"/>
          <w:szCs w:val="18"/>
        </w:rPr>
      </w:pPr>
      <w:r w:rsidRPr="000F3E6B">
        <w:rPr>
          <w:rFonts w:ascii="Arial" w:hAnsi="Arial" w:cs="Arial"/>
          <w:sz w:val="18"/>
          <w:szCs w:val="18"/>
        </w:rPr>
        <w:t>The new financial standards related to financial instruments are as follows:</w:t>
      </w:r>
    </w:p>
    <w:p w:rsidR="004009F8" w:rsidRPr="000F3E6B" w:rsidRDefault="004009F8" w:rsidP="00B03655">
      <w:pPr>
        <w:ind w:left="567" w:firstLine="513"/>
        <w:rPr>
          <w:rFonts w:ascii="Arial" w:hAnsi="Arial" w:cs="Arial"/>
          <w:sz w:val="18"/>
          <w:szCs w:val="18"/>
        </w:rPr>
      </w:pPr>
    </w:p>
    <w:tbl>
      <w:tblPr>
        <w:tblW w:w="8721" w:type="dxa"/>
        <w:tblInd w:w="993" w:type="dxa"/>
        <w:tblLook w:val="04A0" w:firstRow="1" w:lastRow="0" w:firstColumn="1" w:lastColumn="0" w:noHBand="0" w:noVBand="1"/>
      </w:tblPr>
      <w:tblGrid>
        <w:gridCol w:w="1476"/>
        <w:gridCol w:w="7245"/>
      </w:tblGrid>
      <w:tr w:rsidR="00825813" w:rsidRPr="000F3E6B" w:rsidTr="00BD1BB4">
        <w:tc>
          <w:tcPr>
            <w:tcW w:w="1476" w:type="dxa"/>
            <w:shd w:val="clear" w:color="auto" w:fill="auto"/>
          </w:tcPr>
          <w:p w:rsidR="00825813" w:rsidRPr="000F3E6B" w:rsidRDefault="00825813" w:rsidP="00B03655">
            <w:pPr>
              <w:ind w:left="80"/>
              <w:rPr>
                <w:rFonts w:ascii="Arial" w:hAnsi="Arial" w:cs="Arial"/>
                <w:sz w:val="18"/>
                <w:szCs w:val="18"/>
              </w:rPr>
            </w:pPr>
            <w:r w:rsidRPr="000F3E6B">
              <w:rPr>
                <w:rFonts w:ascii="Arial" w:hAnsi="Arial" w:cs="Arial"/>
                <w:sz w:val="18"/>
                <w:szCs w:val="18"/>
              </w:rPr>
              <w:t xml:space="preserve">TAS </w:t>
            </w:r>
            <w:r w:rsidR="00E22688" w:rsidRPr="00E22688">
              <w:rPr>
                <w:rFonts w:ascii="Arial" w:hAnsi="Arial" w:cs="Arial"/>
                <w:sz w:val="18"/>
                <w:szCs w:val="18"/>
              </w:rPr>
              <w:t>32</w:t>
            </w:r>
          </w:p>
        </w:tc>
        <w:tc>
          <w:tcPr>
            <w:tcW w:w="7245" w:type="dxa"/>
            <w:shd w:val="clear" w:color="auto" w:fill="auto"/>
          </w:tcPr>
          <w:p w:rsidR="00825813" w:rsidRPr="000F3E6B" w:rsidRDefault="00825813" w:rsidP="00C10F1F">
            <w:pPr>
              <w:rPr>
                <w:rFonts w:ascii="Arial" w:hAnsi="Arial" w:cs="Arial"/>
                <w:sz w:val="18"/>
                <w:szCs w:val="18"/>
              </w:rPr>
            </w:pPr>
            <w:r w:rsidRPr="000F3E6B">
              <w:rPr>
                <w:rFonts w:ascii="Arial" w:hAnsi="Arial" w:cs="Arial"/>
                <w:sz w:val="18"/>
                <w:szCs w:val="18"/>
              </w:rPr>
              <w:t>Financial instruments: Presentation</w:t>
            </w:r>
          </w:p>
        </w:tc>
      </w:tr>
      <w:tr w:rsidR="00825813" w:rsidRPr="000F3E6B" w:rsidTr="00BD1BB4">
        <w:tc>
          <w:tcPr>
            <w:tcW w:w="1476" w:type="dxa"/>
            <w:shd w:val="clear" w:color="auto" w:fill="auto"/>
          </w:tcPr>
          <w:p w:rsidR="00825813" w:rsidRPr="000F3E6B" w:rsidRDefault="00825813" w:rsidP="00B03655">
            <w:pPr>
              <w:ind w:left="80"/>
              <w:rPr>
                <w:rFonts w:ascii="Arial" w:hAnsi="Arial" w:cs="Arial"/>
                <w:sz w:val="18"/>
                <w:szCs w:val="18"/>
              </w:rPr>
            </w:pPr>
            <w:r w:rsidRPr="000F3E6B">
              <w:rPr>
                <w:rFonts w:ascii="Arial" w:hAnsi="Arial" w:cs="Arial"/>
                <w:sz w:val="18"/>
                <w:szCs w:val="18"/>
              </w:rPr>
              <w:t xml:space="preserve">TFRS </w:t>
            </w:r>
            <w:r w:rsidR="00E22688" w:rsidRPr="00E22688">
              <w:rPr>
                <w:rFonts w:ascii="Arial" w:hAnsi="Arial" w:cs="Arial"/>
                <w:sz w:val="18"/>
                <w:szCs w:val="18"/>
              </w:rPr>
              <w:t>7</w:t>
            </w:r>
          </w:p>
        </w:tc>
        <w:tc>
          <w:tcPr>
            <w:tcW w:w="7245" w:type="dxa"/>
            <w:shd w:val="clear" w:color="auto" w:fill="auto"/>
          </w:tcPr>
          <w:p w:rsidR="00825813" w:rsidRPr="000F3E6B" w:rsidRDefault="00825813" w:rsidP="00C10F1F">
            <w:pPr>
              <w:rPr>
                <w:rFonts w:ascii="Arial" w:hAnsi="Arial" w:cs="Arial"/>
                <w:sz w:val="18"/>
                <w:szCs w:val="18"/>
              </w:rPr>
            </w:pPr>
            <w:r w:rsidRPr="000F3E6B">
              <w:rPr>
                <w:rFonts w:ascii="Arial" w:hAnsi="Arial" w:cs="Arial"/>
                <w:sz w:val="18"/>
                <w:szCs w:val="18"/>
              </w:rPr>
              <w:t>Financial instruments: Disclosures</w:t>
            </w:r>
          </w:p>
        </w:tc>
      </w:tr>
      <w:tr w:rsidR="00825813" w:rsidRPr="000F3E6B" w:rsidTr="00BD1BB4">
        <w:tc>
          <w:tcPr>
            <w:tcW w:w="1476" w:type="dxa"/>
            <w:shd w:val="clear" w:color="auto" w:fill="auto"/>
          </w:tcPr>
          <w:p w:rsidR="00825813" w:rsidRPr="000F3E6B" w:rsidRDefault="00825813" w:rsidP="00B03655">
            <w:pPr>
              <w:ind w:left="80"/>
              <w:rPr>
                <w:rFonts w:ascii="Arial" w:hAnsi="Arial" w:cs="Arial"/>
                <w:sz w:val="18"/>
                <w:szCs w:val="18"/>
              </w:rPr>
            </w:pPr>
            <w:r w:rsidRPr="000F3E6B">
              <w:rPr>
                <w:rFonts w:ascii="Arial" w:hAnsi="Arial" w:cs="Arial"/>
                <w:sz w:val="18"/>
                <w:szCs w:val="18"/>
              </w:rPr>
              <w:t xml:space="preserve">TFRS </w:t>
            </w:r>
            <w:r w:rsidR="00E22688" w:rsidRPr="00E22688">
              <w:rPr>
                <w:rFonts w:ascii="Arial" w:hAnsi="Arial" w:cs="Arial"/>
                <w:sz w:val="18"/>
                <w:szCs w:val="18"/>
              </w:rPr>
              <w:t>9</w:t>
            </w:r>
          </w:p>
        </w:tc>
        <w:tc>
          <w:tcPr>
            <w:tcW w:w="7245" w:type="dxa"/>
            <w:shd w:val="clear" w:color="auto" w:fill="auto"/>
          </w:tcPr>
          <w:p w:rsidR="00825813" w:rsidRPr="000F3E6B" w:rsidRDefault="00825813" w:rsidP="00C10F1F">
            <w:pPr>
              <w:rPr>
                <w:rFonts w:ascii="Arial" w:hAnsi="Arial" w:cs="Arial"/>
                <w:sz w:val="18"/>
                <w:szCs w:val="18"/>
              </w:rPr>
            </w:pPr>
            <w:r w:rsidRPr="000F3E6B">
              <w:rPr>
                <w:rFonts w:ascii="Arial" w:hAnsi="Arial" w:cs="Arial"/>
                <w:sz w:val="18"/>
                <w:szCs w:val="18"/>
              </w:rPr>
              <w:t>Financial instruments</w:t>
            </w:r>
          </w:p>
        </w:tc>
      </w:tr>
      <w:tr w:rsidR="00825813" w:rsidRPr="000F3E6B" w:rsidTr="00BD1BB4">
        <w:tc>
          <w:tcPr>
            <w:tcW w:w="1476" w:type="dxa"/>
            <w:shd w:val="clear" w:color="auto" w:fill="auto"/>
          </w:tcPr>
          <w:p w:rsidR="00825813" w:rsidRPr="000F3E6B" w:rsidRDefault="00825813" w:rsidP="00B03655">
            <w:pPr>
              <w:ind w:left="80"/>
              <w:rPr>
                <w:rFonts w:ascii="Arial" w:hAnsi="Arial" w:cs="Arial"/>
                <w:sz w:val="18"/>
                <w:szCs w:val="18"/>
              </w:rPr>
            </w:pPr>
            <w:r w:rsidRPr="000F3E6B">
              <w:rPr>
                <w:rFonts w:ascii="Arial" w:hAnsi="Arial" w:cs="Arial"/>
                <w:sz w:val="18"/>
                <w:szCs w:val="18"/>
              </w:rPr>
              <w:t xml:space="preserve">TFRIC </w:t>
            </w:r>
            <w:r w:rsidR="00E22688" w:rsidRPr="00E22688">
              <w:rPr>
                <w:rFonts w:ascii="Arial" w:hAnsi="Arial" w:cs="Arial"/>
                <w:sz w:val="18"/>
                <w:szCs w:val="18"/>
              </w:rPr>
              <w:t>16</w:t>
            </w:r>
          </w:p>
        </w:tc>
        <w:tc>
          <w:tcPr>
            <w:tcW w:w="7245" w:type="dxa"/>
            <w:shd w:val="clear" w:color="auto" w:fill="auto"/>
          </w:tcPr>
          <w:p w:rsidR="00825813" w:rsidRPr="000F3E6B" w:rsidRDefault="00825813" w:rsidP="00C10F1F">
            <w:pPr>
              <w:rPr>
                <w:rFonts w:ascii="Arial" w:hAnsi="Arial" w:cs="Arial"/>
                <w:sz w:val="18"/>
                <w:szCs w:val="18"/>
              </w:rPr>
            </w:pPr>
            <w:r w:rsidRPr="000F3E6B">
              <w:rPr>
                <w:rFonts w:ascii="Arial" w:hAnsi="Arial" w:cs="Arial"/>
                <w:sz w:val="18"/>
                <w:szCs w:val="18"/>
              </w:rPr>
              <w:t>Hedges of a net investment in a foreign operation</w:t>
            </w:r>
          </w:p>
        </w:tc>
      </w:tr>
      <w:tr w:rsidR="00825813" w:rsidRPr="000F3E6B" w:rsidTr="00BD1BB4">
        <w:tc>
          <w:tcPr>
            <w:tcW w:w="1476" w:type="dxa"/>
            <w:shd w:val="clear" w:color="auto" w:fill="auto"/>
          </w:tcPr>
          <w:p w:rsidR="00825813" w:rsidRPr="000F3E6B" w:rsidRDefault="00825813" w:rsidP="00B03655">
            <w:pPr>
              <w:ind w:left="80"/>
              <w:rPr>
                <w:rFonts w:ascii="Arial" w:hAnsi="Arial" w:cs="Arial"/>
                <w:sz w:val="18"/>
                <w:szCs w:val="18"/>
              </w:rPr>
            </w:pPr>
            <w:r w:rsidRPr="000F3E6B">
              <w:rPr>
                <w:rFonts w:ascii="Arial" w:hAnsi="Arial" w:cs="Arial"/>
                <w:sz w:val="18"/>
                <w:szCs w:val="18"/>
              </w:rPr>
              <w:t xml:space="preserve">TFRIC </w:t>
            </w:r>
            <w:r w:rsidR="00E22688" w:rsidRPr="00E22688">
              <w:rPr>
                <w:rFonts w:ascii="Arial" w:hAnsi="Arial" w:cs="Arial"/>
                <w:sz w:val="18"/>
                <w:szCs w:val="18"/>
              </w:rPr>
              <w:t>19</w:t>
            </w:r>
          </w:p>
        </w:tc>
        <w:tc>
          <w:tcPr>
            <w:tcW w:w="7245" w:type="dxa"/>
            <w:shd w:val="clear" w:color="auto" w:fill="auto"/>
          </w:tcPr>
          <w:p w:rsidR="00825813" w:rsidRPr="000F3E6B" w:rsidRDefault="00825813" w:rsidP="00C10F1F">
            <w:pPr>
              <w:rPr>
                <w:rFonts w:ascii="Arial" w:hAnsi="Arial" w:cs="Arial"/>
                <w:sz w:val="18"/>
                <w:szCs w:val="18"/>
              </w:rPr>
            </w:pPr>
            <w:r w:rsidRPr="000F3E6B">
              <w:rPr>
                <w:rFonts w:ascii="Arial" w:hAnsi="Arial" w:cs="Arial"/>
                <w:sz w:val="18"/>
                <w:szCs w:val="18"/>
              </w:rPr>
              <w:t>Extinguishing financial liabilities with equity instruments</w:t>
            </w:r>
          </w:p>
        </w:tc>
      </w:tr>
    </w:tbl>
    <w:p w:rsidR="004009F8" w:rsidRDefault="004009F8" w:rsidP="00B03655">
      <w:pPr>
        <w:ind w:left="1080"/>
        <w:jc w:val="thaiDistribute"/>
        <w:rPr>
          <w:rFonts w:ascii="Arial" w:hAnsi="Arial" w:cs="Arial"/>
          <w:sz w:val="18"/>
          <w:szCs w:val="18"/>
        </w:rPr>
      </w:pPr>
    </w:p>
    <w:p w:rsidR="00283FE0" w:rsidRDefault="00283FE0">
      <w:pPr>
        <w:rPr>
          <w:rFonts w:ascii="Arial" w:hAnsi="Arial" w:cs="Arial"/>
          <w:sz w:val="18"/>
          <w:szCs w:val="18"/>
        </w:rPr>
      </w:pPr>
      <w:r>
        <w:rPr>
          <w:rFonts w:ascii="Arial" w:hAnsi="Arial" w:cs="Arial"/>
          <w:sz w:val="18"/>
          <w:szCs w:val="18"/>
        </w:rPr>
        <w:br w:type="page"/>
      </w:r>
    </w:p>
    <w:p w:rsidR="00825813" w:rsidRPr="00B03655" w:rsidRDefault="00825813" w:rsidP="00B03655">
      <w:pPr>
        <w:ind w:left="1080"/>
        <w:jc w:val="thaiDistribute"/>
        <w:rPr>
          <w:rFonts w:ascii="Arial" w:hAnsi="Arial" w:cs="Arial"/>
          <w:sz w:val="18"/>
          <w:szCs w:val="18"/>
        </w:rPr>
      </w:pPr>
      <w:r w:rsidRPr="000F3E6B">
        <w:rPr>
          <w:rFonts w:ascii="Arial" w:hAnsi="Arial" w:cs="Arial"/>
          <w:sz w:val="18"/>
          <w:szCs w:val="18"/>
        </w:rPr>
        <w:lastRenderedPageBreak/>
        <w:t xml:space="preserve">The financial reporting standards related to financial instruments </w:t>
      </w:r>
      <w:r w:rsidR="00B76F2E">
        <w:rPr>
          <w:rFonts w:ascii="Arial" w:hAnsi="Arial" w:cs="Arial"/>
          <w:sz w:val="18"/>
          <w:szCs w:val="18"/>
        </w:rPr>
        <w:t xml:space="preserve">have </w:t>
      </w:r>
      <w:r w:rsidRPr="000F3E6B">
        <w:rPr>
          <w:rFonts w:ascii="Arial" w:hAnsi="Arial" w:cs="Arial"/>
          <w:sz w:val="18"/>
          <w:szCs w:val="18"/>
        </w:rPr>
        <w:t>introduc</w:t>
      </w:r>
      <w:r w:rsidR="00B76F2E">
        <w:rPr>
          <w:rFonts w:ascii="Arial" w:hAnsi="Arial" w:cs="Arial"/>
          <w:sz w:val="18"/>
          <w:szCs w:val="18"/>
        </w:rPr>
        <w:t>ed</w:t>
      </w:r>
      <w:r w:rsidRPr="000F3E6B">
        <w:rPr>
          <w:rFonts w:ascii="Arial" w:hAnsi="Arial" w:cs="Arial"/>
          <w:sz w:val="18"/>
          <w:szCs w:val="18"/>
        </w:rPr>
        <w:t xml:space="preserve"> new classification and measurement requirements for financial instruments as well as provide</w:t>
      </w:r>
      <w:r w:rsidR="00B76F2E">
        <w:rPr>
          <w:rFonts w:ascii="Arial" w:hAnsi="Arial" w:cs="Arial"/>
          <w:sz w:val="18"/>
          <w:szCs w:val="18"/>
        </w:rPr>
        <w:t>d</w:t>
      </w:r>
      <w:r w:rsidRPr="000F3E6B">
        <w:rPr>
          <w:rFonts w:ascii="Arial" w:hAnsi="Arial" w:cs="Arial"/>
          <w:sz w:val="18"/>
          <w:szCs w:val="18"/>
        </w:rPr>
        <w:t xml:space="preserve"> derecognition guidance on financial assets and financial liabilities. The new guidance also provides an option for the Group to apply hedge accounting to reduce accounting mismatch between hedged item</w:t>
      </w:r>
      <w:r w:rsidR="00B76F2E">
        <w:rPr>
          <w:rFonts w:ascii="Arial" w:hAnsi="Arial" w:cs="Arial"/>
          <w:sz w:val="18"/>
          <w:szCs w:val="18"/>
        </w:rPr>
        <w:t>s</w:t>
      </w:r>
      <w:r w:rsidRPr="000F3E6B">
        <w:rPr>
          <w:rFonts w:ascii="Arial" w:hAnsi="Arial" w:cs="Arial"/>
          <w:sz w:val="18"/>
          <w:szCs w:val="18"/>
        </w:rPr>
        <w:t xml:space="preserve"> and hedging instrument. In</w:t>
      </w:r>
      <w:r w:rsidRPr="00B03655">
        <w:rPr>
          <w:rFonts w:ascii="Arial" w:hAnsi="Arial" w:cs="Arial"/>
          <w:sz w:val="18"/>
          <w:szCs w:val="18"/>
        </w:rPr>
        <w:t xml:space="preserve"> addition, the new rule provides detailed guidance on</w:t>
      </w:r>
      <w:r w:rsidR="00B76F2E">
        <w:rPr>
          <w:rFonts w:ascii="Arial" w:hAnsi="Arial" w:cs="Arial"/>
          <w:sz w:val="18"/>
          <w:szCs w:val="18"/>
        </w:rPr>
        <w:t xml:space="preserve"> classification of</w:t>
      </w:r>
      <w:r w:rsidRPr="00B03655">
        <w:rPr>
          <w:rFonts w:ascii="Arial" w:hAnsi="Arial" w:cs="Arial"/>
          <w:sz w:val="18"/>
          <w:szCs w:val="18"/>
        </w:rPr>
        <w:t xml:space="preserve"> financial instruments issued by the Group whether it is a liability or an equity. Among other things, they require extensive disclosure on financial instruments and related risks. </w:t>
      </w:r>
    </w:p>
    <w:p w:rsidR="00825813" w:rsidRPr="00B03655" w:rsidRDefault="00825813" w:rsidP="00B03655">
      <w:pPr>
        <w:ind w:left="1080"/>
        <w:jc w:val="thaiDistribute"/>
        <w:rPr>
          <w:rFonts w:ascii="Arial" w:hAnsi="Arial" w:cs="Arial"/>
          <w:sz w:val="18"/>
          <w:szCs w:val="18"/>
        </w:rPr>
      </w:pPr>
    </w:p>
    <w:p w:rsidR="00825813" w:rsidRPr="00B03655" w:rsidRDefault="00825813" w:rsidP="00B03655">
      <w:pPr>
        <w:ind w:left="1080"/>
        <w:jc w:val="thaiDistribute"/>
        <w:rPr>
          <w:rFonts w:ascii="Arial" w:hAnsi="Arial" w:cs="Arial"/>
          <w:sz w:val="18"/>
          <w:szCs w:val="18"/>
        </w:rPr>
      </w:pPr>
      <w:r w:rsidRPr="00B03655">
        <w:rPr>
          <w:rFonts w:ascii="Arial" w:hAnsi="Arial" w:cs="Arial"/>
          <w:sz w:val="18"/>
          <w:szCs w:val="18"/>
        </w:rPr>
        <w:t xml:space="preserve">The new classification requirements of financial assets require the Group to assess both i) business model for holding the financial assets; and ii) </w:t>
      </w:r>
      <w:r w:rsidR="00B76F2E">
        <w:rPr>
          <w:rFonts w:ascii="Arial" w:hAnsi="Arial" w:cs="Arial"/>
          <w:sz w:val="18"/>
          <w:szCs w:val="18"/>
        </w:rPr>
        <w:t xml:space="preserve">contractual </w:t>
      </w:r>
      <w:r w:rsidRPr="00B03655">
        <w:rPr>
          <w:rFonts w:ascii="Arial" w:hAnsi="Arial" w:cs="Arial"/>
          <w:sz w:val="18"/>
          <w:szCs w:val="18"/>
        </w:rPr>
        <w:t xml:space="preserve">cash flow characteristics of the asset whether </w:t>
      </w:r>
      <w:r w:rsidR="00B76F2E">
        <w:rPr>
          <w:rFonts w:ascii="Arial" w:hAnsi="Arial" w:cs="Arial"/>
          <w:sz w:val="18"/>
          <w:szCs w:val="18"/>
        </w:rPr>
        <w:t>it conforms of the requirements</w:t>
      </w:r>
      <w:r w:rsidRPr="00B03655">
        <w:rPr>
          <w:rFonts w:ascii="Arial" w:hAnsi="Arial" w:cs="Arial"/>
          <w:sz w:val="18"/>
          <w:szCs w:val="18"/>
        </w:rPr>
        <w:t xml:space="preserve"> of principal and interest (SPPI). The classification affects the financial assets’ measurement. The new guidance requires assessment of impairment of financial assets </w:t>
      </w:r>
      <w:r w:rsidR="00B76F2E">
        <w:rPr>
          <w:rFonts w:ascii="Arial" w:hAnsi="Arial" w:cs="Arial"/>
          <w:sz w:val="18"/>
          <w:szCs w:val="18"/>
        </w:rPr>
        <w:t>including</w:t>
      </w:r>
      <w:r w:rsidRPr="00B03655">
        <w:rPr>
          <w:rFonts w:ascii="Arial" w:hAnsi="Arial" w:cs="Arial"/>
          <w:sz w:val="18"/>
          <w:szCs w:val="18"/>
        </w:rPr>
        <w:t xml:space="preserve"> contract assets and recognition of expected credit loss from initial recognition. </w:t>
      </w:r>
    </w:p>
    <w:p w:rsidR="00825813" w:rsidRPr="00B03655" w:rsidRDefault="00825813" w:rsidP="00B03655">
      <w:pPr>
        <w:ind w:left="1080"/>
        <w:jc w:val="thaiDistribute"/>
        <w:rPr>
          <w:rFonts w:ascii="Arial" w:hAnsi="Arial" w:cs="Arial"/>
          <w:sz w:val="18"/>
          <w:szCs w:val="18"/>
        </w:rPr>
      </w:pPr>
    </w:p>
    <w:p w:rsidR="00825813" w:rsidRPr="00B03655" w:rsidRDefault="00825813" w:rsidP="00B03655">
      <w:pPr>
        <w:ind w:left="1080"/>
        <w:jc w:val="thaiDistribute"/>
        <w:rPr>
          <w:rFonts w:ascii="Arial" w:hAnsi="Arial" w:cs="Arial"/>
          <w:sz w:val="18"/>
          <w:szCs w:val="18"/>
        </w:rPr>
      </w:pPr>
      <w:r w:rsidRPr="00B03655">
        <w:rPr>
          <w:rFonts w:ascii="Arial" w:hAnsi="Arial" w:cs="Arial"/>
          <w:spacing w:val="-4"/>
          <w:sz w:val="18"/>
          <w:szCs w:val="18"/>
        </w:rPr>
        <w:t xml:space="preserve">On </w:t>
      </w:r>
      <w:r w:rsidR="00E22688" w:rsidRPr="00E22688">
        <w:rPr>
          <w:rFonts w:ascii="Arial" w:hAnsi="Arial" w:cs="Arial"/>
          <w:spacing w:val="-4"/>
          <w:sz w:val="18"/>
          <w:szCs w:val="18"/>
        </w:rPr>
        <w:t>1</w:t>
      </w:r>
      <w:r w:rsidRPr="00B03655">
        <w:rPr>
          <w:rFonts w:ascii="Arial" w:hAnsi="Arial" w:cs="Arial"/>
          <w:spacing w:val="-4"/>
          <w:sz w:val="18"/>
          <w:szCs w:val="18"/>
        </w:rPr>
        <w:t xml:space="preserve"> January </w:t>
      </w:r>
      <w:r w:rsidR="00E22688" w:rsidRPr="00E22688">
        <w:rPr>
          <w:rFonts w:ascii="Arial" w:hAnsi="Arial" w:cs="Arial"/>
          <w:spacing w:val="-4"/>
          <w:sz w:val="18"/>
          <w:szCs w:val="18"/>
        </w:rPr>
        <w:t>2020</w:t>
      </w:r>
      <w:r w:rsidRPr="00B03655">
        <w:rPr>
          <w:rFonts w:ascii="Arial" w:hAnsi="Arial" w:cs="Arial"/>
          <w:spacing w:val="-4"/>
          <w:sz w:val="18"/>
          <w:szCs w:val="18"/>
        </w:rPr>
        <w:t>, the Group has adopted the financial reporting standards</w:t>
      </w:r>
      <w:r w:rsidRPr="00B03655">
        <w:rPr>
          <w:rFonts w:ascii="Arial" w:hAnsi="Arial" w:cs="Arial"/>
          <w:spacing w:val="-4"/>
          <w:sz w:val="18"/>
          <w:szCs w:val="18"/>
          <w:cs/>
        </w:rPr>
        <w:t xml:space="preserve"> </w:t>
      </w:r>
      <w:r w:rsidRPr="00B03655">
        <w:rPr>
          <w:rFonts w:ascii="Arial" w:hAnsi="Arial" w:cs="Arial"/>
          <w:spacing w:val="-4"/>
          <w:sz w:val="18"/>
          <w:szCs w:val="18"/>
        </w:rPr>
        <w:t>related to financial instruments</w:t>
      </w:r>
      <w:r w:rsidRPr="00B03655">
        <w:rPr>
          <w:rFonts w:ascii="Arial" w:hAnsi="Arial" w:cs="Arial"/>
          <w:sz w:val="18"/>
          <w:szCs w:val="18"/>
        </w:rPr>
        <w:t xml:space="preserve"> in its financial statements. The impact </w:t>
      </w:r>
      <w:r w:rsidR="00B76F2E">
        <w:rPr>
          <w:rFonts w:ascii="Arial" w:hAnsi="Arial" w:cs="Arial"/>
          <w:sz w:val="18"/>
          <w:szCs w:val="18"/>
        </w:rPr>
        <w:t>of the</w:t>
      </w:r>
      <w:r w:rsidRPr="00B03655">
        <w:rPr>
          <w:rFonts w:ascii="Arial" w:hAnsi="Arial" w:cs="Arial"/>
          <w:sz w:val="18"/>
          <w:szCs w:val="18"/>
        </w:rPr>
        <w:t xml:space="preserve"> adoption has been disclosed </w:t>
      </w:r>
      <w:r w:rsidRPr="00D20B67">
        <w:rPr>
          <w:rFonts w:ascii="Arial" w:hAnsi="Arial" w:cs="Arial"/>
          <w:sz w:val="18"/>
          <w:szCs w:val="18"/>
        </w:rPr>
        <w:t xml:space="preserve">in Note </w:t>
      </w:r>
      <w:bookmarkStart w:id="1" w:name="_75322sg8ww3z" w:colFirst="0" w:colLast="0"/>
      <w:bookmarkEnd w:id="1"/>
      <w:r w:rsidR="00E22688" w:rsidRPr="00E22688">
        <w:rPr>
          <w:rFonts w:ascii="Arial" w:hAnsi="Arial" w:cs="Arial"/>
          <w:sz w:val="18"/>
          <w:szCs w:val="18"/>
        </w:rPr>
        <w:t>5</w:t>
      </w:r>
      <w:r w:rsidRPr="00D20B67">
        <w:rPr>
          <w:rFonts w:ascii="Arial" w:hAnsi="Arial" w:cs="Arial"/>
          <w:sz w:val="18"/>
          <w:szCs w:val="18"/>
        </w:rPr>
        <w:t>.</w:t>
      </w:r>
    </w:p>
    <w:p w:rsidR="00825813" w:rsidRPr="00B03655" w:rsidRDefault="00825813" w:rsidP="00825813">
      <w:pPr>
        <w:ind w:left="1080"/>
        <w:jc w:val="thaiDistribute"/>
        <w:rPr>
          <w:rFonts w:ascii="Arial" w:hAnsi="Arial" w:cs="Arial"/>
          <w:sz w:val="18"/>
          <w:szCs w:val="18"/>
        </w:rPr>
      </w:pPr>
    </w:p>
    <w:p w:rsidR="00825813" w:rsidRPr="00B03655" w:rsidRDefault="00825813" w:rsidP="00B03655">
      <w:pPr>
        <w:ind w:left="1080" w:hanging="540"/>
        <w:jc w:val="both"/>
        <w:rPr>
          <w:rFonts w:ascii="Arial" w:hAnsi="Arial" w:cs="Arial"/>
          <w:b/>
          <w:i/>
          <w:color w:val="CF4A02"/>
          <w:sz w:val="18"/>
          <w:szCs w:val="18"/>
        </w:rPr>
      </w:pPr>
      <w:r w:rsidRPr="00B03655">
        <w:rPr>
          <w:rFonts w:ascii="Arial" w:hAnsi="Arial" w:cs="Arial"/>
          <w:b/>
          <w:color w:val="CF4A02"/>
          <w:sz w:val="18"/>
          <w:szCs w:val="18"/>
        </w:rPr>
        <w:t>b)</w:t>
      </w:r>
      <w:r w:rsidRPr="00B03655">
        <w:rPr>
          <w:rFonts w:ascii="Arial" w:hAnsi="Arial" w:cs="Arial"/>
          <w:b/>
          <w:color w:val="CF4A02"/>
          <w:sz w:val="18"/>
          <w:szCs w:val="18"/>
        </w:rPr>
        <w:tab/>
        <w:t xml:space="preserve">TFRS </w:t>
      </w:r>
      <w:r w:rsidR="00E22688" w:rsidRPr="00E22688">
        <w:rPr>
          <w:rFonts w:ascii="Arial" w:hAnsi="Arial" w:cs="Arial"/>
          <w:b/>
          <w:color w:val="CF4A02"/>
          <w:sz w:val="18"/>
          <w:szCs w:val="18"/>
        </w:rPr>
        <w:t>16</w:t>
      </w:r>
      <w:r w:rsidRPr="00B03655">
        <w:rPr>
          <w:rFonts w:ascii="Arial" w:hAnsi="Arial" w:cs="Arial"/>
          <w:b/>
          <w:color w:val="CF4A02"/>
          <w:sz w:val="18"/>
          <w:szCs w:val="18"/>
        </w:rPr>
        <w:t xml:space="preserve">, </w:t>
      </w:r>
      <w:r w:rsidRPr="00B03655">
        <w:rPr>
          <w:rFonts w:ascii="Arial" w:hAnsi="Arial" w:cs="Arial"/>
          <w:b/>
          <w:i/>
          <w:color w:val="CF4A02"/>
          <w:sz w:val="18"/>
          <w:szCs w:val="18"/>
        </w:rPr>
        <w:t>Leases</w:t>
      </w:r>
    </w:p>
    <w:p w:rsidR="00825813" w:rsidRPr="00B03655" w:rsidRDefault="00825813" w:rsidP="00A85303">
      <w:pPr>
        <w:ind w:left="1080"/>
        <w:jc w:val="thaiDistribute"/>
        <w:rPr>
          <w:rFonts w:ascii="Arial" w:hAnsi="Arial" w:cs="Arial"/>
          <w:sz w:val="18"/>
          <w:szCs w:val="18"/>
        </w:rPr>
      </w:pPr>
    </w:p>
    <w:p w:rsidR="00825813" w:rsidRPr="00B03655" w:rsidRDefault="00825813" w:rsidP="00B03655">
      <w:pPr>
        <w:ind w:left="1080"/>
        <w:jc w:val="thaiDistribute"/>
        <w:rPr>
          <w:rFonts w:ascii="Arial" w:hAnsi="Arial" w:cs="Arial"/>
          <w:sz w:val="18"/>
          <w:szCs w:val="18"/>
        </w:rPr>
      </w:pPr>
      <w:r w:rsidRPr="00B03655">
        <w:rPr>
          <w:rFonts w:ascii="Arial" w:hAnsi="Arial" w:cs="Arial"/>
          <w:sz w:val="18"/>
          <w:szCs w:val="18"/>
        </w:rPr>
        <w:t xml:space="preserve">Where the Group is a lessee, TFRS </w:t>
      </w:r>
      <w:r w:rsidR="00E22688" w:rsidRPr="00E22688">
        <w:rPr>
          <w:rFonts w:ascii="Arial" w:hAnsi="Arial" w:cs="Arial"/>
          <w:sz w:val="18"/>
          <w:szCs w:val="18"/>
        </w:rPr>
        <w:t>16</w:t>
      </w:r>
      <w:r w:rsidRPr="00B03655">
        <w:rPr>
          <w:rFonts w:ascii="Arial" w:hAnsi="Arial" w:cs="Arial"/>
          <w:sz w:val="18"/>
          <w:szCs w:val="18"/>
        </w:rPr>
        <w:t xml:space="preserve">, </w:t>
      </w:r>
      <w:r w:rsidRPr="00A85303">
        <w:rPr>
          <w:rFonts w:ascii="Arial" w:hAnsi="Arial" w:cs="Arial"/>
          <w:sz w:val="18"/>
          <w:szCs w:val="18"/>
        </w:rPr>
        <w:t>Leases</w:t>
      </w:r>
      <w:r w:rsidRPr="00B03655">
        <w:rPr>
          <w:rFonts w:ascii="Arial" w:hAnsi="Arial" w:cs="Arial"/>
          <w:sz w:val="18"/>
          <w:szCs w:val="18"/>
        </w:rPr>
        <w:t xml:space="preserve"> will result in almost all leases being recognised on the balance sheet as the distinction between operating and finance leases is removed. A right-of-use asset and a lease liability will be recognised, with exception on short-term and low-value leases.</w:t>
      </w:r>
    </w:p>
    <w:p w:rsidR="00825813" w:rsidRPr="00B03655" w:rsidRDefault="00825813" w:rsidP="00B03655">
      <w:pPr>
        <w:ind w:left="1080"/>
        <w:jc w:val="thaiDistribute"/>
        <w:rPr>
          <w:rFonts w:ascii="Arial" w:hAnsi="Arial" w:cs="Arial"/>
          <w:sz w:val="18"/>
          <w:szCs w:val="18"/>
        </w:rPr>
      </w:pPr>
    </w:p>
    <w:p w:rsidR="00825813" w:rsidRPr="00B03655" w:rsidRDefault="00825813" w:rsidP="00B03655">
      <w:pPr>
        <w:ind w:left="1080"/>
        <w:jc w:val="thaiDistribute"/>
        <w:rPr>
          <w:rFonts w:ascii="Arial" w:hAnsi="Arial" w:cs="Arial"/>
          <w:sz w:val="18"/>
          <w:szCs w:val="18"/>
        </w:rPr>
      </w:pPr>
      <w:r w:rsidRPr="00B03655">
        <w:rPr>
          <w:rFonts w:ascii="Arial" w:hAnsi="Arial" w:cs="Arial"/>
          <w:sz w:val="18"/>
          <w:szCs w:val="18"/>
        </w:rPr>
        <w:t>On</w:t>
      </w:r>
      <w:r w:rsidRPr="00A85303">
        <w:rPr>
          <w:rFonts w:ascii="Arial" w:hAnsi="Arial" w:cs="Arial"/>
          <w:spacing w:val="-2"/>
          <w:sz w:val="18"/>
          <w:szCs w:val="18"/>
        </w:rPr>
        <w:t xml:space="preserve"> </w:t>
      </w:r>
      <w:r w:rsidR="00E22688" w:rsidRPr="00E22688">
        <w:rPr>
          <w:rFonts w:ascii="Arial" w:hAnsi="Arial" w:cs="Arial"/>
          <w:spacing w:val="-2"/>
          <w:sz w:val="18"/>
          <w:szCs w:val="18"/>
        </w:rPr>
        <w:t>1</w:t>
      </w:r>
      <w:r w:rsidRPr="00A85303">
        <w:rPr>
          <w:rFonts w:ascii="Arial" w:hAnsi="Arial" w:cs="Arial"/>
          <w:spacing w:val="-2"/>
          <w:sz w:val="18"/>
          <w:szCs w:val="18"/>
        </w:rPr>
        <w:t xml:space="preserve"> January </w:t>
      </w:r>
      <w:r w:rsidR="00E22688" w:rsidRPr="00E22688">
        <w:rPr>
          <w:rFonts w:ascii="Arial" w:hAnsi="Arial" w:cs="Arial"/>
          <w:spacing w:val="-2"/>
          <w:sz w:val="18"/>
          <w:szCs w:val="18"/>
        </w:rPr>
        <w:t>2020</w:t>
      </w:r>
      <w:r w:rsidRPr="00A85303">
        <w:rPr>
          <w:rFonts w:ascii="Arial" w:hAnsi="Arial" w:cs="Arial"/>
          <w:spacing w:val="-2"/>
          <w:sz w:val="18"/>
          <w:szCs w:val="18"/>
        </w:rPr>
        <w:t>, the Group has adopted the new lease standard in its financial statements. The impact</w:t>
      </w:r>
      <w:r w:rsidRPr="00B03655">
        <w:rPr>
          <w:rFonts w:ascii="Arial" w:hAnsi="Arial" w:cs="Arial"/>
          <w:sz w:val="18"/>
          <w:szCs w:val="18"/>
        </w:rPr>
        <w:t xml:space="preserve"> </w:t>
      </w:r>
      <w:r w:rsidR="00A85303">
        <w:rPr>
          <w:rFonts w:ascii="Arial" w:hAnsi="Arial" w:cs="Arial"/>
          <w:sz w:val="18"/>
          <w:szCs w:val="18"/>
        </w:rPr>
        <w:t>of the</w:t>
      </w:r>
      <w:r w:rsidRPr="00B03655">
        <w:rPr>
          <w:rFonts w:ascii="Arial" w:hAnsi="Arial" w:cs="Arial"/>
          <w:sz w:val="18"/>
          <w:szCs w:val="18"/>
        </w:rPr>
        <w:t xml:space="preserve"> adoption has been disclosed in </w:t>
      </w:r>
      <w:r w:rsidRPr="00D20B67">
        <w:rPr>
          <w:rFonts w:ascii="Arial" w:hAnsi="Arial" w:cs="Arial"/>
          <w:sz w:val="18"/>
          <w:szCs w:val="18"/>
        </w:rPr>
        <w:t xml:space="preserve">Note </w:t>
      </w:r>
      <w:r w:rsidR="00E22688" w:rsidRPr="00E22688">
        <w:rPr>
          <w:rFonts w:ascii="Arial" w:hAnsi="Arial" w:cs="Arial"/>
          <w:sz w:val="18"/>
          <w:szCs w:val="18"/>
        </w:rPr>
        <w:t>5</w:t>
      </w:r>
      <w:r w:rsidRPr="00D20B67">
        <w:rPr>
          <w:rFonts w:ascii="Arial" w:hAnsi="Arial" w:cs="Arial"/>
          <w:sz w:val="18"/>
          <w:szCs w:val="18"/>
        </w:rPr>
        <w:t>.</w:t>
      </w:r>
    </w:p>
    <w:p w:rsidR="00825813" w:rsidRPr="00A85303" w:rsidRDefault="00825813" w:rsidP="00A85303">
      <w:pPr>
        <w:ind w:left="1080"/>
        <w:jc w:val="thaiDistribute"/>
        <w:rPr>
          <w:rFonts w:ascii="Arial" w:hAnsi="Arial" w:cs="Arial"/>
          <w:sz w:val="18"/>
          <w:szCs w:val="18"/>
        </w:rPr>
      </w:pPr>
    </w:p>
    <w:p w:rsidR="00825813" w:rsidRPr="00B03655" w:rsidRDefault="00825813" w:rsidP="00B03655">
      <w:pPr>
        <w:ind w:left="1080" w:hanging="540"/>
        <w:jc w:val="both"/>
        <w:rPr>
          <w:rFonts w:ascii="Arial" w:hAnsi="Arial" w:cs="Arial"/>
          <w:sz w:val="18"/>
          <w:szCs w:val="18"/>
        </w:rPr>
      </w:pPr>
      <w:r w:rsidRPr="00B03655">
        <w:rPr>
          <w:rFonts w:ascii="Arial" w:hAnsi="Arial" w:cs="Arial"/>
          <w:b/>
          <w:color w:val="CF4A02"/>
          <w:sz w:val="18"/>
          <w:szCs w:val="18"/>
        </w:rPr>
        <w:t>c)</w:t>
      </w:r>
      <w:r w:rsidRPr="00B03655">
        <w:rPr>
          <w:rFonts w:ascii="Arial" w:hAnsi="Arial" w:cs="Arial"/>
          <w:b/>
          <w:color w:val="CF4A02"/>
          <w:sz w:val="18"/>
          <w:szCs w:val="18"/>
        </w:rPr>
        <w:tab/>
      </w:r>
      <w:r w:rsidRPr="00A85303">
        <w:rPr>
          <w:rFonts w:ascii="Arial" w:hAnsi="Arial" w:cs="Arial"/>
          <w:b/>
          <w:bCs/>
          <w:color w:val="CF4A02"/>
          <w:spacing w:val="-2"/>
          <w:sz w:val="18"/>
          <w:szCs w:val="18"/>
        </w:rPr>
        <w:t xml:space="preserve">Amendment to TAS </w:t>
      </w:r>
      <w:r w:rsidR="00E22688" w:rsidRPr="00E22688">
        <w:rPr>
          <w:rFonts w:ascii="Arial" w:hAnsi="Arial" w:cs="Arial"/>
          <w:b/>
          <w:bCs/>
          <w:color w:val="CF4A02"/>
          <w:spacing w:val="-2"/>
          <w:sz w:val="18"/>
          <w:szCs w:val="18"/>
        </w:rPr>
        <w:t>12</w:t>
      </w:r>
      <w:r w:rsidRPr="00A85303">
        <w:rPr>
          <w:rFonts w:ascii="Arial" w:hAnsi="Arial" w:cs="Arial"/>
          <w:b/>
          <w:bCs/>
          <w:color w:val="CF4A02"/>
          <w:spacing w:val="-2"/>
          <w:sz w:val="18"/>
          <w:szCs w:val="18"/>
        </w:rPr>
        <w:t>, Income tax</w:t>
      </w:r>
      <w:r w:rsidRPr="00A85303">
        <w:rPr>
          <w:rFonts w:ascii="Arial" w:hAnsi="Arial" w:cs="Arial"/>
          <w:color w:val="DC6900"/>
          <w:spacing w:val="-2"/>
          <w:sz w:val="18"/>
          <w:szCs w:val="18"/>
        </w:rPr>
        <w:t xml:space="preserve"> </w:t>
      </w:r>
      <w:r w:rsidRPr="00A85303">
        <w:rPr>
          <w:rFonts w:ascii="Arial" w:hAnsi="Arial" w:cs="Arial"/>
          <w:spacing w:val="-2"/>
          <w:sz w:val="18"/>
          <w:szCs w:val="18"/>
        </w:rPr>
        <w:t xml:space="preserve">clarified that the income tax consequences </w:t>
      </w:r>
      <w:r w:rsidR="00A85303" w:rsidRPr="00A85303">
        <w:rPr>
          <w:rFonts w:ascii="Arial" w:hAnsi="Arial" w:cs="Arial"/>
          <w:spacing w:val="-2"/>
          <w:sz w:val="18"/>
          <w:szCs w:val="18"/>
        </w:rPr>
        <w:t>on</w:t>
      </w:r>
      <w:r w:rsidRPr="00A85303">
        <w:rPr>
          <w:rFonts w:ascii="Arial" w:hAnsi="Arial" w:cs="Arial"/>
          <w:spacing w:val="-2"/>
          <w:sz w:val="18"/>
          <w:szCs w:val="18"/>
        </w:rPr>
        <w:t xml:space="preserve"> dividends of financial</w:t>
      </w:r>
      <w:r w:rsidRPr="00B03655">
        <w:rPr>
          <w:rFonts w:ascii="Arial" w:hAnsi="Arial" w:cs="Arial"/>
          <w:sz w:val="18"/>
          <w:szCs w:val="18"/>
        </w:rPr>
        <w:t xml:space="preserve"> instruments classified as equity should be recognised according to where the past transactions or events that generated distributable profits were recognised.</w:t>
      </w:r>
    </w:p>
    <w:p w:rsidR="00825813" w:rsidRPr="00283FE0" w:rsidRDefault="00825813" w:rsidP="00283FE0">
      <w:pPr>
        <w:ind w:left="1080"/>
        <w:jc w:val="thaiDistribute"/>
        <w:rPr>
          <w:rFonts w:ascii="Arial" w:hAnsi="Arial" w:cs="Arial"/>
          <w:sz w:val="18"/>
          <w:szCs w:val="18"/>
        </w:rPr>
      </w:pPr>
    </w:p>
    <w:p w:rsidR="00825813" w:rsidRPr="00B03655" w:rsidRDefault="00825813" w:rsidP="00B03655">
      <w:pPr>
        <w:ind w:left="1080" w:hanging="540"/>
        <w:jc w:val="both"/>
        <w:rPr>
          <w:rFonts w:ascii="Arial" w:hAnsi="Arial" w:cs="Arial"/>
          <w:sz w:val="18"/>
          <w:szCs w:val="18"/>
        </w:rPr>
      </w:pPr>
      <w:r w:rsidRPr="00B03655">
        <w:rPr>
          <w:rFonts w:ascii="Arial" w:hAnsi="Arial" w:cs="Arial"/>
          <w:b/>
          <w:bCs/>
          <w:color w:val="CF4A02"/>
          <w:sz w:val="18"/>
          <w:szCs w:val="18"/>
        </w:rPr>
        <w:t>d)</w:t>
      </w:r>
      <w:r w:rsidRPr="00B03655">
        <w:rPr>
          <w:rFonts w:ascii="Arial" w:hAnsi="Arial" w:cs="Arial"/>
          <w:b/>
          <w:bCs/>
          <w:color w:val="CF4A02"/>
          <w:sz w:val="18"/>
          <w:szCs w:val="18"/>
        </w:rPr>
        <w:tab/>
        <w:t xml:space="preserve">Amendment to TAS </w:t>
      </w:r>
      <w:r w:rsidR="00E22688" w:rsidRPr="00E22688">
        <w:rPr>
          <w:rFonts w:ascii="Arial" w:hAnsi="Arial" w:cs="Arial"/>
          <w:b/>
          <w:bCs/>
          <w:color w:val="CF4A02"/>
          <w:sz w:val="18"/>
          <w:szCs w:val="18"/>
        </w:rPr>
        <w:t>19</w:t>
      </w:r>
      <w:r w:rsidRPr="00B03655">
        <w:rPr>
          <w:rFonts w:ascii="Arial" w:hAnsi="Arial" w:cs="Arial"/>
          <w:b/>
          <w:bCs/>
          <w:color w:val="CF4A02"/>
          <w:sz w:val="18"/>
          <w:szCs w:val="18"/>
        </w:rPr>
        <w:t>, Employee benefits (plan amendment, curtailment or settlement)</w:t>
      </w:r>
      <w:r w:rsidRPr="00B03655">
        <w:rPr>
          <w:rFonts w:ascii="Arial" w:hAnsi="Arial" w:cs="Arial"/>
          <w:color w:val="CF4A02"/>
          <w:sz w:val="18"/>
          <w:szCs w:val="18"/>
        </w:rPr>
        <w:t xml:space="preserve"> -</w:t>
      </w:r>
      <w:r w:rsidRPr="00B03655">
        <w:rPr>
          <w:rFonts w:ascii="Arial" w:hAnsi="Arial" w:cs="Arial"/>
          <w:sz w:val="18"/>
          <w:szCs w:val="18"/>
        </w:rPr>
        <w:t xml:space="preserve"> clarified accounting for defined benefit plan amendments, curtailments and settlements that the updated assumptions on the date of change are applied to current service cost and net interest for the remainder of the reporting period after the plan amendment, curtailment or settlement.</w:t>
      </w:r>
    </w:p>
    <w:p w:rsidR="00825813" w:rsidRPr="00283FE0" w:rsidRDefault="00825813" w:rsidP="00283FE0">
      <w:pPr>
        <w:ind w:left="1080"/>
        <w:jc w:val="thaiDistribute"/>
        <w:rPr>
          <w:rFonts w:ascii="Arial" w:hAnsi="Arial" w:cs="Arial"/>
          <w:sz w:val="18"/>
          <w:szCs w:val="18"/>
        </w:rPr>
      </w:pPr>
    </w:p>
    <w:p w:rsidR="00825813" w:rsidRPr="00B03655" w:rsidRDefault="00825813" w:rsidP="00B03655">
      <w:pPr>
        <w:ind w:left="1080" w:hanging="540"/>
        <w:jc w:val="both"/>
        <w:rPr>
          <w:rFonts w:ascii="Arial" w:hAnsi="Arial" w:cs="Arial"/>
          <w:sz w:val="18"/>
          <w:szCs w:val="18"/>
        </w:rPr>
      </w:pPr>
      <w:r w:rsidRPr="00B03655">
        <w:rPr>
          <w:rFonts w:ascii="Arial" w:hAnsi="Arial" w:cs="Arial"/>
          <w:b/>
          <w:bCs/>
          <w:color w:val="CF4A02"/>
          <w:sz w:val="18"/>
          <w:szCs w:val="18"/>
        </w:rPr>
        <w:t>e)</w:t>
      </w:r>
      <w:r w:rsidRPr="00B03655">
        <w:rPr>
          <w:rFonts w:ascii="Arial" w:hAnsi="Arial" w:cs="Arial"/>
          <w:b/>
          <w:bCs/>
          <w:color w:val="CF4A02"/>
          <w:sz w:val="18"/>
          <w:szCs w:val="18"/>
        </w:rPr>
        <w:tab/>
        <w:t xml:space="preserve">Amendment to TAS </w:t>
      </w:r>
      <w:r w:rsidR="00E22688" w:rsidRPr="00E22688">
        <w:rPr>
          <w:rFonts w:ascii="Arial" w:hAnsi="Arial" w:cs="Arial"/>
          <w:b/>
          <w:bCs/>
          <w:color w:val="CF4A02"/>
          <w:sz w:val="18"/>
          <w:szCs w:val="18"/>
        </w:rPr>
        <w:t>23</w:t>
      </w:r>
      <w:r w:rsidRPr="00B03655">
        <w:rPr>
          <w:rFonts w:ascii="Arial" w:hAnsi="Arial" w:cs="Arial"/>
          <w:b/>
          <w:bCs/>
          <w:color w:val="CF4A02"/>
          <w:sz w:val="18"/>
          <w:szCs w:val="18"/>
        </w:rPr>
        <w:t>, Borrowing costs</w:t>
      </w:r>
      <w:r w:rsidRPr="00B03655">
        <w:rPr>
          <w:rFonts w:ascii="Arial" w:hAnsi="Arial" w:cs="Arial"/>
          <w:color w:val="DC6900"/>
          <w:sz w:val="18"/>
          <w:szCs w:val="18"/>
        </w:rPr>
        <w:t xml:space="preserve"> </w:t>
      </w:r>
      <w:r w:rsidRPr="00B03655">
        <w:rPr>
          <w:rFonts w:ascii="Arial" w:hAnsi="Arial" w:cs="Arial"/>
          <w:sz w:val="18"/>
          <w:szCs w:val="18"/>
        </w:rPr>
        <w:t>clarified that if a specific borrowing remains outstanding after the related qualifying asset is ready for its intended use or sale, it becomes part of general borrowings.</w:t>
      </w:r>
    </w:p>
    <w:p w:rsidR="00825813" w:rsidRPr="00283FE0" w:rsidRDefault="00825813" w:rsidP="00283FE0">
      <w:pPr>
        <w:ind w:left="1080"/>
        <w:jc w:val="thaiDistribute"/>
        <w:rPr>
          <w:rFonts w:ascii="Arial" w:hAnsi="Arial" w:cs="Arial"/>
          <w:sz w:val="18"/>
          <w:szCs w:val="18"/>
        </w:rPr>
      </w:pPr>
    </w:p>
    <w:p w:rsidR="00825813" w:rsidRPr="00B03655" w:rsidRDefault="00825813" w:rsidP="00B03655">
      <w:pPr>
        <w:ind w:left="1080" w:hanging="540"/>
        <w:jc w:val="both"/>
        <w:rPr>
          <w:rFonts w:ascii="Arial" w:hAnsi="Arial" w:cs="Arial"/>
          <w:sz w:val="18"/>
          <w:szCs w:val="18"/>
        </w:rPr>
      </w:pPr>
      <w:r w:rsidRPr="00B03655">
        <w:rPr>
          <w:rFonts w:ascii="Arial" w:hAnsi="Arial" w:cs="Arial"/>
          <w:b/>
          <w:bCs/>
          <w:color w:val="CF4A02"/>
          <w:sz w:val="18"/>
          <w:szCs w:val="18"/>
        </w:rPr>
        <w:t xml:space="preserve">f) </w:t>
      </w:r>
      <w:r w:rsidRPr="00B03655">
        <w:rPr>
          <w:rFonts w:ascii="Arial" w:hAnsi="Arial" w:cs="Arial"/>
          <w:b/>
          <w:bCs/>
          <w:color w:val="CF4A02"/>
          <w:sz w:val="18"/>
          <w:szCs w:val="18"/>
        </w:rPr>
        <w:tab/>
      </w:r>
      <w:r w:rsidRPr="00A85303">
        <w:rPr>
          <w:rFonts w:ascii="Arial Bold" w:hAnsi="Arial Bold" w:cs="Arial"/>
          <w:b/>
          <w:bCs/>
          <w:color w:val="CF4A02"/>
          <w:spacing w:val="-4"/>
          <w:sz w:val="18"/>
          <w:szCs w:val="18"/>
        </w:rPr>
        <w:t xml:space="preserve">Amendment to TAS </w:t>
      </w:r>
      <w:r w:rsidR="00E22688" w:rsidRPr="00E22688">
        <w:rPr>
          <w:rFonts w:ascii="Arial Bold" w:hAnsi="Arial Bold" w:cs="Arial"/>
          <w:b/>
          <w:bCs/>
          <w:color w:val="CF4A02"/>
          <w:spacing w:val="-4"/>
          <w:sz w:val="18"/>
          <w:szCs w:val="18"/>
        </w:rPr>
        <w:t>28</w:t>
      </w:r>
      <w:r w:rsidRPr="00A85303">
        <w:rPr>
          <w:rFonts w:ascii="Arial Bold" w:hAnsi="Arial Bold" w:cs="Arial"/>
          <w:b/>
          <w:bCs/>
          <w:color w:val="CF4A02"/>
          <w:spacing w:val="-4"/>
          <w:sz w:val="18"/>
          <w:szCs w:val="18"/>
        </w:rPr>
        <w:t>, Investments in associates and joint ventures (long-term interests in associates</w:t>
      </w:r>
      <w:r w:rsidRPr="00B03655">
        <w:rPr>
          <w:rFonts w:ascii="Arial" w:hAnsi="Arial" w:cs="Arial"/>
          <w:b/>
          <w:bCs/>
          <w:color w:val="CF4A02"/>
          <w:sz w:val="18"/>
          <w:szCs w:val="18"/>
        </w:rPr>
        <w:t xml:space="preserve"> and joint ventures)</w:t>
      </w:r>
      <w:r w:rsidRPr="00B03655">
        <w:rPr>
          <w:rFonts w:ascii="Arial" w:hAnsi="Arial" w:cs="Arial"/>
          <w:color w:val="DC6900"/>
          <w:sz w:val="18"/>
          <w:szCs w:val="18"/>
        </w:rPr>
        <w:t xml:space="preserve"> </w:t>
      </w:r>
      <w:r w:rsidRPr="00B03655">
        <w:rPr>
          <w:rFonts w:ascii="Arial" w:hAnsi="Arial" w:cs="Arial"/>
          <w:sz w:val="18"/>
          <w:szCs w:val="18"/>
        </w:rPr>
        <w:t>clarified the accounting for long-term interests in associate</w:t>
      </w:r>
      <w:r w:rsidR="00A85303">
        <w:rPr>
          <w:rFonts w:ascii="Arial" w:hAnsi="Arial" w:cs="Arial"/>
          <w:sz w:val="18"/>
          <w:szCs w:val="18"/>
        </w:rPr>
        <w:t>s</w:t>
      </w:r>
      <w:r w:rsidRPr="00B03655">
        <w:rPr>
          <w:rFonts w:ascii="Arial" w:hAnsi="Arial" w:cs="Arial"/>
          <w:sz w:val="18"/>
          <w:szCs w:val="18"/>
        </w:rPr>
        <w:t xml:space="preserve"> or joint venture</w:t>
      </w:r>
      <w:r w:rsidR="00A85303">
        <w:rPr>
          <w:rFonts w:ascii="Arial" w:hAnsi="Arial" w:cs="Arial"/>
          <w:sz w:val="18"/>
          <w:szCs w:val="18"/>
        </w:rPr>
        <w:t>s</w:t>
      </w:r>
      <w:r w:rsidRPr="00B03655">
        <w:rPr>
          <w:rFonts w:ascii="Arial" w:hAnsi="Arial" w:cs="Arial"/>
          <w:sz w:val="18"/>
          <w:szCs w:val="18"/>
        </w:rPr>
        <w:t>, which form</w:t>
      </w:r>
      <w:r w:rsidR="00A85303">
        <w:rPr>
          <w:rFonts w:ascii="Arial" w:hAnsi="Arial" w:cs="Arial"/>
          <w:sz w:val="18"/>
          <w:szCs w:val="18"/>
        </w:rPr>
        <w:t>s</w:t>
      </w:r>
      <w:r w:rsidRPr="00B03655">
        <w:rPr>
          <w:rFonts w:ascii="Arial" w:hAnsi="Arial" w:cs="Arial"/>
          <w:sz w:val="18"/>
          <w:szCs w:val="18"/>
        </w:rPr>
        <w:t xml:space="preserve"> part of the net investment in the associate or joint venture, but to which equity accounting is not ap</w:t>
      </w:r>
      <w:r w:rsidRPr="00A85303">
        <w:rPr>
          <w:rFonts w:ascii="Arial" w:hAnsi="Arial" w:cs="Arial"/>
          <w:spacing w:val="-2"/>
          <w:sz w:val="18"/>
          <w:szCs w:val="18"/>
        </w:rPr>
        <w:t xml:space="preserve">plied. The Group must account for such interests under TFRS </w:t>
      </w:r>
      <w:r w:rsidR="00E22688" w:rsidRPr="00E22688">
        <w:rPr>
          <w:rFonts w:ascii="Arial" w:hAnsi="Arial" w:cs="Arial"/>
          <w:spacing w:val="-2"/>
          <w:sz w:val="18"/>
          <w:szCs w:val="18"/>
        </w:rPr>
        <w:t>9</w:t>
      </w:r>
      <w:r w:rsidRPr="00A85303">
        <w:rPr>
          <w:rFonts w:ascii="Arial" w:hAnsi="Arial" w:cs="Arial"/>
          <w:spacing w:val="-2"/>
          <w:sz w:val="18"/>
          <w:szCs w:val="18"/>
        </w:rPr>
        <w:t>, Financial instruments</w:t>
      </w:r>
      <w:r w:rsidR="00A85303" w:rsidRPr="00A85303">
        <w:rPr>
          <w:rFonts w:ascii="Arial" w:hAnsi="Arial" w:cs="Arial"/>
          <w:spacing w:val="-2"/>
          <w:sz w:val="18"/>
          <w:szCs w:val="18"/>
        </w:rPr>
        <w:t>,</w:t>
      </w:r>
      <w:r w:rsidRPr="00A85303">
        <w:rPr>
          <w:rFonts w:ascii="Arial" w:hAnsi="Arial" w:cs="Arial"/>
          <w:spacing w:val="-2"/>
          <w:sz w:val="18"/>
          <w:szCs w:val="18"/>
        </w:rPr>
        <w:t xml:space="preserve"> before applying</w:t>
      </w:r>
      <w:r w:rsidRPr="00B03655">
        <w:rPr>
          <w:rFonts w:ascii="Arial" w:hAnsi="Arial" w:cs="Arial"/>
          <w:sz w:val="18"/>
          <w:szCs w:val="18"/>
        </w:rPr>
        <w:t xml:space="preserve"> the loss allocation and impairment requirements </w:t>
      </w:r>
      <w:r w:rsidR="00A85303">
        <w:rPr>
          <w:rFonts w:ascii="Arial" w:hAnsi="Arial" w:cs="Arial"/>
          <w:sz w:val="18"/>
          <w:szCs w:val="18"/>
        </w:rPr>
        <w:t xml:space="preserve">as specified </w:t>
      </w:r>
      <w:r w:rsidRPr="00B03655">
        <w:rPr>
          <w:rFonts w:ascii="Arial" w:hAnsi="Arial" w:cs="Arial"/>
          <w:sz w:val="18"/>
          <w:szCs w:val="18"/>
        </w:rPr>
        <w:t xml:space="preserve">in TAS </w:t>
      </w:r>
      <w:r w:rsidR="00E22688" w:rsidRPr="00E22688">
        <w:rPr>
          <w:rFonts w:ascii="Arial" w:hAnsi="Arial" w:cs="Arial"/>
          <w:sz w:val="18"/>
          <w:szCs w:val="18"/>
        </w:rPr>
        <w:t>28</w:t>
      </w:r>
      <w:r w:rsidRPr="00B03655">
        <w:rPr>
          <w:rFonts w:ascii="Arial" w:hAnsi="Arial" w:cs="Arial"/>
          <w:sz w:val="18"/>
          <w:szCs w:val="18"/>
        </w:rPr>
        <w:t>, Investments in associates and joint ventures.</w:t>
      </w:r>
    </w:p>
    <w:p w:rsidR="00825813" w:rsidRPr="00283FE0" w:rsidRDefault="00825813" w:rsidP="00283FE0">
      <w:pPr>
        <w:ind w:left="1080"/>
        <w:jc w:val="thaiDistribute"/>
        <w:rPr>
          <w:rFonts w:ascii="Arial" w:hAnsi="Arial" w:cs="Arial"/>
          <w:sz w:val="18"/>
          <w:szCs w:val="18"/>
        </w:rPr>
      </w:pPr>
    </w:p>
    <w:p w:rsidR="00825813" w:rsidRPr="00B03655" w:rsidRDefault="00825813" w:rsidP="00B03655">
      <w:pPr>
        <w:ind w:left="1080" w:hanging="540"/>
        <w:jc w:val="both"/>
        <w:rPr>
          <w:rFonts w:ascii="Arial" w:hAnsi="Arial" w:cs="Arial"/>
          <w:sz w:val="18"/>
          <w:szCs w:val="18"/>
        </w:rPr>
      </w:pPr>
      <w:r w:rsidRPr="00B03655">
        <w:rPr>
          <w:rFonts w:ascii="Arial" w:hAnsi="Arial" w:cs="Arial"/>
          <w:b/>
          <w:bCs/>
          <w:color w:val="CF4A02"/>
          <w:sz w:val="18"/>
          <w:szCs w:val="18"/>
        </w:rPr>
        <w:t>g)</w:t>
      </w:r>
      <w:r w:rsidRPr="00B03655">
        <w:rPr>
          <w:rFonts w:ascii="Arial" w:hAnsi="Arial" w:cs="Arial"/>
          <w:b/>
          <w:bCs/>
          <w:color w:val="CF4A02"/>
          <w:sz w:val="18"/>
          <w:szCs w:val="18"/>
        </w:rPr>
        <w:tab/>
        <w:t xml:space="preserve">Amendment to TFRS </w:t>
      </w:r>
      <w:r w:rsidR="00E22688" w:rsidRPr="00E22688">
        <w:rPr>
          <w:rFonts w:ascii="Arial" w:hAnsi="Arial" w:cs="Arial"/>
          <w:b/>
          <w:bCs/>
          <w:color w:val="CF4A02"/>
          <w:sz w:val="18"/>
          <w:szCs w:val="18"/>
        </w:rPr>
        <w:t>3</w:t>
      </w:r>
      <w:r w:rsidRPr="00B03655">
        <w:rPr>
          <w:rFonts w:ascii="Arial" w:hAnsi="Arial" w:cs="Arial"/>
          <w:b/>
          <w:bCs/>
          <w:color w:val="CF4A02"/>
          <w:sz w:val="18"/>
          <w:szCs w:val="18"/>
        </w:rPr>
        <w:t xml:space="preserve">, Business combinations </w:t>
      </w:r>
      <w:r w:rsidRPr="00B03655">
        <w:rPr>
          <w:rFonts w:ascii="Arial" w:hAnsi="Arial" w:cs="Arial"/>
          <w:sz w:val="18"/>
          <w:szCs w:val="18"/>
        </w:rPr>
        <w:t xml:space="preserve">clarified that </w:t>
      </w:r>
      <w:r w:rsidR="00A85303">
        <w:rPr>
          <w:rFonts w:ascii="Arial" w:hAnsi="Arial" w:cs="Arial"/>
          <w:sz w:val="18"/>
          <w:szCs w:val="18"/>
        </w:rPr>
        <w:t xml:space="preserve">when </w:t>
      </w:r>
      <w:r w:rsidRPr="00B03655">
        <w:rPr>
          <w:rFonts w:ascii="Arial" w:hAnsi="Arial" w:cs="Arial"/>
          <w:sz w:val="18"/>
          <w:szCs w:val="18"/>
        </w:rPr>
        <w:t xml:space="preserve">obtaining control of a business that is a joint operation </w:t>
      </w:r>
      <w:r w:rsidR="00A85303">
        <w:rPr>
          <w:rFonts w:ascii="Arial" w:hAnsi="Arial" w:cs="Arial"/>
          <w:sz w:val="18"/>
          <w:szCs w:val="18"/>
        </w:rPr>
        <w:t>of which</w:t>
      </w:r>
      <w:r w:rsidRPr="00B03655">
        <w:rPr>
          <w:rFonts w:ascii="Arial" w:hAnsi="Arial" w:cs="Arial"/>
          <w:sz w:val="18"/>
          <w:szCs w:val="18"/>
        </w:rPr>
        <w:t xml:space="preserve"> a business combination achieved in stages</w:t>
      </w:r>
      <w:r w:rsidR="00A85303">
        <w:rPr>
          <w:rFonts w:ascii="Arial" w:hAnsi="Arial" w:cs="Arial"/>
          <w:sz w:val="18"/>
          <w:szCs w:val="18"/>
        </w:rPr>
        <w:t>,</w:t>
      </w:r>
      <w:r w:rsidRPr="00B03655">
        <w:rPr>
          <w:rFonts w:ascii="Arial" w:hAnsi="Arial" w:cs="Arial"/>
          <w:sz w:val="18"/>
          <w:szCs w:val="18"/>
        </w:rPr>
        <w:t xml:space="preserve"> </w:t>
      </w:r>
      <w:r w:rsidR="00A85303">
        <w:rPr>
          <w:rFonts w:ascii="Arial" w:hAnsi="Arial" w:cs="Arial"/>
          <w:sz w:val="18"/>
          <w:szCs w:val="18"/>
        </w:rPr>
        <w:t>t</w:t>
      </w:r>
      <w:r w:rsidRPr="00B03655">
        <w:rPr>
          <w:rFonts w:ascii="Arial" w:hAnsi="Arial" w:cs="Arial"/>
          <w:sz w:val="18"/>
          <w:szCs w:val="18"/>
        </w:rPr>
        <w:t>he previously held interest is therefore re-measured.</w:t>
      </w:r>
    </w:p>
    <w:p w:rsidR="00283FE0" w:rsidRDefault="00283FE0">
      <w:pPr>
        <w:rPr>
          <w:rFonts w:ascii="Arial" w:hAnsi="Arial" w:cs="Arial"/>
          <w:b/>
          <w:sz w:val="18"/>
          <w:szCs w:val="18"/>
        </w:rPr>
      </w:pPr>
    </w:p>
    <w:p w:rsidR="00825813" w:rsidRPr="00B03655" w:rsidRDefault="00825813" w:rsidP="00B03655">
      <w:pPr>
        <w:ind w:left="1080" w:hanging="540"/>
        <w:jc w:val="both"/>
        <w:rPr>
          <w:rFonts w:ascii="Arial" w:hAnsi="Arial" w:cs="Arial"/>
          <w:sz w:val="18"/>
          <w:szCs w:val="18"/>
        </w:rPr>
      </w:pPr>
      <w:r w:rsidRPr="00B03655">
        <w:rPr>
          <w:rFonts w:ascii="Arial" w:hAnsi="Arial" w:cs="Arial"/>
          <w:b/>
          <w:bCs/>
          <w:color w:val="CF4A02"/>
          <w:sz w:val="18"/>
          <w:szCs w:val="18"/>
        </w:rPr>
        <w:t>h)</w:t>
      </w:r>
      <w:r w:rsidRPr="00B03655">
        <w:rPr>
          <w:rFonts w:ascii="Arial" w:hAnsi="Arial" w:cs="Arial"/>
          <w:b/>
          <w:bCs/>
          <w:color w:val="CF4A02"/>
          <w:sz w:val="18"/>
          <w:szCs w:val="18"/>
        </w:rPr>
        <w:tab/>
        <w:t xml:space="preserve">TFRIC </w:t>
      </w:r>
      <w:r w:rsidR="00E22688" w:rsidRPr="00E22688">
        <w:rPr>
          <w:rFonts w:ascii="Arial" w:hAnsi="Arial" w:cs="Arial"/>
          <w:b/>
          <w:bCs/>
          <w:color w:val="CF4A02"/>
          <w:sz w:val="18"/>
          <w:szCs w:val="18"/>
        </w:rPr>
        <w:t>23</w:t>
      </w:r>
      <w:r w:rsidRPr="00B03655">
        <w:rPr>
          <w:rFonts w:ascii="Arial" w:hAnsi="Arial" w:cs="Arial"/>
          <w:b/>
          <w:bCs/>
          <w:color w:val="CF4A02"/>
          <w:sz w:val="18"/>
          <w:szCs w:val="18"/>
        </w:rPr>
        <w:t>, Uncertainty over income tax treatments</w:t>
      </w:r>
      <w:r w:rsidRPr="00B03655">
        <w:rPr>
          <w:rFonts w:ascii="Arial" w:hAnsi="Arial" w:cs="Arial"/>
          <w:color w:val="CF4A02"/>
          <w:sz w:val="18"/>
          <w:szCs w:val="18"/>
        </w:rPr>
        <w:t xml:space="preserve"> </w:t>
      </w:r>
      <w:r w:rsidRPr="00B03655">
        <w:rPr>
          <w:rFonts w:ascii="Arial" w:hAnsi="Arial" w:cs="Arial"/>
          <w:sz w:val="18"/>
          <w:szCs w:val="18"/>
        </w:rPr>
        <w:t xml:space="preserve">explained how to recognise and measure deferred and current income tax assets and liabilities where there is </w:t>
      </w:r>
      <w:r w:rsidR="00A85303">
        <w:rPr>
          <w:rFonts w:ascii="Arial" w:hAnsi="Arial" w:cs="Arial"/>
          <w:sz w:val="18"/>
          <w:szCs w:val="18"/>
        </w:rPr>
        <w:t xml:space="preserve">an </w:t>
      </w:r>
      <w:r w:rsidRPr="00B03655">
        <w:rPr>
          <w:rFonts w:ascii="Arial" w:hAnsi="Arial" w:cs="Arial"/>
          <w:sz w:val="18"/>
          <w:szCs w:val="18"/>
        </w:rPr>
        <w:t>uncertainty over a tax treatment. In particular, it discusses:</w:t>
      </w:r>
    </w:p>
    <w:p w:rsidR="00825813" w:rsidRPr="00B03655" w:rsidRDefault="00825813" w:rsidP="00825813">
      <w:pPr>
        <w:ind w:left="1080"/>
        <w:jc w:val="both"/>
        <w:rPr>
          <w:rFonts w:ascii="Arial" w:hAnsi="Arial" w:cs="Arial"/>
          <w:sz w:val="18"/>
          <w:szCs w:val="18"/>
        </w:rPr>
      </w:pPr>
    </w:p>
    <w:p w:rsidR="00825813" w:rsidRPr="00B03655" w:rsidRDefault="00825813" w:rsidP="00B03655">
      <w:pPr>
        <w:tabs>
          <w:tab w:val="left" w:pos="1418"/>
        </w:tabs>
        <w:ind w:left="1418" w:hanging="338"/>
        <w:jc w:val="both"/>
        <w:rPr>
          <w:rFonts w:ascii="Arial" w:hAnsi="Arial" w:cs="Arial"/>
          <w:sz w:val="18"/>
          <w:szCs w:val="18"/>
        </w:rPr>
      </w:pPr>
      <w:r w:rsidRPr="00B03655">
        <w:rPr>
          <w:rFonts w:ascii="Arial" w:hAnsi="Arial" w:cs="Arial"/>
          <w:sz w:val="18"/>
          <w:szCs w:val="18"/>
        </w:rPr>
        <w:t>-</w:t>
      </w:r>
      <w:r w:rsidRPr="00B03655">
        <w:rPr>
          <w:rFonts w:ascii="Arial" w:hAnsi="Arial" w:cs="Arial"/>
          <w:sz w:val="18"/>
          <w:szCs w:val="18"/>
        </w:rPr>
        <w:tab/>
      </w:r>
      <w:r w:rsidRPr="00A85303">
        <w:rPr>
          <w:rFonts w:ascii="Arial" w:hAnsi="Arial" w:cs="Arial"/>
          <w:spacing w:val="-2"/>
          <w:sz w:val="18"/>
          <w:szCs w:val="18"/>
        </w:rPr>
        <w:t xml:space="preserve">that the Group should assume </w:t>
      </w:r>
      <w:r w:rsidR="00A85303" w:rsidRPr="00A85303">
        <w:rPr>
          <w:rFonts w:ascii="Arial" w:hAnsi="Arial" w:cs="Arial"/>
          <w:spacing w:val="-2"/>
          <w:sz w:val="18"/>
          <w:szCs w:val="18"/>
        </w:rPr>
        <w:t xml:space="preserve">that </w:t>
      </w:r>
      <w:r w:rsidRPr="00A85303">
        <w:rPr>
          <w:rFonts w:ascii="Arial" w:hAnsi="Arial" w:cs="Arial"/>
          <w:spacing w:val="-2"/>
          <w:sz w:val="18"/>
          <w:szCs w:val="18"/>
        </w:rPr>
        <w:t>a tax authority will examine the uncertain tax treatments and have</w:t>
      </w:r>
      <w:r w:rsidRPr="00B03655">
        <w:rPr>
          <w:rFonts w:ascii="Arial" w:hAnsi="Arial" w:cs="Arial"/>
          <w:sz w:val="18"/>
          <w:szCs w:val="18"/>
        </w:rPr>
        <w:t xml:space="preserve"> full knowledge of all related information, i.e. that detection risk should be ignored.</w:t>
      </w:r>
    </w:p>
    <w:p w:rsidR="00825813" w:rsidRPr="00B03655" w:rsidRDefault="00825813" w:rsidP="00B03655">
      <w:pPr>
        <w:tabs>
          <w:tab w:val="left" w:pos="1418"/>
        </w:tabs>
        <w:ind w:left="1418" w:hanging="338"/>
        <w:jc w:val="both"/>
        <w:rPr>
          <w:rFonts w:ascii="Arial" w:hAnsi="Arial" w:cs="Arial"/>
          <w:sz w:val="18"/>
          <w:szCs w:val="18"/>
        </w:rPr>
      </w:pPr>
      <w:r w:rsidRPr="00B03655">
        <w:rPr>
          <w:rFonts w:ascii="Arial" w:hAnsi="Arial" w:cs="Arial"/>
          <w:sz w:val="18"/>
          <w:szCs w:val="18"/>
        </w:rPr>
        <w:t>-</w:t>
      </w:r>
      <w:r w:rsidRPr="00B03655">
        <w:rPr>
          <w:rFonts w:ascii="Arial" w:hAnsi="Arial" w:cs="Arial"/>
          <w:sz w:val="18"/>
          <w:szCs w:val="18"/>
        </w:rPr>
        <w:tab/>
        <w:t>that the Group should reflect the effect of the uncertainty in its income tax accounting when it is not probable that the tax authorities will accept the treatment.</w:t>
      </w:r>
    </w:p>
    <w:p w:rsidR="00825813" w:rsidRPr="00B03655" w:rsidRDefault="00825813" w:rsidP="00B03655">
      <w:pPr>
        <w:tabs>
          <w:tab w:val="left" w:pos="1418"/>
        </w:tabs>
        <w:ind w:left="1418" w:hanging="338"/>
        <w:jc w:val="both"/>
        <w:rPr>
          <w:rFonts w:ascii="Arial" w:hAnsi="Arial" w:cs="Arial"/>
          <w:sz w:val="18"/>
          <w:szCs w:val="18"/>
        </w:rPr>
      </w:pPr>
      <w:r w:rsidRPr="00B03655">
        <w:rPr>
          <w:rFonts w:ascii="Arial" w:hAnsi="Arial" w:cs="Arial"/>
          <w:sz w:val="18"/>
          <w:szCs w:val="18"/>
        </w:rPr>
        <w:t>-</w:t>
      </w:r>
      <w:r w:rsidRPr="00B03655">
        <w:rPr>
          <w:rFonts w:ascii="Arial" w:hAnsi="Arial" w:cs="Arial"/>
          <w:sz w:val="18"/>
          <w:szCs w:val="18"/>
        </w:rPr>
        <w:tab/>
        <w:t>that the judgements and estimates made must be reassessed whenever circumstances have changed or there is new information that affects the judgements.</w:t>
      </w:r>
    </w:p>
    <w:p w:rsidR="00283FE0" w:rsidRDefault="00283FE0">
      <w:pPr>
        <w:rPr>
          <w:rFonts w:ascii="Arial" w:hAnsi="Arial" w:cs="Arial"/>
          <w:color w:val="CF4A02"/>
          <w:sz w:val="18"/>
          <w:szCs w:val="18"/>
        </w:rPr>
      </w:pPr>
      <w:r>
        <w:rPr>
          <w:rFonts w:ascii="Arial" w:hAnsi="Arial" w:cs="Arial"/>
          <w:color w:val="CF4A02"/>
          <w:sz w:val="18"/>
          <w:szCs w:val="18"/>
        </w:rPr>
        <w:br w:type="page"/>
      </w:r>
    </w:p>
    <w:p w:rsidR="00825813" w:rsidRPr="00B03655" w:rsidRDefault="00E22688" w:rsidP="00283FE0">
      <w:pPr>
        <w:pStyle w:val="Heading2"/>
        <w:ind w:left="540" w:hanging="540"/>
        <w:jc w:val="both"/>
        <w:rPr>
          <w:rFonts w:ascii="Arial" w:eastAsia="Arial" w:hAnsi="Arial" w:cs="Arial"/>
          <w:noProof w:val="0"/>
          <w:color w:val="CF4A02"/>
          <w:sz w:val="18"/>
          <w:szCs w:val="18"/>
          <w:lang w:eastAsia="en-GB"/>
        </w:rPr>
      </w:pPr>
      <w:bookmarkStart w:id="2" w:name="_Toc48735996"/>
      <w:r w:rsidRPr="00E22688">
        <w:rPr>
          <w:rFonts w:ascii="Arial" w:eastAsia="Arial" w:hAnsi="Arial" w:cs="Arial"/>
          <w:noProof w:val="0"/>
          <w:color w:val="CF4A02"/>
          <w:sz w:val="18"/>
          <w:szCs w:val="18"/>
          <w:lang w:eastAsia="en-GB"/>
        </w:rPr>
        <w:lastRenderedPageBreak/>
        <w:t>4</w:t>
      </w:r>
      <w:r w:rsidR="00825813" w:rsidRPr="00B03655">
        <w:rPr>
          <w:rFonts w:ascii="Arial" w:eastAsia="Arial" w:hAnsi="Arial" w:cs="Arial"/>
          <w:noProof w:val="0"/>
          <w:color w:val="CF4A02"/>
          <w:sz w:val="18"/>
          <w:szCs w:val="18"/>
          <w:lang w:eastAsia="en-GB"/>
        </w:rPr>
        <w:t>.</w:t>
      </w:r>
      <w:r w:rsidRPr="00E22688">
        <w:rPr>
          <w:rFonts w:ascii="Arial" w:eastAsia="Arial" w:hAnsi="Arial" w:cs="Arial"/>
          <w:noProof w:val="0"/>
          <w:color w:val="CF4A02"/>
          <w:sz w:val="18"/>
          <w:szCs w:val="18"/>
          <w:lang w:eastAsia="en-GB"/>
        </w:rPr>
        <w:t>2</w:t>
      </w:r>
      <w:r w:rsidR="00825813" w:rsidRPr="00B03655">
        <w:rPr>
          <w:rFonts w:ascii="Arial" w:eastAsia="Arial" w:hAnsi="Arial" w:cs="Arial"/>
          <w:noProof w:val="0"/>
          <w:color w:val="CF4A02"/>
          <w:sz w:val="18"/>
          <w:szCs w:val="18"/>
          <w:lang w:eastAsia="en-GB"/>
        </w:rPr>
        <w:tab/>
        <w:t xml:space="preserve">New and amended financial reporting standards that are effective for accounting period beginning or after </w:t>
      </w:r>
      <w:r w:rsidRPr="00E22688">
        <w:rPr>
          <w:rFonts w:ascii="Arial" w:eastAsia="Arial" w:hAnsi="Arial" w:cs="Arial"/>
          <w:noProof w:val="0"/>
          <w:color w:val="CF4A02"/>
          <w:sz w:val="18"/>
          <w:szCs w:val="18"/>
          <w:lang w:eastAsia="en-GB"/>
        </w:rPr>
        <w:t>1</w:t>
      </w:r>
      <w:r w:rsidR="00825813" w:rsidRPr="00B03655">
        <w:rPr>
          <w:rFonts w:ascii="Arial" w:eastAsia="Arial" w:hAnsi="Arial" w:cs="Arial"/>
          <w:noProof w:val="0"/>
          <w:color w:val="CF4A02"/>
          <w:sz w:val="18"/>
          <w:szCs w:val="18"/>
          <w:lang w:eastAsia="en-GB"/>
        </w:rPr>
        <w:t xml:space="preserve"> January </w:t>
      </w:r>
      <w:r w:rsidRPr="00E22688">
        <w:rPr>
          <w:rFonts w:ascii="Arial" w:eastAsia="Arial" w:hAnsi="Arial" w:cs="Arial"/>
          <w:noProof w:val="0"/>
          <w:color w:val="CF4A02"/>
          <w:sz w:val="18"/>
          <w:szCs w:val="18"/>
          <w:lang w:eastAsia="en-GB"/>
        </w:rPr>
        <w:t>2021</w:t>
      </w:r>
      <w:r w:rsidR="00825813" w:rsidRPr="00B03655">
        <w:rPr>
          <w:rFonts w:ascii="Arial" w:eastAsia="Arial" w:hAnsi="Arial" w:cs="Arial"/>
          <w:noProof w:val="0"/>
          <w:color w:val="CF4A02"/>
          <w:sz w:val="18"/>
          <w:szCs w:val="18"/>
          <w:lang w:eastAsia="en-GB"/>
        </w:rPr>
        <w:t xml:space="preserve"> and have significant impacts to the Group</w:t>
      </w:r>
      <w:bookmarkEnd w:id="2"/>
    </w:p>
    <w:p w:rsidR="00B03655" w:rsidRDefault="00B03655" w:rsidP="00283FE0">
      <w:pPr>
        <w:ind w:left="540"/>
        <w:jc w:val="both"/>
        <w:rPr>
          <w:rFonts w:ascii="Arial" w:hAnsi="Arial" w:cs="Arial"/>
          <w:sz w:val="18"/>
          <w:szCs w:val="18"/>
        </w:rPr>
      </w:pPr>
    </w:p>
    <w:p w:rsidR="00825813" w:rsidRPr="00B03655" w:rsidRDefault="00825813" w:rsidP="00283FE0">
      <w:pPr>
        <w:ind w:left="540"/>
        <w:jc w:val="both"/>
        <w:rPr>
          <w:rFonts w:ascii="Arial" w:hAnsi="Arial" w:cs="Arial"/>
          <w:sz w:val="18"/>
          <w:szCs w:val="18"/>
        </w:rPr>
      </w:pPr>
      <w:r w:rsidRPr="00B03655">
        <w:rPr>
          <w:rFonts w:ascii="Arial" w:hAnsi="Arial" w:cs="Arial"/>
          <w:sz w:val="18"/>
          <w:szCs w:val="18"/>
        </w:rPr>
        <w:t xml:space="preserve">Certain amended financial reporting standards have been issued </w:t>
      </w:r>
      <w:r w:rsidR="009C73BF">
        <w:rPr>
          <w:rFonts w:ascii="Arial" w:hAnsi="Arial" w:cs="Arial"/>
          <w:sz w:val="18"/>
          <w:szCs w:val="18"/>
        </w:rPr>
        <w:t>which</w:t>
      </w:r>
      <w:r w:rsidRPr="00B03655">
        <w:rPr>
          <w:rFonts w:ascii="Arial" w:hAnsi="Arial" w:cs="Arial"/>
          <w:sz w:val="18"/>
          <w:szCs w:val="18"/>
        </w:rPr>
        <w:t xml:space="preserve"> are not mandatory for current reporting period and have not been early adopted by the Group.</w:t>
      </w:r>
    </w:p>
    <w:p w:rsidR="00D521BD" w:rsidRPr="00B03655" w:rsidRDefault="00D521BD" w:rsidP="00283FE0">
      <w:pPr>
        <w:ind w:left="540"/>
        <w:jc w:val="both"/>
        <w:rPr>
          <w:rFonts w:ascii="Arial" w:hAnsi="Arial" w:cs="Arial"/>
          <w:color w:val="auto"/>
          <w:sz w:val="18"/>
          <w:szCs w:val="18"/>
          <w:shd w:val="clear" w:color="auto" w:fill="FFFFFF"/>
        </w:rPr>
      </w:pPr>
    </w:p>
    <w:p w:rsidR="00FD5CCA" w:rsidRPr="00B03655" w:rsidRDefault="00FD5CCA" w:rsidP="00283FE0">
      <w:pPr>
        <w:pStyle w:val="ListParagraph"/>
        <w:numPr>
          <w:ilvl w:val="0"/>
          <w:numId w:val="12"/>
        </w:numPr>
        <w:tabs>
          <w:tab w:val="left" w:pos="1080"/>
        </w:tabs>
        <w:spacing w:after="0" w:line="240" w:lineRule="auto"/>
        <w:ind w:left="1080" w:hanging="540"/>
        <w:jc w:val="both"/>
        <w:rPr>
          <w:rFonts w:ascii="Arial" w:hAnsi="Arial" w:cs="Arial"/>
          <w:b/>
          <w:spacing w:val="-4"/>
          <w:sz w:val="18"/>
          <w:szCs w:val="18"/>
        </w:rPr>
      </w:pPr>
      <w:r w:rsidRPr="00B03655">
        <w:rPr>
          <w:rFonts w:ascii="Arial" w:hAnsi="Arial" w:cs="Arial"/>
          <w:b/>
          <w:bCs/>
          <w:color w:val="CF4A02"/>
          <w:spacing w:val="-4"/>
          <w:sz w:val="18"/>
          <w:szCs w:val="18"/>
        </w:rPr>
        <w:t>Revised Conceptual Framework for Financial Reporting</w:t>
      </w:r>
      <w:r w:rsidRPr="00B03655">
        <w:rPr>
          <w:rFonts w:ascii="Arial" w:hAnsi="Arial" w:cs="Arial"/>
          <w:color w:val="CF4A02"/>
          <w:spacing w:val="-4"/>
          <w:sz w:val="18"/>
          <w:szCs w:val="18"/>
        </w:rPr>
        <w:t xml:space="preserve"> </w:t>
      </w:r>
      <w:r w:rsidRPr="00B03655">
        <w:rPr>
          <w:rFonts w:ascii="Arial" w:hAnsi="Arial" w:cs="Arial"/>
          <w:spacing w:val="-4"/>
          <w:sz w:val="18"/>
          <w:szCs w:val="18"/>
        </w:rPr>
        <w:t>added the following key princip</w:t>
      </w:r>
      <w:r w:rsidR="009C73BF">
        <w:rPr>
          <w:rFonts w:ascii="Arial" w:hAnsi="Arial" w:cs="Arial"/>
          <w:spacing w:val="-4"/>
          <w:sz w:val="18"/>
          <w:szCs w:val="18"/>
        </w:rPr>
        <w:t>les</w:t>
      </w:r>
      <w:r w:rsidRPr="00B03655">
        <w:rPr>
          <w:rFonts w:ascii="Arial" w:hAnsi="Arial" w:cs="Arial"/>
          <w:spacing w:val="-4"/>
          <w:sz w:val="18"/>
          <w:szCs w:val="18"/>
        </w:rPr>
        <w:t xml:space="preserve"> and guidance:</w:t>
      </w:r>
    </w:p>
    <w:p w:rsidR="00FD5CCA" w:rsidRPr="009C73BF" w:rsidRDefault="00FD5CCA" w:rsidP="009C73BF">
      <w:pPr>
        <w:ind w:left="1080"/>
        <w:jc w:val="both"/>
        <w:rPr>
          <w:rFonts w:ascii="Arial" w:hAnsi="Arial" w:cs="Arial"/>
          <w:sz w:val="18"/>
          <w:szCs w:val="18"/>
        </w:rPr>
      </w:pPr>
    </w:p>
    <w:p w:rsidR="00FD5CCA" w:rsidRPr="00B03655" w:rsidRDefault="00FD5CCA" w:rsidP="00B03655">
      <w:pPr>
        <w:pStyle w:val="ListParagraph"/>
        <w:numPr>
          <w:ilvl w:val="0"/>
          <w:numId w:val="13"/>
        </w:numPr>
        <w:tabs>
          <w:tab w:val="left" w:pos="1350"/>
        </w:tabs>
        <w:spacing w:after="0" w:line="240" w:lineRule="auto"/>
        <w:ind w:left="1350" w:hanging="270"/>
        <w:jc w:val="both"/>
        <w:rPr>
          <w:rFonts w:ascii="Arial" w:hAnsi="Arial" w:cs="Arial"/>
          <w:sz w:val="18"/>
          <w:szCs w:val="18"/>
        </w:rPr>
      </w:pPr>
      <w:r w:rsidRPr="00B03655">
        <w:rPr>
          <w:rFonts w:ascii="Arial" w:hAnsi="Arial" w:cs="Arial"/>
          <w:sz w:val="18"/>
          <w:szCs w:val="18"/>
        </w:rPr>
        <w:t>Measurement basis, including factors in considering difference measurement basis</w:t>
      </w:r>
    </w:p>
    <w:p w:rsidR="00FD5CCA" w:rsidRPr="00B03655" w:rsidRDefault="00FD5CCA" w:rsidP="00B03655">
      <w:pPr>
        <w:pStyle w:val="ListParagraph"/>
        <w:numPr>
          <w:ilvl w:val="0"/>
          <w:numId w:val="13"/>
        </w:numPr>
        <w:tabs>
          <w:tab w:val="left" w:pos="1350"/>
        </w:tabs>
        <w:spacing w:after="0" w:line="240" w:lineRule="auto"/>
        <w:ind w:left="1350" w:hanging="270"/>
        <w:jc w:val="both"/>
        <w:rPr>
          <w:rFonts w:ascii="Arial" w:hAnsi="Arial" w:cs="Arial"/>
          <w:sz w:val="18"/>
          <w:szCs w:val="18"/>
        </w:rPr>
      </w:pPr>
      <w:r w:rsidRPr="00B03655">
        <w:rPr>
          <w:rFonts w:ascii="Arial" w:hAnsi="Arial" w:cs="Arial"/>
          <w:spacing w:val="-6"/>
          <w:sz w:val="18"/>
          <w:szCs w:val="18"/>
        </w:rPr>
        <w:t>Presentation and disclosure, including classification of income and expense in other comprehensive</w:t>
      </w:r>
      <w:r w:rsidRPr="00B03655">
        <w:rPr>
          <w:rFonts w:ascii="Arial" w:hAnsi="Arial" w:cs="Arial"/>
          <w:sz w:val="18"/>
          <w:szCs w:val="18"/>
        </w:rPr>
        <w:t xml:space="preserve"> income</w:t>
      </w:r>
    </w:p>
    <w:p w:rsidR="00FD5CCA" w:rsidRPr="00B03655" w:rsidRDefault="00FD5CCA" w:rsidP="00B03655">
      <w:pPr>
        <w:pStyle w:val="ListParagraph"/>
        <w:numPr>
          <w:ilvl w:val="0"/>
          <w:numId w:val="13"/>
        </w:numPr>
        <w:tabs>
          <w:tab w:val="left" w:pos="1350"/>
        </w:tabs>
        <w:spacing w:after="0" w:line="240" w:lineRule="auto"/>
        <w:ind w:left="1350" w:hanging="270"/>
        <w:jc w:val="both"/>
        <w:rPr>
          <w:rFonts w:ascii="Arial" w:hAnsi="Arial" w:cs="Arial"/>
          <w:sz w:val="18"/>
          <w:szCs w:val="18"/>
        </w:rPr>
      </w:pPr>
      <w:r w:rsidRPr="00B03655">
        <w:rPr>
          <w:rFonts w:ascii="Arial" w:hAnsi="Arial" w:cs="Arial"/>
          <w:sz w:val="18"/>
          <w:szCs w:val="18"/>
        </w:rPr>
        <w:t>Definition of a reporting entity, which maybe a legal entity, or a portion of an entity</w:t>
      </w:r>
    </w:p>
    <w:p w:rsidR="00FD5CCA" w:rsidRPr="00B03655" w:rsidRDefault="00FD5CCA" w:rsidP="00B03655">
      <w:pPr>
        <w:pStyle w:val="ListParagraph"/>
        <w:numPr>
          <w:ilvl w:val="0"/>
          <w:numId w:val="13"/>
        </w:numPr>
        <w:tabs>
          <w:tab w:val="left" w:pos="1350"/>
        </w:tabs>
        <w:spacing w:after="0" w:line="240" w:lineRule="auto"/>
        <w:ind w:left="1350" w:hanging="270"/>
        <w:jc w:val="both"/>
        <w:rPr>
          <w:rFonts w:ascii="Arial" w:hAnsi="Arial" w:cs="Arial"/>
          <w:sz w:val="18"/>
          <w:szCs w:val="18"/>
        </w:rPr>
      </w:pPr>
      <w:r w:rsidRPr="00B03655">
        <w:rPr>
          <w:rFonts w:ascii="Arial" w:hAnsi="Arial" w:cs="Arial"/>
          <w:sz w:val="18"/>
          <w:szCs w:val="18"/>
        </w:rPr>
        <w:t>Derecognition of assets and liabilities</w:t>
      </w:r>
    </w:p>
    <w:p w:rsidR="00FD5CCA" w:rsidRPr="00B03655" w:rsidRDefault="00FD5CCA" w:rsidP="009C73BF">
      <w:pPr>
        <w:ind w:left="1080"/>
        <w:jc w:val="both"/>
        <w:rPr>
          <w:rFonts w:ascii="Arial" w:hAnsi="Arial" w:cs="Arial"/>
          <w:sz w:val="18"/>
          <w:szCs w:val="18"/>
        </w:rPr>
      </w:pPr>
    </w:p>
    <w:p w:rsidR="00FD5CCA" w:rsidRPr="00B03655" w:rsidRDefault="00FD5CCA" w:rsidP="00B03655">
      <w:pPr>
        <w:ind w:left="1080"/>
        <w:jc w:val="both"/>
        <w:rPr>
          <w:rFonts w:ascii="Arial" w:hAnsi="Arial" w:cs="Arial"/>
          <w:sz w:val="18"/>
          <w:szCs w:val="18"/>
        </w:rPr>
      </w:pPr>
      <w:r w:rsidRPr="00B03655">
        <w:rPr>
          <w:rFonts w:ascii="Arial" w:hAnsi="Arial" w:cs="Arial"/>
          <w:sz w:val="18"/>
          <w:szCs w:val="18"/>
        </w:rPr>
        <w:t>The amendment also includes the revision to the definition of an asset and liability in the financial statements, and clarification to the prominence of stewardship in the objective of financial reporting.</w:t>
      </w:r>
    </w:p>
    <w:p w:rsidR="00FD5CCA" w:rsidRPr="00B03655" w:rsidRDefault="00FD5CCA" w:rsidP="009C73BF">
      <w:pPr>
        <w:ind w:left="1080"/>
        <w:jc w:val="both"/>
        <w:rPr>
          <w:rFonts w:ascii="Arial" w:hAnsi="Arial" w:cs="Arial"/>
          <w:sz w:val="18"/>
          <w:szCs w:val="18"/>
        </w:rPr>
      </w:pPr>
    </w:p>
    <w:p w:rsidR="00FD5CCA" w:rsidRPr="00B03655" w:rsidRDefault="00FD5CCA" w:rsidP="00283FE0">
      <w:pPr>
        <w:pStyle w:val="ListParagraph"/>
        <w:numPr>
          <w:ilvl w:val="0"/>
          <w:numId w:val="12"/>
        </w:numPr>
        <w:tabs>
          <w:tab w:val="left" w:pos="1080"/>
        </w:tabs>
        <w:spacing w:after="0" w:line="240" w:lineRule="auto"/>
        <w:ind w:left="1080" w:hanging="540"/>
        <w:jc w:val="both"/>
        <w:rPr>
          <w:rFonts w:ascii="Arial" w:hAnsi="Arial" w:cs="Arial"/>
          <w:sz w:val="18"/>
          <w:szCs w:val="18"/>
        </w:rPr>
      </w:pPr>
      <w:r w:rsidRPr="00B03655">
        <w:rPr>
          <w:rFonts w:ascii="Arial" w:eastAsia="Arial Unicode MS" w:hAnsi="Arial" w:cs="Arial"/>
          <w:b/>
          <w:bCs/>
          <w:color w:val="CF4A02"/>
          <w:sz w:val="18"/>
          <w:szCs w:val="18"/>
        </w:rPr>
        <w:t xml:space="preserve">Amendment to TFRS </w:t>
      </w:r>
      <w:r w:rsidR="00E22688" w:rsidRPr="00E22688">
        <w:rPr>
          <w:rFonts w:ascii="Arial" w:eastAsia="Arial Unicode MS" w:hAnsi="Arial" w:cs="Arial"/>
          <w:b/>
          <w:bCs/>
          <w:color w:val="CF4A02"/>
          <w:sz w:val="18"/>
          <w:szCs w:val="18"/>
        </w:rPr>
        <w:t>3</w:t>
      </w:r>
      <w:r w:rsidRPr="00B03655">
        <w:rPr>
          <w:rFonts w:ascii="Arial" w:eastAsia="Arial Unicode MS" w:hAnsi="Arial" w:cs="Arial"/>
          <w:b/>
          <w:bCs/>
          <w:color w:val="CF4A02"/>
          <w:sz w:val="18"/>
          <w:szCs w:val="18"/>
        </w:rPr>
        <w:t>, Business combinations</w:t>
      </w:r>
      <w:r w:rsidRPr="00B03655">
        <w:rPr>
          <w:rFonts w:ascii="Arial" w:hAnsi="Arial" w:cs="Arial"/>
          <w:sz w:val="18"/>
          <w:szCs w:val="18"/>
        </w:rPr>
        <w:t xml:space="preserve"> amended the definition of a business which requires an acquisition to include an input and a substantive process that together significantly contribute to the ability to create outputs. The definition of the term ‘outputs’ is amended to focus on goods and services provided to customers and to exclude returns in the form of lower costs and other economic benefits.</w:t>
      </w:r>
    </w:p>
    <w:p w:rsidR="00FD5CCA" w:rsidRPr="00B03655" w:rsidRDefault="00FD5CCA" w:rsidP="009C73BF">
      <w:pPr>
        <w:ind w:left="1080"/>
        <w:jc w:val="both"/>
        <w:rPr>
          <w:rFonts w:ascii="Arial" w:hAnsi="Arial" w:cs="Arial"/>
          <w:sz w:val="18"/>
          <w:szCs w:val="18"/>
        </w:rPr>
      </w:pPr>
    </w:p>
    <w:p w:rsidR="00FD5CCA" w:rsidRPr="00121C47" w:rsidRDefault="00FD5CCA" w:rsidP="00283FE0">
      <w:pPr>
        <w:pStyle w:val="ListParagraph"/>
        <w:numPr>
          <w:ilvl w:val="0"/>
          <w:numId w:val="12"/>
        </w:numPr>
        <w:tabs>
          <w:tab w:val="left" w:pos="1080"/>
        </w:tabs>
        <w:spacing w:after="0" w:line="240" w:lineRule="auto"/>
        <w:ind w:left="1080" w:hanging="540"/>
        <w:jc w:val="both"/>
        <w:rPr>
          <w:rFonts w:ascii="Arial" w:hAnsi="Arial" w:cs="Arial"/>
          <w:sz w:val="18"/>
          <w:szCs w:val="18"/>
        </w:rPr>
      </w:pPr>
      <w:r w:rsidRPr="00B03655">
        <w:rPr>
          <w:rFonts w:ascii="Arial" w:eastAsia="Arial Unicode MS" w:hAnsi="Arial" w:cs="Arial"/>
          <w:b/>
          <w:bCs/>
          <w:color w:val="CF4A02"/>
          <w:spacing w:val="-4"/>
          <w:sz w:val="18"/>
          <w:szCs w:val="18"/>
        </w:rPr>
        <w:t xml:space="preserve">Amendment to TFRS </w:t>
      </w:r>
      <w:r w:rsidR="00E22688" w:rsidRPr="00E22688">
        <w:rPr>
          <w:rFonts w:ascii="Arial" w:eastAsia="Arial Unicode MS" w:hAnsi="Arial" w:cs="Arial"/>
          <w:b/>
          <w:bCs/>
          <w:color w:val="CF4A02"/>
          <w:spacing w:val="-4"/>
          <w:sz w:val="18"/>
          <w:szCs w:val="18"/>
        </w:rPr>
        <w:t>9</w:t>
      </w:r>
      <w:r w:rsidRPr="00B03655">
        <w:rPr>
          <w:rFonts w:ascii="Arial" w:eastAsia="Arial Unicode MS" w:hAnsi="Arial" w:cs="Arial"/>
          <w:b/>
          <w:bCs/>
          <w:color w:val="CF4A02"/>
          <w:spacing w:val="-4"/>
          <w:sz w:val="18"/>
          <w:szCs w:val="18"/>
        </w:rPr>
        <w:t xml:space="preserve">, Financial instruments and TFRS </w:t>
      </w:r>
      <w:r w:rsidR="00E22688" w:rsidRPr="00E22688">
        <w:rPr>
          <w:rFonts w:ascii="Arial" w:eastAsia="Arial Unicode MS" w:hAnsi="Arial" w:cs="Arial"/>
          <w:b/>
          <w:bCs/>
          <w:color w:val="CF4A02"/>
          <w:spacing w:val="-4"/>
          <w:sz w:val="18"/>
          <w:szCs w:val="18"/>
        </w:rPr>
        <w:t>7</w:t>
      </w:r>
      <w:r w:rsidRPr="00B03655">
        <w:rPr>
          <w:rFonts w:ascii="Arial" w:eastAsia="Arial Unicode MS" w:hAnsi="Arial" w:cs="Arial"/>
          <w:b/>
          <w:bCs/>
          <w:color w:val="CF4A02"/>
          <w:spacing w:val="-4"/>
          <w:sz w:val="18"/>
          <w:szCs w:val="18"/>
        </w:rPr>
        <w:t>, Financial instruments: disclosures</w:t>
      </w:r>
      <w:r w:rsidRPr="00B03655">
        <w:rPr>
          <w:rFonts w:ascii="Arial" w:hAnsi="Arial" w:cs="Arial"/>
          <w:color w:val="CF4A02"/>
          <w:sz w:val="18"/>
          <w:szCs w:val="18"/>
        </w:rPr>
        <w:t xml:space="preserve"> </w:t>
      </w:r>
      <w:r w:rsidRPr="00121C47">
        <w:rPr>
          <w:rFonts w:ascii="Arial" w:hAnsi="Arial" w:cs="Arial"/>
          <w:sz w:val="18"/>
          <w:szCs w:val="18"/>
        </w:rPr>
        <w:t>amended to provide relief from applying specific hedge accounting requirements to the uncertainty arising from interest rate benchmark reform such as IBOR. The amendment also requires disclosure of hedging relationships directly affected by the uncertainty.</w:t>
      </w:r>
    </w:p>
    <w:p w:rsidR="00FD5CCA" w:rsidRPr="00121C47" w:rsidRDefault="00FD5CCA" w:rsidP="009C73BF">
      <w:pPr>
        <w:ind w:left="1080"/>
        <w:jc w:val="both"/>
        <w:rPr>
          <w:rFonts w:ascii="Arial" w:hAnsi="Arial" w:cs="Arial"/>
          <w:sz w:val="18"/>
          <w:szCs w:val="18"/>
        </w:rPr>
      </w:pPr>
    </w:p>
    <w:p w:rsidR="00FD5CCA" w:rsidRDefault="00FD5CCA" w:rsidP="00283FE0">
      <w:pPr>
        <w:pStyle w:val="ListParagraph"/>
        <w:numPr>
          <w:ilvl w:val="0"/>
          <w:numId w:val="12"/>
        </w:numPr>
        <w:tabs>
          <w:tab w:val="left" w:pos="1080"/>
        </w:tabs>
        <w:spacing w:after="0" w:line="240" w:lineRule="auto"/>
        <w:ind w:left="1080" w:hanging="540"/>
        <w:jc w:val="both"/>
        <w:rPr>
          <w:rFonts w:ascii="Arial" w:hAnsi="Arial" w:cs="Arial"/>
          <w:sz w:val="18"/>
          <w:szCs w:val="18"/>
        </w:rPr>
      </w:pPr>
      <w:r w:rsidRPr="00121C47">
        <w:rPr>
          <w:rFonts w:ascii="Arial" w:eastAsia="Arial Unicode MS" w:hAnsi="Arial" w:cs="Arial"/>
          <w:b/>
          <w:bCs/>
          <w:color w:val="CF4A02"/>
          <w:sz w:val="18"/>
          <w:szCs w:val="18"/>
        </w:rPr>
        <w:t xml:space="preserve">Amendment to TAS </w:t>
      </w:r>
      <w:r w:rsidR="00E22688" w:rsidRPr="00E22688">
        <w:rPr>
          <w:rFonts w:ascii="Arial" w:eastAsia="Arial Unicode MS" w:hAnsi="Arial" w:cs="Arial"/>
          <w:b/>
          <w:bCs/>
          <w:color w:val="CF4A02"/>
          <w:sz w:val="18"/>
          <w:szCs w:val="18"/>
        </w:rPr>
        <w:t>1</w:t>
      </w:r>
      <w:r w:rsidRPr="00121C47">
        <w:rPr>
          <w:rFonts w:ascii="Arial" w:eastAsia="Arial Unicode MS" w:hAnsi="Arial" w:cs="Arial"/>
          <w:b/>
          <w:bCs/>
          <w:color w:val="CF4A02"/>
          <w:sz w:val="18"/>
          <w:szCs w:val="18"/>
        </w:rPr>
        <w:t xml:space="preserve">, Presentation of financial statements and TAS </w:t>
      </w:r>
      <w:r w:rsidR="00E22688" w:rsidRPr="00E22688">
        <w:rPr>
          <w:rFonts w:ascii="Arial" w:eastAsia="Arial Unicode MS" w:hAnsi="Arial" w:cs="Arial"/>
          <w:b/>
          <w:bCs/>
          <w:color w:val="CF4A02"/>
          <w:sz w:val="18"/>
          <w:szCs w:val="18"/>
        </w:rPr>
        <w:t>8</w:t>
      </w:r>
      <w:r w:rsidRPr="00121C47">
        <w:rPr>
          <w:rFonts w:ascii="Arial" w:eastAsia="Arial Unicode MS" w:hAnsi="Arial" w:cs="Arial"/>
          <w:b/>
          <w:bCs/>
          <w:color w:val="CF4A02"/>
          <w:sz w:val="18"/>
          <w:szCs w:val="18"/>
        </w:rPr>
        <w:t>, Accounting policies, changes in accounting estimates and errors</w:t>
      </w:r>
      <w:r w:rsidRPr="00121C47">
        <w:rPr>
          <w:rFonts w:ascii="Arial" w:hAnsi="Arial" w:cs="Arial"/>
          <w:color w:val="CF4A02"/>
          <w:sz w:val="18"/>
          <w:szCs w:val="18"/>
        </w:rPr>
        <w:t xml:space="preserve"> </w:t>
      </w:r>
      <w:r w:rsidRPr="00121C47">
        <w:rPr>
          <w:rFonts w:ascii="Arial" w:hAnsi="Arial" w:cs="Arial"/>
          <w:sz w:val="18"/>
          <w:szCs w:val="18"/>
        </w:rPr>
        <w:t xml:space="preserve">amended to definition of materiality. The amendment allows for a consistent definition of materiality throughout the Thai Financial Reporting Standards and the Conceptual Framework for Financial Reporting. It also clarified when information is material and incorporates some of the guidance in TAS </w:t>
      </w:r>
      <w:r w:rsidR="00E22688" w:rsidRPr="00E22688">
        <w:rPr>
          <w:rFonts w:ascii="Arial" w:hAnsi="Arial" w:cs="Arial"/>
          <w:sz w:val="18"/>
          <w:szCs w:val="18"/>
        </w:rPr>
        <w:t>1</w:t>
      </w:r>
      <w:r w:rsidRPr="00121C47">
        <w:rPr>
          <w:rFonts w:ascii="Arial" w:hAnsi="Arial" w:cs="Arial"/>
          <w:sz w:val="18"/>
          <w:szCs w:val="18"/>
        </w:rPr>
        <w:t xml:space="preserve"> about immaterial information. </w:t>
      </w:r>
    </w:p>
    <w:p w:rsidR="00AA0771" w:rsidRPr="00AA0771" w:rsidRDefault="00AA0771" w:rsidP="00AA0771">
      <w:pPr>
        <w:tabs>
          <w:tab w:val="left" w:pos="1080"/>
        </w:tabs>
        <w:jc w:val="both"/>
        <w:rPr>
          <w:rFonts w:ascii="Arial" w:hAnsi="Arial" w:cs="Arial"/>
          <w:sz w:val="18"/>
          <w:szCs w:val="18"/>
        </w:rPr>
      </w:pPr>
      <w:r>
        <w:rPr>
          <w:rFonts w:ascii="Arial" w:hAnsi="Arial" w:cs="Arial"/>
          <w:sz w:val="18"/>
          <w:szCs w:val="18"/>
        </w:rPr>
        <w:tab/>
      </w:r>
    </w:p>
    <w:p w:rsidR="00AA0771" w:rsidRPr="00AA0771" w:rsidRDefault="00AA0771" w:rsidP="00283FE0">
      <w:pPr>
        <w:numPr>
          <w:ilvl w:val="0"/>
          <w:numId w:val="12"/>
        </w:numPr>
        <w:spacing w:after="160" w:line="259" w:lineRule="auto"/>
        <w:ind w:left="1080" w:hanging="540"/>
        <w:contextualSpacing/>
        <w:jc w:val="both"/>
        <w:rPr>
          <w:rFonts w:ascii="Arial" w:eastAsia="Cambria" w:hAnsi="Arial" w:cs="Arial"/>
          <w:noProof w:val="0"/>
          <w:color w:val="auto"/>
          <w:sz w:val="20"/>
          <w:szCs w:val="20"/>
          <w:lang w:bidi="ar-SA"/>
        </w:rPr>
      </w:pPr>
      <w:r w:rsidRPr="00AA0771">
        <w:rPr>
          <w:rFonts w:ascii="Arial" w:eastAsia="Cambria" w:hAnsi="Arial" w:cs="Arial"/>
          <w:b/>
          <w:bCs/>
          <w:noProof w:val="0"/>
          <w:color w:val="CF4A02"/>
          <w:sz w:val="20"/>
          <w:szCs w:val="20"/>
        </w:rPr>
        <w:t>Amendmen</w:t>
      </w:r>
      <w:bookmarkStart w:id="3" w:name="TFRS16Revision"/>
      <w:bookmarkEnd w:id="3"/>
      <w:r w:rsidRPr="00AA0771">
        <w:rPr>
          <w:rFonts w:ascii="Arial" w:eastAsia="Cambria" w:hAnsi="Arial" w:cs="Arial"/>
          <w:b/>
          <w:bCs/>
          <w:noProof w:val="0"/>
          <w:color w:val="CF4A02"/>
          <w:sz w:val="20"/>
          <w:szCs w:val="20"/>
        </w:rPr>
        <w:t xml:space="preserve">t to TFRS </w:t>
      </w:r>
      <w:r w:rsidR="00E22688" w:rsidRPr="00E22688">
        <w:rPr>
          <w:rFonts w:ascii="Arial" w:eastAsia="Cambria" w:hAnsi="Arial" w:cs="Arial"/>
          <w:b/>
          <w:bCs/>
          <w:noProof w:val="0"/>
          <w:color w:val="CF4A02"/>
          <w:sz w:val="20"/>
          <w:szCs w:val="20"/>
        </w:rPr>
        <w:t>16</w:t>
      </w:r>
      <w:r w:rsidRPr="00AA0771">
        <w:rPr>
          <w:rFonts w:ascii="Arial" w:eastAsia="Cambria" w:hAnsi="Arial" w:cs="Arial"/>
          <w:b/>
          <w:bCs/>
          <w:noProof w:val="0"/>
          <w:color w:val="CF4A02"/>
          <w:sz w:val="20"/>
          <w:szCs w:val="20"/>
        </w:rPr>
        <w:t>, Leases</w:t>
      </w:r>
      <w:r w:rsidRPr="00AA0771">
        <w:rPr>
          <w:rFonts w:ascii="Arial" w:eastAsia="Cambria" w:hAnsi="Arial" w:cs="Arial"/>
          <w:noProof w:val="0"/>
          <w:color w:val="CF4A02"/>
          <w:sz w:val="20"/>
          <w:szCs w:val="20"/>
        </w:rPr>
        <w:t xml:space="preserve"> </w:t>
      </w:r>
      <w:r w:rsidRPr="00AA0771">
        <w:rPr>
          <w:rFonts w:ascii="Arial" w:eastAsia="Cambria" w:hAnsi="Arial" w:cs="Arial"/>
          <w:noProof w:val="0"/>
          <w:color w:val="auto"/>
          <w:sz w:val="20"/>
          <w:szCs w:val="20"/>
        </w:rPr>
        <w:t xml:space="preserve">amended to provide a practical expedient where </w:t>
      </w:r>
      <w:r w:rsidRPr="00AA0771">
        <w:rPr>
          <w:rFonts w:ascii="Arial" w:eastAsia="Cambria" w:hAnsi="Arial" w:cs="Arial"/>
          <w:noProof w:val="0"/>
          <w:color w:val="auto"/>
          <w:sz w:val="20"/>
          <w:szCs w:val="20"/>
          <w:lang w:bidi="ar-SA"/>
        </w:rPr>
        <w:t>lessees are exempted from having to consider individual lease contracts to determine whether rent concessions occurring as a direct consequence of the COVID-</w:t>
      </w:r>
      <w:r w:rsidR="00E22688" w:rsidRPr="00E22688">
        <w:rPr>
          <w:rFonts w:ascii="Arial" w:eastAsia="Cambria" w:hAnsi="Arial" w:cs="Arial"/>
          <w:noProof w:val="0"/>
          <w:color w:val="auto"/>
          <w:sz w:val="20"/>
          <w:szCs w:val="20"/>
          <w:lang w:bidi="ar-SA"/>
        </w:rPr>
        <w:t>19</w:t>
      </w:r>
      <w:r w:rsidRPr="00AA0771">
        <w:rPr>
          <w:rFonts w:ascii="Arial" w:eastAsia="Cambria" w:hAnsi="Arial" w:cs="Arial"/>
          <w:noProof w:val="0"/>
          <w:color w:val="auto"/>
          <w:sz w:val="20"/>
          <w:szCs w:val="20"/>
          <w:lang w:bidi="ar-SA"/>
        </w:rPr>
        <w:t xml:space="preserve"> pandemic are lease modifications. It applies to rent concessions that reduce lease payments due from </w:t>
      </w:r>
      <w:r w:rsidR="00E22688" w:rsidRPr="00E22688">
        <w:rPr>
          <w:rFonts w:ascii="Arial" w:eastAsia="Cambria" w:hAnsi="Arial" w:cs="Arial"/>
          <w:noProof w:val="0"/>
          <w:color w:val="auto"/>
          <w:sz w:val="20"/>
          <w:szCs w:val="20"/>
          <w:lang w:bidi="ar-SA"/>
        </w:rPr>
        <w:t>1</w:t>
      </w:r>
      <w:r w:rsidRPr="00AA0771">
        <w:rPr>
          <w:rFonts w:ascii="Arial" w:eastAsia="Cambria" w:hAnsi="Arial" w:cs="Arial"/>
          <w:noProof w:val="0"/>
          <w:color w:val="auto"/>
          <w:sz w:val="20"/>
          <w:szCs w:val="20"/>
          <w:lang w:bidi="ar-SA"/>
        </w:rPr>
        <w:t xml:space="preserve"> June </w:t>
      </w:r>
      <w:r w:rsidR="00E22688" w:rsidRPr="00E22688">
        <w:rPr>
          <w:rFonts w:ascii="Arial" w:eastAsia="Cambria" w:hAnsi="Arial" w:cs="Arial"/>
          <w:noProof w:val="0"/>
          <w:color w:val="auto"/>
          <w:sz w:val="20"/>
          <w:szCs w:val="20"/>
          <w:lang w:bidi="ar-SA"/>
        </w:rPr>
        <w:t>2020</w:t>
      </w:r>
      <w:r w:rsidRPr="00AA0771">
        <w:rPr>
          <w:rFonts w:ascii="Arial" w:eastAsia="Cambria" w:hAnsi="Arial" w:cs="Arial"/>
          <w:noProof w:val="0"/>
          <w:color w:val="auto"/>
          <w:sz w:val="20"/>
          <w:szCs w:val="20"/>
          <w:lang w:bidi="ar-SA"/>
        </w:rPr>
        <w:t xml:space="preserve"> to </w:t>
      </w:r>
      <w:r w:rsidR="00E22688" w:rsidRPr="00E22688">
        <w:rPr>
          <w:rFonts w:ascii="Arial" w:eastAsia="Cambria" w:hAnsi="Arial" w:cs="Arial"/>
          <w:noProof w:val="0"/>
          <w:color w:val="auto"/>
          <w:sz w:val="20"/>
          <w:szCs w:val="20"/>
          <w:lang w:bidi="ar-SA"/>
        </w:rPr>
        <w:t>30</w:t>
      </w:r>
      <w:r w:rsidRPr="00AA0771">
        <w:rPr>
          <w:rFonts w:ascii="Arial" w:eastAsia="Cambria" w:hAnsi="Arial" w:cs="Arial"/>
          <w:noProof w:val="0"/>
          <w:color w:val="auto"/>
          <w:sz w:val="20"/>
          <w:szCs w:val="20"/>
          <w:lang w:bidi="ar-SA"/>
        </w:rPr>
        <w:t xml:space="preserve"> June </w:t>
      </w:r>
      <w:r w:rsidR="00E22688" w:rsidRPr="00E22688">
        <w:rPr>
          <w:rFonts w:ascii="Arial" w:eastAsia="Cambria" w:hAnsi="Arial" w:cs="Arial"/>
          <w:noProof w:val="0"/>
          <w:color w:val="auto"/>
          <w:sz w:val="20"/>
          <w:szCs w:val="20"/>
          <w:lang w:bidi="ar-SA"/>
        </w:rPr>
        <w:t>2021</w:t>
      </w:r>
      <w:r w:rsidRPr="00AA0771">
        <w:rPr>
          <w:rFonts w:ascii="Arial" w:eastAsia="Cambria" w:hAnsi="Arial" w:cs="Arial"/>
          <w:noProof w:val="0"/>
          <w:color w:val="auto"/>
          <w:sz w:val="20"/>
          <w:szCs w:val="20"/>
          <w:lang w:bidi="ar-SA"/>
        </w:rPr>
        <w:t>.</w:t>
      </w:r>
      <w:r w:rsidRPr="00AA0771">
        <w:rPr>
          <w:rFonts w:ascii="Arial" w:eastAsia="Cambria" w:hAnsi="Arial" w:cs="Arial"/>
          <w:noProof w:val="0"/>
          <w:color w:val="auto"/>
          <w:sz w:val="20"/>
          <w:szCs w:val="20"/>
          <w:cs/>
        </w:rPr>
        <w:t xml:space="preserve"> </w:t>
      </w:r>
      <w:r w:rsidRPr="00AA0771">
        <w:rPr>
          <w:rFonts w:ascii="Arial" w:eastAsia="Cambria" w:hAnsi="Arial" w:cs="Arial"/>
          <w:noProof w:val="0"/>
          <w:color w:val="auto"/>
          <w:sz w:val="20"/>
          <w:szCs w:val="20"/>
        </w:rPr>
        <w:t>The amendment is effective</w:t>
      </w:r>
      <w:r w:rsidRPr="00AA0771">
        <w:rPr>
          <w:rFonts w:ascii="Arial" w:eastAsia="Cambria" w:hAnsi="Arial" w:hint="cs"/>
          <w:noProof w:val="0"/>
          <w:color w:val="auto"/>
          <w:sz w:val="20"/>
          <w:szCs w:val="20"/>
          <w:cs/>
        </w:rPr>
        <w:t xml:space="preserve"> </w:t>
      </w:r>
      <w:r w:rsidRPr="00AA0771">
        <w:rPr>
          <w:rFonts w:ascii="Arial" w:eastAsia="Cambria" w:hAnsi="Arial"/>
          <w:noProof w:val="0"/>
          <w:color w:val="auto"/>
          <w:sz w:val="20"/>
          <w:szCs w:val="20"/>
        </w:rPr>
        <w:t xml:space="preserve">for the annual accounting period beginning on or after </w:t>
      </w:r>
      <w:r w:rsidR="00E22688" w:rsidRPr="00E22688">
        <w:rPr>
          <w:rFonts w:ascii="Arial" w:eastAsia="Cambria" w:hAnsi="Arial"/>
          <w:noProof w:val="0"/>
          <w:color w:val="auto"/>
          <w:sz w:val="20"/>
          <w:szCs w:val="20"/>
        </w:rPr>
        <w:t>1</w:t>
      </w:r>
      <w:r w:rsidRPr="00AA0771">
        <w:rPr>
          <w:rFonts w:ascii="Arial" w:eastAsia="Cambria" w:hAnsi="Arial"/>
          <w:noProof w:val="0"/>
          <w:color w:val="auto"/>
          <w:sz w:val="20"/>
          <w:szCs w:val="20"/>
        </w:rPr>
        <w:t xml:space="preserve"> June </w:t>
      </w:r>
      <w:r w:rsidR="00E22688" w:rsidRPr="00E22688">
        <w:rPr>
          <w:rFonts w:ascii="Arial" w:eastAsia="Cambria" w:hAnsi="Arial"/>
          <w:noProof w:val="0"/>
          <w:color w:val="auto"/>
          <w:sz w:val="20"/>
          <w:szCs w:val="20"/>
        </w:rPr>
        <w:t>2020</w:t>
      </w:r>
      <w:r w:rsidRPr="00AA0771">
        <w:rPr>
          <w:rFonts w:ascii="Arial" w:eastAsia="Cambria" w:hAnsi="Arial"/>
          <w:noProof w:val="0"/>
          <w:color w:val="auto"/>
          <w:sz w:val="20"/>
          <w:szCs w:val="20"/>
        </w:rPr>
        <w:t xml:space="preserve"> </w:t>
      </w:r>
      <w:r w:rsidRPr="00AA0771">
        <w:rPr>
          <w:rFonts w:ascii="Arial" w:eastAsia="Cambria" w:hAnsi="Arial" w:cs="Arial"/>
          <w:noProof w:val="0"/>
          <w:color w:val="auto"/>
          <w:sz w:val="20"/>
          <w:szCs w:val="20"/>
        </w:rPr>
        <w:t xml:space="preserve">where early application is permitted. </w:t>
      </w:r>
    </w:p>
    <w:p w:rsidR="00AA0771" w:rsidRPr="00AA0771" w:rsidRDefault="00AA0771" w:rsidP="00283FE0">
      <w:pPr>
        <w:ind w:left="1080"/>
        <w:contextualSpacing/>
        <w:jc w:val="both"/>
        <w:rPr>
          <w:rFonts w:ascii="Arial" w:eastAsia="Cambria" w:hAnsi="Arial" w:cs="Arial"/>
          <w:noProof w:val="0"/>
          <w:color w:val="auto"/>
          <w:sz w:val="20"/>
          <w:szCs w:val="20"/>
          <w:lang w:bidi="ar-SA"/>
        </w:rPr>
      </w:pPr>
    </w:p>
    <w:p w:rsidR="00AA0771" w:rsidRDefault="00AA0771" w:rsidP="00283FE0">
      <w:pPr>
        <w:ind w:left="1080"/>
        <w:contextualSpacing/>
        <w:jc w:val="both"/>
        <w:rPr>
          <w:rFonts w:ascii="Arial" w:eastAsia="Cambria" w:hAnsi="Arial" w:cs="Browallia New"/>
          <w:noProof w:val="0"/>
          <w:color w:val="auto"/>
          <w:sz w:val="20"/>
          <w:szCs w:val="25"/>
          <w:lang w:val="en-US"/>
        </w:rPr>
      </w:pPr>
      <w:r w:rsidRPr="00AA0771">
        <w:rPr>
          <w:rFonts w:ascii="Arial" w:eastAsia="Cambria" w:hAnsi="Arial" w:cs="Arial"/>
          <w:noProof w:val="0"/>
          <w:color w:val="auto"/>
          <w:sz w:val="20"/>
          <w:szCs w:val="20"/>
        </w:rPr>
        <w:t xml:space="preserve">The Group and the Company has chosen </w:t>
      </w:r>
      <w:r w:rsidRPr="00AA0771">
        <w:rPr>
          <w:rFonts w:ascii="Arial" w:eastAsia="Cambria" w:hAnsi="Arial" w:cs="Browallia New"/>
          <w:noProof w:val="0"/>
          <w:color w:val="auto"/>
          <w:sz w:val="20"/>
          <w:szCs w:val="25"/>
        </w:rPr>
        <w:t xml:space="preserve">not </w:t>
      </w:r>
      <w:r w:rsidRPr="00AA0771">
        <w:rPr>
          <w:rFonts w:ascii="Arial" w:eastAsia="Cambria" w:hAnsi="Arial" w:cs="Arial"/>
          <w:noProof w:val="0"/>
          <w:color w:val="auto"/>
          <w:sz w:val="20"/>
          <w:szCs w:val="20"/>
        </w:rPr>
        <w:t>to early apply the exemption for the current reporting period</w:t>
      </w:r>
      <w:r>
        <w:rPr>
          <w:rFonts w:ascii="Arial" w:eastAsia="Cambria" w:hAnsi="Arial" w:cs="Browallia New"/>
          <w:noProof w:val="0"/>
          <w:color w:val="auto"/>
          <w:sz w:val="20"/>
          <w:szCs w:val="25"/>
          <w:lang w:val="en-US"/>
        </w:rPr>
        <w:t>.</w:t>
      </w:r>
    </w:p>
    <w:p w:rsidR="00283FE0" w:rsidRPr="00AA0771" w:rsidRDefault="00283FE0" w:rsidP="00283FE0">
      <w:pPr>
        <w:ind w:left="1080"/>
        <w:contextualSpacing/>
        <w:jc w:val="both"/>
        <w:rPr>
          <w:rFonts w:ascii="Arial" w:eastAsia="Cambria" w:hAnsi="Arial" w:cs="Browallia New"/>
          <w:noProof w:val="0"/>
          <w:color w:val="auto"/>
          <w:sz w:val="20"/>
          <w:szCs w:val="25"/>
        </w:rPr>
      </w:pPr>
    </w:p>
    <w:p w:rsidR="00AA0771" w:rsidRPr="00AA0771" w:rsidRDefault="00E22688" w:rsidP="00AA0771">
      <w:pPr>
        <w:keepNext/>
        <w:keepLines/>
        <w:ind w:left="567" w:hanging="567"/>
        <w:outlineLvl w:val="1"/>
        <w:rPr>
          <w:rFonts w:ascii="Arial" w:eastAsia="Arial" w:hAnsi="Arial" w:cs="Arial"/>
          <w:bCs/>
          <w:noProof w:val="0"/>
          <w:color w:val="CF4A02"/>
          <w:sz w:val="20"/>
          <w:szCs w:val="20"/>
          <w:lang w:eastAsia="en-GB"/>
        </w:rPr>
      </w:pPr>
      <w:r w:rsidRPr="00E22688">
        <w:rPr>
          <w:rFonts w:ascii="Arial" w:eastAsia="Arial" w:hAnsi="Arial" w:cs="Arial"/>
          <w:b/>
          <w:bCs/>
          <w:noProof w:val="0"/>
          <w:color w:val="CF4A02"/>
          <w:sz w:val="20"/>
          <w:szCs w:val="20"/>
          <w:lang w:eastAsia="en-GB"/>
        </w:rPr>
        <w:t>4</w:t>
      </w:r>
      <w:r w:rsidR="00AA0771" w:rsidRPr="00AA0771">
        <w:rPr>
          <w:rFonts w:ascii="Arial" w:eastAsia="Arial" w:hAnsi="Arial" w:cs="Arial"/>
          <w:b/>
          <w:bCs/>
          <w:noProof w:val="0"/>
          <w:color w:val="CF4A02"/>
          <w:sz w:val="20"/>
          <w:szCs w:val="20"/>
          <w:lang w:eastAsia="en-GB"/>
        </w:rPr>
        <w:t>.</w:t>
      </w:r>
      <w:r w:rsidRPr="00E22688">
        <w:rPr>
          <w:rFonts w:ascii="Arial" w:eastAsia="Arial" w:hAnsi="Arial" w:cs="Arial"/>
          <w:b/>
          <w:bCs/>
          <w:noProof w:val="0"/>
          <w:color w:val="CF4A02"/>
          <w:sz w:val="20"/>
          <w:szCs w:val="20"/>
          <w:lang w:eastAsia="en-GB"/>
        </w:rPr>
        <w:t>3</w:t>
      </w:r>
      <w:r w:rsidR="00AA0771" w:rsidRPr="00AA0771">
        <w:rPr>
          <w:rFonts w:ascii="Arial" w:eastAsia="Arial" w:hAnsi="Arial" w:cs="Arial"/>
          <w:b/>
          <w:bCs/>
          <w:noProof w:val="0"/>
          <w:color w:val="CF4A02"/>
          <w:sz w:val="20"/>
          <w:szCs w:val="20"/>
          <w:lang w:eastAsia="en-GB"/>
        </w:rPr>
        <w:tab/>
        <w:t xml:space="preserve">Amended financial reporting standards that are effective for accounting period beginning or after </w:t>
      </w:r>
      <w:r w:rsidRPr="00E22688">
        <w:rPr>
          <w:rFonts w:ascii="Arial" w:eastAsia="Arial" w:hAnsi="Arial" w:cs="Arial"/>
          <w:b/>
          <w:bCs/>
          <w:noProof w:val="0"/>
          <w:color w:val="CF4A02"/>
          <w:sz w:val="20"/>
          <w:szCs w:val="20"/>
          <w:lang w:eastAsia="en-GB"/>
        </w:rPr>
        <w:t>1</w:t>
      </w:r>
      <w:r w:rsidR="00AA0771" w:rsidRPr="00AA0771">
        <w:rPr>
          <w:rFonts w:ascii="Arial" w:eastAsia="Arial" w:hAnsi="Arial" w:cs="Arial"/>
          <w:b/>
          <w:bCs/>
          <w:noProof w:val="0"/>
          <w:color w:val="CF4A02"/>
          <w:sz w:val="20"/>
          <w:szCs w:val="20"/>
          <w:lang w:eastAsia="en-GB"/>
        </w:rPr>
        <w:t xml:space="preserve"> January </w:t>
      </w:r>
      <w:r w:rsidRPr="00E22688">
        <w:rPr>
          <w:rFonts w:ascii="Arial" w:eastAsia="Arial" w:hAnsi="Arial" w:cs="Arial"/>
          <w:b/>
          <w:bCs/>
          <w:noProof w:val="0"/>
          <w:color w:val="CF4A02"/>
          <w:sz w:val="20"/>
          <w:szCs w:val="20"/>
          <w:lang w:eastAsia="en-GB"/>
        </w:rPr>
        <w:t>2022</w:t>
      </w:r>
      <w:r w:rsidR="00AA0771" w:rsidRPr="00AA0771">
        <w:rPr>
          <w:rFonts w:ascii="Arial" w:eastAsia="Arial" w:hAnsi="Arial" w:cs="Arial"/>
          <w:b/>
          <w:bCs/>
          <w:noProof w:val="0"/>
          <w:color w:val="CF4A02"/>
          <w:sz w:val="20"/>
          <w:szCs w:val="20"/>
          <w:lang w:eastAsia="en-GB"/>
        </w:rPr>
        <w:t xml:space="preserve"> and have significant impacts to the Group</w:t>
      </w:r>
    </w:p>
    <w:p w:rsidR="00AA0771" w:rsidRPr="00AA0771" w:rsidRDefault="00AA0771" w:rsidP="00AA0771">
      <w:pPr>
        <w:ind w:left="540"/>
        <w:jc w:val="both"/>
        <w:rPr>
          <w:rFonts w:ascii="Arial" w:eastAsia="Arial" w:hAnsi="Arial" w:cs="Arial"/>
          <w:noProof w:val="0"/>
          <w:color w:val="CF4A02"/>
          <w:sz w:val="20"/>
          <w:szCs w:val="20"/>
          <w:lang w:eastAsia="en-GB"/>
        </w:rPr>
      </w:pPr>
    </w:p>
    <w:p w:rsidR="00AA0771" w:rsidRPr="00AA0771" w:rsidRDefault="00AA0771" w:rsidP="00AA0771">
      <w:pPr>
        <w:ind w:left="567"/>
        <w:jc w:val="both"/>
        <w:rPr>
          <w:rFonts w:ascii="Arial" w:eastAsia="Arial" w:hAnsi="Arial" w:cs="Arial"/>
          <w:noProof w:val="0"/>
          <w:color w:val="auto"/>
          <w:sz w:val="20"/>
          <w:szCs w:val="20"/>
          <w:lang w:eastAsia="en-GB"/>
        </w:rPr>
      </w:pPr>
      <w:r w:rsidRPr="00AA0771">
        <w:rPr>
          <w:rFonts w:ascii="Arial" w:eastAsia="Arial" w:hAnsi="Arial" w:cs="Arial"/>
          <w:noProof w:val="0"/>
          <w:color w:val="auto"/>
          <w:sz w:val="20"/>
          <w:szCs w:val="20"/>
          <w:lang w:eastAsia="en-GB"/>
        </w:rPr>
        <w:t>Certain amended financial reporting standards have been issued that are not mandatory for current reporting period and have not been early adopted by the Group.</w:t>
      </w:r>
    </w:p>
    <w:p w:rsidR="00AA0771" w:rsidRPr="00AA0771" w:rsidRDefault="00AA0771" w:rsidP="00AA0771">
      <w:pPr>
        <w:ind w:left="567"/>
        <w:jc w:val="both"/>
        <w:rPr>
          <w:rFonts w:ascii="Arial" w:eastAsia="Arial" w:hAnsi="Arial"/>
          <w:noProof w:val="0"/>
          <w:color w:val="auto"/>
          <w:sz w:val="20"/>
          <w:szCs w:val="20"/>
          <w:lang w:eastAsia="en-GB"/>
        </w:rPr>
      </w:pPr>
    </w:p>
    <w:p w:rsidR="00AA0771" w:rsidRPr="00AA0771" w:rsidRDefault="00AA0771" w:rsidP="00283FE0">
      <w:pPr>
        <w:numPr>
          <w:ilvl w:val="0"/>
          <w:numId w:val="31"/>
        </w:numPr>
        <w:ind w:left="1124" w:hanging="562"/>
        <w:contextualSpacing/>
        <w:jc w:val="both"/>
        <w:rPr>
          <w:rFonts w:ascii="Arial" w:eastAsia="Cambria" w:hAnsi="Arial" w:cs="Arial"/>
          <w:noProof w:val="0"/>
          <w:color w:val="auto"/>
          <w:sz w:val="20"/>
          <w:szCs w:val="20"/>
          <w:lang w:val="en-US" w:bidi="ar-SA"/>
        </w:rPr>
      </w:pPr>
      <w:r w:rsidRPr="00AA0771">
        <w:rPr>
          <w:rFonts w:ascii="Arial" w:eastAsia="Cambria" w:hAnsi="Arial" w:cs="Arial"/>
          <w:b/>
          <w:bCs/>
          <w:noProof w:val="0"/>
          <w:color w:val="CF4A02"/>
          <w:sz w:val="20"/>
          <w:szCs w:val="20"/>
        </w:rPr>
        <w:t xml:space="preserve">Amendment to TFRS </w:t>
      </w:r>
      <w:r w:rsidR="00E22688" w:rsidRPr="00E22688">
        <w:rPr>
          <w:rFonts w:ascii="Arial" w:eastAsia="Cambria" w:hAnsi="Arial" w:cs="Arial"/>
          <w:b/>
          <w:bCs/>
          <w:noProof w:val="0"/>
          <w:color w:val="CF4A02"/>
          <w:sz w:val="20"/>
          <w:szCs w:val="20"/>
        </w:rPr>
        <w:t>16</w:t>
      </w:r>
      <w:r w:rsidRPr="00AA0771">
        <w:rPr>
          <w:rFonts w:ascii="Arial" w:eastAsia="Cambria" w:hAnsi="Arial" w:cs="Arial"/>
          <w:b/>
          <w:bCs/>
          <w:noProof w:val="0"/>
          <w:color w:val="CF4A02"/>
          <w:sz w:val="20"/>
          <w:szCs w:val="20"/>
        </w:rPr>
        <w:t>, Leases</w:t>
      </w:r>
      <w:r w:rsidRPr="00AA0771">
        <w:rPr>
          <w:rFonts w:ascii="Arial" w:eastAsia="Cambria" w:hAnsi="Arial" w:cs="Arial"/>
          <w:noProof w:val="0"/>
          <w:color w:val="CF4A02"/>
          <w:sz w:val="20"/>
          <w:szCs w:val="20"/>
        </w:rPr>
        <w:t xml:space="preserve"> </w:t>
      </w:r>
      <w:r w:rsidRPr="00AA0771">
        <w:rPr>
          <w:rFonts w:ascii="Arial" w:eastAsia="Cambria" w:hAnsi="Arial" w:cs="Arial"/>
          <w:noProof w:val="0"/>
          <w:color w:val="auto"/>
          <w:sz w:val="20"/>
          <w:szCs w:val="20"/>
          <w:lang w:val="en-US" w:bidi="ar-SA"/>
        </w:rPr>
        <w:t xml:space="preserve">amended to include a practical expedient for leases that are modified as a direct consequence of IBOR reform (e.g. replacement of THBFIX as </w:t>
      </w:r>
      <w:r w:rsidRPr="00AA0771">
        <w:rPr>
          <w:rFonts w:ascii="Arial" w:eastAsia="Cambria" w:hAnsi="Arial" w:cs="Browallia New"/>
          <w:noProof w:val="0"/>
          <w:color w:val="auto"/>
          <w:sz w:val="20"/>
          <w:szCs w:val="25"/>
        </w:rPr>
        <w:t>a benchmark</w:t>
      </w:r>
      <w:r w:rsidRPr="00AA0771">
        <w:rPr>
          <w:rFonts w:ascii="Arial" w:eastAsia="Cambria" w:hAnsi="Arial" w:cs="Arial"/>
          <w:noProof w:val="0"/>
          <w:color w:val="auto"/>
          <w:sz w:val="20"/>
          <w:szCs w:val="20"/>
          <w:lang w:val="en-US" w:bidi="ar-SA"/>
        </w:rPr>
        <w:t xml:space="preserve"> interest rate due to the cancellation of LIBOR) for lessee to remeasure the lease liability by discounting the revised lease payments using a discount rate that reflects the change in the interest rate.</w:t>
      </w:r>
      <w:r w:rsidRPr="00AA0771">
        <w:rPr>
          <w:rFonts w:ascii="Arial" w:eastAsia="Cambria" w:hAnsi="Arial" w:cs="Browallia New" w:hint="cs"/>
          <w:noProof w:val="0"/>
          <w:color w:val="auto"/>
          <w:sz w:val="20"/>
          <w:szCs w:val="25"/>
          <w:cs/>
          <w:lang w:val="en-US"/>
        </w:rPr>
        <w:t xml:space="preserve"> </w:t>
      </w:r>
      <w:r w:rsidRPr="00AA0771">
        <w:rPr>
          <w:rFonts w:ascii="Arial" w:eastAsia="Cambria" w:hAnsi="Arial" w:cs="Browallia New"/>
          <w:noProof w:val="0"/>
          <w:color w:val="auto"/>
          <w:sz w:val="20"/>
          <w:szCs w:val="25"/>
        </w:rPr>
        <w:t xml:space="preserve">An early application of the amendment is permitted. </w:t>
      </w:r>
    </w:p>
    <w:p w:rsidR="00121C47" w:rsidRDefault="00121C47" w:rsidP="00121C47">
      <w:pPr>
        <w:pStyle w:val="ListParagraph"/>
        <w:spacing w:after="0" w:line="240" w:lineRule="auto"/>
        <w:ind w:left="562" w:hanging="562"/>
        <w:rPr>
          <w:rFonts w:ascii="Arial" w:hAnsi="Arial" w:cs="Arial"/>
          <w:sz w:val="18"/>
          <w:szCs w:val="18"/>
        </w:rPr>
      </w:pPr>
    </w:p>
    <w:p w:rsidR="00283FE0" w:rsidRDefault="00283FE0">
      <w:pPr>
        <w:rPr>
          <w:rFonts w:ascii="Arial" w:eastAsia="Calibri" w:hAnsi="Arial" w:cs="Arial"/>
          <w:color w:val="auto"/>
          <w:sz w:val="18"/>
          <w:szCs w:val="18"/>
        </w:rPr>
      </w:pPr>
      <w:r>
        <w:rPr>
          <w:rFonts w:ascii="Arial" w:hAnsi="Arial" w:cs="Arial"/>
          <w:sz w:val="18"/>
          <w:szCs w:val="18"/>
        </w:rPr>
        <w:br w:type="page"/>
      </w:r>
    </w:p>
    <w:tbl>
      <w:tblPr>
        <w:tblW w:w="9450" w:type="dxa"/>
        <w:tblInd w:w="108" w:type="dxa"/>
        <w:shd w:val="clear" w:color="auto" w:fill="44546A"/>
        <w:tblLook w:val="04A0" w:firstRow="1" w:lastRow="0" w:firstColumn="1" w:lastColumn="0" w:noHBand="0" w:noVBand="1"/>
      </w:tblPr>
      <w:tblGrid>
        <w:gridCol w:w="9450"/>
      </w:tblGrid>
      <w:tr w:rsidR="00B03655" w:rsidRPr="00121C47" w:rsidTr="00B03655">
        <w:trPr>
          <w:trHeight w:val="386"/>
        </w:trPr>
        <w:tc>
          <w:tcPr>
            <w:tcW w:w="9450" w:type="dxa"/>
            <w:shd w:val="clear" w:color="auto" w:fill="FFA543"/>
            <w:vAlign w:val="center"/>
          </w:tcPr>
          <w:p w:rsidR="00B03655" w:rsidRPr="00121C47" w:rsidRDefault="00E22688" w:rsidP="00B03655">
            <w:pPr>
              <w:tabs>
                <w:tab w:val="left" w:pos="532"/>
              </w:tabs>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lastRenderedPageBreak/>
              <w:t>5</w:t>
            </w:r>
            <w:r w:rsidR="00121C47" w:rsidRPr="00121C47">
              <w:rPr>
                <w:rFonts w:ascii="Arial" w:eastAsia="Arial Unicode MS" w:hAnsi="Arial" w:cs="Arial"/>
                <w:b/>
                <w:bCs/>
                <w:color w:val="FFFFFF"/>
                <w:sz w:val="18"/>
                <w:szCs w:val="18"/>
              </w:rPr>
              <w:tab/>
              <w:t>Impacts from initial application of the new and revised financial reporting standards</w:t>
            </w:r>
          </w:p>
        </w:tc>
      </w:tr>
    </w:tbl>
    <w:p w:rsidR="00FD5CCA" w:rsidRPr="00121C47" w:rsidRDefault="00FD5CCA" w:rsidP="00FD5CCA">
      <w:pPr>
        <w:rPr>
          <w:rFonts w:ascii="Arial" w:hAnsi="Arial" w:cs="Arial"/>
          <w:sz w:val="18"/>
          <w:szCs w:val="18"/>
        </w:rPr>
      </w:pPr>
    </w:p>
    <w:p w:rsidR="00FD5CCA" w:rsidRPr="00814F9F" w:rsidRDefault="00FD5CCA" w:rsidP="00FD5CCA">
      <w:pPr>
        <w:jc w:val="both"/>
        <w:rPr>
          <w:rFonts w:ascii="Arial" w:hAnsi="Arial" w:cstheme="minorBidi"/>
          <w:sz w:val="18"/>
          <w:szCs w:val="18"/>
          <w:lang w:val="en-US"/>
        </w:rPr>
      </w:pPr>
      <w:r w:rsidRPr="00121C47">
        <w:rPr>
          <w:rFonts w:ascii="Arial" w:hAnsi="Arial" w:cs="Arial"/>
          <w:sz w:val="18"/>
          <w:szCs w:val="18"/>
        </w:rPr>
        <w:t xml:space="preserve">This note explains the impact of the adoption of TAS </w:t>
      </w:r>
      <w:r w:rsidR="00E22688" w:rsidRPr="00E22688">
        <w:rPr>
          <w:rFonts w:ascii="Arial" w:hAnsi="Arial" w:cs="Arial"/>
          <w:sz w:val="18"/>
          <w:szCs w:val="18"/>
        </w:rPr>
        <w:t>32</w:t>
      </w:r>
      <w:r w:rsidRPr="00121C47">
        <w:rPr>
          <w:rFonts w:ascii="Arial" w:hAnsi="Arial" w:cs="Arial"/>
          <w:sz w:val="18"/>
          <w:szCs w:val="18"/>
        </w:rPr>
        <w:t xml:space="preserve"> </w:t>
      </w:r>
      <w:r w:rsidRPr="00121C47">
        <w:rPr>
          <w:rFonts w:ascii="Arial" w:hAnsi="Arial" w:cs="Arial"/>
          <w:i/>
          <w:iCs/>
          <w:sz w:val="18"/>
          <w:szCs w:val="18"/>
        </w:rPr>
        <w:t>Financial Instruments: Presentation</w:t>
      </w:r>
      <w:r w:rsidRPr="00121C47">
        <w:rPr>
          <w:rFonts w:ascii="Arial" w:hAnsi="Arial" w:cs="Arial"/>
          <w:sz w:val="18"/>
          <w:szCs w:val="18"/>
        </w:rPr>
        <w:t xml:space="preserve">, TFRS </w:t>
      </w:r>
      <w:r w:rsidR="00E22688" w:rsidRPr="00E22688">
        <w:rPr>
          <w:rFonts w:ascii="Arial" w:hAnsi="Arial" w:cs="Arial"/>
          <w:sz w:val="18"/>
          <w:szCs w:val="18"/>
        </w:rPr>
        <w:t>7</w:t>
      </w:r>
      <w:r w:rsidRPr="00121C47">
        <w:rPr>
          <w:rFonts w:ascii="Arial" w:hAnsi="Arial" w:cs="Arial"/>
          <w:sz w:val="18"/>
          <w:szCs w:val="18"/>
        </w:rPr>
        <w:t xml:space="preserve"> </w:t>
      </w:r>
      <w:r w:rsidRPr="00121C47">
        <w:rPr>
          <w:rFonts w:ascii="Arial" w:hAnsi="Arial" w:cs="Arial"/>
          <w:i/>
          <w:iCs/>
          <w:sz w:val="18"/>
          <w:szCs w:val="18"/>
        </w:rPr>
        <w:t>Financial Instruments: Disclosure</w:t>
      </w:r>
      <w:r w:rsidRPr="00121C47">
        <w:rPr>
          <w:rFonts w:ascii="Arial" w:hAnsi="Arial" w:cs="Arial"/>
          <w:sz w:val="18"/>
          <w:szCs w:val="18"/>
        </w:rPr>
        <w:t xml:space="preserve">, TFRS </w:t>
      </w:r>
      <w:r w:rsidR="00E22688" w:rsidRPr="00E22688">
        <w:rPr>
          <w:rFonts w:ascii="Arial" w:hAnsi="Arial" w:cs="Arial"/>
          <w:sz w:val="18"/>
          <w:szCs w:val="18"/>
        </w:rPr>
        <w:t>9</w:t>
      </w:r>
      <w:r w:rsidRPr="00121C47">
        <w:rPr>
          <w:rFonts w:ascii="Arial" w:hAnsi="Arial" w:cs="Arial"/>
          <w:sz w:val="18"/>
          <w:szCs w:val="18"/>
        </w:rPr>
        <w:t xml:space="preserve"> </w:t>
      </w:r>
      <w:r w:rsidRPr="00121C47">
        <w:rPr>
          <w:rFonts w:ascii="Arial" w:hAnsi="Arial" w:cs="Arial"/>
          <w:i/>
          <w:iCs/>
          <w:sz w:val="18"/>
          <w:szCs w:val="18"/>
        </w:rPr>
        <w:t xml:space="preserve">Financial Instruments </w:t>
      </w:r>
      <w:r w:rsidRPr="00121C47">
        <w:rPr>
          <w:rFonts w:ascii="Arial" w:hAnsi="Arial" w:cs="Arial"/>
          <w:sz w:val="18"/>
          <w:szCs w:val="18"/>
        </w:rPr>
        <w:t xml:space="preserve">and TFRS </w:t>
      </w:r>
      <w:r w:rsidR="00E22688" w:rsidRPr="00E22688">
        <w:rPr>
          <w:rFonts w:ascii="Arial" w:hAnsi="Arial" w:cs="Arial"/>
          <w:sz w:val="18"/>
          <w:szCs w:val="18"/>
        </w:rPr>
        <w:t>16</w:t>
      </w:r>
      <w:r w:rsidRPr="00121C47">
        <w:rPr>
          <w:rFonts w:ascii="Arial" w:hAnsi="Arial" w:cs="Arial"/>
          <w:sz w:val="18"/>
          <w:szCs w:val="18"/>
        </w:rPr>
        <w:t xml:space="preserve"> </w:t>
      </w:r>
      <w:r w:rsidRPr="00121C47">
        <w:rPr>
          <w:rFonts w:ascii="Arial" w:hAnsi="Arial" w:cs="Arial"/>
          <w:i/>
          <w:iCs/>
          <w:sz w:val="18"/>
          <w:szCs w:val="18"/>
        </w:rPr>
        <w:t>Leases</w:t>
      </w:r>
      <w:r w:rsidRPr="00121C47">
        <w:rPr>
          <w:rFonts w:ascii="Arial" w:hAnsi="Arial" w:cs="Arial"/>
          <w:sz w:val="18"/>
          <w:szCs w:val="18"/>
        </w:rPr>
        <w:t xml:space="preserve"> on the Group’s consolidated financial statements and the Company’s separate financial statements. The new accounting policies applied from </w:t>
      </w:r>
      <w:r w:rsidR="00E22688" w:rsidRPr="00E22688">
        <w:rPr>
          <w:rFonts w:ascii="Arial" w:hAnsi="Arial" w:cs="Arial"/>
          <w:sz w:val="18"/>
          <w:szCs w:val="18"/>
        </w:rPr>
        <w:t>1</w:t>
      </w:r>
      <w:r w:rsidRPr="00121C47">
        <w:rPr>
          <w:rFonts w:ascii="Arial" w:hAnsi="Arial" w:cs="Arial"/>
          <w:sz w:val="18"/>
          <w:szCs w:val="18"/>
        </w:rPr>
        <w:t xml:space="preserve"> January </w:t>
      </w:r>
      <w:r w:rsidR="00E22688" w:rsidRPr="00E22688">
        <w:rPr>
          <w:rFonts w:ascii="Arial" w:hAnsi="Arial" w:cs="Arial"/>
          <w:sz w:val="18"/>
          <w:szCs w:val="18"/>
        </w:rPr>
        <w:t>2020</w:t>
      </w:r>
      <w:r w:rsidRPr="00121C47">
        <w:rPr>
          <w:rFonts w:ascii="Arial" w:hAnsi="Arial" w:cs="Arial"/>
          <w:sz w:val="18"/>
          <w:szCs w:val="18"/>
        </w:rPr>
        <w:t xml:space="preserve"> were disclosed in </w:t>
      </w:r>
      <w:r w:rsidRPr="00D20B67">
        <w:rPr>
          <w:rFonts w:ascii="Arial" w:hAnsi="Arial" w:cs="Arial"/>
          <w:color w:val="auto"/>
          <w:sz w:val="18"/>
          <w:szCs w:val="18"/>
        </w:rPr>
        <w:t>Note</w:t>
      </w:r>
      <w:r w:rsidRPr="00D20B67">
        <w:rPr>
          <w:rFonts w:ascii="Arial" w:hAnsi="Arial" w:cs="Arial"/>
          <w:color w:val="auto"/>
          <w:sz w:val="18"/>
          <w:szCs w:val="18"/>
          <w:cs/>
        </w:rPr>
        <w:t xml:space="preserve"> </w:t>
      </w:r>
      <w:r w:rsidR="00E22688" w:rsidRPr="00E22688">
        <w:rPr>
          <w:rFonts w:ascii="Arial" w:hAnsi="Arial" w:cstheme="minorBidi"/>
          <w:color w:val="auto"/>
          <w:sz w:val="18"/>
          <w:szCs w:val="18"/>
        </w:rPr>
        <w:t>5</w:t>
      </w:r>
      <w:r w:rsidR="00D0734F" w:rsidRPr="00D20B67">
        <w:rPr>
          <w:rFonts w:ascii="Arial" w:hAnsi="Arial" w:cstheme="minorBidi"/>
          <w:color w:val="auto"/>
          <w:sz w:val="18"/>
          <w:szCs w:val="18"/>
          <w:lang w:val="en-US"/>
        </w:rPr>
        <w:t>.</w:t>
      </w:r>
      <w:r w:rsidR="00E22688" w:rsidRPr="00E22688">
        <w:rPr>
          <w:rFonts w:ascii="Arial" w:hAnsi="Arial" w:cstheme="minorBidi"/>
          <w:color w:val="auto"/>
          <w:sz w:val="18"/>
          <w:szCs w:val="18"/>
        </w:rPr>
        <w:t>1</w:t>
      </w:r>
      <w:r w:rsidR="00EF1C71">
        <w:rPr>
          <w:rFonts w:ascii="Arial" w:hAnsi="Arial" w:cstheme="minorBidi"/>
          <w:color w:val="auto"/>
          <w:sz w:val="18"/>
          <w:szCs w:val="18"/>
          <w:lang w:val="en-US"/>
        </w:rPr>
        <w:t xml:space="preserve"> and Note </w:t>
      </w:r>
      <w:r w:rsidR="00E22688" w:rsidRPr="00E22688">
        <w:rPr>
          <w:rFonts w:ascii="Arial" w:hAnsi="Arial" w:cstheme="minorBidi"/>
          <w:color w:val="auto"/>
          <w:sz w:val="18"/>
          <w:szCs w:val="18"/>
        </w:rPr>
        <w:t>5</w:t>
      </w:r>
      <w:r w:rsidR="00EF1C71">
        <w:rPr>
          <w:rFonts w:ascii="Arial" w:hAnsi="Arial" w:cstheme="minorBidi"/>
          <w:color w:val="auto"/>
          <w:sz w:val="18"/>
          <w:szCs w:val="18"/>
          <w:lang w:val="en-US"/>
        </w:rPr>
        <w:t>.</w:t>
      </w:r>
      <w:r w:rsidR="00E22688" w:rsidRPr="00E22688">
        <w:rPr>
          <w:rFonts w:ascii="Arial" w:hAnsi="Arial" w:cstheme="minorBidi"/>
          <w:color w:val="auto"/>
          <w:sz w:val="18"/>
          <w:szCs w:val="18"/>
        </w:rPr>
        <w:t>2</w:t>
      </w:r>
      <w:r w:rsidR="00EF1C71">
        <w:rPr>
          <w:rFonts w:ascii="Arial" w:hAnsi="Arial" w:cstheme="minorBidi"/>
          <w:color w:val="auto"/>
          <w:sz w:val="18"/>
          <w:szCs w:val="18"/>
          <w:lang w:val="en-US"/>
        </w:rPr>
        <w:t>.</w:t>
      </w:r>
    </w:p>
    <w:p w:rsidR="00FD5CCA" w:rsidRPr="00121C47" w:rsidRDefault="00FD5CCA" w:rsidP="00FD5CCA">
      <w:pPr>
        <w:jc w:val="both"/>
        <w:rPr>
          <w:rFonts w:ascii="Arial" w:hAnsi="Arial" w:cs="Arial"/>
          <w:sz w:val="18"/>
          <w:szCs w:val="18"/>
        </w:rPr>
      </w:pPr>
    </w:p>
    <w:p w:rsidR="00FD5CCA" w:rsidRPr="00121C47" w:rsidRDefault="00FD5CCA" w:rsidP="00FD5CCA">
      <w:pPr>
        <w:jc w:val="both"/>
        <w:rPr>
          <w:rFonts w:ascii="Arial" w:hAnsi="Arial" w:cs="Arial"/>
          <w:sz w:val="18"/>
          <w:szCs w:val="18"/>
        </w:rPr>
      </w:pPr>
      <w:r w:rsidRPr="00121C47">
        <w:rPr>
          <w:rFonts w:ascii="Arial" w:hAnsi="Arial" w:cs="Arial"/>
          <w:sz w:val="18"/>
          <w:szCs w:val="18"/>
        </w:rPr>
        <w:t xml:space="preserve">The Group and the Company have adopted those accounting policies from </w:t>
      </w:r>
      <w:r w:rsidR="00E22688" w:rsidRPr="00E22688">
        <w:rPr>
          <w:rFonts w:ascii="Arial" w:hAnsi="Arial" w:cs="Arial"/>
          <w:sz w:val="18"/>
          <w:szCs w:val="18"/>
        </w:rPr>
        <w:t>1</w:t>
      </w:r>
      <w:r w:rsidRPr="00121C47">
        <w:rPr>
          <w:rFonts w:ascii="Arial" w:hAnsi="Arial" w:cs="Arial"/>
          <w:sz w:val="18"/>
          <w:szCs w:val="18"/>
        </w:rPr>
        <w:t xml:space="preserve"> January </w:t>
      </w:r>
      <w:r w:rsidR="00E22688" w:rsidRPr="00E22688">
        <w:rPr>
          <w:rFonts w:ascii="Arial" w:hAnsi="Arial" w:cs="Arial"/>
          <w:sz w:val="18"/>
          <w:szCs w:val="18"/>
        </w:rPr>
        <w:t>2020</w:t>
      </w:r>
      <w:r w:rsidRPr="00121C47">
        <w:rPr>
          <w:rFonts w:ascii="Arial" w:hAnsi="Arial" w:cs="Arial"/>
          <w:sz w:val="18"/>
          <w:szCs w:val="18"/>
        </w:rPr>
        <w:t xml:space="preserve"> by applying the modified retrospective approach. The comparative figures have not been restated. The reclassifications and the adjustments arising from the changes in accounting policies were therefore recognised in the statement of financial position as of </w:t>
      </w:r>
      <w:r w:rsidR="00283FE0">
        <w:rPr>
          <w:rFonts w:ascii="Arial" w:hAnsi="Arial" w:cs="Arial"/>
          <w:sz w:val="18"/>
          <w:szCs w:val="18"/>
        </w:rPr>
        <w:br/>
      </w:r>
      <w:r w:rsidR="00E22688" w:rsidRPr="00E22688">
        <w:rPr>
          <w:rFonts w:ascii="Arial" w:hAnsi="Arial" w:cs="Arial"/>
          <w:sz w:val="18"/>
          <w:szCs w:val="18"/>
        </w:rPr>
        <w:t>1</w:t>
      </w:r>
      <w:r w:rsidRPr="00121C47">
        <w:rPr>
          <w:rFonts w:ascii="Arial" w:hAnsi="Arial" w:cs="Arial"/>
          <w:sz w:val="18"/>
          <w:szCs w:val="18"/>
        </w:rPr>
        <w:t xml:space="preserve"> January </w:t>
      </w:r>
      <w:r w:rsidR="00E22688" w:rsidRPr="00E22688">
        <w:rPr>
          <w:rFonts w:ascii="Arial" w:hAnsi="Arial" w:cs="Arial"/>
          <w:sz w:val="18"/>
          <w:szCs w:val="18"/>
        </w:rPr>
        <w:t>2020</w:t>
      </w:r>
      <w:r w:rsidRPr="00121C47">
        <w:rPr>
          <w:rFonts w:ascii="Arial" w:hAnsi="Arial" w:cs="Arial"/>
          <w:sz w:val="18"/>
          <w:szCs w:val="18"/>
        </w:rPr>
        <w:t>.</w:t>
      </w:r>
    </w:p>
    <w:p w:rsidR="00FD5CCA" w:rsidRPr="00121C47" w:rsidRDefault="00FD5CCA" w:rsidP="00283FE0">
      <w:pPr>
        <w:jc w:val="both"/>
        <w:rPr>
          <w:rFonts w:ascii="Arial" w:hAnsi="Arial" w:cs="Arial"/>
          <w:color w:val="auto"/>
          <w:sz w:val="18"/>
          <w:szCs w:val="18"/>
          <w:shd w:val="clear" w:color="auto" w:fill="FFFFFF"/>
        </w:rPr>
      </w:pPr>
    </w:p>
    <w:p w:rsidR="00FD5CCA" w:rsidRPr="00121C47" w:rsidRDefault="00FD5CCA" w:rsidP="00FD5CCA">
      <w:pPr>
        <w:shd w:val="clear" w:color="auto" w:fill="FFFFFF"/>
        <w:jc w:val="both"/>
        <w:rPr>
          <w:rFonts w:ascii="Arial" w:eastAsia="Times New Roman" w:hAnsi="Arial" w:cs="Arial"/>
          <w:sz w:val="18"/>
          <w:szCs w:val="18"/>
        </w:rPr>
      </w:pPr>
      <w:r w:rsidRPr="00121C47">
        <w:rPr>
          <w:rFonts w:ascii="Arial" w:eastAsia="Times New Roman" w:hAnsi="Arial" w:cs="Arial"/>
          <w:sz w:val="18"/>
          <w:szCs w:val="18"/>
        </w:rPr>
        <w:t>The impact of first-time adoption of new financial reporting standards on the consolidated and separate statements of financial position are as follows:</w:t>
      </w:r>
    </w:p>
    <w:p w:rsidR="00FD5CCA" w:rsidRPr="00FD5CCA" w:rsidRDefault="00FD5CCA" w:rsidP="00FD5CCA">
      <w:pPr>
        <w:shd w:val="clear" w:color="auto" w:fill="FFFFFF"/>
        <w:jc w:val="both"/>
        <w:rPr>
          <w:rFonts w:ascii="Arial" w:eastAsia="Times New Roman" w:hAnsi="Arial" w:cs="Arial"/>
          <w:sz w:val="20"/>
          <w:szCs w:val="20"/>
        </w:rPr>
      </w:pPr>
    </w:p>
    <w:tbl>
      <w:tblPr>
        <w:tblW w:w="9452" w:type="dxa"/>
        <w:tblInd w:w="108" w:type="dxa"/>
        <w:tblLayout w:type="fixed"/>
        <w:tblLook w:val="0000" w:firstRow="0" w:lastRow="0" w:firstColumn="0" w:lastColumn="0" w:noHBand="0" w:noVBand="0"/>
      </w:tblPr>
      <w:tblGrid>
        <w:gridCol w:w="2880"/>
        <w:gridCol w:w="720"/>
        <w:gridCol w:w="1427"/>
        <w:gridCol w:w="1584"/>
        <w:gridCol w:w="1464"/>
        <w:gridCol w:w="1377"/>
      </w:tblGrid>
      <w:tr w:rsidR="00FD5CCA" w:rsidRPr="002C3E80" w:rsidTr="00822BB8">
        <w:tc>
          <w:tcPr>
            <w:tcW w:w="2880" w:type="dxa"/>
            <w:shd w:val="clear" w:color="auto" w:fill="auto"/>
          </w:tcPr>
          <w:p w:rsidR="00FD5CCA" w:rsidRPr="002C3E80" w:rsidRDefault="00FD5CCA" w:rsidP="002C3E80">
            <w:pPr>
              <w:snapToGrid w:val="0"/>
              <w:ind w:left="-87"/>
              <w:rPr>
                <w:rFonts w:ascii="Arial" w:eastAsia="Arial Unicode MS" w:hAnsi="Arial" w:cs="Arial"/>
                <w:sz w:val="16"/>
                <w:szCs w:val="16"/>
              </w:rPr>
            </w:pPr>
          </w:p>
        </w:tc>
        <w:tc>
          <w:tcPr>
            <w:tcW w:w="720" w:type="dxa"/>
            <w:shd w:val="clear" w:color="auto" w:fill="auto"/>
          </w:tcPr>
          <w:p w:rsidR="00FD5CCA" w:rsidRPr="002C3E80" w:rsidRDefault="00FD5CCA" w:rsidP="002C3E80">
            <w:pPr>
              <w:jc w:val="center"/>
              <w:rPr>
                <w:rFonts w:ascii="Arial" w:eastAsia="Arial Unicode MS" w:hAnsi="Arial" w:cs="Arial"/>
                <w:b/>
                <w:bCs/>
                <w:sz w:val="16"/>
                <w:szCs w:val="16"/>
                <w:cs/>
              </w:rPr>
            </w:pPr>
          </w:p>
        </w:tc>
        <w:tc>
          <w:tcPr>
            <w:tcW w:w="5852" w:type="dxa"/>
            <w:gridSpan w:val="4"/>
            <w:tcBorders>
              <w:top w:val="single" w:sz="4" w:space="0" w:color="auto"/>
            </w:tcBorders>
            <w:shd w:val="clear" w:color="auto" w:fill="auto"/>
            <w:vAlign w:val="bottom"/>
          </w:tcPr>
          <w:p w:rsidR="00FD5CCA" w:rsidRPr="002C3E80" w:rsidRDefault="00FD5CCA" w:rsidP="002C3E80">
            <w:pPr>
              <w:ind w:left="-29" w:right="-72"/>
              <w:jc w:val="center"/>
              <w:rPr>
                <w:rFonts w:ascii="Arial" w:eastAsia="Arial Unicode MS" w:hAnsi="Arial" w:cs="Arial"/>
                <w:b/>
                <w:bCs/>
                <w:sz w:val="16"/>
                <w:szCs w:val="16"/>
                <w:lang w:bidi="ar-SA"/>
              </w:rPr>
            </w:pPr>
            <w:r w:rsidRPr="002C3E80">
              <w:rPr>
                <w:rFonts w:ascii="Arial" w:eastAsia="Arial Unicode MS" w:hAnsi="Arial" w:cs="Arial"/>
                <w:b/>
                <w:bCs/>
                <w:sz w:val="16"/>
                <w:szCs w:val="16"/>
              </w:rPr>
              <w:t>Consolidated financial statement</w:t>
            </w:r>
          </w:p>
        </w:tc>
      </w:tr>
      <w:tr w:rsidR="00FD5CCA" w:rsidRPr="002C3E80" w:rsidTr="00822BB8">
        <w:tc>
          <w:tcPr>
            <w:tcW w:w="2880" w:type="dxa"/>
            <w:shd w:val="clear" w:color="auto" w:fill="auto"/>
          </w:tcPr>
          <w:p w:rsidR="00FD5CCA" w:rsidRPr="002C3E80" w:rsidRDefault="00FD5CCA" w:rsidP="002C3E80">
            <w:pPr>
              <w:snapToGrid w:val="0"/>
              <w:ind w:left="-87"/>
              <w:rPr>
                <w:rFonts w:ascii="Arial" w:eastAsia="Arial Unicode MS" w:hAnsi="Arial" w:cs="Arial"/>
                <w:b/>
                <w:bCs/>
                <w:sz w:val="16"/>
                <w:szCs w:val="16"/>
              </w:rPr>
            </w:pPr>
          </w:p>
        </w:tc>
        <w:tc>
          <w:tcPr>
            <w:tcW w:w="720" w:type="dxa"/>
            <w:shd w:val="clear" w:color="auto" w:fill="auto"/>
          </w:tcPr>
          <w:p w:rsidR="00FD5CCA" w:rsidRPr="002C3E80" w:rsidRDefault="00FD5CCA" w:rsidP="002C3E80">
            <w:pPr>
              <w:jc w:val="center"/>
              <w:rPr>
                <w:rFonts w:ascii="Arial" w:eastAsia="Arial Unicode MS" w:hAnsi="Arial" w:cs="Arial"/>
                <w:b/>
                <w:bCs/>
                <w:sz w:val="16"/>
                <w:szCs w:val="16"/>
                <w:cs/>
              </w:rPr>
            </w:pPr>
          </w:p>
        </w:tc>
        <w:tc>
          <w:tcPr>
            <w:tcW w:w="1427" w:type="dxa"/>
            <w:tcBorders>
              <w:top w:val="single" w:sz="4" w:space="0" w:color="auto"/>
            </w:tcBorders>
            <w:shd w:val="clear" w:color="auto" w:fill="auto"/>
            <w:vAlign w:val="bottom"/>
          </w:tcPr>
          <w:p w:rsidR="00FD5CCA" w:rsidRPr="002C3E80" w:rsidRDefault="00FD5CCA" w:rsidP="002C3E80">
            <w:pPr>
              <w:ind w:left="-29" w:right="-72"/>
              <w:jc w:val="right"/>
              <w:rPr>
                <w:rFonts w:ascii="Arial" w:eastAsia="Arial Unicode MS" w:hAnsi="Arial" w:cs="Arial"/>
                <w:b/>
                <w:bCs/>
                <w:sz w:val="16"/>
                <w:szCs w:val="16"/>
              </w:rPr>
            </w:pPr>
            <w:r w:rsidRPr="002C3E80">
              <w:rPr>
                <w:rFonts w:ascii="Arial" w:eastAsia="Arial Unicode MS" w:hAnsi="Arial" w:cs="Arial"/>
                <w:b/>
                <w:bCs/>
                <w:sz w:val="16"/>
                <w:szCs w:val="16"/>
              </w:rPr>
              <w:t xml:space="preserve">As at </w:t>
            </w:r>
          </w:p>
          <w:p w:rsidR="00FD5CCA" w:rsidRPr="002C3E80" w:rsidRDefault="00E22688" w:rsidP="002C3E80">
            <w:pPr>
              <w:ind w:left="-161" w:right="-72"/>
              <w:jc w:val="right"/>
              <w:rPr>
                <w:rFonts w:ascii="Arial" w:eastAsia="Arial Unicode MS" w:hAnsi="Arial" w:cs="Arial"/>
                <w:b/>
                <w:bCs/>
                <w:sz w:val="16"/>
                <w:szCs w:val="16"/>
              </w:rPr>
            </w:pPr>
            <w:r w:rsidRPr="00E22688">
              <w:rPr>
                <w:rFonts w:ascii="Arial" w:eastAsia="Arial Unicode MS" w:hAnsi="Arial" w:cs="Arial"/>
                <w:b/>
                <w:bCs/>
                <w:sz w:val="16"/>
                <w:szCs w:val="16"/>
              </w:rPr>
              <w:t>31</w:t>
            </w:r>
            <w:r w:rsidR="00FD5CCA" w:rsidRPr="002C3E80">
              <w:rPr>
                <w:rFonts w:ascii="Arial" w:eastAsia="Arial Unicode MS" w:hAnsi="Arial" w:cs="Arial"/>
                <w:b/>
                <w:bCs/>
                <w:sz w:val="16"/>
                <w:szCs w:val="16"/>
              </w:rPr>
              <w:t xml:space="preserve"> December </w:t>
            </w:r>
          </w:p>
          <w:p w:rsidR="00FD5CCA" w:rsidRPr="002C3E80" w:rsidRDefault="00E22688" w:rsidP="002C3E80">
            <w:pPr>
              <w:ind w:left="-161" w:right="-72"/>
              <w:jc w:val="right"/>
              <w:rPr>
                <w:rFonts w:ascii="Arial" w:eastAsia="Arial Unicode MS" w:hAnsi="Arial" w:cs="Arial"/>
                <w:b/>
                <w:bCs/>
                <w:sz w:val="16"/>
                <w:szCs w:val="16"/>
              </w:rPr>
            </w:pPr>
            <w:r w:rsidRPr="00E22688">
              <w:rPr>
                <w:rFonts w:ascii="Arial" w:eastAsia="Arial Unicode MS" w:hAnsi="Arial" w:cs="Arial"/>
                <w:b/>
                <w:bCs/>
                <w:sz w:val="16"/>
                <w:szCs w:val="16"/>
              </w:rPr>
              <w:t>2019</w:t>
            </w:r>
          </w:p>
        </w:tc>
        <w:tc>
          <w:tcPr>
            <w:tcW w:w="1584" w:type="dxa"/>
            <w:tcBorders>
              <w:top w:val="single" w:sz="4" w:space="0" w:color="auto"/>
            </w:tcBorders>
            <w:shd w:val="clear" w:color="auto" w:fill="auto"/>
            <w:vAlign w:val="bottom"/>
          </w:tcPr>
          <w:p w:rsidR="00FD5CCA" w:rsidRPr="002C3E80" w:rsidRDefault="00FD5CCA" w:rsidP="002C3E80">
            <w:pPr>
              <w:ind w:right="-72"/>
              <w:jc w:val="center"/>
              <w:rPr>
                <w:rFonts w:ascii="Arial" w:eastAsia="Arial Unicode MS" w:hAnsi="Arial" w:cs="Arial"/>
                <w:b/>
                <w:bCs/>
                <w:spacing w:val="-2"/>
                <w:sz w:val="16"/>
                <w:szCs w:val="16"/>
                <w:lang w:bidi="ar-SA"/>
              </w:rPr>
            </w:pPr>
            <w:r w:rsidRPr="002C3E80">
              <w:rPr>
                <w:rFonts w:ascii="Arial" w:eastAsia="Arial Unicode MS" w:hAnsi="Arial" w:cs="Arial"/>
                <w:b/>
                <w:bCs/>
                <w:spacing w:val="-2"/>
                <w:sz w:val="16"/>
                <w:szCs w:val="16"/>
              </w:rPr>
              <w:t xml:space="preserve">TAS </w:t>
            </w:r>
            <w:r w:rsidR="00E22688" w:rsidRPr="00E22688">
              <w:rPr>
                <w:rFonts w:ascii="Arial" w:eastAsia="Arial Unicode MS" w:hAnsi="Arial" w:cs="Arial"/>
                <w:b/>
                <w:bCs/>
                <w:spacing w:val="-2"/>
                <w:sz w:val="16"/>
                <w:szCs w:val="16"/>
              </w:rPr>
              <w:t>32</w:t>
            </w:r>
            <w:r w:rsidRPr="002C3E80">
              <w:rPr>
                <w:rFonts w:ascii="Arial" w:eastAsia="Arial Unicode MS" w:hAnsi="Arial" w:cs="Arial"/>
                <w:b/>
                <w:bCs/>
                <w:spacing w:val="-2"/>
                <w:sz w:val="16"/>
                <w:szCs w:val="16"/>
              </w:rPr>
              <w:t xml:space="preserve"> and</w:t>
            </w:r>
            <w:r w:rsidRPr="002C3E80">
              <w:rPr>
                <w:rFonts w:ascii="Arial" w:eastAsia="Arial Unicode MS" w:hAnsi="Arial" w:cs="Arial"/>
                <w:b/>
                <w:bCs/>
                <w:spacing w:val="-2"/>
                <w:sz w:val="16"/>
                <w:szCs w:val="16"/>
                <w:cs/>
              </w:rPr>
              <w:t xml:space="preserve"> </w:t>
            </w:r>
            <w:r w:rsidRPr="002C3E80">
              <w:rPr>
                <w:rFonts w:ascii="Arial" w:eastAsia="Arial Unicode MS" w:hAnsi="Arial" w:cs="Arial"/>
                <w:b/>
                <w:bCs/>
                <w:spacing w:val="-2"/>
                <w:sz w:val="16"/>
                <w:szCs w:val="16"/>
              </w:rPr>
              <w:t xml:space="preserve">TFRS </w:t>
            </w:r>
            <w:r w:rsidR="00E22688" w:rsidRPr="00E22688">
              <w:rPr>
                <w:rFonts w:ascii="Arial" w:eastAsia="Arial Unicode MS" w:hAnsi="Arial" w:cs="Arial"/>
                <w:b/>
                <w:bCs/>
                <w:spacing w:val="-2"/>
                <w:sz w:val="16"/>
                <w:szCs w:val="16"/>
              </w:rPr>
              <w:t>9</w:t>
            </w:r>
          </w:p>
        </w:tc>
        <w:tc>
          <w:tcPr>
            <w:tcW w:w="1464" w:type="dxa"/>
            <w:tcBorders>
              <w:top w:val="single" w:sz="4" w:space="0" w:color="auto"/>
            </w:tcBorders>
            <w:shd w:val="clear" w:color="auto" w:fill="auto"/>
            <w:vAlign w:val="bottom"/>
          </w:tcPr>
          <w:p w:rsidR="00FD5CCA" w:rsidRPr="002C3E80" w:rsidRDefault="00FD5CCA" w:rsidP="002C3E80">
            <w:pPr>
              <w:ind w:right="-72"/>
              <w:jc w:val="right"/>
              <w:rPr>
                <w:rFonts w:ascii="Arial" w:eastAsia="Arial Unicode MS" w:hAnsi="Arial" w:cs="Arial"/>
                <w:b/>
                <w:bCs/>
                <w:sz w:val="16"/>
                <w:szCs w:val="16"/>
                <w:lang w:bidi="ar-SA"/>
              </w:rPr>
            </w:pPr>
            <w:r w:rsidRPr="002C3E80">
              <w:rPr>
                <w:rFonts w:ascii="Arial" w:eastAsia="Arial Unicode MS" w:hAnsi="Arial" w:cs="Arial"/>
                <w:b/>
                <w:bCs/>
                <w:sz w:val="16"/>
                <w:szCs w:val="16"/>
              </w:rPr>
              <w:t xml:space="preserve">TFRS </w:t>
            </w:r>
            <w:r w:rsidR="00E22688" w:rsidRPr="00E22688">
              <w:rPr>
                <w:rFonts w:ascii="Arial" w:eastAsia="Arial Unicode MS" w:hAnsi="Arial" w:cs="Arial"/>
                <w:b/>
                <w:bCs/>
                <w:sz w:val="16"/>
                <w:szCs w:val="16"/>
              </w:rPr>
              <w:t>16</w:t>
            </w:r>
          </w:p>
        </w:tc>
        <w:tc>
          <w:tcPr>
            <w:tcW w:w="1377" w:type="dxa"/>
            <w:tcBorders>
              <w:top w:val="single" w:sz="4" w:space="0" w:color="auto"/>
            </w:tcBorders>
            <w:shd w:val="clear" w:color="auto" w:fill="auto"/>
            <w:vAlign w:val="bottom"/>
          </w:tcPr>
          <w:p w:rsidR="00FD5CCA" w:rsidRPr="002C3E80" w:rsidRDefault="00FD5CCA" w:rsidP="002C3E80">
            <w:pPr>
              <w:ind w:left="-29" w:right="-72"/>
              <w:jc w:val="right"/>
              <w:rPr>
                <w:rFonts w:ascii="Arial" w:eastAsia="Arial Unicode MS" w:hAnsi="Arial" w:cs="Arial"/>
                <w:b/>
                <w:bCs/>
                <w:sz w:val="16"/>
                <w:szCs w:val="16"/>
                <w:lang w:bidi="ar-SA"/>
              </w:rPr>
            </w:pPr>
            <w:r w:rsidRPr="002C3E80">
              <w:rPr>
                <w:rFonts w:ascii="Arial" w:eastAsia="Arial Unicode MS" w:hAnsi="Arial" w:cs="Arial"/>
                <w:b/>
                <w:bCs/>
                <w:sz w:val="16"/>
                <w:szCs w:val="16"/>
                <w:lang w:bidi="ar-SA"/>
              </w:rPr>
              <w:t xml:space="preserve">As at </w:t>
            </w:r>
          </w:p>
          <w:p w:rsidR="00FD5CCA" w:rsidRPr="002C3E80" w:rsidRDefault="00E22688" w:rsidP="002C3E80">
            <w:pPr>
              <w:ind w:left="-29" w:right="-72"/>
              <w:jc w:val="right"/>
              <w:rPr>
                <w:rFonts w:ascii="Arial" w:eastAsia="Arial Unicode MS" w:hAnsi="Arial" w:cs="Arial"/>
                <w:b/>
                <w:bCs/>
                <w:sz w:val="16"/>
                <w:szCs w:val="16"/>
                <w:lang w:bidi="ar-SA"/>
              </w:rPr>
            </w:pPr>
            <w:r w:rsidRPr="00E22688">
              <w:rPr>
                <w:rFonts w:ascii="Arial" w:eastAsia="Arial Unicode MS" w:hAnsi="Arial" w:cs="Arial"/>
                <w:b/>
                <w:bCs/>
                <w:sz w:val="16"/>
                <w:szCs w:val="16"/>
                <w:lang w:bidi="ar-SA"/>
              </w:rPr>
              <w:t>1</w:t>
            </w:r>
            <w:r w:rsidR="00FD5CCA" w:rsidRPr="002C3E80">
              <w:rPr>
                <w:rFonts w:ascii="Arial" w:eastAsia="Arial Unicode MS" w:hAnsi="Arial" w:cs="Arial"/>
                <w:b/>
                <w:bCs/>
                <w:sz w:val="16"/>
                <w:szCs w:val="16"/>
                <w:lang w:bidi="ar-SA"/>
              </w:rPr>
              <w:t xml:space="preserve"> January </w:t>
            </w:r>
          </w:p>
          <w:p w:rsidR="00FD5CCA" w:rsidRPr="002C3E80" w:rsidRDefault="00E22688" w:rsidP="002C3E80">
            <w:pPr>
              <w:ind w:left="-29" w:right="-72"/>
              <w:jc w:val="right"/>
              <w:rPr>
                <w:rFonts w:ascii="Arial" w:eastAsia="Arial Unicode MS" w:hAnsi="Arial" w:cs="Arial"/>
                <w:b/>
                <w:bCs/>
                <w:sz w:val="16"/>
                <w:szCs w:val="16"/>
                <w:lang w:bidi="ar-SA"/>
              </w:rPr>
            </w:pPr>
            <w:r w:rsidRPr="00E22688">
              <w:rPr>
                <w:rFonts w:ascii="Arial" w:eastAsia="Arial Unicode MS" w:hAnsi="Arial" w:cs="Arial"/>
                <w:b/>
                <w:bCs/>
                <w:sz w:val="16"/>
                <w:szCs w:val="16"/>
                <w:lang w:bidi="ar-SA"/>
              </w:rPr>
              <w:t>2020</w:t>
            </w:r>
          </w:p>
        </w:tc>
      </w:tr>
      <w:tr w:rsidR="00FD5CCA" w:rsidRPr="002C3E80" w:rsidTr="00822BB8">
        <w:tc>
          <w:tcPr>
            <w:tcW w:w="2880" w:type="dxa"/>
            <w:shd w:val="clear" w:color="auto" w:fill="auto"/>
          </w:tcPr>
          <w:p w:rsidR="00FD5CCA" w:rsidRPr="002C3E80" w:rsidRDefault="00FD5CCA" w:rsidP="002C3E80">
            <w:pPr>
              <w:snapToGrid w:val="0"/>
              <w:ind w:left="-87"/>
              <w:rPr>
                <w:rFonts w:ascii="Arial" w:eastAsia="Arial Unicode MS" w:hAnsi="Arial" w:cs="Arial"/>
                <w:b/>
                <w:bCs/>
                <w:sz w:val="16"/>
                <w:szCs w:val="16"/>
              </w:rPr>
            </w:pPr>
          </w:p>
        </w:tc>
        <w:tc>
          <w:tcPr>
            <w:tcW w:w="720" w:type="dxa"/>
            <w:tcBorders>
              <w:bottom w:val="single" w:sz="4" w:space="0" w:color="auto"/>
            </w:tcBorders>
            <w:shd w:val="clear" w:color="auto" w:fill="auto"/>
          </w:tcPr>
          <w:p w:rsidR="00FD5CCA" w:rsidRPr="002C3E80" w:rsidRDefault="00FD5CCA" w:rsidP="002C3E80">
            <w:pPr>
              <w:jc w:val="center"/>
              <w:rPr>
                <w:rFonts w:ascii="Arial" w:eastAsia="Arial Unicode MS" w:hAnsi="Arial" w:cs="Arial"/>
                <w:b/>
                <w:bCs/>
                <w:sz w:val="16"/>
                <w:szCs w:val="16"/>
              </w:rPr>
            </w:pPr>
            <w:r w:rsidRPr="002C3E80">
              <w:rPr>
                <w:rFonts w:ascii="Arial" w:eastAsia="Arial Unicode MS" w:hAnsi="Arial" w:cs="Arial"/>
                <w:b/>
                <w:bCs/>
                <w:sz w:val="16"/>
                <w:szCs w:val="16"/>
              </w:rPr>
              <w:t>Notes</w:t>
            </w:r>
          </w:p>
        </w:tc>
        <w:tc>
          <w:tcPr>
            <w:tcW w:w="1427" w:type="dxa"/>
            <w:tcBorders>
              <w:bottom w:val="single" w:sz="4" w:space="0" w:color="auto"/>
            </w:tcBorders>
            <w:shd w:val="clear" w:color="auto" w:fill="auto"/>
            <w:vAlign w:val="bottom"/>
          </w:tcPr>
          <w:p w:rsidR="00FD5CCA" w:rsidRPr="002C3E80" w:rsidRDefault="00FD5CCA" w:rsidP="002C3E80">
            <w:pPr>
              <w:ind w:right="-72"/>
              <w:jc w:val="right"/>
              <w:rPr>
                <w:rFonts w:ascii="Arial" w:eastAsia="Arial Unicode MS" w:hAnsi="Arial" w:cs="Arial"/>
                <w:b/>
                <w:bCs/>
                <w:sz w:val="16"/>
                <w:szCs w:val="16"/>
                <w:lang w:bidi="ar-SA"/>
              </w:rPr>
            </w:pPr>
            <w:r w:rsidRPr="002C3E80">
              <w:rPr>
                <w:rFonts w:ascii="Arial" w:eastAsia="Arial Unicode MS" w:hAnsi="Arial" w:cs="Arial"/>
                <w:b/>
                <w:bCs/>
                <w:sz w:val="16"/>
                <w:szCs w:val="16"/>
              </w:rPr>
              <w:t>Thousand Baht</w:t>
            </w:r>
          </w:p>
        </w:tc>
        <w:tc>
          <w:tcPr>
            <w:tcW w:w="1584" w:type="dxa"/>
            <w:tcBorders>
              <w:bottom w:val="single" w:sz="4" w:space="0" w:color="auto"/>
            </w:tcBorders>
            <w:shd w:val="clear" w:color="auto" w:fill="auto"/>
            <w:vAlign w:val="bottom"/>
          </w:tcPr>
          <w:p w:rsidR="00FD5CCA" w:rsidRPr="002C3E80" w:rsidRDefault="00FD5CCA" w:rsidP="002C3E80">
            <w:pPr>
              <w:ind w:right="-72"/>
              <w:jc w:val="right"/>
              <w:rPr>
                <w:rFonts w:ascii="Arial" w:eastAsia="Arial Unicode MS" w:hAnsi="Arial" w:cs="Arial"/>
                <w:b/>
                <w:bCs/>
                <w:sz w:val="16"/>
                <w:szCs w:val="16"/>
                <w:lang w:bidi="ar-SA"/>
              </w:rPr>
            </w:pPr>
            <w:r w:rsidRPr="002C3E80">
              <w:rPr>
                <w:rFonts w:ascii="Arial" w:eastAsia="Arial Unicode MS" w:hAnsi="Arial" w:cs="Arial"/>
                <w:b/>
                <w:bCs/>
                <w:sz w:val="16"/>
                <w:szCs w:val="16"/>
              </w:rPr>
              <w:t>Thousand Baht</w:t>
            </w:r>
          </w:p>
        </w:tc>
        <w:tc>
          <w:tcPr>
            <w:tcW w:w="1464" w:type="dxa"/>
            <w:tcBorders>
              <w:bottom w:val="single" w:sz="4" w:space="0" w:color="auto"/>
            </w:tcBorders>
            <w:shd w:val="clear" w:color="auto" w:fill="auto"/>
            <w:vAlign w:val="bottom"/>
          </w:tcPr>
          <w:p w:rsidR="00FD5CCA" w:rsidRPr="002C3E80" w:rsidRDefault="00FD5CCA" w:rsidP="002C3E80">
            <w:pPr>
              <w:ind w:right="-72"/>
              <w:jc w:val="right"/>
              <w:rPr>
                <w:rFonts w:ascii="Arial" w:eastAsia="Arial Unicode MS" w:hAnsi="Arial" w:cs="Arial"/>
                <w:b/>
                <w:bCs/>
                <w:sz w:val="16"/>
                <w:szCs w:val="16"/>
                <w:lang w:bidi="ar-SA"/>
              </w:rPr>
            </w:pPr>
            <w:r w:rsidRPr="002C3E80">
              <w:rPr>
                <w:rFonts w:ascii="Arial" w:eastAsia="Arial Unicode MS" w:hAnsi="Arial" w:cs="Arial"/>
                <w:b/>
                <w:bCs/>
                <w:sz w:val="16"/>
                <w:szCs w:val="16"/>
              </w:rPr>
              <w:t>Thousand Baht</w:t>
            </w:r>
          </w:p>
        </w:tc>
        <w:tc>
          <w:tcPr>
            <w:tcW w:w="1377" w:type="dxa"/>
            <w:tcBorders>
              <w:bottom w:val="single" w:sz="4" w:space="0" w:color="auto"/>
            </w:tcBorders>
            <w:shd w:val="clear" w:color="auto" w:fill="auto"/>
            <w:vAlign w:val="bottom"/>
          </w:tcPr>
          <w:p w:rsidR="00FD5CCA" w:rsidRPr="002C3E80" w:rsidRDefault="00FD5CCA" w:rsidP="002C3E80">
            <w:pPr>
              <w:ind w:right="-72"/>
              <w:jc w:val="right"/>
              <w:rPr>
                <w:rFonts w:ascii="Arial" w:eastAsia="Arial Unicode MS" w:hAnsi="Arial" w:cs="Arial"/>
                <w:b/>
                <w:bCs/>
                <w:sz w:val="16"/>
                <w:szCs w:val="16"/>
                <w:lang w:bidi="ar-SA"/>
              </w:rPr>
            </w:pPr>
            <w:r w:rsidRPr="002C3E80">
              <w:rPr>
                <w:rFonts w:ascii="Arial" w:eastAsia="Arial Unicode MS" w:hAnsi="Arial" w:cs="Arial"/>
                <w:b/>
                <w:bCs/>
                <w:sz w:val="16"/>
                <w:szCs w:val="16"/>
              </w:rPr>
              <w:t>Thousand Baht</w:t>
            </w:r>
          </w:p>
        </w:tc>
      </w:tr>
      <w:tr w:rsidR="00FD5CCA" w:rsidRPr="002C3E80" w:rsidTr="00822BB8">
        <w:tc>
          <w:tcPr>
            <w:tcW w:w="2880" w:type="dxa"/>
            <w:shd w:val="clear" w:color="auto" w:fill="auto"/>
          </w:tcPr>
          <w:p w:rsidR="00FD5CCA" w:rsidRPr="002C3E80" w:rsidRDefault="00FD5CCA" w:rsidP="002C3E80">
            <w:pPr>
              <w:snapToGrid w:val="0"/>
              <w:ind w:left="-87"/>
              <w:rPr>
                <w:rFonts w:ascii="Arial" w:eastAsia="Arial Unicode MS" w:hAnsi="Arial" w:cs="Arial"/>
                <w:sz w:val="16"/>
                <w:szCs w:val="16"/>
              </w:rPr>
            </w:pPr>
          </w:p>
        </w:tc>
        <w:tc>
          <w:tcPr>
            <w:tcW w:w="720" w:type="dxa"/>
            <w:tcBorders>
              <w:top w:val="single" w:sz="4" w:space="0" w:color="auto"/>
            </w:tcBorders>
            <w:shd w:val="clear" w:color="auto" w:fill="auto"/>
          </w:tcPr>
          <w:p w:rsidR="00FD5CCA" w:rsidRPr="002C3E80" w:rsidRDefault="00FD5CCA" w:rsidP="002C3E80">
            <w:pPr>
              <w:snapToGrid w:val="0"/>
              <w:jc w:val="center"/>
              <w:rPr>
                <w:rFonts w:ascii="Arial" w:eastAsia="Arial Unicode MS" w:hAnsi="Arial" w:cs="Arial"/>
                <w:sz w:val="16"/>
                <w:szCs w:val="16"/>
              </w:rPr>
            </w:pPr>
          </w:p>
        </w:tc>
        <w:tc>
          <w:tcPr>
            <w:tcW w:w="1427" w:type="dxa"/>
            <w:tcBorders>
              <w:top w:val="single" w:sz="4" w:space="0" w:color="000000"/>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584" w:type="dxa"/>
            <w:tcBorders>
              <w:top w:val="single" w:sz="4" w:space="0" w:color="000000"/>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464" w:type="dxa"/>
            <w:tcBorders>
              <w:top w:val="single" w:sz="4" w:space="0" w:color="000000"/>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377" w:type="dxa"/>
            <w:tcBorders>
              <w:top w:val="single" w:sz="4" w:space="0" w:color="000000"/>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r>
      <w:tr w:rsidR="00FD5CCA" w:rsidRPr="002C3E80" w:rsidTr="00822BB8">
        <w:tc>
          <w:tcPr>
            <w:tcW w:w="2880" w:type="dxa"/>
            <w:shd w:val="clear" w:color="auto" w:fill="auto"/>
          </w:tcPr>
          <w:p w:rsidR="00FD5CCA" w:rsidRPr="002C3E80" w:rsidRDefault="00FD5CCA" w:rsidP="002C3E80">
            <w:pPr>
              <w:ind w:left="-87"/>
              <w:rPr>
                <w:rFonts w:ascii="Arial" w:hAnsi="Arial" w:cs="Arial"/>
                <w:sz w:val="16"/>
                <w:szCs w:val="16"/>
              </w:rPr>
            </w:pPr>
            <w:r w:rsidRPr="002C3E80">
              <w:rPr>
                <w:rFonts w:ascii="Arial" w:eastAsia="Arial Unicode MS" w:hAnsi="Arial" w:cs="Arial"/>
                <w:b/>
                <w:bCs/>
                <w:sz w:val="16"/>
                <w:szCs w:val="16"/>
              </w:rPr>
              <w:t>Assets</w:t>
            </w:r>
          </w:p>
        </w:tc>
        <w:tc>
          <w:tcPr>
            <w:tcW w:w="720" w:type="dxa"/>
            <w:shd w:val="clear" w:color="auto" w:fill="auto"/>
          </w:tcPr>
          <w:p w:rsidR="00FD5CCA" w:rsidRPr="002C3E80" w:rsidRDefault="00FD5CCA" w:rsidP="002C3E80">
            <w:pPr>
              <w:snapToGrid w:val="0"/>
              <w:jc w:val="center"/>
              <w:rPr>
                <w:rFonts w:ascii="Arial" w:eastAsia="Arial Unicode MS" w:hAnsi="Arial" w:cs="Arial"/>
                <w:b/>
                <w:bCs/>
                <w:sz w:val="16"/>
                <w:szCs w:val="16"/>
              </w:rPr>
            </w:pPr>
          </w:p>
        </w:tc>
        <w:tc>
          <w:tcPr>
            <w:tcW w:w="1427"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58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46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377"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r>
      <w:tr w:rsidR="00FD5CCA" w:rsidRPr="002C3E80" w:rsidTr="00822BB8">
        <w:tc>
          <w:tcPr>
            <w:tcW w:w="2880" w:type="dxa"/>
            <w:shd w:val="clear" w:color="auto" w:fill="auto"/>
          </w:tcPr>
          <w:p w:rsidR="00FD5CCA" w:rsidRPr="002C3E80" w:rsidRDefault="00FD5CCA" w:rsidP="002C3E80">
            <w:pPr>
              <w:snapToGrid w:val="0"/>
              <w:ind w:left="-87"/>
              <w:rPr>
                <w:rFonts w:ascii="Arial" w:eastAsia="Arial Unicode MS" w:hAnsi="Arial" w:cs="Arial"/>
                <w:b/>
                <w:bCs/>
                <w:sz w:val="16"/>
                <w:szCs w:val="16"/>
              </w:rPr>
            </w:pPr>
          </w:p>
        </w:tc>
        <w:tc>
          <w:tcPr>
            <w:tcW w:w="720" w:type="dxa"/>
            <w:shd w:val="clear" w:color="auto" w:fill="auto"/>
          </w:tcPr>
          <w:p w:rsidR="00FD5CCA" w:rsidRPr="002C3E80" w:rsidRDefault="00FD5CCA" w:rsidP="002C3E80">
            <w:pPr>
              <w:snapToGrid w:val="0"/>
              <w:jc w:val="center"/>
              <w:rPr>
                <w:rFonts w:ascii="Arial" w:eastAsia="Arial Unicode MS" w:hAnsi="Arial" w:cs="Arial"/>
                <w:b/>
                <w:bCs/>
                <w:sz w:val="16"/>
                <w:szCs w:val="16"/>
              </w:rPr>
            </w:pPr>
          </w:p>
        </w:tc>
        <w:tc>
          <w:tcPr>
            <w:tcW w:w="1427"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58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46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377"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r>
      <w:tr w:rsidR="00FD5CCA" w:rsidRPr="002C3E80" w:rsidTr="00822BB8">
        <w:tc>
          <w:tcPr>
            <w:tcW w:w="2880" w:type="dxa"/>
            <w:shd w:val="clear" w:color="auto" w:fill="auto"/>
          </w:tcPr>
          <w:p w:rsidR="00FD5CCA" w:rsidRPr="002C3E80" w:rsidRDefault="00FD5CCA" w:rsidP="002C3E80">
            <w:pPr>
              <w:ind w:left="-87"/>
              <w:rPr>
                <w:rFonts w:ascii="Arial" w:hAnsi="Arial" w:cs="Arial"/>
                <w:sz w:val="16"/>
                <w:szCs w:val="16"/>
              </w:rPr>
            </w:pPr>
            <w:r w:rsidRPr="002C3E80">
              <w:rPr>
                <w:rFonts w:ascii="Arial" w:eastAsia="Arial Unicode MS" w:hAnsi="Arial" w:cs="Arial"/>
                <w:b/>
                <w:bCs/>
                <w:sz w:val="16"/>
                <w:szCs w:val="16"/>
              </w:rPr>
              <w:t>Current assets</w:t>
            </w:r>
          </w:p>
        </w:tc>
        <w:tc>
          <w:tcPr>
            <w:tcW w:w="720" w:type="dxa"/>
            <w:shd w:val="clear" w:color="auto" w:fill="auto"/>
          </w:tcPr>
          <w:p w:rsidR="00FD5CCA" w:rsidRPr="002C3E80" w:rsidRDefault="00FD5CCA" w:rsidP="002C3E80">
            <w:pPr>
              <w:snapToGrid w:val="0"/>
              <w:jc w:val="center"/>
              <w:rPr>
                <w:rFonts w:ascii="Arial" w:eastAsia="Arial Unicode MS" w:hAnsi="Arial" w:cs="Arial"/>
                <w:b/>
                <w:bCs/>
                <w:sz w:val="16"/>
                <w:szCs w:val="16"/>
              </w:rPr>
            </w:pPr>
          </w:p>
        </w:tc>
        <w:tc>
          <w:tcPr>
            <w:tcW w:w="1427"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58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46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377"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r>
      <w:tr w:rsidR="00A22550" w:rsidRPr="002C3E80" w:rsidTr="00822BB8">
        <w:tc>
          <w:tcPr>
            <w:tcW w:w="2880" w:type="dxa"/>
            <w:shd w:val="clear" w:color="auto" w:fill="auto"/>
          </w:tcPr>
          <w:p w:rsidR="00A22550" w:rsidRPr="002C3E80" w:rsidRDefault="00A22550" w:rsidP="002C3E80">
            <w:pPr>
              <w:ind w:left="-87"/>
              <w:rPr>
                <w:rFonts w:ascii="Arial" w:eastAsia="Arial Unicode MS" w:hAnsi="Arial" w:cs="Arial"/>
                <w:b/>
                <w:bCs/>
                <w:sz w:val="16"/>
                <w:szCs w:val="16"/>
              </w:rPr>
            </w:pPr>
          </w:p>
        </w:tc>
        <w:tc>
          <w:tcPr>
            <w:tcW w:w="720" w:type="dxa"/>
            <w:shd w:val="clear" w:color="auto" w:fill="auto"/>
          </w:tcPr>
          <w:p w:rsidR="00A22550" w:rsidRPr="002C3E80" w:rsidRDefault="00A22550" w:rsidP="002C3E80">
            <w:pPr>
              <w:snapToGrid w:val="0"/>
              <w:jc w:val="center"/>
              <w:rPr>
                <w:rFonts w:ascii="Arial" w:eastAsia="Arial Unicode MS" w:hAnsi="Arial" w:cs="Arial"/>
                <w:b/>
                <w:bCs/>
                <w:sz w:val="16"/>
                <w:szCs w:val="16"/>
              </w:rPr>
            </w:pPr>
          </w:p>
        </w:tc>
        <w:tc>
          <w:tcPr>
            <w:tcW w:w="1427" w:type="dxa"/>
            <w:shd w:val="clear" w:color="auto" w:fill="auto"/>
          </w:tcPr>
          <w:p w:rsidR="00A22550" w:rsidRPr="002C3E80" w:rsidRDefault="00A22550" w:rsidP="002C3E80">
            <w:pPr>
              <w:snapToGrid w:val="0"/>
              <w:ind w:right="-72"/>
              <w:jc w:val="right"/>
              <w:rPr>
                <w:rFonts w:ascii="Arial" w:eastAsia="Arial Unicode MS" w:hAnsi="Arial" w:cs="Arial"/>
                <w:b/>
                <w:bCs/>
                <w:sz w:val="16"/>
                <w:szCs w:val="16"/>
              </w:rPr>
            </w:pPr>
          </w:p>
        </w:tc>
        <w:tc>
          <w:tcPr>
            <w:tcW w:w="1584" w:type="dxa"/>
            <w:shd w:val="clear" w:color="auto" w:fill="auto"/>
          </w:tcPr>
          <w:p w:rsidR="00A22550" w:rsidRPr="002C3E80" w:rsidRDefault="00A22550" w:rsidP="002C3E80">
            <w:pPr>
              <w:snapToGrid w:val="0"/>
              <w:ind w:right="-72"/>
              <w:jc w:val="right"/>
              <w:rPr>
                <w:rFonts w:ascii="Arial" w:eastAsia="Arial Unicode MS" w:hAnsi="Arial" w:cs="Arial"/>
                <w:b/>
                <w:bCs/>
                <w:sz w:val="16"/>
                <w:szCs w:val="16"/>
              </w:rPr>
            </w:pPr>
          </w:p>
        </w:tc>
        <w:tc>
          <w:tcPr>
            <w:tcW w:w="1464" w:type="dxa"/>
            <w:shd w:val="clear" w:color="auto" w:fill="auto"/>
          </w:tcPr>
          <w:p w:rsidR="00A22550" w:rsidRPr="002C3E80" w:rsidRDefault="00A22550" w:rsidP="002C3E80">
            <w:pPr>
              <w:snapToGrid w:val="0"/>
              <w:ind w:right="-72"/>
              <w:jc w:val="right"/>
              <w:rPr>
                <w:rFonts w:ascii="Arial" w:eastAsia="Arial Unicode MS" w:hAnsi="Arial" w:cs="Arial"/>
                <w:b/>
                <w:bCs/>
                <w:sz w:val="16"/>
                <w:szCs w:val="16"/>
              </w:rPr>
            </w:pPr>
          </w:p>
        </w:tc>
        <w:tc>
          <w:tcPr>
            <w:tcW w:w="1377" w:type="dxa"/>
            <w:shd w:val="clear" w:color="auto" w:fill="auto"/>
          </w:tcPr>
          <w:p w:rsidR="00A22550" w:rsidRPr="002C3E80" w:rsidRDefault="00A22550" w:rsidP="002C3E80">
            <w:pPr>
              <w:snapToGrid w:val="0"/>
              <w:ind w:right="-72"/>
              <w:jc w:val="right"/>
              <w:rPr>
                <w:rFonts w:ascii="Arial" w:eastAsia="Arial Unicode MS" w:hAnsi="Arial" w:cs="Arial"/>
                <w:b/>
                <w:bCs/>
                <w:sz w:val="16"/>
                <w:szCs w:val="16"/>
              </w:rPr>
            </w:pPr>
          </w:p>
        </w:tc>
      </w:tr>
      <w:tr w:rsidR="00FD5CCA" w:rsidRPr="002C3E80" w:rsidTr="00822BB8">
        <w:tc>
          <w:tcPr>
            <w:tcW w:w="2880" w:type="dxa"/>
            <w:shd w:val="clear" w:color="auto" w:fill="auto"/>
          </w:tcPr>
          <w:p w:rsidR="00FD5CCA" w:rsidRPr="00A22550" w:rsidRDefault="00A22550" w:rsidP="002C3E80">
            <w:pPr>
              <w:ind w:left="-87"/>
              <w:rPr>
                <w:rFonts w:ascii="Arial" w:hAnsi="Arial" w:cs="Browallia New"/>
                <w:sz w:val="16"/>
                <w:szCs w:val="20"/>
              </w:rPr>
            </w:pPr>
            <w:r>
              <w:rPr>
                <w:rFonts w:ascii="Arial" w:hAnsi="Arial" w:cs="Browallia New"/>
                <w:sz w:val="16"/>
                <w:szCs w:val="20"/>
              </w:rPr>
              <w:t>Investment in debt securities</w:t>
            </w:r>
          </w:p>
        </w:tc>
        <w:tc>
          <w:tcPr>
            <w:tcW w:w="720" w:type="dxa"/>
            <w:shd w:val="clear" w:color="auto" w:fill="auto"/>
          </w:tcPr>
          <w:p w:rsidR="00FD5CCA" w:rsidRPr="002C3E80" w:rsidRDefault="00FD5CCA" w:rsidP="002C3E80">
            <w:pPr>
              <w:snapToGrid w:val="0"/>
              <w:jc w:val="center"/>
              <w:rPr>
                <w:rFonts w:ascii="Arial" w:eastAsia="Arial Unicode MS" w:hAnsi="Arial" w:cs="Arial"/>
                <w:sz w:val="16"/>
                <w:szCs w:val="16"/>
              </w:rPr>
            </w:pPr>
            <w:r w:rsidRPr="002C3E80">
              <w:rPr>
                <w:rFonts w:ascii="Arial" w:eastAsia="Arial Unicode MS" w:hAnsi="Arial" w:cs="Arial"/>
                <w:sz w:val="16"/>
                <w:szCs w:val="16"/>
              </w:rPr>
              <w:t>a</w:t>
            </w:r>
          </w:p>
        </w:tc>
        <w:tc>
          <w:tcPr>
            <w:tcW w:w="1427"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584" w:type="dxa"/>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56</w:t>
            </w:r>
            <w:r w:rsidR="00FD5CCA" w:rsidRPr="002C3E80">
              <w:rPr>
                <w:rFonts w:ascii="Arial" w:eastAsia="Arial Unicode MS" w:hAnsi="Arial" w:cs="Arial"/>
                <w:sz w:val="16"/>
                <w:szCs w:val="16"/>
              </w:rPr>
              <w:t>,</w:t>
            </w:r>
            <w:r w:rsidRPr="00E22688">
              <w:rPr>
                <w:rFonts w:ascii="Arial" w:eastAsia="Arial Unicode MS" w:hAnsi="Arial" w:cs="Arial"/>
                <w:sz w:val="16"/>
                <w:szCs w:val="16"/>
              </w:rPr>
              <w:t>284</w:t>
            </w:r>
          </w:p>
        </w:tc>
        <w:tc>
          <w:tcPr>
            <w:tcW w:w="146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56</w:t>
            </w:r>
            <w:r w:rsidR="00FD5CCA" w:rsidRPr="002C3E80">
              <w:rPr>
                <w:rFonts w:ascii="Arial" w:eastAsia="Arial Unicode MS" w:hAnsi="Arial" w:cs="Arial"/>
                <w:sz w:val="16"/>
                <w:szCs w:val="16"/>
              </w:rPr>
              <w:t>,</w:t>
            </w:r>
            <w:r w:rsidRPr="00E22688">
              <w:rPr>
                <w:rFonts w:ascii="Arial" w:eastAsia="Arial Unicode MS" w:hAnsi="Arial" w:cs="Arial"/>
                <w:sz w:val="16"/>
                <w:szCs w:val="16"/>
              </w:rPr>
              <w:t>284</w:t>
            </w:r>
          </w:p>
        </w:tc>
      </w:tr>
      <w:tr w:rsidR="00FD5CCA" w:rsidRPr="002C3E80" w:rsidTr="00822BB8">
        <w:tc>
          <w:tcPr>
            <w:tcW w:w="2880" w:type="dxa"/>
            <w:shd w:val="clear" w:color="auto" w:fill="auto"/>
          </w:tcPr>
          <w:p w:rsidR="00FD5CCA" w:rsidRPr="002C3E80" w:rsidRDefault="00FD5CCA" w:rsidP="002C3E80">
            <w:pPr>
              <w:ind w:left="-87"/>
              <w:rPr>
                <w:rFonts w:ascii="Arial" w:eastAsia="Arial Unicode MS" w:hAnsi="Arial" w:cs="Arial"/>
                <w:sz w:val="16"/>
                <w:szCs w:val="16"/>
                <w:cs/>
              </w:rPr>
            </w:pPr>
            <w:r w:rsidRPr="002C3E80">
              <w:rPr>
                <w:rFonts w:ascii="Arial" w:eastAsia="Arial Unicode MS" w:hAnsi="Arial" w:cs="Arial"/>
                <w:sz w:val="16"/>
                <w:szCs w:val="16"/>
              </w:rPr>
              <w:t>Derivative assets</w:t>
            </w:r>
          </w:p>
        </w:tc>
        <w:tc>
          <w:tcPr>
            <w:tcW w:w="720" w:type="dxa"/>
            <w:shd w:val="clear" w:color="auto" w:fill="auto"/>
          </w:tcPr>
          <w:p w:rsidR="00FD5CCA" w:rsidRPr="002C3E80" w:rsidRDefault="00FD5CCA" w:rsidP="002C3E80">
            <w:pPr>
              <w:snapToGrid w:val="0"/>
              <w:jc w:val="center"/>
              <w:rPr>
                <w:rFonts w:ascii="Arial" w:eastAsia="Arial Unicode MS" w:hAnsi="Arial" w:cs="Arial"/>
                <w:sz w:val="16"/>
                <w:szCs w:val="16"/>
              </w:rPr>
            </w:pPr>
            <w:r w:rsidRPr="002C3E80">
              <w:rPr>
                <w:rFonts w:ascii="Arial" w:eastAsia="Arial Unicode MS" w:hAnsi="Arial" w:cs="Arial"/>
                <w:sz w:val="16"/>
                <w:szCs w:val="16"/>
              </w:rPr>
              <w:t>a</w:t>
            </w:r>
          </w:p>
        </w:tc>
        <w:tc>
          <w:tcPr>
            <w:tcW w:w="1427"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584" w:type="dxa"/>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319</w:t>
            </w:r>
          </w:p>
        </w:tc>
        <w:tc>
          <w:tcPr>
            <w:tcW w:w="146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319</w:t>
            </w:r>
          </w:p>
        </w:tc>
      </w:tr>
      <w:tr w:rsidR="00FD5CCA" w:rsidRPr="002C3E80" w:rsidTr="00822BB8">
        <w:tc>
          <w:tcPr>
            <w:tcW w:w="2880" w:type="dxa"/>
            <w:shd w:val="clear" w:color="auto" w:fill="auto"/>
          </w:tcPr>
          <w:p w:rsidR="00FD5CCA" w:rsidRPr="002C3E80" w:rsidRDefault="00FD5CCA" w:rsidP="002C3E80">
            <w:pPr>
              <w:ind w:left="-87"/>
              <w:rPr>
                <w:rFonts w:ascii="Arial" w:eastAsia="Arial Unicode MS" w:hAnsi="Arial" w:cs="Arial"/>
                <w:color w:val="0070C0"/>
                <w:sz w:val="16"/>
                <w:szCs w:val="16"/>
              </w:rPr>
            </w:pPr>
            <w:r w:rsidRPr="002C3E80">
              <w:rPr>
                <w:rFonts w:ascii="Arial" w:eastAsia="Arial Unicode MS" w:hAnsi="Arial" w:cs="Arial"/>
                <w:sz w:val="16"/>
                <w:szCs w:val="16"/>
              </w:rPr>
              <w:t>Short-term investments</w:t>
            </w:r>
          </w:p>
        </w:tc>
        <w:tc>
          <w:tcPr>
            <w:tcW w:w="720" w:type="dxa"/>
            <w:shd w:val="clear" w:color="auto" w:fill="auto"/>
          </w:tcPr>
          <w:p w:rsidR="00FD5CCA" w:rsidRPr="002C3E80" w:rsidRDefault="00FD5CCA" w:rsidP="002C3E80">
            <w:pPr>
              <w:snapToGrid w:val="0"/>
              <w:jc w:val="center"/>
              <w:rPr>
                <w:rFonts w:ascii="Arial" w:eastAsia="Arial Unicode MS" w:hAnsi="Arial" w:cs="Arial"/>
                <w:sz w:val="16"/>
                <w:szCs w:val="16"/>
              </w:rPr>
            </w:pPr>
            <w:r w:rsidRPr="002C3E80">
              <w:rPr>
                <w:rFonts w:ascii="Arial" w:eastAsia="Arial Unicode MS" w:hAnsi="Arial" w:cs="Arial"/>
                <w:sz w:val="16"/>
                <w:szCs w:val="16"/>
              </w:rPr>
              <w:t>a</w:t>
            </w:r>
          </w:p>
        </w:tc>
        <w:tc>
          <w:tcPr>
            <w:tcW w:w="1427" w:type="dxa"/>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56</w:t>
            </w:r>
            <w:r w:rsidR="00FD5CCA" w:rsidRPr="002C3E80">
              <w:rPr>
                <w:rFonts w:ascii="Arial" w:eastAsia="Arial Unicode MS" w:hAnsi="Arial" w:cs="Arial"/>
                <w:sz w:val="16"/>
                <w:szCs w:val="16"/>
              </w:rPr>
              <w:t>,</w:t>
            </w:r>
            <w:r w:rsidRPr="00E22688">
              <w:rPr>
                <w:rFonts w:ascii="Arial" w:eastAsia="Arial Unicode MS" w:hAnsi="Arial" w:cs="Arial"/>
                <w:sz w:val="16"/>
                <w:szCs w:val="16"/>
              </w:rPr>
              <w:t>481</w:t>
            </w:r>
          </w:p>
        </w:tc>
        <w:tc>
          <w:tcPr>
            <w:tcW w:w="158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r w:rsidR="00E22688" w:rsidRPr="00E22688">
              <w:rPr>
                <w:rFonts w:ascii="Arial" w:eastAsia="Arial Unicode MS" w:hAnsi="Arial" w:cs="Arial"/>
                <w:sz w:val="16"/>
                <w:szCs w:val="16"/>
              </w:rPr>
              <w:t>56</w:t>
            </w:r>
            <w:r w:rsidRPr="002C3E80">
              <w:rPr>
                <w:rFonts w:ascii="Arial" w:eastAsia="Arial Unicode MS" w:hAnsi="Arial" w:cs="Arial"/>
                <w:sz w:val="16"/>
                <w:szCs w:val="16"/>
              </w:rPr>
              <w:t>,</w:t>
            </w:r>
            <w:r w:rsidR="00E22688" w:rsidRPr="00E22688">
              <w:rPr>
                <w:rFonts w:ascii="Arial" w:eastAsia="Arial Unicode MS" w:hAnsi="Arial" w:cs="Arial"/>
                <w:sz w:val="16"/>
                <w:szCs w:val="16"/>
              </w:rPr>
              <w:t>284</w:t>
            </w:r>
            <w:r w:rsidRPr="002C3E80">
              <w:rPr>
                <w:rFonts w:ascii="Arial" w:eastAsia="Arial Unicode MS" w:hAnsi="Arial" w:cs="Arial"/>
                <w:sz w:val="16"/>
                <w:szCs w:val="16"/>
              </w:rPr>
              <w:t>)</w:t>
            </w:r>
          </w:p>
        </w:tc>
        <w:tc>
          <w:tcPr>
            <w:tcW w:w="146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197</w:t>
            </w:r>
          </w:p>
        </w:tc>
      </w:tr>
      <w:tr w:rsidR="00FD5CCA" w:rsidRPr="002C3E80" w:rsidTr="00822BB8">
        <w:tc>
          <w:tcPr>
            <w:tcW w:w="2880" w:type="dxa"/>
            <w:shd w:val="clear" w:color="auto" w:fill="auto"/>
          </w:tcPr>
          <w:p w:rsidR="00FD5CCA" w:rsidRPr="002C3E80" w:rsidRDefault="00FD5CCA" w:rsidP="002C3E80">
            <w:pPr>
              <w:ind w:left="-87"/>
              <w:rPr>
                <w:rFonts w:ascii="Arial" w:eastAsia="Arial Unicode MS" w:hAnsi="Arial" w:cs="Arial"/>
                <w:color w:val="0070C0"/>
                <w:sz w:val="16"/>
                <w:szCs w:val="16"/>
              </w:rPr>
            </w:pPr>
            <w:r w:rsidRPr="002C3E80">
              <w:rPr>
                <w:rFonts w:ascii="Arial" w:eastAsia="Arial Unicode MS" w:hAnsi="Arial" w:cs="Arial"/>
                <w:sz w:val="16"/>
                <w:szCs w:val="16"/>
              </w:rPr>
              <w:t>Trade and other receivables</w:t>
            </w:r>
          </w:p>
        </w:tc>
        <w:tc>
          <w:tcPr>
            <w:tcW w:w="720" w:type="dxa"/>
            <w:shd w:val="clear" w:color="auto" w:fill="auto"/>
          </w:tcPr>
          <w:p w:rsidR="00FD5CCA" w:rsidRPr="002C3E80" w:rsidRDefault="00FD5CCA" w:rsidP="002C3E80">
            <w:pPr>
              <w:snapToGrid w:val="0"/>
              <w:jc w:val="center"/>
              <w:rPr>
                <w:rFonts w:ascii="Arial" w:eastAsia="Arial Unicode MS" w:hAnsi="Arial" w:cs="Arial"/>
                <w:sz w:val="16"/>
                <w:szCs w:val="16"/>
              </w:rPr>
            </w:pPr>
            <w:r w:rsidRPr="002C3E80">
              <w:rPr>
                <w:rFonts w:ascii="Arial" w:eastAsia="Arial Unicode MS" w:hAnsi="Arial" w:cs="Arial"/>
                <w:sz w:val="16"/>
                <w:szCs w:val="16"/>
              </w:rPr>
              <w:t>b</w:t>
            </w:r>
          </w:p>
        </w:tc>
        <w:tc>
          <w:tcPr>
            <w:tcW w:w="1427" w:type="dxa"/>
            <w:tcBorders>
              <w:bottom w:val="single" w:sz="4" w:space="0" w:color="auto"/>
            </w:tcBorders>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665</w:t>
            </w:r>
            <w:r w:rsidR="00FD5CCA" w:rsidRPr="002C3E80">
              <w:rPr>
                <w:rFonts w:ascii="Arial" w:eastAsia="Arial Unicode MS" w:hAnsi="Arial" w:cs="Arial"/>
                <w:sz w:val="16"/>
                <w:szCs w:val="16"/>
              </w:rPr>
              <w:t>,</w:t>
            </w:r>
            <w:r w:rsidRPr="00E22688">
              <w:rPr>
                <w:rFonts w:ascii="Arial" w:eastAsia="Arial Unicode MS" w:hAnsi="Arial" w:cs="Arial"/>
                <w:sz w:val="16"/>
                <w:szCs w:val="16"/>
              </w:rPr>
              <w:t>657</w:t>
            </w:r>
          </w:p>
        </w:tc>
        <w:tc>
          <w:tcPr>
            <w:tcW w:w="1584" w:type="dxa"/>
            <w:tcBorders>
              <w:bottom w:val="single" w:sz="4" w:space="0" w:color="auto"/>
            </w:tcBorders>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57</w:t>
            </w:r>
          </w:p>
        </w:tc>
        <w:tc>
          <w:tcPr>
            <w:tcW w:w="1464" w:type="dxa"/>
            <w:tcBorders>
              <w:bottom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tcBorders>
              <w:bottom w:val="single" w:sz="4" w:space="0" w:color="auto"/>
            </w:tcBorders>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665</w:t>
            </w:r>
            <w:r w:rsidR="00FD5CCA" w:rsidRPr="002C3E80">
              <w:rPr>
                <w:rFonts w:ascii="Arial" w:eastAsia="Arial Unicode MS" w:hAnsi="Arial" w:cs="Arial"/>
                <w:sz w:val="16"/>
                <w:szCs w:val="16"/>
              </w:rPr>
              <w:t>,</w:t>
            </w:r>
            <w:r w:rsidRPr="00E22688">
              <w:rPr>
                <w:rFonts w:ascii="Arial" w:eastAsia="Arial Unicode MS" w:hAnsi="Arial" w:cs="Arial"/>
                <w:sz w:val="16"/>
                <w:szCs w:val="16"/>
              </w:rPr>
              <w:t>714</w:t>
            </w:r>
          </w:p>
        </w:tc>
      </w:tr>
      <w:tr w:rsidR="00FD5CCA" w:rsidRPr="002C3E80" w:rsidTr="00822BB8">
        <w:trPr>
          <w:trHeight w:val="58"/>
        </w:trPr>
        <w:tc>
          <w:tcPr>
            <w:tcW w:w="2880" w:type="dxa"/>
            <w:shd w:val="clear" w:color="auto" w:fill="auto"/>
          </w:tcPr>
          <w:p w:rsidR="00FD5CCA" w:rsidRPr="002C3E80" w:rsidRDefault="00FD5CCA" w:rsidP="002C3E80">
            <w:pPr>
              <w:ind w:left="-87"/>
              <w:rPr>
                <w:rFonts w:ascii="Arial" w:eastAsia="Arial Unicode MS" w:hAnsi="Arial" w:cs="Arial"/>
                <w:sz w:val="16"/>
                <w:szCs w:val="16"/>
              </w:rPr>
            </w:pPr>
          </w:p>
        </w:tc>
        <w:tc>
          <w:tcPr>
            <w:tcW w:w="720" w:type="dxa"/>
            <w:shd w:val="clear" w:color="auto" w:fill="auto"/>
          </w:tcPr>
          <w:p w:rsidR="00FD5CCA" w:rsidRPr="002C3E80" w:rsidRDefault="00FD5CCA" w:rsidP="002C3E80">
            <w:pPr>
              <w:snapToGrid w:val="0"/>
              <w:jc w:val="center"/>
              <w:rPr>
                <w:rFonts w:ascii="Arial" w:eastAsia="Arial Unicode MS" w:hAnsi="Arial" w:cs="Arial"/>
                <w:sz w:val="16"/>
                <w:szCs w:val="16"/>
              </w:rPr>
            </w:pPr>
          </w:p>
        </w:tc>
        <w:tc>
          <w:tcPr>
            <w:tcW w:w="1427"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377"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r>
      <w:tr w:rsidR="00FD5CCA" w:rsidRPr="002C3E80" w:rsidTr="00822BB8">
        <w:tc>
          <w:tcPr>
            <w:tcW w:w="2880" w:type="dxa"/>
            <w:shd w:val="clear" w:color="auto" w:fill="auto"/>
          </w:tcPr>
          <w:p w:rsidR="00FD5CCA" w:rsidRPr="002C3E80" w:rsidRDefault="00FD5CCA" w:rsidP="002C3E80">
            <w:pPr>
              <w:ind w:left="-87"/>
              <w:rPr>
                <w:rFonts w:ascii="Arial" w:eastAsia="Arial Unicode MS" w:hAnsi="Arial" w:cs="Arial"/>
                <w:sz w:val="16"/>
                <w:szCs w:val="16"/>
              </w:rPr>
            </w:pPr>
            <w:r w:rsidRPr="002C3E80">
              <w:rPr>
                <w:rFonts w:ascii="Arial" w:eastAsia="Arial Unicode MS" w:hAnsi="Arial" w:cs="Arial"/>
                <w:b/>
                <w:bCs/>
                <w:sz w:val="16"/>
                <w:szCs w:val="16"/>
              </w:rPr>
              <w:t>Total</w:t>
            </w:r>
          </w:p>
        </w:tc>
        <w:tc>
          <w:tcPr>
            <w:tcW w:w="720" w:type="dxa"/>
            <w:shd w:val="clear" w:color="auto" w:fill="auto"/>
          </w:tcPr>
          <w:p w:rsidR="00FD5CCA" w:rsidRPr="002C3E80" w:rsidRDefault="00FD5CCA" w:rsidP="002C3E80">
            <w:pPr>
              <w:snapToGrid w:val="0"/>
              <w:jc w:val="center"/>
              <w:rPr>
                <w:rFonts w:ascii="Arial" w:eastAsia="Arial Unicode MS" w:hAnsi="Arial" w:cs="Arial"/>
                <w:sz w:val="16"/>
                <w:szCs w:val="16"/>
              </w:rPr>
            </w:pPr>
          </w:p>
        </w:tc>
        <w:tc>
          <w:tcPr>
            <w:tcW w:w="1427" w:type="dxa"/>
            <w:tcBorders>
              <w:bottom w:val="single" w:sz="4" w:space="0" w:color="auto"/>
            </w:tcBorders>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722</w:t>
            </w:r>
            <w:r w:rsidR="00FD5CCA" w:rsidRPr="002C3E80">
              <w:rPr>
                <w:rFonts w:ascii="Arial" w:eastAsia="Arial Unicode MS" w:hAnsi="Arial" w:cs="Arial"/>
                <w:sz w:val="16"/>
                <w:szCs w:val="16"/>
              </w:rPr>
              <w:t>,</w:t>
            </w:r>
            <w:r w:rsidRPr="00E22688">
              <w:rPr>
                <w:rFonts w:ascii="Arial" w:eastAsia="Arial Unicode MS" w:hAnsi="Arial" w:cs="Arial"/>
                <w:sz w:val="16"/>
                <w:szCs w:val="16"/>
              </w:rPr>
              <w:t>138</w:t>
            </w:r>
          </w:p>
        </w:tc>
        <w:tc>
          <w:tcPr>
            <w:tcW w:w="1584" w:type="dxa"/>
            <w:tcBorders>
              <w:bottom w:val="single" w:sz="4" w:space="0" w:color="auto"/>
            </w:tcBorders>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376</w:t>
            </w:r>
          </w:p>
        </w:tc>
        <w:tc>
          <w:tcPr>
            <w:tcW w:w="1464" w:type="dxa"/>
            <w:tcBorders>
              <w:bottom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tcBorders>
              <w:bottom w:val="single" w:sz="4" w:space="0" w:color="auto"/>
            </w:tcBorders>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722</w:t>
            </w:r>
            <w:r w:rsidR="00FD5CCA" w:rsidRPr="002C3E80">
              <w:rPr>
                <w:rFonts w:ascii="Arial" w:eastAsia="Arial Unicode MS" w:hAnsi="Arial" w:cs="Arial"/>
                <w:sz w:val="16"/>
                <w:szCs w:val="16"/>
              </w:rPr>
              <w:t>,</w:t>
            </w:r>
            <w:r w:rsidRPr="00E22688">
              <w:rPr>
                <w:rFonts w:ascii="Arial" w:eastAsia="Arial Unicode MS" w:hAnsi="Arial" w:cs="Arial"/>
                <w:sz w:val="16"/>
                <w:szCs w:val="16"/>
              </w:rPr>
              <w:t>514</w:t>
            </w:r>
          </w:p>
        </w:tc>
      </w:tr>
      <w:tr w:rsidR="00FD5CCA" w:rsidRPr="002C3E80" w:rsidTr="00822BB8">
        <w:tc>
          <w:tcPr>
            <w:tcW w:w="2880" w:type="dxa"/>
            <w:shd w:val="clear" w:color="auto" w:fill="auto"/>
          </w:tcPr>
          <w:p w:rsidR="00FD5CCA" w:rsidRPr="002C3E80" w:rsidRDefault="00FD5CCA" w:rsidP="002C3E80">
            <w:pPr>
              <w:ind w:left="-87"/>
              <w:rPr>
                <w:rFonts w:ascii="Arial" w:hAnsi="Arial" w:cs="Arial"/>
                <w:sz w:val="16"/>
                <w:szCs w:val="16"/>
              </w:rPr>
            </w:pPr>
          </w:p>
        </w:tc>
        <w:tc>
          <w:tcPr>
            <w:tcW w:w="720" w:type="dxa"/>
            <w:shd w:val="clear" w:color="auto" w:fill="auto"/>
          </w:tcPr>
          <w:p w:rsidR="00FD5CCA" w:rsidRPr="002C3E80" w:rsidRDefault="00FD5CCA" w:rsidP="002C3E80">
            <w:pPr>
              <w:snapToGrid w:val="0"/>
              <w:jc w:val="center"/>
              <w:rPr>
                <w:rFonts w:ascii="Arial" w:eastAsia="Arial Unicode MS" w:hAnsi="Arial" w:cs="Arial"/>
                <w:sz w:val="16"/>
                <w:szCs w:val="16"/>
              </w:rPr>
            </w:pPr>
          </w:p>
        </w:tc>
        <w:tc>
          <w:tcPr>
            <w:tcW w:w="1427"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377"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r>
      <w:tr w:rsidR="00FD5CCA" w:rsidRPr="002C3E80" w:rsidTr="00822BB8">
        <w:tc>
          <w:tcPr>
            <w:tcW w:w="2880" w:type="dxa"/>
            <w:shd w:val="clear" w:color="auto" w:fill="auto"/>
          </w:tcPr>
          <w:p w:rsidR="00FD5CCA" w:rsidRPr="002C3E80" w:rsidRDefault="00FD5CCA" w:rsidP="002C3E80">
            <w:pPr>
              <w:ind w:left="-87"/>
              <w:rPr>
                <w:rFonts w:ascii="Arial" w:hAnsi="Arial" w:cs="Arial"/>
                <w:sz w:val="16"/>
                <w:szCs w:val="16"/>
              </w:rPr>
            </w:pPr>
            <w:r w:rsidRPr="002C3E80">
              <w:rPr>
                <w:rFonts w:ascii="Arial" w:eastAsia="Arial Unicode MS" w:hAnsi="Arial" w:cs="Arial"/>
                <w:b/>
                <w:bCs/>
                <w:sz w:val="16"/>
                <w:szCs w:val="16"/>
              </w:rPr>
              <w:t>Non-current assets</w:t>
            </w:r>
          </w:p>
        </w:tc>
        <w:tc>
          <w:tcPr>
            <w:tcW w:w="720" w:type="dxa"/>
            <w:shd w:val="clear" w:color="auto" w:fill="auto"/>
          </w:tcPr>
          <w:p w:rsidR="00FD5CCA" w:rsidRPr="002C3E80" w:rsidRDefault="00FD5CCA" w:rsidP="002C3E80">
            <w:pPr>
              <w:snapToGrid w:val="0"/>
              <w:jc w:val="center"/>
              <w:rPr>
                <w:rFonts w:ascii="Arial" w:eastAsia="Arial Unicode MS" w:hAnsi="Arial" w:cs="Arial"/>
                <w:sz w:val="16"/>
                <w:szCs w:val="16"/>
              </w:rPr>
            </w:pPr>
          </w:p>
        </w:tc>
        <w:tc>
          <w:tcPr>
            <w:tcW w:w="1427"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58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46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377"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r>
      <w:tr w:rsidR="00FD5CCA" w:rsidRPr="002C3E80" w:rsidTr="00822BB8">
        <w:tc>
          <w:tcPr>
            <w:tcW w:w="2880" w:type="dxa"/>
            <w:shd w:val="clear" w:color="auto" w:fill="auto"/>
          </w:tcPr>
          <w:p w:rsidR="00FD5CCA" w:rsidRPr="002C3E80" w:rsidRDefault="00FD5CCA" w:rsidP="00A22550">
            <w:pPr>
              <w:ind w:right="-113"/>
              <w:rPr>
                <w:rFonts w:ascii="Arial" w:eastAsia="Arial Unicode MS" w:hAnsi="Arial" w:cs="Arial"/>
                <w:sz w:val="16"/>
                <w:szCs w:val="16"/>
              </w:rPr>
            </w:pPr>
            <w:r w:rsidRPr="002C3E80">
              <w:rPr>
                <w:rFonts w:ascii="Arial" w:eastAsia="Arial Unicode MS" w:hAnsi="Arial" w:cs="Arial"/>
                <w:sz w:val="16"/>
                <w:szCs w:val="16"/>
              </w:rPr>
              <w:t xml:space="preserve"> </w:t>
            </w:r>
          </w:p>
          <w:p w:rsidR="00FD5CCA" w:rsidRPr="002C3E80" w:rsidRDefault="00A22550" w:rsidP="002C3E80">
            <w:pPr>
              <w:ind w:left="-87" w:right="-113"/>
              <w:rPr>
                <w:rFonts w:ascii="Arial" w:hAnsi="Arial" w:cs="Arial"/>
                <w:spacing w:val="-4"/>
                <w:sz w:val="16"/>
                <w:szCs w:val="16"/>
              </w:rPr>
            </w:pPr>
            <w:r>
              <w:rPr>
                <w:rFonts w:ascii="Arial" w:eastAsia="Arial Unicode MS" w:hAnsi="Arial" w:cs="Arial"/>
                <w:sz w:val="16"/>
                <w:szCs w:val="16"/>
              </w:rPr>
              <w:t>Investment in equity securities</w:t>
            </w:r>
          </w:p>
        </w:tc>
        <w:tc>
          <w:tcPr>
            <w:tcW w:w="720" w:type="dxa"/>
            <w:shd w:val="clear" w:color="auto" w:fill="auto"/>
          </w:tcPr>
          <w:p w:rsidR="00FD5CCA" w:rsidRPr="002C3E80" w:rsidRDefault="00FD5CCA" w:rsidP="002C3E80">
            <w:pPr>
              <w:snapToGrid w:val="0"/>
              <w:jc w:val="center"/>
              <w:rPr>
                <w:rFonts w:ascii="Arial" w:eastAsia="Arial Unicode MS" w:hAnsi="Arial" w:cs="Arial"/>
                <w:sz w:val="16"/>
                <w:szCs w:val="16"/>
              </w:rPr>
            </w:pPr>
          </w:p>
          <w:p w:rsidR="00FD5CCA" w:rsidRPr="002C3E80" w:rsidRDefault="00FD5CCA" w:rsidP="002C3E80">
            <w:pPr>
              <w:snapToGrid w:val="0"/>
              <w:jc w:val="center"/>
              <w:rPr>
                <w:rFonts w:ascii="Arial" w:eastAsia="Arial Unicode MS" w:hAnsi="Arial" w:cs="Arial"/>
                <w:sz w:val="16"/>
                <w:szCs w:val="16"/>
              </w:rPr>
            </w:pPr>
            <w:r w:rsidRPr="002C3E80">
              <w:rPr>
                <w:rFonts w:ascii="Arial" w:eastAsia="Arial Unicode MS" w:hAnsi="Arial" w:cs="Arial"/>
                <w:sz w:val="16"/>
                <w:szCs w:val="16"/>
              </w:rPr>
              <w:t>a</w:t>
            </w:r>
          </w:p>
        </w:tc>
        <w:tc>
          <w:tcPr>
            <w:tcW w:w="1427"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58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w:t>
            </w:r>
            <w:r w:rsidR="00FD5CCA" w:rsidRPr="002C3E80">
              <w:rPr>
                <w:rFonts w:ascii="Arial" w:eastAsia="Arial Unicode MS" w:hAnsi="Arial" w:cs="Arial"/>
                <w:sz w:val="16"/>
                <w:szCs w:val="16"/>
              </w:rPr>
              <w:t>,</w:t>
            </w:r>
            <w:r w:rsidRPr="00E22688">
              <w:rPr>
                <w:rFonts w:ascii="Arial" w:eastAsia="Arial Unicode MS" w:hAnsi="Arial" w:cs="Arial"/>
                <w:sz w:val="16"/>
                <w:szCs w:val="16"/>
              </w:rPr>
              <w:t>795</w:t>
            </w:r>
          </w:p>
        </w:tc>
        <w:tc>
          <w:tcPr>
            <w:tcW w:w="146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w:t>
            </w:r>
            <w:r w:rsidR="00FD5CCA" w:rsidRPr="002C3E80">
              <w:rPr>
                <w:rFonts w:ascii="Arial" w:eastAsia="Arial Unicode MS" w:hAnsi="Arial" w:cs="Arial"/>
                <w:sz w:val="16"/>
                <w:szCs w:val="16"/>
              </w:rPr>
              <w:t>,</w:t>
            </w:r>
            <w:r w:rsidRPr="00E22688">
              <w:rPr>
                <w:rFonts w:ascii="Arial" w:eastAsia="Arial Unicode MS" w:hAnsi="Arial" w:cs="Arial"/>
                <w:sz w:val="16"/>
                <w:szCs w:val="16"/>
              </w:rPr>
              <w:t>795</w:t>
            </w:r>
          </w:p>
        </w:tc>
      </w:tr>
      <w:tr w:rsidR="00FD5CCA" w:rsidRPr="002C3E80" w:rsidTr="00822BB8">
        <w:tc>
          <w:tcPr>
            <w:tcW w:w="2880" w:type="dxa"/>
            <w:shd w:val="clear" w:color="auto" w:fill="auto"/>
          </w:tcPr>
          <w:p w:rsidR="00FD5CCA" w:rsidRPr="002C3E80" w:rsidRDefault="00FD5CCA" w:rsidP="002C3E80">
            <w:pPr>
              <w:ind w:left="-87"/>
              <w:rPr>
                <w:rFonts w:ascii="Arial" w:hAnsi="Arial" w:cs="Arial"/>
                <w:sz w:val="16"/>
                <w:szCs w:val="16"/>
              </w:rPr>
            </w:pPr>
            <w:r w:rsidRPr="002C3E80">
              <w:rPr>
                <w:rFonts w:ascii="Arial" w:eastAsia="Arial Unicode MS" w:hAnsi="Arial" w:cs="Arial"/>
                <w:sz w:val="16"/>
                <w:szCs w:val="16"/>
              </w:rPr>
              <w:t>Available-for-sale investment</w:t>
            </w:r>
          </w:p>
        </w:tc>
        <w:tc>
          <w:tcPr>
            <w:tcW w:w="720" w:type="dxa"/>
            <w:shd w:val="clear" w:color="auto" w:fill="auto"/>
          </w:tcPr>
          <w:p w:rsidR="00FD5CCA" w:rsidRPr="002C3E80" w:rsidRDefault="00FD5CCA" w:rsidP="002C3E80">
            <w:pPr>
              <w:snapToGrid w:val="0"/>
              <w:jc w:val="center"/>
              <w:rPr>
                <w:rFonts w:ascii="Arial" w:eastAsia="Arial Unicode MS" w:hAnsi="Arial" w:cs="Arial"/>
                <w:sz w:val="16"/>
                <w:szCs w:val="16"/>
              </w:rPr>
            </w:pPr>
            <w:r w:rsidRPr="002C3E80">
              <w:rPr>
                <w:rFonts w:ascii="Arial" w:eastAsia="Arial Unicode MS" w:hAnsi="Arial" w:cs="Arial"/>
                <w:sz w:val="16"/>
                <w:szCs w:val="16"/>
              </w:rPr>
              <w:t>a</w:t>
            </w:r>
          </w:p>
        </w:tc>
        <w:tc>
          <w:tcPr>
            <w:tcW w:w="1427" w:type="dxa"/>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w:t>
            </w:r>
            <w:r w:rsidR="00FD5CCA" w:rsidRPr="002C3E80">
              <w:rPr>
                <w:rFonts w:ascii="Arial" w:eastAsia="Arial Unicode MS" w:hAnsi="Arial" w:cs="Arial"/>
                <w:sz w:val="16"/>
                <w:szCs w:val="16"/>
              </w:rPr>
              <w:t>,</w:t>
            </w:r>
            <w:r w:rsidRPr="00E22688">
              <w:rPr>
                <w:rFonts w:ascii="Arial" w:eastAsia="Arial Unicode MS" w:hAnsi="Arial" w:cs="Arial"/>
                <w:sz w:val="16"/>
                <w:szCs w:val="16"/>
              </w:rPr>
              <w:t>795</w:t>
            </w:r>
          </w:p>
        </w:tc>
        <w:tc>
          <w:tcPr>
            <w:tcW w:w="158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r w:rsidR="00E22688" w:rsidRPr="00E22688">
              <w:rPr>
                <w:rFonts w:ascii="Arial" w:eastAsia="Arial Unicode MS" w:hAnsi="Arial" w:cs="Arial"/>
                <w:sz w:val="16"/>
                <w:szCs w:val="16"/>
              </w:rPr>
              <w:t>3</w:t>
            </w:r>
            <w:r w:rsidRPr="002C3E80">
              <w:rPr>
                <w:rFonts w:ascii="Arial" w:eastAsia="Arial Unicode MS" w:hAnsi="Arial" w:cs="Arial"/>
                <w:sz w:val="16"/>
                <w:szCs w:val="16"/>
              </w:rPr>
              <w:t>,</w:t>
            </w:r>
            <w:r w:rsidR="00E22688" w:rsidRPr="00E22688">
              <w:rPr>
                <w:rFonts w:ascii="Arial" w:eastAsia="Arial Unicode MS" w:hAnsi="Arial" w:cs="Arial"/>
                <w:sz w:val="16"/>
                <w:szCs w:val="16"/>
              </w:rPr>
              <w:t>795</w:t>
            </w:r>
            <w:r w:rsidRPr="002C3E80">
              <w:rPr>
                <w:rFonts w:ascii="Arial" w:eastAsia="Arial Unicode MS" w:hAnsi="Arial" w:cs="Arial"/>
                <w:sz w:val="16"/>
                <w:szCs w:val="16"/>
              </w:rPr>
              <w:t>)</w:t>
            </w:r>
          </w:p>
        </w:tc>
        <w:tc>
          <w:tcPr>
            <w:tcW w:w="146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r>
      <w:tr w:rsidR="00633F71" w:rsidRPr="002C3E80" w:rsidTr="00822BB8">
        <w:tc>
          <w:tcPr>
            <w:tcW w:w="2880" w:type="dxa"/>
            <w:shd w:val="clear" w:color="auto" w:fill="auto"/>
          </w:tcPr>
          <w:p w:rsidR="00633F71" w:rsidRPr="002C3E80" w:rsidRDefault="00633F71" w:rsidP="002C3E80">
            <w:pPr>
              <w:ind w:left="-87"/>
              <w:rPr>
                <w:rFonts w:ascii="Arial" w:eastAsia="Arial Unicode MS" w:hAnsi="Arial" w:cs="Arial"/>
                <w:sz w:val="16"/>
                <w:szCs w:val="16"/>
              </w:rPr>
            </w:pPr>
            <w:r w:rsidRPr="002C3E80">
              <w:rPr>
                <w:rFonts w:ascii="Arial" w:eastAsia="Arial Unicode MS" w:hAnsi="Arial" w:cs="Arial"/>
                <w:sz w:val="16"/>
                <w:szCs w:val="16"/>
              </w:rPr>
              <w:t>Property, plant and equipment, net</w:t>
            </w:r>
          </w:p>
        </w:tc>
        <w:tc>
          <w:tcPr>
            <w:tcW w:w="720" w:type="dxa"/>
            <w:shd w:val="clear" w:color="auto" w:fill="auto"/>
          </w:tcPr>
          <w:p w:rsidR="00633F71" w:rsidRPr="002C3E80" w:rsidRDefault="00633F71" w:rsidP="002C3E80">
            <w:pPr>
              <w:snapToGrid w:val="0"/>
              <w:jc w:val="center"/>
              <w:rPr>
                <w:rFonts w:ascii="Arial" w:eastAsia="Arial Unicode MS" w:hAnsi="Arial" w:cs="Arial"/>
                <w:sz w:val="16"/>
                <w:szCs w:val="16"/>
              </w:rPr>
            </w:pPr>
            <w:r w:rsidRPr="002C3E80">
              <w:rPr>
                <w:rFonts w:ascii="Arial" w:eastAsia="Arial Unicode MS" w:hAnsi="Arial" w:cs="Arial"/>
                <w:sz w:val="16"/>
                <w:szCs w:val="16"/>
              </w:rPr>
              <w:t>c</w:t>
            </w:r>
          </w:p>
        </w:tc>
        <w:tc>
          <w:tcPr>
            <w:tcW w:w="1427" w:type="dxa"/>
            <w:shd w:val="clear" w:color="auto" w:fill="auto"/>
          </w:tcPr>
          <w:p w:rsidR="00633F71"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502</w:t>
            </w:r>
            <w:r w:rsidR="00633F71" w:rsidRPr="002C3E80">
              <w:rPr>
                <w:rFonts w:ascii="Arial" w:eastAsia="Arial Unicode MS" w:hAnsi="Arial" w:cs="Arial"/>
                <w:sz w:val="16"/>
                <w:szCs w:val="16"/>
              </w:rPr>
              <w:t>,</w:t>
            </w:r>
            <w:r w:rsidRPr="00E22688">
              <w:rPr>
                <w:rFonts w:ascii="Arial" w:eastAsia="Arial Unicode MS" w:hAnsi="Arial" w:cs="Arial"/>
                <w:sz w:val="16"/>
                <w:szCs w:val="16"/>
              </w:rPr>
              <w:t>219</w:t>
            </w:r>
          </w:p>
        </w:tc>
        <w:tc>
          <w:tcPr>
            <w:tcW w:w="1584" w:type="dxa"/>
            <w:shd w:val="clear" w:color="auto" w:fill="auto"/>
          </w:tcPr>
          <w:p w:rsidR="00633F71" w:rsidRPr="002C3E80" w:rsidRDefault="00633F71"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464" w:type="dxa"/>
            <w:shd w:val="clear" w:color="auto" w:fill="auto"/>
          </w:tcPr>
          <w:p w:rsidR="00633F71" w:rsidRPr="002C3E80" w:rsidRDefault="00633F71"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r w:rsidR="00E22688" w:rsidRPr="00E22688">
              <w:rPr>
                <w:rFonts w:ascii="Arial" w:eastAsia="Arial Unicode MS" w:hAnsi="Arial" w:cs="Arial"/>
                <w:sz w:val="16"/>
                <w:szCs w:val="16"/>
              </w:rPr>
              <w:t>231</w:t>
            </w:r>
            <w:r w:rsidRPr="002C3E80">
              <w:rPr>
                <w:rFonts w:ascii="Arial" w:eastAsia="Arial Unicode MS" w:hAnsi="Arial" w:cs="Arial"/>
                <w:sz w:val="16"/>
                <w:szCs w:val="16"/>
              </w:rPr>
              <w:t>,</w:t>
            </w:r>
            <w:r w:rsidR="00E22688" w:rsidRPr="00E22688">
              <w:rPr>
                <w:rFonts w:ascii="Arial" w:eastAsia="Arial Unicode MS" w:hAnsi="Arial" w:cs="Arial"/>
                <w:sz w:val="16"/>
                <w:szCs w:val="16"/>
              </w:rPr>
              <w:t>436</w:t>
            </w:r>
            <w:r w:rsidRPr="002C3E80">
              <w:rPr>
                <w:rFonts w:ascii="Arial" w:eastAsia="Arial Unicode MS" w:hAnsi="Arial" w:cs="Arial"/>
                <w:sz w:val="16"/>
                <w:szCs w:val="16"/>
              </w:rPr>
              <w:t>)</w:t>
            </w:r>
          </w:p>
        </w:tc>
        <w:tc>
          <w:tcPr>
            <w:tcW w:w="1377" w:type="dxa"/>
            <w:shd w:val="clear" w:color="auto" w:fill="auto"/>
          </w:tcPr>
          <w:p w:rsidR="00633F71"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270</w:t>
            </w:r>
            <w:r w:rsidR="00633F71" w:rsidRPr="002C3E80">
              <w:rPr>
                <w:rFonts w:ascii="Arial" w:eastAsia="Arial Unicode MS" w:hAnsi="Arial" w:cs="Arial"/>
                <w:sz w:val="16"/>
                <w:szCs w:val="16"/>
              </w:rPr>
              <w:t>,</w:t>
            </w:r>
            <w:r w:rsidRPr="00E22688">
              <w:rPr>
                <w:rFonts w:ascii="Arial" w:eastAsia="Arial Unicode MS" w:hAnsi="Arial" w:cs="Arial"/>
                <w:sz w:val="16"/>
                <w:szCs w:val="16"/>
              </w:rPr>
              <w:t>783</w:t>
            </w:r>
          </w:p>
        </w:tc>
      </w:tr>
      <w:tr w:rsidR="00633F71" w:rsidRPr="002C3E80" w:rsidTr="00822BB8">
        <w:tc>
          <w:tcPr>
            <w:tcW w:w="2880" w:type="dxa"/>
            <w:shd w:val="clear" w:color="auto" w:fill="auto"/>
          </w:tcPr>
          <w:p w:rsidR="00633F71" w:rsidRPr="002C3E80" w:rsidRDefault="00633F71" w:rsidP="002C3E80">
            <w:pPr>
              <w:ind w:left="-87"/>
              <w:rPr>
                <w:rFonts w:ascii="Arial" w:eastAsia="Arial Unicode MS" w:hAnsi="Arial" w:cs="Arial"/>
                <w:sz w:val="16"/>
                <w:szCs w:val="16"/>
                <w:cs/>
              </w:rPr>
            </w:pPr>
            <w:r w:rsidRPr="002C3E80">
              <w:rPr>
                <w:rFonts w:ascii="Arial" w:eastAsia="Arial Unicode MS" w:hAnsi="Arial" w:cs="Arial"/>
                <w:sz w:val="16"/>
                <w:szCs w:val="16"/>
              </w:rPr>
              <w:t>Right-of-use assets, net</w:t>
            </w:r>
          </w:p>
        </w:tc>
        <w:tc>
          <w:tcPr>
            <w:tcW w:w="720" w:type="dxa"/>
            <w:shd w:val="clear" w:color="auto" w:fill="auto"/>
          </w:tcPr>
          <w:p w:rsidR="00633F71" w:rsidRPr="002C3E80" w:rsidRDefault="00633F71" w:rsidP="002C3E80">
            <w:pPr>
              <w:snapToGrid w:val="0"/>
              <w:jc w:val="center"/>
              <w:rPr>
                <w:rFonts w:ascii="Arial" w:eastAsia="Arial Unicode MS" w:hAnsi="Arial" w:cs="Arial"/>
                <w:sz w:val="16"/>
                <w:szCs w:val="16"/>
                <w:cs/>
              </w:rPr>
            </w:pPr>
            <w:r w:rsidRPr="002C3E80">
              <w:rPr>
                <w:rFonts w:ascii="Arial" w:eastAsia="Arial Unicode MS" w:hAnsi="Arial" w:cs="Arial"/>
                <w:sz w:val="16"/>
                <w:szCs w:val="16"/>
              </w:rPr>
              <w:t>c</w:t>
            </w:r>
          </w:p>
        </w:tc>
        <w:tc>
          <w:tcPr>
            <w:tcW w:w="1427" w:type="dxa"/>
            <w:shd w:val="clear" w:color="auto" w:fill="auto"/>
          </w:tcPr>
          <w:p w:rsidR="00633F71" w:rsidRPr="002C3E80" w:rsidRDefault="00633F71"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cs/>
              </w:rPr>
              <w:t>-</w:t>
            </w:r>
          </w:p>
        </w:tc>
        <w:tc>
          <w:tcPr>
            <w:tcW w:w="1584" w:type="dxa"/>
            <w:shd w:val="clear" w:color="auto" w:fill="auto"/>
          </w:tcPr>
          <w:p w:rsidR="00633F71" w:rsidRPr="002C3E80" w:rsidRDefault="00633F71"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464" w:type="dxa"/>
            <w:shd w:val="clear" w:color="auto" w:fill="auto"/>
          </w:tcPr>
          <w:p w:rsidR="00633F71"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393</w:t>
            </w:r>
            <w:r w:rsidR="00633F71" w:rsidRPr="002C3E80">
              <w:rPr>
                <w:rFonts w:ascii="Arial" w:eastAsia="Arial Unicode MS" w:hAnsi="Arial" w:cs="Arial"/>
                <w:sz w:val="16"/>
                <w:szCs w:val="16"/>
              </w:rPr>
              <w:t>,</w:t>
            </w:r>
            <w:r w:rsidRPr="00E22688">
              <w:rPr>
                <w:rFonts w:ascii="Arial" w:eastAsia="Arial Unicode MS" w:hAnsi="Arial" w:cs="Arial"/>
                <w:sz w:val="16"/>
                <w:szCs w:val="16"/>
              </w:rPr>
              <w:t>693</w:t>
            </w:r>
          </w:p>
        </w:tc>
        <w:tc>
          <w:tcPr>
            <w:tcW w:w="1377" w:type="dxa"/>
            <w:shd w:val="clear" w:color="auto" w:fill="auto"/>
          </w:tcPr>
          <w:p w:rsidR="00633F71"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393</w:t>
            </w:r>
            <w:r w:rsidR="00633F71" w:rsidRPr="002C3E80">
              <w:rPr>
                <w:rFonts w:ascii="Arial" w:eastAsia="Arial Unicode MS" w:hAnsi="Arial" w:cs="Arial"/>
                <w:sz w:val="16"/>
                <w:szCs w:val="16"/>
              </w:rPr>
              <w:t>,</w:t>
            </w:r>
            <w:r w:rsidRPr="00E22688">
              <w:rPr>
                <w:rFonts w:ascii="Arial" w:eastAsia="Arial Unicode MS" w:hAnsi="Arial" w:cs="Arial"/>
                <w:sz w:val="16"/>
                <w:szCs w:val="16"/>
              </w:rPr>
              <w:t>693</w:t>
            </w:r>
          </w:p>
        </w:tc>
      </w:tr>
      <w:tr w:rsidR="00633F71" w:rsidRPr="002C3E80" w:rsidTr="00822BB8">
        <w:tc>
          <w:tcPr>
            <w:tcW w:w="2880" w:type="dxa"/>
            <w:shd w:val="clear" w:color="auto" w:fill="auto"/>
          </w:tcPr>
          <w:p w:rsidR="00633F71" w:rsidRPr="002C3E80" w:rsidRDefault="00633F71" w:rsidP="002C3E80">
            <w:pPr>
              <w:ind w:left="-87"/>
              <w:rPr>
                <w:rFonts w:ascii="Arial" w:hAnsi="Arial" w:cs="Arial"/>
                <w:sz w:val="16"/>
                <w:szCs w:val="16"/>
              </w:rPr>
            </w:pPr>
            <w:r w:rsidRPr="002C3E80">
              <w:rPr>
                <w:rFonts w:ascii="Arial" w:eastAsia="Arial Unicode MS" w:hAnsi="Arial" w:cs="Arial"/>
                <w:sz w:val="16"/>
                <w:szCs w:val="16"/>
              </w:rPr>
              <w:t>Deferred tax assets, net</w:t>
            </w:r>
          </w:p>
        </w:tc>
        <w:tc>
          <w:tcPr>
            <w:tcW w:w="720" w:type="dxa"/>
            <w:shd w:val="clear" w:color="auto" w:fill="auto"/>
          </w:tcPr>
          <w:p w:rsidR="00633F71" w:rsidRPr="002C3E80" w:rsidRDefault="00633F71" w:rsidP="002C3E80">
            <w:pPr>
              <w:snapToGrid w:val="0"/>
              <w:jc w:val="center"/>
              <w:rPr>
                <w:rFonts w:ascii="Arial" w:eastAsia="Arial Unicode MS" w:hAnsi="Arial" w:cs="Arial"/>
                <w:sz w:val="16"/>
                <w:szCs w:val="16"/>
              </w:rPr>
            </w:pPr>
            <w:r w:rsidRPr="002C3E80">
              <w:rPr>
                <w:rFonts w:ascii="Arial" w:eastAsia="Arial Unicode MS" w:hAnsi="Arial" w:cs="Arial"/>
                <w:sz w:val="16"/>
                <w:szCs w:val="16"/>
              </w:rPr>
              <w:t>a, b</w:t>
            </w:r>
          </w:p>
        </w:tc>
        <w:tc>
          <w:tcPr>
            <w:tcW w:w="1427" w:type="dxa"/>
            <w:tcBorders>
              <w:bottom w:val="single" w:sz="4" w:space="0" w:color="auto"/>
            </w:tcBorders>
            <w:shd w:val="clear" w:color="auto" w:fill="auto"/>
          </w:tcPr>
          <w:p w:rsidR="00633F71"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26</w:t>
            </w:r>
            <w:r w:rsidR="00633F71" w:rsidRPr="002C3E80">
              <w:rPr>
                <w:rFonts w:ascii="Arial" w:eastAsia="Arial Unicode MS" w:hAnsi="Arial" w:cs="Arial"/>
                <w:sz w:val="16"/>
                <w:szCs w:val="16"/>
              </w:rPr>
              <w:t>,</w:t>
            </w:r>
            <w:r w:rsidRPr="00E22688">
              <w:rPr>
                <w:rFonts w:ascii="Arial" w:eastAsia="Arial Unicode MS" w:hAnsi="Arial" w:cs="Arial"/>
                <w:sz w:val="16"/>
                <w:szCs w:val="16"/>
              </w:rPr>
              <w:t>949</w:t>
            </w:r>
          </w:p>
        </w:tc>
        <w:tc>
          <w:tcPr>
            <w:tcW w:w="1584" w:type="dxa"/>
            <w:tcBorders>
              <w:bottom w:val="single" w:sz="4" w:space="0" w:color="auto"/>
            </w:tcBorders>
            <w:shd w:val="clear" w:color="auto" w:fill="auto"/>
          </w:tcPr>
          <w:p w:rsidR="00633F71" w:rsidRPr="002C3E80" w:rsidRDefault="00633F71"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r w:rsidR="00E22688" w:rsidRPr="00E22688">
              <w:rPr>
                <w:rFonts w:ascii="Arial" w:eastAsia="Arial Unicode MS" w:hAnsi="Arial" w:cs="Arial"/>
                <w:sz w:val="16"/>
                <w:szCs w:val="16"/>
              </w:rPr>
              <w:t>11</w:t>
            </w:r>
            <w:r w:rsidRPr="002C3E80">
              <w:rPr>
                <w:rFonts w:ascii="Arial" w:eastAsia="Arial Unicode MS" w:hAnsi="Arial" w:cs="Arial"/>
                <w:sz w:val="16"/>
                <w:szCs w:val="16"/>
              </w:rPr>
              <w:t>)</w:t>
            </w:r>
          </w:p>
        </w:tc>
        <w:tc>
          <w:tcPr>
            <w:tcW w:w="1464" w:type="dxa"/>
            <w:tcBorders>
              <w:bottom w:val="single" w:sz="4" w:space="0" w:color="auto"/>
            </w:tcBorders>
            <w:shd w:val="clear" w:color="auto" w:fill="auto"/>
          </w:tcPr>
          <w:p w:rsidR="00633F71" w:rsidRPr="002C3E80" w:rsidRDefault="00633F71"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tcBorders>
              <w:bottom w:val="single" w:sz="4" w:space="0" w:color="auto"/>
            </w:tcBorders>
            <w:shd w:val="clear" w:color="auto" w:fill="auto"/>
          </w:tcPr>
          <w:p w:rsidR="00633F71"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26</w:t>
            </w:r>
            <w:r w:rsidR="00633F71" w:rsidRPr="002C3E80">
              <w:rPr>
                <w:rFonts w:ascii="Arial" w:eastAsia="Arial Unicode MS" w:hAnsi="Arial" w:cs="Arial"/>
                <w:sz w:val="16"/>
                <w:szCs w:val="16"/>
              </w:rPr>
              <w:t>,</w:t>
            </w:r>
            <w:r w:rsidRPr="00E22688">
              <w:rPr>
                <w:rFonts w:ascii="Arial" w:eastAsia="Arial Unicode MS" w:hAnsi="Arial" w:cs="Arial"/>
                <w:sz w:val="16"/>
                <w:szCs w:val="16"/>
              </w:rPr>
              <w:t>938</w:t>
            </w:r>
          </w:p>
        </w:tc>
      </w:tr>
      <w:tr w:rsidR="00FD5CCA" w:rsidRPr="002C3E80" w:rsidTr="00822BB8">
        <w:trPr>
          <w:trHeight w:val="83"/>
        </w:trPr>
        <w:tc>
          <w:tcPr>
            <w:tcW w:w="2880" w:type="dxa"/>
            <w:shd w:val="clear" w:color="auto" w:fill="auto"/>
          </w:tcPr>
          <w:p w:rsidR="00FD5CCA" w:rsidRPr="002C3E80" w:rsidRDefault="00FD5CCA" w:rsidP="002C3E80">
            <w:pPr>
              <w:ind w:left="-87"/>
              <w:rPr>
                <w:rFonts w:ascii="Arial" w:hAnsi="Arial" w:cs="Arial"/>
                <w:sz w:val="16"/>
                <w:szCs w:val="16"/>
              </w:rPr>
            </w:pPr>
          </w:p>
        </w:tc>
        <w:tc>
          <w:tcPr>
            <w:tcW w:w="720" w:type="dxa"/>
            <w:shd w:val="clear" w:color="auto" w:fill="auto"/>
          </w:tcPr>
          <w:p w:rsidR="00FD5CCA" w:rsidRPr="002C3E80" w:rsidRDefault="00FD5CCA" w:rsidP="002C3E80">
            <w:pPr>
              <w:snapToGrid w:val="0"/>
              <w:jc w:val="center"/>
              <w:rPr>
                <w:rFonts w:ascii="Arial" w:eastAsia="Arial Unicode MS" w:hAnsi="Arial" w:cs="Arial"/>
                <w:b/>
                <w:bCs/>
                <w:sz w:val="16"/>
                <w:szCs w:val="16"/>
              </w:rPr>
            </w:pPr>
          </w:p>
        </w:tc>
        <w:tc>
          <w:tcPr>
            <w:tcW w:w="1427"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377"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r>
      <w:tr w:rsidR="00FD5CCA" w:rsidRPr="002C3E80" w:rsidTr="00822BB8">
        <w:tc>
          <w:tcPr>
            <w:tcW w:w="2880" w:type="dxa"/>
            <w:shd w:val="clear" w:color="auto" w:fill="auto"/>
          </w:tcPr>
          <w:p w:rsidR="00FD5CCA" w:rsidRPr="002C3E80" w:rsidRDefault="00FD5CCA" w:rsidP="002C3E80">
            <w:pPr>
              <w:ind w:left="-87"/>
              <w:rPr>
                <w:rFonts w:ascii="Arial" w:hAnsi="Arial" w:cs="Arial"/>
                <w:sz w:val="16"/>
                <w:szCs w:val="16"/>
              </w:rPr>
            </w:pPr>
            <w:r w:rsidRPr="002C3E80">
              <w:rPr>
                <w:rFonts w:ascii="Arial" w:eastAsia="Arial Unicode MS" w:hAnsi="Arial" w:cs="Arial"/>
                <w:b/>
                <w:bCs/>
                <w:sz w:val="16"/>
                <w:szCs w:val="16"/>
              </w:rPr>
              <w:t>Total</w:t>
            </w:r>
          </w:p>
        </w:tc>
        <w:tc>
          <w:tcPr>
            <w:tcW w:w="720" w:type="dxa"/>
            <w:shd w:val="clear" w:color="auto" w:fill="auto"/>
          </w:tcPr>
          <w:p w:rsidR="00FD5CCA" w:rsidRPr="002C3E80" w:rsidRDefault="00FD5CCA" w:rsidP="002C3E80">
            <w:pPr>
              <w:snapToGrid w:val="0"/>
              <w:jc w:val="center"/>
              <w:rPr>
                <w:rFonts w:ascii="Arial" w:eastAsia="Arial Unicode MS" w:hAnsi="Arial" w:cs="Arial"/>
                <w:b/>
                <w:bCs/>
                <w:sz w:val="16"/>
                <w:szCs w:val="16"/>
              </w:rPr>
            </w:pPr>
          </w:p>
        </w:tc>
        <w:tc>
          <w:tcPr>
            <w:tcW w:w="1427" w:type="dxa"/>
            <w:tcBorders>
              <w:bottom w:val="single" w:sz="4" w:space="0" w:color="auto"/>
            </w:tcBorders>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532</w:t>
            </w:r>
            <w:r w:rsidR="00FD5CCA" w:rsidRPr="002C3E80">
              <w:rPr>
                <w:rFonts w:ascii="Arial" w:eastAsia="Arial Unicode MS" w:hAnsi="Arial" w:cs="Arial"/>
                <w:sz w:val="16"/>
                <w:szCs w:val="16"/>
              </w:rPr>
              <w:t>,</w:t>
            </w:r>
            <w:r w:rsidRPr="00E22688">
              <w:rPr>
                <w:rFonts w:ascii="Arial" w:eastAsia="Arial Unicode MS" w:hAnsi="Arial" w:cs="Arial"/>
                <w:sz w:val="16"/>
                <w:szCs w:val="16"/>
              </w:rPr>
              <w:t>963</w:t>
            </w:r>
          </w:p>
        </w:tc>
        <w:tc>
          <w:tcPr>
            <w:tcW w:w="1584" w:type="dxa"/>
            <w:tcBorders>
              <w:bottom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r w:rsidR="00E22688" w:rsidRPr="00E22688">
              <w:rPr>
                <w:rFonts w:ascii="Arial" w:eastAsia="Arial Unicode MS" w:hAnsi="Arial" w:cs="Arial"/>
                <w:sz w:val="16"/>
                <w:szCs w:val="16"/>
              </w:rPr>
              <w:t>11</w:t>
            </w:r>
            <w:r w:rsidRPr="002C3E80">
              <w:rPr>
                <w:rFonts w:ascii="Arial" w:eastAsia="Arial Unicode MS" w:hAnsi="Arial" w:cs="Arial"/>
                <w:sz w:val="16"/>
                <w:szCs w:val="16"/>
              </w:rPr>
              <w:t>)</w:t>
            </w:r>
          </w:p>
        </w:tc>
        <w:tc>
          <w:tcPr>
            <w:tcW w:w="1464" w:type="dxa"/>
            <w:tcBorders>
              <w:bottom w:val="single" w:sz="4" w:space="0" w:color="auto"/>
            </w:tcBorders>
            <w:shd w:val="clear" w:color="auto" w:fill="auto"/>
          </w:tcPr>
          <w:p w:rsidR="00FD5CCA" w:rsidRPr="002C3E80" w:rsidRDefault="00E22688" w:rsidP="002C3E80">
            <w:pPr>
              <w:ind w:right="-112"/>
              <w:jc w:val="right"/>
              <w:rPr>
                <w:rFonts w:ascii="Arial" w:hAnsi="Arial" w:cs="Arial"/>
                <w:sz w:val="16"/>
                <w:szCs w:val="16"/>
              </w:rPr>
            </w:pPr>
            <w:r w:rsidRPr="00E22688">
              <w:rPr>
                <w:rFonts w:ascii="Arial" w:hAnsi="Arial" w:cs="Arial"/>
                <w:sz w:val="16"/>
                <w:szCs w:val="16"/>
              </w:rPr>
              <w:t>162</w:t>
            </w:r>
            <w:r w:rsidR="00633F71" w:rsidRPr="002C3E80">
              <w:rPr>
                <w:rFonts w:ascii="Arial" w:hAnsi="Arial" w:cs="Arial"/>
                <w:sz w:val="16"/>
                <w:szCs w:val="16"/>
              </w:rPr>
              <w:t>,</w:t>
            </w:r>
            <w:r w:rsidRPr="00E22688">
              <w:rPr>
                <w:rFonts w:ascii="Arial" w:hAnsi="Arial" w:cs="Arial"/>
                <w:sz w:val="16"/>
                <w:szCs w:val="16"/>
              </w:rPr>
              <w:t>257</w:t>
            </w:r>
          </w:p>
        </w:tc>
        <w:tc>
          <w:tcPr>
            <w:tcW w:w="1377" w:type="dxa"/>
            <w:tcBorders>
              <w:bottom w:val="single" w:sz="4" w:space="0" w:color="auto"/>
            </w:tcBorders>
            <w:shd w:val="clear" w:color="auto" w:fill="auto"/>
          </w:tcPr>
          <w:p w:rsidR="00FD5CCA"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695</w:t>
            </w:r>
            <w:r w:rsidR="00633F71" w:rsidRPr="002C3E80">
              <w:rPr>
                <w:rFonts w:ascii="Arial" w:eastAsia="Arial Unicode MS" w:hAnsi="Arial" w:cs="Arial"/>
                <w:sz w:val="16"/>
                <w:szCs w:val="16"/>
              </w:rPr>
              <w:t>,</w:t>
            </w:r>
            <w:r w:rsidRPr="00E22688">
              <w:rPr>
                <w:rFonts w:ascii="Arial" w:eastAsia="Arial Unicode MS" w:hAnsi="Arial" w:cs="Arial"/>
                <w:sz w:val="16"/>
                <w:szCs w:val="16"/>
              </w:rPr>
              <w:t>209</w:t>
            </w:r>
          </w:p>
        </w:tc>
      </w:tr>
      <w:tr w:rsidR="00FD5CCA" w:rsidRPr="002C3E80" w:rsidTr="00822BB8">
        <w:tc>
          <w:tcPr>
            <w:tcW w:w="2880" w:type="dxa"/>
            <w:shd w:val="clear" w:color="auto" w:fill="auto"/>
          </w:tcPr>
          <w:p w:rsidR="00FD5CCA" w:rsidRPr="002C3E80" w:rsidRDefault="00FD5CCA" w:rsidP="002C3E80">
            <w:pPr>
              <w:snapToGrid w:val="0"/>
              <w:ind w:left="-87"/>
              <w:rPr>
                <w:rFonts w:ascii="Arial" w:eastAsia="Arial Unicode MS" w:hAnsi="Arial" w:cs="Arial"/>
                <w:b/>
                <w:bCs/>
                <w:sz w:val="16"/>
                <w:szCs w:val="16"/>
              </w:rPr>
            </w:pPr>
          </w:p>
        </w:tc>
        <w:tc>
          <w:tcPr>
            <w:tcW w:w="720" w:type="dxa"/>
            <w:shd w:val="clear" w:color="auto" w:fill="auto"/>
          </w:tcPr>
          <w:p w:rsidR="00FD5CCA" w:rsidRPr="002C3E80" w:rsidRDefault="00FD5CCA" w:rsidP="002C3E80">
            <w:pPr>
              <w:snapToGrid w:val="0"/>
              <w:jc w:val="center"/>
              <w:rPr>
                <w:rFonts w:ascii="Arial" w:eastAsia="Arial Unicode MS" w:hAnsi="Arial" w:cs="Arial"/>
                <w:b/>
                <w:bCs/>
                <w:sz w:val="16"/>
                <w:szCs w:val="16"/>
              </w:rPr>
            </w:pPr>
          </w:p>
        </w:tc>
        <w:tc>
          <w:tcPr>
            <w:tcW w:w="1427"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377" w:type="dxa"/>
            <w:tcBorders>
              <w:top w:val="single" w:sz="4" w:space="0" w:color="auto"/>
            </w:tcBorders>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r>
      <w:tr w:rsidR="00FD5CCA" w:rsidRPr="002C3E80" w:rsidTr="00822BB8">
        <w:tc>
          <w:tcPr>
            <w:tcW w:w="2880" w:type="dxa"/>
            <w:shd w:val="clear" w:color="auto" w:fill="auto"/>
          </w:tcPr>
          <w:p w:rsidR="00FD5CCA" w:rsidRPr="002C3E80" w:rsidRDefault="00FD5CCA" w:rsidP="002C3E80">
            <w:pPr>
              <w:ind w:left="-87"/>
              <w:rPr>
                <w:rFonts w:ascii="Arial" w:eastAsia="Arial Unicode MS" w:hAnsi="Arial" w:cs="Arial"/>
                <w:b/>
                <w:bCs/>
                <w:sz w:val="16"/>
                <w:szCs w:val="16"/>
              </w:rPr>
            </w:pPr>
          </w:p>
        </w:tc>
        <w:tc>
          <w:tcPr>
            <w:tcW w:w="720" w:type="dxa"/>
            <w:shd w:val="clear" w:color="auto" w:fill="auto"/>
          </w:tcPr>
          <w:p w:rsidR="00FD5CCA" w:rsidRPr="002C3E80" w:rsidRDefault="00FD5CCA" w:rsidP="002C3E80">
            <w:pPr>
              <w:snapToGrid w:val="0"/>
              <w:jc w:val="center"/>
              <w:rPr>
                <w:rFonts w:ascii="Arial" w:eastAsia="Arial Unicode MS" w:hAnsi="Arial" w:cs="Arial"/>
                <w:b/>
                <w:bCs/>
                <w:sz w:val="16"/>
                <w:szCs w:val="16"/>
              </w:rPr>
            </w:pPr>
          </w:p>
        </w:tc>
        <w:tc>
          <w:tcPr>
            <w:tcW w:w="1427"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58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464"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c>
          <w:tcPr>
            <w:tcW w:w="1377" w:type="dxa"/>
            <w:shd w:val="clear" w:color="auto" w:fill="auto"/>
          </w:tcPr>
          <w:p w:rsidR="00FD5CCA" w:rsidRPr="002C3E80" w:rsidRDefault="00FD5CCA" w:rsidP="002C3E80">
            <w:pPr>
              <w:snapToGrid w:val="0"/>
              <w:ind w:right="-72"/>
              <w:jc w:val="right"/>
              <w:rPr>
                <w:rFonts w:ascii="Arial" w:eastAsia="Arial Unicode MS" w:hAnsi="Arial" w:cs="Arial"/>
                <w:sz w:val="16"/>
                <w:szCs w:val="16"/>
              </w:rPr>
            </w:pPr>
          </w:p>
        </w:tc>
      </w:tr>
      <w:tr w:rsidR="00FD5CCA" w:rsidRPr="002C3E80" w:rsidTr="00822BB8">
        <w:tc>
          <w:tcPr>
            <w:tcW w:w="2880" w:type="dxa"/>
            <w:shd w:val="clear" w:color="auto" w:fill="auto"/>
          </w:tcPr>
          <w:p w:rsidR="00FD5CCA" w:rsidRPr="002C3E80" w:rsidRDefault="00FD5CCA" w:rsidP="002C3E80">
            <w:pPr>
              <w:ind w:left="-87"/>
              <w:rPr>
                <w:rFonts w:ascii="Arial" w:hAnsi="Arial" w:cs="Arial"/>
                <w:sz w:val="16"/>
                <w:szCs w:val="16"/>
              </w:rPr>
            </w:pPr>
            <w:r w:rsidRPr="002C3E80">
              <w:rPr>
                <w:rFonts w:ascii="Arial" w:eastAsia="Arial Unicode MS" w:hAnsi="Arial" w:cs="Arial"/>
                <w:b/>
                <w:bCs/>
                <w:sz w:val="16"/>
                <w:szCs w:val="16"/>
              </w:rPr>
              <w:t>Liabilities and equity</w:t>
            </w:r>
          </w:p>
        </w:tc>
        <w:tc>
          <w:tcPr>
            <w:tcW w:w="720" w:type="dxa"/>
            <w:shd w:val="clear" w:color="auto" w:fill="auto"/>
          </w:tcPr>
          <w:p w:rsidR="00FD5CCA" w:rsidRPr="002C3E80" w:rsidRDefault="00FD5CCA" w:rsidP="002C3E80">
            <w:pPr>
              <w:snapToGrid w:val="0"/>
              <w:jc w:val="center"/>
              <w:rPr>
                <w:rFonts w:ascii="Arial" w:eastAsia="Arial Unicode MS" w:hAnsi="Arial" w:cs="Arial"/>
                <w:b/>
                <w:bCs/>
                <w:sz w:val="16"/>
                <w:szCs w:val="16"/>
              </w:rPr>
            </w:pPr>
          </w:p>
        </w:tc>
        <w:tc>
          <w:tcPr>
            <w:tcW w:w="1427" w:type="dxa"/>
            <w:shd w:val="clear" w:color="auto" w:fill="auto"/>
          </w:tcPr>
          <w:p w:rsidR="00FD5CCA" w:rsidRPr="002C3E80" w:rsidRDefault="00FD5CCA" w:rsidP="002C3E80">
            <w:pPr>
              <w:snapToGrid w:val="0"/>
              <w:ind w:right="-72"/>
              <w:jc w:val="right"/>
              <w:rPr>
                <w:rFonts w:ascii="Arial" w:eastAsia="Arial Unicode MS" w:hAnsi="Arial" w:cs="Arial"/>
                <w:sz w:val="16"/>
                <w:szCs w:val="16"/>
                <w:cs/>
              </w:rPr>
            </w:pPr>
          </w:p>
        </w:tc>
        <w:tc>
          <w:tcPr>
            <w:tcW w:w="158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46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377"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r>
      <w:tr w:rsidR="00FD5CCA" w:rsidRPr="002C3E80" w:rsidTr="00822BB8">
        <w:tc>
          <w:tcPr>
            <w:tcW w:w="2880" w:type="dxa"/>
            <w:shd w:val="clear" w:color="auto" w:fill="auto"/>
          </w:tcPr>
          <w:p w:rsidR="00FD5CCA" w:rsidRPr="002C3E80" w:rsidRDefault="00FD5CCA" w:rsidP="002C3E80">
            <w:pPr>
              <w:snapToGrid w:val="0"/>
              <w:ind w:left="-87"/>
              <w:rPr>
                <w:rFonts w:ascii="Arial" w:eastAsia="Arial Unicode MS" w:hAnsi="Arial" w:cs="Arial"/>
                <w:b/>
                <w:bCs/>
                <w:sz w:val="16"/>
                <w:szCs w:val="16"/>
              </w:rPr>
            </w:pPr>
          </w:p>
        </w:tc>
        <w:tc>
          <w:tcPr>
            <w:tcW w:w="720" w:type="dxa"/>
            <w:shd w:val="clear" w:color="auto" w:fill="auto"/>
          </w:tcPr>
          <w:p w:rsidR="00FD5CCA" w:rsidRPr="002C3E80" w:rsidRDefault="00FD5CCA" w:rsidP="002C3E80">
            <w:pPr>
              <w:snapToGrid w:val="0"/>
              <w:jc w:val="center"/>
              <w:rPr>
                <w:rFonts w:ascii="Arial" w:eastAsia="Arial Unicode MS" w:hAnsi="Arial" w:cs="Arial"/>
                <w:b/>
                <w:bCs/>
                <w:sz w:val="16"/>
                <w:szCs w:val="16"/>
              </w:rPr>
            </w:pPr>
          </w:p>
        </w:tc>
        <w:tc>
          <w:tcPr>
            <w:tcW w:w="1427"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58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46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377"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r>
      <w:tr w:rsidR="00FD5CCA" w:rsidRPr="002C3E80" w:rsidTr="00822BB8">
        <w:tc>
          <w:tcPr>
            <w:tcW w:w="2880" w:type="dxa"/>
            <w:shd w:val="clear" w:color="auto" w:fill="auto"/>
          </w:tcPr>
          <w:p w:rsidR="00FD5CCA" w:rsidRPr="002C3E80" w:rsidRDefault="00FD5CCA" w:rsidP="002C3E80">
            <w:pPr>
              <w:ind w:left="-87"/>
              <w:rPr>
                <w:rFonts w:ascii="Arial" w:hAnsi="Arial" w:cs="Arial"/>
                <w:sz w:val="16"/>
                <w:szCs w:val="16"/>
              </w:rPr>
            </w:pPr>
            <w:r w:rsidRPr="002C3E80">
              <w:rPr>
                <w:rFonts w:ascii="Arial" w:eastAsia="Arial Unicode MS" w:hAnsi="Arial" w:cs="Arial"/>
                <w:b/>
                <w:bCs/>
                <w:sz w:val="16"/>
                <w:szCs w:val="16"/>
              </w:rPr>
              <w:t>Current liabilities</w:t>
            </w:r>
          </w:p>
        </w:tc>
        <w:tc>
          <w:tcPr>
            <w:tcW w:w="720" w:type="dxa"/>
            <w:shd w:val="clear" w:color="auto" w:fill="auto"/>
          </w:tcPr>
          <w:p w:rsidR="00FD5CCA" w:rsidRPr="002C3E80" w:rsidRDefault="00FD5CCA" w:rsidP="002C3E80">
            <w:pPr>
              <w:snapToGrid w:val="0"/>
              <w:jc w:val="center"/>
              <w:rPr>
                <w:rFonts w:ascii="Arial" w:eastAsia="Arial Unicode MS" w:hAnsi="Arial" w:cs="Arial"/>
                <w:b/>
                <w:bCs/>
                <w:sz w:val="16"/>
                <w:szCs w:val="16"/>
              </w:rPr>
            </w:pPr>
          </w:p>
        </w:tc>
        <w:tc>
          <w:tcPr>
            <w:tcW w:w="1427"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58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464"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c>
          <w:tcPr>
            <w:tcW w:w="1377" w:type="dxa"/>
            <w:shd w:val="clear" w:color="auto" w:fill="auto"/>
          </w:tcPr>
          <w:p w:rsidR="00FD5CCA" w:rsidRPr="002C3E80" w:rsidRDefault="00FD5CCA" w:rsidP="002C3E80">
            <w:pPr>
              <w:snapToGrid w:val="0"/>
              <w:ind w:right="-72"/>
              <w:jc w:val="right"/>
              <w:rPr>
                <w:rFonts w:ascii="Arial" w:eastAsia="Arial Unicode MS" w:hAnsi="Arial" w:cs="Arial"/>
                <w:b/>
                <w:bCs/>
                <w:sz w:val="16"/>
                <w:szCs w:val="16"/>
              </w:rPr>
            </w:pPr>
          </w:p>
        </w:tc>
      </w:tr>
      <w:tr w:rsidR="00C734E0" w:rsidRPr="002C3E80" w:rsidTr="00822BB8">
        <w:tc>
          <w:tcPr>
            <w:tcW w:w="2880" w:type="dxa"/>
            <w:shd w:val="clear" w:color="auto" w:fill="auto"/>
          </w:tcPr>
          <w:p w:rsidR="00C734E0" w:rsidRPr="002C3E80" w:rsidRDefault="001F7802" w:rsidP="002C3E80">
            <w:pPr>
              <w:ind w:left="-87"/>
              <w:rPr>
                <w:rFonts w:ascii="Arial" w:eastAsia="Arial Unicode MS" w:hAnsi="Arial" w:cs="Arial"/>
                <w:b/>
                <w:bCs/>
                <w:sz w:val="16"/>
                <w:szCs w:val="16"/>
              </w:rPr>
            </w:pPr>
            <w:r w:rsidRPr="002C3E80">
              <w:rPr>
                <w:rFonts w:ascii="Arial" w:eastAsia="Arial Unicode MS" w:hAnsi="Arial" w:cs="Arial"/>
                <w:spacing w:val="-6"/>
                <w:sz w:val="16"/>
                <w:szCs w:val="16"/>
              </w:rPr>
              <w:t>Trade and other payables</w:t>
            </w:r>
          </w:p>
        </w:tc>
        <w:tc>
          <w:tcPr>
            <w:tcW w:w="720" w:type="dxa"/>
            <w:shd w:val="clear" w:color="auto" w:fill="auto"/>
          </w:tcPr>
          <w:p w:rsidR="00C734E0" w:rsidRPr="002C3E80" w:rsidRDefault="00C734E0" w:rsidP="002C3E80">
            <w:pPr>
              <w:snapToGrid w:val="0"/>
              <w:jc w:val="center"/>
              <w:rPr>
                <w:rFonts w:ascii="Arial" w:eastAsia="Arial Unicode MS" w:hAnsi="Arial" w:cs="Arial"/>
                <w:sz w:val="16"/>
                <w:szCs w:val="16"/>
              </w:rPr>
            </w:pPr>
            <w:r w:rsidRPr="002C3E80">
              <w:rPr>
                <w:rFonts w:ascii="Arial" w:eastAsia="Arial Unicode MS" w:hAnsi="Arial" w:cs="Arial"/>
                <w:sz w:val="16"/>
                <w:szCs w:val="16"/>
              </w:rPr>
              <w:t>c</w:t>
            </w:r>
          </w:p>
        </w:tc>
        <w:tc>
          <w:tcPr>
            <w:tcW w:w="1427" w:type="dxa"/>
            <w:shd w:val="clear" w:color="auto" w:fill="auto"/>
          </w:tcPr>
          <w:p w:rsidR="00C734E0"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350</w:t>
            </w:r>
            <w:r w:rsidR="00C734E0" w:rsidRPr="002C3E80">
              <w:rPr>
                <w:rFonts w:ascii="Arial" w:eastAsia="Arial Unicode MS" w:hAnsi="Arial" w:cs="Arial"/>
                <w:sz w:val="16"/>
                <w:szCs w:val="16"/>
              </w:rPr>
              <w:t>,</w:t>
            </w:r>
            <w:r w:rsidRPr="00E22688">
              <w:rPr>
                <w:rFonts w:ascii="Arial" w:eastAsia="Arial Unicode MS" w:hAnsi="Arial" w:cs="Arial"/>
                <w:sz w:val="16"/>
                <w:szCs w:val="16"/>
              </w:rPr>
              <w:t>430</w:t>
            </w:r>
          </w:p>
        </w:tc>
        <w:tc>
          <w:tcPr>
            <w:tcW w:w="1584" w:type="dxa"/>
            <w:shd w:val="clear" w:color="auto" w:fill="auto"/>
          </w:tcPr>
          <w:p w:rsidR="00C734E0" w:rsidRPr="002C3E80" w:rsidRDefault="00C734E0"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464" w:type="dxa"/>
            <w:shd w:val="clear" w:color="auto" w:fill="auto"/>
          </w:tcPr>
          <w:p w:rsidR="00C734E0" w:rsidRPr="002C3E80" w:rsidRDefault="00C734E0"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r w:rsidR="00E22688" w:rsidRPr="00E22688">
              <w:rPr>
                <w:rFonts w:ascii="Arial" w:eastAsia="Arial Unicode MS" w:hAnsi="Arial" w:cs="Arial"/>
                <w:sz w:val="16"/>
                <w:szCs w:val="16"/>
              </w:rPr>
              <w:t>1</w:t>
            </w:r>
            <w:r w:rsidRPr="002C3E80">
              <w:rPr>
                <w:rFonts w:ascii="Arial" w:eastAsia="Arial Unicode MS" w:hAnsi="Arial" w:cs="Arial"/>
                <w:sz w:val="16"/>
                <w:szCs w:val="16"/>
              </w:rPr>
              <w:t>,</w:t>
            </w:r>
            <w:r w:rsidR="00E22688" w:rsidRPr="00E22688">
              <w:rPr>
                <w:rFonts w:ascii="Arial" w:eastAsia="Arial Unicode MS" w:hAnsi="Arial" w:cs="Arial"/>
                <w:sz w:val="16"/>
                <w:szCs w:val="16"/>
              </w:rPr>
              <w:t>554</w:t>
            </w:r>
            <w:r w:rsidRPr="002C3E80">
              <w:rPr>
                <w:rFonts w:ascii="Arial" w:eastAsia="Arial Unicode MS" w:hAnsi="Arial" w:cs="Arial"/>
                <w:sz w:val="16"/>
                <w:szCs w:val="16"/>
              </w:rPr>
              <w:t>)</w:t>
            </w:r>
          </w:p>
        </w:tc>
        <w:tc>
          <w:tcPr>
            <w:tcW w:w="1377" w:type="dxa"/>
            <w:shd w:val="clear" w:color="auto" w:fill="auto"/>
          </w:tcPr>
          <w:p w:rsidR="00C734E0"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348</w:t>
            </w:r>
            <w:r w:rsidR="00C734E0" w:rsidRPr="002C3E80">
              <w:rPr>
                <w:rFonts w:ascii="Arial" w:eastAsia="Arial Unicode MS" w:hAnsi="Arial" w:cs="Arial"/>
                <w:sz w:val="16"/>
                <w:szCs w:val="16"/>
              </w:rPr>
              <w:t>,</w:t>
            </w:r>
            <w:r w:rsidRPr="00E22688">
              <w:rPr>
                <w:rFonts w:ascii="Arial" w:eastAsia="Arial Unicode MS" w:hAnsi="Arial" w:cs="Arial"/>
                <w:sz w:val="16"/>
                <w:szCs w:val="16"/>
              </w:rPr>
              <w:t>876</w:t>
            </w:r>
          </w:p>
        </w:tc>
      </w:tr>
      <w:tr w:rsidR="00C734E0" w:rsidRPr="002C3E80" w:rsidTr="00822BB8">
        <w:tc>
          <w:tcPr>
            <w:tcW w:w="2880" w:type="dxa"/>
            <w:shd w:val="clear" w:color="auto" w:fill="auto"/>
          </w:tcPr>
          <w:p w:rsidR="00C734E0" w:rsidRPr="002C3E80" w:rsidRDefault="00C734E0" w:rsidP="002C3E80">
            <w:pPr>
              <w:ind w:left="-87"/>
              <w:rPr>
                <w:rFonts w:ascii="Arial" w:hAnsi="Arial" w:cs="Arial"/>
                <w:sz w:val="16"/>
                <w:szCs w:val="16"/>
              </w:rPr>
            </w:pPr>
            <w:r w:rsidRPr="002C3E80">
              <w:rPr>
                <w:rFonts w:ascii="Arial" w:eastAsia="Arial Unicode MS" w:hAnsi="Arial" w:cs="Arial"/>
                <w:sz w:val="16"/>
                <w:szCs w:val="16"/>
              </w:rPr>
              <w:t>Derivative liabilities</w:t>
            </w:r>
          </w:p>
        </w:tc>
        <w:tc>
          <w:tcPr>
            <w:tcW w:w="720" w:type="dxa"/>
            <w:shd w:val="clear" w:color="auto" w:fill="auto"/>
          </w:tcPr>
          <w:p w:rsidR="00C734E0" w:rsidRPr="002C3E80" w:rsidRDefault="00C734E0" w:rsidP="002C3E80">
            <w:pPr>
              <w:snapToGrid w:val="0"/>
              <w:jc w:val="center"/>
              <w:rPr>
                <w:rFonts w:ascii="Arial" w:eastAsia="Arial Unicode MS" w:hAnsi="Arial" w:cs="Arial"/>
                <w:sz w:val="16"/>
                <w:szCs w:val="16"/>
                <w:cs/>
              </w:rPr>
            </w:pPr>
            <w:r w:rsidRPr="002C3E80">
              <w:rPr>
                <w:rFonts w:ascii="Arial" w:eastAsia="Arial Unicode MS" w:hAnsi="Arial" w:cs="Arial"/>
                <w:sz w:val="16"/>
                <w:szCs w:val="16"/>
              </w:rPr>
              <w:t>a</w:t>
            </w:r>
          </w:p>
        </w:tc>
        <w:tc>
          <w:tcPr>
            <w:tcW w:w="1427" w:type="dxa"/>
            <w:shd w:val="clear" w:color="auto" w:fill="auto"/>
          </w:tcPr>
          <w:p w:rsidR="00C734E0" w:rsidRPr="002C3E80" w:rsidRDefault="00C734E0"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cs/>
              </w:rPr>
              <w:t>-</w:t>
            </w:r>
          </w:p>
        </w:tc>
        <w:tc>
          <w:tcPr>
            <w:tcW w:w="1584" w:type="dxa"/>
            <w:shd w:val="clear" w:color="auto" w:fill="auto"/>
          </w:tcPr>
          <w:p w:rsidR="00C734E0"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w:t>
            </w:r>
            <w:r w:rsidR="00C734E0" w:rsidRPr="002C3E80">
              <w:rPr>
                <w:rFonts w:ascii="Arial" w:eastAsia="Arial Unicode MS" w:hAnsi="Arial" w:cs="Arial"/>
                <w:sz w:val="16"/>
                <w:szCs w:val="16"/>
              </w:rPr>
              <w:t>,</w:t>
            </w:r>
            <w:r w:rsidRPr="00E22688">
              <w:rPr>
                <w:rFonts w:ascii="Arial" w:eastAsia="Arial Unicode MS" w:hAnsi="Arial" w:cs="Arial"/>
                <w:sz w:val="16"/>
                <w:szCs w:val="16"/>
              </w:rPr>
              <w:t>846</w:t>
            </w:r>
          </w:p>
        </w:tc>
        <w:tc>
          <w:tcPr>
            <w:tcW w:w="1464" w:type="dxa"/>
            <w:shd w:val="clear" w:color="auto" w:fill="auto"/>
          </w:tcPr>
          <w:p w:rsidR="00C734E0" w:rsidRPr="002C3E80" w:rsidRDefault="00C734E0"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shd w:val="clear" w:color="auto" w:fill="auto"/>
          </w:tcPr>
          <w:p w:rsidR="00C734E0"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w:t>
            </w:r>
            <w:r w:rsidR="00C734E0" w:rsidRPr="002C3E80">
              <w:rPr>
                <w:rFonts w:ascii="Arial" w:eastAsia="Arial Unicode MS" w:hAnsi="Arial" w:cs="Arial"/>
                <w:sz w:val="16"/>
                <w:szCs w:val="16"/>
              </w:rPr>
              <w:t>,</w:t>
            </w:r>
            <w:r w:rsidRPr="00E22688">
              <w:rPr>
                <w:rFonts w:ascii="Arial" w:eastAsia="Arial Unicode MS" w:hAnsi="Arial" w:cs="Arial"/>
                <w:sz w:val="16"/>
                <w:szCs w:val="16"/>
              </w:rPr>
              <w:t>846</w:t>
            </w:r>
          </w:p>
        </w:tc>
      </w:tr>
      <w:tr w:rsidR="00C734E0" w:rsidRPr="002C3E80" w:rsidTr="00E22688">
        <w:tc>
          <w:tcPr>
            <w:tcW w:w="2880" w:type="dxa"/>
            <w:shd w:val="clear" w:color="auto" w:fill="auto"/>
          </w:tcPr>
          <w:p w:rsidR="00C734E0" w:rsidRPr="002C3E80" w:rsidRDefault="00C734E0" w:rsidP="002C3E80">
            <w:pPr>
              <w:ind w:left="-87"/>
              <w:rPr>
                <w:rFonts w:ascii="Arial" w:eastAsia="Arial Unicode MS" w:hAnsi="Arial" w:cs="Arial"/>
                <w:spacing w:val="-2"/>
                <w:sz w:val="16"/>
                <w:szCs w:val="16"/>
                <w:cs/>
              </w:rPr>
            </w:pPr>
            <w:r w:rsidRPr="002C3E80">
              <w:rPr>
                <w:rFonts w:ascii="Arial" w:eastAsia="Arial Unicode MS" w:hAnsi="Arial" w:cs="Arial"/>
                <w:spacing w:val="-2"/>
                <w:sz w:val="16"/>
                <w:szCs w:val="16"/>
              </w:rPr>
              <w:t>Current portion of lease liabilities, net</w:t>
            </w:r>
          </w:p>
        </w:tc>
        <w:tc>
          <w:tcPr>
            <w:tcW w:w="720" w:type="dxa"/>
            <w:shd w:val="clear" w:color="auto" w:fill="auto"/>
          </w:tcPr>
          <w:p w:rsidR="00C734E0" w:rsidRPr="002C3E80" w:rsidRDefault="00C734E0" w:rsidP="002C3E80">
            <w:pPr>
              <w:snapToGrid w:val="0"/>
              <w:jc w:val="center"/>
              <w:rPr>
                <w:rFonts w:ascii="Arial" w:eastAsia="Arial Unicode MS" w:hAnsi="Arial" w:cs="Arial"/>
                <w:sz w:val="16"/>
                <w:szCs w:val="16"/>
              </w:rPr>
            </w:pPr>
            <w:r w:rsidRPr="002C3E80">
              <w:rPr>
                <w:rFonts w:ascii="Arial" w:eastAsia="Arial Unicode MS" w:hAnsi="Arial" w:cs="Arial"/>
                <w:sz w:val="16"/>
                <w:szCs w:val="16"/>
              </w:rPr>
              <w:t>c</w:t>
            </w:r>
          </w:p>
        </w:tc>
        <w:tc>
          <w:tcPr>
            <w:tcW w:w="1427" w:type="dxa"/>
            <w:shd w:val="clear" w:color="auto" w:fill="auto"/>
          </w:tcPr>
          <w:p w:rsidR="00C734E0" w:rsidRPr="002C3E80" w:rsidRDefault="00E22688" w:rsidP="002C3E80">
            <w:pPr>
              <w:snapToGrid w:val="0"/>
              <w:ind w:right="-72"/>
              <w:jc w:val="right"/>
              <w:rPr>
                <w:rFonts w:ascii="Arial" w:eastAsia="Arial Unicode MS" w:hAnsi="Arial" w:cs="Arial"/>
                <w:sz w:val="16"/>
                <w:szCs w:val="16"/>
              </w:rPr>
            </w:pPr>
            <w:r>
              <w:rPr>
                <w:rFonts w:ascii="Arial" w:eastAsia="Arial Unicode MS" w:hAnsi="Arial" w:cs="Arial"/>
                <w:sz w:val="16"/>
                <w:szCs w:val="16"/>
              </w:rPr>
              <w:t>-</w:t>
            </w:r>
          </w:p>
        </w:tc>
        <w:tc>
          <w:tcPr>
            <w:tcW w:w="1584" w:type="dxa"/>
            <w:shd w:val="clear" w:color="auto" w:fill="auto"/>
          </w:tcPr>
          <w:p w:rsidR="00C734E0" w:rsidRPr="002C3E80" w:rsidRDefault="00C734E0" w:rsidP="002C3E80">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464" w:type="dxa"/>
            <w:shd w:val="clear" w:color="auto" w:fill="auto"/>
          </w:tcPr>
          <w:p w:rsidR="00C734E0"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16</w:t>
            </w:r>
            <w:r>
              <w:rPr>
                <w:rFonts w:ascii="Arial" w:eastAsia="Arial Unicode MS" w:hAnsi="Arial" w:cs="Arial"/>
                <w:sz w:val="16"/>
                <w:szCs w:val="16"/>
              </w:rPr>
              <w:t>,</w:t>
            </w:r>
            <w:r w:rsidRPr="00E22688">
              <w:rPr>
                <w:rFonts w:ascii="Arial" w:eastAsia="Arial Unicode MS" w:hAnsi="Arial" w:cs="Arial"/>
                <w:sz w:val="16"/>
                <w:szCs w:val="16"/>
              </w:rPr>
              <w:t>063</w:t>
            </w:r>
          </w:p>
        </w:tc>
        <w:tc>
          <w:tcPr>
            <w:tcW w:w="1377" w:type="dxa"/>
            <w:shd w:val="clear" w:color="auto" w:fill="auto"/>
          </w:tcPr>
          <w:p w:rsidR="00C734E0" w:rsidRPr="002C3E80" w:rsidRDefault="00E22688" w:rsidP="002C3E80">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16</w:t>
            </w:r>
            <w:r w:rsidR="00C734E0" w:rsidRPr="002C3E80">
              <w:rPr>
                <w:rFonts w:ascii="Arial" w:eastAsia="Arial Unicode MS" w:hAnsi="Arial" w:cs="Arial"/>
                <w:sz w:val="16"/>
                <w:szCs w:val="16"/>
              </w:rPr>
              <w:t>,</w:t>
            </w:r>
            <w:r w:rsidRPr="00E22688">
              <w:rPr>
                <w:rFonts w:ascii="Arial" w:eastAsia="Arial Unicode MS" w:hAnsi="Arial" w:cs="Arial"/>
                <w:sz w:val="16"/>
                <w:szCs w:val="16"/>
              </w:rPr>
              <w:t>063</w:t>
            </w:r>
          </w:p>
        </w:tc>
      </w:tr>
      <w:tr w:rsidR="00E22688" w:rsidRPr="002C3E80" w:rsidTr="00E22688">
        <w:trPr>
          <w:trHeight w:val="60"/>
        </w:trPr>
        <w:tc>
          <w:tcPr>
            <w:tcW w:w="2880" w:type="dxa"/>
            <w:shd w:val="clear" w:color="auto" w:fill="auto"/>
          </w:tcPr>
          <w:p w:rsidR="00E22688" w:rsidRPr="002C3E80" w:rsidRDefault="00E22688" w:rsidP="002C3E80">
            <w:pPr>
              <w:ind w:left="-87"/>
              <w:rPr>
                <w:rFonts w:ascii="Arial" w:eastAsia="Arial Unicode MS" w:hAnsi="Arial" w:cs="Arial"/>
                <w:sz w:val="16"/>
                <w:szCs w:val="16"/>
              </w:rPr>
            </w:pPr>
            <w:r>
              <w:rPr>
                <w:rFonts w:ascii="Arial" w:eastAsia="Arial Unicode MS" w:hAnsi="Arial" w:cs="Arial"/>
                <w:sz w:val="16"/>
                <w:szCs w:val="16"/>
              </w:rPr>
              <w:t xml:space="preserve">Current portion of </w:t>
            </w:r>
            <w:r w:rsidR="009B2201">
              <w:rPr>
                <w:rFonts w:ascii="Arial" w:eastAsia="Arial Unicode MS" w:hAnsi="Arial" w:cs="Arial"/>
                <w:sz w:val="16"/>
                <w:szCs w:val="16"/>
              </w:rPr>
              <w:t>finance</w:t>
            </w:r>
            <w:r>
              <w:rPr>
                <w:rFonts w:ascii="Arial" w:eastAsia="Arial Unicode MS" w:hAnsi="Arial" w:cs="Arial"/>
                <w:sz w:val="16"/>
                <w:szCs w:val="16"/>
              </w:rPr>
              <w:t xml:space="preserve"> lease </w:t>
            </w:r>
          </w:p>
        </w:tc>
        <w:tc>
          <w:tcPr>
            <w:tcW w:w="720" w:type="dxa"/>
            <w:shd w:val="clear" w:color="auto" w:fill="auto"/>
          </w:tcPr>
          <w:p w:rsidR="00E22688" w:rsidRPr="002C3E80" w:rsidRDefault="00E22688" w:rsidP="002C3E80">
            <w:pPr>
              <w:snapToGrid w:val="0"/>
              <w:jc w:val="center"/>
              <w:rPr>
                <w:rFonts w:ascii="Arial" w:eastAsia="Arial Unicode MS" w:hAnsi="Arial" w:cs="Arial"/>
                <w:sz w:val="16"/>
                <w:szCs w:val="16"/>
              </w:rPr>
            </w:pPr>
          </w:p>
        </w:tc>
        <w:tc>
          <w:tcPr>
            <w:tcW w:w="1427" w:type="dxa"/>
            <w:shd w:val="clear" w:color="auto" w:fill="auto"/>
          </w:tcPr>
          <w:p w:rsidR="00E22688" w:rsidRPr="002C3E80" w:rsidRDefault="00E22688" w:rsidP="002C3E80">
            <w:pPr>
              <w:snapToGrid w:val="0"/>
              <w:ind w:right="-72"/>
              <w:jc w:val="right"/>
              <w:rPr>
                <w:rFonts w:ascii="Arial" w:eastAsia="Arial Unicode MS" w:hAnsi="Arial" w:cs="Arial"/>
                <w:sz w:val="16"/>
                <w:szCs w:val="16"/>
              </w:rPr>
            </w:pPr>
          </w:p>
        </w:tc>
        <w:tc>
          <w:tcPr>
            <w:tcW w:w="1584" w:type="dxa"/>
            <w:shd w:val="clear" w:color="auto" w:fill="auto"/>
          </w:tcPr>
          <w:p w:rsidR="00E22688" w:rsidRPr="002C3E80" w:rsidRDefault="00E22688" w:rsidP="002C3E80">
            <w:pPr>
              <w:snapToGrid w:val="0"/>
              <w:ind w:right="-72"/>
              <w:jc w:val="right"/>
              <w:rPr>
                <w:rFonts w:ascii="Arial" w:eastAsia="Arial Unicode MS" w:hAnsi="Arial" w:cs="Arial"/>
                <w:sz w:val="16"/>
                <w:szCs w:val="16"/>
              </w:rPr>
            </w:pPr>
          </w:p>
        </w:tc>
        <w:tc>
          <w:tcPr>
            <w:tcW w:w="1464" w:type="dxa"/>
            <w:shd w:val="clear" w:color="auto" w:fill="auto"/>
          </w:tcPr>
          <w:p w:rsidR="00E22688" w:rsidRPr="002C3E80" w:rsidRDefault="00E22688" w:rsidP="002C3E80">
            <w:pPr>
              <w:snapToGrid w:val="0"/>
              <w:ind w:right="-72"/>
              <w:jc w:val="right"/>
              <w:rPr>
                <w:rFonts w:ascii="Arial" w:eastAsia="Arial Unicode MS" w:hAnsi="Arial" w:cs="Arial"/>
                <w:sz w:val="16"/>
                <w:szCs w:val="16"/>
              </w:rPr>
            </w:pPr>
          </w:p>
        </w:tc>
        <w:tc>
          <w:tcPr>
            <w:tcW w:w="1377" w:type="dxa"/>
            <w:shd w:val="clear" w:color="auto" w:fill="auto"/>
          </w:tcPr>
          <w:p w:rsidR="00E22688" w:rsidRPr="002C3E80" w:rsidRDefault="00E22688" w:rsidP="002C3E80">
            <w:pPr>
              <w:snapToGrid w:val="0"/>
              <w:ind w:right="-72"/>
              <w:jc w:val="right"/>
              <w:rPr>
                <w:rFonts w:ascii="Arial" w:eastAsia="Arial Unicode MS" w:hAnsi="Arial" w:cs="Arial"/>
                <w:sz w:val="16"/>
                <w:szCs w:val="16"/>
              </w:rPr>
            </w:pPr>
          </w:p>
        </w:tc>
      </w:tr>
      <w:tr w:rsidR="00E22688" w:rsidRPr="002C3E80" w:rsidTr="00E22688">
        <w:tc>
          <w:tcPr>
            <w:tcW w:w="2880" w:type="dxa"/>
            <w:shd w:val="clear" w:color="auto" w:fill="auto"/>
          </w:tcPr>
          <w:p w:rsidR="00E22688" w:rsidRDefault="00E22688" w:rsidP="00E22688">
            <w:pPr>
              <w:ind w:left="-87"/>
              <w:rPr>
                <w:rFonts w:ascii="Arial" w:eastAsia="Arial Unicode MS" w:hAnsi="Arial" w:cs="Arial"/>
                <w:sz w:val="16"/>
                <w:szCs w:val="16"/>
              </w:rPr>
            </w:pPr>
            <w:r>
              <w:rPr>
                <w:rFonts w:ascii="Arial" w:eastAsia="Arial Unicode MS" w:hAnsi="Arial" w:cs="Arial"/>
                <w:sz w:val="16"/>
                <w:szCs w:val="16"/>
              </w:rPr>
              <w:t xml:space="preserve">   liabilities, net</w:t>
            </w:r>
          </w:p>
        </w:tc>
        <w:tc>
          <w:tcPr>
            <w:tcW w:w="720" w:type="dxa"/>
            <w:shd w:val="clear" w:color="auto" w:fill="auto"/>
          </w:tcPr>
          <w:p w:rsidR="00E22688" w:rsidRPr="002C3E80" w:rsidRDefault="00E22688" w:rsidP="00E22688">
            <w:pPr>
              <w:snapToGrid w:val="0"/>
              <w:jc w:val="center"/>
              <w:rPr>
                <w:rFonts w:ascii="Arial" w:eastAsia="Arial Unicode MS" w:hAnsi="Arial" w:cs="Arial"/>
                <w:sz w:val="16"/>
                <w:szCs w:val="16"/>
              </w:rPr>
            </w:pPr>
            <w:r>
              <w:rPr>
                <w:rFonts w:ascii="Arial" w:eastAsia="Arial Unicode MS" w:hAnsi="Arial" w:cs="Arial"/>
                <w:sz w:val="16"/>
                <w:szCs w:val="16"/>
              </w:rPr>
              <w:t>c</w:t>
            </w:r>
          </w:p>
        </w:tc>
        <w:tc>
          <w:tcPr>
            <w:tcW w:w="142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9</w:t>
            </w:r>
            <w:r>
              <w:rPr>
                <w:rFonts w:ascii="Arial" w:eastAsia="Arial Unicode MS" w:hAnsi="Arial" w:cs="Arial"/>
                <w:sz w:val="16"/>
                <w:szCs w:val="16"/>
              </w:rPr>
              <w:t>,</w:t>
            </w:r>
            <w:r w:rsidRPr="00E22688">
              <w:rPr>
                <w:rFonts w:ascii="Arial" w:eastAsia="Arial Unicode MS" w:hAnsi="Arial" w:cs="Arial"/>
                <w:sz w:val="16"/>
                <w:szCs w:val="16"/>
              </w:rPr>
              <w:t>627</w:t>
            </w:r>
          </w:p>
        </w:tc>
        <w:tc>
          <w:tcPr>
            <w:tcW w:w="158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w:t>
            </w:r>
          </w:p>
        </w:tc>
        <w:tc>
          <w:tcPr>
            <w:tcW w:w="146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w:t>
            </w:r>
            <w:r w:rsidRPr="00E22688">
              <w:rPr>
                <w:rFonts w:ascii="Arial" w:eastAsia="Arial Unicode MS" w:hAnsi="Arial" w:cs="Arial"/>
                <w:sz w:val="16"/>
                <w:szCs w:val="16"/>
              </w:rPr>
              <w:t>9</w:t>
            </w:r>
            <w:r>
              <w:rPr>
                <w:rFonts w:ascii="Arial" w:eastAsia="Arial Unicode MS" w:hAnsi="Arial" w:cs="Arial"/>
                <w:sz w:val="16"/>
                <w:szCs w:val="16"/>
              </w:rPr>
              <w:t>,</w:t>
            </w:r>
            <w:r w:rsidRPr="00E22688">
              <w:rPr>
                <w:rFonts w:ascii="Arial" w:eastAsia="Arial Unicode MS" w:hAnsi="Arial" w:cs="Arial"/>
                <w:sz w:val="16"/>
                <w:szCs w:val="16"/>
              </w:rPr>
              <w:t>627</w:t>
            </w:r>
            <w:r>
              <w:rPr>
                <w:rFonts w:ascii="Arial" w:eastAsia="Arial Unicode MS" w:hAnsi="Arial" w:cs="Arial"/>
                <w:sz w:val="16"/>
                <w:szCs w:val="16"/>
              </w:rPr>
              <w:t>)</w:t>
            </w:r>
          </w:p>
        </w:tc>
        <w:tc>
          <w:tcPr>
            <w:tcW w:w="137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w:t>
            </w:r>
          </w:p>
        </w:tc>
      </w:tr>
      <w:tr w:rsidR="00E22688" w:rsidRPr="002C3E80" w:rsidTr="00E22688">
        <w:tc>
          <w:tcPr>
            <w:tcW w:w="2880" w:type="dxa"/>
            <w:shd w:val="clear" w:color="auto" w:fill="auto"/>
          </w:tcPr>
          <w:p w:rsidR="00E22688" w:rsidRPr="002C3E80" w:rsidRDefault="00E22688" w:rsidP="00E22688">
            <w:pPr>
              <w:ind w:left="-87"/>
              <w:rPr>
                <w:rFonts w:ascii="Arial" w:eastAsia="Arial Unicode MS" w:hAnsi="Arial" w:cs="Arial"/>
                <w:sz w:val="16"/>
                <w:szCs w:val="16"/>
                <w:cs/>
              </w:rPr>
            </w:pPr>
            <w:r w:rsidRPr="002C3E80">
              <w:rPr>
                <w:rFonts w:ascii="Arial" w:eastAsia="Arial Unicode MS" w:hAnsi="Arial" w:cs="Arial"/>
                <w:sz w:val="16"/>
                <w:szCs w:val="16"/>
              </w:rPr>
              <w:t>Other current liabilities</w:t>
            </w:r>
          </w:p>
        </w:tc>
        <w:tc>
          <w:tcPr>
            <w:tcW w:w="720" w:type="dxa"/>
            <w:shd w:val="clear" w:color="auto" w:fill="auto"/>
          </w:tcPr>
          <w:p w:rsidR="00E22688" w:rsidRPr="002C3E80" w:rsidRDefault="00E22688" w:rsidP="00E22688">
            <w:pPr>
              <w:snapToGrid w:val="0"/>
              <w:jc w:val="center"/>
              <w:rPr>
                <w:rFonts w:ascii="Arial" w:eastAsia="Arial Unicode MS" w:hAnsi="Arial" w:cs="Arial"/>
                <w:sz w:val="16"/>
                <w:szCs w:val="16"/>
              </w:rPr>
            </w:pPr>
            <w:r w:rsidRPr="002C3E80">
              <w:rPr>
                <w:rFonts w:ascii="Arial" w:eastAsia="Arial Unicode MS" w:hAnsi="Arial" w:cs="Arial"/>
                <w:sz w:val="16"/>
                <w:szCs w:val="16"/>
              </w:rPr>
              <w:t>a</w:t>
            </w:r>
          </w:p>
        </w:tc>
        <w:tc>
          <w:tcPr>
            <w:tcW w:w="1427" w:type="dxa"/>
            <w:tcBorders>
              <w:bottom w:val="single" w:sz="4" w:space="0" w:color="000000"/>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26</w:t>
            </w:r>
            <w:r w:rsidRPr="002C3E80">
              <w:rPr>
                <w:rFonts w:ascii="Arial" w:eastAsia="Arial Unicode MS" w:hAnsi="Arial" w:cs="Arial"/>
                <w:sz w:val="16"/>
                <w:szCs w:val="16"/>
              </w:rPr>
              <w:t>,</w:t>
            </w:r>
            <w:r w:rsidRPr="00E22688">
              <w:rPr>
                <w:rFonts w:ascii="Arial" w:eastAsia="Arial Unicode MS" w:hAnsi="Arial" w:cs="Arial"/>
                <w:sz w:val="16"/>
                <w:szCs w:val="16"/>
              </w:rPr>
              <w:t>764</w:t>
            </w:r>
          </w:p>
        </w:tc>
        <w:tc>
          <w:tcPr>
            <w:tcW w:w="1584" w:type="dxa"/>
            <w:tcBorders>
              <w:bottom w:val="single" w:sz="4" w:space="0" w:color="000000"/>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r w:rsidRPr="00E22688">
              <w:rPr>
                <w:rFonts w:ascii="Arial" w:eastAsia="Arial Unicode MS" w:hAnsi="Arial" w:cs="Arial"/>
                <w:sz w:val="16"/>
                <w:szCs w:val="16"/>
              </w:rPr>
              <w:t>1</w:t>
            </w:r>
            <w:r w:rsidRPr="002C3E80">
              <w:rPr>
                <w:rFonts w:ascii="Arial" w:eastAsia="Arial Unicode MS" w:hAnsi="Arial" w:cs="Arial"/>
                <w:sz w:val="16"/>
                <w:szCs w:val="16"/>
              </w:rPr>
              <w:t>,</w:t>
            </w:r>
            <w:r w:rsidRPr="00E22688">
              <w:rPr>
                <w:rFonts w:ascii="Arial" w:eastAsia="Arial Unicode MS" w:hAnsi="Arial" w:cs="Arial"/>
                <w:sz w:val="16"/>
                <w:szCs w:val="16"/>
              </w:rPr>
              <w:t>122</w:t>
            </w:r>
            <w:r w:rsidRPr="002C3E80">
              <w:rPr>
                <w:rFonts w:ascii="Arial" w:eastAsia="Arial Unicode MS" w:hAnsi="Arial" w:cs="Arial"/>
                <w:sz w:val="16"/>
                <w:szCs w:val="16"/>
              </w:rPr>
              <w:t>)</w:t>
            </w:r>
          </w:p>
        </w:tc>
        <w:tc>
          <w:tcPr>
            <w:tcW w:w="1464" w:type="dxa"/>
            <w:tcBorders>
              <w:bottom w:val="single" w:sz="4" w:space="0" w:color="000000"/>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tcBorders>
              <w:bottom w:val="single" w:sz="4" w:space="0" w:color="000000"/>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25</w:t>
            </w:r>
            <w:r w:rsidRPr="002C3E80">
              <w:rPr>
                <w:rFonts w:ascii="Arial" w:eastAsia="Arial Unicode MS" w:hAnsi="Arial" w:cs="Arial"/>
                <w:sz w:val="16"/>
                <w:szCs w:val="16"/>
              </w:rPr>
              <w:t>,</w:t>
            </w:r>
            <w:r w:rsidRPr="00E22688">
              <w:rPr>
                <w:rFonts w:ascii="Arial" w:eastAsia="Arial Unicode MS" w:hAnsi="Arial" w:cs="Arial"/>
                <w:sz w:val="16"/>
                <w:szCs w:val="16"/>
              </w:rPr>
              <w:t>642</w:t>
            </w:r>
          </w:p>
        </w:tc>
      </w:tr>
      <w:tr w:rsidR="00E22688" w:rsidRPr="002C3E80" w:rsidTr="00822BB8">
        <w:tc>
          <w:tcPr>
            <w:tcW w:w="2880" w:type="dxa"/>
            <w:shd w:val="clear" w:color="auto" w:fill="auto"/>
          </w:tcPr>
          <w:p w:rsidR="00E22688" w:rsidRPr="002C3E80" w:rsidRDefault="00E22688" w:rsidP="00E22688">
            <w:pPr>
              <w:ind w:left="-87"/>
              <w:rPr>
                <w:rFonts w:ascii="Arial" w:eastAsia="Arial Unicode MS" w:hAnsi="Arial" w:cs="Arial"/>
                <w:sz w:val="16"/>
                <w:szCs w:val="16"/>
              </w:rPr>
            </w:pPr>
          </w:p>
        </w:tc>
        <w:tc>
          <w:tcPr>
            <w:tcW w:w="720" w:type="dxa"/>
            <w:shd w:val="clear" w:color="auto" w:fill="auto"/>
          </w:tcPr>
          <w:p w:rsidR="00E22688" w:rsidRPr="002C3E80" w:rsidRDefault="00E22688" w:rsidP="00E22688">
            <w:pPr>
              <w:snapToGrid w:val="0"/>
              <w:jc w:val="center"/>
              <w:rPr>
                <w:rFonts w:ascii="Arial" w:eastAsia="Arial Unicode MS" w:hAnsi="Arial" w:cs="Arial"/>
                <w:sz w:val="16"/>
                <w:szCs w:val="16"/>
              </w:rPr>
            </w:pPr>
          </w:p>
        </w:tc>
        <w:tc>
          <w:tcPr>
            <w:tcW w:w="142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58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46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37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r>
      <w:tr w:rsidR="00E22688" w:rsidRPr="002C3E80" w:rsidTr="002C3E80">
        <w:trPr>
          <w:trHeight w:val="70"/>
        </w:trPr>
        <w:tc>
          <w:tcPr>
            <w:tcW w:w="2880" w:type="dxa"/>
            <w:shd w:val="clear" w:color="auto" w:fill="auto"/>
          </w:tcPr>
          <w:p w:rsidR="00E22688" w:rsidRPr="002C3E80" w:rsidRDefault="00E22688" w:rsidP="00E22688">
            <w:pPr>
              <w:ind w:left="-87"/>
              <w:rPr>
                <w:rFonts w:ascii="Arial" w:hAnsi="Arial" w:cs="Arial"/>
                <w:sz w:val="16"/>
                <w:szCs w:val="16"/>
              </w:rPr>
            </w:pPr>
            <w:r w:rsidRPr="002C3E80">
              <w:rPr>
                <w:rFonts w:ascii="Arial" w:eastAsia="Arial Unicode MS" w:hAnsi="Arial" w:cs="Arial"/>
                <w:b/>
                <w:bCs/>
                <w:sz w:val="16"/>
                <w:szCs w:val="16"/>
              </w:rPr>
              <w:t xml:space="preserve">Total </w:t>
            </w:r>
          </w:p>
        </w:tc>
        <w:tc>
          <w:tcPr>
            <w:tcW w:w="720" w:type="dxa"/>
            <w:shd w:val="clear" w:color="auto" w:fill="auto"/>
          </w:tcPr>
          <w:p w:rsidR="00E22688" w:rsidRPr="002C3E80" w:rsidRDefault="00E22688" w:rsidP="00E22688">
            <w:pPr>
              <w:snapToGrid w:val="0"/>
              <w:jc w:val="center"/>
              <w:rPr>
                <w:rFonts w:ascii="Arial" w:eastAsia="Arial Unicode MS" w:hAnsi="Arial" w:cs="Arial"/>
                <w:b/>
                <w:bCs/>
                <w:sz w:val="16"/>
                <w:szCs w:val="16"/>
              </w:rPr>
            </w:pPr>
          </w:p>
        </w:tc>
        <w:tc>
          <w:tcPr>
            <w:tcW w:w="142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386</w:t>
            </w:r>
            <w:r w:rsidRPr="002C3E80">
              <w:rPr>
                <w:rFonts w:ascii="Arial" w:eastAsia="Arial Unicode MS" w:hAnsi="Arial" w:cs="Arial"/>
                <w:sz w:val="16"/>
                <w:szCs w:val="16"/>
              </w:rPr>
              <w:t>,</w:t>
            </w:r>
            <w:r w:rsidRPr="00E22688">
              <w:rPr>
                <w:rFonts w:ascii="Arial" w:eastAsia="Arial Unicode MS" w:hAnsi="Arial" w:cs="Arial"/>
                <w:sz w:val="16"/>
                <w:szCs w:val="16"/>
              </w:rPr>
              <w:t>821</w:t>
            </w:r>
          </w:p>
        </w:tc>
        <w:tc>
          <w:tcPr>
            <w:tcW w:w="158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724</w:t>
            </w:r>
          </w:p>
        </w:tc>
        <w:tc>
          <w:tcPr>
            <w:tcW w:w="146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4</w:t>
            </w:r>
            <w:r w:rsidRPr="002C3E80">
              <w:rPr>
                <w:rFonts w:ascii="Arial" w:eastAsia="Arial Unicode MS" w:hAnsi="Arial" w:cs="Arial"/>
                <w:sz w:val="16"/>
                <w:szCs w:val="16"/>
              </w:rPr>
              <w:t>,</w:t>
            </w:r>
            <w:r w:rsidRPr="00E22688">
              <w:rPr>
                <w:rFonts w:ascii="Arial" w:eastAsia="Arial Unicode MS" w:hAnsi="Arial" w:cs="Arial"/>
                <w:sz w:val="16"/>
                <w:szCs w:val="16"/>
              </w:rPr>
              <w:t>882</w:t>
            </w:r>
          </w:p>
        </w:tc>
        <w:tc>
          <w:tcPr>
            <w:tcW w:w="137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392</w:t>
            </w:r>
            <w:r w:rsidRPr="002C3E80">
              <w:rPr>
                <w:rFonts w:ascii="Arial" w:eastAsia="Arial Unicode MS" w:hAnsi="Arial" w:cs="Arial"/>
                <w:sz w:val="16"/>
                <w:szCs w:val="16"/>
              </w:rPr>
              <w:t>,</w:t>
            </w:r>
            <w:r w:rsidRPr="00E22688">
              <w:rPr>
                <w:rFonts w:ascii="Arial" w:eastAsia="Arial Unicode MS" w:hAnsi="Arial" w:cs="Arial"/>
                <w:sz w:val="16"/>
                <w:szCs w:val="16"/>
              </w:rPr>
              <w:t>427</w:t>
            </w:r>
          </w:p>
        </w:tc>
      </w:tr>
      <w:tr w:rsidR="00E22688" w:rsidRPr="002C3E80" w:rsidTr="002C3E80">
        <w:tc>
          <w:tcPr>
            <w:tcW w:w="2880" w:type="dxa"/>
            <w:shd w:val="clear" w:color="auto" w:fill="auto"/>
          </w:tcPr>
          <w:p w:rsidR="00E22688" w:rsidRPr="002C3E80" w:rsidRDefault="00E22688" w:rsidP="00E22688">
            <w:pPr>
              <w:ind w:left="-87"/>
              <w:rPr>
                <w:rFonts w:ascii="Arial" w:eastAsia="Arial Unicode MS" w:hAnsi="Arial" w:cs="Arial"/>
                <w:b/>
                <w:bCs/>
                <w:sz w:val="16"/>
                <w:szCs w:val="16"/>
              </w:rPr>
            </w:pPr>
          </w:p>
        </w:tc>
        <w:tc>
          <w:tcPr>
            <w:tcW w:w="720" w:type="dxa"/>
            <w:shd w:val="clear" w:color="auto" w:fill="auto"/>
          </w:tcPr>
          <w:p w:rsidR="00E22688" w:rsidRPr="002C3E80" w:rsidRDefault="00E22688" w:rsidP="00E22688">
            <w:pPr>
              <w:snapToGrid w:val="0"/>
              <w:jc w:val="center"/>
              <w:rPr>
                <w:rFonts w:ascii="Arial" w:eastAsia="Arial Unicode MS" w:hAnsi="Arial" w:cs="Arial"/>
                <w:b/>
                <w:bCs/>
                <w:sz w:val="16"/>
                <w:szCs w:val="16"/>
              </w:rPr>
            </w:pPr>
          </w:p>
        </w:tc>
        <w:tc>
          <w:tcPr>
            <w:tcW w:w="142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58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46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37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r>
      <w:tr w:rsidR="00E22688" w:rsidRPr="002C3E80" w:rsidTr="00E22688">
        <w:tc>
          <w:tcPr>
            <w:tcW w:w="2880" w:type="dxa"/>
            <w:shd w:val="clear" w:color="auto" w:fill="auto"/>
          </w:tcPr>
          <w:p w:rsidR="00E22688" w:rsidRPr="002C3E80" w:rsidRDefault="00E22688" w:rsidP="00E22688">
            <w:pPr>
              <w:ind w:left="67" w:hanging="139"/>
              <w:rPr>
                <w:rFonts w:ascii="Arial" w:hAnsi="Arial" w:cs="Arial"/>
                <w:b/>
                <w:bCs/>
                <w:sz w:val="16"/>
                <w:szCs w:val="16"/>
              </w:rPr>
            </w:pPr>
            <w:r w:rsidRPr="002C3E80">
              <w:rPr>
                <w:rFonts w:ascii="Arial" w:hAnsi="Arial" w:cs="Arial"/>
                <w:b/>
                <w:bCs/>
                <w:sz w:val="16"/>
                <w:szCs w:val="16"/>
              </w:rPr>
              <w:t>Non-current liabilities</w:t>
            </w:r>
          </w:p>
        </w:tc>
        <w:tc>
          <w:tcPr>
            <w:tcW w:w="720" w:type="dxa"/>
            <w:shd w:val="clear" w:color="auto" w:fill="auto"/>
          </w:tcPr>
          <w:p w:rsidR="00E22688" w:rsidRPr="002C3E80" w:rsidRDefault="00E22688" w:rsidP="00E22688">
            <w:pPr>
              <w:snapToGrid w:val="0"/>
              <w:jc w:val="center"/>
              <w:rPr>
                <w:rFonts w:ascii="Arial" w:eastAsia="Arial Unicode MS" w:hAnsi="Arial" w:cs="Arial"/>
                <w:b/>
                <w:bCs/>
                <w:sz w:val="16"/>
                <w:szCs w:val="16"/>
              </w:rPr>
            </w:pPr>
          </w:p>
        </w:tc>
        <w:tc>
          <w:tcPr>
            <w:tcW w:w="1427" w:type="dxa"/>
            <w:shd w:val="clear" w:color="auto" w:fill="auto"/>
          </w:tcPr>
          <w:p w:rsidR="00E22688" w:rsidRPr="002C3E80" w:rsidRDefault="00E22688" w:rsidP="00E22688">
            <w:pPr>
              <w:snapToGrid w:val="0"/>
              <w:ind w:right="-72"/>
              <w:jc w:val="right"/>
              <w:rPr>
                <w:rFonts w:ascii="Arial" w:eastAsia="Arial Unicode MS" w:hAnsi="Arial" w:cs="Arial"/>
                <w:b/>
                <w:bCs/>
                <w:sz w:val="16"/>
                <w:szCs w:val="16"/>
              </w:rPr>
            </w:pPr>
          </w:p>
        </w:tc>
        <w:tc>
          <w:tcPr>
            <w:tcW w:w="1584" w:type="dxa"/>
            <w:shd w:val="clear" w:color="auto" w:fill="auto"/>
          </w:tcPr>
          <w:p w:rsidR="00E22688" w:rsidRPr="002C3E80" w:rsidRDefault="00E22688" w:rsidP="00E22688">
            <w:pPr>
              <w:snapToGrid w:val="0"/>
              <w:ind w:right="-72"/>
              <w:jc w:val="right"/>
              <w:rPr>
                <w:rFonts w:ascii="Arial" w:eastAsia="Arial Unicode MS" w:hAnsi="Arial" w:cs="Arial"/>
                <w:b/>
                <w:bCs/>
                <w:sz w:val="16"/>
                <w:szCs w:val="16"/>
              </w:rPr>
            </w:pPr>
          </w:p>
        </w:tc>
        <w:tc>
          <w:tcPr>
            <w:tcW w:w="1464" w:type="dxa"/>
            <w:shd w:val="clear" w:color="auto" w:fill="auto"/>
          </w:tcPr>
          <w:p w:rsidR="00E22688" w:rsidRPr="002C3E80" w:rsidRDefault="00E22688" w:rsidP="00E22688">
            <w:pPr>
              <w:snapToGrid w:val="0"/>
              <w:ind w:right="-72"/>
              <w:jc w:val="right"/>
              <w:rPr>
                <w:rFonts w:ascii="Arial" w:eastAsia="Arial Unicode MS" w:hAnsi="Arial" w:cs="Arial"/>
                <w:b/>
                <w:bCs/>
                <w:sz w:val="16"/>
                <w:szCs w:val="16"/>
              </w:rPr>
            </w:pPr>
          </w:p>
        </w:tc>
        <w:tc>
          <w:tcPr>
            <w:tcW w:w="1377" w:type="dxa"/>
            <w:shd w:val="clear" w:color="auto" w:fill="auto"/>
          </w:tcPr>
          <w:p w:rsidR="00E22688" w:rsidRPr="002C3E80" w:rsidRDefault="00E22688" w:rsidP="00E22688">
            <w:pPr>
              <w:snapToGrid w:val="0"/>
              <w:ind w:right="-72"/>
              <w:jc w:val="right"/>
              <w:rPr>
                <w:rFonts w:ascii="Arial" w:eastAsia="Arial Unicode MS" w:hAnsi="Arial" w:cs="Arial"/>
                <w:b/>
                <w:bCs/>
                <w:sz w:val="16"/>
                <w:szCs w:val="16"/>
              </w:rPr>
            </w:pPr>
          </w:p>
        </w:tc>
      </w:tr>
      <w:tr w:rsidR="00E22688" w:rsidRPr="002C3E80" w:rsidTr="00E22688">
        <w:tc>
          <w:tcPr>
            <w:tcW w:w="2880" w:type="dxa"/>
            <w:shd w:val="clear" w:color="auto" w:fill="auto"/>
          </w:tcPr>
          <w:p w:rsidR="00E22688" w:rsidRPr="002C3E80" w:rsidRDefault="00E22688" w:rsidP="00E22688">
            <w:pPr>
              <w:ind w:left="67" w:hanging="139"/>
              <w:rPr>
                <w:rFonts w:ascii="Arial" w:hAnsi="Arial" w:cs="Arial"/>
                <w:sz w:val="16"/>
                <w:szCs w:val="16"/>
                <w:cs/>
              </w:rPr>
            </w:pPr>
            <w:r w:rsidRPr="002C3E80">
              <w:rPr>
                <w:rFonts w:ascii="Arial" w:hAnsi="Arial" w:cs="Arial"/>
                <w:sz w:val="16"/>
                <w:szCs w:val="16"/>
              </w:rPr>
              <w:t>Lease liabilities, net</w:t>
            </w:r>
          </w:p>
        </w:tc>
        <w:tc>
          <w:tcPr>
            <w:tcW w:w="720" w:type="dxa"/>
            <w:shd w:val="clear" w:color="auto" w:fill="auto"/>
          </w:tcPr>
          <w:p w:rsidR="00E22688" w:rsidRPr="002C3E80" w:rsidRDefault="00E22688" w:rsidP="00E22688">
            <w:pPr>
              <w:snapToGrid w:val="0"/>
              <w:jc w:val="center"/>
              <w:rPr>
                <w:rFonts w:ascii="Arial" w:eastAsia="Arial Unicode MS" w:hAnsi="Arial" w:cs="Arial"/>
                <w:sz w:val="16"/>
                <w:szCs w:val="16"/>
                <w:cs/>
              </w:rPr>
            </w:pPr>
            <w:r w:rsidRPr="002C3E80">
              <w:rPr>
                <w:rFonts w:ascii="Arial" w:eastAsia="Arial Unicode MS" w:hAnsi="Arial" w:cs="Arial"/>
                <w:sz w:val="16"/>
                <w:szCs w:val="16"/>
              </w:rPr>
              <w:t>c</w:t>
            </w:r>
          </w:p>
        </w:tc>
        <w:tc>
          <w:tcPr>
            <w:tcW w:w="142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w:t>
            </w:r>
          </w:p>
        </w:tc>
        <w:tc>
          <w:tcPr>
            <w:tcW w:w="158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46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178</w:t>
            </w:r>
            <w:r>
              <w:rPr>
                <w:rFonts w:ascii="Arial" w:eastAsia="Arial Unicode MS" w:hAnsi="Arial" w:cs="Arial"/>
                <w:sz w:val="16"/>
                <w:szCs w:val="16"/>
              </w:rPr>
              <w:t>,</w:t>
            </w:r>
            <w:r w:rsidRPr="00E22688">
              <w:rPr>
                <w:rFonts w:ascii="Arial" w:eastAsia="Arial Unicode MS" w:hAnsi="Arial" w:cs="Arial"/>
                <w:sz w:val="16"/>
                <w:szCs w:val="16"/>
              </w:rPr>
              <w:t>437</w:t>
            </w:r>
          </w:p>
        </w:tc>
        <w:tc>
          <w:tcPr>
            <w:tcW w:w="137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178</w:t>
            </w:r>
            <w:r w:rsidRPr="002C3E80">
              <w:rPr>
                <w:rFonts w:ascii="Arial" w:eastAsia="Arial Unicode MS" w:hAnsi="Arial" w:cs="Arial"/>
                <w:sz w:val="16"/>
                <w:szCs w:val="16"/>
              </w:rPr>
              <w:t>,</w:t>
            </w:r>
            <w:r w:rsidRPr="00E22688">
              <w:rPr>
                <w:rFonts w:ascii="Arial" w:eastAsia="Arial Unicode MS" w:hAnsi="Arial" w:cs="Arial"/>
                <w:sz w:val="16"/>
                <w:szCs w:val="16"/>
              </w:rPr>
              <w:t>437</w:t>
            </w:r>
          </w:p>
        </w:tc>
      </w:tr>
      <w:tr w:rsidR="00E22688" w:rsidRPr="002C3E80" w:rsidTr="00E22688">
        <w:tc>
          <w:tcPr>
            <w:tcW w:w="2880" w:type="dxa"/>
            <w:shd w:val="clear" w:color="auto" w:fill="auto"/>
          </w:tcPr>
          <w:p w:rsidR="00E22688" w:rsidRPr="002C3E80" w:rsidRDefault="00E22688" w:rsidP="00E22688">
            <w:pPr>
              <w:ind w:left="67" w:hanging="139"/>
              <w:rPr>
                <w:rFonts w:ascii="Arial" w:hAnsi="Arial" w:cs="Arial"/>
                <w:sz w:val="16"/>
                <w:szCs w:val="16"/>
              </w:rPr>
            </w:pPr>
            <w:r>
              <w:rPr>
                <w:rFonts w:ascii="Arial" w:hAnsi="Arial" w:cs="Arial"/>
                <w:sz w:val="16"/>
                <w:szCs w:val="16"/>
              </w:rPr>
              <w:t>Finance lease liabilities, net</w:t>
            </w:r>
          </w:p>
        </w:tc>
        <w:tc>
          <w:tcPr>
            <w:tcW w:w="720" w:type="dxa"/>
            <w:shd w:val="clear" w:color="auto" w:fill="auto"/>
          </w:tcPr>
          <w:p w:rsidR="00E22688" w:rsidRPr="002C3E80" w:rsidRDefault="00E22688" w:rsidP="00E22688">
            <w:pPr>
              <w:snapToGrid w:val="0"/>
              <w:jc w:val="center"/>
              <w:rPr>
                <w:rFonts w:ascii="Arial" w:eastAsia="Arial Unicode MS" w:hAnsi="Arial" w:cs="Arial"/>
                <w:sz w:val="16"/>
                <w:szCs w:val="16"/>
              </w:rPr>
            </w:pPr>
            <w:r>
              <w:rPr>
                <w:rFonts w:ascii="Arial" w:eastAsia="Arial Unicode MS" w:hAnsi="Arial" w:cs="Arial"/>
                <w:sz w:val="16"/>
                <w:szCs w:val="16"/>
              </w:rPr>
              <w:t>c</w:t>
            </w:r>
          </w:p>
        </w:tc>
        <w:tc>
          <w:tcPr>
            <w:tcW w:w="1427"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21</w:t>
            </w:r>
            <w:r>
              <w:rPr>
                <w:rFonts w:ascii="Arial" w:eastAsia="Arial Unicode MS" w:hAnsi="Arial" w:cs="Arial"/>
                <w:sz w:val="16"/>
                <w:szCs w:val="16"/>
              </w:rPr>
              <w:t>,</w:t>
            </w:r>
            <w:r w:rsidRPr="00E22688">
              <w:rPr>
                <w:rFonts w:ascii="Arial" w:eastAsia="Arial Unicode MS" w:hAnsi="Arial" w:cs="Arial"/>
                <w:sz w:val="16"/>
                <w:szCs w:val="16"/>
              </w:rPr>
              <w:t>062</w:t>
            </w:r>
          </w:p>
        </w:tc>
        <w:tc>
          <w:tcPr>
            <w:tcW w:w="1584"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w:t>
            </w:r>
          </w:p>
        </w:tc>
        <w:tc>
          <w:tcPr>
            <w:tcW w:w="1464"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w:t>
            </w:r>
            <w:r w:rsidRPr="00E22688">
              <w:rPr>
                <w:rFonts w:ascii="Arial" w:eastAsia="Arial Unicode MS" w:hAnsi="Arial" w:cs="Arial"/>
                <w:sz w:val="16"/>
                <w:szCs w:val="16"/>
              </w:rPr>
              <w:t>21</w:t>
            </w:r>
            <w:r>
              <w:rPr>
                <w:rFonts w:ascii="Arial" w:eastAsia="Arial Unicode MS" w:hAnsi="Arial" w:cs="Arial"/>
                <w:sz w:val="16"/>
                <w:szCs w:val="16"/>
              </w:rPr>
              <w:t>,</w:t>
            </w:r>
            <w:r w:rsidRPr="00E22688">
              <w:rPr>
                <w:rFonts w:ascii="Arial" w:eastAsia="Arial Unicode MS" w:hAnsi="Arial" w:cs="Arial"/>
                <w:sz w:val="16"/>
                <w:szCs w:val="16"/>
              </w:rPr>
              <w:t>062</w:t>
            </w:r>
            <w:r>
              <w:rPr>
                <w:rFonts w:ascii="Arial" w:eastAsia="Arial Unicode MS" w:hAnsi="Arial" w:cs="Arial"/>
                <w:sz w:val="16"/>
                <w:szCs w:val="16"/>
              </w:rPr>
              <w:t>)</w:t>
            </w:r>
          </w:p>
        </w:tc>
        <w:tc>
          <w:tcPr>
            <w:tcW w:w="1377"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w:t>
            </w:r>
          </w:p>
        </w:tc>
      </w:tr>
      <w:tr w:rsidR="00E22688" w:rsidRPr="002C3E80" w:rsidTr="002C3E80">
        <w:tc>
          <w:tcPr>
            <w:tcW w:w="2880" w:type="dxa"/>
            <w:shd w:val="clear" w:color="auto" w:fill="auto"/>
          </w:tcPr>
          <w:p w:rsidR="00E22688" w:rsidRPr="002C3E80" w:rsidRDefault="00E22688" w:rsidP="00E22688">
            <w:pPr>
              <w:ind w:left="67" w:hanging="139"/>
              <w:rPr>
                <w:rFonts w:ascii="Arial" w:hAnsi="Arial" w:cs="Arial"/>
                <w:sz w:val="16"/>
                <w:szCs w:val="16"/>
              </w:rPr>
            </w:pPr>
          </w:p>
        </w:tc>
        <w:tc>
          <w:tcPr>
            <w:tcW w:w="720" w:type="dxa"/>
            <w:shd w:val="clear" w:color="auto" w:fill="auto"/>
          </w:tcPr>
          <w:p w:rsidR="00E22688" w:rsidRPr="002C3E80" w:rsidRDefault="00E22688" w:rsidP="00E22688">
            <w:pPr>
              <w:snapToGrid w:val="0"/>
              <w:jc w:val="center"/>
              <w:rPr>
                <w:rFonts w:ascii="Arial" w:eastAsia="Arial Unicode MS" w:hAnsi="Arial" w:cs="Arial"/>
                <w:sz w:val="16"/>
                <w:szCs w:val="16"/>
              </w:rPr>
            </w:pPr>
          </w:p>
        </w:tc>
        <w:tc>
          <w:tcPr>
            <w:tcW w:w="1427"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377"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r>
      <w:tr w:rsidR="00E22688" w:rsidRPr="002C3E80" w:rsidTr="002C3E80">
        <w:tc>
          <w:tcPr>
            <w:tcW w:w="2880" w:type="dxa"/>
            <w:shd w:val="clear" w:color="auto" w:fill="auto"/>
          </w:tcPr>
          <w:p w:rsidR="00E22688" w:rsidRPr="002C3E80" w:rsidRDefault="00E22688" w:rsidP="00E22688">
            <w:pPr>
              <w:ind w:left="67" w:hanging="139"/>
              <w:rPr>
                <w:rFonts w:ascii="Arial" w:hAnsi="Arial" w:cs="Arial"/>
                <w:sz w:val="16"/>
                <w:szCs w:val="16"/>
              </w:rPr>
            </w:pPr>
            <w:r w:rsidRPr="002C3E80">
              <w:rPr>
                <w:rFonts w:ascii="Arial" w:hAnsi="Arial" w:cs="Arial"/>
                <w:sz w:val="16"/>
                <w:szCs w:val="16"/>
              </w:rPr>
              <w:t>Total</w:t>
            </w:r>
          </w:p>
        </w:tc>
        <w:tc>
          <w:tcPr>
            <w:tcW w:w="720" w:type="dxa"/>
            <w:shd w:val="clear" w:color="auto" w:fill="auto"/>
          </w:tcPr>
          <w:p w:rsidR="00E22688" w:rsidRPr="002C3E80" w:rsidRDefault="00E22688" w:rsidP="00E22688">
            <w:pPr>
              <w:snapToGrid w:val="0"/>
              <w:jc w:val="center"/>
              <w:rPr>
                <w:rFonts w:ascii="Arial" w:eastAsia="Arial Unicode MS" w:hAnsi="Arial" w:cs="Arial"/>
                <w:sz w:val="16"/>
                <w:szCs w:val="16"/>
              </w:rPr>
            </w:pPr>
          </w:p>
        </w:tc>
        <w:tc>
          <w:tcPr>
            <w:tcW w:w="1427"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21</w:t>
            </w:r>
            <w:r w:rsidRPr="002C3E80">
              <w:rPr>
                <w:rFonts w:ascii="Arial" w:eastAsia="Arial Unicode MS" w:hAnsi="Arial" w:cs="Arial"/>
                <w:sz w:val="16"/>
                <w:szCs w:val="16"/>
              </w:rPr>
              <w:t>,</w:t>
            </w:r>
            <w:r w:rsidRPr="00E22688">
              <w:rPr>
                <w:rFonts w:ascii="Arial" w:eastAsia="Arial Unicode MS" w:hAnsi="Arial" w:cs="Arial"/>
                <w:sz w:val="16"/>
                <w:szCs w:val="16"/>
              </w:rPr>
              <w:t>062</w:t>
            </w:r>
          </w:p>
        </w:tc>
        <w:tc>
          <w:tcPr>
            <w:tcW w:w="1584"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464"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157</w:t>
            </w:r>
            <w:r w:rsidRPr="002C3E80">
              <w:rPr>
                <w:rFonts w:ascii="Arial" w:eastAsia="Arial Unicode MS" w:hAnsi="Arial" w:cs="Arial"/>
                <w:sz w:val="16"/>
                <w:szCs w:val="16"/>
              </w:rPr>
              <w:t>,</w:t>
            </w:r>
            <w:r w:rsidRPr="00E22688">
              <w:rPr>
                <w:rFonts w:ascii="Arial" w:eastAsia="Arial Unicode MS" w:hAnsi="Arial" w:cs="Arial"/>
                <w:sz w:val="16"/>
                <w:szCs w:val="16"/>
              </w:rPr>
              <w:t>375</w:t>
            </w:r>
          </w:p>
        </w:tc>
        <w:tc>
          <w:tcPr>
            <w:tcW w:w="1377"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178</w:t>
            </w:r>
            <w:r w:rsidRPr="002C3E80">
              <w:rPr>
                <w:rFonts w:ascii="Arial" w:eastAsia="Arial Unicode MS" w:hAnsi="Arial" w:cs="Arial"/>
                <w:sz w:val="16"/>
                <w:szCs w:val="16"/>
              </w:rPr>
              <w:t>,</w:t>
            </w:r>
            <w:r w:rsidRPr="00E22688">
              <w:rPr>
                <w:rFonts w:ascii="Arial" w:eastAsia="Arial Unicode MS" w:hAnsi="Arial" w:cs="Arial"/>
                <w:sz w:val="16"/>
                <w:szCs w:val="16"/>
              </w:rPr>
              <w:t>437</w:t>
            </w:r>
          </w:p>
        </w:tc>
      </w:tr>
      <w:tr w:rsidR="00E22688" w:rsidRPr="002C3E80" w:rsidTr="002C3E80">
        <w:tc>
          <w:tcPr>
            <w:tcW w:w="2880" w:type="dxa"/>
            <w:shd w:val="clear" w:color="auto" w:fill="auto"/>
          </w:tcPr>
          <w:p w:rsidR="00E22688" w:rsidRPr="002C3E80" w:rsidRDefault="00E22688" w:rsidP="00E22688">
            <w:pPr>
              <w:ind w:left="67" w:hanging="139"/>
              <w:rPr>
                <w:rFonts w:ascii="Arial" w:hAnsi="Arial" w:cs="Arial"/>
                <w:sz w:val="16"/>
                <w:szCs w:val="16"/>
              </w:rPr>
            </w:pPr>
          </w:p>
        </w:tc>
        <w:tc>
          <w:tcPr>
            <w:tcW w:w="720" w:type="dxa"/>
            <w:shd w:val="clear" w:color="auto" w:fill="auto"/>
          </w:tcPr>
          <w:p w:rsidR="00E22688" w:rsidRPr="002C3E80" w:rsidRDefault="00E22688" w:rsidP="00E22688">
            <w:pPr>
              <w:snapToGrid w:val="0"/>
              <w:jc w:val="center"/>
              <w:rPr>
                <w:rFonts w:ascii="Arial" w:eastAsia="Arial Unicode MS" w:hAnsi="Arial" w:cs="Arial"/>
                <w:sz w:val="16"/>
                <w:szCs w:val="16"/>
              </w:rPr>
            </w:pPr>
          </w:p>
        </w:tc>
        <w:tc>
          <w:tcPr>
            <w:tcW w:w="1427"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377"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r>
      <w:tr w:rsidR="00E22688" w:rsidRPr="002C3E80" w:rsidTr="002C3E80">
        <w:tc>
          <w:tcPr>
            <w:tcW w:w="2880" w:type="dxa"/>
            <w:shd w:val="clear" w:color="auto" w:fill="auto"/>
          </w:tcPr>
          <w:p w:rsidR="00E22688" w:rsidRPr="002C3E80" w:rsidRDefault="00E22688" w:rsidP="00E22688">
            <w:pPr>
              <w:ind w:left="67" w:hanging="139"/>
              <w:rPr>
                <w:rFonts w:ascii="Arial" w:hAnsi="Arial" w:cs="Arial"/>
                <w:b/>
                <w:bCs/>
                <w:sz w:val="16"/>
                <w:szCs w:val="16"/>
              </w:rPr>
            </w:pPr>
            <w:r w:rsidRPr="002C3E80">
              <w:rPr>
                <w:rFonts w:ascii="Arial" w:hAnsi="Arial" w:cs="Arial"/>
                <w:b/>
                <w:bCs/>
                <w:sz w:val="16"/>
                <w:szCs w:val="16"/>
              </w:rPr>
              <w:t>Equity</w:t>
            </w:r>
          </w:p>
        </w:tc>
        <w:tc>
          <w:tcPr>
            <w:tcW w:w="720" w:type="dxa"/>
            <w:shd w:val="clear" w:color="auto" w:fill="auto"/>
          </w:tcPr>
          <w:p w:rsidR="00E22688" w:rsidRPr="002C3E80" w:rsidRDefault="00E22688" w:rsidP="00E22688">
            <w:pPr>
              <w:snapToGrid w:val="0"/>
              <w:jc w:val="center"/>
              <w:rPr>
                <w:rFonts w:ascii="Arial" w:eastAsia="Arial Unicode MS" w:hAnsi="Arial" w:cs="Arial"/>
                <w:sz w:val="16"/>
                <w:szCs w:val="16"/>
              </w:rPr>
            </w:pPr>
          </w:p>
        </w:tc>
        <w:tc>
          <w:tcPr>
            <w:tcW w:w="142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58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46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37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r>
      <w:tr w:rsidR="00E22688" w:rsidRPr="002C3E80" w:rsidTr="002C3E80">
        <w:tc>
          <w:tcPr>
            <w:tcW w:w="2880" w:type="dxa"/>
            <w:shd w:val="clear" w:color="auto" w:fill="auto"/>
          </w:tcPr>
          <w:p w:rsidR="00E22688" w:rsidRPr="002C3E80" w:rsidRDefault="00E22688" w:rsidP="00E22688">
            <w:pPr>
              <w:ind w:left="67" w:hanging="139"/>
              <w:rPr>
                <w:rFonts w:ascii="Arial" w:hAnsi="Arial" w:cs="Arial"/>
                <w:sz w:val="16"/>
                <w:szCs w:val="16"/>
                <w:cs/>
              </w:rPr>
            </w:pPr>
            <w:r w:rsidRPr="002C3E80">
              <w:rPr>
                <w:rFonts w:ascii="Arial" w:hAnsi="Arial" w:cs="Arial"/>
                <w:sz w:val="16"/>
                <w:szCs w:val="16"/>
              </w:rPr>
              <w:t xml:space="preserve">Unappropriated </w:t>
            </w:r>
          </w:p>
        </w:tc>
        <w:tc>
          <w:tcPr>
            <w:tcW w:w="720" w:type="dxa"/>
            <w:shd w:val="clear" w:color="auto" w:fill="auto"/>
          </w:tcPr>
          <w:p w:rsidR="00E22688" w:rsidRPr="002C3E80" w:rsidRDefault="00E22688" w:rsidP="00E22688">
            <w:pPr>
              <w:snapToGrid w:val="0"/>
              <w:jc w:val="center"/>
              <w:rPr>
                <w:rFonts w:ascii="Arial" w:eastAsia="Arial Unicode MS" w:hAnsi="Arial" w:cs="Arial"/>
                <w:sz w:val="16"/>
                <w:szCs w:val="16"/>
                <w:cs/>
              </w:rPr>
            </w:pPr>
          </w:p>
        </w:tc>
        <w:tc>
          <w:tcPr>
            <w:tcW w:w="142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58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464"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377" w:type="dxa"/>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r>
      <w:tr w:rsidR="00E22688" w:rsidRPr="002C3E80" w:rsidTr="002C3E80">
        <w:tc>
          <w:tcPr>
            <w:tcW w:w="2880" w:type="dxa"/>
            <w:shd w:val="clear" w:color="auto" w:fill="auto"/>
          </w:tcPr>
          <w:p w:rsidR="00E22688" w:rsidRPr="002C3E80" w:rsidRDefault="00E22688" w:rsidP="00E22688">
            <w:pPr>
              <w:ind w:left="67" w:hanging="139"/>
              <w:rPr>
                <w:rFonts w:ascii="Arial" w:hAnsi="Arial" w:cs="Arial"/>
                <w:sz w:val="16"/>
                <w:szCs w:val="16"/>
              </w:rPr>
            </w:pPr>
            <w:r w:rsidRPr="002C3E80">
              <w:rPr>
                <w:rFonts w:ascii="Arial" w:hAnsi="Arial" w:cs="Arial"/>
                <w:sz w:val="16"/>
                <w:szCs w:val="16"/>
              </w:rPr>
              <w:t xml:space="preserve">   retained earnings</w:t>
            </w:r>
          </w:p>
        </w:tc>
        <w:tc>
          <w:tcPr>
            <w:tcW w:w="720" w:type="dxa"/>
            <w:shd w:val="clear" w:color="auto" w:fill="auto"/>
          </w:tcPr>
          <w:p w:rsidR="00E22688" w:rsidRPr="002C3E80" w:rsidRDefault="00E22688" w:rsidP="00E22688">
            <w:pPr>
              <w:snapToGrid w:val="0"/>
              <w:jc w:val="center"/>
              <w:rPr>
                <w:rFonts w:ascii="Arial" w:eastAsia="Arial Unicode MS" w:hAnsi="Arial" w:cs="Arial"/>
                <w:sz w:val="16"/>
                <w:szCs w:val="16"/>
              </w:rPr>
            </w:pPr>
            <w:r w:rsidRPr="002C3E80">
              <w:rPr>
                <w:rFonts w:ascii="Arial" w:eastAsia="Arial Unicode MS" w:hAnsi="Arial" w:cs="Arial"/>
                <w:sz w:val="16"/>
                <w:szCs w:val="16"/>
              </w:rPr>
              <w:t>a, b</w:t>
            </w:r>
          </w:p>
        </w:tc>
        <w:tc>
          <w:tcPr>
            <w:tcW w:w="1427"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119</w:t>
            </w:r>
            <w:r w:rsidRPr="002C3E80">
              <w:rPr>
                <w:rFonts w:ascii="Arial" w:eastAsia="Arial Unicode MS" w:hAnsi="Arial" w:cs="Arial"/>
                <w:sz w:val="16"/>
                <w:szCs w:val="16"/>
              </w:rPr>
              <w:t>,</w:t>
            </w:r>
            <w:r w:rsidRPr="00E22688">
              <w:rPr>
                <w:rFonts w:ascii="Arial" w:eastAsia="Arial Unicode MS" w:hAnsi="Arial" w:cs="Arial"/>
                <w:sz w:val="16"/>
                <w:szCs w:val="16"/>
              </w:rPr>
              <w:t>278</w:t>
            </w:r>
          </w:p>
        </w:tc>
        <w:tc>
          <w:tcPr>
            <w:tcW w:w="1584"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r w:rsidRPr="00E22688">
              <w:rPr>
                <w:rFonts w:ascii="Arial" w:eastAsia="Arial Unicode MS" w:hAnsi="Arial" w:cs="Arial"/>
                <w:sz w:val="16"/>
                <w:szCs w:val="16"/>
              </w:rPr>
              <w:t>359</w:t>
            </w:r>
            <w:r w:rsidRPr="002C3E80">
              <w:rPr>
                <w:rFonts w:ascii="Arial" w:eastAsia="Arial Unicode MS" w:hAnsi="Arial" w:cs="Arial"/>
                <w:sz w:val="16"/>
                <w:szCs w:val="16"/>
              </w:rPr>
              <w:t>)</w:t>
            </w:r>
          </w:p>
        </w:tc>
        <w:tc>
          <w:tcPr>
            <w:tcW w:w="1464"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118</w:t>
            </w:r>
            <w:r w:rsidRPr="002C3E80">
              <w:rPr>
                <w:rFonts w:ascii="Arial" w:eastAsia="Arial Unicode MS" w:hAnsi="Arial" w:cs="Arial"/>
                <w:sz w:val="16"/>
                <w:szCs w:val="16"/>
              </w:rPr>
              <w:t>,</w:t>
            </w:r>
            <w:r w:rsidRPr="00E22688">
              <w:rPr>
                <w:rFonts w:ascii="Arial" w:eastAsia="Arial Unicode MS" w:hAnsi="Arial" w:cs="Arial"/>
                <w:sz w:val="16"/>
                <w:szCs w:val="16"/>
              </w:rPr>
              <w:t>919</w:t>
            </w:r>
          </w:p>
        </w:tc>
      </w:tr>
      <w:tr w:rsidR="00E22688" w:rsidRPr="002C3E80" w:rsidTr="002C3E80">
        <w:tc>
          <w:tcPr>
            <w:tcW w:w="2880" w:type="dxa"/>
            <w:shd w:val="clear" w:color="auto" w:fill="auto"/>
          </w:tcPr>
          <w:p w:rsidR="00E22688" w:rsidRPr="002C3E80" w:rsidRDefault="00E22688" w:rsidP="00E22688">
            <w:pPr>
              <w:ind w:left="67" w:hanging="139"/>
              <w:rPr>
                <w:rFonts w:ascii="Arial" w:hAnsi="Arial" w:cs="Arial"/>
                <w:sz w:val="16"/>
                <w:szCs w:val="16"/>
              </w:rPr>
            </w:pPr>
          </w:p>
        </w:tc>
        <w:tc>
          <w:tcPr>
            <w:tcW w:w="720" w:type="dxa"/>
            <w:shd w:val="clear" w:color="auto" w:fill="auto"/>
          </w:tcPr>
          <w:p w:rsidR="00E22688" w:rsidRPr="002C3E80" w:rsidRDefault="00E22688" w:rsidP="00E22688">
            <w:pPr>
              <w:snapToGrid w:val="0"/>
              <w:jc w:val="center"/>
              <w:rPr>
                <w:rFonts w:ascii="Arial" w:eastAsia="Arial Unicode MS" w:hAnsi="Arial" w:cs="Arial"/>
                <w:b/>
                <w:bCs/>
                <w:sz w:val="16"/>
                <w:szCs w:val="16"/>
              </w:rPr>
            </w:pPr>
          </w:p>
        </w:tc>
        <w:tc>
          <w:tcPr>
            <w:tcW w:w="1427"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c>
          <w:tcPr>
            <w:tcW w:w="1377" w:type="dxa"/>
            <w:tcBorders>
              <w:top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p>
        </w:tc>
      </w:tr>
      <w:tr w:rsidR="00E22688" w:rsidRPr="002C3E80" w:rsidTr="002C3E80">
        <w:tc>
          <w:tcPr>
            <w:tcW w:w="2880" w:type="dxa"/>
            <w:shd w:val="clear" w:color="auto" w:fill="auto"/>
          </w:tcPr>
          <w:p w:rsidR="00E22688" w:rsidRPr="002C3E80" w:rsidRDefault="00E22688" w:rsidP="00E22688">
            <w:pPr>
              <w:ind w:left="67" w:hanging="139"/>
              <w:rPr>
                <w:rFonts w:ascii="Arial" w:hAnsi="Arial" w:cs="Arial"/>
                <w:sz w:val="16"/>
                <w:szCs w:val="16"/>
              </w:rPr>
            </w:pPr>
            <w:r w:rsidRPr="002C3E80">
              <w:rPr>
                <w:rFonts w:ascii="Arial" w:hAnsi="Arial" w:cs="Arial"/>
                <w:sz w:val="16"/>
                <w:szCs w:val="16"/>
              </w:rPr>
              <w:t>Total</w:t>
            </w:r>
          </w:p>
        </w:tc>
        <w:tc>
          <w:tcPr>
            <w:tcW w:w="720" w:type="dxa"/>
            <w:shd w:val="clear" w:color="auto" w:fill="auto"/>
          </w:tcPr>
          <w:p w:rsidR="00E22688" w:rsidRPr="002C3E80" w:rsidRDefault="00E22688" w:rsidP="00E22688">
            <w:pPr>
              <w:snapToGrid w:val="0"/>
              <w:jc w:val="center"/>
              <w:rPr>
                <w:rFonts w:ascii="Arial" w:eastAsia="Arial Unicode MS" w:hAnsi="Arial" w:cs="Arial"/>
                <w:b/>
                <w:bCs/>
                <w:sz w:val="16"/>
                <w:szCs w:val="16"/>
              </w:rPr>
            </w:pPr>
          </w:p>
        </w:tc>
        <w:tc>
          <w:tcPr>
            <w:tcW w:w="1427"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119</w:t>
            </w:r>
            <w:r w:rsidRPr="002C3E80">
              <w:rPr>
                <w:rFonts w:ascii="Arial" w:eastAsia="Arial Unicode MS" w:hAnsi="Arial" w:cs="Arial"/>
                <w:sz w:val="16"/>
                <w:szCs w:val="16"/>
              </w:rPr>
              <w:t>,</w:t>
            </w:r>
            <w:r w:rsidRPr="00E22688">
              <w:rPr>
                <w:rFonts w:ascii="Arial" w:eastAsia="Arial Unicode MS" w:hAnsi="Arial" w:cs="Arial"/>
                <w:sz w:val="16"/>
                <w:szCs w:val="16"/>
              </w:rPr>
              <w:t>278</w:t>
            </w:r>
          </w:p>
        </w:tc>
        <w:tc>
          <w:tcPr>
            <w:tcW w:w="1584"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r w:rsidRPr="00E22688">
              <w:rPr>
                <w:rFonts w:ascii="Arial" w:eastAsia="Arial Unicode MS" w:hAnsi="Arial" w:cs="Arial"/>
                <w:sz w:val="16"/>
                <w:szCs w:val="16"/>
              </w:rPr>
              <w:t>359</w:t>
            </w:r>
            <w:r w:rsidRPr="002C3E80">
              <w:rPr>
                <w:rFonts w:ascii="Arial" w:eastAsia="Arial Unicode MS" w:hAnsi="Arial" w:cs="Arial"/>
                <w:sz w:val="16"/>
                <w:szCs w:val="16"/>
              </w:rPr>
              <w:t>)</w:t>
            </w:r>
          </w:p>
        </w:tc>
        <w:tc>
          <w:tcPr>
            <w:tcW w:w="1464"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2C3E80">
              <w:rPr>
                <w:rFonts w:ascii="Arial" w:eastAsia="Arial Unicode MS" w:hAnsi="Arial" w:cs="Arial"/>
                <w:sz w:val="16"/>
                <w:szCs w:val="16"/>
              </w:rPr>
              <w:t>-</w:t>
            </w:r>
          </w:p>
        </w:tc>
        <w:tc>
          <w:tcPr>
            <w:tcW w:w="1377" w:type="dxa"/>
            <w:tcBorders>
              <w:bottom w:val="single" w:sz="4" w:space="0" w:color="auto"/>
            </w:tcBorders>
            <w:shd w:val="clear" w:color="auto" w:fill="auto"/>
          </w:tcPr>
          <w:p w:rsidR="00E22688" w:rsidRPr="002C3E80"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118</w:t>
            </w:r>
            <w:r w:rsidRPr="002C3E80">
              <w:rPr>
                <w:rFonts w:ascii="Arial" w:eastAsia="Arial Unicode MS" w:hAnsi="Arial" w:cs="Arial"/>
                <w:sz w:val="16"/>
                <w:szCs w:val="16"/>
              </w:rPr>
              <w:t>,</w:t>
            </w:r>
            <w:r w:rsidRPr="00E22688">
              <w:rPr>
                <w:rFonts w:ascii="Arial" w:eastAsia="Arial Unicode MS" w:hAnsi="Arial" w:cs="Arial"/>
                <w:sz w:val="16"/>
                <w:szCs w:val="16"/>
              </w:rPr>
              <w:t>919</w:t>
            </w:r>
          </w:p>
        </w:tc>
      </w:tr>
    </w:tbl>
    <w:p w:rsidR="00FD5CCA" w:rsidRPr="000B45A9" w:rsidRDefault="00FD5CCA" w:rsidP="00FD5CCA">
      <w:pPr>
        <w:rPr>
          <w:rFonts w:ascii="Arial" w:eastAsia="Arial Unicode MS" w:hAnsi="Arial" w:cs="Arial"/>
          <w:color w:val="auto"/>
          <w:sz w:val="18"/>
          <w:szCs w:val="18"/>
        </w:rPr>
      </w:pPr>
    </w:p>
    <w:p w:rsidR="00FD5CCA" w:rsidRPr="000B45A9" w:rsidRDefault="00FD5CCA" w:rsidP="00FD5CCA">
      <w:pPr>
        <w:rPr>
          <w:rFonts w:ascii="Arial" w:eastAsia="Arial Unicode MS" w:hAnsi="Arial" w:cs="Arial"/>
          <w:color w:val="auto"/>
          <w:sz w:val="18"/>
          <w:szCs w:val="18"/>
        </w:rPr>
      </w:pPr>
    </w:p>
    <w:p w:rsidR="00121C47" w:rsidRPr="00283FE0" w:rsidRDefault="00121C47" w:rsidP="00283FE0">
      <w:pPr>
        <w:jc w:val="both"/>
        <w:rPr>
          <w:rFonts w:ascii="Arial" w:hAnsi="Arial" w:cs="Arial"/>
          <w:sz w:val="20"/>
          <w:szCs w:val="20"/>
        </w:rPr>
      </w:pPr>
      <w:r w:rsidRPr="00283FE0">
        <w:rPr>
          <w:rFonts w:ascii="Arial" w:hAnsi="Arial" w:cs="Arial"/>
          <w:sz w:val="20"/>
          <w:szCs w:val="20"/>
        </w:rPr>
        <w:br w:type="page"/>
      </w:r>
    </w:p>
    <w:tbl>
      <w:tblPr>
        <w:tblW w:w="9450" w:type="dxa"/>
        <w:tblInd w:w="108" w:type="dxa"/>
        <w:tblLayout w:type="fixed"/>
        <w:tblLook w:val="0000" w:firstRow="0" w:lastRow="0" w:firstColumn="0" w:lastColumn="0" w:noHBand="0" w:noVBand="0"/>
      </w:tblPr>
      <w:tblGrid>
        <w:gridCol w:w="2790"/>
        <w:gridCol w:w="678"/>
        <w:gridCol w:w="1584"/>
        <w:gridCol w:w="1584"/>
        <w:gridCol w:w="1464"/>
        <w:gridCol w:w="1350"/>
      </w:tblGrid>
      <w:tr w:rsidR="00FD5CCA" w:rsidRPr="000B45A9" w:rsidTr="00164256">
        <w:tc>
          <w:tcPr>
            <w:tcW w:w="2790" w:type="dxa"/>
            <w:shd w:val="clear" w:color="auto" w:fill="auto"/>
          </w:tcPr>
          <w:p w:rsidR="00FD5CCA" w:rsidRPr="000B45A9" w:rsidRDefault="00FD5CCA" w:rsidP="00C10F1F">
            <w:pPr>
              <w:snapToGrid w:val="0"/>
              <w:ind w:left="-72"/>
              <w:jc w:val="both"/>
              <w:rPr>
                <w:rFonts w:ascii="Arial" w:eastAsia="Arial Unicode MS" w:hAnsi="Arial" w:cs="Arial"/>
                <w:spacing w:val="-6"/>
                <w:sz w:val="16"/>
                <w:szCs w:val="16"/>
              </w:rPr>
            </w:pPr>
          </w:p>
        </w:tc>
        <w:tc>
          <w:tcPr>
            <w:tcW w:w="678" w:type="dxa"/>
            <w:shd w:val="clear" w:color="auto" w:fill="auto"/>
          </w:tcPr>
          <w:p w:rsidR="00FD5CCA" w:rsidRPr="000B45A9" w:rsidRDefault="00FD5CCA" w:rsidP="00C10F1F">
            <w:pPr>
              <w:ind w:left="-14" w:right="-72"/>
              <w:jc w:val="center"/>
              <w:rPr>
                <w:rFonts w:ascii="Arial" w:eastAsia="Arial Unicode MS" w:hAnsi="Arial" w:cs="Arial"/>
                <w:b/>
                <w:bCs/>
                <w:sz w:val="16"/>
                <w:szCs w:val="16"/>
                <w:cs/>
              </w:rPr>
            </w:pPr>
          </w:p>
        </w:tc>
        <w:tc>
          <w:tcPr>
            <w:tcW w:w="5982" w:type="dxa"/>
            <w:gridSpan w:val="4"/>
            <w:tcBorders>
              <w:top w:val="single" w:sz="4" w:space="0" w:color="auto"/>
              <w:bottom w:val="single" w:sz="4" w:space="0" w:color="auto"/>
            </w:tcBorders>
            <w:shd w:val="clear" w:color="auto" w:fill="auto"/>
            <w:vAlign w:val="bottom"/>
          </w:tcPr>
          <w:p w:rsidR="00FD5CCA" w:rsidRPr="000B45A9" w:rsidRDefault="00FD5CCA" w:rsidP="00C10F1F">
            <w:pPr>
              <w:ind w:left="-29" w:right="-72"/>
              <w:jc w:val="center"/>
              <w:rPr>
                <w:rFonts w:ascii="Arial" w:eastAsia="Arial Unicode MS" w:hAnsi="Arial" w:cs="Arial"/>
                <w:b/>
                <w:bCs/>
                <w:sz w:val="16"/>
                <w:szCs w:val="16"/>
                <w:lang w:bidi="ar-SA"/>
              </w:rPr>
            </w:pPr>
            <w:r w:rsidRPr="000B45A9">
              <w:rPr>
                <w:rFonts w:ascii="Arial" w:eastAsia="Arial Unicode MS" w:hAnsi="Arial" w:cs="Arial"/>
                <w:b/>
                <w:bCs/>
                <w:sz w:val="16"/>
                <w:szCs w:val="16"/>
              </w:rPr>
              <w:t xml:space="preserve">Separate financial </w:t>
            </w:r>
            <w:r>
              <w:rPr>
                <w:rFonts w:ascii="Arial" w:eastAsia="Arial Unicode MS" w:hAnsi="Arial" w:cs="Arial"/>
                <w:b/>
                <w:bCs/>
                <w:sz w:val="16"/>
                <w:szCs w:val="16"/>
              </w:rPr>
              <w:t>statement</w:t>
            </w:r>
          </w:p>
        </w:tc>
      </w:tr>
      <w:tr w:rsidR="00164256" w:rsidRPr="000B45A9" w:rsidTr="00164256">
        <w:tc>
          <w:tcPr>
            <w:tcW w:w="2790" w:type="dxa"/>
            <w:shd w:val="clear" w:color="auto" w:fill="auto"/>
          </w:tcPr>
          <w:p w:rsidR="00164256" w:rsidRPr="000B45A9" w:rsidRDefault="00164256" w:rsidP="00164256">
            <w:pPr>
              <w:snapToGrid w:val="0"/>
              <w:ind w:left="-72"/>
              <w:jc w:val="both"/>
              <w:rPr>
                <w:rFonts w:ascii="Arial" w:eastAsia="Arial Unicode MS" w:hAnsi="Arial" w:cs="Arial"/>
                <w:b/>
                <w:bCs/>
                <w:spacing w:val="-6"/>
                <w:sz w:val="16"/>
                <w:szCs w:val="16"/>
              </w:rPr>
            </w:pPr>
          </w:p>
        </w:tc>
        <w:tc>
          <w:tcPr>
            <w:tcW w:w="678" w:type="dxa"/>
            <w:shd w:val="clear" w:color="auto" w:fill="auto"/>
          </w:tcPr>
          <w:p w:rsidR="00164256" w:rsidRPr="000B45A9" w:rsidRDefault="00164256" w:rsidP="00164256">
            <w:pPr>
              <w:ind w:left="-14" w:right="-72"/>
              <w:jc w:val="center"/>
              <w:rPr>
                <w:rFonts w:ascii="Arial" w:eastAsia="Arial Unicode MS" w:hAnsi="Arial" w:cs="Arial"/>
                <w:b/>
                <w:bCs/>
                <w:sz w:val="16"/>
                <w:szCs w:val="16"/>
                <w:cs/>
              </w:rPr>
            </w:pPr>
          </w:p>
        </w:tc>
        <w:tc>
          <w:tcPr>
            <w:tcW w:w="1584" w:type="dxa"/>
            <w:tcBorders>
              <w:top w:val="single" w:sz="4" w:space="0" w:color="auto"/>
            </w:tcBorders>
            <w:shd w:val="clear" w:color="auto" w:fill="auto"/>
            <w:vAlign w:val="bottom"/>
          </w:tcPr>
          <w:p w:rsidR="00164256" w:rsidRPr="002C3E80" w:rsidRDefault="00164256" w:rsidP="00164256">
            <w:pPr>
              <w:ind w:left="-29" w:right="-72"/>
              <w:jc w:val="right"/>
              <w:rPr>
                <w:rFonts w:ascii="Arial" w:eastAsia="Arial Unicode MS" w:hAnsi="Arial" w:cs="Arial"/>
                <w:b/>
                <w:bCs/>
                <w:sz w:val="16"/>
                <w:szCs w:val="16"/>
              </w:rPr>
            </w:pPr>
            <w:r w:rsidRPr="002C3E80">
              <w:rPr>
                <w:rFonts w:ascii="Arial" w:eastAsia="Arial Unicode MS" w:hAnsi="Arial" w:cs="Arial"/>
                <w:b/>
                <w:bCs/>
                <w:sz w:val="16"/>
                <w:szCs w:val="16"/>
              </w:rPr>
              <w:t xml:space="preserve">As at </w:t>
            </w:r>
          </w:p>
          <w:p w:rsidR="00164256" w:rsidRPr="002C3E80" w:rsidRDefault="00E22688" w:rsidP="00164256">
            <w:pPr>
              <w:ind w:left="-161" w:right="-72"/>
              <w:jc w:val="right"/>
              <w:rPr>
                <w:rFonts w:ascii="Arial" w:eastAsia="Arial Unicode MS" w:hAnsi="Arial" w:cs="Arial"/>
                <w:b/>
                <w:bCs/>
                <w:sz w:val="16"/>
                <w:szCs w:val="16"/>
              </w:rPr>
            </w:pPr>
            <w:r w:rsidRPr="00E22688">
              <w:rPr>
                <w:rFonts w:ascii="Arial" w:eastAsia="Arial Unicode MS" w:hAnsi="Arial" w:cs="Arial"/>
                <w:b/>
                <w:bCs/>
                <w:sz w:val="16"/>
                <w:szCs w:val="16"/>
              </w:rPr>
              <w:t>31</w:t>
            </w:r>
            <w:r w:rsidR="00164256" w:rsidRPr="002C3E80">
              <w:rPr>
                <w:rFonts w:ascii="Arial" w:eastAsia="Arial Unicode MS" w:hAnsi="Arial" w:cs="Arial"/>
                <w:b/>
                <w:bCs/>
                <w:sz w:val="16"/>
                <w:szCs w:val="16"/>
              </w:rPr>
              <w:t xml:space="preserve"> December </w:t>
            </w:r>
          </w:p>
          <w:p w:rsidR="00164256" w:rsidRPr="002C3E80" w:rsidRDefault="00E22688" w:rsidP="00164256">
            <w:pPr>
              <w:ind w:left="-161" w:right="-72"/>
              <w:jc w:val="right"/>
              <w:rPr>
                <w:rFonts w:ascii="Arial" w:eastAsia="Arial Unicode MS" w:hAnsi="Arial" w:cs="Arial"/>
                <w:b/>
                <w:bCs/>
                <w:sz w:val="16"/>
                <w:szCs w:val="16"/>
              </w:rPr>
            </w:pPr>
            <w:r w:rsidRPr="00E22688">
              <w:rPr>
                <w:rFonts w:ascii="Arial" w:eastAsia="Arial Unicode MS" w:hAnsi="Arial" w:cs="Arial"/>
                <w:b/>
                <w:bCs/>
                <w:sz w:val="16"/>
                <w:szCs w:val="16"/>
              </w:rPr>
              <w:t>2019</w:t>
            </w:r>
          </w:p>
        </w:tc>
        <w:tc>
          <w:tcPr>
            <w:tcW w:w="1584" w:type="dxa"/>
            <w:tcBorders>
              <w:top w:val="single" w:sz="4" w:space="0" w:color="auto"/>
            </w:tcBorders>
            <w:shd w:val="clear" w:color="auto" w:fill="auto"/>
            <w:vAlign w:val="bottom"/>
          </w:tcPr>
          <w:p w:rsidR="00164256" w:rsidRPr="002C3E80" w:rsidRDefault="00164256" w:rsidP="00164256">
            <w:pPr>
              <w:ind w:right="-72"/>
              <w:jc w:val="center"/>
              <w:rPr>
                <w:rFonts w:ascii="Arial" w:eastAsia="Arial Unicode MS" w:hAnsi="Arial" w:cs="Arial"/>
                <w:b/>
                <w:bCs/>
                <w:spacing w:val="-2"/>
                <w:sz w:val="16"/>
                <w:szCs w:val="16"/>
                <w:lang w:bidi="ar-SA"/>
              </w:rPr>
            </w:pPr>
            <w:r w:rsidRPr="002C3E80">
              <w:rPr>
                <w:rFonts w:ascii="Arial" w:eastAsia="Arial Unicode MS" w:hAnsi="Arial" w:cs="Arial"/>
                <w:b/>
                <w:bCs/>
                <w:spacing w:val="-2"/>
                <w:sz w:val="16"/>
                <w:szCs w:val="16"/>
              </w:rPr>
              <w:t xml:space="preserve">TAS </w:t>
            </w:r>
            <w:r w:rsidR="00E22688" w:rsidRPr="00E22688">
              <w:rPr>
                <w:rFonts w:ascii="Arial" w:eastAsia="Arial Unicode MS" w:hAnsi="Arial" w:cs="Arial"/>
                <w:b/>
                <w:bCs/>
                <w:spacing w:val="-2"/>
                <w:sz w:val="16"/>
                <w:szCs w:val="16"/>
              </w:rPr>
              <w:t>32</w:t>
            </w:r>
            <w:r w:rsidRPr="002C3E80">
              <w:rPr>
                <w:rFonts w:ascii="Arial" w:eastAsia="Arial Unicode MS" w:hAnsi="Arial" w:cs="Arial"/>
                <w:b/>
                <w:bCs/>
                <w:spacing w:val="-2"/>
                <w:sz w:val="16"/>
                <w:szCs w:val="16"/>
              </w:rPr>
              <w:t xml:space="preserve"> and</w:t>
            </w:r>
            <w:r w:rsidRPr="002C3E80">
              <w:rPr>
                <w:rFonts w:ascii="Arial" w:eastAsia="Arial Unicode MS" w:hAnsi="Arial" w:cs="Arial"/>
                <w:b/>
                <w:bCs/>
                <w:spacing w:val="-2"/>
                <w:sz w:val="16"/>
                <w:szCs w:val="16"/>
                <w:cs/>
              </w:rPr>
              <w:t xml:space="preserve"> </w:t>
            </w:r>
            <w:r w:rsidRPr="002C3E80">
              <w:rPr>
                <w:rFonts w:ascii="Arial" w:eastAsia="Arial Unicode MS" w:hAnsi="Arial" w:cs="Arial"/>
                <w:b/>
                <w:bCs/>
                <w:spacing w:val="-2"/>
                <w:sz w:val="16"/>
                <w:szCs w:val="16"/>
              </w:rPr>
              <w:t xml:space="preserve">TFRS </w:t>
            </w:r>
            <w:r w:rsidR="00E22688" w:rsidRPr="00E22688">
              <w:rPr>
                <w:rFonts w:ascii="Arial" w:eastAsia="Arial Unicode MS" w:hAnsi="Arial" w:cs="Arial"/>
                <w:b/>
                <w:bCs/>
                <w:spacing w:val="-2"/>
                <w:sz w:val="16"/>
                <w:szCs w:val="16"/>
              </w:rPr>
              <w:t>9</w:t>
            </w:r>
          </w:p>
        </w:tc>
        <w:tc>
          <w:tcPr>
            <w:tcW w:w="1464" w:type="dxa"/>
            <w:tcBorders>
              <w:top w:val="single" w:sz="4" w:space="0" w:color="auto"/>
            </w:tcBorders>
            <w:shd w:val="clear" w:color="auto" w:fill="auto"/>
            <w:vAlign w:val="bottom"/>
          </w:tcPr>
          <w:p w:rsidR="00164256" w:rsidRPr="002C3E80" w:rsidRDefault="00164256" w:rsidP="00164256">
            <w:pPr>
              <w:ind w:right="-72"/>
              <w:jc w:val="right"/>
              <w:rPr>
                <w:rFonts w:ascii="Arial" w:eastAsia="Arial Unicode MS" w:hAnsi="Arial" w:cs="Arial"/>
                <w:b/>
                <w:bCs/>
                <w:sz w:val="16"/>
                <w:szCs w:val="16"/>
                <w:lang w:bidi="ar-SA"/>
              </w:rPr>
            </w:pPr>
            <w:r w:rsidRPr="002C3E80">
              <w:rPr>
                <w:rFonts w:ascii="Arial" w:eastAsia="Arial Unicode MS" w:hAnsi="Arial" w:cs="Arial"/>
                <w:b/>
                <w:bCs/>
                <w:sz w:val="16"/>
                <w:szCs w:val="16"/>
              </w:rPr>
              <w:t xml:space="preserve">TFRS </w:t>
            </w:r>
            <w:r w:rsidR="00E22688" w:rsidRPr="00E22688">
              <w:rPr>
                <w:rFonts w:ascii="Arial" w:eastAsia="Arial Unicode MS" w:hAnsi="Arial" w:cs="Arial"/>
                <w:b/>
                <w:bCs/>
                <w:sz w:val="16"/>
                <w:szCs w:val="16"/>
              </w:rPr>
              <w:t>16</w:t>
            </w:r>
          </w:p>
        </w:tc>
        <w:tc>
          <w:tcPr>
            <w:tcW w:w="1350" w:type="dxa"/>
            <w:tcBorders>
              <w:top w:val="single" w:sz="4" w:space="0" w:color="auto"/>
            </w:tcBorders>
            <w:shd w:val="clear" w:color="auto" w:fill="auto"/>
            <w:vAlign w:val="bottom"/>
          </w:tcPr>
          <w:p w:rsidR="00164256" w:rsidRPr="002C3E80" w:rsidRDefault="00164256" w:rsidP="00164256">
            <w:pPr>
              <w:ind w:left="-29" w:right="-72"/>
              <w:jc w:val="right"/>
              <w:rPr>
                <w:rFonts w:ascii="Arial" w:eastAsia="Arial Unicode MS" w:hAnsi="Arial" w:cs="Arial"/>
                <w:b/>
                <w:bCs/>
                <w:sz w:val="16"/>
                <w:szCs w:val="16"/>
                <w:lang w:bidi="ar-SA"/>
              </w:rPr>
            </w:pPr>
            <w:r w:rsidRPr="002C3E80">
              <w:rPr>
                <w:rFonts w:ascii="Arial" w:eastAsia="Arial Unicode MS" w:hAnsi="Arial" w:cs="Arial"/>
                <w:b/>
                <w:bCs/>
                <w:sz w:val="16"/>
                <w:szCs w:val="16"/>
                <w:lang w:bidi="ar-SA"/>
              </w:rPr>
              <w:t xml:space="preserve">As at </w:t>
            </w:r>
          </w:p>
          <w:p w:rsidR="00164256" w:rsidRPr="002C3E80" w:rsidRDefault="00E22688" w:rsidP="00164256">
            <w:pPr>
              <w:ind w:left="-29" w:right="-72"/>
              <w:jc w:val="right"/>
              <w:rPr>
                <w:rFonts w:ascii="Arial" w:eastAsia="Arial Unicode MS" w:hAnsi="Arial" w:cs="Arial"/>
                <w:b/>
                <w:bCs/>
                <w:sz w:val="16"/>
                <w:szCs w:val="16"/>
                <w:lang w:bidi="ar-SA"/>
              </w:rPr>
            </w:pPr>
            <w:r w:rsidRPr="00E22688">
              <w:rPr>
                <w:rFonts w:ascii="Arial" w:eastAsia="Arial Unicode MS" w:hAnsi="Arial" w:cs="Arial"/>
                <w:b/>
                <w:bCs/>
                <w:sz w:val="16"/>
                <w:szCs w:val="16"/>
                <w:lang w:bidi="ar-SA"/>
              </w:rPr>
              <w:t>1</w:t>
            </w:r>
            <w:r w:rsidR="00164256" w:rsidRPr="002C3E80">
              <w:rPr>
                <w:rFonts w:ascii="Arial" w:eastAsia="Arial Unicode MS" w:hAnsi="Arial" w:cs="Arial"/>
                <w:b/>
                <w:bCs/>
                <w:sz w:val="16"/>
                <w:szCs w:val="16"/>
                <w:lang w:bidi="ar-SA"/>
              </w:rPr>
              <w:t xml:space="preserve"> January </w:t>
            </w:r>
          </w:p>
          <w:p w:rsidR="00164256" w:rsidRPr="002C3E80" w:rsidRDefault="00E22688" w:rsidP="00164256">
            <w:pPr>
              <w:ind w:left="-29" w:right="-72"/>
              <w:jc w:val="right"/>
              <w:rPr>
                <w:rFonts w:ascii="Arial" w:eastAsia="Arial Unicode MS" w:hAnsi="Arial" w:cs="Arial"/>
                <w:b/>
                <w:bCs/>
                <w:sz w:val="16"/>
                <w:szCs w:val="16"/>
                <w:lang w:bidi="ar-SA"/>
              </w:rPr>
            </w:pPr>
            <w:r w:rsidRPr="00E22688">
              <w:rPr>
                <w:rFonts w:ascii="Arial" w:eastAsia="Arial Unicode MS" w:hAnsi="Arial" w:cs="Arial"/>
                <w:b/>
                <w:bCs/>
                <w:sz w:val="16"/>
                <w:szCs w:val="16"/>
                <w:lang w:bidi="ar-SA"/>
              </w:rPr>
              <w:t>2020</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b/>
                <w:bCs/>
                <w:spacing w:val="-6"/>
                <w:sz w:val="16"/>
                <w:szCs w:val="16"/>
              </w:rPr>
            </w:pPr>
          </w:p>
        </w:tc>
        <w:tc>
          <w:tcPr>
            <w:tcW w:w="678" w:type="dxa"/>
            <w:tcBorders>
              <w:bottom w:val="single" w:sz="4" w:space="0" w:color="auto"/>
            </w:tcBorders>
            <w:shd w:val="clear" w:color="auto" w:fill="auto"/>
          </w:tcPr>
          <w:p w:rsidR="00164256" w:rsidRPr="000B45A9" w:rsidRDefault="00164256" w:rsidP="00164256">
            <w:pPr>
              <w:ind w:left="-14" w:right="-72"/>
              <w:jc w:val="center"/>
              <w:rPr>
                <w:rFonts w:ascii="Arial" w:eastAsia="Arial Unicode MS" w:hAnsi="Arial" w:cs="Arial"/>
                <w:b/>
                <w:bCs/>
                <w:sz w:val="16"/>
                <w:szCs w:val="16"/>
              </w:rPr>
            </w:pPr>
            <w:r w:rsidRPr="000B45A9">
              <w:rPr>
                <w:rFonts w:ascii="Arial" w:eastAsia="Arial Unicode MS" w:hAnsi="Arial" w:cs="Arial"/>
                <w:b/>
                <w:bCs/>
                <w:sz w:val="16"/>
                <w:szCs w:val="16"/>
              </w:rPr>
              <w:t>Notes</w:t>
            </w:r>
          </w:p>
        </w:tc>
        <w:tc>
          <w:tcPr>
            <w:tcW w:w="1584" w:type="dxa"/>
            <w:tcBorders>
              <w:bottom w:val="single" w:sz="4" w:space="0" w:color="auto"/>
            </w:tcBorders>
            <w:shd w:val="clear" w:color="auto" w:fill="auto"/>
            <w:vAlign w:val="bottom"/>
          </w:tcPr>
          <w:p w:rsidR="00164256" w:rsidRPr="002C3E80" w:rsidRDefault="00164256" w:rsidP="00164256">
            <w:pPr>
              <w:ind w:right="-72"/>
              <w:jc w:val="right"/>
              <w:rPr>
                <w:rFonts w:ascii="Arial" w:eastAsia="Arial Unicode MS" w:hAnsi="Arial" w:cs="Arial"/>
                <w:b/>
                <w:bCs/>
                <w:sz w:val="16"/>
                <w:szCs w:val="16"/>
                <w:lang w:bidi="ar-SA"/>
              </w:rPr>
            </w:pPr>
            <w:r w:rsidRPr="002C3E80">
              <w:rPr>
                <w:rFonts w:ascii="Arial" w:eastAsia="Arial Unicode MS" w:hAnsi="Arial" w:cs="Arial"/>
                <w:b/>
                <w:bCs/>
                <w:sz w:val="16"/>
                <w:szCs w:val="16"/>
              </w:rPr>
              <w:t>Thousand Baht</w:t>
            </w:r>
          </w:p>
        </w:tc>
        <w:tc>
          <w:tcPr>
            <w:tcW w:w="1584" w:type="dxa"/>
            <w:tcBorders>
              <w:bottom w:val="single" w:sz="4" w:space="0" w:color="auto"/>
            </w:tcBorders>
            <w:shd w:val="clear" w:color="auto" w:fill="auto"/>
            <w:vAlign w:val="bottom"/>
          </w:tcPr>
          <w:p w:rsidR="00164256" w:rsidRPr="002C3E80" w:rsidRDefault="00164256" w:rsidP="00164256">
            <w:pPr>
              <w:ind w:right="-72"/>
              <w:jc w:val="right"/>
              <w:rPr>
                <w:rFonts w:ascii="Arial" w:eastAsia="Arial Unicode MS" w:hAnsi="Arial" w:cs="Arial"/>
                <w:b/>
                <w:bCs/>
                <w:sz w:val="16"/>
                <w:szCs w:val="16"/>
                <w:lang w:bidi="ar-SA"/>
              </w:rPr>
            </w:pPr>
            <w:r w:rsidRPr="002C3E80">
              <w:rPr>
                <w:rFonts w:ascii="Arial" w:eastAsia="Arial Unicode MS" w:hAnsi="Arial" w:cs="Arial"/>
                <w:b/>
                <w:bCs/>
                <w:sz w:val="16"/>
                <w:szCs w:val="16"/>
              </w:rPr>
              <w:t>Thousand Baht</w:t>
            </w:r>
          </w:p>
        </w:tc>
        <w:tc>
          <w:tcPr>
            <w:tcW w:w="1464" w:type="dxa"/>
            <w:tcBorders>
              <w:bottom w:val="single" w:sz="4" w:space="0" w:color="auto"/>
            </w:tcBorders>
            <w:shd w:val="clear" w:color="auto" w:fill="auto"/>
            <w:vAlign w:val="bottom"/>
          </w:tcPr>
          <w:p w:rsidR="00164256" w:rsidRPr="002C3E80" w:rsidRDefault="00164256" w:rsidP="00164256">
            <w:pPr>
              <w:ind w:right="-72"/>
              <w:jc w:val="right"/>
              <w:rPr>
                <w:rFonts w:ascii="Arial" w:eastAsia="Arial Unicode MS" w:hAnsi="Arial" w:cs="Arial"/>
                <w:b/>
                <w:bCs/>
                <w:sz w:val="16"/>
                <w:szCs w:val="16"/>
                <w:lang w:bidi="ar-SA"/>
              </w:rPr>
            </w:pPr>
            <w:r w:rsidRPr="002C3E80">
              <w:rPr>
                <w:rFonts w:ascii="Arial" w:eastAsia="Arial Unicode MS" w:hAnsi="Arial" w:cs="Arial"/>
                <w:b/>
                <w:bCs/>
                <w:sz w:val="16"/>
                <w:szCs w:val="16"/>
              </w:rPr>
              <w:t>Thousand Baht</w:t>
            </w:r>
          </w:p>
        </w:tc>
        <w:tc>
          <w:tcPr>
            <w:tcW w:w="1350" w:type="dxa"/>
            <w:tcBorders>
              <w:bottom w:val="single" w:sz="4" w:space="0" w:color="auto"/>
            </w:tcBorders>
            <w:shd w:val="clear" w:color="auto" w:fill="auto"/>
            <w:vAlign w:val="bottom"/>
          </w:tcPr>
          <w:p w:rsidR="00164256" w:rsidRPr="002C3E80" w:rsidRDefault="00164256" w:rsidP="00164256">
            <w:pPr>
              <w:ind w:right="-72"/>
              <w:jc w:val="right"/>
              <w:rPr>
                <w:rFonts w:ascii="Arial" w:eastAsia="Arial Unicode MS" w:hAnsi="Arial" w:cs="Arial"/>
                <w:b/>
                <w:bCs/>
                <w:sz w:val="16"/>
                <w:szCs w:val="16"/>
                <w:lang w:bidi="ar-SA"/>
              </w:rPr>
            </w:pPr>
            <w:r w:rsidRPr="002C3E80">
              <w:rPr>
                <w:rFonts w:ascii="Arial" w:eastAsia="Arial Unicode MS" w:hAnsi="Arial" w:cs="Arial"/>
                <w:b/>
                <w:bCs/>
                <w:sz w:val="16"/>
                <w:szCs w:val="16"/>
              </w:rPr>
              <w:t>Thousand Baht</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p>
        </w:tc>
        <w:tc>
          <w:tcPr>
            <w:tcW w:w="678" w:type="dxa"/>
            <w:tcBorders>
              <w:top w:val="single" w:sz="4" w:space="0" w:color="auto"/>
            </w:tcBorders>
            <w:shd w:val="clear" w:color="auto" w:fill="auto"/>
          </w:tcPr>
          <w:p w:rsidR="00164256" w:rsidRPr="000B45A9" w:rsidRDefault="00164256" w:rsidP="00164256">
            <w:pPr>
              <w:snapToGrid w:val="0"/>
              <w:ind w:left="-14" w:right="-72"/>
              <w:jc w:val="center"/>
              <w:rPr>
                <w:rFonts w:ascii="Arial" w:eastAsia="Arial Unicode MS" w:hAnsi="Arial" w:cs="Arial"/>
                <w:sz w:val="16"/>
                <w:szCs w:val="16"/>
              </w:rPr>
            </w:pPr>
          </w:p>
        </w:tc>
        <w:tc>
          <w:tcPr>
            <w:tcW w:w="1584" w:type="dxa"/>
            <w:tcBorders>
              <w:top w:val="single" w:sz="4" w:space="0" w:color="000000"/>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tcBorders>
              <w:top w:val="single" w:sz="4" w:space="0" w:color="000000"/>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tcBorders>
              <w:top w:val="single" w:sz="4" w:space="0" w:color="000000"/>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tcBorders>
              <w:top w:val="single" w:sz="4" w:space="0" w:color="000000"/>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Assets</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Current assets</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Default="00164256" w:rsidP="00164256">
            <w:pPr>
              <w:snapToGrid w:val="0"/>
              <w:ind w:left="-72"/>
              <w:jc w:val="both"/>
              <w:rPr>
                <w:rFonts w:ascii="Arial" w:eastAsia="Arial Unicode MS" w:hAnsi="Arial" w:cs="Arial"/>
                <w:spacing w:val="-6"/>
                <w:sz w:val="16"/>
                <w:szCs w:val="16"/>
              </w:rPr>
            </w:pPr>
          </w:p>
          <w:p w:rsidR="00A22550" w:rsidRPr="000B45A9" w:rsidRDefault="00A22550" w:rsidP="00164256">
            <w:pPr>
              <w:snapToGrid w:val="0"/>
              <w:ind w:left="-72"/>
              <w:jc w:val="both"/>
              <w:rPr>
                <w:rFonts w:ascii="Arial" w:eastAsia="Arial Unicode MS" w:hAnsi="Arial" w:cs="Arial"/>
                <w:spacing w:val="-6"/>
                <w:sz w:val="16"/>
                <w:szCs w:val="16"/>
              </w:rPr>
            </w:pPr>
            <w:r>
              <w:rPr>
                <w:rFonts w:ascii="Arial" w:eastAsia="Arial Unicode MS" w:hAnsi="Arial" w:cs="Arial"/>
                <w:spacing w:val="-6"/>
                <w:sz w:val="16"/>
                <w:szCs w:val="16"/>
              </w:rPr>
              <w:t>Investment in debt securities</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p w:rsidR="00164256" w:rsidRPr="000B45A9" w:rsidRDefault="00164256" w:rsidP="009B2201">
            <w:pPr>
              <w:snapToGrid w:val="0"/>
              <w:ind w:left="-14" w:right="-72"/>
              <w:jc w:val="center"/>
              <w:rPr>
                <w:rFonts w:ascii="Arial" w:eastAsia="Arial Unicode MS" w:hAnsi="Arial" w:cs="Arial"/>
                <w:sz w:val="16"/>
                <w:szCs w:val="16"/>
              </w:rPr>
            </w:pPr>
            <w:r w:rsidRPr="000B45A9">
              <w:rPr>
                <w:rFonts w:ascii="Arial" w:eastAsia="Arial Unicode MS" w:hAnsi="Arial" w:cs="Arial"/>
                <w:sz w:val="16"/>
                <w:szCs w:val="16"/>
              </w:rPr>
              <w:t>a</w:t>
            </w: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56</w:t>
            </w:r>
            <w:r w:rsidR="00164256" w:rsidRPr="000B45A9">
              <w:rPr>
                <w:rFonts w:ascii="Arial" w:eastAsia="Arial Unicode MS" w:hAnsi="Arial" w:cs="Arial"/>
                <w:sz w:val="16"/>
                <w:szCs w:val="16"/>
              </w:rPr>
              <w:t>,</w:t>
            </w:r>
            <w:r w:rsidRPr="00E22688">
              <w:rPr>
                <w:rFonts w:ascii="Arial" w:eastAsia="Arial Unicode MS" w:hAnsi="Arial" w:cs="Arial"/>
                <w:sz w:val="16"/>
                <w:szCs w:val="16"/>
              </w:rPr>
              <w:t>284</w:t>
            </w: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56</w:t>
            </w:r>
            <w:r w:rsidR="00164256" w:rsidRPr="000B45A9">
              <w:rPr>
                <w:rFonts w:ascii="Arial" w:eastAsia="Arial Unicode MS" w:hAnsi="Arial" w:cs="Arial"/>
                <w:sz w:val="16"/>
                <w:szCs w:val="16"/>
              </w:rPr>
              <w:t>,</w:t>
            </w:r>
            <w:r w:rsidRPr="00E22688">
              <w:rPr>
                <w:rFonts w:ascii="Arial" w:eastAsia="Arial Unicode MS" w:hAnsi="Arial" w:cs="Arial"/>
                <w:sz w:val="16"/>
                <w:szCs w:val="16"/>
              </w:rPr>
              <w:t>284</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cs/>
              </w:rPr>
            </w:pPr>
            <w:r w:rsidRPr="000B45A9">
              <w:rPr>
                <w:rFonts w:ascii="Arial" w:eastAsia="Arial Unicode MS" w:hAnsi="Arial" w:cs="Arial"/>
                <w:spacing w:val="-6"/>
                <w:sz w:val="16"/>
                <w:szCs w:val="16"/>
              </w:rPr>
              <w:t>Derivative assets</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r w:rsidRPr="000B45A9">
              <w:rPr>
                <w:rFonts w:ascii="Arial" w:eastAsia="Arial Unicode MS" w:hAnsi="Arial" w:cs="Arial"/>
                <w:sz w:val="16"/>
                <w:szCs w:val="16"/>
              </w:rPr>
              <w:t>a</w:t>
            </w: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584" w:type="dxa"/>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319</w:t>
            </w: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350" w:type="dxa"/>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319</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r w:rsidRPr="000B45A9">
              <w:rPr>
                <w:rFonts w:ascii="Arial" w:eastAsia="Arial Unicode MS" w:hAnsi="Arial" w:cs="Arial"/>
                <w:spacing w:val="-6"/>
                <w:sz w:val="16"/>
                <w:szCs w:val="16"/>
              </w:rPr>
              <w:t>Short-term investments</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r w:rsidRPr="000B45A9">
              <w:rPr>
                <w:rFonts w:ascii="Arial" w:eastAsia="Arial Unicode MS" w:hAnsi="Arial" w:cs="Arial"/>
                <w:sz w:val="16"/>
                <w:szCs w:val="16"/>
              </w:rPr>
              <w:t>a</w:t>
            </w:r>
          </w:p>
        </w:tc>
        <w:tc>
          <w:tcPr>
            <w:tcW w:w="1584" w:type="dxa"/>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56</w:t>
            </w:r>
            <w:r w:rsidR="00164256" w:rsidRPr="000B45A9">
              <w:rPr>
                <w:rFonts w:ascii="Arial" w:eastAsia="Arial Unicode MS" w:hAnsi="Arial" w:cs="Arial"/>
                <w:sz w:val="16"/>
                <w:szCs w:val="16"/>
              </w:rPr>
              <w:t>,</w:t>
            </w:r>
            <w:r w:rsidRPr="00E22688">
              <w:rPr>
                <w:rFonts w:ascii="Arial" w:eastAsia="Arial Unicode MS" w:hAnsi="Arial" w:cs="Arial"/>
                <w:sz w:val="16"/>
                <w:szCs w:val="16"/>
              </w:rPr>
              <w:t>284</w:t>
            </w: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r w:rsidR="00E22688" w:rsidRPr="00E22688">
              <w:rPr>
                <w:rFonts w:ascii="Arial" w:eastAsia="Arial Unicode MS" w:hAnsi="Arial" w:cs="Arial"/>
                <w:sz w:val="16"/>
                <w:szCs w:val="16"/>
              </w:rPr>
              <w:t>56</w:t>
            </w:r>
            <w:r w:rsidRPr="000B45A9">
              <w:rPr>
                <w:rFonts w:ascii="Arial" w:eastAsia="Arial Unicode MS" w:hAnsi="Arial" w:cs="Arial"/>
                <w:sz w:val="16"/>
                <w:szCs w:val="16"/>
              </w:rPr>
              <w:t>,</w:t>
            </w:r>
            <w:r w:rsidR="00E22688" w:rsidRPr="00E22688">
              <w:rPr>
                <w:rFonts w:ascii="Arial" w:eastAsia="Arial Unicode MS" w:hAnsi="Arial" w:cs="Arial"/>
                <w:sz w:val="16"/>
                <w:szCs w:val="16"/>
              </w:rPr>
              <w:t>284</w:t>
            </w:r>
            <w:r w:rsidRPr="000B45A9">
              <w:rPr>
                <w:rFonts w:ascii="Arial" w:eastAsia="Arial Unicode MS" w:hAnsi="Arial" w:cs="Arial"/>
                <w:sz w:val="16"/>
                <w:szCs w:val="16"/>
              </w:rPr>
              <w:t>)</w:t>
            </w: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r w:rsidRPr="000B45A9">
              <w:rPr>
                <w:rFonts w:ascii="Arial" w:eastAsia="Arial Unicode MS" w:hAnsi="Arial" w:cs="Arial"/>
                <w:spacing w:val="-6"/>
                <w:sz w:val="16"/>
                <w:szCs w:val="16"/>
              </w:rPr>
              <w:t>Trade and other receivables</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r w:rsidRPr="000B45A9">
              <w:rPr>
                <w:rFonts w:ascii="Arial" w:eastAsia="Arial Unicode MS" w:hAnsi="Arial" w:cs="Arial"/>
                <w:sz w:val="16"/>
                <w:szCs w:val="16"/>
              </w:rPr>
              <w:t>b</w:t>
            </w:r>
          </w:p>
        </w:tc>
        <w:tc>
          <w:tcPr>
            <w:tcW w:w="1584" w:type="dxa"/>
            <w:tcBorders>
              <w:bottom w:val="single" w:sz="4" w:space="0" w:color="auto"/>
            </w:tcBorders>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571</w:t>
            </w:r>
            <w:r w:rsidR="00164256" w:rsidRPr="000B45A9">
              <w:rPr>
                <w:rFonts w:ascii="Arial" w:eastAsia="Arial Unicode MS" w:hAnsi="Arial" w:cs="Arial"/>
                <w:sz w:val="16"/>
                <w:szCs w:val="16"/>
              </w:rPr>
              <w:t>,</w:t>
            </w:r>
            <w:r w:rsidRPr="00E22688">
              <w:rPr>
                <w:rFonts w:ascii="Arial" w:eastAsia="Arial Unicode MS" w:hAnsi="Arial" w:cs="Arial"/>
                <w:sz w:val="16"/>
                <w:szCs w:val="16"/>
              </w:rPr>
              <w:t>146</w:t>
            </w:r>
          </w:p>
        </w:tc>
        <w:tc>
          <w:tcPr>
            <w:tcW w:w="1584" w:type="dxa"/>
            <w:tcBorders>
              <w:bottom w:val="single" w:sz="4" w:space="0" w:color="auto"/>
            </w:tcBorders>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57</w:t>
            </w:r>
          </w:p>
        </w:tc>
        <w:tc>
          <w:tcPr>
            <w:tcW w:w="1464" w:type="dxa"/>
            <w:tcBorders>
              <w:bottom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350" w:type="dxa"/>
            <w:tcBorders>
              <w:bottom w:val="single" w:sz="4" w:space="0" w:color="auto"/>
            </w:tcBorders>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571</w:t>
            </w:r>
            <w:r w:rsidR="00164256" w:rsidRPr="000B45A9">
              <w:rPr>
                <w:rFonts w:ascii="Arial" w:eastAsia="Arial Unicode MS" w:hAnsi="Arial" w:cs="Arial"/>
                <w:sz w:val="16"/>
                <w:szCs w:val="16"/>
              </w:rPr>
              <w:t>,</w:t>
            </w:r>
            <w:r w:rsidRPr="00E22688">
              <w:rPr>
                <w:rFonts w:ascii="Arial" w:eastAsia="Arial Unicode MS" w:hAnsi="Arial" w:cs="Arial"/>
                <w:sz w:val="16"/>
                <w:szCs w:val="16"/>
              </w:rPr>
              <w:t>203</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Total</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tcBorders>
              <w:bottom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fldChar w:fldCharType="begin"/>
            </w:r>
            <w:r w:rsidRPr="000B45A9">
              <w:rPr>
                <w:rFonts w:ascii="Arial" w:eastAsia="Arial Unicode MS" w:hAnsi="Arial" w:cs="Arial"/>
                <w:sz w:val="16"/>
                <w:szCs w:val="16"/>
              </w:rPr>
              <w:instrText xml:space="preserve"> =SUM(ABOVE) </w:instrText>
            </w:r>
            <w:r w:rsidRPr="000B45A9">
              <w:rPr>
                <w:rFonts w:ascii="Arial" w:eastAsia="Arial Unicode MS" w:hAnsi="Arial" w:cs="Arial"/>
                <w:sz w:val="16"/>
                <w:szCs w:val="16"/>
              </w:rPr>
              <w:fldChar w:fldCharType="separate"/>
            </w:r>
            <w:r w:rsidR="00E22688" w:rsidRPr="00E22688">
              <w:rPr>
                <w:rFonts w:ascii="Arial" w:eastAsia="Arial Unicode MS" w:hAnsi="Arial" w:cs="Arial"/>
                <w:sz w:val="16"/>
                <w:szCs w:val="16"/>
              </w:rPr>
              <w:t>627</w:t>
            </w:r>
            <w:r w:rsidRPr="000B45A9">
              <w:rPr>
                <w:rFonts w:ascii="Arial" w:eastAsia="Arial Unicode MS" w:hAnsi="Arial" w:cs="Arial"/>
                <w:sz w:val="16"/>
                <w:szCs w:val="16"/>
              </w:rPr>
              <w:t>,</w:t>
            </w:r>
            <w:r w:rsidR="00E22688" w:rsidRPr="00E22688">
              <w:rPr>
                <w:rFonts w:ascii="Arial" w:eastAsia="Arial Unicode MS" w:hAnsi="Arial" w:cs="Arial"/>
                <w:sz w:val="16"/>
                <w:szCs w:val="16"/>
              </w:rPr>
              <w:t>430</w:t>
            </w:r>
            <w:r w:rsidRPr="000B45A9">
              <w:rPr>
                <w:rFonts w:ascii="Arial" w:eastAsia="Arial Unicode MS" w:hAnsi="Arial" w:cs="Arial"/>
                <w:sz w:val="16"/>
                <w:szCs w:val="16"/>
              </w:rPr>
              <w:fldChar w:fldCharType="end"/>
            </w:r>
          </w:p>
        </w:tc>
        <w:tc>
          <w:tcPr>
            <w:tcW w:w="1584" w:type="dxa"/>
            <w:tcBorders>
              <w:bottom w:val="single" w:sz="4" w:space="0" w:color="auto"/>
            </w:tcBorders>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376</w:t>
            </w:r>
          </w:p>
        </w:tc>
        <w:tc>
          <w:tcPr>
            <w:tcW w:w="1464" w:type="dxa"/>
            <w:tcBorders>
              <w:bottom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350" w:type="dxa"/>
            <w:tcBorders>
              <w:bottom w:val="single" w:sz="4" w:space="0" w:color="auto"/>
            </w:tcBorders>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627</w:t>
            </w:r>
            <w:r w:rsidR="00164256" w:rsidRPr="000B45A9">
              <w:rPr>
                <w:rFonts w:ascii="Arial" w:eastAsia="Arial Unicode MS" w:hAnsi="Arial" w:cs="Arial"/>
                <w:sz w:val="16"/>
                <w:szCs w:val="16"/>
              </w:rPr>
              <w:t>,</w:t>
            </w:r>
            <w:r w:rsidRPr="00E22688">
              <w:rPr>
                <w:rFonts w:ascii="Arial" w:eastAsia="Arial Unicode MS" w:hAnsi="Arial" w:cs="Arial"/>
                <w:sz w:val="16"/>
                <w:szCs w:val="16"/>
              </w:rPr>
              <w:t>806</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Non-current assets</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b/>
                <w:bCs/>
                <w:spacing w:val="-6"/>
                <w:sz w:val="16"/>
                <w:szCs w:val="16"/>
              </w:rPr>
            </w:pP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A22550" w:rsidP="00164256">
            <w:pPr>
              <w:snapToGrid w:val="0"/>
              <w:ind w:left="-72"/>
              <w:jc w:val="both"/>
              <w:rPr>
                <w:rFonts w:ascii="Arial" w:eastAsia="Arial Unicode MS" w:hAnsi="Arial" w:cs="Arial"/>
                <w:spacing w:val="-6"/>
                <w:sz w:val="16"/>
                <w:szCs w:val="16"/>
              </w:rPr>
            </w:pPr>
            <w:r>
              <w:rPr>
                <w:rFonts w:ascii="Arial" w:eastAsia="Arial Unicode MS" w:hAnsi="Arial" w:cs="Arial"/>
                <w:spacing w:val="-6"/>
                <w:sz w:val="16"/>
                <w:szCs w:val="16"/>
              </w:rPr>
              <w:t>Investment in equity securities</w:t>
            </w:r>
            <w:r w:rsidR="00164256" w:rsidRPr="000B45A9">
              <w:rPr>
                <w:rFonts w:ascii="Arial" w:eastAsia="Arial Unicode MS" w:hAnsi="Arial" w:cs="Arial"/>
                <w:spacing w:val="-6"/>
                <w:sz w:val="16"/>
                <w:szCs w:val="16"/>
              </w:rPr>
              <w:t xml:space="preserve">  </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r w:rsidRPr="000B45A9">
              <w:rPr>
                <w:rFonts w:ascii="Arial" w:eastAsia="Arial Unicode MS" w:hAnsi="Arial" w:cs="Arial"/>
                <w:sz w:val="16"/>
                <w:szCs w:val="16"/>
              </w:rPr>
              <w:t>a</w:t>
            </w: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584" w:type="dxa"/>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w:t>
            </w:r>
            <w:r w:rsidR="00164256" w:rsidRPr="000B45A9">
              <w:rPr>
                <w:rFonts w:ascii="Arial" w:eastAsia="Arial Unicode MS" w:hAnsi="Arial" w:cs="Arial"/>
                <w:sz w:val="16"/>
                <w:szCs w:val="16"/>
              </w:rPr>
              <w:t>,</w:t>
            </w:r>
            <w:r w:rsidRPr="00E22688">
              <w:rPr>
                <w:rFonts w:ascii="Arial" w:eastAsia="Arial Unicode MS" w:hAnsi="Arial" w:cs="Arial"/>
                <w:sz w:val="16"/>
                <w:szCs w:val="16"/>
              </w:rPr>
              <w:t>795</w:t>
            </w: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350" w:type="dxa"/>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w:t>
            </w:r>
            <w:r w:rsidR="00164256" w:rsidRPr="000B45A9">
              <w:rPr>
                <w:rFonts w:ascii="Arial" w:eastAsia="Arial Unicode MS" w:hAnsi="Arial" w:cs="Arial"/>
                <w:sz w:val="16"/>
                <w:szCs w:val="16"/>
              </w:rPr>
              <w:t>,</w:t>
            </w:r>
            <w:r w:rsidRPr="00E22688">
              <w:rPr>
                <w:rFonts w:ascii="Arial" w:eastAsia="Arial Unicode MS" w:hAnsi="Arial" w:cs="Arial"/>
                <w:sz w:val="16"/>
                <w:szCs w:val="16"/>
              </w:rPr>
              <w:t>795</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r w:rsidRPr="000B45A9">
              <w:rPr>
                <w:rFonts w:ascii="Arial" w:eastAsia="Arial Unicode MS" w:hAnsi="Arial" w:cs="Arial"/>
                <w:spacing w:val="-6"/>
                <w:sz w:val="16"/>
                <w:szCs w:val="16"/>
              </w:rPr>
              <w:t>Available-for-sale investment</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r w:rsidRPr="000B45A9">
              <w:rPr>
                <w:rFonts w:ascii="Arial" w:eastAsia="Arial Unicode MS" w:hAnsi="Arial" w:cs="Arial"/>
                <w:sz w:val="16"/>
                <w:szCs w:val="16"/>
              </w:rPr>
              <w:t>a</w:t>
            </w:r>
          </w:p>
        </w:tc>
        <w:tc>
          <w:tcPr>
            <w:tcW w:w="1584" w:type="dxa"/>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3</w:t>
            </w:r>
            <w:r w:rsidR="00164256" w:rsidRPr="000B45A9">
              <w:rPr>
                <w:rFonts w:ascii="Arial" w:eastAsia="Arial Unicode MS" w:hAnsi="Arial" w:cs="Arial"/>
                <w:sz w:val="16"/>
                <w:szCs w:val="16"/>
              </w:rPr>
              <w:t>,</w:t>
            </w:r>
            <w:r w:rsidRPr="00E22688">
              <w:rPr>
                <w:rFonts w:ascii="Arial" w:eastAsia="Arial Unicode MS" w:hAnsi="Arial" w:cs="Arial"/>
                <w:sz w:val="16"/>
                <w:szCs w:val="16"/>
              </w:rPr>
              <w:t>795</w:t>
            </w: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r w:rsidR="00E22688" w:rsidRPr="00E22688">
              <w:rPr>
                <w:rFonts w:ascii="Arial" w:eastAsia="Arial Unicode MS" w:hAnsi="Arial" w:cs="Arial"/>
                <w:sz w:val="16"/>
                <w:szCs w:val="16"/>
              </w:rPr>
              <w:t>3</w:t>
            </w:r>
            <w:r w:rsidRPr="000B45A9">
              <w:rPr>
                <w:rFonts w:ascii="Arial" w:eastAsia="Arial Unicode MS" w:hAnsi="Arial" w:cs="Arial"/>
                <w:sz w:val="16"/>
                <w:szCs w:val="16"/>
              </w:rPr>
              <w:t>,</w:t>
            </w:r>
            <w:r w:rsidR="00E22688" w:rsidRPr="00E22688">
              <w:rPr>
                <w:rFonts w:ascii="Arial" w:eastAsia="Arial Unicode MS" w:hAnsi="Arial" w:cs="Arial"/>
                <w:sz w:val="16"/>
                <w:szCs w:val="16"/>
              </w:rPr>
              <w:t>795</w:t>
            </w:r>
            <w:r w:rsidRPr="000B45A9">
              <w:rPr>
                <w:rFonts w:ascii="Arial" w:eastAsia="Arial Unicode MS" w:hAnsi="Arial" w:cs="Arial"/>
                <w:sz w:val="16"/>
                <w:szCs w:val="16"/>
              </w:rPr>
              <w:t>)</w:t>
            </w: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r w:rsidRPr="000B45A9">
              <w:rPr>
                <w:rFonts w:ascii="Arial" w:eastAsia="Arial Unicode MS" w:hAnsi="Arial" w:cs="Arial"/>
                <w:spacing w:val="-6"/>
                <w:sz w:val="16"/>
                <w:szCs w:val="16"/>
              </w:rPr>
              <w:t>Property, plant and equipment, net</w:t>
            </w:r>
          </w:p>
        </w:tc>
        <w:tc>
          <w:tcPr>
            <w:tcW w:w="678" w:type="dxa"/>
            <w:shd w:val="clear" w:color="auto" w:fill="auto"/>
          </w:tcPr>
          <w:p w:rsidR="00164256" w:rsidRPr="00B53E2D" w:rsidRDefault="00164256" w:rsidP="009B2201">
            <w:pPr>
              <w:snapToGrid w:val="0"/>
              <w:ind w:left="-14" w:right="-72"/>
              <w:jc w:val="center"/>
              <w:rPr>
                <w:rFonts w:ascii="Arial" w:eastAsia="Arial Unicode MS" w:hAnsi="Arial" w:cs="Arial"/>
                <w:spacing w:val="-6"/>
                <w:sz w:val="16"/>
                <w:szCs w:val="16"/>
              </w:rPr>
            </w:pPr>
            <w:r w:rsidRPr="00B53E2D">
              <w:rPr>
                <w:rFonts w:ascii="Arial" w:eastAsia="Arial Unicode MS" w:hAnsi="Arial" w:cs="Arial"/>
                <w:spacing w:val="-6"/>
                <w:sz w:val="16"/>
                <w:szCs w:val="16"/>
              </w:rPr>
              <w:t>c</w:t>
            </w:r>
          </w:p>
        </w:tc>
        <w:tc>
          <w:tcPr>
            <w:tcW w:w="1584" w:type="dxa"/>
            <w:shd w:val="clear" w:color="auto" w:fill="auto"/>
          </w:tcPr>
          <w:p w:rsidR="00164256" w:rsidRPr="00B53E2D" w:rsidRDefault="00E22688" w:rsidP="00164256">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107</w:t>
            </w:r>
            <w:r w:rsidR="00164256" w:rsidRPr="00B53E2D">
              <w:rPr>
                <w:rFonts w:ascii="Arial" w:eastAsia="Arial Unicode MS" w:hAnsi="Arial" w:cs="Arial"/>
                <w:spacing w:val="-6"/>
                <w:sz w:val="16"/>
                <w:szCs w:val="16"/>
              </w:rPr>
              <w:t>,</w:t>
            </w:r>
            <w:r w:rsidRPr="00E22688">
              <w:rPr>
                <w:rFonts w:ascii="Arial" w:eastAsia="Arial Unicode MS" w:hAnsi="Arial" w:cs="Arial"/>
                <w:spacing w:val="-6"/>
                <w:sz w:val="16"/>
                <w:szCs w:val="16"/>
              </w:rPr>
              <w:t>535</w:t>
            </w:r>
          </w:p>
        </w:tc>
        <w:tc>
          <w:tcPr>
            <w:tcW w:w="1584" w:type="dxa"/>
            <w:shd w:val="clear" w:color="auto" w:fill="auto"/>
          </w:tcPr>
          <w:p w:rsidR="00164256" w:rsidRPr="00B53E2D" w:rsidRDefault="00164256" w:rsidP="00164256">
            <w:pPr>
              <w:snapToGrid w:val="0"/>
              <w:ind w:right="-72"/>
              <w:jc w:val="right"/>
              <w:rPr>
                <w:rFonts w:ascii="Arial" w:eastAsia="Arial Unicode MS" w:hAnsi="Arial" w:cs="Arial"/>
                <w:spacing w:val="-6"/>
                <w:sz w:val="16"/>
                <w:szCs w:val="16"/>
              </w:rPr>
            </w:pPr>
            <w:r w:rsidRPr="00B53E2D">
              <w:rPr>
                <w:rFonts w:ascii="Arial" w:eastAsia="Arial Unicode MS" w:hAnsi="Arial" w:cs="Arial"/>
                <w:spacing w:val="-6"/>
                <w:sz w:val="16"/>
                <w:szCs w:val="16"/>
              </w:rPr>
              <w:t>-</w:t>
            </w:r>
          </w:p>
        </w:tc>
        <w:tc>
          <w:tcPr>
            <w:tcW w:w="1464" w:type="dxa"/>
            <w:shd w:val="clear" w:color="auto" w:fill="auto"/>
          </w:tcPr>
          <w:p w:rsidR="00164256" w:rsidRPr="00B53E2D" w:rsidRDefault="00164256" w:rsidP="00164256">
            <w:pPr>
              <w:snapToGrid w:val="0"/>
              <w:ind w:right="-72"/>
              <w:jc w:val="right"/>
              <w:rPr>
                <w:rFonts w:ascii="Arial" w:eastAsia="Arial Unicode MS" w:hAnsi="Arial" w:cs="Arial"/>
                <w:spacing w:val="-6"/>
                <w:sz w:val="16"/>
                <w:szCs w:val="16"/>
              </w:rPr>
            </w:pPr>
            <w:r w:rsidRPr="00B53E2D">
              <w:rPr>
                <w:rFonts w:ascii="Arial" w:eastAsia="Arial Unicode MS" w:hAnsi="Arial" w:cs="Arial"/>
                <w:spacing w:val="-6"/>
                <w:sz w:val="16"/>
                <w:szCs w:val="16"/>
              </w:rPr>
              <w:t>(</w:t>
            </w:r>
            <w:r w:rsidR="00E22688" w:rsidRPr="00E22688">
              <w:rPr>
                <w:rFonts w:ascii="Arial" w:eastAsia="Arial Unicode MS" w:hAnsi="Arial" w:cs="Arial"/>
                <w:spacing w:val="-6"/>
                <w:sz w:val="16"/>
                <w:szCs w:val="16"/>
              </w:rPr>
              <w:t>32</w:t>
            </w:r>
            <w:r w:rsidRPr="00B53E2D">
              <w:rPr>
                <w:rFonts w:ascii="Arial" w:eastAsia="Arial Unicode MS" w:hAnsi="Arial" w:cs="Arial"/>
                <w:spacing w:val="-6"/>
                <w:sz w:val="16"/>
                <w:szCs w:val="16"/>
              </w:rPr>
              <w:t>,</w:t>
            </w:r>
            <w:r w:rsidR="00E22688" w:rsidRPr="00E22688">
              <w:rPr>
                <w:rFonts w:ascii="Arial" w:eastAsia="Arial Unicode MS" w:hAnsi="Arial" w:cs="Arial"/>
                <w:spacing w:val="-6"/>
                <w:sz w:val="16"/>
                <w:szCs w:val="16"/>
              </w:rPr>
              <w:t>531</w:t>
            </w:r>
            <w:r w:rsidRPr="00B53E2D">
              <w:rPr>
                <w:rFonts w:ascii="Arial" w:eastAsia="Arial Unicode MS" w:hAnsi="Arial" w:cs="Arial"/>
                <w:spacing w:val="-6"/>
                <w:sz w:val="16"/>
                <w:szCs w:val="16"/>
              </w:rPr>
              <w:t>)</w:t>
            </w:r>
          </w:p>
        </w:tc>
        <w:tc>
          <w:tcPr>
            <w:tcW w:w="1350" w:type="dxa"/>
            <w:shd w:val="clear" w:color="auto" w:fill="auto"/>
          </w:tcPr>
          <w:p w:rsidR="00164256" w:rsidRPr="00B53E2D" w:rsidRDefault="00E22688" w:rsidP="00164256">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75</w:t>
            </w:r>
            <w:r w:rsidR="00164256" w:rsidRPr="00B53E2D">
              <w:rPr>
                <w:rFonts w:ascii="Arial" w:eastAsia="Arial Unicode MS" w:hAnsi="Arial" w:cs="Arial"/>
                <w:spacing w:val="-6"/>
                <w:sz w:val="16"/>
                <w:szCs w:val="16"/>
              </w:rPr>
              <w:t>,</w:t>
            </w:r>
            <w:r w:rsidRPr="00E22688">
              <w:rPr>
                <w:rFonts w:ascii="Arial" w:eastAsia="Arial Unicode MS" w:hAnsi="Arial" w:cs="Arial"/>
                <w:spacing w:val="-6"/>
                <w:sz w:val="16"/>
                <w:szCs w:val="16"/>
              </w:rPr>
              <w:t>004</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cs/>
              </w:rPr>
            </w:pPr>
            <w:r w:rsidRPr="000B45A9">
              <w:rPr>
                <w:rFonts w:ascii="Arial" w:eastAsia="Arial Unicode MS" w:hAnsi="Arial" w:cs="Arial"/>
                <w:spacing w:val="-6"/>
                <w:sz w:val="16"/>
                <w:szCs w:val="16"/>
              </w:rPr>
              <w:t>Right-of-use assets, net</w:t>
            </w:r>
          </w:p>
        </w:tc>
        <w:tc>
          <w:tcPr>
            <w:tcW w:w="678" w:type="dxa"/>
            <w:shd w:val="clear" w:color="auto" w:fill="auto"/>
          </w:tcPr>
          <w:p w:rsidR="00164256" w:rsidRPr="00B53E2D" w:rsidRDefault="00164256" w:rsidP="009B2201">
            <w:pPr>
              <w:snapToGrid w:val="0"/>
              <w:ind w:left="-14" w:right="-72"/>
              <w:jc w:val="center"/>
              <w:rPr>
                <w:rFonts w:ascii="Arial" w:eastAsia="Arial Unicode MS" w:hAnsi="Arial" w:cs="Arial"/>
                <w:spacing w:val="-6"/>
                <w:sz w:val="16"/>
                <w:szCs w:val="16"/>
                <w:cs/>
              </w:rPr>
            </w:pPr>
            <w:r w:rsidRPr="00B53E2D">
              <w:rPr>
                <w:rFonts w:ascii="Arial" w:eastAsia="Arial Unicode MS" w:hAnsi="Arial" w:cs="Arial"/>
                <w:spacing w:val="-6"/>
                <w:sz w:val="16"/>
                <w:szCs w:val="16"/>
              </w:rPr>
              <w:t>c</w:t>
            </w:r>
          </w:p>
        </w:tc>
        <w:tc>
          <w:tcPr>
            <w:tcW w:w="1584" w:type="dxa"/>
            <w:shd w:val="clear" w:color="auto" w:fill="auto"/>
          </w:tcPr>
          <w:p w:rsidR="00164256" w:rsidRPr="00B53E2D" w:rsidRDefault="00164256" w:rsidP="00164256">
            <w:pPr>
              <w:snapToGrid w:val="0"/>
              <w:ind w:right="-72"/>
              <w:jc w:val="right"/>
              <w:rPr>
                <w:rFonts w:ascii="Arial" w:eastAsia="Arial Unicode MS" w:hAnsi="Arial" w:cs="Arial"/>
                <w:spacing w:val="-6"/>
                <w:sz w:val="16"/>
                <w:szCs w:val="16"/>
              </w:rPr>
            </w:pPr>
            <w:r w:rsidRPr="00B53E2D">
              <w:rPr>
                <w:rFonts w:ascii="Arial" w:eastAsia="Arial Unicode MS" w:hAnsi="Arial" w:cs="Arial"/>
                <w:spacing w:val="-6"/>
                <w:sz w:val="16"/>
                <w:szCs w:val="16"/>
                <w:cs/>
              </w:rPr>
              <w:t>-</w:t>
            </w:r>
          </w:p>
        </w:tc>
        <w:tc>
          <w:tcPr>
            <w:tcW w:w="1584" w:type="dxa"/>
            <w:shd w:val="clear" w:color="auto" w:fill="auto"/>
          </w:tcPr>
          <w:p w:rsidR="00164256" w:rsidRPr="00B53E2D" w:rsidRDefault="00164256" w:rsidP="00164256">
            <w:pPr>
              <w:snapToGrid w:val="0"/>
              <w:ind w:right="-72"/>
              <w:jc w:val="right"/>
              <w:rPr>
                <w:rFonts w:ascii="Arial" w:eastAsia="Arial Unicode MS" w:hAnsi="Arial" w:cs="Arial"/>
                <w:spacing w:val="-6"/>
                <w:sz w:val="16"/>
                <w:szCs w:val="16"/>
              </w:rPr>
            </w:pPr>
            <w:r w:rsidRPr="00B53E2D">
              <w:rPr>
                <w:rFonts w:ascii="Arial" w:eastAsia="Arial Unicode MS" w:hAnsi="Arial" w:cs="Arial"/>
                <w:spacing w:val="-6"/>
                <w:sz w:val="16"/>
                <w:szCs w:val="16"/>
                <w:cs/>
              </w:rPr>
              <w:t>-</w:t>
            </w:r>
          </w:p>
        </w:tc>
        <w:tc>
          <w:tcPr>
            <w:tcW w:w="1464" w:type="dxa"/>
            <w:shd w:val="clear" w:color="auto" w:fill="auto"/>
          </w:tcPr>
          <w:p w:rsidR="00164256" w:rsidRPr="00B53E2D" w:rsidRDefault="00E22688" w:rsidP="00164256">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84</w:t>
            </w:r>
            <w:r w:rsidR="00164256" w:rsidRPr="00B53E2D">
              <w:rPr>
                <w:rFonts w:ascii="Arial" w:eastAsia="Arial Unicode MS" w:hAnsi="Arial" w:cs="Arial"/>
                <w:spacing w:val="-6"/>
                <w:sz w:val="16"/>
                <w:szCs w:val="16"/>
              </w:rPr>
              <w:t>,</w:t>
            </w:r>
            <w:r w:rsidRPr="00E22688">
              <w:rPr>
                <w:rFonts w:ascii="Arial" w:eastAsia="Arial Unicode MS" w:hAnsi="Arial" w:cs="Arial"/>
                <w:spacing w:val="-6"/>
                <w:sz w:val="16"/>
                <w:szCs w:val="16"/>
              </w:rPr>
              <w:t>976</w:t>
            </w:r>
          </w:p>
        </w:tc>
        <w:tc>
          <w:tcPr>
            <w:tcW w:w="1350" w:type="dxa"/>
            <w:shd w:val="clear" w:color="auto" w:fill="auto"/>
          </w:tcPr>
          <w:p w:rsidR="00164256" w:rsidRPr="00B53E2D" w:rsidRDefault="00E22688" w:rsidP="00164256">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84</w:t>
            </w:r>
            <w:r w:rsidR="00164256" w:rsidRPr="00B53E2D">
              <w:rPr>
                <w:rFonts w:ascii="Arial" w:eastAsia="Arial Unicode MS" w:hAnsi="Arial" w:cs="Arial"/>
                <w:spacing w:val="-6"/>
                <w:sz w:val="16"/>
                <w:szCs w:val="16"/>
              </w:rPr>
              <w:t>,</w:t>
            </w:r>
            <w:r w:rsidRPr="00E22688">
              <w:rPr>
                <w:rFonts w:ascii="Arial" w:eastAsia="Arial Unicode MS" w:hAnsi="Arial" w:cs="Arial"/>
                <w:spacing w:val="-6"/>
                <w:sz w:val="16"/>
                <w:szCs w:val="16"/>
              </w:rPr>
              <w:t>976</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r w:rsidRPr="000B45A9">
              <w:rPr>
                <w:rFonts w:ascii="Arial" w:eastAsia="Arial Unicode MS" w:hAnsi="Arial" w:cs="Arial"/>
                <w:spacing w:val="-6"/>
                <w:sz w:val="16"/>
                <w:szCs w:val="16"/>
              </w:rPr>
              <w:t>Deferred tax assets, net</w:t>
            </w:r>
          </w:p>
        </w:tc>
        <w:tc>
          <w:tcPr>
            <w:tcW w:w="678" w:type="dxa"/>
            <w:shd w:val="clear" w:color="auto" w:fill="auto"/>
          </w:tcPr>
          <w:p w:rsidR="00164256" w:rsidRPr="00B53E2D" w:rsidRDefault="00164256" w:rsidP="009B2201">
            <w:pPr>
              <w:snapToGrid w:val="0"/>
              <w:ind w:left="-14" w:right="-72"/>
              <w:jc w:val="center"/>
              <w:rPr>
                <w:rFonts w:ascii="Arial" w:eastAsia="Arial Unicode MS" w:hAnsi="Arial" w:cs="Arial"/>
                <w:spacing w:val="-6"/>
                <w:sz w:val="16"/>
                <w:szCs w:val="16"/>
                <w:cs/>
              </w:rPr>
            </w:pPr>
            <w:r w:rsidRPr="00B53E2D">
              <w:rPr>
                <w:rFonts w:ascii="Arial" w:eastAsia="Arial Unicode MS" w:hAnsi="Arial" w:cs="Arial"/>
                <w:spacing w:val="-6"/>
                <w:sz w:val="16"/>
                <w:szCs w:val="16"/>
              </w:rPr>
              <w:t>a, b</w:t>
            </w:r>
          </w:p>
        </w:tc>
        <w:tc>
          <w:tcPr>
            <w:tcW w:w="1584" w:type="dxa"/>
            <w:tcBorders>
              <w:bottom w:val="single" w:sz="4" w:space="0" w:color="auto"/>
            </w:tcBorders>
            <w:shd w:val="clear" w:color="auto" w:fill="auto"/>
          </w:tcPr>
          <w:p w:rsidR="00164256" w:rsidRPr="00B53E2D" w:rsidRDefault="00E22688" w:rsidP="00164256">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32</w:t>
            </w:r>
            <w:r w:rsidR="00164256" w:rsidRPr="00B53E2D">
              <w:rPr>
                <w:rFonts w:ascii="Arial" w:eastAsia="Arial Unicode MS" w:hAnsi="Arial" w:cs="Arial"/>
                <w:spacing w:val="-6"/>
                <w:sz w:val="16"/>
                <w:szCs w:val="16"/>
              </w:rPr>
              <w:t>,</w:t>
            </w:r>
            <w:r w:rsidRPr="00E22688">
              <w:rPr>
                <w:rFonts w:ascii="Arial" w:eastAsia="Arial Unicode MS" w:hAnsi="Arial" w:cs="Arial"/>
                <w:spacing w:val="-6"/>
                <w:sz w:val="16"/>
                <w:szCs w:val="16"/>
              </w:rPr>
              <w:t>994</w:t>
            </w:r>
          </w:p>
        </w:tc>
        <w:tc>
          <w:tcPr>
            <w:tcW w:w="1584" w:type="dxa"/>
            <w:tcBorders>
              <w:bottom w:val="single" w:sz="4" w:space="0" w:color="auto"/>
            </w:tcBorders>
            <w:shd w:val="clear" w:color="auto" w:fill="auto"/>
          </w:tcPr>
          <w:p w:rsidR="00164256" w:rsidRPr="00B53E2D" w:rsidRDefault="00164256" w:rsidP="00164256">
            <w:pPr>
              <w:snapToGrid w:val="0"/>
              <w:ind w:right="-72"/>
              <w:jc w:val="right"/>
              <w:rPr>
                <w:rFonts w:ascii="Arial" w:eastAsia="Arial Unicode MS" w:hAnsi="Arial" w:cs="Arial"/>
                <w:spacing w:val="-6"/>
                <w:sz w:val="16"/>
                <w:szCs w:val="16"/>
              </w:rPr>
            </w:pPr>
            <w:r w:rsidRPr="00B53E2D">
              <w:rPr>
                <w:rFonts w:ascii="Arial" w:eastAsia="Arial Unicode MS" w:hAnsi="Arial" w:cs="Arial"/>
                <w:spacing w:val="-6"/>
                <w:sz w:val="16"/>
                <w:szCs w:val="16"/>
                <w:cs/>
              </w:rPr>
              <w:t>(</w:t>
            </w:r>
            <w:r w:rsidR="00E22688" w:rsidRPr="00E22688">
              <w:rPr>
                <w:rFonts w:ascii="Arial" w:eastAsia="Arial Unicode MS" w:hAnsi="Arial" w:cs="Arial"/>
                <w:spacing w:val="-6"/>
                <w:sz w:val="16"/>
                <w:szCs w:val="16"/>
              </w:rPr>
              <w:t>11</w:t>
            </w:r>
            <w:r w:rsidRPr="00B53E2D">
              <w:rPr>
                <w:rFonts w:ascii="Arial" w:eastAsia="Arial Unicode MS" w:hAnsi="Arial" w:cs="Arial"/>
                <w:spacing w:val="-6"/>
                <w:sz w:val="16"/>
                <w:szCs w:val="16"/>
                <w:cs/>
              </w:rPr>
              <w:t>)</w:t>
            </w:r>
          </w:p>
        </w:tc>
        <w:tc>
          <w:tcPr>
            <w:tcW w:w="1464" w:type="dxa"/>
            <w:tcBorders>
              <w:bottom w:val="single" w:sz="4" w:space="0" w:color="auto"/>
            </w:tcBorders>
            <w:shd w:val="clear" w:color="auto" w:fill="auto"/>
          </w:tcPr>
          <w:p w:rsidR="00164256" w:rsidRPr="00B53E2D" w:rsidRDefault="00164256" w:rsidP="00164256">
            <w:pPr>
              <w:snapToGrid w:val="0"/>
              <w:ind w:right="-72"/>
              <w:jc w:val="right"/>
              <w:rPr>
                <w:rFonts w:ascii="Arial" w:eastAsia="Arial Unicode MS" w:hAnsi="Arial" w:cs="Arial"/>
                <w:spacing w:val="-6"/>
                <w:sz w:val="16"/>
                <w:szCs w:val="16"/>
              </w:rPr>
            </w:pPr>
            <w:r w:rsidRPr="00B53E2D">
              <w:rPr>
                <w:rFonts w:ascii="Arial" w:eastAsia="Arial Unicode MS" w:hAnsi="Arial" w:cs="Arial"/>
                <w:spacing w:val="-6"/>
                <w:sz w:val="16"/>
                <w:szCs w:val="16"/>
                <w:cs/>
              </w:rPr>
              <w:t>-</w:t>
            </w:r>
          </w:p>
        </w:tc>
        <w:tc>
          <w:tcPr>
            <w:tcW w:w="1350" w:type="dxa"/>
            <w:tcBorders>
              <w:bottom w:val="single" w:sz="4" w:space="0" w:color="auto"/>
            </w:tcBorders>
            <w:shd w:val="clear" w:color="auto" w:fill="auto"/>
          </w:tcPr>
          <w:p w:rsidR="00164256" w:rsidRPr="00B53E2D" w:rsidRDefault="00E22688" w:rsidP="00164256">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32</w:t>
            </w:r>
            <w:r w:rsidR="00164256" w:rsidRPr="00B53E2D">
              <w:rPr>
                <w:rFonts w:ascii="Arial" w:eastAsia="Arial Unicode MS" w:hAnsi="Arial" w:cs="Arial"/>
                <w:spacing w:val="-6"/>
                <w:sz w:val="16"/>
                <w:szCs w:val="16"/>
              </w:rPr>
              <w:t>,</w:t>
            </w:r>
            <w:r w:rsidRPr="00E22688">
              <w:rPr>
                <w:rFonts w:ascii="Arial" w:eastAsia="Arial Unicode MS" w:hAnsi="Arial" w:cs="Arial"/>
                <w:spacing w:val="-6"/>
                <w:sz w:val="16"/>
                <w:szCs w:val="16"/>
              </w:rPr>
              <w:t>983</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B53E2D"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Total</w:t>
            </w:r>
          </w:p>
        </w:tc>
        <w:tc>
          <w:tcPr>
            <w:tcW w:w="678" w:type="dxa"/>
            <w:shd w:val="clear" w:color="auto" w:fill="auto"/>
          </w:tcPr>
          <w:p w:rsidR="00164256" w:rsidRPr="00B53E2D" w:rsidRDefault="00164256" w:rsidP="009B2201">
            <w:pPr>
              <w:snapToGrid w:val="0"/>
              <w:ind w:left="-14" w:right="-72"/>
              <w:jc w:val="center"/>
              <w:rPr>
                <w:rFonts w:ascii="Arial" w:eastAsia="Arial Unicode MS" w:hAnsi="Arial" w:cs="Arial"/>
                <w:b/>
                <w:bCs/>
                <w:spacing w:val="-6"/>
                <w:sz w:val="16"/>
                <w:szCs w:val="16"/>
              </w:rPr>
            </w:pPr>
          </w:p>
        </w:tc>
        <w:tc>
          <w:tcPr>
            <w:tcW w:w="1584" w:type="dxa"/>
            <w:tcBorders>
              <w:bottom w:val="single" w:sz="4" w:space="0" w:color="auto"/>
            </w:tcBorders>
            <w:shd w:val="clear" w:color="auto" w:fill="auto"/>
          </w:tcPr>
          <w:p w:rsidR="00164256" w:rsidRPr="00B53E2D" w:rsidRDefault="00E22688" w:rsidP="00164256">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144</w:t>
            </w:r>
            <w:r w:rsidR="00164256" w:rsidRPr="00B53E2D">
              <w:rPr>
                <w:rFonts w:ascii="Arial" w:eastAsia="Arial Unicode MS" w:hAnsi="Arial" w:cs="Arial"/>
                <w:spacing w:val="-6"/>
                <w:sz w:val="16"/>
                <w:szCs w:val="16"/>
              </w:rPr>
              <w:t>,</w:t>
            </w:r>
            <w:r w:rsidRPr="00E22688">
              <w:rPr>
                <w:rFonts w:ascii="Arial" w:eastAsia="Arial Unicode MS" w:hAnsi="Arial" w:cs="Arial"/>
                <w:spacing w:val="-6"/>
                <w:sz w:val="16"/>
                <w:szCs w:val="16"/>
              </w:rPr>
              <w:t>324</w:t>
            </w:r>
          </w:p>
        </w:tc>
        <w:tc>
          <w:tcPr>
            <w:tcW w:w="1584" w:type="dxa"/>
            <w:tcBorders>
              <w:bottom w:val="single" w:sz="4" w:space="0" w:color="auto"/>
            </w:tcBorders>
            <w:shd w:val="clear" w:color="auto" w:fill="auto"/>
          </w:tcPr>
          <w:p w:rsidR="00164256" w:rsidRPr="00B53E2D" w:rsidRDefault="00164256" w:rsidP="00164256">
            <w:pPr>
              <w:snapToGrid w:val="0"/>
              <w:ind w:right="-72"/>
              <w:jc w:val="right"/>
              <w:rPr>
                <w:rFonts w:ascii="Arial" w:eastAsia="Arial Unicode MS" w:hAnsi="Arial" w:cs="Arial"/>
                <w:spacing w:val="-6"/>
                <w:sz w:val="16"/>
                <w:szCs w:val="16"/>
              </w:rPr>
            </w:pPr>
            <w:r w:rsidRPr="00B53E2D">
              <w:rPr>
                <w:rFonts w:ascii="Arial" w:eastAsia="Arial Unicode MS" w:hAnsi="Arial" w:cs="Arial"/>
                <w:spacing w:val="-6"/>
                <w:sz w:val="16"/>
                <w:szCs w:val="16"/>
                <w:cs/>
              </w:rPr>
              <w:t>(</w:t>
            </w:r>
            <w:r w:rsidR="00E22688" w:rsidRPr="00E22688">
              <w:rPr>
                <w:rFonts w:ascii="Arial" w:eastAsia="Arial Unicode MS" w:hAnsi="Arial" w:cs="Arial"/>
                <w:spacing w:val="-6"/>
                <w:sz w:val="16"/>
                <w:szCs w:val="16"/>
              </w:rPr>
              <w:t>11</w:t>
            </w:r>
            <w:r w:rsidRPr="00B53E2D">
              <w:rPr>
                <w:rFonts w:ascii="Arial" w:eastAsia="Arial Unicode MS" w:hAnsi="Arial" w:cs="Arial"/>
                <w:spacing w:val="-6"/>
                <w:sz w:val="16"/>
                <w:szCs w:val="16"/>
                <w:cs/>
              </w:rPr>
              <w:t>)</w:t>
            </w:r>
          </w:p>
        </w:tc>
        <w:tc>
          <w:tcPr>
            <w:tcW w:w="1464" w:type="dxa"/>
            <w:tcBorders>
              <w:bottom w:val="single" w:sz="4" w:space="0" w:color="auto"/>
            </w:tcBorders>
            <w:shd w:val="clear" w:color="auto" w:fill="auto"/>
          </w:tcPr>
          <w:p w:rsidR="00164256" w:rsidRPr="00B53E2D" w:rsidRDefault="00E22688" w:rsidP="00164256">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52</w:t>
            </w:r>
            <w:r w:rsidR="00164256" w:rsidRPr="00B53E2D">
              <w:rPr>
                <w:rFonts w:ascii="Arial" w:eastAsia="Arial Unicode MS" w:hAnsi="Arial" w:cs="Arial"/>
                <w:spacing w:val="-6"/>
                <w:sz w:val="16"/>
                <w:szCs w:val="16"/>
              </w:rPr>
              <w:t>,</w:t>
            </w:r>
            <w:r w:rsidRPr="00E22688">
              <w:rPr>
                <w:rFonts w:ascii="Arial" w:eastAsia="Arial Unicode MS" w:hAnsi="Arial" w:cs="Arial"/>
                <w:spacing w:val="-6"/>
                <w:sz w:val="16"/>
                <w:szCs w:val="16"/>
              </w:rPr>
              <w:t>445</w:t>
            </w:r>
          </w:p>
        </w:tc>
        <w:tc>
          <w:tcPr>
            <w:tcW w:w="1350" w:type="dxa"/>
            <w:tcBorders>
              <w:bottom w:val="single" w:sz="4" w:space="0" w:color="auto"/>
            </w:tcBorders>
            <w:shd w:val="clear" w:color="auto" w:fill="auto"/>
          </w:tcPr>
          <w:p w:rsidR="00164256" w:rsidRPr="00B53E2D" w:rsidRDefault="00E22688" w:rsidP="00164256">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196</w:t>
            </w:r>
            <w:r w:rsidR="00164256" w:rsidRPr="00B53E2D">
              <w:rPr>
                <w:rFonts w:ascii="Arial" w:eastAsia="Arial Unicode MS" w:hAnsi="Arial" w:cs="Arial"/>
                <w:spacing w:val="-6"/>
                <w:sz w:val="16"/>
                <w:szCs w:val="16"/>
              </w:rPr>
              <w:t>,</w:t>
            </w:r>
            <w:r w:rsidRPr="00E22688">
              <w:rPr>
                <w:rFonts w:ascii="Arial" w:eastAsia="Arial Unicode MS" w:hAnsi="Arial" w:cs="Arial"/>
                <w:spacing w:val="-6"/>
                <w:sz w:val="16"/>
                <w:szCs w:val="16"/>
              </w:rPr>
              <w:t>758</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Liabilities and equity</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Current liabilities</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c>
          <w:tcPr>
            <w:tcW w:w="1350"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p>
        </w:tc>
      </w:tr>
      <w:tr w:rsidR="00164256" w:rsidRPr="000B45A9" w:rsidTr="00C10F1F">
        <w:tc>
          <w:tcPr>
            <w:tcW w:w="2790" w:type="dxa"/>
            <w:shd w:val="clear" w:color="auto" w:fill="auto"/>
          </w:tcPr>
          <w:p w:rsidR="00164256" w:rsidRPr="003D1779" w:rsidRDefault="00164256" w:rsidP="00164256">
            <w:pPr>
              <w:snapToGrid w:val="0"/>
              <w:ind w:left="-72"/>
              <w:jc w:val="both"/>
              <w:rPr>
                <w:rFonts w:ascii="Arial" w:eastAsia="Arial Unicode MS" w:hAnsi="Arial" w:cs="Arial"/>
                <w:spacing w:val="-6"/>
                <w:sz w:val="16"/>
                <w:szCs w:val="16"/>
              </w:rPr>
            </w:pPr>
            <w:r w:rsidRPr="001F7802">
              <w:rPr>
                <w:rFonts w:ascii="Arial" w:eastAsia="Arial Unicode MS" w:hAnsi="Arial" w:cs="Arial"/>
                <w:spacing w:val="-6"/>
                <w:sz w:val="16"/>
                <w:szCs w:val="16"/>
              </w:rPr>
              <w:t>Trade and other payables</w:t>
            </w:r>
          </w:p>
        </w:tc>
        <w:tc>
          <w:tcPr>
            <w:tcW w:w="678" w:type="dxa"/>
            <w:shd w:val="clear" w:color="auto" w:fill="auto"/>
          </w:tcPr>
          <w:p w:rsidR="00164256" w:rsidRPr="003D1779" w:rsidRDefault="00164256" w:rsidP="009B2201">
            <w:pPr>
              <w:snapToGrid w:val="0"/>
              <w:ind w:left="-14" w:right="-72"/>
              <w:jc w:val="center"/>
              <w:rPr>
                <w:rFonts w:ascii="Arial" w:eastAsia="Arial Unicode MS" w:hAnsi="Arial" w:cs="Arial"/>
                <w:spacing w:val="-6"/>
                <w:sz w:val="16"/>
                <w:szCs w:val="16"/>
              </w:rPr>
            </w:pPr>
            <w:r w:rsidRPr="003D1779">
              <w:rPr>
                <w:rFonts w:ascii="Arial" w:eastAsia="Arial Unicode MS" w:hAnsi="Arial" w:cs="Arial"/>
                <w:spacing w:val="-6"/>
                <w:sz w:val="16"/>
                <w:szCs w:val="16"/>
              </w:rPr>
              <w:t>c</w:t>
            </w:r>
          </w:p>
        </w:tc>
        <w:tc>
          <w:tcPr>
            <w:tcW w:w="1584" w:type="dxa"/>
            <w:shd w:val="clear" w:color="auto" w:fill="auto"/>
          </w:tcPr>
          <w:p w:rsidR="00164256" w:rsidRPr="003D1779" w:rsidRDefault="00E22688" w:rsidP="00164256">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305</w:t>
            </w:r>
            <w:r w:rsidR="00164256" w:rsidRPr="003D1779">
              <w:rPr>
                <w:rFonts w:ascii="Arial" w:eastAsia="Arial Unicode MS" w:hAnsi="Arial" w:cs="Arial"/>
                <w:spacing w:val="-6"/>
                <w:sz w:val="16"/>
                <w:szCs w:val="16"/>
              </w:rPr>
              <w:t>,</w:t>
            </w:r>
            <w:r w:rsidRPr="00E22688">
              <w:rPr>
                <w:rFonts w:ascii="Arial" w:eastAsia="Arial Unicode MS" w:hAnsi="Arial" w:cs="Arial"/>
                <w:spacing w:val="-6"/>
                <w:sz w:val="16"/>
                <w:szCs w:val="16"/>
              </w:rPr>
              <w:t>274</w:t>
            </w:r>
          </w:p>
        </w:tc>
        <w:tc>
          <w:tcPr>
            <w:tcW w:w="1584" w:type="dxa"/>
            <w:shd w:val="clear" w:color="auto" w:fill="auto"/>
          </w:tcPr>
          <w:p w:rsidR="00164256" w:rsidRPr="003D1779" w:rsidRDefault="00164256" w:rsidP="00164256">
            <w:pPr>
              <w:snapToGrid w:val="0"/>
              <w:ind w:right="-72"/>
              <w:jc w:val="right"/>
              <w:rPr>
                <w:rFonts w:ascii="Arial" w:eastAsia="Arial Unicode MS" w:hAnsi="Arial" w:cs="Arial"/>
                <w:spacing w:val="-6"/>
                <w:sz w:val="16"/>
                <w:szCs w:val="16"/>
              </w:rPr>
            </w:pPr>
            <w:r w:rsidRPr="003D1779">
              <w:rPr>
                <w:rFonts w:ascii="Arial" w:eastAsia="Arial Unicode MS" w:hAnsi="Arial" w:cs="Arial"/>
                <w:spacing w:val="-6"/>
                <w:sz w:val="16"/>
                <w:szCs w:val="16"/>
              </w:rPr>
              <w:t>-</w:t>
            </w:r>
          </w:p>
        </w:tc>
        <w:tc>
          <w:tcPr>
            <w:tcW w:w="1464" w:type="dxa"/>
            <w:shd w:val="clear" w:color="auto" w:fill="auto"/>
          </w:tcPr>
          <w:p w:rsidR="00164256" w:rsidRPr="003D1779" w:rsidRDefault="00164256" w:rsidP="00164256">
            <w:pPr>
              <w:snapToGrid w:val="0"/>
              <w:ind w:right="-72"/>
              <w:jc w:val="right"/>
              <w:rPr>
                <w:rFonts w:ascii="Arial" w:eastAsia="Arial Unicode MS" w:hAnsi="Arial" w:cs="Arial"/>
                <w:spacing w:val="-6"/>
                <w:sz w:val="16"/>
                <w:szCs w:val="16"/>
              </w:rPr>
            </w:pPr>
            <w:r w:rsidRPr="003D1779">
              <w:rPr>
                <w:rFonts w:ascii="Arial" w:eastAsia="Arial Unicode MS" w:hAnsi="Arial" w:cs="Arial"/>
                <w:spacing w:val="-6"/>
                <w:sz w:val="16"/>
                <w:szCs w:val="16"/>
              </w:rPr>
              <w:t>(</w:t>
            </w:r>
            <w:r w:rsidR="00E22688" w:rsidRPr="00E22688">
              <w:rPr>
                <w:rFonts w:ascii="Arial" w:eastAsia="Arial Unicode MS" w:hAnsi="Arial" w:cs="Arial"/>
                <w:spacing w:val="-6"/>
                <w:sz w:val="16"/>
                <w:szCs w:val="16"/>
              </w:rPr>
              <w:t>997</w:t>
            </w:r>
            <w:r w:rsidRPr="003D1779">
              <w:rPr>
                <w:rFonts w:ascii="Arial" w:eastAsia="Arial Unicode MS" w:hAnsi="Arial" w:cs="Arial"/>
                <w:spacing w:val="-6"/>
                <w:sz w:val="16"/>
                <w:szCs w:val="16"/>
              </w:rPr>
              <w:t>)</w:t>
            </w:r>
          </w:p>
        </w:tc>
        <w:tc>
          <w:tcPr>
            <w:tcW w:w="1350" w:type="dxa"/>
            <w:shd w:val="clear" w:color="auto" w:fill="auto"/>
          </w:tcPr>
          <w:p w:rsidR="00164256" w:rsidRPr="003D1779" w:rsidRDefault="00E22688" w:rsidP="00164256">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304</w:t>
            </w:r>
            <w:r w:rsidR="00164256" w:rsidRPr="003D1779">
              <w:rPr>
                <w:rFonts w:ascii="Arial" w:eastAsia="Arial Unicode MS" w:hAnsi="Arial" w:cs="Arial"/>
                <w:spacing w:val="-6"/>
                <w:sz w:val="16"/>
                <w:szCs w:val="16"/>
              </w:rPr>
              <w:t>,</w:t>
            </w:r>
            <w:r w:rsidRPr="00E22688">
              <w:rPr>
                <w:rFonts w:ascii="Arial" w:eastAsia="Arial Unicode MS" w:hAnsi="Arial" w:cs="Arial"/>
                <w:spacing w:val="-6"/>
                <w:sz w:val="16"/>
                <w:szCs w:val="16"/>
              </w:rPr>
              <w:t>277</w:t>
            </w:r>
          </w:p>
        </w:tc>
      </w:tr>
      <w:tr w:rsidR="00164256" w:rsidRPr="000B45A9" w:rsidTr="00C10F1F">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rPr>
            </w:pPr>
            <w:r w:rsidRPr="000B45A9">
              <w:rPr>
                <w:rFonts w:ascii="Arial" w:eastAsia="Arial Unicode MS" w:hAnsi="Arial" w:cs="Arial"/>
                <w:spacing w:val="-6"/>
                <w:sz w:val="16"/>
                <w:szCs w:val="16"/>
              </w:rPr>
              <w:t>Derivative liabilities</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cs/>
              </w:rPr>
            </w:pPr>
            <w:r w:rsidRPr="000B45A9">
              <w:rPr>
                <w:rFonts w:ascii="Arial" w:eastAsia="Arial Unicode MS" w:hAnsi="Arial" w:cs="Arial"/>
                <w:sz w:val="16"/>
                <w:szCs w:val="16"/>
              </w:rPr>
              <w:t>a</w:t>
            </w: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cs/>
              </w:rPr>
              <w:t>-</w:t>
            </w:r>
          </w:p>
        </w:tc>
        <w:tc>
          <w:tcPr>
            <w:tcW w:w="1584" w:type="dxa"/>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w:t>
            </w:r>
            <w:r w:rsidR="00164256" w:rsidRPr="000B45A9">
              <w:rPr>
                <w:rFonts w:ascii="Arial" w:eastAsia="Arial Unicode MS" w:hAnsi="Arial" w:cs="Arial"/>
                <w:sz w:val="16"/>
                <w:szCs w:val="16"/>
              </w:rPr>
              <w:t>,</w:t>
            </w:r>
            <w:r w:rsidRPr="00E22688">
              <w:rPr>
                <w:rFonts w:ascii="Arial" w:eastAsia="Arial Unicode MS" w:hAnsi="Arial" w:cs="Arial"/>
                <w:sz w:val="16"/>
                <w:szCs w:val="16"/>
              </w:rPr>
              <w:t>846</w:t>
            </w:r>
          </w:p>
        </w:tc>
        <w:tc>
          <w:tcPr>
            <w:tcW w:w="146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350" w:type="dxa"/>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w:t>
            </w:r>
            <w:r w:rsidR="00164256" w:rsidRPr="000B45A9">
              <w:rPr>
                <w:rFonts w:ascii="Arial" w:eastAsia="Arial Unicode MS" w:hAnsi="Arial" w:cs="Arial"/>
                <w:sz w:val="16"/>
                <w:szCs w:val="16"/>
              </w:rPr>
              <w:t>,</w:t>
            </w:r>
            <w:r w:rsidRPr="00E22688">
              <w:rPr>
                <w:rFonts w:ascii="Arial" w:eastAsia="Arial Unicode MS" w:hAnsi="Arial" w:cs="Arial"/>
                <w:sz w:val="16"/>
                <w:szCs w:val="16"/>
              </w:rPr>
              <w:t>846</w:t>
            </w:r>
          </w:p>
        </w:tc>
      </w:tr>
      <w:tr w:rsidR="00164256" w:rsidRPr="000B45A9" w:rsidTr="00E22688">
        <w:tc>
          <w:tcPr>
            <w:tcW w:w="2790" w:type="dxa"/>
            <w:shd w:val="clear" w:color="auto" w:fill="auto"/>
          </w:tcPr>
          <w:p w:rsidR="00164256" w:rsidRPr="000B45A9" w:rsidRDefault="00164256" w:rsidP="00164256">
            <w:pPr>
              <w:snapToGrid w:val="0"/>
              <w:ind w:left="-72"/>
              <w:jc w:val="both"/>
              <w:rPr>
                <w:rFonts w:ascii="Arial" w:eastAsia="Arial Unicode MS" w:hAnsi="Arial" w:cs="Arial"/>
                <w:spacing w:val="-6"/>
                <w:sz w:val="16"/>
                <w:szCs w:val="16"/>
                <w:cs/>
              </w:rPr>
            </w:pPr>
            <w:r w:rsidRPr="000B45A9">
              <w:rPr>
                <w:rFonts w:ascii="Arial" w:eastAsia="Arial Unicode MS" w:hAnsi="Arial" w:cs="Arial"/>
                <w:spacing w:val="-6"/>
                <w:sz w:val="16"/>
                <w:szCs w:val="16"/>
              </w:rPr>
              <w:t>Current portion of lease liabilities, net</w:t>
            </w:r>
          </w:p>
        </w:tc>
        <w:tc>
          <w:tcPr>
            <w:tcW w:w="678" w:type="dxa"/>
            <w:shd w:val="clear" w:color="auto" w:fill="auto"/>
          </w:tcPr>
          <w:p w:rsidR="00164256" w:rsidRPr="000B45A9" w:rsidRDefault="00164256" w:rsidP="009B2201">
            <w:pPr>
              <w:snapToGrid w:val="0"/>
              <w:ind w:left="-14" w:right="-72"/>
              <w:jc w:val="center"/>
              <w:rPr>
                <w:rFonts w:ascii="Arial" w:eastAsia="Arial Unicode MS" w:hAnsi="Arial" w:cs="Arial"/>
                <w:sz w:val="16"/>
                <w:szCs w:val="16"/>
              </w:rPr>
            </w:pPr>
            <w:r w:rsidRPr="000B45A9">
              <w:rPr>
                <w:rFonts w:ascii="Arial" w:eastAsia="Arial Unicode MS" w:hAnsi="Arial" w:cs="Arial"/>
                <w:sz w:val="16"/>
                <w:szCs w:val="16"/>
              </w:rPr>
              <w:t>c</w:t>
            </w:r>
          </w:p>
        </w:tc>
        <w:tc>
          <w:tcPr>
            <w:tcW w:w="1584" w:type="dxa"/>
            <w:shd w:val="clear" w:color="auto" w:fill="auto"/>
          </w:tcPr>
          <w:p w:rsidR="00164256" w:rsidRPr="000B45A9" w:rsidRDefault="00E22688" w:rsidP="00164256">
            <w:pPr>
              <w:snapToGrid w:val="0"/>
              <w:ind w:right="-72"/>
              <w:jc w:val="right"/>
              <w:rPr>
                <w:rFonts w:ascii="Arial" w:eastAsia="Arial Unicode MS" w:hAnsi="Arial" w:cs="Arial"/>
                <w:sz w:val="16"/>
                <w:szCs w:val="16"/>
              </w:rPr>
            </w:pPr>
            <w:r>
              <w:rPr>
                <w:rFonts w:ascii="Arial" w:eastAsia="Arial Unicode MS" w:hAnsi="Arial" w:cs="Arial"/>
                <w:sz w:val="16"/>
                <w:szCs w:val="16"/>
              </w:rPr>
              <w:t>-</w:t>
            </w:r>
          </w:p>
        </w:tc>
        <w:tc>
          <w:tcPr>
            <w:tcW w:w="1584" w:type="dxa"/>
            <w:shd w:val="clear" w:color="auto" w:fill="auto"/>
          </w:tcPr>
          <w:p w:rsidR="00164256" w:rsidRPr="000B45A9" w:rsidRDefault="00164256" w:rsidP="00164256">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464" w:type="dxa"/>
            <w:shd w:val="clear" w:color="auto" w:fill="auto"/>
          </w:tcPr>
          <w:p w:rsidR="00164256" w:rsidRPr="000B45A9" w:rsidRDefault="00E22688" w:rsidP="00164256">
            <w:pPr>
              <w:snapToGrid w:val="0"/>
              <w:ind w:right="-72"/>
              <w:jc w:val="right"/>
              <w:rPr>
                <w:rFonts w:ascii="Arial" w:eastAsia="Arial Unicode MS" w:hAnsi="Arial" w:cs="Arial"/>
                <w:sz w:val="16"/>
                <w:szCs w:val="16"/>
              </w:rPr>
            </w:pPr>
            <w:r>
              <w:rPr>
                <w:rFonts w:ascii="Arial" w:eastAsia="Arial Unicode MS" w:hAnsi="Arial" w:cs="Arial"/>
                <w:sz w:val="16"/>
                <w:szCs w:val="16"/>
              </w:rPr>
              <w:t>14,480</w:t>
            </w:r>
          </w:p>
        </w:tc>
        <w:tc>
          <w:tcPr>
            <w:tcW w:w="1350" w:type="dxa"/>
            <w:shd w:val="clear" w:color="auto" w:fill="auto"/>
          </w:tcPr>
          <w:p w:rsidR="00164256" w:rsidRPr="000B45A9" w:rsidRDefault="00E22688" w:rsidP="00164256">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14</w:t>
            </w:r>
            <w:r w:rsidR="00164256" w:rsidRPr="000B45A9">
              <w:rPr>
                <w:rFonts w:ascii="Arial" w:eastAsia="Arial Unicode MS" w:hAnsi="Arial" w:cs="Arial"/>
                <w:sz w:val="16"/>
                <w:szCs w:val="16"/>
              </w:rPr>
              <w:t>,</w:t>
            </w:r>
            <w:r w:rsidRPr="00E22688">
              <w:rPr>
                <w:rFonts w:ascii="Arial" w:eastAsia="Arial Unicode MS" w:hAnsi="Arial" w:cs="Arial"/>
                <w:sz w:val="16"/>
                <w:szCs w:val="16"/>
              </w:rPr>
              <w:t>480</w:t>
            </w:r>
          </w:p>
        </w:tc>
      </w:tr>
      <w:tr w:rsidR="00E22688" w:rsidRPr="000B45A9" w:rsidTr="00E22688">
        <w:tc>
          <w:tcPr>
            <w:tcW w:w="2790" w:type="dxa"/>
            <w:shd w:val="clear" w:color="auto" w:fill="auto"/>
          </w:tcPr>
          <w:p w:rsidR="00E22688" w:rsidRPr="00AF62C1" w:rsidRDefault="00E22688" w:rsidP="00AF62C1">
            <w:pPr>
              <w:snapToGrid w:val="0"/>
              <w:ind w:left="-72"/>
              <w:jc w:val="both"/>
              <w:rPr>
                <w:rFonts w:ascii="Arial" w:eastAsia="Arial Unicode MS" w:hAnsi="Arial" w:cs="Arial"/>
                <w:spacing w:val="-6"/>
                <w:sz w:val="16"/>
                <w:szCs w:val="16"/>
              </w:rPr>
            </w:pPr>
            <w:r w:rsidRPr="00AF62C1">
              <w:rPr>
                <w:rFonts w:ascii="Arial" w:eastAsia="Arial Unicode MS" w:hAnsi="Arial" w:cs="Arial"/>
                <w:spacing w:val="-6"/>
                <w:sz w:val="16"/>
                <w:szCs w:val="16"/>
              </w:rPr>
              <w:t xml:space="preserve">Current portion of </w:t>
            </w:r>
            <w:r w:rsidR="00E034B4" w:rsidRPr="00AF62C1">
              <w:rPr>
                <w:rFonts w:ascii="Arial" w:eastAsia="Arial Unicode MS" w:hAnsi="Arial" w:cs="Arial"/>
                <w:spacing w:val="-6"/>
                <w:sz w:val="16"/>
                <w:szCs w:val="16"/>
              </w:rPr>
              <w:t>finance</w:t>
            </w:r>
            <w:r w:rsidRPr="00AF62C1">
              <w:rPr>
                <w:rFonts w:ascii="Arial" w:eastAsia="Arial Unicode MS" w:hAnsi="Arial" w:cs="Arial"/>
                <w:spacing w:val="-6"/>
                <w:sz w:val="16"/>
                <w:szCs w:val="16"/>
              </w:rPr>
              <w:t xml:space="preserve"> lease </w:t>
            </w:r>
          </w:p>
        </w:tc>
        <w:tc>
          <w:tcPr>
            <w:tcW w:w="678" w:type="dxa"/>
            <w:shd w:val="clear" w:color="auto" w:fill="auto"/>
          </w:tcPr>
          <w:p w:rsidR="00E22688" w:rsidRPr="002C3E80" w:rsidRDefault="00E22688" w:rsidP="009B2201">
            <w:pPr>
              <w:snapToGrid w:val="0"/>
              <w:jc w:val="center"/>
              <w:rPr>
                <w:rFonts w:ascii="Arial" w:eastAsia="Arial Unicode MS" w:hAnsi="Arial" w:cs="Arial"/>
                <w:sz w:val="16"/>
                <w:szCs w:val="16"/>
              </w:rPr>
            </w:pP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46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350"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r>
      <w:tr w:rsidR="00E034B4" w:rsidRPr="000B45A9" w:rsidTr="00E22688">
        <w:tc>
          <w:tcPr>
            <w:tcW w:w="2790" w:type="dxa"/>
            <w:shd w:val="clear" w:color="auto" w:fill="auto"/>
          </w:tcPr>
          <w:p w:rsidR="00E034B4" w:rsidRDefault="00E034B4" w:rsidP="00E034B4">
            <w:pPr>
              <w:ind w:left="-87"/>
              <w:rPr>
                <w:rFonts w:ascii="Arial" w:eastAsia="Arial Unicode MS" w:hAnsi="Arial" w:cs="Arial"/>
                <w:sz w:val="16"/>
                <w:szCs w:val="16"/>
              </w:rPr>
            </w:pPr>
            <w:r>
              <w:rPr>
                <w:rFonts w:ascii="Arial" w:eastAsia="Arial Unicode MS" w:hAnsi="Arial" w:cs="Arial"/>
                <w:sz w:val="16"/>
                <w:szCs w:val="16"/>
              </w:rPr>
              <w:t xml:space="preserve">   liabilities, net</w:t>
            </w:r>
          </w:p>
        </w:tc>
        <w:tc>
          <w:tcPr>
            <w:tcW w:w="678" w:type="dxa"/>
            <w:shd w:val="clear" w:color="auto" w:fill="auto"/>
          </w:tcPr>
          <w:p w:rsidR="00E034B4" w:rsidRPr="003D1779" w:rsidRDefault="00E034B4" w:rsidP="00E034B4">
            <w:pPr>
              <w:snapToGrid w:val="0"/>
              <w:ind w:left="-14" w:right="-72"/>
              <w:jc w:val="center"/>
              <w:rPr>
                <w:rFonts w:ascii="Arial" w:eastAsia="Arial Unicode MS" w:hAnsi="Arial" w:cs="Arial"/>
                <w:spacing w:val="-6"/>
                <w:sz w:val="16"/>
                <w:szCs w:val="16"/>
              </w:rPr>
            </w:pPr>
            <w:r w:rsidRPr="003D1779">
              <w:rPr>
                <w:rFonts w:ascii="Arial" w:eastAsia="Arial Unicode MS" w:hAnsi="Arial" w:cs="Arial"/>
                <w:spacing w:val="-6"/>
                <w:sz w:val="16"/>
                <w:szCs w:val="16"/>
              </w:rPr>
              <w:t>c</w:t>
            </w:r>
          </w:p>
        </w:tc>
        <w:tc>
          <w:tcPr>
            <w:tcW w:w="1584" w:type="dxa"/>
            <w:shd w:val="clear" w:color="auto" w:fill="auto"/>
          </w:tcPr>
          <w:p w:rsidR="00E034B4" w:rsidRPr="000B45A9" w:rsidRDefault="00E034B4" w:rsidP="00E034B4">
            <w:pPr>
              <w:snapToGrid w:val="0"/>
              <w:ind w:right="-72"/>
              <w:jc w:val="right"/>
              <w:rPr>
                <w:rFonts w:ascii="Arial" w:eastAsia="Arial Unicode MS" w:hAnsi="Arial" w:cs="Arial"/>
                <w:sz w:val="16"/>
                <w:szCs w:val="16"/>
              </w:rPr>
            </w:pPr>
            <w:r>
              <w:rPr>
                <w:rFonts w:ascii="Arial" w:eastAsia="Arial Unicode MS" w:hAnsi="Arial" w:cs="Arial"/>
                <w:sz w:val="16"/>
                <w:szCs w:val="16"/>
              </w:rPr>
              <w:t>9,392</w:t>
            </w:r>
          </w:p>
        </w:tc>
        <w:tc>
          <w:tcPr>
            <w:tcW w:w="1584" w:type="dxa"/>
            <w:shd w:val="clear" w:color="auto" w:fill="auto"/>
          </w:tcPr>
          <w:p w:rsidR="00E034B4" w:rsidRPr="000B45A9" w:rsidRDefault="00E034B4" w:rsidP="00E034B4">
            <w:pPr>
              <w:snapToGrid w:val="0"/>
              <w:ind w:right="-72"/>
              <w:jc w:val="right"/>
              <w:rPr>
                <w:rFonts w:ascii="Arial" w:eastAsia="Arial Unicode MS" w:hAnsi="Arial" w:cs="Arial"/>
                <w:sz w:val="16"/>
                <w:szCs w:val="16"/>
              </w:rPr>
            </w:pPr>
            <w:r>
              <w:rPr>
                <w:rFonts w:ascii="Arial" w:eastAsia="Arial Unicode MS" w:hAnsi="Arial" w:cs="Arial"/>
                <w:sz w:val="16"/>
                <w:szCs w:val="16"/>
              </w:rPr>
              <w:t>-</w:t>
            </w:r>
          </w:p>
        </w:tc>
        <w:tc>
          <w:tcPr>
            <w:tcW w:w="1464" w:type="dxa"/>
            <w:shd w:val="clear" w:color="auto" w:fill="auto"/>
          </w:tcPr>
          <w:p w:rsidR="00E034B4" w:rsidRPr="000B45A9" w:rsidRDefault="00E034B4" w:rsidP="00E034B4">
            <w:pPr>
              <w:snapToGrid w:val="0"/>
              <w:ind w:right="-72"/>
              <w:jc w:val="right"/>
              <w:rPr>
                <w:rFonts w:ascii="Arial" w:eastAsia="Arial Unicode MS" w:hAnsi="Arial" w:cs="Arial"/>
                <w:sz w:val="16"/>
                <w:szCs w:val="16"/>
              </w:rPr>
            </w:pPr>
            <w:r>
              <w:rPr>
                <w:rFonts w:ascii="Arial" w:eastAsia="Arial Unicode MS" w:hAnsi="Arial" w:cs="Arial"/>
                <w:sz w:val="16"/>
                <w:szCs w:val="16"/>
              </w:rPr>
              <w:t>(9,392)</w:t>
            </w:r>
          </w:p>
        </w:tc>
        <w:tc>
          <w:tcPr>
            <w:tcW w:w="1350" w:type="dxa"/>
            <w:shd w:val="clear" w:color="auto" w:fill="auto"/>
          </w:tcPr>
          <w:p w:rsidR="00E034B4" w:rsidRPr="000B45A9" w:rsidRDefault="00E034B4" w:rsidP="00E034B4">
            <w:pPr>
              <w:snapToGrid w:val="0"/>
              <w:ind w:right="-72"/>
              <w:jc w:val="right"/>
              <w:rPr>
                <w:rFonts w:ascii="Arial" w:eastAsia="Arial Unicode MS" w:hAnsi="Arial" w:cs="Arial"/>
                <w:sz w:val="16"/>
                <w:szCs w:val="16"/>
              </w:rPr>
            </w:pPr>
            <w:r>
              <w:rPr>
                <w:rFonts w:ascii="Arial" w:eastAsia="Arial Unicode MS" w:hAnsi="Arial" w:cs="Arial"/>
                <w:sz w:val="16"/>
                <w:szCs w:val="16"/>
              </w:rPr>
              <w:t>-</w:t>
            </w:r>
          </w:p>
        </w:tc>
      </w:tr>
      <w:tr w:rsidR="00E034B4" w:rsidRPr="000B45A9" w:rsidTr="00E22688">
        <w:tc>
          <w:tcPr>
            <w:tcW w:w="2790" w:type="dxa"/>
            <w:shd w:val="clear" w:color="auto" w:fill="auto"/>
          </w:tcPr>
          <w:p w:rsidR="00E034B4" w:rsidRPr="000B45A9" w:rsidRDefault="00E034B4" w:rsidP="00E034B4">
            <w:pPr>
              <w:snapToGrid w:val="0"/>
              <w:ind w:left="-72"/>
              <w:jc w:val="both"/>
              <w:rPr>
                <w:rFonts w:ascii="Arial" w:eastAsia="Arial Unicode MS" w:hAnsi="Arial" w:cs="Arial"/>
                <w:spacing w:val="-6"/>
                <w:sz w:val="16"/>
                <w:szCs w:val="16"/>
                <w:cs/>
              </w:rPr>
            </w:pPr>
            <w:r w:rsidRPr="000B45A9">
              <w:rPr>
                <w:rFonts w:ascii="Arial" w:eastAsia="Arial Unicode MS" w:hAnsi="Arial" w:cs="Arial"/>
                <w:spacing w:val="-6"/>
                <w:sz w:val="16"/>
                <w:szCs w:val="16"/>
              </w:rPr>
              <w:t>Other current liabilities</w:t>
            </w:r>
          </w:p>
        </w:tc>
        <w:tc>
          <w:tcPr>
            <w:tcW w:w="678" w:type="dxa"/>
            <w:shd w:val="clear" w:color="auto" w:fill="auto"/>
          </w:tcPr>
          <w:p w:rsidR="00E034B4" w:rsidRPr="000B45A9" w:rsidRDefault="00E034B4" w:rsidP="00E034B4">
            <w:pPr>
              <w:snapToGrid w:val="0"/>
              <w:ind w:left="-14" w:right="-72"/>
              <w:jc w:val="center"/>
              <w:rPr>
                <w:rFonts w:ascii="Arial" w:eastAsia="Arial Unicode MS" w:hAnsi="Arial" w:cs="Arial"/>
                <w:sz w:val="16"/>
                <w:szCs w:val="16"/>
                <w:cs/>
              </w:rPr>
            </w:pPr>
            <w:r w:rsidRPr="000B45A9">
              <w:rPr>
                <w:rFonts w:ascii="Arial" w:eastAsia="Arial Unicode MS" w:hAnsi="Arial" w:cs="Arial"/>
                <w:sz w:val="16"/>
                <w:szCs w:val="16"/>
              </w:rPr>
              <w:t>a</w:t>
            </w:r>
          </w:p>
        </w:tc>
        <w:tc>
          <w:tcPr>
            <w:tcW w:w="1584" w:type="dxa"/>
            <w:tcBorders>
              <w:bottom w:val="single" w:sz="4" w:space="0" w:color="auto"/>
            </w:tcBorders>
            <w:shd w:val="clear" w:color="auto" w:fill="auto"/>
          </w:tcPr>
          <w:p w:rsidR="00E034B4" w:rsidRPr="000B45A9" w:rsidRDefault="00E034B4" w:rsidP="00E034B4">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24</w:t>
            </w:r>
            <w:r w:rsidRPr="000B45A9">
              <w:rPr>
                <w:rFonts w:ascii="Arial" w:eastAsia="Arial Unicode MS" w:hAnsi="Arial" w:cs="Arial"/>
                <w:sz w:val="16"/>
                <w:szCs w:val="16"/>
              </w:rPr>
              <w:t>,</w:t>
            </w:r>
            <w:r w:rsidRPr="00E22688">
              <w:rPr>
                <w:rFonts w:ascii="Arial" w:eastAsia="Arial Unicode MS" w:hAnsi="Arial" w:cs="Arial"/>
                <w:sz w:val="16"/>
                <w:szCs w:val="16"/>
              </w:rPr>
              <w:t>788</w:t>
            </w:r>
          </w:p>
        </w:tc>
        <w:tc>
          <w:tcPr>
            <w:tcW w:w="1584" w:type="dxa"/>
            <w:tcBorders>
              <w:bottom w:val="single" w:sz="4" w:space="0" w:color="auto"/>
            </w:tcBorders>
            <w:shd w:val="clear" w:color="auto" w:fill="auto"/>
          </w:tcPr>
          <w:p w:rsidR="00E034B4" w:rsidRPr="000B45A9" w:rsidRDefault="00E034B4" w:rsidP="00E034B4">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r w:rsidRPr="00E22688">
              <w:rPr>
                <w:rFonts w:ascii="Arial" w:eastAsia="Arial Unicode MS" w:hAnsi="Arial" w:cs="Arial"/>
                <w:sz w:val="16"/>
                <w:szCs w:val="16"/>
              </w:rPr>
              <w:t>1</w:t>
            </w:r>
            <w:r w:rsidRPr="000B45A9">
              <w:rPr>
                <w:rFonts w:ascii="Arial" w:eastAsia="Arial Unicode MS" w:hAnsi="Arial" w:cs="Arial"/>
                <w:sz w:val="16"/>
                <w:szCs w:val="16"/>
              </w:rPr>
              <w:t>,</w:t>
            </w:r>
            <w:r w:rsidRPr="00E22688">
              <w:rPr>
                <w:rFonts w:ascii="Arial" w:eastAsia="Arial Unicode MS" w:hAnsi="Arial" w:cs="Arial"/>
                <w:sz w:val="16"/>
                <w:szCs w:val="16"/>
              </w:rPr>
              <w:t>122</w:t>
            </w:r>
            <w:r w:rsidRPr="000B45A9">
              <w:rPr>
                <w:rFonts w:ascii="Arial" w:eastAsia="Arial Unicode MS" w:hAnsi="Arial" w:cs="Arial"/>
                <w:sz w:val="16"/>
                <w:szCs w:val="16"/>
              </w:rPr>
              <w:t>)</w:t>
            </w:r>
          </w:p>
        </w:tc>
        <w:tc>
          <w:tcPr>
            <w:tcW w:w="1464" w:type="dxa"/>
            <w:tcBorders>
              <w:bottom w:val="single" w:sz="4" w:space="0" w:color="auto"/>
            </w:tcBorders>
            <w:shd w:val="clear" w:color="auto" w:fill="auto"/>
          </w:tcPr>
          <w:p w:rsidR="00E034B4" w:rsidRPr="000B45A9" w:rsidRDefault="00E034B4" w:rsidP="00E034B4">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350" w:type="dxa"/>
            <w:tcBorders>
              <w:bottom w:val="single" w:sz="4" w:space="0" w:color="auto"/>
            </w:tcBorders>
            <w:shd w:val="clear" w:color="auto" w:fill="auto"/>
          </w:tcPr>
          <w:p w:rsidR="00E034B4" w:rsidRPr="000B45A9" w:rsidRDefault="00E034B4" w:rsidP="00E034B4">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23</w:t>
            </w:r>
            <w:r w:rsidRPr="000B45A9">
              <w:rPr>
                <w:rFonts w:ascii="Arial" w:eastAsia="Arial Unicode MS" w:hAnsi="Arial" w:cs="Arial"/>
                <w:sz w:val="16"/>
                <w:szCs w:val="16"/>
              </w:rPr>
              <w:t>,</w:t>
            </w:r>
            <w:r w:rsidRPr="00E22688">
              <w:rPr>
                <w:rFonts w:ascii="Arial" w:eastAsia="Arial Unicode MS" w:hAnsi="Arial" w:cs="Arial"/>
                <w:sz w:val="16"/>
                <w:szCs w:val="16"/>
              </w:rPr>
              <w:t>666</w:t>
            </w:r>
          </w:p>
        </w:tc>
      </w:tr>
      <w:tr w:rsidR="00E22688" w:rsidRPr="000B45A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spacing w:val="-6"/>
                <w:sz w:val="16"/>
                <w:szCs w:val="16"/>
              </w:rPr>
            </w:pP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rPr>
            </w:pPr>
          </w:p>
        </w:tc>
        <w:tc>
          <w:tcPr>
            <w:tcW w:w="158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r>
      <w:tr w:rsidR="00E22688" w:rsidRPr="003D177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Total</w:t>
            </w:r>
          </w:p>
        </w:tc>
        <w:tc>
          <w:tcPr>
            <w:tcW w:w="678" w:type="dxa"/>
            <w:shd w:val="clear" w:color="auto" w:fill="auto"/>
          </w:tcPr>
          <w:p w:rsidR="00E22688" w:rsidRPr="003D1779" w:rsidRDefault="00E22688" w:rsidP="009B2201">
            <w:pPr>
              <w:snapToGrid w:val="0"/>
              <w:ind w:left="-14" w:right="-72"/>
              <w:jc w:val="center"/>
              <w:rPr>
                <w:rFonts w:ascii="Arial" w:eastAsia="Arial Unicode MS" w:hAnsi="Arial" w:cs="Arial"/>
                <w:b/>
                <w:bCs/>
                <w:spacing w:val="-6"/>
                <w:sz w:val="16"/>
                <w:szCs w:val="16"/>
              </w:rPr>
            </w:pPr>
          </w:p>
        </w:tc>
        <w:tc>
          <w:tcPr>
            <w:tcW w:w="1584" w:type="dxa"/>
            <w:tcBorders>
              <w:bottom w:val="single" w:sz="4" w:space="0" w:color="auto"/>
            </w:tcBorders>
            <w:shd w:val="clear" w:color="auto" w:fill="auto"/>
          </w:tcPr>
          <w:p w:rsidR="00E22688" w:rsidRPr="003D1779" w:rsidRDefault="00E22688" w:rsidP="00E22688">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339</w:t>
            </w:r>
            <w:r w:rsidRPr="003D1779">
              <w:rPr>
                <w:rFonts w:ascii="Arial" w:eastAsia="Arial Unicode MS" w:hAnsi="Arial" w:cs="Arial"/>
                <w:spacing w:val="-6"/>
                <w:sz w:val="16"/>
                <w:szCs w:val="16"/>
              </w:rPr>
              <w:t>,</w:t>
            </w:r>
            <w:r w:rsidRPr="00E22688">
              <w:rPr>
                <w:rFonts w:ascii="Arial" w:eastAsia="Arial Unicode MS" w:hAnsi="Arial" w:cs="Arial"/>
                <w:spacing w:val="-6"/>
                <w:sz w:val="16"/>
                <w:szCs w:val="16"/>
              </w:rPr>
              <w:t>454</w:t>
            </w:r>
          </w:p>
        </w:tc>
        <w:tc>
          <w:tcPr>
            <w:tcW w:w="1584" w:type="dxa"/>
            <w:tcBorders>
              <w:bottom w:val="single" w:sz="4" w:space="0" w:color="auto"/>
            </w:tcBorders>
            <w:shd w:val="clear" w:color="auto" w:fill="auto"/>
          </w:tcPr>
          <w:p w:rsidR="00E22688" w:rsidRPr="003D1779" w:rsidRDefault="00E22688" w:rsidP="00E22688">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724</w:t>
            </w:r>
          </w:p>
        </w:tc>
        <w:tc>
          <w:tcPr>
            <w:tcW w:w="1464" w:type="dxa"/>
            <w:tcBorders>
              <w:bottom w:val="single" w:sz="4" w:space="0" w:color="auto"/>
            </w:tcBorders>
            <w:shd w:val="clear" w:color="auto" w:fill="auto"/>
          </w:tcPr>
          <w:p w:rsidR="00E22688" w:rsidRPr="003D1779" w:rsidRDefault="00E22688" w:rsidP="00E22688">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4</w:t>
            </w:r>
            <w:r w:rsidRPr="003D1779">
              <w:rPr>
                <w:rFonts w:ascii="Arial" w:eastAsia="Arial Unicode MS" w:hAnsi="Arial" w:cs="Arial"/>
                <w:spacing w:val="-6"/>
                <w:sz w:val="16"/>
                <w:szCs w:val="16"/>
              </w:rPr>
              <w:t>,</w:t>
            </w:r>
            <w:r w:rsidRPr="00E22688">
              <w:rPr>
                <w:rFonts w:ascii="Arial" w:eastAsia="Arial Unicode MS" w:hAnsi="Arial" w:cs="Arial"/>
                <w:spacing w:val="-6"/>
                <w:sz w:val="16"/>
                <w:szCs w:val="16"/>
              </w:rPr>
              <w:t>091</w:t>
            </w:r>
          </w:p>
        </w:tc>
        <w:tc>
          <w:tcPr>
            <w:tcW w:w="1350" w:type="dxa"/>
            <w:tcBorders>
              <w:bottom w:val="single" w:sz="4" w:space="0" w:color="auto"/>
            </w:tcBorders>
            <w:shd w:val="clear" w:color="auto" w:fill="auto"/>
          </w:tcPr>
          <w:p w:rsidR="00E22688" w:rsidRPr="003D1779" w:rsidRDefault="00E22688" w:rsidP="00E22688">
            <w:pPr>
              <w:snapToGrid w:val="0"/>
              <w:ind w:right="-72"/>
              <w:jc w:val="right"/>
              <w:rPr>
                <w:rFonts w:ascii="Arial" w:eastAsia="Arial Unicode MS" w:hAnsi="Arial" w:cs="Arial"/>
                <w:spacing w:val="-6"/>
                <w:sz w:val="16"/>
                <w:szCs w:val="16"/>
              </w:rPr>
            </w:pPr>
            <w:r w:rsidRPr="00E22688">
              <w:rPr>
                <w:rFonts w:ascii="Arial" w:eastAsia="Arial Unicode MS" w:hAnsi="Arial" w:cs="Arial"/>
                <w:spacing w:val="-6"/>
                <w:sz w:val="16"/>
                <w:szCs w:val="16"/>
              </w:rPr>
              <w:t>344</w:t>
            </w:r>
            <w:r w:rsidRPr="003D1779">
              <w:rPr>
                <w:rFonts w:ascii="Arial" w:eastAsia="Arial Unicode MS" w:hAnsi="Arial" w:cs="Arial"/>
                <w:spacing w:val="-6"/>
                <w:sz w:val="16"/>
                <w:szCs w:val="16"/>
              </w:rPr>
              <w:t>,</w:t>
            </w:r>
            <w:r w:rsidRPr="00E22688">
              <w:rPr>
                <w:rFonts w:ascii="Arial" w:eastAsia="Arial Unicode MS" w:hAnsi="Arial" w:cs="Arial"/>
                <w:spacing w:val="-6"/>
                <w:sz w:val="16"/>
                <w:szCs w:val="16"/>
              </w:rPr>
              <w:t>269</w:t>
            </w:r>
          </w:p>
        </w:tc>
      </w:tr>
      <w:tr w:rsidR="00E22688" w:rsidRPr="000B45A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spacing w:val="-6"/>
                <w:sz w:val="16"/>
                <w:szCs w:val="16"/>
                <w:cs/>
              </w:rPr>
            </w:pP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rPr>
            </w:pPr>
          </w:p>
        </w:tc>
        <w:tc>
          <w:tcPr>
            <w:tcW w:w="158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r>
      <w:tr w:rsidR="00E22688" w:rsidRPr="000B45A9" w:rsidTr="00E22688">
        <w:tc>
          <w:tcPr>
            <w:tcW w:w="2790" w:type="dxa"/>
            <w:shd w:val="clear" w:color="auto" w:fill="auto"/>
          </w:tcPr>
          <w:p w:rsidR="00E22688" w:rsidRPr="000B45A9" w:rsidRDefault="00E22688" w:rsidP="00E22688">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Non-current liabilities</w:t>
            </w: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rPr>
            </w:pP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46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350"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r>
      <w:tr w:rsidR="00E22688" w:rsidRPr="000B45A9" w:rsidTr="00E22688">
        <w:tc>
          <w:tcPr>
            <w:tcW w:w="2790" w:type="dxa"/>
            <w:shd w:val="clear" w:color="auto" w:fill="auto"/>
          </w:tcPr>
          <w:p w:rsidR="00E22688" w:rsidRPr="000B45A9" w:rsidRDefault="00E22688" w:rsidP="00E22688">
            <w:pPr>
              <w:snapToGrid w:val="0"/>
              <w:ind w:left="-72"/>
              <w:jc w:val="both"/>
              <w:rPr>
                <w:rFonts w:ascii="Arial" w:eastAsia="Arial Unicode MS" w:hAnsi="Arial" w:cs="Arial"/>
                <w:spacing w:val="-6"/>
                <w:sz w:val="16"/>
                <w:szCs w:val="16"/>
                <w:cs/>
              </w:rPr>
            </w:pPr>
            <w:r w:rsidRPr="000B45A9">
              <w:rPr>
                <w:rFonts w:ascii="Arial" w:eastAsia="Arial Unicode MS" w:hAnsi="Arial" w:cs="Arial"/>
                <w:spacing w:val="-6"/>
                <w:sz w:val="16"/>
                <w:szCs w:val="16"/>
              </w:rPr>
              <w:t>Lease liabilities, net</w:t>
            </w: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cs/>
              </w:rPr>
            </w:pPr>
            <w:r w:rsidRPr="000B45A9">
              <w:rPr>
                <w:rFonts w:ascii="Arial" w:eastAsia="Arial Unicode MS" w:hAnsi="Arial" w:cs="Arial"/>
                <w:sz w:val="16"/>
                <w:szCs w:val="16"/>
              </w:rPr>
              <w:t>c</w:t>
            </w: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w:t>
            </w: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46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69,233</w:t>
            </w:r>
          </w:p>
        </w:tc>
        <w:tc>
          <w:tcPr>
            <w:tcW w:w="1350"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69</w:t>
            </w:r>
            <w:r w:rsidRPr="000B45A9">
              <w:rPr>
                <w:rFonts w:ascii="Arial" w:eastAsia="Arial Unicode MS" w:hAnsi="Arial" w:cs="Arial"/>
                <w:sz w:val="16"/>
                <w:szCs w:val="16"/>
              </w:rPr>
              <w:t>,</w:t>
            </w:r>
            <w:r w:rsidRPr="00E22688">
              <w:rPr>
                <w:rFonts w:ascii="Arial" w:eastAsia="Arial Unicode MS" w:hAnsi="Arial" w:cs="Arial"/>
                <w:sz w:val="16"/>
                <w:szCs w:val="16"/>
              </w:rPr>
              <w:t>233</w:t>
            </w:r>
          </w:p>
        </w:tc>
      </w:tr>
      <w:tr w:rsidR="00E22688" w:rsidRPr="000B45A9" w:rsidTr="00E22688">
        <w:tc>
          <w:tcPr>
            <w:tcW w:w="2790" w:type="dxa"/>
            <w:shd w:val="clear" w:color="auto" w:fill="auto"/>
          </w:tcPr>
          <w:p w:rsidR="00E22688" w:rsidRPr="002C3E80" w:rsidRDefault="00E22688" w:rsidP="00E22688">
            <w:pPr>
              <w:ind w:left="67" w:hanging="139"/>
              <w:rPr>
                <w:rFonts w:ascii="Arial" w:hAnsi="Arial" w:cs="Arial"/>
                <w:sz w:val="16"/>
                <w:szCs w:val="16"/>
              </w:rPr>
            </w:pPr>
            <w:r>
              <w:rPr>
                <w:rFonts w:ascii="Arial" w:hAnsi="Arial" w:cs="Arial"/>
                <w:sz w:val="16"/>
                <w:szCs w:val="16"/>
              </w:rPr>
              <w:t>Finance lease liabilities, net</w:t>
            </w:r>
          </w:p>
        </w:tc>
        <w:tc>
          <w:tcPr>
            <w:tcW w:w="678" w:type="dxa"/>
            <w:shd w:val="clear" w:color="auto" w:fill="auto"/>
          </w:tcPr>
          <w:p w:rsidR="00E22688" w:rsidRPr="002C3E80" w:rsidRDefault="00E22688" w:rsidP="009B2201">
            <w:pPr>
              <w:snapToGrid w:val="0"/>
              <w:ind w:left="-14" w:right="-72"/>
              <w:jc w:val="center"/>
              <w:rPr>
                <w:rFonts w:ascii="Arial" w:eastAsia="Arial Unicode MS" w:hAnsi="Arial" w:cs="Arial"/>
                <w:sz w:val="16"/>
                <w:szCs w:val="16"/>
              </w:rPr>
            </w:pPr>
            <w:r>
              <w:rPr>
                <w:rFonts w:ascii="Arial" w:eastAsia="Arial Unicode MS" w:hAnsi="Arial" w:cs="Arial"/>
                <w:sz w:val="16"/>
                <w:szCs w:val="16"/>
              </w:rPr>
              <w:t>c</w:t>
            </w:r>
          </w:p>
        </w:tc>
        <w:tc>
          <w:tcPr>
            <w:tcW w:w="1584" w:type="dxa"/>
            <w:tcBorders>
              <w:bottom w:val="single" w:sz="4" w:space="0" w:color="auto"/>
            </w:tcBorders>
            <w:shd w:val="clear" w:color="auto" w:fill="auto"/>
          </w:tcPr>
          <w:p w:rsidR="00E22688" w:rsidRPr="00E22688"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20,879</w:t>
            </w:r>
          </w:p>
        </w:tc>
        <w:tc>
          <w:tcPr>
            <w:tcW w:w="1584"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w:t>
            </w:r>
          </w:p>
        </w:tc>
        <w:tc>
          <w:tcPr>
            <w:tcW w:w="1464" w:type="dxa"/>
            <w:tcBorders>
              <w:bottom w:val="single" w:sz="4" w:space="0" w:color="auto"/>
            </w:tcBorders>
            <w:shd w:val="clear" w:color="auto" w:fill="auto"/>
          </w:tcPr>
          <w:p w:rsidR="00E22688" w:rsidRPr="00E22688"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(20,879)</w:t>
            </w:r>
          </w:p>
        </w:tc>
        <w:tc>
          <w:tcPr>
            <w:tcW w:w="1350" w:type="dxa"/>
            <w:tcBorders>
              <w:bottom w:val="single" w:sz="4" w:space="0" w:color="auto"/>
            </w:tcBorders>
            <w:shd w:val="clear" w:color="auto" w:fill="auto"/>
          </w:tcPr>
          <w:p w:rsidR="00E22688" w:rsidRPr="00E22688" w:rsidRDefault="00E22688" w:rsidP="00E22688">
            <w:pPr>
              <w:snapToGrid w:val="0"/>
              <w:ind w:right="-72"/>
              <w:jc w:val="right"/>
              <w:rPr>
                <w:rFonts w:ascii="Arial" w:eastAsia="Arial Unicode MS" w:hAnsi="Arial" w:cs="Arial"/>
                <w:sz w:val="16"/>
                <w:szCs w:val="16"/>
              </w:rPr>
            </w:pPr>
            <w:r>
              <w:rPr>
                <w:rFonts w:ascii="Arial" w:eastAsia="Arial Unicode MS" w:hAnsi="Arial" w:cs="Arial"/>
                <w:sz w:val="16"/>
                <w:szCs w:val="16"/>
              </w:rPr>
              <w:t>-</w:t>
            </w:r>
          </w:p>
        </w:tc>
      </w:tr>
      <w:tr w:rsidR="00E22688" w:rsidRPr="000B45A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b/>
                <w:bCs/>
                <w:spacing w:val="-6"/>
                <w:sz w:val="16"/>
                <w:szCs w:val="16"/>
              </w:rPr>
            </w:pP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rPr>
            </w:pPr>
          </w:p>
        </w:tc>
        <w:tc>
          <w:tcPr>
            <w:tcW w:w="158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r>
      <w:tr w:rsidR="00E22688" w:rsidRPr="000B45A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Total</w:t>
            </w: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rPr>
            </w:pPr>
          </w:p>
        </w:tc>
        <w:tc>
          <w:tcPr>
            <w:tcW w:w="1584"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20</w:t>
            </w:r>
            <w:r w:rsidRPr="000B45A9">
              <w:rPr>
                <w:rFonts w:ascii="Arial" w:eastAsia="Arial Unicode MS" w:hAnsi="Arial" w:cs="Arial"/>
                <w:sz w:val="16"/>
                <w:szCs w:val="16"/>
              </w:rPr>
              <w:t>,</w:t>
            </w:r>
            <w:r w:rsidRPr="00E22688">
              <w:rPr>
                <w:rFonts w:ascii="Arial" w:eastAsia="Arial Unicode MS" w:hAnsi="Arial" w:cs="Arial"/>
                <w:sz w:val="16"/>
                <w:szCs w:val="16"/>
              </w:rPr>
              <w:t>879</w:t>
            </w:r>
          </w:p>
        </w:tc>
        <w:tc>
          <w:tcPr>
            <w:tcW w:w="1584"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464"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48</w:t>
            </w:r>
            <w:r w:rsidRPr="000B45A9">
              <w:rPr>
                <w:rFonts w:ascii="Arial" w:eastAsia="Arial Unicode MS" w:hAnsi="Arial" w:cs="Arial"/>
                <w:sz w:val="16"/>
                <w:szCs w:val="16"/>
              </w:rPr>
              <w:t>,</w:t>
            </w:r>
            <w:r w:rsidRPr="00E22688">
              <w:rPr>
                <w:rFonts w:ascii="Arial" w:eastAsia="Arial Unicode MS" w:hAnsi="Arial" w:cs="Arial"/>
                <w:sz w:val="16"/>
                <w:szCs w:val="16"/>
              </w:rPr>
              <w:t>354</w:t>
            </w:r>
          </w:p>
        </w:tc>
        <w:tc>
          <w:tcPr>
            <w:tcW w:w="1350"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69</w:t>
            </w:r>
            <w:r w:rsidRPr="000B45A9">
              <w:rPr>
                <w:rFonts w:ascii="Arial" w:eastAsia="Arial Unicode MS" w:hAnsi="Arial" w:cs="Arial"/>
                <w:sz w:val="16"/>
                <w:szCs w:val="16"/>
              </w:rPr>
              <w:t>,</w:t>
            </w:r>
            <w:r w:rsidRPr="00E22688">
              <w:rPr>
                <w:rFonts w:ascii="Arial" w:eastAsia="Arial Unicode MS" w:hAnsi="Arial" w:cs="Arial"/>
                <w:sz w:val="16"/>
                <w:szCs w:val="16"/>
              </w:rPr>
              <w:t>233</w:t>
            </w:r>
          </w:p>
        </w:tc>
      </w:tr>
      <w:tr w:rsidR="00E22688" w:rsidRPr="000B45A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spacing w:val="-6"/>
                <w:sz w:val="16"/>
                <w:szCs w:val="16"/>
              </w:rPr>
            </w:pP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rPr>
            </w:pPr>
          </w:p>
        </w:tc>
        <w:tc>
          <w:tcPr>
            <w:tcW w:w="158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r>
      <w:tr w:rsidR="00E22688" w:rsidRPr="000B45A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spacing w:val="-6"/>
                <w:sz w:val="16"/>
                <w:szCs w:val="16"/>
              </w:rPr>
            </w:pP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rPr>
            </w:pP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46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350"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r>
      <w:tr w:rsidR="00E22688" w:rsidRPr="000B45A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Equity</w:t>
            </w: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rPr>
            </w:pP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46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350"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r>
      <w:tr w:rsidR="00E22688" w:rsidRPr="000B45A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spacing w:val="-6"/>
                <w:sz w:val="16"/>
                <w:szCs w:val="16"/>
                <w:cs/>
              </w:rPr>
            </w:pPr>
            <w:r w:rsidRPr="000B45A9">
              <w:rPr>
                <w:rFonts w:ascii="Arial" w:eastAsia="Arial Unicode MS" w:hAnsi="Arial" w:cs="Arial"/>
                <w:spacing w:val="-6"/>
                <w:sz w:val="16"/>
                <w:szCs w:val="16"/>
              </w:rPr>
              <w:t xml:space="preserve">Unappropriated </w:t>
            </w: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cs/>
              </w:rPr>
            </w:pP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58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464"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350" w:type="dxa"/>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r>
      <w:tr w:rsidR="00E22688" w:rsidRPr="000B45A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spacing w:val="-6"/>
                <w:sz w:val="16"/>
                <w:szCs w:val="16"/>
              </w:rPr>
            </w:pPr>
            <w:r w:rsidRPr="000B45A9">
              <w:rPr>
                <w:rFonts w:ascii="Arial" w:eastAsia="Arial Unicode MS" w:hAnsi="Arial" w:cs="Arial"/>
                <w:spacing w:val="-6"/>
                <w:sz w:val="16"/>
                <w:szCs w:val="16"/>
              </w:rPr>
              <w:t xml:space="preserve">   retained earnings</w:t>
            </w: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rPr>
            </w:pPr>
            <w:r w:rsidRPr="000B45A9">
              <w:rPr>
                <w:rFonts w:ascii="Arial" w:eastAsia="Arial Unicode MS" w:hAnsi="Arial" w:cs="Arial"/>
                <w:sz w:val="16"/>
                <w:szCs w:val="16"/>
              </w:rPr>
              <w:t>a, b</w:t>
            </w:r>
          </w:p>
        </w:tc>
        <w:tc>
          <w:tcPr>
            <w:tcW w:w="1584"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102</w:t>
            </w:r>
            <w:r w:rsidRPr="000B45A9">
              <w:rPr>
                <w:rFonts w:ascii="Arial" w:eastAsia="Arial Unicode MS" w:hAnsi="Arial" w:cs="Arial"/>
                <w:sz w:val="16"/>
                <w:szCs w:val="16"/>
              </w:rPr>
              <w:t>,</w:t>
            </w:r>
            <w:r w:rsidRPr="00E22688">
              <w:rPr>
                <w:rFonts w:ascii="Arial" w:eastAsia="Arial Unicode MS" w:hAnsi="Arial" w:cs="Arial"/>
                <w:sz w:val="16"/>
                <w:szCs w:val="16"/>
              </w:rPr>
              <w:t>153</w:t>
            </w:r>
          </w:p>
        </w:tc>
        <w:tc>
          <w:tcPr>
            <w:tcW w:w="1584"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r w:rsidRPr="00E22688">
              <w:rPr>
                <w:rFonts w:ascii="Arial" w:eastAsia="Arial Unicode MS" w:hAnsi="Arial" w:cs="Arial"/>
                <w:sz w:val="16"/>
                <w:szCs w:val="16"/>
              </w:rPr>
              <w:t>359</w:t>
            </w:r>
            <w:r w:rsidRPr="000B45A9">
              <w:rPr>
                <w:rFonts w:ascii="Arial" w:eastAsia="Arial Unicode MS" w:hAnsi="Arial" w:cs="Arial"/>
                <w:sz w:val="16"/>
                <w:szCs w:val="16"/>
              </w:rPr>
              <w:t>)</w:t>
            </w:r>
          </w:p>
        </w:tc>
        <w:tc>
          <w:tcPr>
            <w:tcW w:w="1464"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350"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101</w:t>
            </w:r>
            <w:r w:rsidRPr="000B45A9">
              <w:rPr>
                <w:rFonts w:ascii="Arial" w:eastAsia="Arial Unicode MS" w:hAnsi="Arial" w:cs="Arial"/>
                <w:sz w:val="16"/>
                <w:szCs w:val="16"/>
              </w:rPr>
              <w:t>,</w:t>
            </w:r>
            <w:r w:rsidRPr="00E22688">
              <w:rPr>
                <w:rFonts w:ascii="Arial" w:eastAsia="Arial Unicode MS" w:hAnsi="Arial" w:cs="Arial"/>
                <w:sz w:val="16"/>
                <w:szCs w:val="16"/>
              </w:rPr>
              <w:t>794</w:t>
            </w:r>
          </w:p>
        </w:tc>
      </w:tr>
      <w:tr w:rsidR="00E22688" w:rsidRPr="000B45A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spacing w:val="-6"/>
                <w:sz w:val="16"/>
                <w:szCs w:val="16"/>
              </w:rPr>
            </w:pP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rPr>
            </w:pPr>
          </w:p>
        </w:tc>
        <w:tc>
          <w:tcPr>
            <w:tcW w:w="158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p>
        </w:tc>
      </w:tr>
      <w:tr w:rsidR="00E22688" w:rsidRPr="000B45A9" w:rsidTr="00C10F1F">
        <w:tc>
          <w:tcPr>
            <w:tcW w:w="2790" w:type="dxa"/>
            <w:shd w:val="clear" w:color="auto" w:fill="auto"/>
          </w:tcPr>
          <w:p w:rsidR="00E22688" w:rsidRPr="000B45A9" w:rsidRDefault="00E22688" w:rsidP="00E22688">
            <w:pPr>
              <w:snapToGrid w:val="0"/>
              <w:ind w:left="-72"/>
              <w:jc w:val="both"/>
              <w:rPr>
                <w:rFonts w:ascii="Arial" w:eastAsia="Arial Unicode MS" w:hAnsi="Arial" w:cs="Arial"/>
                <w:b/>
                <w:bCs/>
                <w:spacing w:val="-6"/>
                <w:sz w:val="16"/>
                <w:szCs w:val="16"/>
              </w:rPr>
            </w:pPr>
            <w:r w:rsidRPr="000B45A9">
              <w:rPr>
                <w:rFonts w:ascii="Arial" w:eastAsia="Arial Unicode MS" w:hAnsi="Arial" w:cs="Arial"/>
                <w:b/>
                <w:bCs/>
                <w:spacing w:val="-6"/>
                <w:sz w:val="16"/>
                <w:szCs w:val="16"/>
              </w:rPr>
              <w:t>Total</w:t>
            </w:r>
          </w:p>
        </w:tc>
        <w:tc>
          <w:tcPr>
            <w:tcW w:w="678" w:type="dxa"/>
            <w:shd w:val="clear" w:color="auto" w:fill="auto"/>
          </w:tcPr>
          <w:p w:rsidR="00E22688" w:rsidRPr="000B45A9" w:rsidRDefault="00E22688" w:rsidP="009B2201">
            <w:pPr>
              <w:snapToGrid w:val="0"/>
              <w:ind w:left="-14" w:right="-72"/>
              <w:jc w:val="center"/>
              <w:rPr>
                <w:rFonts w:ascii="Arial" w:eastAsia="Arial Unicode MS" w:hAnsi="Arial" w:cs="Arial"/>
                <w:sz w:val="16"/>
                <w:szCs w:val="16"/>
              </w:rPr>
            </w:pPr>
          </w:p>
        </w:tc>
        <w:tc>
          <w:tcPr>
            <w:tcW w:w="1584"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102</w:t>
            </w:r>
            <w:r w:rsidRPr="000B45A9">
              <w:rPr>
                <w:rFonts w:ascii="Arial" w:eastAsia="Arial Unicode MS" w:hAnsi="Arial" w:cs="Arial"/>
                <w:sz w:val="16"/>
                <w:szCs w:val="16"/>
              </w:rPr>
              <w:t>,</w:t>
            </w:r>
            <w:r w:rsidRPr="00E22688">
              <w:rPr>
                <w:rFonts w:ascii="Arial" w:eastAsia="Arial Unicode MS" w:hAnsi="Arial" w:cs="Arial"/>
                <w:sz w:val="16"/>
                <w:szCs w:val="16"/>
              </w:rPr>
              <w:t>153</w:t>
            </w:r>
          </w:p>
        </w:tc>
        <w:tc>
          <w:tcPr>
            <w:tcW w:w="1584"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r w:rsidRPr="00E22688">
              <w:rPr>
                <w:rFonts w:ascii="Arial" w:eastAsia="Arial Unicode MS" w:hAnsi="Arial" w:cs="Arial"/>
                <w:sz w:val="16"/>
                <w:szCs w:val="16"/>
              </w:rPr>
              <w:t>359</w:t>
            </w:r>
            <w:r w:rsidRPr="000B45A9">
              <w:rPr>
                <w:rFonts w:ascii="Arial" w:eastAsia="Arial Unicode MS" w:hAnsi="Arial" w:cs="Arial"/>
                <w:sz w:val="16"/>
                <w:szCs w:val="16"/>
              </w:rPr>
              <w:t>)</w:t>
            </w:r>
          </w:p>
        </w:tc>
        <w:tc>
          <w:tcPr>
            <w:tcW w:w="1464"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350" w:type="dxa"/>
            <w:tcBorders>
              <w:bottom w:val="single" w:sz="4" w:space="0" w:color="auto"/>
            </w:tcBorders>
            <w:shd w:val="clear" w:color="auto" w:fill="auto"/>
          </w:tcPr>
          <w:p w:rsidR="00E22688" w:rsidRPr="000B45A9" w:rsidRDefault="00E22688" w:rsidP="00E22688">
            <w:pPr>
              <w:snapToGrid w:val="0"/>
              <w:ind w:right="-72"/>
              <w:jc w:val="right"/>
              <w:rPr>
                <w:rFonts w:ascii="Arial" w:eastAsia="Arial Unicode MS" w:hAnsi="Arial" w:cs="Arial"/>
                <w:sz w:val="16"/>
                <w:szCs w:val="16"/>
              </w:rPr>
            </w:pPr>
            <w:r w:rsidRPr="00E22688">
              <w:rPr>
                <w:rFonts w:ascii="Arial" w:eastAsia="Arial Unicode MS" w:hAnsi="Arial" w:cs="Arial"/>
                <w:sz w:val="16"/>
                <w:szCs w:val="16"/>
              </w:rPr>
              <w:t>101</w:t>
            </w:r>
            <w:r w:rsidRPr="000B45A9">
              <w:rPr>
                <w:rFonts w:ascii="Arial" w:eastAsia="Arial Unicode MS" w:hAnsi="Arial" w:cs="Arial"/>
                <w:sz w:val="16"/>
                <w:szCs w:val="16"/>
              </w:rPr>
              <w:t>,</w:t>
            </w:r>
            <w:r w:rsidRPr="00E22688">
              <w:rPr>
                <w:rFonts w:ascii="Arial" w:eastAsia="Arial Unicode MS" w:hAnsi="Arial" w:cs="Arial"/>
                <w:sz w:val="16"/>
                <w:szCs w:val="16"/>
              </w:rPr>
              <w:t>794</w:t>
            </w:r>
          </w:p>
        </w:tc>
      </w:tr>
    </w:tbl>
    <w:p w:rsidR="00FD5CCA" w:rsidRPr="000B45A9" w:rsidRDefault="00FD5CCA" w:rsidP="00FD5CCA">
      <w:pPr>
        <w:jc w:val="thaiDistribute"/>
        <w:rPr>
          <w:rFonts w:ascii="Arial" w:eastAsia="Arial Unicode MS" w:hAnsi="Arial" w:cs="Arial"/>
          <w:sz w:val="18"/>
          <w:szCs w:val="18"/>
        </w:rPr>
      </w:pPr>
    </w:p>
    <w:p w:rsidR="00FD5CCA" w:rsidRPr="000B45A9" w:rsidRDefault="00FD5CCA" w:rsidP="00FD5CCA">
      <w:pPr>
        <w:ind w:left="549" w:hanging="540"/>
        <w:jc w:val="thaiDistribute"/>
        <w:rPr>
          <w:rFonts w:ascii="Arial" w:eastAsia="Arial Unicode MS" w:hAnsi="Arial" w:cs="Arial"/>
          <w:sz w:val="18"/>
          <w:szCs w:val="18"/>
        </w:rPr>
      </w:pPr>
      <w:r w:rsidRPr="000B45A9">
        <w:rPr>
          <w:rFonts w:ascii="Arial" w:eastAsia="Arial Unicode MS" w:hAnsi="Arial" w:cs="Arial"/>
          <w:sz w:val="18"/>
          <w:szCs w:val="18"/>
        </w:rPr>
        <w:t>Note:</w:t>
      </w:r>
      <w:r w:rsidRPr="000B45A9">
        <w:rPr>
          <w:rFonts w:ascii="Arial" w:eastAsia="Arial Unicode MS" w:hAnsi="Arial" w:cs="Arial"/>
          <w:sz w:val="18"/>
          <w:szCs w:val="18"/>
        </w:rPr>
        <w:tab/>
        <w:t xml:space="preserve">a) The impact was from the classification and measurement of financial assets, refer to Note </w:t>
      </w:r>
      <w:r w:rsidR="00E22688" w:rsidRPr="00E22688">
        <w:rPr>
          <w:rFonts w:ascii="Arial" w:eastAsia="Arial Unicode MS" w:hAnsi="Arial" w:cs="Arial"/>
          <w:sz w:val="18"/>
          <w:szCs w:val="18"/>
        </w:rPr>
        <w:t>5</w:t>
      </w:r>
      <w:r w:rsidRPr="000B45A9">
        <w:rPr>
          <w:rFonts w:ascii="Arial" w:eastAsia="Arial Unicode MS" w:hAnsi="Arial" w:cs="Arial"/>
          <w:sz w:val="18"/>
          <w:szCs w:val="18"/>
        </w:rPr>
        <w:t>.</w:t>
      </w:r>
      <w:r w:rsidR="00E22688" w:rsidRPr="00E22688">
        <w:rPr>
          <w:rFonts w:ascii="Arial" w:eastAsia="Arial Unicode MS" w:hAnsi="Arial" w:cs="Arial"/>
          <w:sz w:val="18"/>
          <w:szCs w:val="18"/>
        </w:rPr>
        <w:t>1</w:t>
      </w:r>
    </w:p>
    <w:p w:rsidR="00FD5CCA" w:rsidRPr="000B45A9" w:rsidRDefault="00FD5CCA" w:rsidP="00FD5CCA">
      <w:pPr>
        <w:ind w:left="549"/>
        <w:jc w:val="thaiDistribute"/>
        <w:rPr>
          <w:rFonts w:ascii="Arial" w:eastAsia="Arial Unicode MS" w:hAnsi="Arial" w:cs="Arial"/>
          <w:sz w:val="18"/>
          <w:szCs w:val="18"/>
        </w:rPr>
      </w:pPr>
      <w:r w:rsidRPr="000B45A9">
        <w:rPr>
          <w:rFonts w:ascii="Arial" w:eastAsia="Arial Unicode MS" w:hAnsi="Arial" w:cs="Arial"/>
          <w:sz w:val="18"/>
          <w:szCs w:val="18"/>
        </w:rPr>
        <w:t xml:space="preserve">b) The impact was from impairment of financial assets, refer to Note </w:t>
      </w:r>
      <w:r w:rsidR="00E22688" w:rsidRPr="00E22688">
        <w:rPr>
          <w:rFonts w:ascii="Arial" w:eastAsia="Arial Unicode MS" w:hAnsi="Arial" w:cs="Arial"/>
          <w:sz w:val="18"/>
          <w:szCs w:val="18"/>
        </w:rPr>
        <w:t>5</w:t>
      </w:r>
      <w:r w:rsidRPr="000B45A9">
        <w:rPr>
          <w:rFonts w:ascii="Arial" w:eastAsia="Arial Unicode MS" w:hAnsi="Arial" w:cs="Arial"/>
          <w:sz w:val="18"/>
          <w:szCs w:val="18"/>
        </w:rPr>
        <w:t>.</w:t>
      </w:r>
      <w:r w:rsidR="00E22688" w:rsidRPr="00E22688">
        <w:rPr>
          <w:rFonts w:ascii="Arial" w:eastAsia="Arial Unicode MS" w:hAnsi="Arial" w:cs="Arial"/>
          <w:sz w:val="18"/>
          <w:szCs w:val="18"/>
        </w:rPr>
        <w:t>1</w:t>
      </w:r>
    </w:p>
    <w:p w:rsidR="00FD5CCA" w:rsidRPr="000B45A9" w:rsidRDefault="00FD5CCA" w:rsidP="00FD5CCA">
      <w:pPr>
        <w:ind w:left="549"/>
        <w:jc w:val="thaiDistribute"/>
        <w:rPr>
          <w:rFonts w:ascii="Arial" w:eastAsia="Arial Unicode MS" w:hAnsi="Arial" w:cs="Arial"/>
          <w:sz w:val="18"/>
          <w:szCs w:val="18"/>
        </w:rPr>
      </w:pPr>
      <w:r w:rsidRPr="000B45A9">
        <w:rPr>
          <w:rFonts w:ascii="Arial" w:eastAsia="Arial Unicode MS" w:hAnsi="Arial" w:cs="Arial"/>
          <w:sz w:val="18"/>
          <w:szCs w:val="18"/>
        </w:rPr>
        <w:t xml:space="preserve">c) The impact was from lease accounting, refer to Note </w:t>
      </w:r>
      <w:r w:rsidR="00E22688" w:rsidRPr="00E22688">
        <w:rPr>
          <w:rFonts w:ascii="Arial" w:eastAsia="Arial Unicode MS" w:hAnsi="Arial" w:cs="Arial"/>
          <w:sz w:val="18"/>
          <w:szCs w:val="18"/>
        </w:rPr>
        <w:t>5</w:t>
      </w:r>
      <w:r w:rsidRPr="000B45A9">
        <w:rPr>
          <w:rFonts w:ascii="Arial" w:eastAsia="Arial Unicode MS" w:hAnsi="Arial" w:cs="Arial"/>
          <w:sz w:val="18"/>
          <w:szCs w:val="18"/>
        </w:rPr>
        <w:t>.</w:t>
      </w:r>
      <w:r w:rsidR="00E22688" w:rsidRPr="00E22688">
        <w:rPr>
          <w:rFonts w:ascii="Arial" w:eastAsia="Arial Unicode MS" w:hAnsi="Arial" w:cs="Arial"/>
          <w:sz w:val="18"/>
          <w:szCs w:val="18"/>
        </w:rPr>
        <w:t>2</w:t>
      </w:r>
    </w:p>
    <w:p w:rsidR="00FD5CCA" w:rsidRDefault="00FD5CCA" w:rsidP="00326254">
      <w:pPr>
        <w:ind w:left="540"/>
        <w:jc w:val="both"/>
        <w:rPr>
          <w:rFonts w:ascii="Arial" w:hAnsi="Arial" w:cs="Arial"/>
          <w:color w:val="auto"/>
          <w:sz w:val="18"/>
          <w:szCs w:val="18"/>
          <w:shd w:val="clear" w:color="auto" w:fill="FFFFFF"/>
        </w:rPr>
      </w:pPr>
    </w:p>
    <w:p w:rsidR="00FD5CCA" w:rsidRPr="00121C47" w:rsidRDefault="00121C47" w:rsidP="00121C47">
      <w:pPr>
        <w:spacing w:line="259" w:lineRule="auto"/>
        <w:ind w:left="540" w:hanging="540"/>
        <w:rPr>
          <w:rFonts w:ascii="Arial" w:eastAsia="Arial Unicode MS" w:hAnsi="Arial" w:cs="Arial"/>
          <w:b/>
          <w:bCs/>
          <w:color w:val="CF4A02"/>
          <w:sz w:val="18"/>
          <w:szCs w:val="18"/>
        </w:rPr>
      </w:pPr>
      <w:r>
        <w:rPr>
          <w:rFonts w:eastAsia="Arial Unicode MS"/>
          <w:b/>
          <w:bCs/>
          <w:color w:val="CF4A02"/>
          <w:sz w:val="20"/>
          <w:szCs w:val="20"/>
        </w:rPr>
        <w:br w:type="page"/>
      </w:r>
      <w:bookmarkStart w:id="4" w:name="_Toc48735998"/>
      <w:r w:rsidR="00E22688" w:rsidRPr="00E22688">
        <w:rPr>
          <w:rFonts w:ascii="Arial" w:eastAsia="Arial Unicode MS" w:hAnsi="Arial" w:cs="Arial"/>
          <w:b/>
          <w:bCs/>
          <w:color w:val="CF4A02"/>
          <w:sz w:val="18"/>
          <w:szCs w:val="18"/>
        </w:rPr>
        <w:lastRenderedPageBreak/>
        <w:t>5</w:t>
      </w:r>
      <w:r w:rsidR="00FD5CCA" w:rsidRPr="00121C47">
        <w:rPr>
          <w:rFonts w:ascii="Arial" w:eastAsia="Arial Unicode MS" w:hAnsi="Arial" w:cs="Arial"/>
          <w:b/>
          <w:bCs/>
          <w:color w:val="CF4A02"/>
          <w:sz w:val="18"/>
          <w:szCs w:val="18"/>
        </w:rPr>
        <w:t>.</w:t>
      </w:r>
      <w:r w:rsidR="00E22688" w:rsidRPr="00E22688">
        <w:rPr>
          <w:rFonts w:ascii="Arial" w:eastAsia="Arial Unicode MS" w:hAnsi="Arial" w:cs="Arial"/>
          <w:b/>
          <w:bCs/>
          <w:color w:val="CF4A02"/>
          <w:sz w:val="18"/>
          <w:szCs w:val="18"/>
        </w:rPr>
        <w:t>1</w:t>
      </w:r>
      <w:r w:rsidR="00FD5CCA" w:rsidRPr="00121C47">
        <w:rPr>
          <w:rFonts w:ascii="Arial" w:eastAsia="Arial Unicode MS" w:hAnsi="Arial" w:cs="Arial"/>
          <w:b/>
          <w:bCs/>
          <w:color w:val="CF4A02"/>
          <w:sz w:val="18"/>
          <w:szCs w:val="18"/>
        </w:rPr>
        <w:t xml:space="preserve"> </w:t>
      </w:r>
      <w:r w:rsidR="00FD5CCA" w:rsidRPr="00121C47">
        <w:rPr>
          <w:rFonts w:ascii="Arial" w:eastAsia="Arial Unicode MS" w:hAnsi="Arial" w:cs="Arial"/>
          <w:b/>
          <w:bCs/>
          <w:color w:val="CF4A02"/>
          <w:sz w:val="18"/>
          <w:szCs w:val="18"/>
        </w:rPr>
        <w:tab/>
        <w:t>Financial instruments</w:t>
      </w:r>
      <w:bookmarkEnd w:id="4"/>
    </w:p>
    <w:p w:rsidR="00FD5CCA" w:rsidRPr="00121C47" w:rsidRDefault="00FD5CCA" w:rsidP="00121C47">
      <w:pPr>
        <w:ind w:left="540"/>
        <w:jc w:val="both"/>
        <w:rPr>
          <w:rFonts w:ascii="Arial" w:hAnsi="Arial" w:cs="Arial"/>
          <w:sz w:val="18"/>
          <w:szCs w:val="18"/>
        </w:rPr>
      </w:pPr>
    </w:p>
    <w:p w:rsidR="00FD5CCA" w:rsidRPr="00121C47" w:rsidRDefault="00FD5CCA" w:rsidP="00121C47">
      <w:pPr>
        <w:ind w:left="540"/>
        <w:jc w:val="both"/>
        <w:rPr>
          <w:rFonts w:ascii="Arial" w:hAnsi="Arial" w:cs="Arial"/>
          <w:sz w:val="18"/>
          <w:szCs w:val="18"/>
        </w:rPr>
      </w:pPr>
      <w:r w:rsidRPr="00121C47">
        <w:rPr>
          <w:rFonts w:ascii="Arial" w:hAnsi="Arial" w:cs="Arial"/>
          <w:sz w:val="18"/>
          <w:szCs w:val="18"/>
        </w:rPr>
        <w:t xml:space="preserve">The total impact on the Group’s and the Company’s unappropriated retained earnings as of </w:t>
      </w:r>
      <w:r w:rsidR="00E22688" w:rsidRPr="00E22688">
        <w:rPr>
          <w:rFonts w:ascii="Arial" w:hAnsi="Arial" w:cs="Arial"/>
          <w:sz w:val="18"/>
          <w:szCs w:val="18"/>
        </w:rPr>
        <w:t>1</w:t>
      </w:r>
      <w:r w:rsidRPr="00121C47">
        <w:rPr>
          <w:rFonts w:ascii="Arial" w:hAnsi="Arial" w:cs="Arial"/>
          <w:sz w:val="18"/>
          <w:szCs w:val="18"/>
        </w:rPr>
        <w:t xml:space="preserve"> January </w:t>
      </w:r>
      <w:r w:rsidR="00E22688" w:rsidRPr="00E22688">
        <w:rPr>
          <w:rFonts w:ascii="Arial" w:hAnsi="Arial" w:cs="Arial"/>
          <w:sz w:val="18"/>
          <w:szCs w:val="18"/>
        </w:rPr>
        <w:t>2020</w:t>
      </w:r>
      <w:r w:rsidRPr="00121C47">
        <w:rPr>
          <w:rFonts w:ascii="Arial" w:hAnsi="Arial" w:cs="Arial"/>
          <w:sz w:val="18"/>
          <w:szCs w:val="18"/>
        </w:rPr>
        <w:t xml:space="preserve"> are as follows:</w:t>
      </w:r>
    </w:p>
    <w:p w:rsidR="00FD5CCA" w:rsidRPr="00121C47" w:rsidRDefault="00FD5CCA" w:rsidP="00326254">
      <w:pPr>
        <w:ind w:left="540"/>
        <w:jc w:val="both"/>
        <w:rPr>
          <w:rFonts w:ascii="Arial" w:hAnsi="Arial" w:cs="Arial"/>
          <w:color w:val="auto"/>
          <w:sz w:val="18"/>
          <w:szCs w:val="18"/>
          <w:shd w:val="clear" w:color="auto" w:fill="FFFFFF"/>
        </w:rPr>
      </w:pPr>
    </w:p>
    <w:tbl>
      <w:tblPr>
        <w:tblW w:w="9436" w:type="dxa"/>
        <w:tblInd w:w="108" w:type="dxa"/>
        <w:tblLayout w:type="fixed"/>
        <w:tblLook w:val="0000" w:firstRow="0" w:lastRow="0" w:firstColumn="0" w:lastColumn="0" w:noHBand="0" w:noVBand="0"/>
      </w:tblPr>
      <w:tblGrid>
        <w:gridCol w:w="5194"/>
        <w:gridCol w:w="705"/>
        <w:gridCol w:w="1789"/>
        <w:gridCol w:w="1748"/>
      </w:tblGrid>
      <w:tr w:rsidR="005B73D9" w:rsidRPr="00121C47" w:rsidTr="00121C47">
        <w:trPr>
          <w:trHeight w:val="439"/>
        </w:trPr>
        <w:tc>
          <w:tcPr>
            <w:tcW w:w="5194" w:type="dxa"/>
            <w:shd w:val="clear" w:color="auto" w:fill="auto"/>
            <w:vAlign w:val="bottom"/>
          </w:tcPr>
          <w:p w:rsidR="005B73D9" w:rsidRPr="00121C47" w:rsidRDefault="005B73D9" w:rsidP="00121C47">
            <w:pPr>
              <w:ind w:left="435"/>
              <w:rPr>
                <w:rFonts w:ascii="Arial" w:eastAsia="Arial Unicode MS" w:hAnsi="Arial" w:cs="Arial"/>
                <w:b/>
                <w:bCs/>
                <w:snapToGrid w:val="0"/>
                <w:sz w:val="18"/>
                <w:szCs w:val="18"/>
                <w:lang w:eastAsia="th-TH"/>
              </w:rPr>
            </w:pPr>
          </w:p>
        </w:tc>
        <w:tc>
          <w:tcPr>
            <w:tcW w:w="705" w:type="dxa"/>
          </w:tcPr>
          <w:p w:rsidR="005B73D9" w:rsidRPr="00121C47" w:rsidRDefault="005B73D9" w:rsidP="00C10F1F">
            <w:pPr>
              <w:ind w:right="-72"/>
              <w:jc w:val="right"/>
              <w:rPr>
                <w:rFonts w:ascii="Arial" w:eastAsia="Arial Unicode MS" w:hAnsi="Arial" w:cs="Arial"/>
                <w:b/>
                <w:bCs/>
                <w:snapToGrid w:val="0"/>
                <w:sz w:val="18"/>
                <w:szCs w:val="18"/>
                <w:lang w:eastAsia="th-TH"/>
              </w:rPr>
            </w:pPr>
          </w:p>
        </w:tc>
        <w:tc>
          <w:tcPr>
            <w:tcW w:w="1789" w:type="dxa"/>
            <w:tcBorders>
              <w:top w:val="single" w:sz="4" w:space="0" w:color="auto"/>
              <w:bottom w:val="single" w:sz="4" w:space="0" w:color="auto"/>
            </w:tcBorders>
            <w:shd w:val="clear" w:color="auto" w:fill="auto"/>
            <w:vAlign w:val="bottom"/>
          </w:tcPr>
          <w:p w:rsidR="005B73D9" w:rsidRPr="00121C47" w:rsidRDefault="005B73D9" w:rsidP="00C10F1F">
            <w:pPr>
              <w:ind w:right="-72"/>
              <w:jc w:val="right"/>
              <w:rPr>
                <w:rFonts w:ascii="Arial" w:eastAsia="Arial Unicode MS" w:hAnsi="Arial" w:cs="Arial"/>
                <w:b/>
                <w:bCs/>
                <w:snapToGrid w:val="0"/>
                <w:sz w:val="18"/>
                <w:szCs w:val="18"/>
                <w:lang w:eastAsia="th-TH"/>
              </w:rPr>
            </w:pPr>
            <w:r w:rsidRPr="00121C47">
              <w:rPr>
                <w:rFonts w:ascii="Arial" w:eastAsia="Arial Unicode MS" w:hAnsi="Arial" w:cs="Arial"/>
                <w:b/>
                <w:bCs/>
                <w:snapToGrid w:val="0"/>
                <w:sz w:val="18"/>
                <w:szCs w:val="18"/>
                <w:lang w:eastAsia="th-TH"/>
              </w:rPr>
              <w:t>Consolidated</w:t>
            </w:r>
          </w:p>
          <w:p w:rsidR="005B73D9" w:rsidRPr="00121C47" w:rsidRDefault="005B73D9" w:rsidP="00C10F1F">
            <w:pPr>
              <w:ind w:right="-72"/>
              <w:jc w:val="right"/>
              <w:rPr>
                <w:rFonts w:ascii="Arial" w:eastAsia="Arial Unicode MS" w:hAnsi="Arial" w:cs="Arial"/>
                <w:b/>
                <w:bCs/>
                <w:snapToGrid w:val="0"/>
                <w:sz w:val="18"/>
                <w:szCs w:val="18"/>
                <w:lang w:eastAsia="th-TH"/>
              </w:rPr>
            </w:pPr>
            <w:r w:rsidRPr="00121C47">
              <w:rPr>
                <w:rFonts w:ascii="Arial" w:eastAsia="Arial Unicode MS" w:hAnsi="Arial" w:cs="Arial"/>
                <w:b/>
                <w:bCs/>
                <w:snapToGrid w:val="0"/>
                <w:sz w:val="18"/>
                <w:szCs w:val="18"/>
                <w:lang w:eastAsia="th-TH"/>
              </w:rPr>
              <w:t>financial statements</w:t>
            </w:r>
          </w:p>
        </w:tc>
        <w:tc>
          <w:tcPr>
            <w:tcW w:w="1748" w:type="dxa"/>
            <w:tcBorders>
              <w:top w:val="single" w:sz="4" w:space="0" w:color="auto"/>
              <w:bottom w:val="single" w:sz="4" w:space="0" w:color="auto"/>
            </w:tcBorders>
            <w:shd w:val="clear" w:color="auto" w:fill="auto"/>
            <w:vAlign w:val="bottom"/>
          </w:tcPr>
          <w:p w:rsidR="005B73D9" w:rsidRPr="00121C47" w:rsidRDefault="005B73D9" w:rsidP="00C10F1F">
            <w:pPr>
              <w:ind w:right="-72"/>
              <w:jc w:val="right"/>
              <w:rPr>
                <w:rFonts w:ascii="Arial" w:eastAsia="Arial Unicode MS" w:hAnsi="Arial" w:cs="Arial"/>
                <w:b/>
                <w:bCs/>
                <w:snapToGrid w:val="0"/>
                <w:sz w:val="18"/>
                <w:szCs w:val="18"/>
                <w:lang w:eastAsia="th-TH"/>
              </w:rPr>
            </w:pPr>
            <w:r w:rsidRPr="00121C47">
              <w:rPr>
                <w:rFonts w:ascii="Arial" w:eastAsia="Arial Unicode MS" w:hAnsi="Arial" w:cs="Arial"/>
                <w:b/>
                <w:bCs/>
                <w:snapToGrid w:val="0"/>
                <w:sz w:val="18"/>
                <w:szCs w:val="18"/>
                <w:lang w:eastAsia="th-TH"/>
              </w:rPr>
              <w:t>Separate</w:t>
            </w:r>
          </w:p>
          <w:p w:rsidR="005B73D9" w:rsidRPr="00121C47" w:rsidRDefault="005B73D9" w:rsidP="00C10F1F">
            <w:pPr>
              <w:ind w:right="-72"/>
              <w:jc w:val="right"/>
              <w:rPr>
                <w:rFonts w:ascii="Arial" w:eastAsia="Arial Unicode MS" w:hAnsi="Arial" w:cs="Arial"/>
                <w:b/>
                <w:bCs/>
                <w:snapToGrid w:val="0"/>
                <w:sz w:val="18"/>
                <w:szCs w:val="18"/>
                <w:lang w:eastAsia="th-TH"/>
              </w:rPr>
            </w:pPr>
            <w:r w:rsidRPr="00121C47">
              <w:rPr>
                <w:rFonts w:ascii="Arial" w:eastAsia="Arial Unicode MS" w:hAnsi="Arial" w:cs="Arial"/>
                <w:b/>
                <w:bCs/>
                <w:snapToGrid w:val="0"/>
                <w:sz w:val="18"/>
                <w:szCs w:val="18"/>
                <w:lang w:eastAsia="th-TH"/>
              </w:rPr>
              <w:t>financial statements</w:t>
            </w:r>
          </w:p>
        </w:tc>
      </w:tr>
      <w:tr w:rsidR="005B73D9" w:rsidRPr="00121C47" w:rsidTr="00121C47">
        <w:trPr>
          <w:trHeight w:val="220"/>
        </w:trPr>
        <w:tc>
          <w:tcPr>
            <w:tcW w:w="5194" w:type="dxa"/>
            <w:shd w:val="clear" w:color="auto" w:fill="auto"/>
            <w:vAlign w:val="bottom"/>
          </w:tcPr>
          <w:p w:rsidR="005B73D9" w:rsidRPr="00121C47" w:rsidRDefault="005B73D9" w:rsidP="00121C47">
            <w:pPr>
              <w:ind w:left="435"/>
              <w:rPr>
                <w:rFonts w:ascii="Arial" w:eastAsia="Arial Unicode MS" w:hAnsi="Arial" w:cs="Arial"/>
                <w:snapToGrid w:val="0"/>
                <w:sz w:val="18"/>
                <w:szCs w:val="18"/>
                <w:lang w:eastAsia="th-TH"/>
              </w:rPr>
            </w:pPr>
          </w:p>
        </w:tc>
        <w:tc>
          <w:tcPr>
            <w:tcW w:w="705" w:type="dxa"/>
            <w:tcBorders>
              <w:bottom w:val="single" w:sz="4" w:space="0" w:color="auto"/>
            </w:tcBorders>
          </w:tcPr>
          <w:p w:rsidR="005B73D9" w:rsidRPr="00121C47" w:rsidRDefault="005B73D9" w:rsidP="00C10F1F">
            <w:pPr>
              <w:ind w:right="-72"/>
              <w:jc w:val="right"/>
              <w:rPr>
                <w:rFonts w:ascii="Arial" w:eastAsia="Arial Unicode MS" w:hAnsi="Arial" w:cs="Arial"/>
                <w:b/>
                <w:bCs/>
                <w:snapToGrid w:val="0"/>
                <w:sz w:val="18"/>
                <w:szCs w:val="18"/>
                <w:lang w:eastAsia="th-TH"/>
              </w:rPr>
            </w:pPr>
            <w:r w:rsidRPr="00121C47">
              <w:rPr>
                <w:rFonts w:ascii="Arial" w:eastAsia="Arial Unicode MS" w:hAnsi="Arial" w:cs="Arial"/>
                <w:b/>
                <w:bCs/>
                <w:snapToGrid w:val="0"/>
                <w:sz w:val="18"/>
                <w:szCs w:val="18"/>
                <w:lang w:eastAsia="th-TH"/>
              </w:rPr>
              <w:t>Notes</w:t>
            </w:r>
          </w:p>
        </w:tc>
        <w:tc>
          <w:tcPr>
            <w:tcW w:w="1789" w:type="dxa"/>
            <w:tcBorders>
              <w:top w:val="single" w:sz="4" w:space="0" w:color="auto"/>
              <w:bottom w:val="single" w:sz="4" w:space="0" w:color="auto"/>
            </w:tcBorders>
            <w:shd w:val="clear" w:color="auto" w:fill="auto"/>
            <w:vAlign w:val="bottom"/>
          </w:tcPr>
          <w:p w:rsidR="005B73D9" w:rsidRPr="00121C47" w:rsidRDefault="005B73D9" w:rsidP="00C10F1F">
            <w:pPr>
              <w:ind w:right="-72"/>
              <w:jc w:val="right"/>
              <w:rPr>
                <w:rFonts w:ascii="Arial" w:eastAsia="Arial Unicode MS" w:hAnsi="Arial" w:cs="Arial"/>
                <w:b/>
                <w:bCs/>
                <w:snapToGrid w:val="0"/>
                <w:sz w:val="18"/>
                <w:szCs w:val="18"/>
                <w:lang w:eastAsia="th-TH"/>
              </w:rPr>
            </w:pPr>
            <w:r w:rsidRPr="00121C47">
              <w:rPr>
                <w:rFonts w:ascii="Arial" w:eastAsia="Arial Unicode MS" w:hAnsi="Arial" w:cs="Arial"/>
                <w:b/>
                <w:bCs/>
                <w:snapToGrid w:val="0"/>
                <w:sz w:val="18"/>
                <w:szCs w:val="18"/>
                <w:lang w:eastAsia="th-TH"/>
              </w:rPr>
              <w:t>Thousand Baht</w:t>
            </w:r>
          </w:p>
        </w:tc>
        <w:tc>
          <w:tcPr>
            <w:tcW w:w="1748" w:type="dxa"/>
            <w:tcBorders>
              <w:top w:val="single" w:sz="4" w:space="0" w:color="auto"/>
              <w:bottom w:val="single" w:sz="4" w:space="0" w:color="auto"/>
            </w:tcBorders>
            <w:shd w:val="clear" w:color="auto" w:fill="auto"/>
            <w:vAlign w:val="bottom"/>
          </w:tcPr>
          <w:p w:rsidR="005B73D9" w:rsidRPr="00121C47" w:rsidRDefault="005B73D9" w:rsidP="00C10F1F">
            <w:pPr>
              <w:ind w:right="-72"/>
              <w:jc w:val="right"/>
              <w:rPr>
                <w:rFonts w:ascii="Arial" w:eastAsia="Arial Unicode MS" w:hAnsi="Arial" w:cs="Arial"/>
                <w:b/>
                <w:bCs/>
                <w:snapToGrid w:val="0"/>
                <w:sz w:val="18"/>
                <w:szCs w:val="18"/>
                <w:cs/>
                <w:lang w:eastAsia="th-TH"/>
              </w:rPr>
            </w:pPr>
            <w:r w:rsidRPr="00121C47">
              <w:rPr>
                <w:rFonts w:ascii="Arial" w:eastAsia="Arial Unicode MS" w:hAnsi="Arial" w:cs="Arial"/>
                <w:b/>
                <w:bCs/>
                <w:snapToGrid w:val="0"/>
                <w:sz w:val="18"/>
                <w:szCs w:val="18"/>
                <w:lang w:eastAsia="th-TH"/>
              </w:rPr>
              <w:t>Thousand Baht</w:t>
            </w:r>
          </w:p>
        </w:tc>
      </w:tr>
      <w:tr w:rsidR="005B73D9" w:rsidRPr="00121C47" w:rsidTr="001E0DB2">
        <w:trPr>
          <w:trHeight w:val="204"/>
        </w:trPr>
        <w:tc>
          <w:tcPr>
            <w:tcW w:w="5194" w:type="dxa"/>
            <w:vAlign w:val="bottom"/>
          </w:tcPr>
          <w:p w:rsidR="005B73D9" w:rsidRPr="00121C47" w:rsidRDefault="005B73D9" w:rsidP="00121C47">
            <w:pPr>
              <w:ind w:left="435"/>
              <w:rPr>
                <w:rFonts w:ascii="Arial" w:eastAsia="Arial Unicode MS" w:hAnsi="Arial" w:cs="Arial"/>
                <w:snapToGrid w:val="0"/>
                <w:sz w:val="18"/>
                <w:szCs w:val="18"/>
                <w:cs/>
                <w:lang w:eastAsia="th-TH"/>
              </w:rPr>
            </w:pPr>
          </w:p>
        </w:tc>
        <w:tc>
          <w:tcPr>
            <w:tcW w:w="705" w:type="dxa"/>
            <w:tcBorders>
              <w:top w:val="single" w:sz="4" w:space="0" w:color="auto"/>
            </w:tcBorders>
            <w:shd w:val="clear" w:color="auto" w:fill="FFFFFF"/>
          </w:tcPr>
          <w:p w:rsidR="005B73D9" w:rsidRPr="00121C47" w:rsidRDefault="005B73D9" w:rsidP="00C10F1F">
            <w:pPr>
              <w:ind w:right="-72"/>
              <w:jc w:val="right"/>
              <w:rPr>
                <w:rFonts w:ascii="Arial" w:eastAsia="Arial Unicode MS" w:hAnsi="Arial" w:cs="Arial"/>
                <w:snapToGrid w:val="0"/>
                <w:sz w:val="18"/>
                <w:szCs w:val="18"/>
                <w:lang w:eastAsia="th-TH"/>
              </w:rPr>
            </w:pPr>
          </w:p>
        </w:tc>
        <w:tc>
          <w:tcPr>
            <w:tcW w:w="1789" w:type="dxa"/>
            <w:tcBorders>
              <w:top w:val="single" w:sz="4" w:space="0" w:color="auto"/>
            </w:tcBorders>
            <w:shd w:val="clear" w:color="auto" w:fill="auto"/>
            <w:vAlign w:val="bottom"/>
          </w:tcPr>
          <w:p w:rsidR="005B73D9" w:rsidRPr="00121C47" w:rsidRDefault="005B73D9" w:rsidP="00C10F1F">
            <w:pPr>
              <w:ind w:right="-72"/>
              <w:jc w:val="right"/>
              <w:rPr>
                <w:rFonts w:ascii="Arial" w:eastAsia="Arial Unicode MS" w:hAnsi="Arial" w:cs="Arial"/>
                <w:snapToGrid w:val="0"/>
                <w:sz w:val="18"/>
                <w:szCs w:val="18"/>
                <w:lang w:eastAsia="th-TH"/>
              </w:rPr>
            </w:pPr>
          </w:p>
        </w:tc>
        <w:tc>
          <w:tcPr>
            <w:tcW w:w="1748" w:type="dxa"/>
            <w:tcBorders>
              <w:top w:val="single" w:sz="4" w:space="0" w:color="auto"/>
            </w:tcBorders>
            <w:shd w:val="clear" w:color="auto" w:fill="auto"/>
            <w:vAlign w:val="bottom"/>
          </w:tcPr>
          <w:p w:rsidR="005B73D9" w:rsidRPr="00121C47" w:rsidRDefault="005B73D9" w:rsidP="00C10F1F">
            <w:pPr>
              <w:ind w:right="-72"/>
              <w:jc w:val="right"/>
              <w:rPr>
                <w:rFonts w:ascii="Arial" w:eastAsia="Arial Unicode MS" w:hAnsi="Arial" w:cs="Arial"/>
                <w:snapToGrid w:val="0"/>
                <w:sz w:val="18"/>
                <w:szCs w:val="18"/>
                <w:lang w:eastAsia="th-TH"/>
              </w:rPr>
            </w:pPr>
          </w:p>
        </w:tc>
      </w:tr>
      <w:tr w:rsidR="005B73D9" w:rsidRPr="00121C47" w:rsidTr="001E0DB2">
        <w:trPr>
          <w:trHeight w:val="220"/>
        </w:trPr>
        <w:tc>
          <w:tcPr>
            <w:tcW w:w="5194" w:type="dxa"/>
            <w:vAlign w:val="bottom"/>
          </w:tcPr>
          <w:p w:rsidR="005B73D9" w:rsidRPr="00121C47" w:rsidRDefault="005B73D9" w:rsidP="00121C47">
            <w:pPr>
              <w:ind w:left="435"/>
              <w:rPr>
                <w:rFonts w:ascii="Arial" w:eastAsia="Arial Unicode MS" w:hAnsi="Arial" w:cs="Arial"/>
                <w:snapToGrid w:val="0"/>
                <w:sz w:val="18"/>
                <w:szCs w:val="18"/>
                <w:cs/>
                <w:lang w:eastAsia="th-TH"/>
              </w:rPr>
            </w:pPr>
            <w:r w:rsidRPr="00121C47">
              <w:rPr>
                <w:rFonts w:ascii="Arial" w:eastAsia="Arial Unicode MS" w:hAnsi="Arial" w:cs="Arial"/>
                <w:snapToGrid w:val="0"/>
                <w:sz w:val="18"/>
                <w:szCs w:val="18"/>
                <w:lang w:eastAsia="th-TH"/>
              </w:rPr>
              <w:t xml:space="preserve">Unappropriated retained earnings </w:t>
            </w:r>
          </w:p>
        </w:tc>
        <w:tc>
          <w:tcPr>
            <w:tcW w:w="705" w:type="dxa"/>
            <w:shd w:val="clear" w:color="auto" w:fill="FFFFFF"/>
          </w:tcPr>
          <w:p w:rsidR="005B73D9" w:rsidRPr="00121C47" w:rsidRDefault="005B73D9" w:rsidP="00C10F1F">
            <w:pPr>
              <w:ind w:right="-72"/>
              <w:jc w:val="right"/>
              <w:rPr>
                <w:rFonts w:ascii="Arial" w:eastAsia="Calibri" w:hAnsi="Arial" w:cs="Arial"/>
                <w:bCs/>
                <w:sz w:val="18"/>
                <w:szCs w:val="18"/>
                <w:lang w:bidi="ar-SA"/>
              </w:rPr>
            </w:pPr>
          </w:p>
        </w:tc>
        <w:tc>
          <w:tcPr>
            <w:tcW w:w="1789" w:type="dxa"/>
            <w:shd w:val="clear" w:color="auto" w:fill="auto"/>
            <w:vAlign w:val="bottom"/>
          </w:tcPr>
          <w:p w:rsidR="005B73D9" w:rsidRPr="00121C47" w:rsidRDefault="00E22688" w:rsidP="00C10F1F">
            <w:pPr>
              <w:ind w:right="-72"/>
              <w:jc w:val="right"/>
              <w:rPr>
                <w:rFonts w:ascii="Arial" w:eastAsia="Calibri" w:hAnsi="Arial" w:cs="Arial"/>
                <w:bCs/>
                <w:sz w:val="18"/>
                <w:szCs w:val="18"/>
                <w:lang w:bidi="ar-SA"/>
              </w:rPr>
            </w:pPr>
            <w:r w:rsidRPr="00E22688">
              <w:rPr>
                <w:rFonts w:ascii="Arial" w:eastAsia="Calibri" w:hAnsi="Arial" w:cs="Arial"/>
                <w:bCs/>
                <w:sz w:val="18"/>
                <w:szCs w:val="18"/>
                <w:lang w:bidi="ar-SA"/>
              </w:rPr>
              <w:t>119</w:t>
            </w:r>
            <w:r w:rsidR="005B73D9" w:rsidRPr="00121C47">
              <w:rPr>
                <w:rFonts w:ascii="Arial" w:eastAsia="Calibri" w:hAnsi="Arial" w:cs="Arial"/>
                <w:bCs/>
                <w:sz w:val="18"/>
                <w:szCs w:val="18"/>
                <w:lang w:bidi="ar-SA"/>
              </w:rPr>
              <w:t>,</w:t>
            </w:r>
            <w:r w:rsidRPr="00E22688">
              <w:rPr>
                <w:rFonts w:ascii="Arial" w:eastAsia="Calibri" w:hAnsi="Arial" w:cs="Arial"/>
                <w:bCs/>
                <w:sz w:val="18"/>
                <w:szCs w:val="18"/>
                <w:lang w:bidi="ar-SA"/>
              </w:rPr>
              <w:t>278</w:t>
            </w:r>
          </w:p>
        </w:tc>
        <w:tc>
          <w:tcPr>
            <w:tcW w:w="1748" w:type="dxa"/>
            <w:shd w:val="clear" w:color="auto" w:fill="auto"/>
            <w:vAlign w:val="bottom"/>
          </w:tcPr>
          <w:p w:rsidR="005B73D9" w:rsidRPr="00121C47" w:rsidRDefault="00E22688" w:rsidP="00C10F1F">
            <w:pPr>
              <w:ind w:right="-72"/>
              <w:jc w:val="right"/>
              <w:rPr>
                <w:rFonts w:ascii="Arial" w:eastAsia="Arial Unicode MS" w:hAnsi="Arial" w:cs="Arial"/>
                <w:snapToGrid w:val="0"/>
                <w:sz w:val="18"/>
                <w:szCs w:val="18"/>
                <w:lang w:eastAsia="th-TH"/>
              </w:rPr>
            </w:pPr>
            <w:r w:rsidRPr="00E22688">
              <w:rPr>
                <w:rFonts w:ascii="Arial" w:eastAsia="Arial Unicode MS" w:hAnsi="Arial" w:cs="Arial"/>
                <w:snapToGrid w:val="0"/>
                <w:sz w:val="18"/>
                <w:szCs w:val="18"/>
                <w:lang w:eastAsia="th-TH"/>
              </w:rPr>
              <w:t>102</w:t>
            </w:r>
            <w:r w:rsidR="005B73D9" w:rsidRPr="00121C47">
              <w:rPr>
                <w:rFonts w:ascii="Arial" w:eastAsia="Arial Unicode MS" w:hAnsi="Arial" w:cs="Arial"/>
                <w:snapToGrid w:val="0"/>
                <w:sz w:val="18"/>
                <w:szCs w:val="18"/>
                <w:lang w:eastAsia="th-TH"/>
              </w:rPr>
              <w:t>,</w:t>
            </w:r>
            <w:r w:rsidRPr="00E22688">
              <w:rPr>
                <w:rFonts w:ascii="Arial" w:eastAsia="Arial Unicode MS" w:hAnsi="Arial" w:cs="Arial"/>
                <w:snapToGrid w:val="0"/>
                <w:sz w:val="18"/>
                <w:szCs w:val="18"/>
                <w:lang w:eastAsia="th-TH"/>
              </w:rPr>
              <w:t>153</w:t>
            </w:r>
          </w:p>
        </w:tc>
      </w:tr>
      <w:tr w:rsidR="005B73D9" w:rsidRPr="00121C47" w:rsidTr="001E0DB2">
        <w:trPr>
          <w:trHeight w:val="235"/>
        </w:trPr>
        <w:tc>
          <w:tcPr>
            <w:tcW w:w="5194" w:type="dxa"/>
            <w:vAlign w:val="bottom"/>
          </w:tcPr>
          <w:p w:rsidR="005B73D9" w:rsidRPr="00121C47" w:rsidRDefault="005B73D9" w:rsidP="00121C47">
            <w:pPr>
              <w:ind w:left="435"/>
              <w:rPr>
                <w:rFonts w:ascii="Arial" w:eastAsia="Arial Unicode MS" w:hAnsi="Arial" w:cs="Arial"/>
                <w:snapToGrid w:val="0"/>
                <w:sz w:val="18"/>
                <w:szCs w:val="18"/>
                <w:lang w:eastAsia="th-TH"/>
              </w:rPr>
            </w:pPr>
            <w:r w:rsidRPr="00121C47">
              <w:rPr>
                <w:rFonts w:ascii="Arial" w:eastAsia="Arial Unicode MS" w:hAnsi="Arial" w:cs="Arial"/>
                <w:snapToGrid w:val="0"/>
                <w:sz w:val="18"/>
                <w:szCs w:val="18"/>
                <w:lang w:eastAsia="th-TH"/>
              </w:rPr>
              <w:t xml:space="preserve">   </w:t>
            </w:r>
            <w:r w:rsidR="00121C47" w:rsidRPr="00121C47">
              <w:rPr>
                <w:rFonts w:ascii="Arial" w:eastAsia="Arial Unicode MS" w:hAnsi="Arial" w:cs="Arial"/>
                <w:snapToGrid w:val="0"/>
                <w:sz w:val="18"/>
                <w:szCs w:val="18"/>
                <w:lang w:eastAsia="th-TH"/>
              </w:rPr>
              <w:t xml:space="preserve">as at </w:t>
            </w:r>
            <w:r w:rsidR="00E22688" w:rsidRPr="00E22688">
              <w:rPr>
                <w:rFonts w:ascii="Arial" w:eastAsia="Arial Unicode MS" w:hAnsi="Arial" w:cs="Arial"/>
                <w:snapToGrid w:val="0"/>
                <w:sz w:val="18"/>
                <w:szCs w:val="18"/>
                <w:lang w:eastAsia="th-TH"/>
              </w:rPr>
              <w:t>31</w:t>
            </w:r>
            <w:r w:rsidR="00121C47" w:rsidRPr="00121C47">
              <w:rPr>
                <w:rFonts w:ascii="Arial" w:eastAsia="Arial Unicode MS" w:hAnsi="Arial" w:cs="Arial"/>
                <w:snapToGrid w:val="0"/>
                <w:sz w:val="18"/>
                <w:szCs w:val="18"/>
                <w:lang w:eastAsia="th-TH"/>
              </w:rPr>
              <w:t xml:space="preserve"> December </w:t>
            </w:r>
            <w:r w:rsidR="00E22688" w:rsidRPr="00E22688">
              <w:rPr>
                <w:rFonts w:ascii="Arial" w:eastAsia="Arial Unicode MS" w:hAnsi="Arial" w:cs="Arial"/>
                <w:snapToGrid w:val="0"/>
                <w:sz w:val="18"/>
                <w:szCs w:val="18"/>
                <w:lang w:eastAsia="th-TH"/>
              </w:rPr>
              <w:t>2019</w:t>
            </w:r>
            <w:r w:rsidR="00121C47" w:rsidRPr="00121C47">
              <w:rPr>
                <w:rFonts w:ascii="Arial" w:eastAsia="Arial Unicode MS" w:hAnsi="Arial" w:cs="Arial"/>
                <w:snapToGrid w:val="0"/>
                <w:sz w:val="18"/>
                <w:szCs w:val="18"/>
                <w:lang w:eastAsia="th-TH"/>
              </w:rPr>
              <w:t xml:space="preserve"> </w:t>
            </w:r>
            <w:r w:rsidRPr="00121C47">
              <w:rPr>
                <w:rFonts w:ascii="Arial" w:eastAsia="Arial Unicode MS" w:hAnsi="Arial" w:cs="Arial"/>
                <w:snapToGrid w:val="0"/>
                <w:sz w:val="18"/>
                <w:szCs w:val="18"/>
                <w:lang w:eastAsia="th-TH"/>
              </w:rPr>
              <w:t>(as previously reported)</w:t>
            </w:r>
          </w:p>
        </w:tc>
        <w:tc>
          <w:tcPr>
            <w:tcW w:w="705" w:type="dxa"/>
            <w:shd w:val="clear" w:color="auto" w:fill="FFFFFF"/>
          </w:tcPr>
          <w:p w:rsidR="005B73D9" w:rsidRPr="00121C47" w:rsidRDefault="005B73D9" w:rsidP="00C10F1F">
            <w:pPr>
              <w:ind w:right="-72"/>
              <w:jc w:val="right"/>
              <w:rPr>
                <w:rFonts w:ascii="Arial" w:eastAsia="Arial Unicode MS" w:hAnsi="Arial" w:cs="Arial"/>
                <w:snapToGrid w:val="0"/>
                <w:sz w:val="18"/>
                <w:szCs w:val="18"/>
                <w:lang w:eastAsia="th-TH"/>
              </w:rPr>
            </w:pPr>
          </w:p>
        </w:tc>
        <w:tc>
          <w:tcPr>
            <w:tcW w:w="1789" w:type="dxa"/>
            <w:shd w:val="clear" w:color="auto" w:fill="auto"/>
            <w:vAlign w:val="bottom"/>
          </w:tcPr>
          <w:p w:rsidR="005B73D9" w:rsidRPr="00121C47" w:rsidRDefault="005B73D9" w:rsidP="00C10F1F">
            <w:pPr>
              <w:ind w:right="-72"/>
              <w:jc w:val="right"/>
              <w:rPr>
                <w:rFonts w:ascii="Arial" w:eastAsia="Arial Unicode MS" w:hAnsi="Arial" w:cs="Arial"/>
                <w:snapToGrid w:val="0"/>
                <w:sz w:val="18"/>
                <w:szCs w:val="18"/>
                <w:lang w:eastAsia="th-TH"/>
              </w:rPr>
            </w:pPr>
          </w:p>
        </w:tc>
        <w:tc>
          <w:tcPr>
            <w:tcW w:w="1748" w:type="dxa"/>
            <w:shd w:val="clear" w:color="auto" w:fill="auto"/>
            <w:vAlign w:val="bottom"/>
          </w:tcPr>
          <w:p w:rsidR="005B73D9" w:rsidRPr="00121C47" w:rsidRDefault="005B73D9" w:rsidP="00C10F1F">
            <w:pPr>
              <w:ind w:right="-72"/>
              <w:jc w:val="right"/>
              <w:rPr>
                <w:rFonts w:ascii="Arial" w:eastAsia="Arial Unicode MS" w:hAnsi="Arial" w:cs="Arial"/>
                <w:snapToGrid w:val="0"/>
                <w:sz w:val="18"/>
                <w:szCs w:val="18"/>
                <w:lang w:eastAsia="th-TH"/>
              </w:rPr>
            </w:pPr>
          </w:p>
        </w:tc>
      </w:tr>
      <w:tr w:rsidR="005B73D9" w:rsidRPr="00121C47" w:rsidTr="001E0DB2">
        <w:trPr>
          <w:trHeight w:val="220"/>
        </w:trPr>
        <w:tc>
          <w:tcPr>
            <w:tcW w:w="5194" w:type="dxa"/>
            <w:vAlign w:val="bottom"/>
          </w:tcPr>
          <w:p w:rsidR="005B73D9" w:rsidRPr="00121C47" w:rsidRDefault="005B73D9" w:rsidP="00121C47">
            <w:pPr>
              <w:ind w:left="435"/>
              <w:rPr>
                <w:rFonts w:ascii="Arial" w:eastAsia="Arial Unicode MS" w:hAnsi="Arial" w:cs="Arial"/>
                <w:snapToGrid w:val="0"/>
                <w:sz w:val="18"/>
                <w:szCs w:val="18"/>
                <w:lang w:eastAsia="th-TH"/>
              </w:rPr>
            </w:pPr>
          </w:p>
        </w:tc>
        <w:tc>
          <w:tcPr>
            <w:tcW w:w="705" w:type="dxa"/>
            <w:shd w:val="clear" w:color="auto" w:fill="FFFFFF"/>
          </w:tcPr>
          <w:p w:rsidR="005B73D9" w:rsidRPr="00121C47" w:rsidRDefault="005B73D9" w:rsidP="00C10F1F">
            <w:pPr>
              <w:ind w:right="-72"/>
              <w:jc w:val="right"/>
              <w:rPr>
                <w:rFonts w:ascii="Arial" w:eastAsia="Arial Unicode MS" w:hAnsi="Arial" w:cs="Arial"/>
                <w:snapToGrid w:val="0"/>
                <w:sz w:val="18"/>
                <w:szCs w:val="18"/>
                <w:lang w:eastAsia="th-TH"/>
              </w:rPr>
            </w:pPr>
          </w:p>
        </w:tc>
        <w:tc>
          <w:tcPr>
            <w:tcW w:w="1789" w:type="dxa"/>
            <w:shd w:val="clear" w:color="auto" w:fill="auto"/>
            <w:vAlign w:val="bottom"/>
          </w:tcPr>
          <w:p w:rsidR="005B73D9" w:rsidRPr="00121C47" w:rsidRDefault="005B73D9" w:rsidP="00C10F1F">
            <w:pPr>
              <w:ind w:right="-72"/>
              <w:jc w:val="right"/>
              <w:rPr>
                <w:rFonts w:ascii="Arial" w:eastAsia="Arial Unicode MS" w:hAnsi="Arial" w:cs="Arial"/>
                <w:snapToGrid w:val="0"/>
                <w:sz w:val="18"/>
                <w:szCs w:val="18"/>
                <w:lang w:eastAsia="th-TH"/>
              </w:rPr>
            </w:pPr>
          </w:p>
        </w:tc>
        <w:tc>
          <w:tcPr>
            <w:tcW w:w="1748" w:type="dxa"/>
            <w:shd w:val="clear" w:color="auto" w:fill="auto"/>
            <w:vAlign w:val="bottom"/>
          </w:tcPr>
          <w:p w:rsidR="005B73D9" w:rsidRPr="00121C47" w:rsidRDefault="005B73D9" w:rsidP="00C10F1F">
            <w:pPr>
              <w:ind w:right="-72"/>
              <w:jc w:val="right"/>
              <w:rPr>
                <w:rFonts w:ascii="Arial" w:eastAsia="Arial Unicode MS" w:hAnsi="Arial" w:cs="Arial"/>
                <w:snapToGrid w:val="0"/>
                <w:sz w:val="18"/>
                <w:szCs w:val="18"/>
                <w:lang w:eastAsia="th-TH"/>
              </w:rPr>
            </w:pPr>
          </w:p>
        </w:tc>
      </w:tr>
      <w:tr w:rsidR="005B73D9" w:rsidRPr="00121C47" w:rsidTr="001E0DB2">
        <w:trPr>
          <w:trHeight w:val="220"/>
        </w:trPr>
        <w:tc>
          <w:tcPr>
            <w:tcW w:w="5194" w:type="dxa"/>
            <w:vAlign w:val="bottom"/>
          </w:tcPr>
          <w:p w:rsidR="005B73D9" w:rsidRPr="00121C47" w:rsidRDefault="005B73D9" w:rsidP="00121C47">
            <w:pPr>
              <w:ind w:left="435"/>
              <w:rPr>
                <w:rFonts w:ascii="Arial" w:eastAsia="Arial Unicode MS" w:hAnsi="Arial" w:cs="Arial"/>
                <w:snapToGrid w:val="0"/>
                <w:sz w:val="18"/>
                <w:szCs w:val="18"/>
                <w:lang w:eastAsia="th-TH"/>
              </w:rPr>
            </w:pPr>
            <w:r w:rsidRPr="00121C47">
              <w:rPr>
                <w:rFonts w:ascii="Arial" w:eastAsia="Arial Unicode MS" w:hAnsi="Arial" w:cs="Arial"/>
                <w:snapToGrid w:val="0"/>
                <w:sz w:val="18"/>
                <w:szCs w:val="18"/>
                <w:lang w:eastAsia="th-TH"/>
              </w:rPr>
              <w:t>Increase</w:t>
            </w:r>
            <w:r w:rsidRPr="00121C47">
              <w:rPr>
                <w:rFonts w:ascii="Arial" w:eastAsia="Arial Unicode MS" w:hAnsi="Arial" w:cs="Arial"/>
                <w:snapToGrid w:val="0"/>
                <w:sz w:val="18"/>
                <w:szCs w:val="18"/>
                <w:cs/>
                <w:lang w:eastAsia="th-TH"/>
              </w:rPr>
              <w:t xml:space="preserve"> </w:t>
            </w:r>
            <w:r w:rsidRPr="00121C47">
              <w:rPr>
                <w:rFonts w:ascii="Arial" w:eastAsia="Arial Unicode MS" w:hAnsi="Arial" w:cs="Arial"/>
                <w:snapToGrid w:val="0"/>
                <w:sz w:val="18"/>
                <w:szCs w:val="18"/>
                <w:lang w:eastAsia="th-TH"/>
              </w:rPr>
              <w:t xml:space="preserve">from reversal in loss allowance </w:t>
            </w:r>
          </w:p>
        </w:tc>
        <w:tc>
          <w:tcPr>
            <w:tcW w:w="705" w:type="dxa"/>
            <w:shd w:val="clear" w:color="auto" w:fill="FFFFFF"/>
          </w:tcPr>
          <w:p w:rsidR="005B73D9" w:rsidRPr="00121C47" w:rsidRDefault="005B73D9" w:rsidP="00C10F1F">
            <w:pPr>
              <w:ind w:right="-72"/>
              <w:jc w:val="right"/>
              <w:rPr>
                <w:rFonts w:ascii="Arial" w:eastAsia="Arial Unicode MS" w:hAnsi="Arial" w:cs="Arial"/>
                <w:snapToGrid w:val="0"/>
                <w:color w:val="FF0000"/>
                <w:sz w:val="18"/>
                <w:szCs w:val="18"/>
                <w:lang w:eastAsia="th-TH"/>
              </w:rPr>
            </w:pPr>
          </w:p>
        </w:tc>
        <w:tc>
          <w:tcPr>
            <w:tcW w:w="1789" w:type="dxa"/>
            <w:shd w:val="clear" w:color="auto" w:fill="auto"/>
            <w:vAlign w:val="bottom"/>
          </w:tcPr>
          <w:p w:rsidR="005B73D9" w:rsidRPr="00121C47" w:rsidRDefault="005B73D9" w:rsidP="00C10F1F">
            <w:pPr>
              <w:ind w:right="-72"/>
              <w:jc w:val="right"/>
              <w:rPr>
                <w:rFonts w:ascii="Arial" w:eastAsia="Arial Unicode MS" w:hAnsi="Arial" w:cs="Arial"/>
                <w:snapToGrid w:val="0"/>
                <w:color w:val="FF0000"/>
                <w:sz w:val="18"/>
                <w:szCs w:val="18"/>
                <w:lang w:eastAsia="th-TH"/>
              </w:rPr>
            </w:pPr>
          </w:p>
        </w:tc>
        <w:tc>
          <w:tcPr>
            <w:tcW w:w="1748" w:type="dxa"/>
            <w:shd w:val="clear" w:color="auto" w:fill="auto"/>
            <w:vAlign w:val="bottom"/>
          </w:tcPr>
          <w:p w:rsidR="005B73D9" w:rsidRPr="00121C47" w:rsidRDefault="005B73D9" w:rsidP="00C10F1F">
            <w:pPr>
              <w:ind w:right="-72"/>
              <w:jc w:val="right"/>
              <w:rPr>
                <w:rFonts w:ascii="Arial" w:eastAsia="Arial Unicode MS" w:hAnsi="Arial" w:cs="Arial"/>
                <w:snapToGrid w:val="0"/>
                <w:color w:val="FF0000"/>
                <w:sz w:val="18"/>
                <w:szCs w:val="18"/>
                <w:lang w:eastAsia="th-TH"/>
              </w:rPr>
            </w:pPr>
          </w:p>
        </w:tc>
      </w:tr>
      <w:tr w:rsidR="005B73D9" w:rsidRPr="00121C47" w:rsidTr="001E0DB2">
        <w:trPr>
          <w:trHeight w:val="220"/>
        </w:trPr>
        <w:tc>
          <w:tcPr>
            <w:tcW w:w="5194" w:type="dxa"/>
            <w:vAlign w:val="bottom"/>
          </w:tcPr>
          <w:p w:rsidR="005B73D9" w:rsidRPr="00121C47" w:rsidRDefault="005B73D9" w:rsidP="00121C47">
            <w:pPr>
              <w:ind w:left="435"/>
              <w:rPr>
                <w:rFonts w:ascii="Arial" w:eastAsia="Arial Unicode MS" w:hAnsi="Arial" w:cs="Arial"/>
                <w:snapToGrid w:val="0"/>
                <w:sz w:val="18"/>
                <w:szCs w:val="18"/>
                <w:lang w:eastAsia="th-TH"/>
              </w:rPr>
            </w:pPr>
            <w:r w:rsidRPr="00121C47">
              <w:rPr>
                <w:rFonts w:ascii="Arial" w:eastAsia="Arial Unicode MS" w:hAnsi="Arial" w:cs="Arial"/>
                <w:snapToGrid w:val="0"/>
                <w:sz w:val="18"/>
                <w:szCs w:val="18"/>
                <w:lang w:eastAsia="th-TH"/>
              </w:rPr>
              <w:t xml:space="preserve"> </w:t>
            </w:r>
            <w:r w:rsidRPr="00121C47">
              <w:rPr>
                <w:rFonts w:ascii="Arial" w:eastAsia="Arial Unicode MS" w:hAnsi="Arial" w:cs="Arial"/>
                <w:snapToGrid w:val="0"/>
                <w:sz w:val="18"/>
                <w:szCs w:val="18"/>
                <w:cs/>
                <w:lang w:eastAsia="th-TH"/>
              </w:rPr>
              <w:t xml:space="preserve">  </w:t>
            </w:r>
            <w:r w:rsidRPr="00121C47">
              <w:rPr>
                <w:rFonts w:ascii="Arial" w:eastAsia="Arial Unicode MS" w:hAnsi="Arial" w:cs="Arial"/>
                <w:snapToGrid w:val="0"/>
                <w:sz w:val="18"/>
                <w:szCs w:val="18"/>
                <w:lang w:eastAsia="th-TH"/>
              </w:rPr>
              <w:t>for trade and other receivables</w:t>
            </w:r>
          </w:p>
        </w:tc>
        <w:tc>
          <w:tcPr>
            <w:tcW w:w="705" w:type="dxa"/>
            <w:shd w:val="clear" w:color="auto" w:fill="FFFFFF"/>
          </w:tcPr>
          <w:p w:rsidR="005B73D9" w:rsidRPr="00814F9F" w:rsidRDefault="00762ECF" w:rsidP="00762ECF">
            <w:pPr>
              <w:ind w:right="-72"/>
              <w:jc w:val="center"/>
              <w:rPr>
                <w:rFonts w:ascii="Arial" w:eastAsia="Arial Unicode MS" w:hAnsi="Arial" w:cs="Arial"/>
                <w:snapToGrid w:val="0"/>
                <w:color w:val="auto"/>
                <w:sz w:val="18"/>
                <w:szCs w:val="18"/>
                <w:lang w:eastAsia="th-TH"/>
              </w:rPr>
            </w:pPr>
            <w:r w:rsidRPr="00814F9F">
              <w:rPr>
                <w:rFonts w:ascii="Arial" w:eastAsia="Arial Unicode MS" w:hAnsi="Arial" w:cs="Arial"/>
                <w:snapToGrid w:val="0"/>
                <w:color w:val="auto"/>
                <w:sz w:val="18"/>
                <w:szCs w:val="18"/>
                <w:lang w:eastAsia="th-TH"/>
              </w:rPr>
              <w:t>(b)</w:t>
            </w:r>
          </w:p>
        </w:tc>
        <w:tc>
          <w:tcPr>
            <w:tcW w:w="1789" w:type="dxa"/>
            <w:shd w:val="clear" w:color="auto" w:fill="auto"/>
            <w:vAlign w:val="bottom"/>
          </w:tcPr>
          <w:p w:rsidR="005B73D9" w:rsidRPr="00814F9F" w:rsidRDefault="00E22688" w:rsidP="00C10F1F">
            <w:pPr>
              <w:ind w:right="-72"/>
              <w:jc w:val="right"/>
              <w:rPr>
                <w:rFonts w:ascii="Arial" w:eastAsia="Arial Unicode MS" w:hAnsi="Arial" w:cs="Arial"/>
                <w:snapToGrid w:val="0"/>
                <w:color w:val="auto"/>
                <w:sz w:val="18"/>
                <w:szCs w:val="18"/>
                <w:lang w:eastAsia="th-TH"/>
              </w:rPr>
            </w:pPr>
            <w:r w:rsidRPr="00E22688">
              <w:rPr>
                <w:rFonts w:ascii="Arial" w:eastAsia="Arial Unicode MS" w:hAnsi="Arial" w:cs="Arial"/>
                <w:snapToGrid w:val="0"/>
                <w:color w:val="auto"/>
                <w:sz w:val="18"/>
                <w:szCs w:val="18"/>
                <w:lang w:eastAsia="th-TH"/>
              </w:rPr>
              <w:t>46</w:t>
            </w:r>
          </w:p>
        </w:tc>
        <w:tc>
          <w:tcPr>
            <w:tcW w:w="1748" w:type="dxa"/>
            <w:shd w:val="clear" w:color="auto" w:fill="auto"/>
            <w:vAlign w:val="bottom"/>
          </w:tcPr>
          <w:p w:rsidR="005B73D9" w:rsidRPr="00814F9F" w:rsidRDefault="00E22688" w:rsidP="00C10F1F">
            <w:pPr>
              <w:ind w:right="-72"/>
              <w:jc w:val="right"/>
              <w:rPr>
                <w:rFonts w:ascii="Arial" w:eastAsia="Arial Unicode MS" w:hAnsi="Arial" w:cs="Arial"/>
                <w:snapToGrid w:val="0"/>
                <w:color w:val="auto"/>
                <w:sz w:val="18"/>
                <w:szCs w:val="18"/>
                <w:lang w:eastAsia="th-TH"/>
              </w:rPr>
            </w:pPr>
            <w:r w:rsidRPr="00E22688">
              <w:rPr>
                <w:rFonts w:ascii="Arial" w:eastAsia="Arial Unicode MS" w:hAnsi="Arial" w:cs="Arial"/>
                <w:snapToGrid w:val="0"/>
                <w:color w:val="auto"/>
                <w:sz w:val="18"/>
                <w:szCs w:val="18"/>
                <w:lang w:eastAsia="th-TH"/>
              </w:rPr>
              <w:t>46</w:t>
            </w:r>
          </w:p>
        </w:tc>
      </w:tr>
      <w:tr w:rsidR="00762ECF" w:rsidRPr="00121C47" w:rsidTr="001E0DB2">
        <w:trPr>
          <w:trHeight w:val="220"/>
        </w:trPr>
        <w:tc>
          <w:tcPr>
            <w:tcW w:w="5194" w:type="dxa"/>
            <w:vAlign w:val="bottom"/>
          </w:tcPr>
          <w:p w:rsidR="00762ECF" w:rsidRPr="00121C47" w:rsidRDefault="00762ECF" w:rsidP="00762ECF">
            <w:pPr>
              <w:ind w:left="435"/>
              <w:rPr>
                <w:rFonts w:ascii="Arial" w:eastAsia="Arial Unicode MS" w:hAnsi="Arial" w:cs="Arial"/>
                <w:snapToGrid w:val="0"/>
                <w:sz w:val="18"/>
                <w:szCs w:val="18"/>
                <w:lang w:eastAsia="th-TH"/>
              </w:rPr>
            </w:pPr>
            <w:r w:rsidRPr="00121C47">
              <w:rPr>
                <w:rFonts w:ascii="Arial" w:eastAsia="Arial Unicode MS" w:hAnsi="Arial" w:cs="Arial"/>
                <w:snapToGrid w:val="0"/>
                <w:sz w:val="18"/>
                <w:szCs w:val="18"/>
                <w:lang w:eastAsia="th-TH"/>
              </w:rPr>
              <w:t>Fair value adjustments on derivatives</w:t>
            </w:r>
          </w:p>
        </w:tc>
        <w:tc>
          <w:tcPr>
            <w:tcW w:w="705" w:type="dxa"/>
            <w:shd w:val="clear" w:color="auto" w:fill="FFFFFF"/>
          </w:tcPr>
          <w:p w:rsidR="00762ECF" w:rsidRPr="00814F9F" w:rsidRDefault="00762ECF" w:rsidP="00762ECF">
            <w:pPr>
              <w:ind w:right="-72"/>
              <w:jc w:val="center"/>
              <w:rPr>
                <w:rFonts w:ascii="Arial" w:eastAsia="Arial Unicode MS" w:hAnsi="Arial" w:cs="Arial"/>
                <w:snapToGrid w:val="0"/>
                <w:color w:val="auto"/>
                <w:sz w:val="18"/>
                <w:szCs w:val="18"/>
                <w:lang w:eastAsia="th-TH"/>
              </w:rPr>
            </w:pPr>
            <w:r w:rsidRPr="00814F9F">
              <w:rPr>
                <w:rFonts w:ascii="Arial" w:eastAsia="Arial Unicode MS" w:hAnsi="Arial" w:cs="Arial"/>
                <w:snapToGrid w:val="0"/>
                <w:color w:val="auto"/>
                <w:sz w:val="18"/>
                <w:szCs w:val="18"/>
                <w:lang w:eastAsia="th-TH"/>
              </w:rPr>
              <w:t>(a)</w:t>
            </w:r>
          </w:p>
        </w:tc>
        <w:tc>
          <w:tcPr>
            <w:tcW w:w="1789" w:type="dxa"/>
            <w:tcBorders>
              <w:bottom w:val="single" w:sz="4" w:space="0" w:color="auto"/>
            </w:tcBorders>
            <w:shd w:val="clear" w:color="auto" w:fill="auto"/>
            <w:vAlign w:val="bottom"/>
          </w:tcPr>
          <w:p w:rsidR="00762ECF" w:rsidRPr="00814F9F" w:rsidRDefault="00762ECF" w:rsidP="00762ECF">
            <w:pPr>
              <w:ind w:right="-72"/>
              <w:jc w:val="right"/>
              <w:rPr>
                <w:rFonts w:ascii="Arial" w:eastAsia="Arial Unicode MS" w:hAnsi="Arial" w:cs="Arial"/>
                <w:snapToGrid w:val="0"/>
                <w:color w:val="auto"/>
                <w:sz w:val="18"/>
                <w:szCs w:val="18"/>
                <w:lang w:eastAsia="th-TH"/>
              </w:rPr>
            </w:pPr>
            <w:r w:rsidRPr="00814F9F">
              <w:rPr>
                <w:rFonts w:ascii="Arial" w:eastAsia="Arial Unicode MS" w:hAnsi="Arial" w:cs="Arial"/>
                <w:snapToGrid w:val="0"/>
                <w:color w:val="auto"/>
                <w:sz w:val="18"/>
                <w:szCs w:val="18"/>
                <w:lang w:eastAsia="th-TH"/>
              </w:rPr>
              <w:t>(</w:t>
            </w:r>
            <w:r w:rsidR="00E22688" w:rsidRPr="00E22688">
              <w:rPr>
                <w:rFonts w:ascii="Arial" w:eastAsia="Arial Unicode MS" w:hAnsi="Arial" w:cs="Arial"/>
                <w:snapToGrid w:val="0"/>
                <w:color w:val="auto"/>
                <w:sz w:val="18"/>
                <w:szCs w:val="18"/>
                <w:lang w:eastAsia="th-TH"/>
              </w:rPr>
              <w:t>405</w:t>
            </w:r>
            <w:r w:rsidRPr="00814F9F">
              <w:rPr>
                <w:rFonts w:ascii="Arial" w:eastAsia="Arial Unicode MS" w:hAnsi="Arial" w:cs="Arial"/>
                <w:snapToGrid w:val="0"/>
                <w:color w:val="auto"/>
                <w:sz w:val="18"/>
                <w:szCs w:val="18"/>
                <w:lang w:eastAsia="th-TH"/>
              </w:rPr>
              <w:t>)</w:t>
            </w:r>
          </w:p>
        </w:tc>
        <w:tc>
          <w:tcPr>
            <w:tcW w:w="1748" w:type="dxa"/>
            <w:tcBorders>
              <w:bottom w:val="single" w:sz="4" w:space="0" w:color="auto"/>
            </w:tcBorders>
            <w:shd w:val="clear" w:color="auto" w:fill="auto"/>
            <w:vAlign w:val="bottom"/>
          </w:tcPr>
          <w:p w:rsidR="00762ECF" w:rsidRPr="00814F9F" w:rsidRDefault="00762ECF" w:rsidP="00762ECF">
            <w:pPr>
              <w:ind w:right="-72"/>
              <w:jc w:val="right"/>
              <w:rPr>
                <w:rFonts w:ascii="Arial" w:eastAsia="Arial Unicode MS" w:hAnsi="Arial" w:cs="Arial"/>
                <w:snapToGrid w:val="0"/>
                <w:color w:val="auto"/>
                <w:sz w:val="18"/>
                <w:szCs w:val="18"/>
                <w:lang w:eastAsia="th-TH"/>
              </w:rPr>
            </w:pPr>
            <w:r w:rsidRPr="00814F9F">
              <w:rPr>
                <w:rFonts w:ascii="Arial" w:eastAsia="Arial Unicode MS" w:hAnsi="Arial" w:cs="Arial"/>
                <w:snapToGrid w:val="0"/>
                <w:color w:val="auto"/>
                <w:sz w:val="18"/>
                <w:szCs w:val="18"/>
                <w:lang w:eastAsia="th-TH"/>
              </w:rPr>
              <w:t>(</w:t>
            </w:r>
            <w:r w:rsidR="00E22688" w:rsidRPr="00E22688">
              <w:rPr>
                <w:rFonts w:ascii="Arial" w:eastAsia="Arial Unicode MS" w:hAnsi="Arial" w:cs="Arial"/>
                <w:snapToGrid w:val="0"/>
                <w:color w:val="auto"/>
                <w:sz w:val="18"/>
                <w:szCs w:val="18"/>
                <w:lang w:eastAsia="th-TH"/>
              </w:rPr>
              <w:t>405</w:t>
            </w:r>
            <w:r w:rsidRPr="00814F9F">
              <w:rPr>
                <w:rFonts w:ascii="Arial" w:eastAsia="Arial Unicode MS" w:hAnsi="Arial" w:cs="Arial"/>
                <w:snapToGrid w:val="0"/>
                <w:color w:val="auto"/>
                <w:sz w:val="18"/>
                <w:szCs w:val="18"/>
                <w:lang w:eastAsia="th-TH"/>
              </w:rPr>
              <w:t>)</w:t>
            </w:r>
          </w:p>
        </w:tc>
      </w:tr>
      <w:tr w:rsidR="00762ECF" w:rsidRPr="00121C47" w:rsidTr="001E0DB2">
        <w:trPr>
          <w:trHeight w:val="220"/>
        </w:trPr>
        <w:tc>
          <w:tcPr>
            <w:tcW w:w="5194" w:type="dxa"/>
            <w:vAlign w:val="bottom"/>
          </w:tcPr>
          <w:p w:rsidR="00762ECF" w:rsidRPr="00121C47" w:rsidRDefault="00762ECF" w:rsidP="00762ECF">
            <w:pPr>
              <w:ind w:left="435"/>
              <w:rPr>
                <w:rFonts w:ascii="Arial" w:eastAsia="Arial Unicode MS" w:hAnsi="Arial" w:cs="Arial"/>
                <w:snapToGrid w:val="0"/>
                <w:sz w:val="18"/>
                <w:szCs w:val="18"/>
                <w:lang w:eastAsia="th-TH"/>
              </w:rPr>
            </w:pPr>
          </w:p>
        </w:tc>
        <w:tc>
          <w:tcPr>
            <w:tcW w:w="705" w:type="dxa"/>
            <w:shd w:val="clear" w:color="auto" w:fill="FFFFFF"/>
          </w:tcPr>
          <w:p w:rsidR="00762ECF" w:rsidRPr="00121C47" w:rsidRDefault="00762ECF" w:rsidP="00762ECF">
            <w:pPr>
              <w:ind w:left="-104" w:right="-72"/>
              <w:jc w:val="right"/>
              <w:rPr>
                <w:rFonts w:ascii="Arial" w:eastAsia="Arial Unicode MS" w:hAnsi="Arial" w:cs="Arial"/>
                <w:sz w:val="18"/>
                <w:szCs w:val="18"/>
              </w:rPr>
            </w:pPr>
          </w:p>
        </w:tc>
        <w:tc>
          <w:tcPr>
            <w:tcW w:w="1789" w:type="dxa"/>
            <w:shd w:val="clear" w:color="auto" w:fill="auto"/>
            <w:vAlign w:val="bottom"/>
          </w:tcPr>
          <w:p w:rsidR="00762ECF" w:rsidRPr="00121C47" w:rsidRDefault="00762ECF" w:rsidP="00762ECF">
            <w:pPr>
              <w:ind w:left="-104" w:right="-72"/>
              <w:jc w:val="right"/>
              <w:rPr>
                <w:rFonts w:ascii="Arial" w:eastAsia="Arial Unicode MS" w:hAnsi="Arial" w:cs="Arial"/>
                <w:sz w:val="18"/>
                <w:szCs w:val="18"/>
              </w:rPr>
            </w:pPr>
          </w:p>
        </w:tc>
        <w:tc>
          <w:tcPr>
            <w:tcW w:w="1748" w:type="dxa"/>
            <w:shd w:val="clear" w:color="auto" w:fill="auto"/>
            <w:vAlign w:val="bottom"/>
          </w:tcPr>
          <w:p w:rsidR="00762ECF" w:rsidRPr="00121C47" w:rsidRDefault="00762ECF" w:rsidP="00762ECF">
            <w:pPr>
              <w:ind w:left="-104" w:right="-72"/>
              <w:jc w:val="right"/>
              <w:rPr>
                <w:rFonts w:ascii="Arial" w:eastAsia="Arial Unicode MS" w:hAnsi="Arial" w:cs="Arial"/>
                <w:sz w:val="18"/>
                <w:szCs w:val="18"/>
              </w:rPr>
            </w:pPr>
          </w:p>
        </w:tc>
      </w:tr>
      <w:tr w:rsidR="00762ECF" w:rsidRPr="00121C47" w:rsidTr="001E0DB2">
        <w:trPr>
          <w:trHeight w:val="439"/>
        </w:trPr>
        <w:tc>
          <w:tcPr>
            <w:tcW w:w="5194" w:type="dxa"/>
            <w:vAlign w:val="bottom"/>
          </w:tcPr>
          <w:p w:rsidR="00762ECF" w:rsidRPr="00121C47" w:rsidRDefault="00762ECF" w:rsidP="00762ECF">
            <w:pPr>
              <w:ind w:left="435"/>
              <w:rPr>
                <w:rFonts w:ascii="Arial" w:eastAsia="Arial Unicode MS" w:hAnsi="Arial" w:cs="Arial"/>
                <w:snapToGrid w:val="0"/>
                <w:sz w:val="18"/>
                <w:szCs w:val="18"/>
                <w:lang w:eastAsia="th-TH"/>
              </w:rPr>
            </w:pPr>
            <w:r w:rsidRPr="00121C47">
              <w:rPr>
                <w:rFonts w:ascii="Arial" w:eastAsia="Arial Unicode MS" w:hAnsi="Arial" w:cs="Arial"/>
                <w:snapToGrid w:val="0"/>
                <w:sz w:val="18"/>
                <w:szCs w:val="18"/>
                <w:lang w:eastAsia="th-TH"/>
              </w:rPr>
              <w:t xml:space="preserve">Adjustment to unappropriated retained earnings </w:t>
            </w:r>
          </w:p>
          <w:p w:rsidR="00762ECF" w:rsidRPr="00121C47" w:rsidRDefault="00762ECF" w:rsidP="00762ECF">
            <w:pPr>
              <w:ind w:left="435"/>
              <w:rPr>
                <w:rFonts w:ascii="Arial" w:eastAsia="Arial Unicode MS" w:hAnsi="Arial" w:cs="Arial"/>
                <w:snapToGrid w:val="0"/>
                <w:sz w:val="18"/>
                <w:szCs w:val="18"/>
                <w:lang w:eastAsia="th-TH"/>
              </w:rPr>
            </w:pPr>
            <w:r w:rsidRPr="00121C47">
              <w:rPr>
                <w:rFonts w:ascii="Arial" w:eastAsia="Arial Unicode MS" w:hAnsi="Arial" w:cs="Arial"/>
                <w:snapToGrid w:val="0"/>
                <w:sz w:val="18"/>
                <w:szCs w:val="18"/>
                <w:lang w:eastAsia="th-TH"/>
              </w:rPr>
              <w:t xml:space="preserve">   from adoption of TFRS </w:t>
            </w:r>
            <w:r w:rsidR="00E22688" w:rsidRPr="00E22688">
              <w:rPr>
                <w:rFonts w:ascii="Arial" w:eastAsia="Arial Unicode MS" w:hAnsi="Arial" w:cs="Arial"/>
                <w:snapToGrid w:val="0"/>
                <w:sz w:val="18"/>
                <w:szCs w:val="18"/>
                <w:lang w:eastAsia="th-TH"/>
              </w:rPr>
              <w:t>9</w:t>
            </w:r>
            <w:r w:rsidRPr="00121C47">
              <w:rPr>
                <w:rFonts w:ascii="Arial" w:eastAsia="Arial Unicode MS" w:hAnsi="Arial" w:cs="Arial"/>
                <w:snapToGrid w:val="0"/>
                <w:sz w:val="18"/>
                <w:szCs w:val="18"/>
                <w:lang w:eastAsia="th-TH"/>
              </w:rPr>
              <w:t xml:space="preserve"> on </w:t>
            </w:r>
            <w:r w:rsidR="00E22688" w:rsidRPr="00E22688">
              <w:rPr>
                <w:rFonts w:ascii="Arial" w:eastAsia="Arial Unicode MS" w:hAnsi="Arial" w:cs="Arial"/>
                <w:snapToGrid w:val="0"/>
                <w:sz w:val="18"/>
                <w:szCs w:val="18"/>
                <w:lang w:eastAsia="th-TH"/>
              </w:rPr>
              <w:t>1</w:t>
            </w:r>
            <w:r w:rsidRPr="00121C47">
              <w:rPr>
                <w:rFonts w:ascii="Arial" w:eastAsia="Arial Unicode MS" w:hAnsi="Arial" w:cs="Arial"/>
                <w:snapToGrid w:val="0"/>
                <w:sz w:val="18"/>
                <w:szCs w:val="18"/>
                <w:lang w:eastAsia="th-TH"/>
              </w:rPr>
              <w:t xml:space="preserve"> January </w:t>
            </w:r>
            <w:r w:rsidR="00E22688" w:rsidRPr="00E22688">
              <w:rPr>
                <w:rFonts w:ascii="Arial" w:eastAsia="Arial Unicode MS" w:hAnsi="Arial" w:cs="Arial"/>
                <w:snapToGrid w:val="0"/>
                <w:sz w:val="18"/>
                <w:szCs w:val="18"/>
                <w:lang w:eastAsia="th-TH"/>
              </w:rPr>
              <w:t>2020</w:t>
            </w:r>
          </w:p>
        </w:tc>
        <w:tc>
          <w:tcPr>
            <w:tcW w:w="705" w:type="dxa"/>
            <w:shd w:val="clear" w:color="auto" w:fill="FFFFFF"/>
          </w:tcPr>
          <w:p w:rsidR="00762ECF" w:rsidRPr="00121C47" w:rsidRDefault="00762ECF" w:rsidP="00762ECF">
            <w:pPr>
              <w:ind w:left="-104" w:right="-72"/>
              <w:jc w:val="right"/>
              <w:rPr>
                <w:rFonts w:ascii="Arial" w:eastAsia="Arial Unicode MS" w:hAnsi="Arial" w:cs="Arial"/>
                <w:sz w:val="18"/>
                <w:szCs w:val="18"/>
              </w:rPr>
            </w:pPr>
          </w:p>
        </w:tc>
        <w:tc>
          <w:tcPr>
            <w:tcW w:w="1789" w:type="dxa"/>
            <w:tcBorders>
              <w:bottom w:val="single" w:sz="4" w:space="0" w:color="auto"/>
            </w:tcBorders>
            <w:shd w:val="clear" w:color="auto" w:fill="FAFAFA"/>
            <w:vAlign w:val="bottom"/>
          </w:tcPr>
          <w:p w:rsidR="00762ECF" w:rsidRPr="00121C47" w:rsidRDefault="00762ECF" w:rsidP="00762ECF">
            <w:pPr>
              <w:ind w:left="-104" w:right="-72"/>
              <w:jc w:val="right"/>
              <w:rPr>
                <w:rFonts w:ascii="Arial" w:eastAsia="Arial Unicode MS" w:hAnsi="Arial" w:cs="Arial"/>
                <w:sz w:val="18"/>
                <w:szCs w:val="18"/>
              </w:rPr>
            </w:pPr>
            <w:r w:rsidRPr="00121C47">
              <w:rPr>
                <w:rFonts w:ascii="Arial" w:eastAsia="Arial Unicode MS" w:hAnsi="Arial" w:cs="Arial"/>
                <w:sz w:val="18"/>
                <w:szCs w:val="18"/>
              </w:rPr>
              <w:t>(</w:t>
            </w:r>
            <w:r w:rsidR="00E22688" w:rsidRPr="00E22688">
              <w:rPr>
                <w:rFonts w:ascii="Arial" w:eastAsia="Arial Unicode MS" w:hAnsi="Arial" w:cs="Arial"/>
                <w:sz w:val="18"/>
                <w:szCs w:val="18"/>
              </w:rPr>
              <w:t>359</w:t>
            </w:r>
            <w:r w:rsidRPr="00121C47">
              <w:rPr>
                <w:rFonts w:ascii="Arial" w:eastAsia="Arial Unicode MS" w:hAnsi="Arial" w:cs="Arial"/>
                <w:sz w:val="18"/>
                <w:szCs w:val="18"/>
              </w:rPr>
              <w:t>)</w:t>
            </w:r>
          </w:p>
        </w:tc>
        <w:tc>
          <w:tcPr>
            <w:tcW w:w="1748" w:type="dxa"/>
            <w:tcBorders>
              <w:bottom w:val="single" w:sz="4" w:space="0" w:color="auto"/>
            </w:tcBorders>
            <w:shd w:val="clear" w:color="auto" w:fill="FAFAFA"/>
            <w:vAlign w:val="bottom"/>
          </w:tcPr>
          <w:p w:rsidR="00762ECF" w:rsidRPr="00121C47" w:rsidRDefault="00762ECF" w:rsidP="00762ECF">
            <w:pPr>
              <w:ind w:left="-104" w:right="-72"/>
              <w:jc w:val="right"/>
              <w:rPr>
                <w:rFonts w:ascii="Arial" w:eastAsia="Arial Unicode MS" w:hAnsi="Arial" w:cs="Arial"/>
                <w:sz w:val="18"/>
                <w:szCs w:val="18"/>
                <w:cs/>
              </w:rPr>
            </w:pPr>
            <w:r w:rsidRPr="00121C47">
              <w:rPr>
                <w:rFonts w:ascii="Arial" w:eastAsia="Arial Unicode MS" w:hAnsi="Arial" w:cs="Arial"/>
                <w:sz w:val="18"/>
                <w:szCs w:val="18"/>
              </w:rPr>
              <w:t>(</w:t>
            </w:r>
            <w:r w:rsidR="00E22688" w:rsidRPr="00E22688">
              <w:rPr>
                <w:rFonts w:ascii="Arial" w:eastAsia="Arial Unicode MS" w:hAnsi="Arial" w:cs="Arial"/>
                <w:sz w:val="18"/>
                <w:szCs w:val="18"/>
              </w:rPr>
              <w:t>359</w:t>
            </w:r>
            <w:r w:rsidRPr="00121C47">
              <w:rPr>
                <w:rFonts w:ascii="Arial" w:eastAsia="Arial Unicode MS" w:hAnsi="Arial" w:cs="Arial"/>
                <w:sz w:val="18"/>
                <w:szCs w:val="18"/>
              </w:rPr>
              <w:t>)</w:t>
            </w:r>
          </w:p>
        </w:tc>
      </w:tr>
      <w:tr w:rsidR="00762ECF" w:rsidRPr="00121C47" w:rsidTr="001E0DB2">
        <w:trPr>
          <w:trHeight w:val="220"/>
        </w:trPr>
        <w:tc>
          <w:tcPr>
            <w:tcW w:w="5194" w:type="dxa"/>
            <w:vAlign w:val="bottom"/>
          </w:tcPr>
          <w:p w:rsidR="00762ECF" w:rsidRPr="00121C47" w:rsidRDefault="00762ECF" w:rsidP="00762ECF">
            <w:pPr>
              <w:ind w:left="435"/>
              <w:rPr>
                <w:rFonts w:ascii="Arial" w:eastAsia="Arial Unicode MS" w:hAnsi="Arial" w:cs="Arial"/>
                <w:snapToGrid w:val="0"/>
                <w:sz w:val="18"/>
                <w:szCs w:val="18"/>
                <w:cs/>
                <w:lang w:eastAsia="th-TH"/>
              </w:rPr>
            </w:pPr>
          </w:p>
        </w:tc>
        <w:tc>
          <w:tcPr>
            <w:tcW w:w="705" w:type="dxa"/>
            <w:shd w:val="clear" w:color="auto" w:fill="FFFFFF"/>
          </w:tcPr>
          <w:p w:rsidR="00762ECF" w:rsidRPr="00121C47" w:rsidRDefault="00762ECF" w:rsidP="00762ECF">
            <w:pPr>
              <w:ind w:right="-72"/>
              <w:jc w:val="right"/>
              <w:rPr>
                <w:rFonts w:ascii="Arial" w:eastAsia="Arial Unicode MS" w:hAnsi="Arial" w:cs="Arial"/>
                <w:snapToGrid w:val="0"/>
                <w:sz w:val="18"/>
                <w:szCs w:val="18"/>
                <w:lang w:eastAsia="th-TH"/>
              </w:rPr>
            </w:pPr>
          </w:p>
        </w:tc>
        <w:tc>
          <w:tcPr>
            <w:tcW w:w="1789" w:type="dxa"/>
            <w:tcBorders>
              <w:top w:val="single" w:sz="4" w:space="0" w:color="auto"/>
            </w:tcBorders>
            <w:shd w:val="clear" w:color="auto" w:fill="FAFAFA"/>
            <w:vAlign w:val="bottom"/>
          </w:tcPr>
          <w:p w:rsidR="00762ECF" w:rsidRPr="00121C47" w:rsidRDefault="00762ECF" w:rsidP="00762ECF">
            <w:pPr>
              <w:ind w:right="-72"/>
              <w:jc w:val="right"/>
              <w:rPr>
                <w:rFonts w:ascii="Arial" w:eastAsia="Arial Unicode MS" w:hAnsi="Arial" w:cs="Arial"/>
                <w:snapToGrid w:val="0"/>
                <w:sz w:val="18"/>
                <w:szCs w:val="18"/>
                <w:lang w:eastAsia="th-TH"/>
              </w:rPr>
            </w:pPr>
          </w:p>
        </w:tc>
        <w:tc>
          <w:tcPr>
            <w:tcW w:w="1748" w:type="dxa"/>
            <w:tcBorders>
              <w:top w:val="single" w:sz="4" w:space="0" w:color="auto"/>
            </w:tcBorders>
            <w:shd w:val="clear" w:color="auto" w:fill="FAFAFA"/>
            <w:vAlign w:val="bottom"/>
          </w:tcPr>
          <w:p w:rsidR="00762ECF" w:rsidRPr="00121C47" w:rsidRDefault="00762ECF" w:rsidP="00762ECF">
            <w:pPr>
              <w:ind w:right="-72"/>
              <w:jc w:val="right"/>
              <w:rPr>
                <w:rFonts w:ascii="Arial" w:eastAsia="Arial Unicode MS" w:hAnsi="Arial" w:cs="Arial"/>
                <w:snapToGrid w:val="0"/>
                <w:sz w:val="18"/>
                <w:szCs w:val="18"/>
                <w:lang w:eastAsia="th-TH"/>
              </w:rPr>
            </w:pPr>
          </w:p>
        </w:tc>
      </w:tr>
      <w:tr w:rsidR="00762ECF" w:rsidRPr="00121C47" w:rsidTr="001E0DB2">
        <w:trPr>
          <w:trHeight w:val="439"/>
        </w:trPr>
        <w:tc>
          <w:tcPr>
            <w:tcW w:w="5194" w:type="dxa"/>
            <w:vAlign w:val="bottom"/>
          </w:tcPr>
          <w:p w:rsidR="00762ECF" w:rsidRPr="00121C47" w:rsidRDefault="00762ECF" w:rsidP="00762ECF">
            <w:pPr>
              <w:ind w:left="435"/>
              <w:rPr>
                <w:rFonts w:ascii="Arial" w:eastAsia="Arial Unicode MS" w:hAnsi="Arial" w:cs="Arial"/>
                <w:snapToGrid w:val="0"/>
                <w:sz w:val="18"/>
                <w:szCs w:val="18"/>
                <w:lang w:eastAsia="th-TH"/>
              </w:rPr>
            </w:pPr>
            <w:r w:rsidRPr="00121C47">
              <w:rPr>
                <w:rFonts w:ascii="Arial" w:eastAsia="Arial Unicode MS" w:hAnsi="Arial" w:cs="Arial"/>
                <w:snapToGrid w:val="0"/>
                <w:sz w:val="18"/>
                <w:szCs w:val="18"/>
                <w:lang w:eastAsia="th-TH"/>
              </w:rPr>
              <w:t xml:space="preserve">Unappropriated retained earnings as at </w:t>
            </w:r>
            <w:r w:rsidR="00E22688" w:rsidRPr="00E22688">
              <w:rPr>
                <w:rFonts w:ascii="Arial" w:eastAsia="Arial Unicode MS" w:hAnsi="Arial" w:cs="Arial"/>
                <w:snapToGrid w:val="0"/>
                <w:sz w:val="18"/>
                <w:szCs w:val="18"/>
                <w:lang w:eastAsia="th-TH"/>
              </w:rPr>
              <w:t>1</w:t>
            </w:r>
            <w:r w:rsidRPr="00121C47">
              <w:rPr>
                <w:rFonts w:ascii="Arial" w:eastAsia="Arial Unicode MS" w:hAnsi="Arial" w:cs="Arial"/>
                <w:snapToGrid w:val="0"/>
                <w:sz w:val="18"/>
                <w:szCs w:val="18"/>
                <w:lang w:eastAsia="th-TH"/>
              </w:rPr>
              <w:t xml:space="preserve"> January </w:t>
            </w:r>
            <w:r w:rsidR="00E22688" w:rsidRPr="00E22688">
              <w:rPr>
                <w:rFonts w:ascii="Arial" w:eastAsia="Arial Unicode MS" w:hAnsi="Arial" w:cs="Arial"/>
                <w:snapToGrid w:val="0"/>
                <w:sz w:val="18"/>
                <w:szCs w:val="18"/>
                <w:lang w:eastAsia="th-TH"/>
              </w:rPr>
              <w:t>2020</w:t>
            </w:r>
          </w:p>
          <w:p w:rsidR="00762ECF" w:rsidRPr="00121C47" w:rsidRDefault="00762ECF" w:rsidP="00762ECF">
            <w:pPr>
              <w:ind w:left="435"/>
              <w:rPr>
                <w:rFonts w:ascii="Arial" w:eastAsia="Arial Unicode MS" w:hAnsi="Arial" w:cs="Arial"/>
                <w:snapToGrid w:val="0"/>
                <w:sz w:val="18"/>
                <w:szCs w:val="18"/>
                <w:lang w:eastAsia="th-TH"/>
              </w:rPr>
            </w:pPr>
            <w:r w:rsidRPr="00121C47">
              <w:rPr>
                <w:rFonts w:ascii="Arial" w:eastAsia="Arial Unicode MS" w:hAnsi="Arial" w:cs="Arial"/>
                <w:snapToGrid w:val="0"/>
                <w:sz w:val="18"/>
                <w:szCs w:val="18"/>
                <w:lang w:eastAsia="th-TH"/>
              </w:rPr>
              <w:t xml:space="preserve">   - TFRS </w:t>
            </w:r>
            <w:r w:rsidR="00E22688" w:rsidRPr="00E22688">
              <w:rPr>
                <w:rFonts w:ascii="Arial" w:eastAsia="Arial Unicode MS" w:hAnsi="Arial" w:cs="Arial"/>
                <w:snapToGrid w:val="0"/>
                <w:sz w:val="18"/>
                <w:szCs w:val="18"/>
                <w:lang w:eastAsia="th-TH"/>
              </w:rPr>
              <w:t>9</w:t>
            </w:r>
            <w:r w:rsidRPr="00121C47">
              <w:rPr>
                <w:rFonts w:ascii="Arial" w:eastAsia="Arial Unicode MS" w:hAnsi="Arial" w:cs="Arial"/>
                <w:snapToGrid w:val="0"/>
                <w:sz w:val="18"/>
                <w:szCs w:val="18"/>
                <w:lang w:eastAsia="th-TH"/>
              </w:rPr>
              <w:t xml:space="preserve"> impact</w:t>
            </w:r>
          </w:p>
        </w:tc>
        <w:tc>
          <w:tcPr>
            <w:tcW w:w="705" w:type="dxa"/>
            <w:shd w:val="clear" w:color="auto" w:fill="FFFFFF"/>
          </w:tcPr>
          <w:p w:rsidR="00762ECF" w:rsidRPr="00121C47" w:rsidRDefault="00762ECF" w:rsidP="00762ECF">
            <w:pPr>
              <w:ind w:left="74" w:right="-72"/>
              <w:jc w:val="right"/>
              <w:rPr>
                <w:rFonts w:ascii="Arial" w:eastAsia="Arial Unicode MS" w:hAnsi="Arial" w:cs="Arial"/>
                <w:sz w:val="18"/>
                <w:szCs w:val="18"/>
              </w:rPr>
            </w:pPr>
          </w:p>
        </w:tc>
        <w:tc>
          <w:tcPr>
            <w:tcW w:w="1789" w:type="dxa"/>
            <w:tcBorders>
              <w:bottom w:val="single" w:sz="4" w:space="0" w:color="auto"/>
            </w:tcBorders>
            <w:shd w:val="clear" w:color="auto" w:fill="FAFAFA"/>
            <w:vAlign w:val="bottom"/>
          </w:tcPr>
          <w:p w:rsidR="00762ECF" w:rsidRPr="00121C47" w:rsidRDefault="00E22688" w:rsidP="00762ECF">
            <w:pPr>
              <w:ind w:left="74" w:right="-72"/>
              <w:jc w:val="right"/>
              <w:rPr>
                <w:rFonts w:ascii="Arial" w:eastAsia="Arial Unicode MS" w:hAnsi="Arial" w:cs="Arial"/>
                <w:sz w:val="18"/>
                <w:szCs w:val="18"/>
              </w:rPr>
            </w:pPr>
            <w:r w:rsidRPr="00E22688">
              <w:rPr>
                <w:rFonts w:ascii="Arial" w:eastAsia="Arial Unicode MS" w:hAnsi="Arial" w:cs="Arial"/>
                <w:sz w:val="18"/>
                <w:szCs w:val="18"/>
              </w:rPr>
              <w:t>118</w:t>
            </w:r>
            <w:r w:rsidR="00762ECF" w:rsidRPr="00121C47">
              <w:rPr>
                <w:rFonts w:ascii="Arial" w:eastAsia="Arial Unicode MS" w:hAnsi="Arial" w:cs="Arial"/>
                <w:sz w:val="18"/>
                <w:szCs w:val="18"/>
              </w:rPr>
              <w:t>,</w:t>
            </w:r>
            <w:r w:rsidRPr="00E22688">
              <w:rPr>
                <w:rFonts w:ascii="Arial" w:eastAsia="Arial Unicode MS" w:hAnsi="Arial" w:cs="Arial"/>
                <w:sz w:val="18"/>
                <w:szCs w:val="18"/>
              </w:rPr>
              <w:t>919</w:t>
            </w:r>
          </w:p>
        </w:tc>
        <w:tc>
          <w:tcPr>
            <w:tcW w:w="1748" w:type="dxa"/>
            <w:tcBorders>
              <w:bottom w:val="single" w:sz="4" w:space="0" w:color="auto"/>
            </w:tcBorders>
            <w:shd w:val="clear" w:color="auto" w:fill="FAFAFA"/>
            <w:vAlign w:val="bottom"/>
          </w:tcPr>
          <w:p w:rsidR="00762ECF" w:rsidRPr="00121C47" w:rsidRDefault="00E22688" w:rsidP="00762ECF">
            <w:pPr>
              <w:ind w:left="74" w:right="-72"/>
              <w:jc w:val="right"/>
              <w:rPr>
                <w:rFonts w:ascii="Arial" w:eastAsia="Arial Unicode MS" w:hAnsi="Arial" w:cs="Arial"/>
                <w:sz w:val="18"/>
                <w:szCs w:val="18"/>
                <w:cs/>
              </w:rPr>
            </w:pPr>
            <w:r w:rsidRPr="00E22688">
              <w:rPr>
                <w:rFonts w:ascii="Arial" w:eastAsia="Arial Unicode MS" w:hAnsi="Arial" w:cs="Arial"/>
                <w:sz w:val="18"/>
                <w:szCs w:val="18"/>
              </w:rPr>
              <w:t>101</w:t>
            </w:r>
            <w:r w:rsidR="00762ECF" w:rsidRPr="00121C47">
              <w:rPr>
                <w:rFonts w:ascii="Arial" w:eastAsia="Arial Unicode MS" w:hAnsi="Arial" w:cs="Arial"/>
                <w:sz w:val="18"/>
                <w:szCs w:val="18"/>
              </w:rPr>
              <w:t>,</w:t>
            </w:r>
            <w:r w:rsidRPr="00E22688">
              <w:rPr>
                <w:rFonts w:ascii="Arial" w:eastAsia="Arial Unicode MS" w:hAnsi="Arial" w:cs="Arial"/>
                <w:sz w:val="18"/>
                <w:szCs w:val="18"/>
              </w:rPr>
              <w:t>794</w:t>
            </w:r>
          </w:p>
        </w:tc>
      </w:tr>
    </w:tbl>
    <w:p w:rsidR="00615DD1" w:rsidRPr="00121C47" w:rsidRDefault="00615DD1" w:rsidP="00326254">
      <w:pPr>
        <w:ind w:left="540"/>
        <w:jc w:val="both"/>
        <w:rPr>
          <w:rFonts w:ascii="Arial" w:hAnsi="Arial" w:cs="Arial"/>
          <w:color w:val="auto"/>
          <w:sz w:val="18"/>
          <w:szCs w:val="18"/>
          <w:shd w:val="clear" w:color="auto" w:fill="FFFFFF"/>
        </w:rPr>
      </w:pPr>
    </w:p>
    <w:p w:rsidR="005B73D9" w:rsidRPr="000B45A9" w:rsidRDefault="005B73D9" w:rsidP="005B73D9">
      <w:pPr>
        <w:ind w:left="540"/>
        <w:jc w:val="both"/>
        <w:rPr>
          <w:rFonts w:ascii="Arial" w:eastAsia="Arial Unicode MS" w:hAnsi="Arial" w:cs="Arial"/>
          <w:spacing w:val="-2"/>
          <w:sz w:val="18"/>
          <w:szCs w:val="18"/>
        </w:rPr>
      </w:pPr>
      <w:r w:rsidRPr="000B45A9">
        <w:rPr>
          <w:rFonts w:ascii="Arial" w:eastAsia="Arial Unicode MS" w:hAnsi="Arial" w:cs="Arial"/>
          <w:spacing w:val="-4"/>
          <w:sz w:val="18"/>
          <w:szCs w:val="18"/>
        </w:rPr>
        <w:t xml:space="preserve">On </w:t>
      </w:r>
      <w:r w:rsidR="00E22688" w:rsidRPr="00E22688">
        <w:rPr>
          <w:rFonts w:ascii="Arial" w:eastAsia="Arial Unicode MS" w:hAnsi="Arial" w:cs="Arial"/>
          <w:spacing w:val="-4"/>
          <w:sz w:val="18"/>
          <w:szCs w:val="18"/>
        </w:rPr>
        <w:t>1</w:t>
      </w:r>
      <w:r w:rsidRPr="000B45A9">
        <w:rPr>
          <w:rFonts w:ascii="Arial" w:eastAsia="Arial Unicode MS" w:hAnsi="Arial" w:cs="Arial"/>
          <w:spacing w:val="-4"/>
          <w:sz w:val="18"/>
          <w:szCs w:val="18"/>
        </w:rPr>
        <w:t xml:space="preserve"> January </w:t>
      </w:r>
      <w:r w:rsidR="00E22688" w:rsidRPr="00E22688">
        <w:rPr>
          <w:rFonts w:ascii="Arial" w:eastAsia="Arial Unicode MS" w:hAnsi="Arial" w:cs="Arial"/>
          <w:spacing w:val="-4"/>
          <w:sz w:val="18"/>
          <w:szCs w:val="18"/>
        </w:rPr>
        <w:t>2020</w:t>
      </w:r>
      <w:r w:rsidRPr="000B45A9">
        <w:rPr>
          <w:rFonts w:ascii="Arial" w:eastAsia="Arial Unicode MS" w:hAnsi="Arial" w:cs="Arial"/>
          <w:spacing w:val="-4"/>
          <w:sz w:val="18"/>
          <w:szCs w:val="18"/>
        </w:rPr>
        <w:t xml:space="preserve"> (the date of initial application</w:t>
      </w:r>
      <w:r w:rsidR="007C4135">
        <w:rPr>
          <w:rFonts w:ascii="Arial" w:eastAsia="Arial Unicode MS" w:hAnsi="Arial" w:cs="Arial"/>
          <w:spacing w:val="-4"/>
          <w:sz w:val="18"/>
          <w:szCs w:val="18"/>
        </w:rPr>
        <w:t xml:space="preserve"> of TFRS </w:t>
      </w:r>
      <w:r w:rsidR="00E22688" w:rsidRPr="00E22688">
        <w:rPr>
          <w:rFonts w:ascii="Arial" w:eastAsia="Arial Unicode MS" w:hAnsi="Arial" w:cs="Arial"/>
          <w:spacing w:val="-4"/>
          <w:sz w:val="18"/>
          <w:szCs w:val="18"/>
        </w:rPr>
        <w:t>9</w:t>
      </w:r>
      <w:r w:rsidRPr="000B45A9">
        <w:rPr>
          <w:rFonts w:ascii="Arial" w:eastAsia="Arial Unicode MS" w:hAnsi="Arial" w:cs="Arial"/>
          <w:spacing w:val="-4"/>
          <w:sz w:val="18"/>
          <w:szCs w:val="18"/>
        </w:rPr>
        <w:t xml:space="preserve">), the Group’s management has assessed which business models </w:t>
      </w:r>
      <w:r w:rsidRPr="000B45A9">
        <w:rPr>
          <w:rFonts w:ascii="Arial" w:eastAsia="Arial Unicode MS" w:hAnsi="Arial" w:cs="Arial"/>
          <w:spacing w:val="-2"/>
          <w:sz w:val="18"/>
          <w:szCs w:val="18"/>
        </w:rPr>
        <w:t>applied to the financial assets and liabilities held by the Group and has classified the financial assets and liabilities as below.</w:t>
      </w:r>
    </w:p>
    <w:p w:rsidR="005B73D9" w:rsidRPr="000B45A9" w:rsidRDefault="005B73D9" w:rsidP="005B73D9">
      <w:pPr>
        <w:ind w:left="540"/>
        <w:jc w:val="thaiDistribute"/>
        <w:rPr>
          <w:rFonts w:ascii="Arial" w:eastAsia="Arial Unicode MS" w:hAnsi="Arial" w:cs="Arial"/>
          <w:sz w:val="18"/>
          <w:szCs w:val="18"/>
        </w:rPr>
      </w:pPr>
    </w:p>
    <w:tbl>
      <w:tblPr>
        <w:tblW w:w="9166" w:type="dxa"/>
        <w:tblInd w:w="392" w:type="dxa"/>
        <w:tblBorders>
          <w:top w:val="single" w:sz="12" w:space="0" w:color="auto"/>
          <w:bottom w:val="single" w:sz="12" w:space="0" w:color="auto"/>
        </w:tblBorders>
        <w:tblLayout w:type="fixed"/>
        <w:tblLook w:val="04A0" w:firstRow="1" w:lastRow="0" w:firstColumn="1" w:lastColumn="0" w:noHBand="0" w:noVBand="1"/>
      </w:tblPr>
      <w:tblGrid>
        <w:gridCol w:w="4306"/>
        <w:gridCol w:w="1215"/>
        <w:gridCol w:w="1215"/>
        <w:gridCol w:w="1215"/>
        <w:gridCol w:w="1215"/>
      </w:tblGrid>
      <w:tr w:rsidR="005B73D9" w:rsidRPr="000B45A9" w:rsidTr="00C10F1F">
        <w:tc>
          <w:tcPr>
            <w:tcW w:w="4306" w:type="dxa"/>
            <w:tcBorders>
              <w:top w:val="nil"/>
              <w:bottom w:val="nil"/>
            </w:tcBorders>
            <w:shd w:val="clear" w:color="auto" w:fill="auto"/>
            <w:vAlign w:val="bottom"/>
          </w:tcPr>
          <w:p w:rsidR="005B73D9" w:rsidRPr="000B45A9" w:rsidRDefault="005B73D9" w:rsidP="00C10F1F">
            <w:pPr>
              <w:suppressAutoHyphens/>
              <w:ind w:left="146"/>
              <w:jc w:val="thaiDistribute"/>
              <w:rPr>
                <w:rFonts w:ascii="Arial" w:eastAsia="Arial Unicode MS" w:hAnsi="Arial" w:cs="Arial"/>
                <w:b/>
                <w:bCs/>
                <w:color w:val="auto"/>
                <w:sz w:val="18"/>
                <w:szCs w:val="18"/>
                <w:highlight w:val="yellow"/>
                <w:lang w:eastAsia="zh-CN"/>
              </w:rPr>
            </w:pPr>
          </w:p>
        </w:tc>
        <w:tc>
          <w:tcPr>
            <w:tcW w:w="4860" w:type="dxa"/>
            <w:gridSpan w:val="4"/>
            <w:tcBorders>
              <w:top w:val="single" w:sz="4" w:space="0" w:color="auto"/>
              <w:bottom w:val="nil"/>
            </w:tcBorders>
            <w:shd w:val="clear" w:color="auto" w:fill="auto"/>
            <w:vAlign w:val="bottom"/>
          </w:tcPr>
          <w:p w:rsidR="005B73D9" w:rsidRPr="000B45A9" w:rsidRDefault="005B73D9" w:rsidP="00C10F1F">
            <w:pPr>
              <w:suppressAutoHyphens/>
              <w:ind w:right="-72"/>
              <w:jc w:val="center"/>
              <w:rPr>
                <w:rFonts w:ascii="Arial" w:eastAsia="Arial Unicode MS" w:hAnsi="Arial" w:cs="Arial"/>
                <w:b/>
                <w:bCs/>
                <w:color w:val="auto"/>
                <w:sz w:val="18"/>
                <w:szCs w:val="18"/>
                <w:lang w:eastAsia="zh-CN"/>
              </w:rPr>
            </w:pPr>
            <w:r w:rsidRPr="000B45A9">
              <w:rPr>
                <w:rFonts w:ascii="Arial" w:eastAsia="Arial Unicode MS" w:hAnsi="Arial" w:cs="Arial"/>
                <w:b/>
                <w:bCs/>
                <w:color w:val="auto"/>
                <w:sz w:val="18"/>
                <w:szCs w:val="18"/>
                <w:lang w:eastAsia="zh-CN"/>
              </w:rPr>
              <w:t xml:space="preserve">Consolidated financial </w:t>
            </w:r>
            <w:r>
              <w:rPr>
                <w:rFonts w:ascii="Arial" w:eastAsia="Arial Unicode MS" w:hAnsi="Arial" w:cs="Arial"/>
                <w:b/>
                <w:bCs/>
                <w:color w:val="auto"/>
                <w:sz w:val="18"/>
                <w:szCs w:val="18"/>
                <w:lang w:eastAsia="zh-CN"/>
              </w:rPr>
              <w:t>statement</w:t>
            </w:r>
          </w:p>
        </w:tc>
      </w:tr>
      <w:tr w:rsidR="005B73D9" w:rsidRPr="000B45A9" w:rsidTr="00C10F1F">
        <w:tc>
          <w:tcPr>
            <w:tcW w:w="4306" w:type="dxa"/>
            <w:tcBorders>
              <w:top w:val="nil"/>
              <w:bottom w:val="nil"/>
            </w:tcBorders>
            <w:shd w:val="clear" w:color="auto" w:fill="auto"/>
            <w:vAlign w:val="bottom"/>
          </w:tcPr>
          <w:p w:rsidR="005B73D9" w:rsidRPr="000B45A9" w:rsidRDefault="005B73D9" w:rsidP="00C10F1F">
            <w:pPr>
              <w:suppressAutoHyphens/>
              <w:ind w:left="146"/>
              <w:jc w:val="thaiDistribute"/>
              <w:rPr>
                <w:rFonts w:ascii="Arial" w:eastAsia="Arial Unicode MS" w:hAnsi="Arial" w:cs="Arial"/>
                <w:b/>
                <w:bCs/>
                <w:color w:val="auto"/>
                <w:sz w:val="18"/>
                <w:szCs w:val="18"/>
                <w:highlight w:val="yellow"/>
                <w:lang w:eastAsia="zh-CN"/>
              </w:rPr>
            </w:pPr>
          </w:p>
        </w:tc>
        <w:tc>
          <w:tcPr>
            <w:tcW w:w="1215" w:type="dxa"/>
            <w:tcBorders>
              <w:top w:val="single" w:sz="4" w:space="0" w:color="auto"/>
              <w:bottom w:val="nil"/>
            </w:tcBorders>
            <w:shd w:val="clear" w:color="auto" w:fill="auto"/>
            <w:vAlign w:val="bottom"/>
          </w:tcPr>
          <w:p w:rsidR="005B73D9" w:rsidRPr="000B45A9" w:rsidRDefault="005B73D9" w:rsidP="00C10F1F">
            <w:pPr>
              <w:suppressAutoHyphens/>
              <w:ind w:right="-72"/>
              <w:jc w:val="right"/>
              <w:rPr>
                <w:rFonts w:ascii="Arial" w:eastAsia="Arial Unicode MS" w:hAnsi="Arial" w:cs="Arial"/>
                <w:b/>
                <w:bCs/>
                <w:color w:val="auto"/>
                <w:sz w:val="18"/>
                <w:szCs w:val="18"/>
                <w:lang w:eastAsia="zh-CN"/>
              </w:rPr>
            </w:pPr>
            <w:r w:rsidRPr="000B45A9">
              <w:rPr>
                <w:rFonts w:ascii="Arial" w:eastAsia="Arial Unicode MS" w:hAnsi="Arial" w:cs="Arial"/>
                <w:b/>
                <w:bCs/>
                <w:color w:val="auto"/>
                <w:sz w:val="18"/>
                <w:szCs w:val="18"/>
                <w:lang w:eastAsia="zh-CN"/>
              </w:rPr>
              <w:t>FVPL</w:t>
            </w:r>
          </w:p>
        </w:tc>
        <w:tc>
          <w:tcPr>
            <w:tcW w:w="1215" w:type="dxa"/>
            <w:tcBorders>
              <w:top w:val="single" w:sz="4" w:space="0" w:color="auto"/>
              <w:bottom w:val="nil"/>
            </w:tcBorders>
            <w:shd w:val="clear" w:color="auto" w:fill="auto"/>
            <w:vAlign w:val="bottom"/>
          </w:tcPr>
          <w:p w:rsidR="005B73D9" w:rsidRPr="000B45A9" w:rsidRDefault="005B73D9" w:rsidP="00C10F1F">
            <w:pPr>
              <w:suppressAutoHyphens/>
              <w:ind w:right="-72"/>
              <w:jc w:val="right"/>
              <w:rPr>
                <w:rFonts w:ascii="Arial" w:eastAsia="Arial Unicode MS" w:hAnsi="Arial" w:cs="Arial"/>
                <w:b/>
                <w:bCs/>
                <w:color w:val="auto"/>
                <w:sz w:val="18"/>
                <w:szCs w:val="18"/>
                <w:lang w:eastAsia="zh-CN"/>
              </w:rPr>
            </w:pPr>
            <w:r w:rsidRPr="000B45A9">
              <w:rPr>
                <w:rFonts w:ascii="Arial" w:eastAsia="Arial Unicode MS" w:hAnsi="Arial" w:cs="Arial"/>
                <w:b/>
                <w:bCs/>
                <w:color w:val="auto"/>
                <w:sz w:val="18"/>
                <w:szCs w:val="18"/>
                <w:lang w:eastAsia="zh-CN"/>
              </w:rPr>
              <w:t>FVOCI</w:t>
            </w:r>
          </w:p>
        </w:tc>
        <w:tc>
          <w:tcPr>
            <w:tcW w:w="1215" w:type="dxa"/>
            <w:tcBorders>
              <w:top w:val="single" w:sz="4" w:space="0" w:color="auto"/>
              <w:bottom w:val="nil"/>
            </w:tcBorders>
            <w:shd w:val="clear" w:color="auto" w:fill="auto"/>
            <w:vAlign w:val="bottom"/>
          </w:tcPr>
          <w:p w:rsidR="005B73D9" w:rsidRPr="000B45A9" w:rsidRDefault="005B73D9" w:rsidP="00C10F1F">
            <w:pPr>
              <w:suppressAutoHyphens/>
              <w:ind w:left="-105" w:right="-72"/>
              <w:jc w:val="right"/>
              <w:rPr>
                <w:rFonts w:ascii="Arial" w:eastAsia="Arial Unicode MS" w:hAnsi="Arial" w:cs="Arial"/>
                <w:b/>
                <w:bCs/>
                <w:color w:val="auto"/>
                <w:sz w:val="18"/>
                <w:szCs w:val="18"/>
                <w:cs/>
                <w:lang w:eastAsia="zh-CN"/>
              </w:rPr>
            </w:pPr>
            <w:r w:rsidRPr="000B45A9">
              <w:rPr>
                <w:rFonts w:ascii="Arial" w:eastAsia="Arial Unicode MS" w:hAnsi="Arial" w:cs="Arial"/>
                <w:b/>
                <w:bCs/>
                <w:color w:val="auto"/>
                <w:sz w:val="18"/>
                <w:szCs w:val="18"/>
                <w:lang w:eastAsia="zh-CN"/>
              </w:rPr>
              <w:t>Amortised cost</w:t>
            </w:r>
          </w:p>
        </w:tc>
        <w:tc>
          <w:tcPr>
            <w:tcW w:w="1215" w:type="dxa"/>
            <w:tcBorders>
              <w:top w:val="single" w:sz="4" w:space="0" w:color="auto"/>
              <w:bottom w:val="nil"/>
            </w:tcBorders>
            <w:shd w:val="clear" w:color="auto" w:fill="auto"/>
            <w:vAlign w:val="bottom"/>
          </w:tcPr>
          <w:p w:rsidR="005B73D9" w:rsidRPr="000B45A9" w:rsidRDefault="005B73D9" w:rsidP="00C10F1F">
            <w:pPr>
              <w:suppressAutoHyphens/>
              <w:ind w:right="-72"/>
              <w:jc w:val="right"/>
              <w:rPr>
                <w:rFonts w:ascii="Arial" w:eastAsia="Arial Unicode MS" w:hAnsi="Arial" w:cs="Arial"/>
                <w:b/>
                <w:bCs/>
                <w:color w:val="auto"/>
                <w:sz w:val="18"/>
                <w:szCs w:val="18"/>
                <w:cs/>
                <w:lang w:eastAsia="zh-CN"/>
              </w:rPr>
            </w:pPr>
            <w:r w:rsidRPr="000B45A9">
              <w:rPr>
                <w:rFonts w:ascii="Arial" w:eastAsia="Arial Unicode MS" w:hAnsi="Arial" w:cs="Arial"/>
                <w:b/>
                <w:bCs/>
                <w:color w:val="auto"/>
                <w:sz w:val="18"/>
                <w:szCs w:val="18"/>
                <w:lang w:eastAsia="zh-CN"/>
              </w:rPr>
              <w:t>Total</w:t>
            </w:r>
          </w:p>
        </w:tc>
      </w:tr>
      <w:tr w:rsidR="005B73D9" w:rsidRPr="000B45A9" w:rsidTr="00C10F1F">
        <w:tc>
          <w:tcPr>
            <w:tcW w:w="4306" w:type="dxa"/>
            <w:tcBorders>
              <w:top w:val="nil"/>
              <w:bottom w:val="nil"/>
            </w:tcBorders>
            <w:shd w:val="clear" w:color="auto" w:fill="auto"/>
          </w:tcPr>
          <w:p w:rsidR="005B73D9" w:rsidRPr="000B45A9" w:rsidRDefault="005B73D9" w:rsidP="00C10F1F">
            <w:pPr>
              <w:suppressAutoHyphens/>
              <w:ind w:left="146"/>
              <w:rPr>
                <w:rFonts w:ascii="Arial" w:hAnsi="Arial" w:cs="Arial"/>
                <w:b/>
                <w:bCs/>
                <w:sz w:val="18"/>
                <w:szCs w:val="18"/>
                <w:lang w:eastAsia="zh-CN"/>
              </w:rPr>
            </w:pPr>
          </w:p>
          <w:p w:rsidR="005B73D9" w:rsidRPr="000B45A9" w:rsidRDefault="005B73D9" w:rsidP="00C10F1F">
            <w:pPr>
              <w:suppressAutoHyphens/>
              <w:ind w:left="146"/>
              <w:rPr>
                <w:rFonts w:ascii="Arial" w:hAnsi="Arial" w:cs="Arial"/>
                <w:b/>
                <w:bCs/>
                <w:sz w:val="18"/>
                <w:szCs w:val="18"/>
                <w:lang w:eastAsia="zh-CN"/>
              </w:rPr>
            </w:pPr>
            <w:r w:rsidRPr="000B45A9">
              <w:rPr>
                <w:rFonts w:ascii="Arial" w:hAnsi="Arial" w:cs="Arial"/>
                <w:b/>
                <w:bCs/>
                <w:sz w:val="18"/>
                <w:szCs w:val="18"/>
                <w:lang w:eastAsia="zh-CN"/>
              </w:rPr>
              <w:t xml:space="preserve">Financial assets </w:t>
            </w:r>
            <w:r w:rsidRPr="000B45A9">
              <w:rPr>
                <w:rFonts w:ascii="Arial" w:hAnsi="Arial" w:cs="Arial"/>
                <w:b/>
                <w:bCs/>
                <w:sz w:val="18"/>
                <w:szCs w:val="22"/>
                <w:lang w:eastAsia="zh-CN"/>
              </w:rPr>
              <w:t xml:space="preserve">as </w:t>
            </w:r>
            <w:r w:rsidRPr="000B45A9">
              <w:rPr>
                <w:rFonts w:ascii="Arial" w:hAnsi="Arial" w:cs="Arial"/>
                <w:b/>
                <w:bCs/>
                <w:sz w:val="18"/>
                <w:szCs w:val="18"/>
                <w:lang w:eastAsia="zh-CN"/>
              </w:rPr>
              <w:t xml:space="preserve">at </w:t>
            </w:r>
            <w:r w:rsidR="00E22688" w:rsidRPr="00E22688">
              <w:rPr>
                <w:rFonts w:ascii="Arial" w:hAnsi="Arial" w:cs="Arial"/>
                <w:b/>
                <w:bCs/>
                <w:sz w:val="18"/>
                <w:szCs w:val="18"/>
                <w:lang w:eastAsia="zh-CN"/>
              </w:rPr>
              <w:t>1</w:t>
            </w:r>
            <w:r w:rsidRPr="000B45A9">
              <w:rPr>
                <w:rFonts w:ascii="Arial" w:hAnsi="Arial" w:cs="Arial"/>
                <w:b/>
                <w:bCs/>
                <w:sz w:val="18"/>
                <w:szCs w:val="18"/>
                <w:lang w:eastAsia="zh-CN"/>
              </w:rPr>
              <w:t xml:space="preserve"> January </w:t>
            </w:r>
            <w:r w:rsidR="00E22688" w:rsidRPr="00E22688">
              <w:rPr>
                <w:rFonts w:ascii="Arial" w:hAnsi="Arial" w:cs="Arial"/>
                <w:b/>
                <w:bCs/>
                <w:sz w:val="18"/>
                <w:szCs w:val="18"/>
                <w:lang w:eastAsia="zh-CN"/>
              </w:rPr>
              <w:t>2020</w:t>
            </w:r>
          </w:p>
        </w:tc>
        <w:tc>
          <w:tcPr>
            <w:tcW w:w="1215" w:type="dxa"/>
            <w:tcBorders>
              <w:top w:val="nil"/>
              <w:bottom w:val="single" w:sz="4" w:space="0" w:color="auto"/>
            </w:tcBorders>
            <w:shd w:val="clear" w:color="auto" w:fill="auto"/>
          </w:tcPr>
          <w:p w:rsidR="005B73D9" w:rsidRPr="000B45A9" w:rsidRDefault="005B73D9" w:rsidP="00C10F1F">
            <w:pPr>
              <w:suppressAutoHyphens/>
              <w:ind w:right="-72"/>
              <w:jc w:val="right"/>
              <w:rPr>
                <w:rFonts w:ascii="Arial" w:eastAsia="Arial Unicode MS" w:hAnsi="Arial" w:cs="Arial"/>
                <w:color w:val="auto"/>
                <w:sz w:val="18"/>
                <w:szCs w:val="18"/>
                <w:lang w:eastAsia="zh-CN"/>
              </w:rPr>
            </w:pPr>
            <w:r w:rsidRPr="000B45A9">
              <w:rPr>
                <w:rFonts w:ascii="Arial" w:eastAsia="Arial Unicode MS" w:hAnsi="Arial" w:cs="Arial"/>
                <w:b/>
                <w:bCs/>
                <w:color w:val="auto"/>
                <w:sz w:val="18"/>
                <w:szCs w:val="18"/>
                <w:lang w:eastAsia="zh-CN"/>
              </w:rPr>
              <w:t>Thousand Baht</w:t>
            </w:r>
          </w:p>
        </w:tc>
        <w:tc>
          <w:tcPr>
            <w:tcW w:w="1215" w:type="dxa"/>
            <w:tcBorders>
              <w:top w:val="nil"/>
              <w:bottom w:val="single" w:sz="4" w:space="0" w:color="auto"/>
            </w:tcBorders>
            <w:shd w:val="clear" w:color="auto" w:fill="auto"/>
          </w:tcPr>
          <w:p w:rsidR="005B73D9" w:rsidRPr="000B45A9" w:rsidRDefault="005B73D9" w:rsidP="00C10F1F">
            <w:pPr>
              <w:suppressAutoHyphens/>
              <w:ind w:right="-72"/>
              <w:jc w:val="right"/>
              <w:rPr>
                <w:rFonts w:ascii="Arial" w:eastAsia="Arial Unicode MS" w:hAnsi="Arial" w:cs="Arial"/>
                <w:color w:val="auto"/>
                <w:sz w:val="18"/>
                <w:szCs w:val="18"/>
                <w:lang w:eastAsia="zh-CN"/>
              </w:rPr>
            </w:pPr>
            <w:r w:rsidRPr="000B45A9">
              <w:rPr>
                <w:rFonts w:ascii="Arial" w:eastAsia="Arial Unicode MS" w:hAnsi="Arial" w:cs="Arial"/>
                <w:b/>
                <w:bCs/>
                <w:color w:val="auto"/>
                <w:sz w:val="18"/>
                <w:szCs w:val="18"/>
                <w:lang w:eastAsia="zh-CN"/>
              </w:rPr>
              <w:t>Thousand Baht</w:t>
            </w:r>
          </w:p>
        </w:tc>
        <w:tc>
          <w:tcPr>
            <w:tcW w:w="1215" w:type="dxa"/>
            <w:tcBorders>
              <w:top w:val="nil"/>
              <w:bottom w:val="single" w:sz="4" w:space="0" w:color="auto"/>
            </w:tcBorders>
            <w:shd w:val="clear" w:color="auto" w:fill="auto"/>
          </w:tcPr>
          <w:p w:rsidR="005B73D9" w:rsidRPr="000B45A9" w:rsidRDefault="005B73D9" w:rsidP="00C10F1F">
            <w:pPr>
              <w:suppressAutoHyphens/>
              <w:ind w:right="-72"/>
              <w:jc w:val="right"/>
              <w:rPr>
                <w:rFonts w:ascii="Arial" w:eastAsia="Arial Unicode MS" w:hAnsi="Arial" w:cs="Arial"/>
                <w:b/>
                <w:bCs/>
                <w:color w:val="auto"/>
                <w:sz w:val="18"/>
                <w:szCs w:val="18"/>
                <w:cs/>
                <w:lang w:eastAsia="zh-CN"/>
              </w:rPr>
            </w:pPr>
            <w:r w:rsidRPr="000B45A9">
              <w:rPr>
                <w:rFonts w:ascii="Arial" w:eastAsia="Arial Unicode MS" w:hAnsi="Arial" w:cs="Arial"/>
                <w:b/>
                <w:bCs/>
                <w:color w:val="auto"/>
                <w:sz w:val="18"/>
                <w:szCs w:val="18"/>
                <w:lang w:eastAsia="zh-CN"/>
              </w:rPr>
              <w:t>Thousand Baht</w:t>
            </w:r>
          </w:p>
        </w:tc>
        <w:tc>
          <w:tcPr>
            <w:tcW w:w="1215" w:type="dxa"/>
            <w:tcBorders>
              <w:top w:val="nil"/>
              <w:bottom w:val="single" w:sz="4" w:space="0" w:color="auto"/>
            </w:tcBorders>
            <w:shd w:val="clear" w:color="auto" w:fill="auto"/>
          </w:tcPr>
          <w:p w:rsidR="005B73D9" w:rsidRPr="000B45A9" w:rsidRDefault="005B73D9" w:rsidP="00C10F1F">
            <w:pPr>
              <w:suppressAutoHyphens/>
              <w:ind w:right="-72"/>
              <w:jc w:val="right"/>
              <w:rPr>
                <w:rFonts w:ascii="Arial" w:eastAsia="Arial Unicode MS" w:hAnsi="Arial" w:cs="Arial"/>
                <w:b/>
                <w:bCs/>
                <w:color w:val="auto"/>
                <w:sz w:val="18"/>
                <w:szCs w:val="18"/>
                <w:cs/>
                <w:lang w:eastAsia="zh-CN"/>
              </w:rPr>
            </w:pPr>
            <w:r w:rsidRPr="000B45A9">
              <w:rPr>
                <w:rFonts w:ascii="Arial" w:eastAsia="Arial Unicode MS" w:hAnsi="Arial" w:cs="Arial"/>
                <w:b/>
                <w:bCs/>
                <w:color w:val="auto"/>
                <w:sz w:val="18"/>
                <w:szCs w:val="18"/>
                <w:lang w:eastAsia="zh-CN"/>
              </w:rPr>
              <w:t>Thousand Baht</w:t>
            </w:r>
          </w:p>
        </w:tc>
      </w:tr>
      <w:tr w:rsidR="005B73D9" w:rsidRPr="000B45A9" w:rsidTr="00C10F1F">
        <w:trPr>
          <w:trHeight w:val="125"/>
        </w:trPr>
        <w:tc>
          <w:tcPr>
            <w:tcW w:w="4306" w:type="dxa"/>
            <w:tcBorders>
              <w:top w:val="nil"/>
              <w:bottom w:val="nil"/>
            </w:tcBorders>
            <w:shd w:val="clear" w:color="auto" w:fill="auto"/>
          </w:tcPr>
          <w:p w:rsidR="005B73D9" w:rsidRPr="000B45A9" w:rsidRDefault="005B73D9" w:rsidP="00C10F1F">
            <w:pPr>
              <w:suppressAutoHyphens/>
              <w:ind w:left="146"/>
              <w:rPr>
                <w:rFonts w:ascii="Arial" w:hAnsi="Arial" w:cs="Arial"/>
                <w:sz w:val="18"/>
                <w:szCs w:val="18"/>
                <w:lang w:eastAsia="zh-CN"/>
              </w:rPr>
            </w:pPr>
          </w:p>
        </w:tc>
        <w:tc>
          <w:tcPr>
            <w:tcW w:w="1215" w:type="dxa"/>
            <w:tcBorders>
              <w:top w:val="single" w:sz="4" w:space="0" w:color="auto"/>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p>
        </w:tc>
        <w:tc>
          <w:tcPr>
            <w:tcW w:w="1215" w:type="dxa"/>
            <w:tcBorders>
              <w:top w:val="single" w:sz="4" w:space="0" w:color="auto"/>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p>
        </w:tc>
        <w:tc>
          <w:tcPr>
            <w:tcW w:w="1215" w:type="dxa"/>
            <w:tcBorders>
              <w:top w:val="single" w:sz="4" w:space="0" w:color="auto"/>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p>
        </w:tc>
        <w:tc>
          <w:tcPr>
            <w:tcW w:w="1215" w:type="dxa"/>
            <w:tcBorders>
              <w:top w:val="single" w:sz="4" w:space="0" w:color="auto"/>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p>
        </w:tc>
      </w:tr>
      <w:tr w:rsidR="005B73D9" w:rsidRPr="000B45A9" w:rsidTr="00C10F1F">
        <w:tc>
          <w:tcPr>
            <w:tcW w:w="4306" w:type="dxa"/>
            <w:tcBorders>
              <w:top w:val="nil"/>
              <w:bottom w:val="nil"/>
            </w:tcBorders>
            <w:shd w:val="clear" w:color="auto" w:fill="auto"/>
          </w:tcPr>
          <w:p w:rsidR="005B73D9" w:rsidRPr="000B45A9" w:rsidRDefault="005B73D9" w:rsidP="00C10F1F">
            <w:pPr>
              <w:suppressAutoHyphens/>
              <w:ind w:left="146"/>
              <w:rPr>
                <w:rFonts w:ascii="Arial" w:hAnsi="Arial" w:cs="Arial"/>
                <w:sz w:val="18"/>
                <w:szCs w:val="18"/>
                <w:lang w:eastAsia="zh-CN"/>
              </w:rPr>
            </w:pPr>
            <w:r w:rsidRPr="000B45A9">
              <w:rPr>
                <w:rFonts w:ascii="Arial" w:hAnsi="Arial" w:cs="Arial"/>
                <w:sz w:val="18"/>
                <w:szCs w:val="18"/>
                <w:lang w:eastAsia="zh-CN"/>
              </w:rPr>
              <w:t>Cash and cash equivalents</w:t>
            </w:r>
          </w:p>
        </w:tc>
        <w:tc>
          <w:tcPr>
            <w:tcW w:w="1215" w:type="dxa"/>
            <w:tcBorders>
              <w:top w:val="nil"/>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tcBorders>
              <w:top w:val="nil"/>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tcBorders>
              <w:top w:val="nil"/>
              <w:bottom w:val="nil"/>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108</w:t>
            </w:r>
            <w:r w:rsidR="005B73D9" w:rsidRPr="000B45A9">
              <w:rPr>
                <w:rFonts w:ascii="Arial" w:hAnsi="Arial" w:cs="Arial"/>
                <w:sz w:val="18"/>
                <w:szCs w:val="18"/>
                <w:lang w:eastAsia="zh-CN"/>
              </w:rPr>
              <w:t>,</w:t>
            </w:r>
            <w:r w:rsidRPr="00E22688">
              <w:rPr>
                <w:rFonts w:ascii="Arial" w:hAnsi="Arial" w:cs="Arial"/>
                <w:sz w:val="18"/>
                <w:szCs w:val="18"/>
                <w:lang w:eastAsia="zh-CN"/>
              </w:rPr>
              <w:t>476</w:t>
            </w:r>
          </w:p>
        </w:tc>
        <w:tc>
          <w:tcPr>
            <w:tcW w:w="1215" w:type="dxa"/>
            <w:tcBorders>
              <w:top w:val="nil"/>
              <w:bottom w:val="nil"/>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108</w:t>
            </w:r>
            <w:r w:rsidR="005B73D9" w:rsidRPr="000B45A9">
              <w:rPr>
                <w:rFonts w:ascii="Arial" w:hAnsi="Arial" w:cs="Arial"/>
                <w:sz w:val="18"/>
                <w:szCs w:val="18"/>
                <w:lang w:eastAsia="zh-CN"/>
              </w:rPr>
              <w:t>,</w:t>
            </w:r>
            <w:r w:rsidRPr="00E22688">
              <w:rPr>
                <w:rFonts w:ascii="Arial" w:hAnsi="Arial" w:cs="Arial"/>
                <w:sz w:val="18"/>
                <w:szCs w:val="18"/>
                <w:lang w:eastAsia="zh-CN"/>
              </w:rPr>
              <w:t>476</w:t>
            </w:r>
          </w:p>
        </w:tc>
      </w:tr>
      <w:tr w:rsidR="005B73D9" w:rsidRPr="000B45A9" w:rsidTr="00C10F1F">
        <w:tc>
          <w:tcPr>
            <w:tcW w:w="4306" w:type="dxa"/>
            <w:tcBorders>
              <w:top w:val="nil"/>
              <w:bottom w:val="nil"/>
            </w:tcBorders>
            <w:shd w:val="clear" w:color="auto" w:fill="auto"/>
          </w:tcPr>
          <w:p w:rsidR="005B73D9" w:rsidRPr="000B45A9" w:rsidRDefault="005B73D9" w:rsidP="00C10F1F">
            <w:pPr>
              <w:suppressAutoHyphens/>
              <w:ind w:left="146"/>
              <w:rPr>
                <w:rFonts w:ascii="Arial" w:hAnsi="Arial" w:cs="Arial"/>
                <w:sz w:val="18"/>
                <w:szCs w:val="18"/>
                <w:lang w:eastAsia="zh-CN"/>
              </w:rPr>
            </w:pPr>
            <w:r w:rsidRPr="000B45A9">
              <w:rPr>
                <w:rFonts w:ascii="Arial" w:hAnsi="Arial" w:cs="Arial"/>
                <w:sz w:val="18"/>
                <w:szCs w:val="18"/>
                <w:lang w:eastAsia="zh-CN"/>
              </w:rPr>
              <w:t>Derivative assets</w:t>
            </w:r>
          </w:p>
        </w:tc>
        <w:tc>
          <w:tcPr>
            <w:tcW w:w="1215" w:type="dxa"/>
            <w:tcBorders>
              <w:top w:val="nil"/>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319</w:t>
            </w:r>
          </w:p>
        </w:tc>
        <w:tc>
          <w:tcPr>
            <w:tcW w:w="1215" w:type="dxa"/>
            <w:tcBorders>
              <w:top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tcBorders>
              <w:top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tcBorders>
              <w:top w:val="nil"/>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319</w:t>
            </w:r>
          </w:p>
        </w:tc>
      </w:tr>
      <w:tr w:rsidR="005B73D9" w:rsidRPr="000B45A9" w:rsidTr="00C10F1F">
        <w:tc>
          <w:tcPr>
            <w:tcW w:w="4306" w:type="dxa"/>
            <w:tcBorders>
              <w:top w:val="nil"/>
              <w:bottom w:val="nil"/>
            </w:tcBorders>
            <w:shd w:val="clear" w:color="auto" w:fill="auto"/>
          </w:tcPr>
          <w:p w:rsidR="005B73D9" w:rsidRPr="000B45A9" w:rsidRDefault="00A22550" w:rsidP="00C10F1F">
            <w:pPr>
              <w:suppressAutoHyphens/>
              <w:ind w:left="146"/>
              <w:rPr>
                <w:rFonts w:ascii="Arial" w:hAnsi="Arial" w:cs="Arial"/>
                <w:sz w:val="18"/>
                <w:szCs w:val="18"/>
                <w:lang w:eastAsia="zh-CN"/>
              </w:rPr>
            </w:pPr>
            <w:r>
              <w:rPr>
                <w:rFonts w:ascii="Arial" w:hAnsi="Arial" w:cs="Arial"/>
                <w:sz w:val="18"/>
                <w:szCs w:val="18"/>
                <w:lang w:eastAsia="zh-CN"/>
              </w:rPr>
              <w:t>Investment in debt securities</w:t>
            </w:r>
          </w:p>
        </w:tc>
        <w:tc>
          <w:tcPr>
            <w:tcW w:w="1215" w:type="dxa"/>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56</w:t>
            </w:r>
            <w:r w:rsidR="005B73D9" w:rsidRPr="000B45A9">
              <w:rPr>
                <w:rFonts w:ascii="Arial" w:hAnsi="Arial" w:cs="Arial"/>
                <w:sz w:val="18"/>
                <w:szCs w:val="18"/>
                <w:lang w:eastAsia="zh-CN"/>
              </w:rPr>
              <w:t>,</w:t>
            </w:r>
            <w:r w:rsidRPr="00E22688">
              <w:rPr>
                <w:rFonts w:ascii="Arial" w:hAnsi="Arial" w:cs="Arial"/>
                <w:sz w:val="18"/>
                <w:szCs w:val="18"/>
                <w:lang w:eastAsia="zh-CN"/>
              </w:rPr>
              <w:t>284</w:t>
            </w:r>
          </w:p>
        </w:tc>
        <w:tc>
          <w:tcPr>
            <w:tcW w:w="1215" w:type="dxa"/>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56</w:t>
            </w:r>
            <w:r w:rsidR="005B73D9" w:rsidRPr="000B45A9">
              <w:rPr>
                <w:rFonts w:ascii="Arial" w:hAnsi="Arial" w:cs="Arial"/>
                <w:sz w:val="18"/>
                <w:szCs w:val="18"/>
                <w:lang w:eastAsia="zh-CN"/>
              </w:rPr>
              <w:t>,</w:t>
            </w:r>
            <w:r w:rsidRPr="00E22688">
              <w:rPr>
                <w:rFonts w:ascii="Arial" w:hAnsi="Arial" w:cs="Arial"/>
                <w:sz w:val="18"/>
                <w:szCs w:val="18"/>
                <w:lang w:eastAsia="zh-CN"/>
              </w:rPr>
              <w:t>284</w:t>
            </w:r>
          </w:p>
        </w:tc>
      </w:tr>
      <w:tr w:rsidR="005B73D9" w:rsidRPr="000B45A9" w:rsidTr="00C10F1F">
        <w:tc>
          <w:tcPr>
            <w:tcW w:w="4306" w:type="dxa"/>
            <w:tcBorders>
              <w:top w:val="nil"/>
              <w:bottom w:val="nil"/>
            </w:tcBorders>
            <w:shd w:val="clear" w:color="auto" w:fill="auto"/>
          </w:tcPr>
          <w:p w:rsidR="005B73D9" w:rsidRPr="000B45A9" w:rsidRDefault="005B73D9" w:rsidP="00C10F1F">
            <w:pPr>
              <w:suppressAutoHyphens/>
              <w:ind w:left="146"/>
              <w:rPr>
                <w:rFonts w:ascii="Arial" w:hAnsi="Arial" w:cs="Arial"/>
                <w:sz w:val="18"/>
                <w:szCs w:val="18"/>
                <w:lang w:eastAsia="zh-CN"/>
              </w:rPr>
            </w:pPr>
            <w:r w:rsidRPr="000B45A9">
              <w:rPr>
                <w:rFonts w:ascii="Arial" w:hAnsi="Arial" w:cs="Arial"/>
                <w:sz w:val="18"/>
                <w:szCs w:val="18"/>
                <w:lang w:eastAsia="zh-CN"/>
              </w:rPr>
              <w:t>Short-term investment</w:t>
            </w:r>
            <w:r w:rsidR="007C4135">
              <w:rPr>
                <w:rFonts w:ascii="Arial" w:hAnsi="Arial" w:cs="Arial"/>
                <w:sz w:val="18"/>
                <w:szCs w:val="18"/>
                <w:lang w:eastAsia="zh-CN"/>
              </w:rPr>
              <w:t>s</w:t>
            </w:r>
          </w:p>
        </w:tc>
        <w:tc>
          <w:tcPr>
            <w:tcW w:w="1215" w:type="dxa"/>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197</w:t>
            </w:r>
          </w:p>
        </w:tc>
        <w:tc>
          <w:tcPr>
            <w:tcW w:w="1215" w:type="dxa"/>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197</w:t>
            </w:r>
          </w:p>
        </w:tc>
      </w:tr>
      <w:tr w:rsidR="005B73D9" w:rsidRPr="000B45A9" w:rsidTr="00C10F1F">
        <w:tc>
          <w:tcPr>
            <w:tcW w:w="4306" w:type="dxa"/>
            <w:tcBorders>
              <w:top w:val="nil"/>
              <w:bottom w:val="nil"/>
            </w:tcBorders>
            <w:shd w:val="clear" w:color="auto" w:fill="auto"/>
          </w:tcPr>
          <w:p w:rsidR="005B73D9" w:rsidRPr="000B45A9" w:rsidRDefault="005B73D9" w:rsidP="00C10F1F">
            <w:pPr>
              <w:suppressAutoHyphens/>
              <w:ind w:left="146"/>
              <w:rPr>
                <w:rFonts w:ascii="Arial" w:hAnsi="Arial" w:cs="Arial"/>
                <w:sz w:val="18"/>
                <w:szCs w:val="18"/>
                <w:lang w:eastAsia="zh-CN"/>
              </w:rPr>
            </w:pPr>
            <w:r w:rsidRPr="000B45A9">
              <w:rPr>
                <w:rFonts w:ascii="Arial" w:hAnsi="Arial" w:cs="Arial"/>
                <w:sz w:val="18"/>
                <w:szCs w:val="18"/>
                <w:lang w:eastAsia="zh-CN"/>
              </w:rPr>
              <w:t>Trade and other receivable, net</w:t>
            </w:r>
          </w:p>
        </w:tc>
        <w:tc>
          <w:tcPr>
            <w:tcW w:w="1215" w:type="dxa"/>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665</w:t>
            </w:r>
            <w:r w:rsidR="005B73D9" w:rsidRPr="000B45A9">
              <w:rPr>
                <w:rFonts w:ascii="Arial" w:hAnsi="Arial" w:cs="Arial"/>
                <w:sz w:val="18"/>
                <w:szCs w:val="18"/>
                <w:lang w:eastAsia="zh-CN"/>
              </w:rPr>
              <w:t>,</w:t>
            </w:r>
            <w:r w:rsidRPr="00E22688">
              <w:rPr>
                <w:rFonts w:ascii="Arial" w:hAnsi="Arial" w:cs="Arial"/>
                <w:sz w:val="18"/>
                <w:szCs w:val="18"/>
                <w:lang w:eastAsia="zh-CN"/>
              </w:rPr>
              <w:t>714</w:t>
            </w:r>
          </w:p>
        </w:tc>
        <w:tc>
          <w:tcPr>
            <w:tcW w:w="1215" w:type="dxa"/>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665</w:t>
            </w:r>
            <w:r w:rsidR="005B73D9" w:rsidRPr="000B45A9">
              <w:rPr>
                <w:rFonts w:ascii="Arial" w:hAnsi="Arial" w:cs="Arial"/>
                <w:sz w:val="18"/>
                <w:szCs w:val="18"/>
                <w:lang w:eastAsia="zh-CN"/>
              </w:rPr>
              <w:t>,</w:t>
            </w:r>
            <w:r w:rsidRPr="00E22688">
              <w:rPr>
                <w:rFonts w:ascii="Arial" w:hAnsi="Arial" w:cs="Arial"/>
                <w:sz w:val="18"/>
                <w:szCs w:val="18"/>
                <w:lang w:eastAsia="zh-CN"/>
              </w:rPr>
              <w:t>714</w:t>
            </w:r>
          </w:p>
        </w:tc>
      </w:tr>
      <w:tr w:rsidR="005B73D9" w:rsidRPr="000B45A9" w:rsidTr="00C10F1F">
        <w:tc>
          <w:tcPr>
            <w:tcW w:w="4306" w:type="dxa"/>
            <w:tcBorders>
              <w:top w:val="nil"/>
              <w:bottom w:val="nil"/>
            </w:tcBorders>
            <w:shd w:val="clear" w:color="auto" w:fill="auto"/>
          </w:tcPr>
          <w:p w:rsidR="005B73D9" w:rsidRPr="000B45A9" w:rsidRDefault="005B73D9" w:rsidP="00C10F1F">
            <w:pPr>
              <w:suppressAutoHyphens/>
              <w:ind w:left="146"/>
              <w:rPr>
                <w:rFonts w:ascii="Arial" w:hAnsi="Arial" w:cs="Arial"/>
                <w:sz w:val="18"/>
                <w:szCs w:val="18"/>
                <w:lang w:eastAsia="zh-CN"/>
              </w:rPr>
            </w:pPr>
            <w:r w:rsidRPr="000B45A9">
              <w:rPr>
                <w:rFonts w:ascii="Arial" w:hAnsi="Arial" w:cs="Arial"/>
                <w:sz w:val="18"/>
                <w:szCs w:val="18"/>
                <w:lang w:eastAsia="zh-CN"/>
              </w:rPr>
              <w:t>Unbilled receivables</w:t>
            </w:r>
            <w:r w:rsidR="007C4135">
              <w:rPr>
                <w:rFonts w:ascii="Arial" w:hAnsi="Arial" w:cs="Arial"/>
                <w:sz w:val="18"/>
                <w:szCs w:val="18"/>
                <w:lang w:eastAsia="zh-CN"/>
              </w:rPr>
              <w:t xml:space="preserve"> under</w:t>
            </w:r>
            <w:r w:rsidRPr="000B45A9">
              <w:rPr>
                <w:rFonts w:ascii="Arial" w:hAnsi="Arial" w:cs="Arial"/>
                <w:sz w:val="18"/>
                <w:szCs w:val="18"/>
                <w:lang w:eastAsia="zh-CN"/>
              </w:rPr>
              <w:t xml:space="preserve"> construction contracts</w:t>
            </w:r>
          </w:p>
        </w:tc>
        <w:tc>
          <w:tcPr>
            <w:tcW w:w="1215" w:type="dxa"/>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97</w:t>
            </w:r>
            <w:r w:rsidR="005B73D9" w:rsidRPr="000B45A9">
              <w:rPr>
                <w:rFonts w:ascii="Arial" w:hAnsi="Arial" w:cs="Arial"/>
                <w:sz w:val="18"/>
                <w:szCs w:val="18"/>
                <w:lang w:eastAsia="zh-CN"/>
              </w:rPr>
              <w:t>,</w:t>
            </w:r>
            <w:r w:rsidRPr="00E22688">
              <w:rPr>
                <w:rFonts w:ascii="Arial" w:hAnsi="Arial" w:cs="Arial"/>
                <w:sz w:val="18"/>
                <w:szCs w:val="18"/>
                <w:lang w:eastAsia="zh-CN"/>
              </w:rPr>
              <w:t>186</w:t>
            </w:r>
          </w:p>
        </w:tc>
        <w:tc>
          <w:tcPr>
            <w:tcW w:w="1215" w:type="dxa"/>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97</w:t>
            </w:r>
            <w:r w:rsidR="005B73D9" w:rsidRPr="000B45A9">
              <w:rPr>
                <w:rFonts w:ascii="Arial" w:hAnsi="Arial" w:cs="Arial"/>
                <w:sz w:val="18"/>
                <w:szCs w:val="18"/>
                <w:lang w:eastAsia="zh-CN"/>
              </w:rPr>
              <w:t>,</w:t>
            </w:r>
            <w:r w:rsidRPr="00E22688">
              <w:rPr>
                <w:rFonts w:ascii="Arial" w:hAnsi="Arial" w:cs="Arial"/>
                <w:sz w:val="18"/>
                <w:szCs w:val="18"/>
                <w:lang w:eastAsia="zh-CN"/>
              </w:rPr>
              <w:t>186</w:t>
            </w:r>
          </w:p>
        </w:tc>
      </w:tr>
      <w:tr w:rsidR="005B73D9" w:rsidRPr="000B45A9" w:rsidTr="00C10F1F">
        <w:tc>
          <w:tcPr>
            <w:tcW w:w="4306" w:type="dxa"/>
            <w:tcBorders>
              <w:top w:val="nil"/>
              <w:bottom w:val="nil"/>
            </w:tcBorders>
            <w:shd w:val="clear" w:color="auto" w:fill="auto"/>
          </w:tcPr>
          <w:p w:rsidR="005B73D9" w:rsidRPr="000B45A9" w:rsidRDefault="005B73D9" w:rsidP="00C10F1F">
            <w:pPr>
              <w:suppressAutoHyphens/>
              <w:ind w:left="146"/>
              <w:rPr>
                <w:rFonts w:ascii="Arial" w:hAnsi="Arial" w:cs="Arial"/>
                <w:sz w:val="18"/>
                <w:szCs w:val="18"/>
                <w:lang w:eastAsia="zh-CN"/>
              </w:rPr>
            </w:pPr>
            <w:r w:rsidRPr="000B45A9">
              <w:rPr>
                <w:rFonts w:ascii="Arial" w:hAnsi="Arial" w:cs="Arial"/>
                <w:sz w:val="18"/>
                <w:szCs w:val="18"/>
                <w:lang w:eastAsia="zh-CN"/>
              </w:rPr>
              <w:t>Short-term loans to related parties</w:t>
            </w:r>
          </w:p>
        </w:tc>
        <w:tc>
          <w:tcPr>
            <w:tcW w:w="1215" w:type="dxa"/>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9</w:t>
            </w:r>
            <w:r w:rsidR="005B73D9" w:rsidRPr="000B45A9">
              <w:rPr>
                <w:rFonts w:ascii="Arial" w:hAnsi="Arial" w:cs="Arial"/>
                <w:sz w:val="18"/>
                <w:szCs w:val="18"/>
                <w:lang w:eastAsia="zh-CN"/>
              </w:rPr>
              <w:t>,</w:t>
            </w:r>
            <w:r w:rsidRPr="00E22688">
              <w:rPr>
                <w:rFonts w:ascii="Arial" w:hAnsi="Arial" w:cs="Arial"/>
                <w:sz w:val="18"/>
                <w:szCs w:val="18"/>
                <w:lang w:eastAsia="zh-CN"/>
              </w:rPr>
              <w:t>600</w:t>
            </w:r>
          </w:p>
        </w:tc>
        <w:tc>
          <w:tcPr>
            <w:tcW w:w="1215" w:type="dxa"/>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9</w:t>
            </w:r>
            <w:r w:rsidR="005B73D9" w:rsidRPr="000B45A9">
              <w:rPr>
                <w:rFonts w:ascii="Arial" w:hAnsi="Arial" w:cs="Arial"/>
                <w:sz w:val="18"/>
                <w:szCs w:val="18"/>
                <w:lang w:eastAsia="zh-CN"/>
              </w:rPr>
              <w:t>,</w:t>
            </w:r>
            <w:r w:rsidRPr="00E22688">
              <w:rPr>
                <w:rFonts w:ascii="Arial" w:hAnsi="Arial" w:cs="Arial"/>
                <w:sz w:val="18"/>
                <w:szCs w:val="18"/>
                <w:lang w:eastAsia="zh-CN"/>
              </w:rPr>
              <w:t>600</w:t>
            </w:r>
          </w:p>
        </w:tc>
      </w:tr>
      <w:tr w:rsidR="005B73D9" w:rsidRPr="000B45A9" w:rsidTr="00C10F1F">
        <w:tc>
          <w:tcPr>
            <w:tcW w:w="4306" w:type="dxa"/>
            <w:tcBorders>
              <w:top w:val="nil"/>
              <w:bottom w:val="nil"/>
            </w:tcBorders>
            <w:shd w:val="clear" w:color="auto" w:fill="auto"/>
          </w:tcPr>
          <w:p w:rsidR="005B73D9" w:rsidRPr="000B45A9" w:rsidRDefault="005B73D9" w:rsidP="00C10F1F">
            <w:pPr>
              <w:suppressAutoHyphens/>
              <w:ind w:left="146" w:right="-107"/>
              <w:rPr>
                <w:rFonts w:ascii="Arial" w:hAnsi="Arial" w:cs="Arial"/>
                <w:sz w:val="18"/>
                <w:szCs w:val="18"/>
                <w:lang w:eastAsia="zh-CN"/>
              </w:rPr>
            </w:pPr>
            <w:r w:rsidRPr="000B45A9">
              <w:rPr>
                <w:rFonts w:ascii="Arial" w:hAnsi="Arial" w:cs="Arial"/>
                <w:sz w:val="18"/>
                <w:szCs w:val="18"/>
                <w:lang w:eastAsia="zh-CN"/>
              </w:rPr>
              <w:t>Deposits at financial institutions used as collateral</w:t>
            </w:r>
          </w:p>
        </w:tc>
        <w:tc>
          <w:tcPr>
            <w:tcW w:w="1215" w:type="dxa"/>
            <w:tcBorders>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tcBorders>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tcBorders>
              <w:bottom w:val="nil"/>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127</w:t>
            </w:r>
            <w:r w:rsidR="005B73D9" w:rsidRPr="000B45A9">
              <w:rPr>
                <w:rFonts w:ascii="Arial" w:hAnsi="Arial" w:cs="Arial"/>
                <w:sz w:val="18"/>
                <w:szCs w:val="18"/>
                <w:lang w:eastAsia="zh-CN"/>
              </w:rPr>
              <w:t>,</w:t>
            </w:r>
            <w:r w:rsidRPr="00E22688">
              <w:rPr>
                <w:rFonts w:ascii="Arial" w:hAnsi="Arial" w:cs="Arial"/>
                <w:sz w:val="18"/>
                <w:szCs w:val="18"/>
                <w:lang w:eastAsia="zh-CN"/>
              </w:rPr>
              <w:t>137</w:t>
            </w:r>
          </w:p>
        </w:tc>
        <w:tc>
          <w:tcPr>
            <w:tcW w:w="1215" w:type="dxa"/>
            <w:tcBorders>
              <w:bottom w:val="nil"/>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127</w:t>
            </w:r>
            <w:r w:rsidR="005B73D9" w:rsidRPr="000B45A9">
              <w:rPr>
                <w:rFonts w:ascii="Arial" w:hAnsi="Arial" w:cs="Arial"/>
                <w:sz w:val="18"/>
                <w:szCs w:val="18"/>
                <w:lang w:eastAsia="zh-CN"/>
              </w:rPr>
              <w:t>,</w:t>
            </w:r>
            <w:r w:rsidRPr="00E22688">
              <w:rPr>
                <w:rFonts w:ascii="Arial" w:hAnsi="Arial" w:cs="Arial"/>
                <w:sz w:val="18"/>
                <w:szCs w:val="18"/>
                <w:lang w:eastAsia="zh-CN"/>
              </w:rPr>
              <w:t>137</w:t>
            </w:r>
          </w:p>
        </w:tc>
      </w:tr>
      <w:tr w:rsidR="005B73D9" w:rsidRPr="000B45A9" w:rsidTr="00C10F1F">
        <w:tc>
          <w:tcPr>
            <w:tcW w:w="4306" w:type="dxa"/>
            <w:tcBorders>
              <w:top w:val="nil"/>
              <w:bottom w:val="nil"/>
            </w:tcBorders>
            <w:shd w:val="clear" w:color="auto" w:fill="auto"/>
          </w:tcPr>
          <w:p w:rsidR="005B73D9" w:rsidRPr="000B45A9" w:rsidRDefault="00A22550" w:rsidP="00C10F1F">
            <w:pPr>
              <w:suppressAutoHyphens/>
              <w:ind w:left="146"/>
              <w:rPr>
                <w:rFonts w:ascii="Arial" w:hAnsi="Arial" w:cs="Arial"/>
                <w:sz w:val="18"/>
                <w:szCs w:val="18"/>
                <w:lang w:eastAsia="zh-CN"/>
              </w:rPr>
            </w:pPr>
            <w:r>
              <w:rPr>
                <w:rFonts w:ascii="Arial" w:hAnsi="Arial" w:cs="Arial"/>
                <w:sz w:val="18"/>
                <w:szCs w:val="18"/>
                <w:lang w:eastAsia="zh-CN"/>
              </w:rPr>
              <w:t>Investment in equity securities</w:t>
            </w:r>
          </w:p>
        </w:tc>
        <w:tc>
          <w:tcPr>
            <w:tcW w:w="1215" w:type="dxa"/>
            <w:tcBorders>
              <w:top w:val="nil"/>
              <w:bottom w:val="single" w:sz="4" w:space="0" w:color="auto"/>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tcBorders>
              <w:top w:val="nil"/>
              <w:bottom w:val="single" w:sz="4" w:space="0" w:color="auto"/>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w:t>
            </w:r>
            <w:r w:rsidR="005B73D9" w:rsidRPr="000B45A9">
              <w:rPr>
                <w:rFonts w:ascii="Arial" w:hAnsi="Arial" w:cs="Arial"/>
                <w:sz w:val="18"/>
                <w:szCs w:val="18"/>
                <w:lang w:eastAsia="zh-CN"/>
              </w:rPr>
              <w:t>,</w:t>
            </w:r>
            <w:r w:rsidRPr="00E22688">
              <w:rPr>
                <w:rFonts w:ascii="Arial" w:hAnsi="Arial" w:cs="Arial"/>
                <w:sz w:val="18"/>
                <w:szCs w:val="18"/>
                <w:lang w:eastAsia="zh-CN"/>
              </w:rPr>
              <w:t>795</w:t>
            </w:r>
          </w:p>
        </w:tc>
        <w:tc>
          <w:tcPr>
            <w:tcW w:w="1215" w:type="dxa"/>
            <w:tcBorders>
              <w:top w:val="nil"/>
              <w:bottom w:val="single" w:sz="4" w:space="0" w:color="auto"/>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5" w:type="dxa"/>
            <w:tcBorders>
              <w:top w:val="nil"/>
              <w:bottom w:val="single" w:sz="4" w:space="0" w:color="auto"/>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w:t>
            </w:r>
            <w:r w:rsidR="005B73D9" w:rsidRPr="000B45A9">
              <w:rPr>
                <w:rFonts w:ascii="Arial" w:hAnsi="Arial" w:cs="Arial"/>
                <w:sz w:val="18"/>
                <w:szCs w:val="18"/>
                <w:lang w:eastAsia="zh-CN"/>
              </w:rPr>
              <w:t>,</w:t>
            </w:r>
            <w:r w:rsidRPr="00E22688">
              <w:rPr>
                <w:rFonts w:ascii="Arial" w:hAnsi="Arial" w:cs="Arial"/>
                <w:sz w:val="18"/>
                <w:szCs w:val="18"/>
                <w:lang w:eastAsia="zh-CN"/>
              </w:rPr>
              <w:t>795</w:t>
            </w:r>
          </w:p>
        </w:tc>
      </w:tr>
      <w:tr w:rsidR="005B73D9" w:rsidRPr="000B45A9" w:rsidTr="00C10F1F">
        <w:trPr>
          <w:trHeight w:val="125"/>
        </w:trPr>
        <w:tc>
          <w:tcPr>
            <w:tcW w:w="4306" w:type="dxa"/>
            <w:tcBorders>
              <w:top w:val="nil"/>
              <w:bottom w:val="nil"/>
            </w:tcBorders>
            <w:shd w:val="clear" w:color="auto" w:fill="auto"/>
          </w:tcPr>
          <w:p w:rsidR="005B73D9" w:rsidRPr="000B45A9" w:rsidRDefault="005B73D9" w:rsidP="00C10F1F">
            <w:pPr>
              <w:suppressAutoHyphens/>
              <w:ind w:left="146"/>
              <w:rPr>
                <w:rFonts w:ascii="Arial" w:hAnsi="Arial" w:cs="Arial"/>
                <w:sz w:val="18"/>
                <w:szCs w:val="18"/>
                <w:lang w:eastAsia="zh-CN"/>
              </w:rPr>
            </w:pPr>
          </w:p>
        </w:tc>
        <w:tc>
          <w:tcPr>
            <w:tcW w:w="1215" w:type="dxa"/>
            <w:tcBorders>
              <w:top w:val="single" w:sz="4" w:space="0" w:color="auto"/>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p>
        </w:tc>
        <w:tc>
          <w:tcPr>
            <w:tcW w:w="1215" w:type="dxa"/>
            <w:tcBorders>
              <w:top w:val="single" w:sz="4" w:space="0" w:color="auto"/>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p>
        </w:tc>
        <w:tc>
          <w:tcPr>
            <w:tcW w:w="1215" w:type="dxa"/>
            <w:tcBorders>
              <w:top w:val="single" w:sz="4" w:space="0" w:color="auto"/>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p>
        </w:tc>
        <w:tc>
          <w:tcPr>
            <w:tcW w:w="1215" w:type="dxa"/>
            <w:tcBorders>
              <w:top w:val="single" w:sz="4" w:space="0" w:color="auto"/>
              <w:bottom w:val="nil"/>
            </w:tcBorders>
            <w:shd w:val="clear" w:color="auto" w:fill="FAFAFA"/>
          </w:tcPr>
          <w:p w:rsidR="005B73D9" w:rsidRPr="000B45A9" w:rsidRDefault="005B73D9" w:rsidP="00C10F1F">
            <w:pPr>
              <w:suppressAutoHyphens/>
              <w:ind w:right="-72"/>
              <w:jc w:val="right"/>
              <w:rPr>
                <w:rFonts w:ascii="Arial" w:hAnsi="Arial" w:cs="Arial"/>
                <w:sz w:val="18"/>
                <w:szCs w:val="18"/>
                <w:lang w:eastAsia="zh-CN"/>
              </w:rPr>
            </w:pPr>
          </w:p>
        </w:tc>
      </w:tr>
      <w:tr w:rsidR="005B73D9" w:rsidRPr="000B45A9" w:rsidTr="00C10F1F">
        <w:tc>
          <w:tcPr>
            <w:tcW w:w="4306" w:type="dxa"/>
            <w:tcBorders>
              <w:top w:val="nil"/>
              <w:bottom w:val="nil"/>
            </w:tcBorders>
            <w:shd w:val="clear" w:color="auto" w:fill="auto"/>
          </w:tcPr>
          <w:p w:rsidR="005B73D9" w:rsidRPr="000B45A9" w:rsidRDefault="005B73D9" w:rsidP="00C10F1F">
            <w:pPr>
              <w:suppressAutoHyphens/>
              <w:ind w:left="146"/>
              <w:rPr>
                <w:rFonts w:ascii="Arial" w:hAnsi="Arial" w:cs="Arial"/>
                <w:sz w:val="18"/>
                <w:szCs w:val="18"/>
                <w:lang w:eastAsia="zh-CN"/>
              </w:rPr>
            </w:pPr>
          </w:p>
        </w:tc>
        <w:tc>
          <w:tcPr>
            <w:tcW w:w="1215" w:type="dxa"/>
            <w:tcBorders>
              <w:top w:val="nil"/>
              <w:bottom w:val="single" w:sz="4" w:space="0" w:color="auto"/>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56</w:t>
            </w:r>
            <w:r w:rsidR="005B73D9" w:rsidRPr="000B45A9">
              <w:rPr>
                <w:rFonts w:ascii="Arial" w:hAnsi="Arial" w:cs="Arial"/>
                <w:sz w:val="18"/>
                <w:szCs w:val="18"/>
                <w:lang w:eastAsia="zh-CN"/>
              </w:rPr>
              <w:t>,</w:t>
            </w:r>
            <w:r w:rsidRPr="00E22688">
              <w:rPr>
                <w:rFonts w:ascii="Arial" w:hAnsi="Arial" w:cs="Arial"/>
                <w:sz w:val="18"/>
                <w:szCs w:val="18"/>
                <w:lang w:eastAsia="zh-CN"/>
              </w:rPr>
              <w:t>603</w:t>
            </w:r>
          </w:p>
        </w:tc>
        <w:tc>
          <w:tcPr>
            <w:tcW w:w="1215" w:type="dxa"/>
            <w:tcBorders>
              <w:top w:val="nil"/>
              <w:bottom w:val="single" w:sz="4" w:space="0" w:color="auto"/>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w:t>
            </w:r>
            <w:r w:rsidR="005B73D9" w:rsidRPr="000B45A9">
              <w:rPr>
                <w:rFonts w:ascii="Arial" w:hAnsi="Arial" w:cs="Arial"/>
                <w:sz w:val="18"/>
                <w:szCs w:val="18"/>
                <w:lang w:eastAsia="zh-CN"/>
              </w:rPr>
              <w:t>,</w:t>
            </w:r>
            <w:r w:rsidRPr="00E22688">
              <w:rPr>
                <w:rFonts w:ascii="Arial" w:hAnsi="Arial" w:cs="Arial"/>
                <w:sz w:val="18"/>
                <w:szCs w:val="18"/>
                <w:lang w:eastAsia="zh-CN"/>
              </w:rPr>
              <w:t>795</w:t>
            </w:r>
          </w:p>
        </w:tc>
        <w:tc>
          <w:tcPr>
            <w:tcW w:w="1215" w:type="dxa"/>
            <w:tcBorders>
              <w:top w:val="nil"/>
              <w:bottom w:val="single" w:sz="4" w:space="0" w:color="auto"/>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w:t>
            </w:r>
            <w:r w:rsidR="005B73D9" w:rsidRPr="000B45A9">
              <w:rPr>
                <w:rFonts w:ascii="Arial" w:hAnsi="Arial" w:cs="Arial"/>
                <w:sz w:val="18"/>
                <w:szCs w:val="18"/>
                <w:lang w:eastAsia="zh-CN"/>
              </w:rPr>
              <w:t>,</w:t>
            </w:r>
            <w:r w:rsidRPr="00E22688">
              <w:rPr>
                <w:rFonts w:ascii="Arial" w:hAnsi="Arial" w:cs="Arial"/>
                <w:sz w:val="18"/>
                <w:szCs w:val="18"/>
                <w:lang w:eastAsia="zh-CN"/>
              </w:rPr>
              <w:t>008</w:t>
            </w:r>
            <w:r w:rsidR="005B73D9" w:rsidRPr="000B45A9">
              <w:rPr>
                <w:rFonts w:ascii="Arial" w:hAnsi="Arial" w:cs="Arial"/>
                <w:sz w:val="18"/>
                <w:szCs w:val="18"/>
                <w:lang w:eastAsia="zh-CN"/>
              </w:rPr>
              <w:t>,</w:t>
            </w:r>
            <w:r w:rsidRPr="00E22688">
              <w:rPr>
                <w:rFonts w:ascii="Arial" w:hAnsi="Arial" w:cs="Arial"/>
                <w:sz w:val="18"/>
                <w:szCs w:val="18"/>
                <w:lang w:eastAsia="zh-CN"/>
              </w:rPr>
              <w:t>310</w:t>
            </w:r>
          </w:p>
        </w:tc>
        <w:tc>
          <w:tcPr>
            <w:tcW w:w="1215" w:type="dxa"/>
            <w:tcBorders>
              <w:top w:val="nil"/>
              <w:bottom w:val="single" w:sz="4" w:space="0" w:color="auto"/>
            </w:tcBorders>
            <w:shd w:val="clear" w:color="auto" w:fill="FAFAFA"/>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w:t>
            </w:r>
            <w:r w:rsidR="005B73D9" w:rsidRPr="000B45A9">
              <w:rPr>
                <w:rFonts w:ascii="Arial" w:hAnsi="Arial" w:cs="Arial"/>
                <w:sz w:val="18"/>
                <w:szCs w:val="18"/>
                <w:lang w:eastAsia="zh-CN"/>
              </w:rPr>
              <w:t>,</w:t>
            </w:r>
            <w:r w:rsidRPr="00E22688">
              <w:rPr>
                <w:rFonts w:ascii="Arial" w:hAnsi="Arial" w:cs="Arial"/>
                <w:sz w:val="18"/>
                <w:szCs w:val="18"/>
                <w:lang w:eastAsia="zh-CN"/>
              </w:rPr>
              <w:t>068</w:t>
            </w:r>
            <w:r w:rsidR="005B73D9" w:rsidRPr="000B45A9">
              <w:rPr>
                <w:rFonts w:ascii="Arial" w:hAnsi="Arial" w:cs="Arial"/>
                <w:sz w:val="18"/>
                <w:szCs w:val="18"/>
                <w:lang w:eastAsia="zh-CN"/>
              </w:rPr>
              <w:t>,</w:t>
            </w:r>
            <w:r w:rsidRPr="00E22688">
              <w:rPr>
                <w:rFonts w:ascii="Arial" w:hAnsi="Arial" w:cs="Arial"/>
                <w:sz w:val="18"/>
                <w:szCs w:val="18"/>
                <w:lang w:eastAsia="zh-CN"/>
              </w:rPr>
              <w:t>708</w:t>
            </w:r>
          </w:p>
        </w:tc>
      </w:tr>
    </w:tbl>
    <w:p w:rsidR="005B73D9" w:rsidRDefault="005B73D9" w:rsidP="005B4519">
      <w:pPr>
        <w:pStyle w:val="Heading8"/>
        <w:ind w:left="540" w:hanging="540"/>
        <w:jc w:val="both"/>
        <w:rPr>
          <w:rFonts w:cs="Arial"/>
          <w:sz w:val="18"/>
          <w:szCs w:val="18"/>
          <w:shd w:val="clear" w:color="auto" w:fill="FFFFFF"/>
        </w:rPr>
      </w:pPr>
    </w:p>
    <w:tbl>
      <w:tblPr>
        <w:tblW w:w="9480" w:type="dxa"/>
        <w:tblInd w:w="108" w:type="dxa"/>
        <w:tblBorders>
          <w:top w:val="single" w:sz="12" w:space="0" w:color="auto"/>
          <w:bottom w:val="single" w:sz="12" w:space="0" w:color="auto"/>
        </w:tblBorders>
        <w:tblLayout w:type="fixed"/>
        <w:tblLook w:val="04A0" w:firstRow="1" w:lastRow="0" w:firstColumn="1" w:lastColumn="0" w:noHBand="0" w:noVBand="1"/>
      </w:tblPr>
      <w:tblGrid>
        <w:gridCol w:w="5850"/>
        <w:gridCol w:w="1210"/>
        <w:gridCol w:w="1210"/>
        <w:gridCol w:w="1210"/>
      </w:tblGrid>
      <w:tr w:rsidR="005B73D9" w:rsidRPr="000B45A9" w:rsidTr="00347DF3">
        <w:tc>
          <w:tcPr>
            <w:tcW w:w="5850" w:type="dxa"/>
            <w:tcBorders>
              <w:top w:val="nil"/>
              <w:bottom w:val="nil"/>
            </w:tcBorders>
            <w:shd w:val="clear" w:color="auto" w:fill="auto"/>
            <w:vAlign w:val="bottom"/>
          </w:tcPr>
          <w:p w:rsidR="005B73D9" w:rsidRPr="000B45A9" w:rsidRDefault="005B73D9" w:rsidP="00C10F1F">
            <w:pPr>
              <w:suppressAutoHyphens/>
              <w:ind w:left="431"/>
              <w:jc w:val="thaiDistribute"/>
              <w:rPr>
                <w:rFonts w:ascii="Arial" w:eastAsia="Arial Unicode MS" w:hAnsi="Arial" w:cs="Arial"/>
                <w:b/>
                <w:bCs/>
                <w:color w:val="auto"/>
                <w:sz w:val="18"/>
                <w:szCs w:val="18"/>
                <w:highlight w:val="yellow"/>
                <w:lang w:eastAsia="zh-CN"/>
              </w:rPr>
            </w:pPr>
          </w:p>
        </w:tc>
        <w:tc>
          <w:tcPr>
            <w:tcW w:w="3630" w:type="dxa"/>
            <w:gridSpan w:val="3"/>
            <w:tcBorders>
              <w:top w:val="single" w:sz="4" w:space="0" w:color="auto"/>
              <w:bottom w:val="nil"/>
            </w:tcBorders>
            <w:shd w:val="clear" w:color="auto" w:fill="auto"/>
            <w:vAlign w:val="bottom"/>
          </w:tcPr>
          <w:p w:rsidR="005B73D9" w:rsidRPr="000B45A9" w:rsidRDefault="005B73D9" w:rsidP="00C10F1F">
            <w:pPr>
              <w:suppressAutoHyphens/>
              <w:ind w:right="-72"/>
              <w:jc w:val="center"/>
              <w:rPr>
                <w:rFonts w:ascii="Arial" w:eastAsia="Arial Unicode MS" w:hAnsi="Arial" w:cs="Arial"/>
                <w:b/>
                <w:bCs/>
                <w:color w:val="auto"/>
                <w:sz w:val="18"/>
                <w:szCs w:val="18"/>
                <w:cs/>
                <w:lang w:eastAsia="zh-CN"/>
              </w:rPr>
            </w:pPr>
            <w:r w:rsidRPr="000B45A9">
              <w:rPr>
                <w:rFonts w:ascii="Arial" w:eastAsia="Arial Unicode MS" w:hAnsi="Arial" w:cs="Arial"/>
                <w:b/>
                <w:bCs/>
                <w:color w:val="auto"/>
                <w:sz w:val="18"/>
                <w:szCs w:val="18"/>
                <w:lang w:eastAsia="zh-CN"/>
              </w:rPr>
              <w:t xml:space="preserve">Consolidated financial </w:t>
            </w:r>
            <w:r>
              <w:rPr>
                <w:rFonts w:ascii="Arial" w:eastAsia="Arial Unicode MS" w:hAnsi="Arial" w:cs="Arial"/>
                <w:b/>
                <w:bCs/>
                <w:color w:val="auto"/>
                <w:sz w:val="18"/>
                <w:szCs w:val="18"/>
                <w:lang w:eastAsia="zh-CN"/>
              </w:rPr>
              <w:t>statement</w:t>
            </w:r>
          </w:p>
        </w:tc>
      </w:tr>
      <w:tr w:rsidR="005B73D9" w:rsidRPr="000B45A9" w:rsidTr="00347DF3">
        <w:tc>
          <w:tcPr>
            <w:tcW w:w="5850" w:type="dxa"/>
            <w:tcBorders>
              <w:top w:val="nil"/>
              <w:bottom w:val="nil"/>
            </w:tcBorders>
            <w:shd w:val="clear" w:color="auto" w:fill="auto"/>
            <w:vAlign w:val="bottom"/>
          </w:tcPr>
          <w:p w:rsidR="005B73D9" w:rsidRPr="000B45A9" w:rsidRDefault="005B73D9" w:rsidP="00C10F1F">
            <w:pPr>
              <w:suppressAutoHyphens/>
              <w:ind w:left="431"/>
              <w:jc w:val="thaiDistribute"/>
              <w:rPr>
                <w:rFonts w:ascii="Arial" w:eastAsia="Arial Unicode MS" w:hAnsi="Arial" w:cs="Arial"/>
                <w:b/>
                <w:bCs/>
                <w:color w:val="auto"/>
                <w:sz w:val="18"/>
                <w:szCs w:val="18"/>
                <w:highlight w:val="yellow"/>
                <w:lang w:eastAsia="zh-CN"/>
              </w:rPr>
            </w:pPr>
          </w:p>
        </w:tc>
        <w:tc>
          <w:tcPr>
            <w:tcW w:w="1210" w:type="dxa"/>
            <w:tcBorders>
              <w:top w:val="single" w:sz="4" w:space="0" w:color="auto"/>
            </w:tcBorders>
            <w:shd w:val="clear" w:color="auto" w:fill="auto"/>
            <w:vAlign w:val="bottom"/>
          </w:tcPr>
          <w:p w:rsidR="005B73D9" w:rsidRPr="000B45A9" w:rsidRDefault="005B73D9" w:rsidP="00C10F1F">
            <w:pPr>
              <w:ind w:right="-72"/>
              <w:jc w:val="right"/>
              <w:rPr>
                <w:rFonts w:ascii="Arial" w:eastAsia="Arial Unicode MS" w:hAnsi="Arial" w:cs="Arial"/>
                <w:b/>
                <w:bCs/>
                <w:sz w:val="18"/>
                <w:szCs w:val="18"/>
              </w:rPr>
            </w:pPr>
            <w:r w:rsidRPr="000B45A9">
              <w:rPr>
                <w:rFonts w:ascii="Arial" w:eastAsia="Arial Unicode MS" w:hAnsi="Arial" w:cs="Arial"/>
                <w:b/>
                <w:bCs/>
                <w:sz w:val="18"/>
                <w:szCs w:val="18"/>
              </w:rPr>
              <w:t>FVPL</w:t>
            </w:r>
          </w:p>
        </w:tc>
        <w:tc>
          <w:tcPr>
            <w:tcW w:w="1210" w:type="dxa"/>
            <w:tcBorders>
              <w:top w:val="single" w:sz="4" w:space="0" w:color="auto"/>
            </w:tcBorders>
            <w:shd w:val="clear" w:color="auto" w:fill="auto"/>
            <w:vAlign w:val="bottom"/>
          </w:tcPr>
          <w:p w:rsidR="005B73D9" w:rsidRPr="000B45A9" w:rsidRDefault="005B73D9" w:rsidP="00C10F1F">
            <w:pPr>
              <w:ind w:right="-72"/>
              <w:jc w:val="right"/>
              <w:rPr>
                <w:rFonts w:ascii="Arial" w:eastAsia="Arial Unicode MS" w:hAnsi="Arial" w:cs="Arial"/>
                <w:b/>
                <w:bCs/>
                <w:sz w:val="18"/>
                <w:szCs w:val="18"/>
              </w:rPr>
            </w:pPr>
            <w:r w:rsidRPr="000B45A9">
              <w:rPr>
                <w:rFonts w:ascii="Arial" w:eastAsia="Arial Unicode MS" w:hAnsi="Arial" w:cs="Arial"/>
                <w:b/>
                <w:bCs/>
                <w:sz w:val="18"/>
                <w:szCs w:val="18"/>
              </w:rPr>
              <w:t>Amortised cost</w:t>
            </w:r>
          </w:p>
        </w:tc>
        <w:tc>
          <w:tcPr>
            <w:tcW w:w="1210" w:type="dxa"/>
            <w:tcBorders>
              <w:top w:val="single" w:sz="4" w:space="0" w:color="auto"/>
            </w:tcBorders>
            <w:shd w:val="clear" w:color="auto" w:fill="auto"/>
            <w:vAlign w:val="bottom"/>
          </w:tcPr>
          <w:p w:rsidR="005B73D9" w:rsidRPr="000B45A9" w:rsidRDefault="005B73D9" w:rsidP="00C10F1F">
            <w:pPr>
              <w:ind w:right="-72"/>
              <w:jc w:val="right"/>
              <w:rPr>
                <w:rFonts w:ascii="Arial" w:eastAsia="Arial Unicode MS" w:hAnsi="Arial" w:cs="Arial"/>
                <w:b/>
                <w:bCs/>
                <w:sz w:val="18"/>
                <w:szCs w:val="18"/>
                <w:cs/>
              </w:rPr>
            </w:pPr>
            <w:r w:rsidRPr="000B45A9">
              <w:rPr>
                <w:rFonts w:ascii="Arial" w:eastAsia="Arial Unicode MS" w:hAnsi="Arial" w:cs="Arial"/>
                <w:b/>
                <w:bCs/>
                <w:sz w:val="18"/>
                <w:szCs w:val="18"/>
              </w:rPr>
              <w:t>Total</w:t>
            </w:r>
          </w:p>
        </w:tc>
      </w:tr>
      <w:tr w:rsidR="005B73D9" w:rsidRPr="000B45A9" w:rsidTr="00347DF3">
        <w:tc>
          <w:tcPr>
            <w:tcW w:w="5850" w:type="dxa"/>
            <w:tcBorders>
              <w:top w:val="nil"/>
              <w:bottom w:val="nil"/>
            </w:tcBorders>
            <w:shd w:val="clear" w:color="auto" w:fill="auto"/>
            <w:vAlign w:val="bottom"/>
          </w:tcPr>
          <w:p w:rsidR="005B73D9" w:rsidRPr="000B45A9" w:rsidRDefault="005B73D9" w:rsidP="00C10F1F">
            <w:pPr>
              <w:ind w:left="431"/>
              <w:rPr>
                <w:rFonts w:ascii="Arial" w:hAnsi="Arial" w:cs="Arial"/>
                <w:b/>
                <w:bCs/>
                <w:sz w:val="18"/>
                <w:szCs w:val="18"/>
              </w:rPr>
            </w:pPr>
          </w:p>
          <w:p w:rsidR="005B73D9" w:rsidRPr="000B45A9" w:rsidRDefault="005B73D9" w:rsidP="00C10F1F">
            <w:pPr>
              <w:ind w:left="431"/>
              <w:rPr>
                <w:rFonts w:ascii="Arial" w:hAnsi="Arial" w:cs="Arial"/>
                <w:b/>
                <w:bCs/>
                <w:sz w:val="18"/>
                <w:szCs w:val="18"/>
              </w:rPr>
            </w:pPr>
            <w:r w:rsidRPr="000B45A9">
              <w:rPr>
                <w:rFonts w:ascii="Arial" w:hAnsi="Arial" w:cs="Arial"/>
                <w:b/>
                <w:bCs/>
                <w:sz w:val="18"/>
                <w:szCs w:val="18"/>
              </w:rPr>
              <w:t xml:space="preserve">Financial liabilities as at </w:t>
            </w:r>
            <w:r w:rsidR="00E22688" w:rsidRPr="00E22688">
              <w:rPr>
                <w:rFonts w:ascii="Arial" w:hAnsi="Arial" w:cs="Arial"/>
                <w:b/>
                <w:bCs/>
                <w:sz w:val="18"/>
                <w:szCs w:val="18"/>
              </w:rPr>
              <w:t>1</w:t>
            </w:r>
            <w:r w:rsidRPr="000B45A9">
              <w:rPr>
                <w:rFonts w:ascii="Arial" w:hAnsi="Arial" w:cs="Arial"/>
                <w:b/>
                <w:bCs/>
                <w:sz w:val="18"/>
                <w:szCs w:val="18"/>
              </w:rPr>
              <w:t xml:space="preserve"> January </w:t>
            </w:r>
            <w:r w:rsidR="00E22688" w:rsidRPr="00E22688">
              <w:rPr>
                <w:rFonts w:ascii="Arial" w:hAnsi="Arial" w:cs="Arial"/>
                <w:b/>
                <w:bCs/>
                <w:sz w:val="18"/>
                <w:szCs w:val="18"/>
              </w:rPr>
              <w:t>2020</w:t>
            </w:r>
          </w:p>
        </w:tc>
        <w:tc>
          <w:tcPr>
            <w:tcW w:w="1210" w:type="dxa"/>
            <w:tcBorders>
              <w:bottom w:val="single" w:sz="4" w:space="0" w:color="auto"/>
            </w:tcBorders>
            <w:shd w:val="clear" w:color="auto" w:fill="auto"/>
            <w:vAlign w:val="bottom"/>
          </w:tcPr>
          <w:p w:rsidR="005B73D9" w:rsidRPr="000B45A9" w:rsidRDefault="005B73D9" w:rsidP="00C10F1F">
            <w:pPr>
              <w:ind w:right="-72"/>
              <w:jc w:val="right"/>
              <w:rPr>
                <w:rFonts w:ascii="Arial" w:eastAsia="Arial Unicode MS" w:hAnsi="Arial" w:cs="Arial"/>
                <w:sz w:val="18"/>
                <w:szCs w:val="18"/>
              </w:rPr>
            </w:pPr>
            <w:r w:rsidRPr="000B45A9">
              <w:rPr>
                <w:rFonts w:ascii="Arial" w:eastAsia="Arial Unicode MS" w:hAnsi="Arial" w:cs="Arial"/>
                <w:b/>
                <w:bCs/>
                <w:sz w:val="18"/>
                <w:szCs w:val="18"/>
              </w:rPr>
              <w:t>Thousand Baht</w:t>
            </w:r>
          </w:p>
        </w:tc>
        <w:tc>
          <w:tcPr>
            <w:tcW w:w="1210" w:type="dxa"/>
            <w:tcBorders>
              <w:bottom w:val="single" w:sz="4" w:space="0" w:color="auto"/>
            </w:tcBorders>
            <w:shd w:val="clear" w:color="auto" w:fill="auto"/>
            <w:vAlign w:val="bottom"/>
          </w:tcPr>
          <w:p w:rsidR="005B73D9" w:rsidRPr="000B45A9" w:rsidRDefault="005B73D9" w:rsidP="00C10F1F">
            <w:pPr>
              <w:ind w:right="-72"/>
              <w:jc w:val="right"/>
              <w:rPr>
                <w:rFonts w:ascii="Arial" w:eastAsia="Arial Unicode MS" w:hAnsi="Arial" w:cs="Arial"/>
                <w:sz w:val="18"/>
                <w:szCs w:val="18"/>
              </w:rPr>
            </w:pPr>
            <w:r w:rsidRPr="000B45A9">
              <w:rPr>
                <w:rFonts w:ascii="Arial" w:eastAsia="Arial Unicode MS" w:hAnsi="Arial" w:cs="Arial"/>
                <w:b/>
                <w:bCs/>
                <w:sz w:val="18"/>
                <w:szCs w:val="18"/>
              </w:rPr>
              <w:t>Thousand Baht</w:t>
            </w:r>
          </w:p>
        </w:tc>
        <w:tc>
          <w:tcPr>
            <w:tcW w:w="1210" w:type="dxa"/>
            <w:tcBorders>
              <w:bottom w:val="single" w:sz="4" w:space="0" w:color="auto"/>
            </w:tcBorders>
            <w:shd w:val="clear" w:color="auto" w:fill="auto"/>
            <w:vAlign w:val="bottom"/>
          </w:tcPr>
          <w:p w:rsidR="005B73D9" w:rsidRPr="000B45A9" w:rsidRDefault="005B73D9" w:rsidP="00C10F1F">
            <w:pPr>
              <w:ind w:right="-72"/>
              <w:jc w:val="right"/>
              <w:rPr>
                <w:rFonts w:ascii="Arial" w:eastAsia="Arial Unicode MS" w:hAnsi="Arial" w:cs="Arial"/>
                <w:b/>
                <w:bCs/>
                <w:sz w:val="18"/>
                <w:szCs w:val="18"/>
              </w:rPr>
            </w:pPr>
            <w:r w:rsidRPr="000B45A9">
              <w:rPr>
                <w:rFonts w:ascii="Arial" w:eastAsia="Arial Unicode MS" w:hAnsi="Arial" w:cs="Arial"/>
                <w:b/>
                <w:bCs/>
                <w:sz w:val="18"/>
                <w:szCs w:val="18"/>
              </w:rPr>
              <w:t>Thousand Baht</w:t>
            </w:r>
          </w:p>
        </w:tc>
      </w:tr>
      <w:tr w:rsidR="005B73D9" w:rsidRPr="000B45A9" w:rsidTr="00347DF3">
        <w:tc>
          <w:tcPr>
            <w:tcW w:w="5850" w:type="dxa"/>
            <w:tcBorders>
              <w:top w:val="nil"/>
              <w:bottom w:val="nil"/>
            </w:tcBorders>
            <w:shd w:val="clear" w:color="auto" w:fill="auto"/>
            <w:vAlign w:val="bottom"/>
          </w:tcPr>
          <w:p w:rsidR="005B73D9" w:rsidRPr="000B45A9" w:rsidRDefault="005B73D9" w:rsidP="00C10F1F">
            <w:pPr>
              <w:ind w:left="431"/>
              <w:rPr>
                <w:rFonts w:ascii="Arial" w:hAnsi="Arial" w:cs="Arial"/>
                <w:sz w:val="18"/>
                <w:szCs w:val="18"/>
              </w:rPr>
            </w:pPr>
          </w:p>
        </w:tc>
        <w:tc>
          <w:tcPr>
            <w:tcW w:w="1210" w:type="dxa"/>
            <w:tcBorders>
              <w:top w:val="single" w:sz="4" w:space="0" w:color="auto"/>
              <w:bottom w:val="nil"/>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p>
        </w:tc>
        <w:tc>
          <w:tcPr>
            <w:tcW w:w="1210" w:type="dxa"/>
            <w:tcBorders>
              <w:top w:val="single" w:sz="4" w:space="0" w:color="auto"/>
              <w:bottom w:val="nil"/>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p>
        </w:tc>
        <w:tc>
          <w:tcPr>
            <w:tcW w:w="1210" w:type="dxa"/>
            <w:tcBorders>
              <w:top w:val="single" w:sz="4" w:space="0" w:color="auto"/>
              <w:bottom w:val="nil"/>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p>
        </w:tc>
      </w:tr>
      <w:tr w:rsidR="005B73D9" w:rsidRPr="000B45A9" w:rsidTr="00347DF3">
        <w:tc>
          <w:tcPr>
            <w:tcW w:w="5850" w:type="dxa"/>
            <w:tcBorders>
              <w:top w:val="nil"/>
              <w:bottom w:val="nil"/>
            </w:tcBorders>
            <w:shd w:val="clear" w:color="auto" w:fill="auto"/>
            <w:vAlign w:val="bottom"/>
          </w:tcPr>
          <w:p w:rsidR="005B73D9" w:rsidRPr="000B45A9" w:rsidRDefault="005B73D9" w:rsidP="00C10F1F">
            <w:pPr>
              <w:ind w:left="431"/>
              <w:rPr>
                <w:rFonts w:ascii="Arial" w:hAnsi="Arial" w:cs="Arial"/>
                <w:sz w:val="18"/>
                <w:szCs w:val="18"/>
              </w:rPr>
            </w:pPr>
            <w:r w:rsidRPr="000B45A9">
              <w:rPr>
                <w:rFonts w:ascii="Arial" w:hAnsi="Arial" w:cs="Arial"/>
                <w:sz w:val="18"/>
                <w:szCs w:val="18"/>
              </w:rPr>
              <w:t>Short-term loan</w:t>
            </w:r>
            <w:r w:rsidR="00347DF3">
              <w:rPr>
                <w:rFonts w:ascii="Arial" w:hAnsi="Arial" w:cs="Arial"/>
                <w:sz w:val="18"/>
                <w:szCs w:val="18"/>
              </w:rPr>
              <w:t>s</w:t>
            </w:r>
            <w:r w:rsidRPr="000B45A9">
              <w:rPr>
                <w:rFonts w:ascii="Arial" w:hAnsi="Arial" w:cs="Arial"/>
                <w:sz w:val="18"/>
                <w:szCs w:val="18"/>
              </w:rPr>
              <w:t xml:space="preserve"> from financial institution</w:t>
            </w:r>
            <w:r w:rsidR="00347DF3">
              <w:rPr>
                <w:rFonts w:ascii="Arial" w:hAnsi="Arial" w:cs="Arial"/>
                <w:sz w:val="18"/>
                <w:szCs w:val="18"/>
              </w:rPr>
              <w:t>s</w:t>
            </w:r>
          </w:p>
        </w:tc>
        <w:tc>
          <w:tcPr>
            <w:tcW w:w="1210" w:type="dxa"/>
            <w:tcBorders>
              <w:top w:val="nil"/>
              <w:bottom w:val="nil"/>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top w:val="nil"/>
              <w:bottom w:val="nil"/>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85</w:t>
            </w:r>
            <w:r w:rsidR="005B73D9" w:rsidRPr="000B45A9">
              <w:rPr>
                <w:rFonts w:ascii="Arial" w:hAnsi="Arial" w:cs="Arial"/>
                <w:sz w:val="18"/>
                <w:szCs w:val="18"/>
                <w:lang w:eastAsia="zh-CN"/>
              </w:rPr>
              <w:t>,</w:t>
            </w:r>
            <w:r w:rsidRPr="00E22688">
              <w:rPr>
                <w:rFonts w:ascii="Arial" w:hAnsi="Arial" w:cs="Arial"/>
                <w:sz w:val="18"/>
                <w:szCs w:val="18"/>
                <w:lang w:eastAsia="zh-CN"/>
              </w:rPr>
              <w:t>000</w:t>
            </w:r>
          </w:p>
        </w:tc>
        <w:tc>
          <w:tcPr>
            <w:tcW w:w="1210" w:type="dxa"/>
            <w:tcBorders>
              <w:top w:val="nil"/>
              <w:bottom w:val="nil"/>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85</w:t>
            </w:r>
            <w:r w:rsidR="005B73D9" w:rsidRPr="000B45A9">
              <w:rPr>
                <w:rFonts w:ascii="Arial" w:hAnsi="Arial" w:cs="Arial"/>
                <w:sz w:val="18"/>
                <w:szCs w:val="18"/>
                <w:lang w:eastAsia="zh-CN"/>
              </w:rPr>
              <w:t>,</w:t>
            </w:r>
            <w:r w:rsidRPr="00E22688">
              <w:rPr>
                <w:rFonts w:ascii="Arial" w:hAnsi="Arial" w:cs="Arial"/>
                <w:sz w:val="18"/>
                <w:szCs w:val="18"/>
                <w:lang w:eastAsia="zh-CN"/>
              </w:rPr>
              <w:t>000</w:t>
            </w:r>
          </w:p>
        </w:tc>
      </w:tr>
      <w:tr w:rsidR="005B73D9" w:rsidRPr="000B45A9" w:rsidTr="00347DF3">
        <w:tc>
          <w:tcPr>
            <w:tcW w:w="5850" w:type="dxa"/>
            <w:tcBorders>
              <w:top w:val="nil"/>
              <w:bottom w:val="nil"/>
            </w:tcBorders>
            <w:shd w:val="clear" w:color="auto" w:fill="auto"/>
            <w:vAlign w:val="bottom"/>
          </w:tcPr>
          <w:p w:rsidR="005B73D9" w:rsidRPr="000B45A9" w:rsidRDefault="005B73D9" w:rsidP="00C10F1F">
            <w:pPr>
              <w:ind w:left="431"/>
              <w:rPr>
                <w:rFonts w:ascii="Arial" w:hAnsi="Arial" w:cs="Arial"/>
                <w:sz w:val="18"/>
                <w:szCs w:val="18"/>
              </w:rPr>
            </w:pPr>
            <w:r w:rsidRPr="000B45A9">
              <w:rPr>
                <w:rFonts w:ascii="Arial" w:hAnsi="Arial" w:cs="Arial"/>
                <w:sz w:val="18"/>
                <w:szCs w:val="18"/>
              </w:rPr>
              <w:t>Trade and other payables</w:t>
            </w:r>
          </w:p>
        </w:tc>
        <w:tc>
          <w:tcPr>
            <w:tcW w:w="1210" w:type="dxa"/>
            <w:tcBorders>
              <w:top w:val="nil"/>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top w:val="nil"/>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348</w:t>
            </w:r>
            <w:r w:rsidR="006944E4">
              <w:rPr>
                <w:rFonts w:ascii="Arial" w:hAnsi="Arial" w:cs="Arial"/>
                <w:sz w:val="18"/>
                <w:szCs w:val="18"/>
                <w:lang w:eastAsia="zh-CN"/>
              </w:rPr>
              <w:t>,</w:t>
            </w:r>
            <w:r w:rsidRPr="00E22688">
              <w:rPr>
                <w:rFonts w:ascii="Arial" w:hAnsi="Arial" w:cs="Arial"/>
                <w:sz w:val="18"/>
                <w:szCs w:val="18"/>
                <w:lang w:eastAsia="zh-CN"/>
              </w:rPr>
              <w:t>876</w:t>
            </w:r>
          </w:p>
        </w:tc>
        <w:tc>
          <w:tcPr>
            <w:tcW w:w="1210" w:type="dxa"/>
            <w:tcBorders>
              <w:top w:val="nil"/>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348</w:t>
            </w:r>
            <w:r w:rsidR="006944E4">
              <w:rPr>
                <w:rFonts w:ascii="Arial" w:hAnsi="Arial" w:cs="Arial"/>
                <w:sz w:val="18"/>
                <w:szCs w:val="18"/>
                <w:lang w:eastAsia="zh-CN"/>
              </w:rPr>
              <w:t>,</w:t>
            </w:r>
            <w:r w:rsidRPr="00E22688">
              <w:rPr>
                <w:rFonts w:ascii="Arial" w:hAnsi="Arial" w:cs="Arial"/>
                <w:sz w:val="18"/>
                <w:szCs w:val="18"/>
                <w:lang w:eastAsia="zh-CN"/>
              </w:rPr>
              <w:t>876</w:t>
            </w:r>
          </w:p>
        </w:tc>
      </w:tr>
      <w:tr w:rsidR="005B73D9" w:rsidRPr="000B45A9" w:rsidTr="00347DF3">
        <w:tc>
          <w:tcPr>
            <w:tcW w:w="5850" w:type="dxa"/>
            <w:tcBorders>
              <w:top w:val="nil"/>
              <w:bottom w:val="nil"/>
            </w:tcBorders>
            <w:shd w:val="clear" w:color="auto" w:fill="auto"/>
            <w:vAlign w:val="bottom"/>
          </w:tcPr>
          <w:p w:rsidR="005B73D9" w:rsidRPr="000B45A9" w:rsidRDefault="005B73D9" w:rsidP="00C10F1F">
            <w:pPr>
              <w:ind w:left="431"/>
              <w:rPr>
                <w:rFonts w:ascii="Arial" w:hAnsi="Arial" w:cs="Arial"/>
                <w:sz w:val="18"/>
                <w:szCs w:val="18"/>
              </w:rPr>
            </w:pPr>
            <w:r w:rsidRPr="000B45A9">
              <w:rPr>
                <w:rFonts w:ascii="Arial" w:hAnsi="Arial" w:cs="Arial"/>
                <w:sz w:val="18"/>
                <w:szCs w:val="18"/>
              </w:rPr>
              <w:t>Advance received under construction contracts</w:t>
            </w:r>
          </w:p>
        </w:tc>
        <w:tc>
          <w:tcPr>
            <w:tcW w:w="1210" w:type="dxa"/>
            <w:tcBorders>
              <w:bottom w:val="nil"/>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bottom w:val="nil"/>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127</w:t>
            </w:r>
            <w:r w:rsidR="005B73D9" w:rsidRPr="000B45A9">
              <w:rPr>
                <w:rFonts w:ascii="Arial" w:hAnsi="Arial" w:cs="Arial"/>
                <w:sz w:val="18"/>
                <w:szCs w:val="18"/>
                <w:lang w:eastAsia="zh-CN"/>
              </w:rPr>
              <w:t>,</w:t>
            </w:r>
            <w:r w:rsidRPr="00E22688">
              <w:rPr>
                <w:rFonts w:ascii="Arial" w:hAnsi="Arial" w:cs="Arial"/>
                <w:sz w:val="18"/>
                <w:szCs w:val="18"/>
                <w:lang w:eastAsia="zh-CN"/>
              </w:rPr>
              <w:t>801</w:t>
            </w:r>
          </w:p>
        </w:tc>
        <w:tc>
          <w:tcPr>
            <w:tcW w:w="1210" w:type="dxa"/>
            <w:tcBorders>
              <w:bottom w:val="nil"/>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127</w:t>
            </w:r>
            <w:r w:rsidR="005B73D9" w:rsidRPr="000B45A9">
              <w:rPr>
                <w:rFonts w:ascii="Arial" w:hAnsi="Arial" w:cs="Arial"/>
                <w:sz w:val="18"/>
                <w:szCs w:val="18"/>
                <w:lang w:eastAsia="zh-CN"/>
              </w:rPr>
              <w:t>,</w:t>
            </w:r>
            <w:r w:rsidRPr="00E22688">
              <w:rPr>
                <w:rFonts w:ascii="Arial" w:hAnsi="Arial" w:cs="Arial"/>
                <w:sz w:val="18"/>
                <w:szCs w:val="18"/>
                <w:lang w:eastAsia="zh-CN"/>
              </w:rPr>
              <w:t>801</w:t>
            </w:r>
          </w:p>
        </w:tc>
      </w:tr>
      <w:tr w:rsidR="005B73D9" w:rsidRPr="000B45A9" w:rsidTr="00347DF3">
        <w:tc>
          <w:tcPr>
            <w:tcW w:w="5850" w:type="dxa"/>
            <w:tcBorders>
              <w:top w:val="nil"/>
              <w:bottom w:val="nil"/>
            </w:tcBorders>
            <w:shd w:val="clear" w:color="auto" w:fill="auto"/>
            <w:vAlign w:val="bottom"/>
          </w:tcPr>
          <w:p w:rsidR="005B73D9" w:rsidRPr="000B45A9" w:rsidRDefault="005B73D9" w:rsidP="00C10F1F">
            <w:pPr>
              <w:ind w:left="431"/>
              <w:rPr>
                <w:rFonts w:ascii="Arial" w:hAnsi="Arial" w:cs="Arial"/>
                <w:sz w:val="18"/>
                <w:szCs w:val="18"/>
              </w:rPr>
            </w:pPr>
            <w:r w:rsidRPr="000B45A9">
              <w:rPr>
                <w:rFonts w:ascii="Arial" w:hAnsi="Arial" w:cs="Arial"/>
                <w:sz w:val="18"/>
                <w:szCs w:val="18"/>
              </w:rPr>
              <w:t>Derivatives liabilities</w:t>
            </w:r>
          </w:p>
        </w:tc>
        <w:tc>
          <w:tcPr>
            <w:tcW w:w="1210" w:type="dxa"/>
            <w:tcBorders>
              <w:bottom w:val="nil"/>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w:t>
            </w:r>
            <w:r w:rsidR="005B73D9" w:rsidRPr="000B45A9">
              <w:rPr>
                <w:rFonts w:ascii="Arial" w:hAnsi="Arial" w:cs="Arial"/>
                <w:sz w:val="18"/>
                <w:szCs w:val="18"/>
                <w:lang w:eastAsia="zh-CN"/>
              </w:rPr>
              <w:t>,</w:t>
            </w:r>
            <w:r w:rsidRPr="00E22688">
              <w:rPr>
                <w:rFonts w:ascii="Arial" w:hAnsi="Arial" w:cs="Arial"/>
                <w:sz w:val="18"/>
                <w:szCs w:val="18"/>
                <w:lang w:eastAsia="zh-CN"/>
              </w:rPr>
              <w:t>846</w:t>
            </w:r>
          </w:p>
        </w:tc>
        <w:tc>
          <w:tcPr>
            <w:tcW w:w="1210" w:type="dxa"/>
            <w:tcBorders>
              <w:bottom w:val="nil"/>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bottom w:val="nil"/>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w:t>
            </w:r>
            <w:r w:rsidR="005B73D9" w:rsidRPr="000B45A9">
              <w:rPr>
                <w:rFonts w:ascii="Arial" w:hAnsi="Arial" w:cs="Arial"/>
                <w:sz w:val="18"/>
                <w:szCs w:val="18"/>
                <w:lang w:eastAsia="zh-CN"/>
              </w:rPr>
              <w:t>,</w:t>
            </w:r>
            <w:r w:rsidRPr="00E22688">
              <w:rPr>
                <w:rFonts w:ascii="Arial" w:hAnsi="Arial" w:cs="Arial"/>
                <w:sz w:val="18"/>
                <w:szCs w:val="18"/>
                <w:lang w:eastAsia="zh-CN"/>
              </w:rPr>
              <w:t>846</w:t>
            </w:r>
          </w:p>
        </w:tc>
      </w:tr>
      <w:tr w:rsidR="005B73D9" w:rsidRPr="000B45A9" w:rsidTr="00347DF3">
        <w:tc>
          <w:tcPr>
            <w:tcW w:w="5850" w:type="dxa"/>
            <w:tcBorders>
              <w:top w:val="nil"/>
              <w:bottom w:val="nil"/>
            </w:tcBorders>
            <w:shd w:val="clear" w:color="auto" w:fill="auto"/>
            <w:vAlign w:val="bottom"/>
          </w:tcPr>
          <w:p w:rsidR="005B73D9" w:rsidRPr="000B45A9" w:rsidRDefault="005B73D9" w:rsidP="00C10F1F">
            <w:pPr>
              <w:ind w:left="431"/>
              <w:rPr>
                <w:rFonts w:ascii="Arial" w:hAnsi="Arial" w:cs="Arial"/>
                <w:sz w:val="18"/>
                <w:szCs w:val="18"/>
              </w:rPr>
            </w:pPr>
            <w:r w:rsidRPr="000B45A9">
              <w:rPr>
                <w:rFonts w:ascii="Arial" w:hAnsi="Arial" w:cs="Arial"/>
                <w:sz w:val="18"/>
                <w:szCs w:val="18"/>
              </w:rPr>
              <w:t>Long-term loan</w:t>
            </w:r>
            <w:r w:rsidR="00CC4CCE">
              <w:rPr>
                <w:rFonts w:ascii="Arial" w:hAnsi="Arial" w:cs="Arial"/>
                <w:sz w:val="18"/>
                <w:szCs w:val="18"/>
              </w:rPr>
              <w:t>s</w:t>
            </w:r>
            <w:r w:rsidRPr="000B45A9">
              <w:rPr>
                <w:rFonts w:ascii="Arial" w:hAnsi="Arial" w:cs="Arial"/>
                <w:sz w:val="18"/>
                <w:szCs w:val="18"/>
              </w:rPr>
              <w:t xml:space="preserve"> from financial institution</w:t>
            </w:r>
            <w:r w:rsidR="00CC4CCE">
              <w:rPr>
                <w:rFonts w:ascii="Arial" w:hAnsi="Arial" w:cs="Arial"/>
                <w:sz w:val="18"/>
                <w:szCs w:val="18"/>
              </w:rPr>
              <w:t>s</w:t>
            </w:r>
            <w:r w:rsidRPr="000B45A9">
              <w:rPr>
                <w:rFonts w:ascii="Arial" w:hAnsi="Arial" w:cs="Arial"/>
                <w:sz w:val="18"/>
                <w:szCs w:val="18"/>
              </w:rPr>
              <w:t>, net</w:t>
            </w:r>
          </w:p>
        </w:tc>
        <w:tc>
          <w:tcPr>
            <w:tcW w:w="1210" w:type="dxa"/>
            <w:tcBorders>
              <w:top w:val="nil"/>
              <w:bottom w:val="nil"/>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top w:val="nil"/>
              <w:bottom w:val="nil"/>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307</w:t>
            </w:r>
            <w:r w:rsidR="005B73D9" w:rsidRPr="000B45A9">
              <w:rPr>
                <w:rFonts w:ascii="Arial" w:hAnsi="Arial" w:cs="Arial"/>
                <w:sz w:val="18"/>
                <w:szCs w:val="18"/>
                <w:lang w:eastAsia="zh-CN"/>
              </w:rPr>
              <w:t>,</w:t>
            </w:r>
            <w:r w:rsidRPr="00E22688">
              <w:rPr>
                <w:rFonts w:ascii="Arial" w:hAnsi="Arial" w:cs="Arial"/>
                <w:sz w:val="18"/>
                <w:szCs w:val="18"/>
                <w:lang w:eastAsia="zh-CN"/>
              </w:rPr>
              <w:t>822</w:t>
            </w:r>
          </w:p>
        </w:tc>
        <w:tc>
          <w:tcPr>
            <w:tcW w:w="1210" w:type="dxa"/>
            <w:tcBorders>
              <w:top w:val="nil"/>
              <w:bottom w:val="nil"/>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307</w:t>
            </w:r>
            <w:r w:rsidR="005B73D9" w:rsidRPr="000B45A9">
              <w:rPr>
                <w:rFonts w:ascii="Arial" w:hAnsi="Arial" w:cs="Arial"/>
                <w:sz w:val="18"/>
                <w:szCs w:val="18"/>
                <w:lang w:eastAsia="zh-CN"/>
              </w:rPr>
              <w:t>,</w:t>
            </w:r>
            <w:r w:rsidRPr="00E22688">
              <w:rPr>
                <w:rFonts w:ascii="Arial" w:hAnsi="Arial" w:cs="Arial"/>
                <w:sz w:val="18"/>
                <w:szCs w:val="18"/>
                <w:lang w:eastAsia="zh-CN"/>
              </w:rPr>
              <w:t>822</w:t>
            </w:r>
          </w:p>
        </w:tc>
      </w:tr>
      <w:tr w:rsidR="005B73D9" w:rsidRPr="000B45A9" w:rsidTr="00347DF3">
        <w:tc>
          <w:tcPr>
            <w:tcW w:w="5850" w:type="dxa"/>
            <w:tcBorders>
              <w:top w:val="nil"/>
              <w:bottom w:val="nil"/>
            </w:tcBorders>
            <w:shd w:val="clear" w:color="auto" w:fill="auto"/>
            <w:vAlign w:val="bottom"/>
          </w:tcPr>
          <w:p w:rsidR="005B73D9" w:rsidRPr="000B45A9" w:rsidRDefault="005B73D9" w:rsidP="00C10F1F">
            <w:pPr>
              <w:ind w:left="431"/>
              <w:rPr>
                <w:rFonts w:ascii="Arial" w:hAnsi="Arial" w:cs="Arial"/>
                <w:sz w:val="18"/>
                <w:szCs w:val="18"/>
              </w:rPr>
            </w:pPr>
            <w:r w:rsidRPr="000B45A9">
              <w:rPr>
                <w:rFonts w:ascii="Arial" w:hAnsi="Arial" w:cs="Arial"/>
                <w:sz w:val="18"/>
                <w:szCs w:val="18"/>
              </w:rPr>
              <w:t>Lease liabilities, net</w:t>
            </w:r>
          </w:p>
        </w:tc>
        <w:tc>
          <w:tcPr>
            <w:tcW w:w="1210" w:type="dxa"/>
            <w:tcBorders>
              <w:top w:val="nil"/>
              <w:bottom w:val="single" w:sz="4" w:space="0" w:color="auto"/>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top w:val="nil"/>
              <w:bottom w:val="single" w:sz="4" w:space="0" w:color="auto"/>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194</w:t>
            </w:r>
            <w:r w:rsidR="005B73D9" w:rsidRPr="000B45A9">
              <w:rPr>
                <w:rFonts w:ascii="Arial" w:hAnsi="Arial" w:cs="Arial"/>
                <w:sz w:val="18"/>
                <w:szCs w:val="18"/>
                <w:lang w:eastAsia="zh-CN"/>
              </w:rPr>
              <w:t>,</w:t>
            </w:r>
            <w:r w:rsidRPr="00E22688">
              <w:rPr>
                <w:rFonts w:ascii="Arial" w:hAnsi="Arial" w:cs="Arial"/>
                <w:sz w:val="18"/>
                <w:szCs w:val="18"/>
                <w:lang w:eastAsia="zh-CN"/>
              </w:rPr>
              <w:t>500</w:t>
            </w:r>
          </w:p>
        </w:tc>
        <w:tc>
          <w:tcPr>
            <w:tcW w:w="1210" w:type="dxa"/>
            <w:tcBorders>
              <w:top w:val="nil"/>
              <w:bottom w:val="single" w:sz="4" w:space="0" w:color="auto"/>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194</w:t>
            </w:r>
            <w:r w:rsidR="005B73D9" w:rsidRPr="000B45A9">
              <w:rPr>
                <w:rFonts w:ascii="Arial" w:hAnsi="Arial" w:cs="Arial"/>
                <w:sz w:val="18"/>
                <w:szCs w:val="18"/>
                <w:lang w:eastAsia="zh-CN"/>
              </w:rPr>
              <w:t>,</w:t>
            </w:r>
            <w:r w:rsidRPr="00E22688">
              <w:rPr>
                <w:rFonts w:ascii="Arial" w:hAnsi="Arial" w:cs="Arial"/>
                <w:sz w:val="18"/>
                <w:szCs w:val="18"/>
                <w:lang w:eastAsia="zh-CN"/>
              </w:rPr>
              <w:t>500</w:t>
            </w:r>
          </w:p>
        </w:tc>
      </w:tr>
      <w:tr w:rsidR="005B73D9" w:rsidRPr="000B45A9" w:rsidTr="00347DF3">
        <w:tc>
          <w:tcPr>
            <w:tcW w:w="5850" w:type="dxa"/>
            <w:tcBorders>
              <w:top w:val="nil"/>
              <w:bottom w:val="nil"/>
            </w:tcBorders>
            <w:shd w:val="clear" w:color="auto" w:fill="auto"/>
            <w:vAlign w:val="bottom"/>
          </w:tcPr>
          <w:p w:rsidR="005B73D9" w:rsidRPr="000B45A9" w:rsidRDefault="005B73D9" w:rsidP="00C10F1F">
            <w:pPr>
              <w:ind w:left="431"/>
              <w:rPr>
                <w:rFonts w:ascii="Arial" w:hAnsi="Arial" w:cs="Arial"/>
                <w:sz w:val="18"/>
                <w:szCs w:val="18"/>
              </w:rPr>
            </w:pPr>
          </w:p>
        </w:tc>
        <w:tc>
          <w:tcPr>
            <w:tcW w:w="1210" w:type="dxa"/>
            <w:tcBorders>
              <w:top w:val="single" w:sz="4" w:space="0" w:color="auto"/>
              <w:bottom w:val="nil"/>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p>
        </w:tc>
        <w:tc>
          <w:tcPr>
            <w:tcW w:w="1210" w:type="dxa"/>
            <w:tcBorders>
              <w:top w:val="single" w:sz="4" w:space="0" w:color="auto"/>
              <w:bottom w:val="nil"/>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p>
        </w:tc>
        <w:tc>
          <w:tcPr>
            <w:tcW w:w="1210" w:type="dxa"/>
            <w:tcBorders>
              <w:top w:val="single" w:sz="4" w:space="0" w:color="auto"/>
              <w:bottom w:val="nil"/>
            </w:tcBorders>
            <w:shd w:val="clear" w:color="auto" w:fill="FAFAFA"/>
            <w:vAlign w:val="bottom"/>
          </w:tcPr>
          <w:p w:rsidR="005B73D9" w:rsidRPr="000B45A9" w:rsidRDefault="005B73D9" w:rsidP="00C10F1F">
            <w:pPr>
              <w:suppressAutoHyphens/>
              <w:ind w:right="-72"/>
              <w:jc w:val="right"/>
              <w:rPr>
                <w:rFonts w:ascii="Arial" w:hAnsi="Arial" w:cs="Arial"/>
                <w:sz w:val="18"/>
                <w:szCs w:val="18"/>
                <w:lang w:eastAsia="zh-CN"/>
              </w:rPr>
            </w:pPr>
          </w:p>
        </w:tc>
      </w:tr>
      <w:tr w:rsidR="005B73D9" w:rsidRPr="000B45A9" w:rsidTr="00347DF3">
        <w:tc>
          <w:tcPr>
            <w:tcW w:w="5850" w:type="dxa"/>
            <w:tcBorders>
              <w:top w:val="nil"/>
              <w:bottom w:val="nil"/>
            </w:tcBorders>
            <w:shd w:val="clear" w:color="auto" w:fill="auto"/>
            <w:vAlign w:val="bottom"/>
          </w:tcPr>
          <w:p w:rsidR="005B73D9" w:rsidRPr="000B45A9" w:rsidRDefault="005B73D9" w:rsidP="00C10F1F">
            <w:pPr>
              <w:suppressAutoHyphens/>
              <w:ind w:left="431"/>
              <w:jc w:val="thaiDistribute"/>
              <w:rPr>
                <w:rFonts w:ascii="Arial" w:eastAsia="Arial Unicode MS" w:hAnsi="Arial" w:cs="Arial"/>
                <w:sz w:val="18"/>
                <w:szCs w:val="18"/>
                <w:highlight w:val="yellow"/>
                <w:lang w:eastAsia="zh-CN"/>
              </w:rPr>
            </w:pPr>
          </w:p>
        </w:tc>
        <w:tc>
          <w:tcPr>
            <w:tcW w:w="1210" w:type="dxa"/>
            <w:tcBorders>
              <w:top w:val="nil"/>
              <w:bottom w:val="single" w:sz="4" w:space="0" w:color="auto"/>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w:t>
            </w:r>
            <w:r w:rsidR="005B73D9" w:rsidRPr="000B45A9">
              <w:rPr>
                <w:rFonts w:ascii="Arial" w:hAnsi="Arial" w:cs="Arial"/>
                <w:sz w:val="18"/>
                <w:szCs w:val="18"/>
                <w:lang w:eastAsia="zh-CN"/>
              </w:rPr>
              <w:t>,</w:t>
            </w:r>
            <w:r w:rsidRPr="00E22688">
              <w:rPr>
                <w:rFonts w:ascii="Arial" w:hAnsi="Arial" w:cs="Arial"/>
                <w:sz w:val="18"/>
                <w:szCs w:val="18"/>
                <w:lang w:eastAsia="zh-CN"/>
              </w:rPr>
              <w:t>846</w:t>
            </w:r>
          </w:p>
        </w:tc>
        <w:tc>
          <w:tcPr>
            <w:tcW w:w="1210" w:type="dxa"/>
            <w:tcBorders>
              <w:top w:val="nil"/>
              <w:bottom w:val="single" w:sz="4" w:space="0" w:color="auto"/>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w:t>
            </w:r>
            <w:r w:rsidR="006944E4">
              <w:rPr>
                <w:rFonts w:ascii="Arial" w:hAnsi="Arial" w:cs="Arial"/>
                <w:sz w:val="18"/>
                <w:szCs w:val="18"/>
                <w:lang w:eastAsia="zh-CN"/>
              </w:rPr>
              <w:t>,</w:t>
            </w:r>
            <w:r w:rsidRPr="00E22688">
              <w:rPr>
                <w:rFonts w:ascii="Arial" w:hAnsi="Arial" w:cs="Arial"/>
                <w:sz w:val="18"/>
                <w:szCs w:val="18"/>
                <w:lang w:eastAsia="zh-CN"/>
              </w:rPr>
              <w:t>063</w:t>
            </w:r>
            <w:r w:rsidR="006944E4">
              <w:rPr>
                <w:rFonts w:ascii="Arial" w:hAnsi="Arial" w:cs="Arial"/>
                <w:sz w:val="18"/>
                <w:szCs w:val="18"/>
                <w:lang w:eastAsia="zh-CN"/>
              </w:rPr>
              <w:t>,</w:t>
            </w:r>
            <w:r w:rsidRPr="00E22688">
              <w:rPr>
                <w:rFonts w:ascii="Arial" w:hAnsi="Arial" w:cs="Arial"/>
                <w:sz w:val="18"/>
                <w:szCs w:val="18"/>
                <w:lang w:eastAsia="zh-CN"/>
              </w:rPr>
              <w:t>999</w:t>
            </w:r>
          </w:p>
        </w:tc>
        <w:tc>
          <w:tcPr>
            <w:tcW w:w="1210" w:type="dxa"/>
            <w:tcBorders>
              <w:top w:val="nil"/>
              <w:bottom w:val="single" w:sz="4" w:space="0" w:color="auto"/>
            </w:tcBorders>
            <w:shd w:val="clear" w:color="auto" w:fill="FAFAFA"/>
            <w:vAlign w:val="bottom"/>
          </w:tcPr>
          <w:p w:rsidR="005B73D9"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w:t>
            </w:r>
            <w:r w:rsidR="006944E4">
              <w:rPr>
                <w:rFonts w:ascii="Arial" w:hAnsi="Arial" w:cs="Arial"/>
                <w:sz w:val="18"/>
                <w:szCs w:val="18"/>
                <w:lang w:eastAsia="zh-CN"/>
              </w:rPr>
              <w:t>,</w:t>
            </w:r>
            <w:r w:rsidRPr="00E22688">
              <w:rPr>
                <w:rFonts w:ascii="Arial" w:hAnsi="Arial" w:cs="Arial"/>
                <w:sz w:val="18"/>
                <w:szCs w:val="18"/>
                <w:lang w:eastAsia="zh-CN"/>
              </w:rPr>
              <w:t>065</w:t>
            </w:r>
            <w:r w:rsidR="006944E4">
              <w:rPr>
                <w:rFonts w:ascii="Arial" w:hAnsi="Arial" w:cs="Arial"/>
                <w:sz w:val="18"/>
                <w:szCs w:val="18"/>
                <w:lang w:eastAsia="zh-CN"/>
              </w:rPr>
              <w:t>,</w:t>
            </w:r>
            <w:r w:rsidRPr="00E22688">
              <w:rPr>
                <w:rFonts w:ascii="Arial" w:hAnsi="Arial" w:cs="Arial"/>
                <w:sz w:val="18"/>
                <w:szCs w:val="18"/>
                <w:lang w:eastAsia="zh-CN"/>
              </w:rPr>
              <w:t>845</w:t>
            </w:r>
          </w:p>
        </w:tc>
      </w:tr>
    </w:tbl>
    <w:p w:rsidR="00143A31" w:rsidRPr="00283FE0" w:rsidRDefault="00143A31" w:rsidP="00283FE0">
      <w:pPr>
        <w:jc w:val="both"/>
        <w:rPr>
          <w:rFonts w:ascii="Arial" w:hAnsi="Arial" w:cs="Arial"/>
          <w:sz w:val="20"/>
          <w:szCs w:val="20"/>
          <w:lang w:eastAsia="th-TH"/>
        </w:rPr>
      </w:pPr>
      <w:r w:rsidRPr="00283FE0">
        <w:rPr>
          <w:rFonts w:ascii="Arial" w:hAnsi="Arial" w:cs="Arial"/>
          <w:sz w:val="20"/>
          <w:szCs w:val="20"/>
          <w:lang w:eastAsia="th-TH"/>
        </w:rPr>
        <w:br w:type="page"/>
      </w:r>
    </w:p>
    <w:tbl>
      <w:tblPr>
        <w:tblW w:w="9462" w:type="dxa"/>
        <w:tblInd w:w="108" w:type="dxa"/>
        <w:tblBorders>
          <w:top w:val="single" w:sz="12" w:space="0" w:color="auto"/>
          <w:bottom w:val="single" w:sz="12" w:space="0" w:color="auto"/>
        </w:tblBorders>
        <w:tblLook w:val="04A0" w:firstRow="1" w:lastRow="0" w:firstColumn="1" w:lastColumn="0" w:noHBand="0" w:noVBand="1"/>
      </w:tblPr>
      <w:tblGrid>
        <w:gridCol w:w="4622"/>
        <w:gridCol w:w="1210"/>
        <w:gridCol w:w="1210"/>
        <w:gridCol w:w="1210"/>
        <w:gridCol w:w="1210"/>
      </w:tblGrid>
      <w:tr w:rsidR="00C10F1F" w:rsidRPr="000B45A9" w:rsidTr="00227CCC">
        <w:tc>
          <w:tcPr>
            <w:tcW w:w="4622" w:type="dxa"/>
            <w:tcBorders>
              <w:top w:val="nil"/>
              <w:bottom w:val="nil"/>
            </w:tcBorders>
            <w:shd w:val="clear" w:color="auto" w:fill="auto"/>
            <w:vAlign w:val="bottom"/>
          </w:tcPr>
          <w:p w:rsidR="00C10F1F" w:rsidRPr="000B45A9" w:rsidRDefault="00C10F1F" w:rsidP="00C10F1F">
            <w:pPr>
              <w:suppressAutoHyphens/>
              <w:ind w:left="431"/>
              <w:jc w:val="thaiDistribute"/>
              <w:rPr>
                <w:rFonts w:ascii="Arial" w:eastAsia="Arial Unicode MS" w:hAnsi="Arial" w:cs="Arial"/>
                <w:b/>
                <w:bCs/>
                <w:color w:val="auto"/>
                <w:sz w:val="18"/>
                <w:szCs w:val="18"/>
                <w:cs/>
                <w:lang w:eastAsia="zh-CN"/>
              </w:rPr>
            </w:pPr>
          </w:p>
        </w:tc>
        <w:tc>
          <w:tcPr>
            <w:tcW w:w="4840" w:type="dxa"/>
            <w:gridSpan w:val="4"/>
            <w:tcBorders>
              <w:top w:val="single" w:sz="4" w:space="0" w:color="auto"/>
            </w:tcBorders>
            <w:shd w:val="clear" w:color="auto" w:fill="FFFFFF"/>
            <w:vAlign w:val="bottom"/>
          </w:tcPr>
          <w:p w:rsidR="00C10F1F" w:rsidRPr="000B45A9" w:rsidRDefault="00C10F1F" w:rsidP="00C10F1F">
            <w:pPr>
              <w:ind w:left="-29" w:right="-72"/>
              <w:jc w:val="center"/>
              <w:rPr>
                <w:rFonts w:ascii="Arial" w:eastAsia="Arial Unicode MS" w:hAnsi="Arial" w:cs="Arial"/>
                <w:b/>
                <w:bCs/>
                <w:sz w:val="18"/>
                <w:szCs w:val="18"/>
                <w:lang w:bidi="ar-SA"/>
              </w:rPr>
            </w:pPr>
            <w:r w:rsidRPr="000B45A9">
              <w:rPr>
                <w:rFonts w:ascii="Arial" w:eastAsia="Arial Unicode MS" w:hAnsi="Arial" w:cs="Arial"/>
                <w:b/>
                <w:bCs/>
                <w:sz w:val="18"/>
                <w:szCs w:val="18"/>
              </w:rPr>
              <w:t xml:space="preserve">Separate financial </w:t>
            </w:r>
            <w:r>
              <w:rPr>
                <w:rFonts w:ascii="Arial" w:eastAsia="Arial Unicode MS" w:hAnsi="Arial" w:cs="Arial"/>
                <w:b/>
                <w:bCs/>
                <w:color w:val="auto"/>
                <w:sz w:val="18"/>
                <w:szCs w:val="18"/>
                <w:lang w:eastAsia="zh-CN"/>
              </w:rPr>
              <w:t>statement</w:t>
            </w:r>
          </w:p>
        </w:tc>
      </w:tr>
      <w:tr w:rsidR="00C10F1F" w:rsidRPr="000B45A9" w:rsidTr="00227CCC">
        <w:tc>
          <w:tcPr>
            <w:tcW w:w="4622" w:type="dxa"/>
            <w:tcBorders>
              <w:top w:val="nil"/>
              <w:bottom w:val="nil"/>
            </w:tcBorders>
            <w:shd w:val="clear" w:color="auto" w:fill="auto"/>
            <w:vAlign w:val="bottom"/>
          </w:tcPr>
          <w:p w:rsidR="00C10F1F" w:rsidRPr="000B45A9" w:rsidRDefault="00C10F1F" w:rsidP="00C10F1F">
            <w:pPr>
              <w:suppressAutoHyphens/>
              <w:ind w:left="431"/>
              <w:jc w:val="thaiDistribute"/>
              <w:rPr>
                <w:rFonts w:ascii="Arial" w:eastAsia="Arial Unicode MS" w:hAnsi="Arial" w:cs="Arial"/>
                <w:b/>
                <w:bCs/>
                <w:color w:val="auto"/>
                <w:sz w:val="18"/>
                <w:szCs w:val="18"/>
                <w:lang w:eastAsia="zh-CN"/>
              </w:rPr>
            </w:pPr>
          </w:p>
        </w:tc>
        <w:tc>
          <w:tcPr>
            <w:tcW w:w="1210" w:type="dxa"/>
            <w:tcBorders>
              <w:top w:val="single" w:sz="4" w:space="0" w:color="auto"/>
              <w:bottom w:val="nil"/>
            </w:tcBorders>
            <w:shd w:val="clear" w:color="auto" w:fill="auto"/>
            <w:vAlign w:val="bottom"/>
          </w:tcPr>
          <w:p w:rsidR="00C10F1F" w:rsidRPr="000B45A9" w:rsidRDefault="00C10F1F" w:rsidP="00C10F1F">
            <w:pPr>
              <w:suppressAutoHyphens/>
              <w:ind w:right="-72"/>
              <w:jc w:val="right"/>
              <w:rPr>
                <w:rFonts w:ascii="Arial" w:eastAsia="Arial Unicode MS" w:hAnsi="Arial" w:cs="Arial"/>
                <w:b/>
                <w:bCs/>
                <w:color w:val="auto"/>
                <w:sz w:val="18"/>
                <w:szCs w:val="18"/>
                <w:lang w:eastAsia="zh-CN"/>
              </w:rPr>
            </w:pPr>
            <w:r w:rsidRPr="000B45A9">
              <w:rPr>
                <w:rFonts w:ascii="Arial" w:eastAsia="Arial Unicode MS" w:hAnsi="Arial" w:cs="Arial"/>
                <w:b/>
                <w:bCs/>
                <w:color w:val="auto"/>
                <w:sz w:val="18"/>
                <w:szCs w:val="18"/>
                <w:lang w:eastAsia="zh-CN"/>
              </w:rPr>
              <w:t>FVPL</w:t>
            </w:r>
          </w:p>
        </w:tc>
        <w:tc>
          <w:tcPr>
            <w:tcW w:w="1210" w:type="dxa"/>
            <w:tcBorders>
              <w:top w:val="single" w:sz="4" w:space="0" w:color="auto"/>
              <w:bottom w:val="nil"/>
            </w:tcBorders>
            <w:shd w:val="clear" w:color="auto" w:fill="auto"/>
            <w:vAlign w:val="bottom"/>
          </w:tcPr>
          <w:p w:rsidR="00C10F1F" w:rsidRPr="000B45A9" w:rsidRDefault="00C10F1F" w:rsidP="00C10F1F">
            <w:pPr>
              <w:suppressAutoHyphens/>
              <w:ind w:right="-72"/>
              <w:jc w:val="right"/>
              <w:rPr>
                <w:rFonts w:ascii="Arial" w:eastAsia="Arial Unicode MS" w:hAnsi="Arial" w:cs="Arial"/>
                <w:b/>
                <w:bCs/>
                <w:color w:val="auto"/>
                <w:sz w:val="18"/>
                <w:szCs w:val="18"/>
                <w:lang w:eastAsia="zh-CN"/>
              </w:rPr>
            </w:pPr>
            <w:r w:rsidRPr="000B45A9">
              <w:rPr>
                <w:rFonts w:ascii="Arial" w:eastAsia="Arial Unicode MS" w:hAnsi="Arial" w:cs="Arial"/>
                <w:b/>
                <w:bCs/>
                <w:color w:val="auto"/>
                <w:sz w:val="18"/>
                <w:szCs w:val="18"/>
                <w:lang w:eastAsia="zh-CN"/>
              </w:rPr>
              <w:t>FVOCI</w:t>
            </w:r>
          </w:p>
        </w:tc>
        <w:tc>
          <w:tcPr>
            <w:tcW w:w="1210" w:type="dxa"/>
            <w:tcBorders>
              <w:top w:val="single" w:sz="4" w:space="0" w:color="auto"/>
              <w:bottom w:val="nil"/>
            </w:tcBorders>
            <w:shd w:val="clear" w:color="auto" w:fill="auto"/>
            <w:vAlign w:val="bottom"/>
          </w:tcPr>
          <w:p w:rsidR="00C10F1F" w:rsidRPr="000B45A9" w:rsidRDefault="00C10F1F" w:rsidP="00C10F1F">
            <w:pPr>
              <w:suppressAutoHyphens/>
              <w:ind w:left="-105" w:right="-72"/>
              <w:jc w:val="right"/>
              <w:rPr>
                <w:rFonts w:ascii="Arial" w:eastAsia="Arial Unicode MS" w:hAnsi="Arial" w:cs="Arial"/>
                <w:b/>
                <w:bCs/>
                <w:color w:val="auto"/>
                <w:sz w:val="18"/>
                <w:szCs w:val="18"/>
                <w:cs/>
                <w:lang w:eastAsia="zh-CN"/>
              </w:rPr>
            </w:pPr>
            <w:r w:rsidRPr="000B45A9">
              <w:rPr>
                <w:rFonts w:ascii="Arial" w:eastAsia="Arial Unicode MS" w:hAnsi="Arial" w:cs="Arial"/>
                <w:b/>
                <w:bCs/>
                <w:color w:val="auto"/>
                <w:sz w:val="18"/>
                <w:szCs w:val="18"/>
                <w:lang w:eastAsia="zh-CN"/>
              </w:rPr>
              <w:t>Amortised cost</w:t>
            </w:r>
          </w:p>
        </w:tc>
        <w:tc>
          <w:tcPr>
            <w:tcW w:w="1210" w:type="dxa"/>
            <w:tcBorders>
              <w:top w:val="single" w:sz="4" w:space="0" w:color="auto"/>
              <w:bottom w:val="nil"/>
            </w:tcBorders>
            <w:shd w:val="clear" w:color="auto" w:fill="auto"/>
            <w:vAlign w:val="bottom"/>
          </w:tcPr>
          <w:p w:rsidR="00C10F1F" w:rsidRPr="000B45A9" w:rsidRDefault="00C10F1F" w:rsidP="00C10F1F">
            <w:pPr>
              <w:suppressAutoHyphens/>
              <w:ind w:right="-72"/>
              <w:jc w:val="right"/>
              <w:rPr>
                <w:rFonts w:ascii="Arial" w:eastAsia="Arial Unicode MS" w:hAnsi="Arial" w:cs="Arial"/>
                <w:b/>
                <w:bCs/>
                <w:color w:val="auto"/>
                <w:sz w:val="18"/>
                <w:szCs w:val="18"/>
                <w:cs/>
                <w:lang w:eastAsia="zh-CN"/>
              </w:rPr>
            </w:pPr>
            <w:r w:rsidRPr="000B45A9">
              <w:rPr>
                <w:rFonts w:ascii="Arial" w:eastAsia="Arial Unicode MS" w:hAnsi="Arial" w:cs="Arial"/>
                <w:b/>
                <w:bCs/>
                <w:color w:val="auto"/>
                <w:sz w:val="18"/>
                <w:szCs w:val="18"/>
                <w:lang w:eastAsia="zh-CN"/>
              </w:rPr>
              <w:t>Total</w:t>
            </w:r>
          </w:p>
        </w:tc>
      </w:tr>
      <w:tr w:rsidR="00C10F1F" w:rsidRPr="000B45A9" w:rsidTr="00227CCC">
        <w:tc>
          <w:tcPr>
            <w:tcW w:w="4622" w:type="dxa"/>
            <w:tcBorders>
              <w:top w:val="nil"/>
              <w:bottom w:val="nil"/>
            </w:tcBorders>
            <w:shd w:val="clear" w:color="auto" w:fill="auto"/>
          </w:tcPr>
          <w:p w:rsidR="00C10F1F" w:rsidRPr="000B45A9" w:rsidRDefault="00C10F1F" w:rsidP="00C10F1F">
            <w:pPr>
              <w:suppressAutoHyphens/>
              <w:ind w:left="431"/>
              <w:rPr>
                <w:rFonts w:ascii="Arial" w:hAnsi="Arial" w:cs="Arial"/>
                <w:b/>
                <w:bCs/>
                <w:sz w:val="18"/>
                <w:szCs w:val="18"/>
                <w:lang w:eastAsia="zh-CN"/>
              </w:rPr>
            </w:pPr>
          </w:p>
          <w:p w:rsidR="00C10F1F" w:rsidRPr="000B45A9" w:rsidRDefault="00C10F1F" w:rsidP="00C10F1F">
            <w:pPr>
              <w:suppressAutoHyphens/>
              <w:ind w:left="431"/>
              <w:rPr>
                <w:rFonts w:ascii="Arial" w:hAnsi="Arial" w:cs="Arial"/>
                <w:b/>
                <w:bCs/>
                <w:sz w:val="18"/>
                <w:szCs w:val="18"/>
                <w:lang w:eastAsia="zh-CN"/>
              </w:rPr>
            </w:pPr>
            <w:r w:rsidRPr="000B45A9">
              <w:rPr>
                <w:rFonts w:ascii="Arial" w:hAnsi="Arial" w:cs="Arial"/>
                <w:b/>
                <w:bCs/>
                <w:sz w:val="18"/>
                <w:szCs w:val="18"/>
                <w:lang w:eastAsia="zh-CN"/>
              </w:rPr>
              <w:t xml:space="preserve">Financial assets as at </w:t>
            </w:r>
            <w:r w:rsidR="00E22688" w:rsidRPr="00E22688">
              <w:rPr>
                <w:rFonts w:ascii="Arial" w:hAnsi="Arial" w:cs="Arial"/>
                <w:b/>
                <w:bCs/>
                <w:sz w:val="18"/>
                <w:szCs w:val="18"/>
                <w:lang w:eastAsia="zh-CN"/>
              </w:rPr>
              <w:t>1</w:t>
            </w:r>
            <w:r w:rsidRPr="000B45A9">
              <w:rPr>
                <w:rFonts w:ascii="Arial" w:hAnsi="Arial" w:cs="Arial"/>
                <w:b/>
                <w:bCs/>
                <w:sz w:val="18"/>
                <w:szCs w:val="18"/>
                <w:lang w:eastAsia="zh-CN"/>
              </w:rPr>
              <w:t xml:space="preserve"> January </w:t>
            </w:r>
            <w:r w:rsidR="00E22688" w:rsidRPr="00E22688">
              <w:rPr>
                <w:rFonts w:ascii="Arial" w:hAnsi="Arial" w:cs="Arial"/>
                <w:b/>
                <w:bCs/>
                <w:sz w:val="18"/>
                <w:szCs w:val="18"/>
                <w:lang w:eastAsia="zh-CN"/>
              </w:rPr>
              <w:t>2020</w:t>
            </w:r>
          </w:p>
        </w:tc>
        <w:tc>
          <w:tcPr>
            <w:tcW w:w="1210" w:type="dxa"/>
            <w:tcBorders>
              <w:top w:val="nil"/>
              <w:bottom w:val="single" w:sz="4" w:space="0" w:color="auto"/>
            </w:tcBorders>
            <w:shd w:val="clear" w:color="auto" w:fill="auto"/>
          </w:tcPr>
          <w:p w:rsidR="00C10F1F" w:rsidRPr="000B45A9" w:rsidRDefault="00C10F1F" w:rsidP="00C10F1F">
            <w:pPr>
              <w:suppressAutoHyphens/>
              <w:ind w:right="-72"/>
              <w:jc w:val="right"/>
              <w:rPr>
                <w:rFonts w:ascii="Arial" w:eastAsia="Arial Unicode MS" w:hAnsi="Arial" w:cs="Arial"/>
                <w:color w:val="auto"/>
                <w:sz w:val="18"/>
                <w:szCs w:val="18"/>
                <w:lang w:eastAsia="zh-CN"/>
              </w:rPr>
            </w:pPr>
            <w:r w:rsidRPr="000B45A9">
              <w:rPr>
                <w:rFonts w:ascii="Arial" w:eastAsia="Arial Unicode MS" w:hAnsi="Arial" w:cs="Arial"/>
                <w:b/>
                <w:bCs/>
                <w:color w:val="auto"/>
                <w:sz w:val="18"/>
                <w:szCs w:val="18"/>
                <w:lang w:eastAsia="zh-CN"/>
              </w:rPr>
              <w:t>Thousand Baht</w:t>
            </w:r>
          </w:p>
        </w:tc>
        <w:tc>
          <w:tcPr>
            <w:tcW w:w="1210" w:type="dxa"/>
            <w:tcBorders>
              <w:top w:val="nil"/>
              <w:bottom w:val="single" w:sz="4" w:space="0" w:color="auto"/>
            </w:tcBorders>
            <w:shd w:val="clear" w:color="auto" w:fill="auto"/>
          </w:tcPr>
          <w:p w:rsidR="00C10F1F" w:rsidRPr="000B45A9" w:rsidRDefault="00C10F1F" w:rsidP="00C10F1F">
            <w:pPr>
              <w:suppressAutoHyphens/>
              <w:ind w:right="-72"/>
              <w:jc w:val="right"/>
              <w:rPr>
                <w:rFonts w:ascii="Arial" w:eastAsia="Arial Unicode MS" w:hAnsi="Arial" w:cs="Arial"/>
                <w:color w:val="auto"/>
                <w:sz w:val="18"/>
                <w:szCs w:val="18"/>
                <w:lang w:eastAsia="zh-CN"/>
              </w:rPr>
            </w:pPr>
            <w:r w:rsidRPr="000B45A9">
              <w:rPr>
                <w:rFonts w:ascii="Arial" w:eastAsia="Arial Unicode MS" w:hAnsi="Arial" w:cs="Arial"/>
                <w:b/>
                <w:bCs/>
                <w:color w:val="auto"/>
                <w:sz w:val="18"/>
                <w:szCs w:val="18"/>
                <w:lang w:eastAsia="zh-CN"/>
              </w:rPr>
              <w:t>Thousand Baht</w:t>
            </w:r>
          </w:p>
        </w:tc>
        <w:tc>
          <w:tcPr>
            <w:tcW w:w="1210" w:type="dxa"/>
            <w:tcBorders>
              <w:top w:val="nil"/>
              <w:bottom w:val="single" w:sz="4" w:space="0" w:color="auto"/>
            </w:tcBorders>
            <w:shd w:val="clear" w:color="auto" w:fill="auto"/>
          </w:tcPr>
          <w:p w:rsidR="00C10F1F" w:rsidRPr="000B45A9" w:rsidRDefault="00C10F1F" w:rsidP="00C10F1F">
            <w:pPr>
              <w:suppressAutoHyphens/>
              <w:ind w:right="-72"/>
              <w:jc w:val="right"/>
              <w:rPr>
                <w:rFonts w:ascii="Arial" w:eastAsia="Arial Unicode MS" w:hAnsi="Arial" w:cs="Arial"/>
                <w:b/>
                <w:bCs/>
                <w:color w:val="auto"/>
                <w:sz w:val="18"/>
                <w:szCs w:val="18"/>
                <w:cs/>
                <w:lang w:eastAsia="zh-CN"/>
              </w:rPr>
            </w:pPr>
            <w:r w:rsidRPr="000B45A9">
              <w:rPr>
                <w:rFonts w:ascii="Arial" w:eastAsia="Arial Unicode MS" w:hAnsi="Arial" w:cs="Arial"/>
                <w:b/>
                <w:bCs/>
                <w:color w:val="auto"/>
                <w:sz w:val="18"/>
                <w:szCs w:val="18"/>
                <w:lang w:eastAsia="zh-CN"/>
              </w:rPr>
              <w:t>Thousand Baht</w:t>
            </w:r>
          </w:p>
        </w:tc>
        <w:tc>
          <w:tcPr>
            <w:tcW w:w="1210" w:type="dxa"/>
            <w:tcBorders>
              <w:top w:val="nil"/>
              <w:bottom w:val="single" w:sz="4" w:space="0" w:color="auto"/>
            </w:tcBorders>
            <w:shd w:val="clear" w:color="auto" w:fill="auto"/>
          </w:tcPr>
          <w:p w:rsidR="00C10F1F" w:rsidRPr="000B45A9" w:rsidRDefault="00C10F1F" w:rsidP="00C10F1F">
            <w:pPr>
              <w:suppressAutoHyphens/>
              <w:ind w:right="-72"/>
              <w:jc w:val="right"/>
              <w:rPr>
                <w:rFonts w:ascii="Arial" w:eastAsia="Arial Unicode MS" w:hAnsi="Arial" w:cs="Arial"/>
                <w:b/>
                <w:bCs/>
                <w:color w:val="auto"/>
                <w:sz w:val="18"/>
                <w:szCs w:val="18"/>
                <w:cs/>
                <w:lang w:eastAsia="zh-CN"/>
              </w:rPr>
            </w:pPr>
            <w:r w:rsidRPr="000B45A9">
              <w:rPr>
                <w:rFonts w:ascii="Arial" w:eastAsia="Arial Unicode MS" w:hAnsi="Arial" w:cs="Arial"/>
                <w:b/>
                <w:bCs/>
                <w:color w:val="auto"/>
                <w:sz w:val="18"/>
                <w:szCs w:val="18"/>
                <w:lang w:eastAsia="zh-CN"/>
              </w:rPr>
              <w:t>Thousand Baht</w:t>
            </w:r>
          </w:p>
        </w:tc>
      </w:tr>
      <w:tr w:rsidR="00C10F1F" w:rsidRPr="000B45A9" w:rsidTr="00227CCC">
        <w:tc>
          <w:tcPr>
            <w:tcW w:w="4622" w:type="dxa"/>
            <w:tcBorders>
              <w:top w:val="nil"/>
              <w:bottom w:val="nil"/>
            </w:tcBorders>
            <w:shd w:val="clear" w:color="auto" w:fill="auto"/>
          </w:tcPr>
          <w:p w:rsidR="00C10F1F" w:rsidRPr="000B45A9" w:rsidRDefault="00C10F1F" w:rsidP="00C10F1F">
            <w:pPr>
              <w:suppressAutoHyphens/>
              <w:ind w:left="431"/>
              <w:rPr>
                <w:rFonts w:ascii="Arial" w:hAnsi="Arial" w:cs="Arial"/>
                <w:sz w:val="18"/>
                <w:szCs w:val="18"/>
                <w:lang w:eastAsia="zh-CN"/>
              </w:rPr>
            </w:pPr>
          </w:p>
        </w:tc>
        <w:tc>
          <w:tcPr>
            <w:tcW w:w="1210" w:type="dxa"/>
            <w:tcBorders>
              <w:top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p>
        </w:tc>
        <w:tc>
          <w:tcPr>
            <w:tcW w:w="1210" w:type="dxa"/>
            <w:tcBorders>
              <w:top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p>
        </w:tc>
        <w:tc>
          <w:tcPr>
            <w:tcW w:w="1210" w:type="dxa"/>
            <w:tcBorders>
              <w:top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p>
        </w:tc>
        <w:tc>
          <w:tcPr>
            <w:tcW w:w="1210" w:type="dxa"/>
            <w:tcBorders>
              <w:top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p>
        </w:tc>
      </w:tr>
      <w:tr w:rsidR="00C10F1F" w:rsidRPr="000B45A9" w:rsidTr="00227CCC">
        <w:tc>
          <w:tcPr>
            <w:tcW w:w="4622" w:type="dxa"/>
            <w:tcBorders>
              <w:top w:val="nil"/>
              <w:bottom w:val="nil"/>
            </w:tcBorders>
            <w:shd w:val="clear" w:color="auto" w:fill="auto"/>
          </w:tcPr>
          <w:p w:rsidR="00C10F1F" w:rsidRPr="000B45A9" w:rsidRDefault="00C10F1F" w:rsidP="00C10F1F">
            <w:pPr>
              <w:suppressAutoHyphens/>
              <w:ind w:left="431"/>
              <w:rPr>
                <w:rFonts w:ascii="Arial" w:hAnsi="Arial" w:cs="Arial"/>
                <w:sz w:val="18"/>
                <w:szCs w:val="18"/>
                <w:lang w:eastAsia="zh-CN"/>
              </w:rPr>
            </w:pPr>
            <w:r w:rsidRPr="000B45A9">
              <w:rPr>
                <w:rFonts w:ascii="Arial" w:hAnsi="Arial" w:cs="Arial"/>
                <w:sz w:val="18"/>
                <w:szCs w:val="18"/>
                <w:lang w:eastAsia="zh-CN"/>
              </w:rPr>
              <w:t>Cash and cash equivalents</w:t>
            </w:r>
          </w:p>
        </w:tc>
        <w:tc>
          <w:tcPr>
            <w:tcW w:w="1210" w:type="dxa"/>
            <w:tcBorders>
              <w:top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top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top w:val="nil"/>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63</w:t>
            </w:r>
            <w:r w:rsidR="00C10F1F" w:rsidRPr="000B45A9">
              <w:rPr>
                <w:rFonts w:ascii="Arial" w:hAnsi="Arial" w:cs="Arial"/>
                <w:sz w:val="18"/>
                <w:szCs w:val="18"/>
                <w:lang w:eastAsia="zh-CN"/>
              </w:rPr>
              <w:t>,</w:t>
            </w:r>
            <w:r w:rsidRPr="00E22688">
              <w:rPr>
                <w:rFonts w:ascii="Arial" w:hAnsi="Arial" w:cs="Arial"/>
                <w:sz w:val="18"/>
                <w:szCs w:val="18"/>
                <w:lang w:eastAsia="zh-CN"/>
              </w:rPr>
              <w:t>897</w:t>
            </w:r>
          </w:p>
        </w:tc>
        <w:tc>
          <w:tcPr>
            <w:tcW w:w="1210" w:type="dxa"/>
            <w:tcBorders>
              <w:top w:val="nil"/>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63</w:t>
            </w:r>
            <w:r w:rsidR="00C10F1F" w:rsidRPr="000B45A9">
              <w:rPr>
                <w:rFonts w:ascii="Arial" w:hAnsi="Arial" w:cs="Arial"/>
                <w:sz w:val="18"/>
                <w:szCs w:val="18"/>
                <w:lang w:eastAsia="zh-CN"/>
              </w:rPr>
              <w:t>,</w:t>
            </w:r>
            <w:r w:rsidRPr="00E22688">
              <w:rPr>
                <w:rFonts w:ascii="Arial" w:hAnsi="Arial" w:cs="Arial"/>
                <w:sz w:val="18"/>
                <w:szCs w:val="18"/>
                <w:lang w:eastAsia="zh-CN"/>
              </w:rPr>
              <w:t>897</w:t>
            </w:r>
          </w:p>
        </w:tc>
      </w:tr>
      <w:tr w:rsidR="00C10F1F" w:rsidRPr="000B45A9" w:rsidTr="00227CCC">
        <w:tc>
          <w:tcPr>
            <w:tcW w:w="4622" w:type="dxa"/>
            <w:tcBorders>
              <w:top w:val="nil"/>
              <w:bottom w:val="nil"/>
            </w:tcBorders>
            <w:shd w:val="clear" w:color="auto" w:fill="auto"/>
          </w:tcPr>
          <w:p w:rsidR="00C10F1F" w:rsidRPr="000B45A9" w:rsidRDefault="00C10F1F" w:rsidP="00C10F1F">
            <w:pPr>
              <w:suppressAutoHyphens/>
              <w:ind w:left="431"/>
              <w:rPr>
                <w:rFonts w:ascii="Arial" w:hAnsi="Arial" w:cs="Arial"/>
                <w:sz w:val="18"/>
                <w:szCs w:val="18"/>
                <w:lang w:eastAsia="zh-CN"/>
              </w:rPr>
            </w:pPr>
            <w:r w:rsidRPr="000B45A9">
              <w:rPr>
                <w:rFonts w:ascii="Arial" w:hAnsi="Arial" w:cs="Arial"/>
                <w:sz w:val="18"/>
                <w:szCs w:val="18"/>
                <w:lang w:eastAsia="zh-CN"/>
              </w:rPr>
              <w:t>Derivative assets</w:t>
            </w:r>
          </w:p>
        </w:tc>
        <w:tc>
          <w:tcPr>
            <w:tcW w:w="1210" w:type="dxa"/>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319</w:t>
            </w:r>
          </w:p>
        </w:tc>
        <w:tc>
          <w:tcPr>
            <w:tcW w:w="1210" w:type="dxa"/>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319</w:t>
            </w:r>
          </w:p>
        </w:tc>
      </w:tr>
      <w:tr w:rsidR="00C10F1F" w:rsidRPr="000B45A9" w:rsidTr="00227CCC">
        <w:tc>
          <w:tcPr>
            <w:tcW w:w="4622" w:type="dxa"/>
            <w:tcBorders>
              <w:top w:val="nil"/>
              <w:bottom w:val="nil"/>
            </w:tcBorders>
            <w:shd w:val="clear" w:color="auto" w:fill="auto"/>
          </w:tcPr>
          <w:p w:rsidR="00C10F1F" w:rsidRPr="000B45A9" w:rsidRDefault="00A22550" w:rsidP="00C10F1F">
            <w:pPr>
              <w:suppressAutoHyphens/>
              <w:ind w:left="431"/>
              <w:rPr>
                <w:rFonts w:ascii="Arial" w:hAnsi="Arial" w:cs="Arial"/>
                <w:sz w:val="18"/>
                <w:szCs w:val="18"/>
                <w:lang w:eastAsia="zh-CN"/>
              </w:rPr>
            </w:pPr>
            <w:r>
              <w:rPr>
                <w:rFonts w:ascii="Arial" w:hAnsi="Arial" w:cs="Arial"/>
                <w:sz w:val="18"/>
                <w:szCs w:val="18"/>
                <w:lang w:eastAsia="zh-CN"/>
              </w:rPr>
              <w:t>Investment in debt securities</w:t>
            </w:r>
          </w:p>
        </w:tc>
        <w:tc>
          <w:tcPr>
            <w:tcW w:w="1210" w:type="dxa"/>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56</w:t>
            </w:r>
            <w:r w:rsidR="00C10F1F" w:rsidRPr="000B45A9">
              <w:rPr>
                <w:rFonts w:ascii="Arial" w:hAnsi="Arial" w:cs="Arial"/>
                <w:sz w:val="18"/>
                <w:szCs w:val="18"/>
                <w:lang w:eastAsia="zh-CN"/>
              </w:rPr>
              <w:t>,</w:t>
            </w:r>
            <w:r w:rsidRPr="00E22688">
              <w:rPr>
                <w:rFonts w:ascii="Arial" w:hAnsi="Arial" w:cs="Arial"/>
                <w:sz w:val="18"/>
                <w:szCs w:val="18"/>
                <w:lang w:eastAsia="zh-CN"/>
              </w:rPr>
              <w:t>284</w:t>
            </w:r>
          </w:p>
        </w:tc>
        <w:tc>
          <w:tcPr>
            <w:tcW w:w="1210" w:type="dxa"/>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56</w:t>
            </w:r>
            <w:r w:rsidR="00C10F1F" w:rsidRPr="000B45A9">
              <w:rPr>
                <w:rFonts w:ascii="Arial" w:hAnsi="Arial" w:cs="Arial"/>
                <w:sz w:val="18"/>
                <w:szCs w:val="18"/>
                <w:lang w:eastAsia="zh-CN"/>
              </w:rPr>
              <w:t>,</w:t>
            </w:r>
            <w:r w:rsidRPr="00E22688">
              <w:rPr>
                <w:rFonts w:ascii="Arial" w:hAnsi="Arial" w:cs="Arial"/>
                <w:sz w:val="18"/>
                <w:szCs w:val="18"/>
                <w:lang w:eastAsia="zh-CN"/>
              </w:rPr>
              <w:t>284</w:t>
            </w:r>
          </w:p>
        </w:tc>
      </w:tr>
      <w:tr w:rsidR="00C10F1F" w:rsidRPr="000B45A9" w:rsidTr="00227CCC">
        <w:tc>
          <w:tcPr>
            <w:tcW w:w="4622" w:type="dxa"/>
            <w:tcBorders>
              <w:top w:val="nil"/>
              <w:bottom w:val="nil"/>
            </w:tcBorders>
            <w:shd w:val="clear" w:color="auto" w:fill="auto"/>
          </w:tcPr>
          <w:p w:rsidR="00C10F1F" w:rsidRPr="000B45A9" w:rsidRDefault="00C10F1F" w:rsidP="00C10F1F">
            <w:pPr>
              <w:suppressAutoHyphens/>
              <w:ind w:left="431"/>
              <w:rPr>
                <w:rFonts w:ascii="Arial" w:hAnsi="Arial" w:cs="Arial"/>
                <w:sz w:val="18"/>
                <w:szCs w:val="18"/>
                <w:lang w:eastAsia="zh-CN"/>
              </w:rPr>
            </w:pPr>
            <w:r w:rsidRPr="000B45A9">
              <w:rPr>
                <w:rFonts w:ascii="Arial" w:hAnsi="Arial" w:cs="Arial"/>
                <w:sz w:val="18"/>
                <w:szCs w:val="18"/>
                <w:lang w:eastAsia="zh-CN"/>
              </w:rPr>
              <w:t>Trade and other receivable, net</w:t>
            </w:r>
          </w:p>
        </w:tc>
        <w:tc>
          <w:tcPr>
            <w:tcW w:w="1210" w:type="dxa"/>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eastAsia="Arial Unicode MS" w:hAnsi="Arial" w:cs="Arial"/>
                <w:sz w:val="18"/>
                <w:szCs w:val="18"/>
              </w:rPr>
              <w:t>571</w:t>
            </w:r>
            <w:r w:rsidR="00C10F1F" w:rsidRPr="000B45A9">
              <w:rPr>
                <w:rFonts w:ascii="Arial" w:eastAsia="Arial Unicode MS" w:hAnsi="Arial" w:cs="Arial"/>
                <w:sz w:val="18"/>
                <w:szCs w:val="18"/>
              </w:rPr>
              <w:t>,</w:t>
            </w:r>
            <w:r w:rsidRPr="00E22688">
              <w:rPr>
                <w:rFonts w:ascii="Arial" w:eastAsia="Arial Unicode MS" w:hAnsi="Arial" w:cs="Arial"/>
                <w:sz w:val="18"/>
                <w:szCs w:val="18"/>
              </w:rPr>
              <w:t>203</w:t>
            </w:r>
          </w:p>
        </w:tc>
        <w:tc>
          <w:tcPr>
            <w:tcW w:w="1210" w:type="dxa"/>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eastAsia="Arial Unicode MS" w:hAnsi="Arial" w:cs="Arial"/>
                <w:sz w:val="18"/>
                <w:szCs w:val="18"/>
              </w:rPr>
              <w:t>571</w:t>
            </w:r>
            <w:r w:rsidR="00C10F1F" w:rsidRPr="000B45A9">
              <w:rPr>
                <w:rFonts w:ascii="Arial" w:eastAsia="Arial Unicode MS" w:hAnsi="Arial" w:cs="Arial"/>
                <w:sz w:val="18"/>
                <w:szCs w:val="18"/>
              </w:rPr>
              <w:t>,</w:t>
            </w:r>
            <w:r w:rsidRPr="00E22688">
              <w:rPr>
                <w:rFonts w:ascii="Arial" w:eastAsia="Arial Unicode MS" w:hAnsi="Arial" w:cs="Arial"/>
                <w:sz w:val="18"/>
                <w:szCs w:val="18"/>
              </w:rPr>
              <w:t>203</w:t>
            </w:r>
          </w:p>
        </w:tc>
      </w:tr>
      <w:tr w:rsidR="00C10F1F" w:rsidRPr="000B45A9" w:rsidTr="00227CCC">
        <w:tc>
          <w:tcPr>
            <w:tcW w:w="4622" w:type="dxa"/>
            <w:tcBorders>
              <w:top w:val="nil"/>
              <w:bottom w:val="nil"/>
            </w:tcBorders>
            <w:shd w:val="clear" w:color="auto" w:fill="auto"/>
          </w:tcPr>
          <w:p w:rsidR="00C10F1F" w:rsidRPr="000B45A9" w:rsidRDefault="00C10F1F" w:rsidP="00C10F1F">
            <w:pPr>
              <w:suppressAutoHyphens/>
              <w:ind w:left="431"/>
              <w:rPr>
                <w:rFonts w:ascii="Arial" w:hAnsi="Arial" w:cs="Arial"/>
                <w:sz w:val="18"/>
                <w:szCs w:val="18"/>
                <w:lang w:eastAsia="zh-CN"/>
              </w:rPr>
            </w:pPr>
            <w:r w:rsidRPr="000B45A9">
              <w:rPr>
                <w:rFonts w:ascii="Arial" w:hAnsi="Arial" w:cs="Arial"/>
                <w:sz w:val="18"/>
                <w:szCs w:val="18"/>
                <w:lang w:eastAsia="zh-CN"/>
              </w:rPr>
              <w:t>Unbilled receivables under</w:t>
            </w:r>
            <w:r w:rsidRPr="000B45A9">
              <w:rPr>
                <w:rFonts w:ascii="Arial" w:hAnsi="Arial" w:cs="Arial"/>
                <w:sz w:val="18"/>
                <w:szCs w:val="18"/>
              </w:rPr>
              <w:t xml:space="preserve"> </w:t>
            </w:r>
            <w:r w:rsidRPr="000B45A9">
              <w:rPr>
                <w:rFonts w:ascii="Arial" w:hAnsi="Arial" w:cs="Arial"/>
                <w:sz w:val="18"/>
                <w:szCs w:val="18"/>
                <w:lang w:eastAsia="zh-CN"/>
              </w:rPr>
              <w:t>construction contracts</w:t>
            </w:r>
          </w:p>
        </w:tc>
        <w:tc>
          <w:tcPr>
            <w:tcW w:w="1210" w:type="dxa"/>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81</w:t>
            </w:r>
            <w:r w:rsidR="00C10F1F" w:rsidRPr="000B45A9">
              <w:rPr>
                <w:rFonts w:ascii="Arial" w:hAnsi="Arial" w:cs="Arial"/>
                <w:sz w:val="18"/>
                <w:szCs w:val="18"/>
                <w:lang w:eastAsia="zh-CN"/>
              </w:rPr>
              <w:t>,</w:t>
            </w:r>
            <w:r w:rsidRPr="00E22688">
              <w:rPr>
                <w:rFonts w:ascii="Arial" w:hAnsi="Arial" w:cs="Arial"/>
                <w:sz w:val="18"/>
                <w:szCs w:val="18"/>
                <w:lang w:eastAsia="zh-CN"/>
              </w:rPr>
              <w:t>732</w:t>
            </w:r>
          </w:p>
        </w:tc>
        <w:tc>
          <w:tcPr>
            <w:tcW w:w="1210" w:type="dxa"/>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81</w:t>
            </w:r>
            <w:r w:rsidR="00C10F1F" w:rsidRPr="000B45A9">
              <w:rPr>
                <w:rFonts w:ascii="Arial" w:hAnsi="Arial" w:cs="Arial"/>
                <w:sz w:val="18"/>
                <w:szCs w:val="18"/>
                <w:lang w:eastAsia="zh-CN"/>
              </w:rPr>
              <w:t>,</w:t>
            </w:r>
            <w:r w:rsidRPr="00E22688">
              <w:rPr>
                <w:rFonts w:ascii="Arial" w:hAnsi="Arial" w:cs="Arial"/>
                <w:sz w:val="18"/>
                <w:szCs w:val="18"/>
                <w:lang w:eastAsia="zh-CN"/>
              </w:rPr>
              <w:t>732</w:t>
            </w:r>
          </w:p>
        </w:tc>
      </w:tr>
      <w:tr w:rsidR="00C10F1F" w:rsidRPr="000B45A9" w:rsidTr="00227CCC">
        <w:tc>
          <w:tcPr>
            <w:tcW w:w="4622" w:type="dxa"/>
            <w:tcBorders>
              <w:top w:val="nil"/>
              <w:bottom w:val="nil"/>
            </w:tcBorders>
            <w:shd w:val="clear" w:color="auto" w:fill="auto"/>
          </w:tcPr>
          <w:p w:rsidR="00C10F1F" w:rsidRPr="000B45A9" w:rsidRDefault="00C10F1F" w:rsidP="00C10F1F">
            <w:pPr>
              <w:suppressAutoHyphens/>
              <w:ind w:left="431"/>
              <w:rPr>
                <w:rFonts w:ascii="Arial" w:hAnsi="Arial" w:cs="Arial"/>
                <w:sz w:val="18"/>
                <w:szCs w:val="18"/>
                <w:lang w:eastAsia="zh-CN"/>
              </w:rPr>
            </w:pPr>
            <w:r w:rsidRPr="000B45A9">
              <w:rPr>
                <w:rFonts w:ascii="Arial" w:hAnsi="Arial" w:cs="Arial"/>
                <w:sz w:val="18"/>
                <w:szCs w:val="18"/>
                <w:lang w:eastAsia="zh-CN"/>
              </w:rPr>
              <w:t>Short-term loans to related parties</w:t>
            </w:r>
          </w:p>
        </w:tc>
        <w:tc>
          <w:tcPr>
            <w:tcW w:w="1210" w:type="dxa"/>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41</w:t>
            </w:r>
            <w:r w:rsidR="00C10F1F" w:rsidRPr="000B45A9">
              <w:rPr>
                <w:rFonts w:ascii="Arial" w:hAnsi="Arial" w:cs="Arial"/>
                <w:sz w:val="18"/>
                <w:szCs w:val="18"/>
                <w:lang w:eastAsia="zh-CN"/>
              </w:rPr>
              <w:t>,</w:t>
            </w:r>
            <w:r w:rsidRPr="00E22688">
              <w:rPr>
                <w:rFonts w:ascii="Arial" w:hAnsi="Arial" w:cs="Arial"/>
                <w:sz w:val="18"/>
                <w:szCs w:val="18"/>
                <w:lang w:eastAsia="zh-CN"/>
              </w:rPr>
              <w:t>000</w:t>
            </w:r>
          </w:p>
        </w:tc>
        <w:tc>
          <w:tcPr>
            <w:tcW w:w="1210" w:type="dxa"/>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41</w:t>
            </w:r>
            <w:r w:rsidR="00C10F1F" w:rsidRPr="000B45A9">
              <w:rPr>
                <w:rFonts w:ascii="Arial" w:hAnsi="Arial" w:cs="Arial"/>
                <w:sz w:val="18"/>
                <w:szCs w:val="18"/>
                <w:lang w:eastAsia="zh-CN"/>
              </w:rPr>
              <w:t>,</w:t>
            </w:r>
            <w:r w:rsidRPr="00E22688">
              <w:rPr>
                <w:rFonts w:ascii="Arial" w:hAnsi="Arial" w:cs="Arial"/>
                <w:sz w:val="18"/>
                <w:szCs w:val="18"/>
                <w:lang w:eastAsia="zh-CN"/>
              </w:rPr>
              <w:t>000</w:t>
            </w:r>
          </w:p>
        </w:tc>
      </w:tr>
      <w:tr w:rsidR="00C10F1F" w:rsidRPr="000B45A9" w:rsidTr="00227CCC">
        <w:tc>
          <w:tcPr>
            <w:tcW w:w="4622" w:type="dxa"/>
            <w:tcBorders>
              <w:top w:val="nil"/>
              <w:bottom w:val="nil"/>
            </w:tcBorders>
            <w:shd w:val="clear" w:color="auto" w:fill="auto"/>
          </w:tcPr>
          <w:p w:rsidR="00C10F1F" w:rsidRPr="000B45A9" w:rsidRDefault="00C10F1F" w:rsidP="00C10F1F">
            <w:pPr>
              <w:suppressAutoHyphens/>
              <w:ind w:left="431"/>
              <w:rPr>
                <w:rFonts w:ascii="Arial" w:hAnsi="Arial" w:cs="Arial"/>
                <w:sz w:val="18"/>
                <w:szCs w:val="18"/>
                <w:lang w:eastAsia="zh-CN"/>
              </w:rPr>
            </w:pPr>
            <w:r w:rsidRPr="000B45A9">
              <w:rPr>
                <w:rFonts w:ascii="Arial" w:hAnsi="Arial" w:cs="Arial"/>
                <w:sz w:val="18"/>
                <w:szCs w:val="18"/>
                <w:lang w:eastAsia="zh-CN"/>
              </w:rPr>
              <w:t>Deposits at financial institutions used as collateral</w:t>
            </w:r>
          </w:p>
        </w:tc>
        <w:tc>
          <w:tcPr>
            <w:tcW w:w="1210" w:type="dxa"/>
            <w:tcBorders>
              <w:bottom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bottom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bottom w:val="nil"/>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109</w:t>
            </w:r>
            <w:r w:rsidR="00C10F1F" w:rsidRPr="000B45A9">
              <w:rPr>
                <w:rFonts w:ascii="Arial" w:hAnsi="Arial" w:cs="Arial"/>
                <w:sz w:val="18"/>
                <w:szCs w:val="18"/>
                <w:lang w:eastAsia="zh-CN"/>
              </w:rPr>
              <w:t>,</w:t>
            </w:r>
            <w:r w:rsidRPr="00E22688">
              <w:rPr>
                <w:rFonts w:ascii="Arial" w:hAnsi="Arial" w:cs="Arial"/>
                <w:sz w:val="18"/>
                <w:szCs w:val="18"/>
                <w:lang w:eastAsia="zh-CN"/>
              </w:rPr>
              <w:t>877</w:t>
            </w:r>
          </w:p>
        </w:tc>
        <w:tc>
          <w:tcPr>
            <w:tcW w:w="1210" w:type="dxa"/>
            <w:tcBorders>
              <w:bottom w:val="nil"/>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109</w:t>
            </w:r>
            <w:r w:rsidR="00C10F1F" w:rsidRPr="000B45A9">
              <w:rPr>
                <w:rFonts w:ascii="Arial" w:hAnsi="Arial" w:cs="Arial"/>
                <w:sz w:val="18"/>
                <w:szCs w:val="18"/>
                <w:lang w:eastAsia="zh-CN"/>
              </w:rPr>
              <w:t>,</w:t>
            </w:r>
            <w:r w:rsidRPr="00E22688">
              <w:rPr>
                <w:rFonts w:ascii="Arial" w:hAnsi="Arial" w:cs="Arial"/>
                <w:sz w:val="18"/>
                <w:szCs w:val="18"/>
                <w:lang w:eastAsia="zh-CN"/>
              </w:rPr>
              <w:t>877</w:t>
            </w:r>
          </w:p>
        </w:tc>
      </w:tr>
      <w:tr w:rsidR="00C10F1F" w:rsidRPr="000B45A9" w:rsidTr="00227CCC">
        <w:tc>
          <w:tcPr>
            <w:tcW w:w="4622" w:type="dxa"/>
            <w:tcBorders>
              <w:top w:val="nil"/>
              <w:bottom w:val="nil"/>
            </w:tcBorders>
            <w:shd w:val="clear" w:color="auto" w:fill="auto"/>
          </w:tcPr>
          <w:p w:rsidR="00C10F1F" w:rsidRPr="000B45A9" w:rsidRDefault="00A22550" w:rsidP="00C10F1F">
            <w:pPr>
              <w:suppressAutoHyphens/>
              <w:ind w:left="431"/>
              <w:rPr>
                <w:rFonts w:ascii="Arial" w:hAnsi="Arial" w:cs="Arial"/>
                <w:sz w:val="18"/>
                <w:szCs w:val="18"/>
                <w:lang w:eastAsia="zh-CN"/>
              </w:rPr>
            </w:pPr>
            <w:r>
              <w:rPr>
                <w:rFonts w:ascii="Arial" w:hAnsi="Arial" w:cs="Arial"/>
                <w:sz w:val="18"/>
                <w:szCs w:val="18"/>
                <w:lang w:eastAsia="zh-CN"/>
              </w:rPr>
              <w:t>Investment in equity securities</w:t>
            </w:r>
          </w:p>
        </w:tc>
        <w:tc>
          <w:tcPr>
            <w:tcW w:w="1210" w:type="dxa"/>
            <w:tcBorders>
              <w:top w:val="nil"/>
              <w:bottom w:val="single" w:sz="4" w:space="0" w:color="auto"/>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top w:val="nil"/>
              <w:bottom w:val="single" w:sz="4" w:space="0" w:color="auto"/>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w:t>
            </w:r>
            <w:r w:rsidR="00C10F1F" w:rsidRPr="000B45A9">
              <w:rPr>
                <w:rFonts w:ascii="Arial" w:hAnsi="Arial" w:cs="Arial"/>
                <w:sz w:val="18"/>
                <w:szCs w:val="18"/>
                <w:lang w:eastAsia="zh-CN"/>
              </w:rPr>
              <w:t>,</w:t>
            </w:r>
            <w:r w:rsidRPr="00E22688">
              <w:rPr>
                <w:rFonts w:ascii="Arial" w:hAnsi="Arial" w:cs="Arial"/>
                <w:sz w:val="18"/>
                <w:szCs w:val="18"/>
                <w:lang w:eastAsia="zh-CN"/>
              </w:rPr>
              <w:t>795</w:t>
            </w:r>
          </w:p>
        </w:tc>
        <w:tc>
          <w:tcPr>
            <w:tcW w:w="1210" w:type="dxa"/>
            <w:tcBorders>
              <w:top w:val="nil"/>
              <w:bottom w:val="single" w:sz="4" w:space="0" w:color="auto"/>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top w:val="nil"/>
              <w:bottom w:val="single" w:sz="4" w:space="0" w:color="auto"/>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w:t>
            </w:r>
            <w:r w:rsidR="00C10F1F" w:rsidRPr="000B45A9">
              <w:rPr>
                <w:rFonts w:ascii="Arial" w:hAnsi="Arial" w:cs="Arial"/>
                <w:sz w:val="18"/>
                <w:szCs w:val="18"/>
                <w:lang w:eastAsia="zh-CN"/>
              </w:rPr>
              <w:t>,</w:t>
            </w:r>
            <w:r w:rsidRPr="00E22688">
              <w:rPr>
                <w:rFonts w:ascii="Arial" w:hAnsi="Arial" w:cs="Arial"/>
                <w:sz w:val="18"/>
                <w:szCs w:val="18"/>
                <w:lang w:eastAsia="zh-CN"/>
              </w:rPr>
              <w:t>795</w:t>
            </w:r>
          </w:p>
        </w:tc>
      </w:tr>
      <w:tr w:rsidR="00C10F1F" w:rsidRPr="000B45A9" w:rsidTr="00227CCC">
        <w:tc>
          <w:tcPr>
            <w:tcW w:w="4622" w:type="dxa"/>
            <w:tcBorders>
              <w:top w:val="nil"/>
              <w:bottom w:val="nil"/>
            </w:tcBorders>
            <w:shd w:val="clear" w:color="auto" w:fill="auto"/>
          </w:tcPr>
          <w:p w:rsidR="00C10F1F" w:rsidRPr="000B45A9" w:rsidRDefault="00C10F1F" w:rsidP="00C10F1F">
            <w:pPr>
              <w:suppressAutoHyphens/>
              <w:ind w:left="431"/>
              <w:rPr>
                <w:rFonts w:ascii="Arial" w:hAnsi="Arial" w:cs="Arial"/>
                <w:sz w:val="18"/>
                <w:szCs w:val="18"/>
                <w:lang w:eastAsia="zh-CN"/>
              </w:rPr>
            </w:pPr>
          </w:p>
        </w:tc>
        <w:tc>
          <w:tcPr>
            <w:tcW w:w="1210" w:type="dxa"/>
            <w:tcBorders>
              <w:top w:val="single" w:sz="4" w:space="0" w:color="auto"/>
              <w:bottom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p>
        </w:tc>
        <w:tc>
          <w:tcPr>
            <w:tcW w:w="1210" w:type="dxa"/>
            <w:tcBorders>
              <w:top w:val="single" w:sz="4" w:space="0" w:color="auto"/>
              <w:bottom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p>
        </w:tc>
        <w:tc>
          <w:tcPr>
            <w:tcW w:w="1210" w:type="dxa"/>
            <w:tcBorders>
              <w:top w:val="single" w:sz="4" w:space="0" w:color="auto"/>
              <w:bottom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p>
        </w:tc>
        <w:tc>
          <w:tcPr>
            <w:tcW w:w="1210" w:type="dxa"/>
            <w:tcBorders>
              <w:top w:val="single" w:sz="4" w:space="0" w:color="auto"/>
              <w:bottom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p>
        </w:tc>
      </w:tr>
      <w:tr w:rsidR="00C10F1F" w:rsidRPr="000B45A9" w:rsidTr="00227CCC">
        <w:trPr>
          <w:trHeight w:val="80"/>
        </w:trPr>
        <w:tc>
          <w:tcPr>
            <w:tcW w:w="4622" w:type="dxa"/>
            <w:tcBorders>
              <w:top w:val="nil"/>
              <w:bottom w:val="nil"/>
            </w:tcBorders>
            <w:shd w:val="clear" w:color="auto" w:fill="auto"/>
          </w:tcPr>
          <w:p w:rsidR="00C10F1F" w:rsidRPr="000B45A9" w:rsidRDefault="00C10F1F" w:rsidP="00C10F1F">
            <w:pPr>
              <w:suppressAutoHyphens/>
              <w:ind w:left="431"/>
              <w:rPr>
                <w:rFonts w:ascii="Arial" w:hAnsi="Arial" w:cs="Arial"/>
                <w:sz w:val="18"/>
                <w:szCs w:val="18"/>
                <w:lang w:eastAsia="zh-CN"/>
              </w:rPr>
            </w:pPr>
          </w:p>
        </w:tc>
        <w:tc>
          <w:tcPr>
            <w:tcW w:w="1210" w:type="dxa"/>
            <w:tcBorders>
              <w:top w:val="nil"/>
              <w:bottom w:val="single" w:sz="4" w:space="0" w:color="auto"/>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56</w:t>
            </w:r>
            <w:r w:rsidR="00C10F1F" w:rsidRPr="000B45A9">
              <w:rPr>
                <w:rFonts w:ascii="Arial" w:hAnsi="Arial" w:cs="Arial"/>
                <w:sz w:val="18"/>
                <w:szCs w:val="18"/>
                <w:lang w:eastAsia="zh-CN"/>
              </w:rPr>
              <w:t>,</w:t>
            </w:r>
            <w:r w:rsidRPr="00E22688">
              <w:rPr>
                <w:rFonts w:ascii="Arial" w:hAnsi="Arial" w:cs="Arial"/>
                <w:sz w:val="18"/>
                <w:szCs w:val="18"/>
                <w:lang w:eastAsia="zh-CN"/>
              </w:rPr>
              <w:t>603</w:t>
            </w:r>
          </w:p>
        </w:tc>
        <w:tc>
          <w:tcPr>
            <w:tcW w:w="1210" w:type="dxa"/>
            <w:tcBorders>
              <w:top w:val="nil"/>
              <w:bottom w:val="single" w:sz="4" w:space="0" w:color="auto"/>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3</w:t>
            </w:r>
            <w:r w:rsidR="00C10F1F" w:rsidRPr="000B45A9">
              <w:rPr>
                <w:rFonts w:ascii="Arial" w:hAnsi="Arial" w:cs="Arial"/>
                <w:sz w:val="18"/>
                <w:szCs w:val="18"/>
                <w:lang w:eastAsia="zh-CN"/>
              </w:rPr>
              <w:t>,</w:t>
            </w:r>
            <w:r w:rsidRPr="00E22688">
              <w:rPr>
                <w:rFonts w:ascii="Arial" w:hAnsi="Arial" w:cs="Arial"/>
                <w:sz w:val="18"/>
                <w:szCs w:val="18"/>
                <w:lang w:eastAsia="zh-CN"/>
              </w:rPr>
              <w:t>795</w:t>
            </w:r>
          </w:p>
        </w:tc>
        <w:tc>
          <w:tcPr>
            <w:tcW w:w="1210" w:type="dxa"/>
            <w:tcBorders>
              <w:top w:val="nil"/>
              <w:bottom w:val="single" w:sz="4" w:space="0" w:color="auto"/>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eastAsia="Arial Unicode MS" w:hAnsi="Arial" w:cs="Arial"/>
                <w:sz w:val="18"/>
                <w:szCs w:val="18"/>
              </w:rPr>
              <w:t>867</w:t>
            </w:r>
            <w:r w:rsidR="00C10F1F" w:rsidRPr="000B45A9">
              <w:rPr>
                <w:rFonts w:ascii="Arial" w:eastAsia="Arial Unicode MS" w:hAnsi="Arial" w:cs="Arial"/>
                <w:sz w:val="18"/>
                <w:szCs w:val="18"/>
              </w:rPr>
              <w:t>,</w:t>
            </w:r>
            <w:r w:rsidRPr="00E22688">
              <w:rPr>
                <w:rFonts w:ascii="Arial" w:eastAsia="Arial Unicode MS" w:hAnsi="Arial" w:cs="Arial"/>
                <w:sz w:val="18"/>
                <w:szCs w:val="18"/>
              </w:rPr>
              <w:t>709</w:t>
            </w:r>
          </w:p>
        </w:tc>
        <w:tc>
          <w:tcPr>
            <w:tcW w:w="1210" w:type="dxa"/>
            <w:tcBorders>
              <w:top w:val="nil"/>
              <w:bottom w:val="single" w:sz="4" w:space="0" w:color="auto"/>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eastAsia="Arial Unicode MS" w:hAnsi="Arial" w:cs="Arial"/>
                <w:sz w:val="18"/>
                <w:szCs w:val="18"/>
              </w:rPr>
              <w:t>928</w:t>
            </w:r>
            <w:r w:rsidR="00C10F1F" w:rsidRPr="000B45A9">
              <w:rPr>
                <w:rFonts w:ascii="Arial" w:eastAsia="Arial Unicode MS" w:hAnsi="Arial" w:cs="Arial"/>
                <w:sz w:val="18"/>
                <w:szCs w:val="18"/>
              </w:rPr>
              <w:t>,</w:t>
            </w:r>
            <w:r w:rsidRPr="00E22688">
              <w:rPr>
                <w:rFonts w:ascii="Arial" w:eastAsia="Arial Unicode MS" w:hAnsi="Arial" w:cs="Arial"/>
                <w:sz w:val="18"/>
                <w:szCs w:val="18"/>
              </w:rPr>
              <w:t>107</w:t>
            </w:r>
          </w:p>
        </w:tc>
      </w:tr>
    </w:tbl>
    <w:p w:rsidR="00C10F1F" w:rsidRPr="000B45A9" w:rsidRDefault="00C10F1F" w:rsidP="00C10F1F">
      <w:pPr>
        <w:ind w:left="540"/>
        <w:jc w:val="thaiDistribute"/>
        <w:rPr>
          <w:rFonts w:ascii="Arial" w:eastAsia="Arial Unicode MS" w:hAnsi="Arial" w:cs="Arial"/>
          <w:color w:val="auto"/>
          <w:sz w:val="18"/>
          <w:szCs w:val="18"/>
          <w:highlight w:val="yellow"/>
          <w:cs/>
        </w:rPr>
      </w:pPr>
    </w:p>
    <w:tbl>
      <w:tblPr>
        <w:tblW w:w="9480" w:type="dxa"/>
        <w:tblInd w:w="108" w:type="dxa"/>
        <w:tblBorders>
          <w:top w:val="single" w:sz="12" w:space="0" w:color="auto"/>
          <w:bottom w:val="single" w:sz="12" w:space="0" w:color="auto"/>
        </w:tblBorders>
        <w:tblLayout w:type="fixed"/>
        <w:tblLook w:val="04A0" w:firstRow="1" w:lastRow="0" w:firstColumn="1" w:lastColumn="0" w:noHBand="0" w:noVBand="1"/>
      </w:tblPr>
      <w:tblGrid>
        <w:gridCol w:w="5850"/>
        <w:gridCol w:w="1210"/>
        <w:gridCol w:w="1210"/>
        <w:gridCol w:w="1210"/>
      </w:tblGrid>
      <w:tr w:rsidR="00C10F1F" w:rsidRPr="000B45A9" w:rsidTr="00227CCC">
        <w:tc>
          <w:tcPr>
            <w:tcW w:w="5850" w:type="dxa"/>
            <w:tcBorders>
              <w:top w:val="nil"/>
              <w:bottom w:val="nil"/>
            </w:tcBorders>
            <w:shd w:val="clear" w:color="auto" w:fill="auto"/>
            <w:vAlign w:val="bottom"/>
          </w:tcPr>
          <w:p w:rsidR="00C10F1F" w:rsidRPr="000B45A9" w:rsidRDefault="00C10F1F" w:rsidP="00C10F1F">
            <w:pPr>
              <w:suppressAutoHyphens/>
              <w:ind w:left="431"/>
              <w:jc w:val="thaiDistribute"/>
              <w:rPr>
                <w:rFonts w:ascii="Arial" w:eastAsia="Arial Unicode MS" w:hAnsi="Arial" w:cs="Arial"/>
                <w:b/>
                <w:bCs/>
                <w:color w:val="auto"/>
                <w:sz w:val="18"/>
                <w:szCs w:val="18"/>
                <w:highlight w:val="yellow"/>
                <w:lang w:eastAsia="zh-CN"/>
              </w:rPr>
            </w:pPr>
          </w:p>
        </w:tc>
        <w:tc>
          <w:tcPr>
            <w:tcW w:w="3630" w:type="dxa"/>
            <w:gridSpan w:val="3"/>
            <w:tcBorders>
              <w:top w:val="single" w:sz="4" w:space="0" w:color="auto"/>
              <w:bottom w:val="nil"/>
            </w:tcBorders>
            <w:shd w:val="clear" w:color="auto" w:fill="auto"/>
            <w:vAlign w:val="bottom"/>
          </w:tcPr>
          <w:p w:rsidR="00C10F1F" w:rsidRPr="000B45A9" w:rsidRDefault="00C10F1F" w:rsidP="00C10F1F">
            <w:pPr>
              <w:suppressAutoHyphens/>
              <w:ind w:right="-72"/>
              <w:jc w:val="center"/>
              <w:rPr>
                <w:rFonts w:ascii="Arial" w:eastAsia="Arial Unicode MS" w:hAnsi="Arial" w:cs="Arial"/>
                <w:b/>
                <w:bCs/>
                <w:color w:val="auto"/>
                <w:sz w:val="18"/>
                <w:szCs w:val="18"/>
                <w:cs/>
                <w:lang w:eastAsia="zh-CN"/>
              </w:rPr>
            </w:pPr>
            <w:r w:rsidRPr="000B45A9">
              <w:rPr>
                <w:rFonts w:ascii="Arial" w:eastAsia="Arial Unicode MS" w:hAnsi="Arial" w:cs="Arial"/>
                <w:b/>
                <w:bCs/>
                <w:color w:val="auto"/>
                <w:sz w:val="18"/>
                <w:szCs w:val="18"/>
                <w:lang w:eastAsia="zh-CN"/>
              </w:rPr>
              <w:t xml:space="preserve">Separate financial </w:t>
            </w:r>
            <w:r>
              <w:rPr>
                <w:rFonts w:ascii="Arial" w:eastAsia="Arial Unicode MS" w:hAnsi="Arial" w:cs="Arial"/>
                <w:b/>
                <w:bCs/>
                <w:color w:val="auto"/>
                <w:sz w:val="18"/>
                <w:szCs w:val="18"/>
                <w:lang w:eastAsia="zh-CN"/>
              </w:rPr>
              <w:t>statement</w:t>
            </w:r>
          </w:p>
        </w:tc>
      </w:tr>
      <w:tr w:rsidR="00C10F1F" w:rsidRPr="000B45A9" w:rsidTr="00227CCC">
        <w:tc>
          <w:tcPr>
            <w:tcW w:w="5850" w:type="dxa"/>
            <w:tcBorders>
              <w:top w:val="nil"/>
              <w:bottom w:val="nil"/>
            </w:tcBorders>
            <w:shd w:val="clear" w:color="auto" w:fill="auto"/>
            <w:vAlign w:val="bottom"/>
          </w:tcPr>
          <w:p w:rsidR="00C10F1F" w:rsidRPr="000B45A9" w:rsidRDefault="00C10F1F" w:rsidP="00C10F1F">
            <w:pPr>
              <w:spacing w:line="310" w:lineRule="exact"/>
              <w:ind w:left="431"/>
              <w:jc w:val="thaiDistribute"/>
              <w:rPr>
                <w:rFonts w:ascii="Arial" w:eastAsia="Arial Unicode MS" w:hAnsi="Arial" w:cs="Arial"/>
                <w:b/>
                <w:bCs/>
                <w:color w:val="auto"/>
                <w:sz w:val="18"/>
                <w:szCs w:val="18"/>
              </w:rPr>
            </w:pPr>
          </w:p>
        </w:tc>
        <w:tc>
          <w:tcPr>
            <w:tcW w:w="1210" w:type="dxa"/>
            <w:tcBorders>
              <w:top w:val="single" w:sz="4" w:space="0" w:color="auto"/>
            </w:tcBorders>
            <w:shd w:val="clear" w:color="auto" w:fill="auto"/>
            <w:vAlign w:val="bottom"/>
          </w:tcPr>
          <w:p w:rsidR="00C10F1F" w:rsidRPr="000B45A9" w:rsidRDefault="00C10F1F" w:rsidP="00C10F1F">
            <w:pPr>
              <w:ind w:right="-72"/>
              <w:jc w:val="right"/>
              <w:rPr>
                <w:rFonts w:ascii="Arial" w:eastAsia="Arial Unicode MS" w:hAnsi="Arial" w:cs="Arial"/>
                <w:b/>
                <w:bCs/>
                <w:sz w:val="18"/>
                <w:szCs w:val="18"/>
              </w:rPr>
            </w:pPr>
            <w:r w:rsidRPr="000B45A9">
              <w:rPr>
                <w:rFonts w:ascii="Arial" w:eastAsia="Arial Unicode MS" w:hAnsi="Arial" w:cs="Arial"/>
                <w:b/>
                <w:bCs/>
                <w:sz w:val="18"/>
                <w:szCs w:val="18"/>
              </w:rPr>
              <w:t>FVPL</w:t>
            </w:r>
          </w:p>
        </w:tc>
        <w:tc>
          <w:tcPr>
            <w:tcW w:w="1210" w:type="dxa"/>
            <w:tcBorders>
              <w:top w:val="single" w:sz="4" w:space="0" w:color="auto"/>
            </w:tcBorders>
            <w:shd w:val="clear" w:color="auto" w:fill="auto"/>
            <w:vAlign w:val="bottom"/>
          </w:tcPr>
          <w:p w:rsidR="00C10F1F" w:rsidRPr="000B45A9" w:rsidRDefault="00C10F1F" w:rsidP="00C10F1F">
            <w:pPr>
              <w:ind w:right="-72"/>
              <w:jc w:val="right"/>
              <w:rPr>
                <w:rFonts w:ascii="Arial" w:eastAsia="Arial Unicode MS" w:hAnsi="Arial" w:cs="Arial"/>
                <w:b/>
                <w:bCs/>
                <w:sz w:val="18"/>
                <w:szCs w:val="18"/>
              </w:rPr>
            </w:pPr>
            <w:r w:rsidRPr="000B45A9">
              <w:rPr>
                <w:rFonts w:ascii="Arial" w:eastAsia="Arial Unicode MS" w:hAnsi="Arial" w:cs="Arial"/>
                <w:b/>
                <w:bCs/>
                <w:sz w:val="18"/>
                <w:szCs w:val="18"/>
              </w:rPr>
              <w:t>Amortised cost</w:t>
            </w:r>
          </w:p>
        </w:tc>
        <w:tc>
          <w:tcPr>
            <w:tcW w:w="1210" w:type="dxa"/>
            <w:tcBorders>
              <w:top w:val="single" w:sz="4" w:space="0" w:color="auto"/>
            </w:tcBorders>
            <w:shd w:val="clear" w:color="auto" w:fill="auto"/>
            <w:vAlign w:val="bottom"/>
          </w:tcPr>
          <w:p w:rsidR="00C10F1F" w:rsidRPr="000B45A9" w:rsidRDefault="00C10F1F" w:rsidP="00C10F1F">
            <w:pPr>
              <w:ind w:right="-72"/>
              <w:jc w:val="right"/>
              <w:rPr>
                <w:rFonts w:ascii="Arial" w:eastAsia="Arial Unicode MS" w:hAnsi="Arial" w:cs="Arial"/>
                <w:b/>
                <w:bCs/>
                <w:sz w:val="18"/>
                <w:szCs w:val="18"/>
                <w:cs/>
              </w:rPr>
            </w:pPr>
            <w:r w:rsidRPr="000B45A9">
              <w:rPr>
                <w:rFonts w:ascii="Arial" w:eastAsia="Arial Unicode MS" w:hAnsi="Arial" w:cs="Arial"/>
                <w:b/>
                <w:bCs/>
                <w:sz w:val="18"/>
                <w:szCs w:val="18"/>
              </w:rPr>
              <w:t>Total</w:t>
            </w:r>
          </w:p>
        </w:tc>
      </w:tr>
      <w:tr w:rsidR="00C10F1F" w:rsidRPr="000B45A9" w:rsidTr="00227CCC">
        <w:tc>
          <w:tcPr>
            <w:tcW w:w="5850" w:type="dxa"/>
            <w:tcBorders>
              <w:top w:val="nil"/>
              <w:bottom w:val="nil"/>
            </w:tcBorders>
            <w:shd w:val="clear" w:color="auto" w:fill="auto"/>
          </w:tcPr>
          <w:p w:rsidR="00C10F1F" w:rsidRPr="000B45A9" w:rsidRDefault="00C10F1F" w:rsidP="00C10F1F">
            <w:pPr>
              <w:suppressAutoHyphens/>
              <w:ind w:left="431"/>
              <w:rPr>
                <w:rFonts w:ascii="Arial" w:hAnsi="Arial" w:cs="Arial"/>
                <w:b/>
                <w:bCs/>
                <w:sz w:val="18"/>
                <w:szCs w:val="18"/>
                <w:lang w:eastAsia="zh-CN"/>
              </w:rPr>
            </w:pPr>
          </w:p>
          <w:p w:rsidR="00C10F1F" w:rsidRPr="000B45A9" w:rsidRDefault="00C10F1F" w:rsidP="00C10F1F">
            <w:pPr>
              <w:suppressAutoHyphens/>
              <w:ind w:left="431"/>
              <w:rPr>
                <w:rFonts w:ascii="Arial" w:hAnsi="Arial" w:cs="Arial"/>
                <w:b/>
                <w:bCs/>
                <w:sz w:val="18"/>
                <w:szCs w:val="18"/>
                <w:lang w:eastAsia="zh-CN"/>
              </w:rPr>
            </w:pPr>
            <w:r w:rsidRPr="000B45A9">
              <w:rPr>
                <w:rFonts w:ascii="Arial" w:hAnsi="Arial" w:cs="Arial"/>
                <w:b/>
                <w:bCs/>
                <w:sz w:val="18"/>
                <w:szCs w:val="18"/>
                <w:lang w:eastAsia="zh-CN"/>
              </w:rPr>
              <w:t xml:space="preserve">Financial liabilities as at </w:t>
            </w:r>
            <w:r w:rsidR="00E22688" w:rsidRPr="00E22688">
              <w:rPr>
                <w:rFonts w:ascii="Arial" w:hAnsi="Arial" w:cs="Arial"/>
                <w:b/>
                <w:bCs/>
                <w:sz w:val="18"/>
                <w:szCs w:val="18"/>
                <w:lang w:eastAsia="zh-CN"/>
              </w:rPr>
              <w:t>1</w:t>
            </w:r>
            <w:r w:rsidRPr="000B45A9">
              <w:rPr>
                <w:rFonts w:ascii="Arial" w:hAnsi="Arial" w:cs="Arial"/>
                <w:b/>
                <w:bCs/>
                <w:sz w:val="18"/>
                <w:szCs w:val="18"/>
                <w:lang w:eastAsia="zh-CN"/>
              </w:rPr>
              <w:t xml:space="preserve"> January </w:t>
            </w:r>
            <w:r w:rsidR="00E22688" w:rsidRPr="00E22688">
              <w:rPr>
                <w:rFonts w:ascii="Arial" w:hAnsi="Arial" w:cs="Arial"/>
                <w:b/>
                <w:bCs/>
                <w:sz w:val="18"/>
                <w:szCs w:val="18"/>
                <w:lang w:eastAsia="zh-CN"/>
              </w:rPr>
              <w:t>2020</w:t>
            </w:r>
          </w:p>
        </w:tc>
        <w:tc>
          <w:tcPr>
            <w:tcW w:w="1210" w:type="dxa"/>
            <w:tcBorders>
              <w:bottom w:val="single" w:sz="4" w:space="0" w:color="auto"/>
            </w:tcBorders>
            <w:shd w:val="clear" w:color="auto" w:fill="auto"/>
          </w:tcPr>
          <w:p w:rsidR="00C10F1F" w:rsidRPr="000B45A9" w:rsidRDefault="00C10F1F" w:rsidP="00C10F1F">
            <w:pPr>
              <w:ind w:right="-72"/>
              <w:jc w:val="right"/>
              <w:rPr>
                <w:rFonts w:ascii="Arial" w:eastAsia="Arial Unicode MS" w:hAnsi="Arial" w:cs="Arial"/>
                <w:sz w:val="18"/>
                <w:szCs w:val="18"/>
              </w:rPr>
            </w:pPr>
            <w:r w:rsidRPr="000B45A9">
              <w:rPr>
                <w:rFonts w:ascii="Arial" w:eastAsia="Arial Unicode MS" w:hAnsi="Arial" w:cs="Arial"/>
                <w:b/>
                <w:bCs/>
                <w:sz w:val="18"/>
                <w:szCs w:val="18"/>
              </w:rPr>
              <w:t>Thousand Baht</w:t>
            </w:r>
          </w:p>
        </w:tc>
        <w:tc>
          <w:tcPr>
            <w:tcW w:w="1210" w:type="dxa"/>
            <w:tcBorders>
              <w:bottom w:val="single" w:sz="4" w:space="0" w:color="auto"/>
            </w:tcBorders>
            <w:shd w:val="clear" w:color="auto" w:fill="auto"/>
          </w:tcPr>
          <w:p w:rsidR="00C10F1F" w:rsidRPr="000B45A9" w:rsidRDefault="00C10F1F" w:rsidP="00C10F1F">
            <w:pPr>
              <w:ind w:right="-72"/>
              <w:jc w:val="right"/>
              <w:rPr>
                <w:rFonts w:ascii="Arial" w:eastAsia="Arial Unicode MS" w:hAnsi="Arial" w:cs="Arial"/>
                <w:sz w:val="18"/>
                <w:szCs w:val="18"/>
              </w:rPr>
            </w:pPr>
            <w:r w:rsidRPr="000B45A9">
              <w:rPr>
                <w:rFonts w:ascii="Arial" w:eastAsia="Arial Unicode MS" w:hAnsi="Arial" w:cs="Arial"/>
                <w:b/>
                <w:bCs/>
                <w:sz w:val="18"/>
                <w:szCs w:val="18"/>
              </w:rPr>
              <w:t>Thousand Baht</w:t>
            </w:r>
          </w:p>
        </w:tc>
        <w:tc>
          <w:tcPr>
            <w:tcW w:w="1210" w:type="dxa"/>
            <w:tcBorders>
              <w:bottom w:val="single" w:sz="4" w:space="0" w:color="auto"/>
            </w:tcBorders>
            <w:shd w:val="clear" w:color="auto" w:fill="auto"/>
          </w:tcPr>
          <w:p w:rsidR="00C10F1F" w:rsidRPr="000B45A9" w:rsidRDefault="00C10F1F" w:rsidP="00C10F1F">
            <w:pPr>
              <w:ind w:right="-72"/>
              <w:jc w:val="right"/>
              <w:rPr>
                <w:rFonts w:ascii="Arial" w:eastAsia="Arial Unicode MS" w:hAnsi="Arial" w:cs="Arial"/>
                <w:b/>
                <w:bCs/>
                <w:sz w:val="18"/>
                <w:szCs w:val="18"/>
              </w:rPr>
            </w:pPr>
            <w:r w:rsidRPr="000B45A9">
              <w:rPr>
                <w:rFonts w:ascii="Arial" w:eastAsia="Arial Unicode MS" w:hAnsi="Arial" w:cs="Arial"/>
                <w:b/>
                <w:bCs/>
                <w:sz w:val="18"/>
                <w:szCs w:val="18"/>
              </w:rPr>
              <w:t>Thousand Baht</w:t>
            </w:r>
          </w:p>
        </w:tc>
      </w:tr>
      <w:tr w:rsidR="00C10F1F" w:rsidRPr="000B45A9" w:rsidTr="00227CCC">
        <w:tc>
          <w:tcPr>
            <w:tcW w:w="5850" w:type="dxa"/>
            <w:tcBorders>
              <w:top w:val="nil"/>
              <w:bottom w:val="nil"/>
            </w:tcBorders>
            <w:shd w:val="clear" w:color="auto" w:fill="auto"/>
          </w:tcPr>
          <w:p w:rsidR="00C10F1F" w:rsidRPr="000B45A9" w:rsidRDefault="00C10F1F" w:rsidP="00C10F1F">
            <w:pPr>
              <w:ind w:left="431"/>
              <w:rPr>
                <w:rFonts w:ascii="Arial" w:hAnsi="Arial" w:cs="Arial"/>
                <w:sz w:val="18"/>
                <w:szCs w:val="18"/>
              </w:rPr>
            </w:pPr>
          </w:p>
        </w:tc>
        <w:tc>
          <w:tcPr>
            <w:tcW w:w="1210" w:type="dxa"/>
            <w:tcBorders>
              <w:top w:val="nil"/>
              <w:bottom w:val="nil"/>
            </w:tcBorders>
            <w:shd w:val="clear" w:color="auto" w:fill="FAFAFA"/>
          </w:tcPr>
          <w:p w:rsidR="00C10F1F" w:rsidRPr="000B45A9" w:rsidRDefault="00C10F1F" w:rsidP="00C10F1F">
            <w:pPr>
              <w:ind w:right="-72"/>
              <w:jc w:val="right"/>
              <w:rPr>
                <w:rFonts w:ascii="Arial" w:hAnsi="Arial" w:cs="Arial"/>
                <w:sz w:val="18"/>
                <w:szCs w:val="18"/>
              </w:rPr>
            </w:pPr>
          </w:p>
        </w:tc>
        <w:tc>
          <w:tcPr>
            <w:tcW w:w="1210" w:type="dxa"/>
            <w:tcBorders>
              <w:top w:val="nil"/>
              <w:bottom w:val="nil"/>
            </w:tcBorders>
            <w:shd w:val="clear" w:color="auto" w:fill="FAFAFA"/>
          </w:tcPr>
          <w:p w:rsidR="00C10F1F" w:rsidRPr="000B45A9" w:rsidRDefault="00C10F1F" w:rsidP="00C10F1F">
            <w:pPr>
              <w:ind w:right="-72"/>
              <w:jc w:val="right"/>
              <w:rPr>
                <w:rFonts w:ascii="Arial" w:hAnsi="Arial" w:cs="Arial"/>
                <w:sz w:val="18"/>
                <w:szCs w:val="18"/>
              </w:rPr>
            </w:pPr>
          </w:p>
        </w:tc>
        <w:tc>
          <w:tcPr>
            <w:tcW w:w="1210" w:type="dxa"/>
            <w:tcBorders>
              <w:top w:val="nil"/>
              <w:bottom w:val="nil"/>
            </w:tcBorders>
            <w:shd w:val="clear" w:color="auto" w:fill="FAFAFA"/>
          </w:tcPr>
          <w:p w:rsidR="00C10F1F" w:rsidRPr="000B45A9" w:rsidRDefault="00C10F1F" w:rsidP="00C10F1F">
            <w:pPr>
              <w:ind w:right="-72"/>
              <w:jc w:val="right"/>
              <w:rPr>
                <w:rFonts w:ascii="Arial" w:hAnsi="Arial" w:cs="Arial"/>
                <w:sz w:val="18"/>
                <w:szCs w:val="18"/>
              </w:rPr>
            </w:pPr>
          </w:p>
        </w:tc>
      </w:tr>
      <w:tr w:rsidR="00C10F1F" w:rsidRPr="000B45A9" w:rsidTr="00227CCC">
        <w:tc>
          <w:tcPr>
            <w:tcW w:w="5850" w:type="dxa"/>
            <w:tcBorders>
              <w:top w:val="nil"/>
              <w:bottom w:val="nil"/>
            </w:tcBorders>
            <w:shd w:val="clear" w:color="auto" w:fill="auto"/>
          </w:tcPr>
          <w:p w:rsidR="00C10F1F" w:rsidRPr="000B45A9" w:rsidRDefault="00C10F1F" w:rsidP="00C10F1F">
            <w:pPr>
              <w:ind w:left="431"/>
              <w:rPr>
                <w:rFonts w:ascii="Arial" w:hAnsi="Arial" w:cs="Arial"/>
                <w:sz w:val="18"/>
                <w:szCs w:val="18"/>
              </w:rPr>
            </w:pPr>
            <w:r w:rsidRPr="000B45A9">
              <w:rPr>
                <w:rFonts w:ascii="Arial" w:hAnsi="Arial" w:cs="Arial"/>
                <w:sz w:val="18"/>
                <w:szCs w:val="18"/>
              </w:rPr>
              <w:t>Short-term loans from financial institution</w:t>
            </w:r>
            <w:r w:rsidR="0011789C">
              <w:rPr>
                <w:rFonts w:ascii="Arial" w:hAnsi="Arial" w:cs="Arial"/>
                <w:sz w:val="18"/>
                <w:szCs w:val="18"/>
              </w:rPr>
              <w:t>s</w:t>
            </w:r>
          </w:p>
        </w:tc>
        <w:tc>
          <w:tcPr>
            <w:tcW w:w="1210" w:type="dxa"/>
            <w:tcBorders>
              <w:top w:val="nil"/>
              <w:bottom w:val="nil"/>
            </w:tcBorders>
            <w:shd w:val="clear" w:color="auto" w:fill="FAFAFA"/>
          </w:tcPr>
          <w:p w:rsidR="00C10F1F" w:rsidRPr="000B45A9" w:rsidRDefault="00C10F1F" w:rsidP="00C10F1F">
            <w:pPr>
              <w:ind w:right="-72"/>
              <w:jc w:val="right"/>
              <w:rPr>
                <w:rFonts w:ascii="Arial" w:hAnsi="Arial" w:cs="Arial"/>
                <w:sz w:val="18"/>
                <w:szCs w:val="18"/>
              </w:rPr>
            </w:pPr>
            <w:r w:rsidRPr="000B45A9">
              <w:rPr>
                <w:rFonts w:ascii="Arial" w:hAnsi="Arial" w:cs="Arial"/>
                <w:sz w:val="18"/>
                <w:szCs w:val="18"/>
              </w:rPr>
              <w:t>-</w:t>
            </w:r>
          </w:p>
        </w:tc>
        <w:tc>
          <w:tcPr>
            <w:tcW w:w="1210" w:type="dxa"/>
            <w:tcBorders>
              <w:top w:val="nil"/>
              <w:bottom w:val="nil"/>
            </w:tcBorders>
            <w:shd w:val="clear" w:color="auto" w:fill="FAFAFA"/>
          </w:tcPr>
          <w:p w:rsidR="00C10F1F" w:rsidRPr="000B45A9" w:rsidRDefault="00E22688" w:rsidP="00C10F1F">
            <w:pPr>
              <w:ind w:right="-72"/>
              <w:jc w:val="right"/>
              <w:rPr>
                <w:rFonts w:ascii="Arial" w:hAnsi="Arial" w:cs="Arial"/>
                <w:sz w:val="18"/>
                <w:szCs w:val="18"/>
              </w:rPr>
            </w:pPr>
            <w:r w:rsidRPr="00E22688">
              <w:rPr>
                <w:rFonts w:ascii="Arial" w:eastAsia="Arial Unicode MS" w:hAnsi="Arial" w:cs="Arial"/>
                <w:sz w:val="18"/>
                <w:szCs w:val="18"/>
              </w:rPr>
              <w:t>85</w:t>
            </w:r>
            <w:r w:rsidR="00C10F1F" w:rsidRPr="000B45A9">
              <w:rPr>
                <w:rFonts w:ascii="Arial" w:eastAsia="Arial Unicode MS" w:hAnsi="Arial" w:cs="Arial"/>
                <w:sz w:val="18"/>
                <w:szCs w:val="18"/>
              </w:rPr>
              <w:t>,</w:t>
            </w:r>
            <w:r w:rsidRPr="00E22688">
              <w:rPr>
                <w:rFonts w:ascii="Arial" w:eastAsia="Arial Unicode MS" w:hAnsi="Arial" w:cs="Arial"/>
                <w:sz w:val="18"/>
                <w:szCs w:val="18"/>
              </w:rPr>
              <w:t>000</w:t>
            </w:r>
          </w:p>
        </w:tc>
        <w:tc>
          <w:tcPr>
            <w:tcW w:w="1210" w:type="dxa"/>
            <w:tcBorders>
              <w:top w:val="nil"/>
              <w:bottom w:val="nil"/>
            </w:tcBorders>
            <w:shd w:val="clear" w:color="auto" w:fill="FAFAFA"/>
          </w:tcPr>
          <w:p w:rsidR="00C10F1F" w:rsidRPr="000B45A9" w:rsidRDefault="00E22688" w:rsidP="00C10F1F">
            <w:pPr>
              <w:ind w:right="-72"/>
              <w:jc w:val="right"/>
              <w:rPr>
                <w:rFonts w:ascii="Arial" w:hAnsi="Arial" w:cs="Arial"/>
                <w:sz w:val="18"/>
                <w:szCs w:val="18"/>
              </w:rPr>
            </w:pPr>
            <w:r w:rsidRPr="00E22688">
              <w:rPr>
                <w:rFonts w:ascii="Arial" w:eastAsia="Arial Unicode MS" w:hAnsi="Arial" w:cs="Arial"/>
                <w:sz w:val="18"/>
                <w:szCs w:val="18"/>
              </w:rPr>
              <w:t>85</w:t>
            </w:r>
            <w:r w:rsidR="00C10F1F" w:rsidRPr="000B45A9">
              <w:rPr>
                <w:rFonts w:ascii="Arial" w:eastAsia="Arial Unicode MS" w:hAnsi="Arial" w:cs="Arial"/>
                <w:sz w:val="18"/>
                <w:szCs w:val="18"/>
              </w:rPr>
              <w:t>,</w:t>
            </w:r>
            <w:r w:rsidRPr="00E22688">
              <w:rPr>
                <w:rFonts w:ascii="Arial" w:eastAsia="Arial Unicode MS" w:hAnsi="Arial" w:cs="Arial"/>
                <w:sz w:val="18"/>
                <w:szCs w:val="18"/>
              </w:rPr>
              <w:t>000</w:t>
            </w:r>
          </w:p>
        </w:tc>
      </w:tr>
      <w:tr w:rsidR="00C10F1F" w:rsidRPr="000B45A9" w:rsidTr="00227CCC">
        <w:tc>
          <w:tcPr>
            <w:tcW w:w="5850" w:type="dxa"/>
            <w:tcBorders>
              <w:top w:val="nil"/>
              <w:bottom w:val="nil"/>
            </w:tcBorders>
            <w:shd w:val="clear" w:color="auto" w:fill="auto"/>
          </w:tcPr>
          <w:p w:rsidR="00C10F1F" w:rsidRPr="000B45A9" w:rsidRDefault="00C10F1F" w:rsidP="00C10F1F">
            <w:pPr>
              <w:ind w:left="431"/>
              <w:rPr>
                <w:rFonts w:ascii="Arial" w:hAnsi="Arial" w:cs="Arial"/>
                <w:sz w:val="18"/>
                <w:szCs w:val="18"/>
              </w:rPr>
            </w:pPr>
            <w:r w:rsidRPr="000B45A9">
              <w:rPr>
                <w:rFonts w:ascii="Arial" w:hAnsi="Arial" w:cs="Arial"/>
                <w:sz w:val="18"/>
                <w:szCs w:val="18"/>
              </w:rPr>
              <w:t>Trade and other payables</w:t>
            </w:r>
          </w:p>
        </w:tc>
        <w:tc>
          <w:tcPr>
            <w:tcW w:w="1210" w:type="dxa"/>
            <w:tcBorders>
              <w:top w:val="nil"/>
            </w:tcBorders>
            <w:shd w:val="clear" w:color="auto" w:fill="FAFAFA"/>
          </w:tcPr>
          <w:p w:rsidR="00C10F1F" w:rsidRPr="000B45A9" w:rsidRDefault="00C10F1F" w:rsidP="00C10F1F">
            <w:pPr>
              <w:ind w:right="-72"/>
              <w:jc w:val="right"/>
              <w:rPr>
                <w:rFonts w:ascii="Arial" w:hAnsi="Arial" w:cs="Arial"/>
                <w:sz w:val="18"/>
                <w:szCs w:val="18"/>
              </w:rPr>
            </w:pPr>
            <w:r w:rsidRPr="000B45A9">
              <w:rPr>
                <w:rFonts w:ascii="Arial" w:hAnsi="Arial" w:cs="Arial"/>
                <w:sz w:val="18"/>
                <w:szCs w:val="18"/>
              </w:rPr>
              <w:t>-</w:t>
            </w:r>
          </w:p>
        </w:tc>
        <w:tc>
          <w:tcPr>
            <w:tcW w:w="1210" w:type="dxa"/>
            <w:tcBorders>
              <w:top w:val="nil"/>
            </w:tcBorders>
            <w:shd w:val="clear" w:color="auto" w:fill="FAFAFA"/>
          </w:tcPr>
          <w:p w:rsidR="00C10F1F" w:rsidRPr="000B45A9" w:rsidRDefault="00E22688" w:rsidP="00C10F1F">
            <w:pPr>
              <w:ind w:right="-72"/>
              <w:jc w:val="right"/>
              <w:rPr>
                <w:rFonts w:ascii="Arial" w:hAnsi="Arial" w:cs="Arial"/>
                <w:sz w:val="18"/>
                <w:szCs w:val="18"/>
              </w:rPr>
            </w:pPr>
            <w:r w:rsidRPr="00E22688">
              <w:rPr>
                <w:rFonts w:ascii="Arial" w:eastAsia="Arial Unicode MS" w:hAnsi="Arial" w:cs="Arial"/>
                <w:sz w:val="18"/>
                <w:szCs w:val="18"/>
              </w:rPr>
              <w:t>304</w:t>
            </w:r>
            <w:r w:rsidR="00FC2FAF">
              <w:rPr>
                <w:rFonts w:ascii="Arial" w:eastAsia="Arial Unicode MS" w:hAnsi="Arial" w:cs="Arial"/>
                <w:sz w:val="18"/>
                <w:szCs w:val="18"/>
              </w:rPr>
              <w:t>,</w:t>
            </w:r>
            <w:r w:rsidRPr="00E22688">
              <w:rPr>
                <w:rFonts w:ascii="Arial" w:eastAsia="Arial Unicode MS" w:hAnsi="Arial" w:cs="Arial"/>
                <w:sz w:val="18"/>
                <w:szCs w:val="18"/>
              </w:rPr>
              <w:t>277</w:t>
            </w:r>
          </w:p>
        </w:tc>
        <w:tc>
          <w:tcPr>
            <w:tcW w:w="1210" w:type="dxa"/>
            <w:tcBorders>
              <w:top w:val="nil"/>
            </w:tcBorders>
            <w:shd w:val="clear" w:color="auto" w:fill="FAFAFA"/>
          </w:tcPr>
          <w:p w:rsidR="00C10F1F" w:rsidRPr="000B45A9" w:rsidRDefault="00E22688" w:rsidP="00C10F1F">
            <w:pPr>
              <w:ind w:right="-72"/>
              <w:jc w:val="right"/>
              <w:rPr>
                <w:rFonts w:ascii="Arial" w:hAnsi="Arial" w:cs="Arial"/>
                <w:sz w:val="18"/>
                <w:szCs w:val="18"/>
              </w:rPr>
            </w:pPr>
            <w:r w:rsidRPr="00E22688">
              <w:rPr>
                <w:rFonts w:ascii="Arial" w:eastAsia="Arial Unicode MS" w:hAnsi="Arial" w:cs="Arial"/>
                <w:sz w:val="18"/>
                <w:szCs w:val="18"/>
              </w:rPr>
              <w:t>30</w:t>
            </w:r>
            <w:r w:rsidR="00B1431E">
              <w:rPr>
                <w:rFonts w:ascii="Arial" w:eastAsia="Arial Unicode MS" w:hAnsi="Arial" w:cs="Arial"/>
                <w:sz w:val="18"/>
                <w:szCs w:val="18"/>
              </w:rPr>
              <w:t>4</w:t>
            </w:r>
            <w:r w:rsidR="00C10F1F" w:rsidRPr="000B45A9">
              <w:rPr>
                <w:rFonts w:ascii="Arial" w:eastAsia="Arial Unicode MS" w:hAnsi="Arial" w:cs="Arial"/>
                <w:sz w:val="18"/>
                <w:szCs w:val="18"/>
              </w:rPr>
              <w:t>,</w:t>
            </w:r>
            <w:r w:rsidRPr="00E22688">
              <w:rPr>
                <w:rFonts w:ascii="Arial" w:eastAsia="Arial Unicode MS" w:hAnsi="Arial" w:cs="Arial"/>
                <w:sz w:val="18"/>
                <w:szCs w:val="18"/>
              </w:rPr>
              <w:t>277</w:t>
            </w:r>
          </w:p>
        </w:tc>
      </w:tr>
      <w:tr w:rsidR="00C10F1F" w:rsidRPr="000B45A9" w:rsidTr="00227CCC">
        <w:tc>
          <w:tcPr>
            <w:tcW w:w="5850" w:type="dxa"/>
            <w:tcBorders>
              <w:top w:val="nil"/>
              <w:bottom w:val="nil"/>
            </w:tcBorders>
            <w:shd w:val="clear" w:color="auto" w:fill="auto"/>
          </w:tcPr>
          <w:p w:rsidR="00C10F1F" w:rsidRPr="000B45A9" w:rsidRDefault="00C10F1F" w:rsidP="00C10F1F">
            <w:pPr>
              <w:ind w:left="431"/>
              <w:rPr>
                <w:rFonts w:ascii="Arial" w:hAnsi="Arial" w:cs="Arial"/>
                <w:sz w:val="18"/>
                <w:szCs w:val="18"/>
              </w:rPr>
            </w:pPr>
            <w:r w:rsidRPr="000B45A9">
              <w:rPr>
                <w:rFonts w:ascii="Arial" w:hAnsi="Arial" w:cs="Arial"/>
                <w:sz w:val="18"/>
                <w:szCs w:val="18"/>
              </w:rPr>
              <w:t>Advance received under construction contracts</w:t>
            </w:r>
          </w:p>
        </w:tc>
        <w:tc>
          <w:tcPr>
            <w:tcW w:w="1210" w:type="dxa"/>
            <w:tcBorders>
              <w:top w:val="nil"/>
            </w:tcBorders>
            <w:shd w:val="clear" w:color="auto" w:fill="FAFAFA"/>
          </w:tcPr>
          <w:p w:rsidR="00C10F1F" w:rsidRPr="000B45A9" w:rsidRDefault="00C10F1F" w:rsidP="00C10F1F">
            <w:pPr>
              <w:suppressAutoHyphens/>
              <w:ind w:right="-72"/>
              <w:jc w:val="right"/>
              <w:rPr>
                <w:rFonts w:ascii="Arial" w:hAnsi="Arial" w:cs="Arial"/>
                <w:sz w:val="18"/>
                <w:szCs w:val="18"/>
                <w:lang w:eastAsia="zh-CN"/>
              </w:rPr>
            </w:pPr>
            <w:r w:rsidRPr="000B45A9">
              <w:rPr>
                <w:rFonts w:ascii="Arial" w:hAnsi="Arial" w:cs="Arial"/>
                <w:sz w:val="18"/>
                <w:szCs w:val="18"/>
                <w:lang w:eastAsia="zh-CN"/>
              </w:rPr>
              <w:t>-</w:t>
            </w:r>
          </w:p>
        </w:tc>
        <w:tc>
          <w:tcPr>
            <w:tcW w:w="1210" w:type="dxa"/>
            <w:tcBorders>
              <w:top w:val="nil"/>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127</w:t>
            </w:r>
            <w:r w:rsidR="00C10F1F" w:rsidRPr="000B45A9">
              <w:rPr>
                <w:rFonts w:ascii="Arial" w:hAnsi="Arial" w:cs="Arial"/>
                <w:sz w:val="18"/>
                <w:szCs w:val="18"/>
                <w:lang w:eastAsia="zh-CN"/>
              </w:rPr>
              <w:t>,</w:t>
            </w:r>
            <w:r w:rsidRPr="00E22688">
              <w:rPr>
                <w:rFonts w:ascii="Arial" w:hAnsi="Arial" w:cs="Arial"/>
                <w:sz w:val="18"/>
                <w:szCs w:val="18"/>
                <w:lang w:eastAsia="zh-CN"/>
              </w:rPr>
              <w:t>801</w:t>
            </w:r>
          </w:p>
        </w:tc>
        <w:tc>
          <w:tcPr>
            <w:tcW w:w="1210" w:type="dxa"/>
            <w:tcBorders>
              <w:top w:val="nil"/>
            </w:tcBorders>
            <w:shd w:val="clear" w:color="auto" w:fill="FAFAFA"/>
          </w:tcPr>
          <w:p w:rsidR="00C10F1F" w:rsidRPr="000B45A9" w:rsidRDefault="00E22688" w:rsidP="00C10F1F">
            <w:pPr>
              <w:suppressAutoHyphens/>
              <w:ind w:right="-72"/>
              <w:jc w:val="right"/>
              <w:rPr>
                <w:rFonts w:ascii="Arial" w:hAnsi="Arial" w:cs="Arial"/>
                <w:sz w:val="18"/>
                <w:szCs w:val="18"/>
                <w:lang w:eastAsia="zh-CN"/>
              </w:rPr>
            </w:pPr>
            <w:r w:rsidRPr="00E22688">
              <w:rPr>
                <w:rFonts w:ascii="Arial" w:hAnsi="Arial" w:cs="Arial"/>
                <w:sz w:val="18"/>
                <w:szCs w:val="18"/>
                <w:lang w:eastAsia="zh-CN"/>
              </w:rPr>
              <w:t>127</w:t>
            </w:r>
            <w:r w:rsidR="00C10F1F" w:rsidRPr="000B45A9">
              <w:rPr>
                <w:rFonts w:ascii="Arial" w:hAnsi="Arial" w:cs="Arial"/>
                <w:sz w:val="18"/>
                <w:szCs w:val="18"/>
                <w:lang w:eastAsia="zh-CN"/>
              </w:rPr>
              <w:t>,</w:t>
            </w:r>
            <w:r w:rsidRPr="00E22688">
              <w:rPr>
                <w:rFonts w:ascii="Arial" w:hAnsi="Arial" w:cs="Arial"/>
                <w:sz w:val="18"/>
                <w:szCs w:val="18"/>
                <w:lang w:eastAsia="zh-CN"/>
              </w:rPr>
              <w:t>801</w:t>
            </w:r>
          </w:p>
        </w:tc>
      </w:tr>
      <w:tr w:rsidR="00C10F1F" w:rsidRPr="000B45A9" w:rsidTr="00227CCC">
        <w:tc>
          <w:tcPr>
            <w:tcW w:w="5850" w:type="dxa"/>
            <w:tcBorders>
              <w:top w:val="nil"/>
              <w:bottom w:val="nil"/>
            </w:tcBorders>
            <w:shd w:val="clear" w:color="auto" w:fill="auto"/>
          </w:tcPr>
          <w:p w:rsidR="00C10F1F" w:rsidRPr="000B45A9" w:rsidRDefault="00C10F1F" w:rsidP="00C10F1F">
            <w:pPr>
              <w:ind w:left="431"/>
              <w:rPr>
                <w:rFonts w:ascii="Arial" w:hAnsi="Arial" w:cs="Arial"/>
                <w:sz w:val="18"/>
                <w:szCs w:val="18"/>
              </w:rPr>
            </w:pPr>
            <w:r w:rsidRPr="000B45A9">
              <w:rPr>
                <w:rFonts w:ascii="Arial" w:hAnsi="Arial" w:cs="Arial"/>
                <w:sz w:val="18"/>
                <w:szCs w:val="18"/>
              </w:rPr>
              <w:t>Derivative liabilities</w:t>
            </w:r>
          </w:p>
        </w:tc>
        <w:tc>
          <w:tcPr>
            <w:tcW w:w="1210" w:type="dxa"/>
            <w:tcBorders>
              <w:bottom w:val="nil"/>
            </w:tcBorders>
            <w:shd w:val="clear" w:color="auto" w:fill="FAFAFA"/>
          </w:tcPr>
          <w:p w:rsidR="00C10F1F" w:rsidRPr="000B45A9" w:rsidRDefault="00E22688" w:rsidP="00C10F1F">
            <w:pPr>
              <w:ind w:right="-72"/>
              <w:jc w:val="right"/>
              <w:rPr>
                <w:rFonts w:ascii="Arial" w:hAnsi="Arial" w:cs="Arial"/>
                <w:sz w:val="18"/>
                <w:szCs w:val="18"/>
              </w:rPr>
            </w:pPr>
            <w:r w:rsidRPr="00E22688">
              <w:rPr>
                <w:rFonts w:ascii="Arial" w:hAnsi="Arial" w:cs="Arial"/>
                <w:sz w:val="18"/>
                <w:szCs w:val="18"/>
              </w:rPr>
              <w:t>1</w:t>
            </w:r>
            <w:r w:rsidR="00C10F1F" w:rsidRPr="000B45A9">
              <w:rPr>
                <w:rFonts w:ascii="Arial" w:hAnsi="Arial" w:cs="Arial"/>
                <w:sz w:val="18"/>
                <w:szCs w:val="18"/>
              </w:rPr>
              <w:t>,</w:t>
            </w:r>
            <w:r w:rsidRPr="00E22688">
              <w:rPr>
                <w:rFonts w:ascii="Arial" w:hAnsi="Arial" w:cs="Arial"/>
                <w:sz w:val="18"/>
                <w:szCs w:val="18"/>
              </w:rPr>
              <w:t>846</w:t>
            </w:r>
          </w:p>
        </w:tc>
        <w:tc>
          <w:tcPr>
            <w:tcW w:w="1210" w:type="dxa"/>
            <w:tcBorders>
              <w:bottom w:val="nil"/>
            </w:tcBorders>
            <w:shd w:val="clear" w:color="auto" w:fill="FAFAFA"/>
          </w:tcPr>
          <w:p w:rsidR="00C10F1F" w:rsidRPr="000B45A9" w:rsidRDefault="00C10F1F" w:rsidP="00C10F1F">
            <w:pPr>
              <w:ind w:right="-72"/>
              <w:jc w:val="right"/>
              <w:rPr>
                <w:rFonts w:ascii="Arial" w:hAnsi="Arial" w:cs="Arial"/>
                <w:sz w:val="18"/>
                <w:szCs w:val="18"/>
              </w:rPr>
            </w:pPr>
            <w:r w:rsidRPr="000B45A9">
              <w:rPr>
                <w:rFonts w:ascii="Arial" w:eastAsia="Arial Unicode MS" w:hAnsi="Arial" w:cs="Arial"/>
                <w:sz w:val="18"/>
                <w:szCs w:val="18"/>
              </w:rPr>
              <w:t>-</w:t>
            </w:r>
          </w:p>
        </w:tc>
        <w:tc>
          <w:tcPr>
            <w:tcW w:w="1210" w:type="dxa"/>
            <w:tcBorders>
              <w:bottom w:val="nil"/>
            </w:tcBorders>
            <w:shd w:val="clear" w:color="auto" w:fill="FAFAFA"/>
          </w:tcPr>
          <w:p w:rsidR="00C10F1F" w:rsidRPr="000B45A9" w:rsidRDefault="00E22688" w:rsidP="00C10F1F">
            <w:pPr>
              <w:ind w:right="-72"/>
              <w:jc w:val="right"/>
              <w:rPr>
                <w:rFonts w:ascii="Arial" w:hAnsi="Arial" w:cs="Arial"/>
                <w:sz w:val="18"/>
                <w:szCs w:val="18"/>
              </w:rPr>
            </w:pPr>
            <w:r w:rsidRPr="00E22688">
              <w:rPr>
                <w:rFonts w:ascii="Arial" w:eastAsia="Arial Unicode MS" w:hAnsi="Arial" w:cs="Arial"/>
                <w:sz w:val="18"/>
                <w:szCs w:val="18"/>
              </w:rPr>
              <w:t>1</w:t>
            </w:r>
            <w:r w:rsidR="00C10F1F" w:rsidRPr="000B45A9">
              <w:rPr>
                <w:rFonts w:ascii="Arial" w:eastAsia="Arial Unicode MS" w:hAnsi="Arial" w:cs="Arial"/>
                <w:sz w:val="18"/>
                <w:szCs w:val="18"/>
              </w:rPr>
              <w:t>,</w:t>
            </w:r>
            <w:r w:rsidRPr="00E22688">
              <w:rPr>
                <w:rFonts w:ascii="Arial" w:eastAsia="Arial Unicode MS" w:hAnsi="Arial" w:cs="Arial"/>
                <w:sz w:val="18"/>
                <w:szCs w:val="18"/>
              </w:rPr>
              <w:t>846</w:t>
            </w:r>
          </w:p>
        </w:tc>
      </w:tr>
      <w:tr w:rsidR="00C10F1F" w:rsidRPr="000B45A9" w:rsidTr="00227CCC">
        <w:tc>
          <w:tcPr>
            <w:tcW w:w="5850" w:type="dxa"/>
            <w:tcBorders>
              <w:top w:val="nil"/>
              <w:bottom w:val="nil"/>
            </w:tcBorders>
            <w:shd w:val="clear" w:color="auto" w:fill="auto"/>
          </w:tcPr>
          <w:p w:rsidR="00C10F1F" w:rsidRPr="000B45A9" w:rsidRDefault="00C10F1F" w:rsidP="00C10F1F">
            <w:pPr>
              <w:ind w:left="431"/>
              <w:rPr>
                <w:rFonts w:ascii="Arial" w:hAnsi="Arial" w:cs="Arial"/>
                <w:sz w:val="18"/>
                <w:szCs w:val="18"/>
                <w:cs/>
              </w:rPr>
            </w:pPr>
            <w:r w:rsidRPr="000B45A9">
              <w:rPr>
                <w:rFonts w:ascii="Arial" w:hAnsi="Arial" w:cs="Arial"/>
                <w:sz w:val="18"/>
                <w:szCs w:val="18"/>
              </w:rPr>
              <w:t>Lease liabilities, net</w:t>
            </w:r>
          </w:p>
        </w:tc>
        <w:tc>
          <w:tcPr>
            <w:tcW w:w="1210" w:type="dxa"/>
            <w:tcBorders>
              <w:top w:val="nil"/>
              <w:bottom w:val="single" w:sz="4" w:space="0" w:color="auto"/>
            </w:tcBorders>
            <w:shd w:val="clear" w:color="auto" w:fill="FAFAFA"/>
          </w:tcPr>
          <w:p w:rsidR="00C10F1F" w:rsidRPr="000B45A9" w:rsidRDefault="00C10F1F" w:rsidP="00C10F1F">
            <w:pPr>
              <w:ind w:right="-72"/>
              <w:jc w:val="right"/>
              <w:rPr>
                <w:rFonts w:ascii="Arial" w:hAnsi="Arial" w:cs="Arial"/>
                <w:sz w:val="18"/>
                <w:szCs w:val="18"/>
              </w:rPr>
            </w:pPr>
            <w:r w:rsidRPr="000B45A9">
              <w:rPr>
                <w:rFonts w:ascii="Arial" w:hAnsi="Arial" w:cs="Arial"/>
                <w:sz w:val="18"/>
                <w:szCs w:val="18"/>
              </w:rPr>
              <w:t>-</w:t>
            </w:r>
          </w:p>
        </w:tc>
        <w:tc>
          <w:tcPr>
            <w:tcW w:w="1210" w:type="dxa"/>
            <w:tcBorders>
              <w:top w:val="nil"/>
              <w:bottom w:val="single" w:sz="4" w:space="0" w:color="auto"/>
            </w:tcBorders>
            <w:shd w:val="clear" w:color="auto" w:fill="FAFAFA"/>
          </w:tcPr>
          <w:p w:rsidR="00C10F1F" w:rsidRPr="000B45A9" w:rsidRDefault="00E22688" w:rsidP="00C10F1F">
            <w:pPr>
              <w:ind w:right="-72"/>
              <w:jc w:val="right"/>
              <w:rPr>
                <w:rFonts w:ascii="Arial" w:hAnsi="Arial" w:cs="Arial"/>
                <w:sz w:val="18"/>
                <w:szCs w:val="18"/>
              </w:rPr>
            </w:pPr>
            <w:r w:rsidRPr="00E22688">
              <w:rPr>
                <w:rFonts w:ascii="Arial" w:eastAsia="Arial Unicode MS" w:hAnsi="Arial" w:cs="Arial"/>
                <w:sz w:val="18"/>
                <w:szCs w:val="18"/>
              </w:rPr>
              <w:t>83</w:t>
            </w:r>
            <w:r w:rsidR="00C10F1F" w:rsidRPr="000B45A9">
              <w:rPr>
                <w:rFonts w:ascii="Arial" w:eastAsia="Arial Unicode MS" w:hAnsi="Arial" w:cs="Arial"/>
                <w:sz w:val="18"/>
                <w:szCs w:val="18"/>
              </w:rPr>
              <w:t>,</w:t>
            </w:r>
            <w:r w:rsidRPr="00E22688">
              <w:rPr>
                <w:rFonts w:ascii="Arial" w:eastAsia="Arial Unicode MS" w:hAnsi="Arial" w:cs="Arial"/>
                <w:sz w:val="18"/>
                <w:szCs w:val="18"/>
              </w:rPr>
              <w:t>713</w:t>
            </w:r>
          </w:p>
        </w:tc>
        <w:tc>
          <w:tcPr>
            <w:tcW w:w="1210" w:type="dxa"/>
            <w:tcBorders>
              <w:top w:val="nil"/>
              <w:bottom w:val="single" w:sz="4" w:space="0" w:color="auto"/>
            </w:tcBorders>
            <w:shd w:val="clear" w:color="auto" w:fill="FAFAFA"/>
          </w:tcPr>
          <w:p w:rsidR="00C10F1F" w:rsidRPr="000B45A9" w:rsidRDefault="00E22688" w:rsidP="00C10F1F">
            <w:pPr>
              <w:ind w:right="-72"/>
              <w:jc w:val="right"/>
              <w:rPr>
                <w:rFonts w:ascii="Arial" w:hAnsi="Arial" w:cs="Arial"/>
                <w:sz w:val="18"/>
                <w:szCs w:val="18"/>
              </w:rPr>
            </w:pPr>
            <w:r w:rsidRPr="00E22688">
              <w:rPr>
                <w:rFonts w:ascii="Arial" w:eastAsia="Arial Unicode MS" w:hAnsi="Arial" w:cs="Arial"/>
                <w:sz w:val="18"/>
                <w:szCs w:val="18"/>
              </w:rPr>
              <w:t>83</w:t>
            </w:r>
            <w:r w:rsidR="00C10F1F" w:rsidRPr="000B45A9">
              <w:rPr>
                <w:rFonts w:ascii="Arial" w:eastAsia="Arial Unicode MS" w:hAnsi="Arial" w:cs="Arial"/>
                <w:sz w:val="18"/>
                <w:szCs w:val="18"/>
              </w:rPr>
              <w:t>,</w:t>
            </w:r>
            <w:r w:rsidRPr="00E22688">
              <w:rPr>
                <w:rFonts w:ascii="Arial" w:eastAsia="Arial Unicode MS" w:hAnsi="Arial" w:cs="Arial"/>
                <w:sz w:val="18"/>
                <w:szCs w:val="18"/>
              </w:rPr>
              <w:t>713</w:t>
            </w:r>
          </w:p>
        </w:tc>
      </w:tr>
      <w:tr w:rsidR="00C10F1F" w:rsidRPr="000B45A9" w:rsidTr="00227CCC">
        <w:tc>
          <w:tcPr>
            <w:tcW w:w="5850" w:type="dxa"/>
            <w:tcBorders>
              <w:top w:val="nil"/>
              <w:bottom w:val="nil"/>
            </w:tcBorders>
            <w:shd w:val="clear" w:color="auto" w:fill="auto"/>
          </w:tcPr>
          <w:p w:rsidR="00C10F1F" w:rsidRPr="000B45A9" w:rsidRDefault="00C10F1F" w:rsidP="00C10F1F">
            <w:pPr>
              <w:ind w:left="431"/>
              <w:rPr>
                <w:rFonts w:ascii="Arial" w:hAnsi="Arial" w:cs="Arial"/>
                <w:sz w:val="18"/>
                <w:szCs w:val="18"/>
              </w:rPr>
            </w:pPr>
          </w:p>
        </w:tc>
        <w:tc>
          <w:tcPr>
            <w:tcW w:w="1210" w:type="dxa"/>
            <w:tcBorders>
              <w:top w:val="single" w:sz="4" w:space="0" w:color="auto"/>
              <w:bottom w:val="nil"/>
            </w:tcBorders>
            <w:shd w:val="clear" w:color="auto" w:fill="FAFAFA"/>
          </w:tcPr>
          <w:p w:rsidR="00C10F1F" w:rsidRPr="000B45A9" w:rsidRDefault="00C10F1F" w:rsidP="00C10F1F">
            <w:pPr>
              <w:ind w:right="-72"/>
              <w:jc w:val="right"/>
              <w:rPr>
                <w:rFonts w:ascii="Arial" w:hAnsi="Arial" w:cs="Arial"/>
                <w:sz w:val="18"/>
                <w:szCs w:val="18"/>
              </w:rPr>
            </w:pPr>
          </w:p>
        </w:tc>
        <w:tc>
          <w:tcPr>
            <w:tcW w:w="1210" w:type="dxa"/>
            <w:tcBorders>
              <w:top w:val="single" w:sz="4" w:space="0" w:color="auto"/>
              <w:bottom w:val="nil"/>
            </w:tcBorders>
            <w:shd w:val="clear" w:color="auto" w:fill="FAFAFA"/>
          </w:tcPr>
          <w:p w:rsidR="00C10F1F" w:rsidRPr="000B45A9" w:rsidRDefault="00C10F1F" w:rsidP="00C10F1F">
            <w:pPr>
              <w:ind w:right="-72"/>
              <w:jc w:val="right"/>
              <w:rPr>
                <w:rFonts w:ascii="Arial" w:hAnsi="Arial" w:cs="Arial"/>
                <w:sz w:val="18"/>
                <w:szCs w:val="18"/>
              </w:rPr>
            </w:pPr>
          </w:p>
        </w:tc>
        <w:tc>
          <w:tcPr>
            <w:tcW w:w="1210" w:type="dxa"/>
            <w:tcBorders>
              <w:top w:val="single" w:sz="4" w:space="0" w:color="auto"/>
              <w:bottom w:val="nil"/>
            </w:tcBorders>
            <w:shd w:val="clear" w:color="auto" w:fill="FAFAFA"/>
          </w:tcPr>
          <w:p w:rsidR="00C10F1F" w:rsidRPr="000B45A9" w:rsidRDefault="00C10F1F" w:rsidP="00C10F1F">
            <w:pPr>
              <w:ind w:right="-72"/>
              <w:jc w:val="right"/>
              <w:rPr>
                <w:rFonts w:ascii="Arial" w:hAnsi="Arial" w:cs="Arial"/>
                <w:sz w:val="18"/>
                <w:szCs w:val="18"/>
              </w:rPr>
            </w:pPr>
          </w:p>
        </w:tc>
      </w:tr>
      <w:tr w:rsidR="00C10F1F" w:rsidRPr="00121C47" w:rsidTr="00FC2FAF">
        <w:trPr>
          <w:trHeight w:val="70"/>
        </w:trPr>
        <w:tc>
          <w:tcPr>
            <w:tcW w:w="5850" w:type="dxa"/>
            <w:tcBorders>
              <w:top w:val="nil"/>
              <w:bottom w:val="nil"/>
            </w:tcBorders>
            <w:shd w:val="clear" w:color="auto" w:fill="auto"/>
          </w:tcPr>
          <w:p w:rsidR="00C10F1F" w:rsidRPr="00121C47" w:rsidRDefault="00C10F1F" w:rsidP="00C10F1F">
            <w:pPr>
              <w:ind w:left="431"/>
              <w:rPr>
                <w:rFonts w:ascii="Arial" w:hAnsi="Arial" w:cs="Arial"/>
                <w:sz w:val="18"/>
                <w:szCs w:val="18"/>
                <w:cs/>
              </w:rPr>
            </w:pPr>
          </w:p>
        </w:tc>
        <w:tc>
          <w:tcPr>
            <w:tcW w:w="1210" w:type="dxa"/>
            <w:tcBorders>
              <w:top w:val="nil"/>
              <w:bottom w:val="single" w:sz="4" w:space="0" w:color="auto"/>
            </w:tcBorders>
            <w:shd w:val="clear" w:color="auto" w:fill="FAFAFA"/>
          </w:tcPr>
          <w:p w:rsidR="00C10F1F" w:rsidRPr="00121C47" w:rsidRDefault="00E22688" w:rsidP="00C10F1F">
            <w:pPr>
              <w:ind w:right="-72"/>
              <w:jc w:val="right"/>
              <w:rPr>
                <w:rFonts w:ascii="Arial" w:hAnsi="Arial" w:cs="Arial"/>
                <w:sz w:val="18"/>
                <w:szCs w:val="18"/>
              </w:rPr>
            </w:pPr>
            <w:r w:rsidRPr="00E22688">
              <w:rPr>
                <w:rFonts w:ascii="Arial" w:hAnsi="Arial" w:cs="Arial"/>
                <w:sz w:val="18"/>
                <w:szCs w:val="18"/>
              </w:rPr>
              <w:t>1</w:t>
            </w:r>
            <w:r w:rsidR="00C10F1F" w:rsidRPr="00121C47">
              <w:rPr>
                <w:rFonts w:ascii="Arial" w:hAnsi="Arial" w:cs="Arial"/>
                <w:sz w:val="18"/>
                <w:szCs w:val="18"/>
              </w:rPr>
              <w:t>,</w:t>
            </w:r>
            <w:r w:rsidRPr="00E22688">
              <w:rPr>
                <w:rFonts w:ascii="Arial" w:hAnsi="Arial" w:cs="Arial"/>
                <w:sz w:val="18"/>
                <w:szCs w:val="18"/>
              </w:rPr>
              <w:t>846</w:t>
            </w:r>
          </w:p>
        </w:tc>
        <w:tc>
          <w:tcPr>
            <w:tcW w:w="1210" w:type="dxa"/>
            <w:tcBorders>
              <w:top w:val="nil"/>
              <w:bottom w:val="single" w:sz="4" w:space="0" w:color="auto"/>
            </w:tcBorders>
            <w:shd w:val="clear" w:color="auto" w:fill="FAFAFA"/>
          </w:tcPr>
          <w:p w:rsidR="00C10F1F" w:rsidRPr="00121C47" w:rsidRDefault="00E22688" w:rsidP="00C10F1F">
            <w:pPr>
              <w:ind w:right="-72"/>
              <w:jc w:val="right"/>
              <w:rPr>
                <w:rFonts w:ascii="Arial" w:hAnsi="Arial" w:cs="Arial"/>
                <w:sz w:val="18"/>
                <w:szCs w:val="18"/>
              </w:rPr>
            </w:pPr>
            <w:r w:rsidRPr="00E22688">
              <w:rPr>
                <w:rFonts w:ascii="Arial" w:hAnsi="Arial" w:cs="Arial"/>
                <w:sz w:val="18"/>
                <w:szCs w:val="18"/>
              </w:rPr>
              <w:t>600</w:t>
            </w:r>
            <w:r w:rsidR="00FC2FAF">
              <w:rPr>
                <w:rFonts w:ascii="Arial" w:hAnsi="Arial" w:cs="Arial"/>
                <w:sz w:val="18"/>
                <w:szCs w:val="18"/>
              </w:rPr>
              <w:t>,</w:t>
            </w:r>
            <w:r w:rsidRPr="00E22688">
              <w:rPr>
                <w:rFonts w:ascii="Arial" w:hAnsi="Arial" w:cs="Arial"/>
                <w:sz w:val="18"/>
                <w:szCs w:val="18"/>
              </w:rPr>
              <w:t>791</w:t>
            </w:r>
          </w:p>
        </w:tc>
        <w:tc>
          <w:tcPr>
            <w:tcW w:w="1210" w:type="dxa"/>
            <w:tcBorders>
              <w:top w:val="nil"/>
              <w:bottom w:val="single" w:sz="4" w:space="0" w:color="auto"/>
            </w:tcBorders>
            <w:shd w:val="clear" w:color="auto" w:fill="FAFAFA"/>
          </w:tcPr>
          <w:p w:rsidR="00C10F1F" w:rsidRPr="00121C47" w:rsidRDefault="00E22688" w:rsidP="00C10F1F">
            <w:pPr>
              <w:ind w:right="-72"/>
              <w:jc w:val="right"/>
              <w:rPr>
                <w:rFonts w:ascii="Arial" w:hAnsi="Arial" w:cs="Arial"/>
                <w:sz w:val="18"/>
                <w:szCs w:val="18"/>
              </w:rPr>
            </w:pPr>
            <w:r w:rsidRPr="00E22688">
              <w:rPr>
                <w:rFonts w:ascii="Arial" w:hAnsi="Arial" w:cs="Arial"/>
                <w:sz w:val="18"/>
                <w:szCs w:val="18"/>
              </w:rPr>
              <w:t>602</w:t>
            </w:r>
            <w:r w:rsidR="00FC2FAF">
              <w:rPr>
                <w:rFonts w:ascii="Arial" w:hAnsi="Arial" w:cs="Arial"/>
                <w:sz w:val="18"/>
                <w:szCs w:val="18"/>
              </w:rPr>
              <w:t>,</w:t>
            </w:r>
            <w:r w:rsidRPr="00E22688">
              <w:rPr>
                <w:rFonts w:ascii="Arial" w:hAnsi="Arial" w:cs="Arial"/>
                <w:sz w:val="18"/>
                <w:szCs w:val="18"/>
              </w:rPr>
              <w:t>637</w:t>
            </w:r>
          </w:p>
        </w:tc>
      </w:tr>
    </w:tbl>
    <w:p w:rsidR="005B73D9" w:rsidRPr="00121C47" w:rsidRDefault="005B73D9" w:rsidP="005B4519">
      <w:pPr>
        <w:pStyle w:val="Heading8"/>
        <w:ind w:left="540" w:hanging="540"/>
        <w:jc w:val="both"/>
        <w:rPr>
          <w:rFonts w:cs="Arial"/>
          <w:sz w:val="18"/>
          <w:szCs w:val="18"/>
          <w:shd w:val="clear" w:color="auto" w:fill="FFFFFF"/>
        </w:rPr>
      </w:pPr>
    </w:p>
    <w:p w:rsidR="00CA5BC9" w:rsidRPr="00736113" w:rsidRDefault="00CA5BC9" w:rsidP="00121C47">
      <w:pPr>
        <w:pStyle w:val="Heading3"/>
        <w:keepLines/>
        <w:numPr>
          <w:ilvl w:val="0"/>
          <w:numId w:val="14"/>
        </w:numPr>
        <w:ind w:left="1080" w:hanging="540"/>
        <w:jc w:val="left"/>
        <w:rPr>
          <w:rFonts w:ascii="Arial" w:hAnsi="Arial" w:cs="Arial"/>
          <w:b w:val="0"/>
          <w:bCs w:val="0"/>
          <w:color w:val="CF4A02"/>
          <w:sz w:val="18"/>
          <w:szCs w:val="18"/>
        </w:rPr>
      </w:pPr>
      <w:bookmarkStart w:id="5" w:name="_Toc48736007"/>
      <w:r w:rsidRPr="00736113">
        <w:rPr>
          <w:rFonts w:ascii="Arial" w:hAnsi="Arial" w:cs="Arial"/>
          <w:b w:val="0"/>
          <w:color w:val="CF4A02"/>
          <w:sz w:val="18"/>
          <w:szCs w:val="18"/>
        </w:rPr>
        <w:t>Recognition of derivative</w:t>
      </w:r>
      <w:r w:rsidR="00227CCC" w:rsidRPr="00736113">
        <w:rPr>
          <w:rFonts w:ascii="Arial" w:hAnsi="Arial" w:cs="Arial"/>
          <w:b w:val="0"/>
          <w:color w:val="CF4A02"/>
          <w:sz w:val="18"/>
          <w:szCs w:val="18"/>
        </w:rPr>
        <w:t>s</w:t>
      </w:r>
      <w:r w:rsidRPr="00736113">
        <w:rPr>
          <w:rFonts w:ascii="Arial" w:hAnsi="Arial" w:cs="Arial"/>
          <w:b w:val="0"/>
          <w:color w:val="CF4A02"/>
          <w:sz w:val="18"/>
          <w:szCs w:val="18"/>
        </w:rPr>
        <w:t xml:space="preserve"> at fair value through profit or loss</w:t>
      </w:r>
      <w:bookmarkEnd w:id="5"/>
    </w:p>
    <w:p w:rsidR="00CA5BC9" w:rsidRPr="00121C47" w:rsidRDefault="00CA5BC9" w:rsidP="00283FE0">
      <w:pPr>
        <w:ind w:left="1080"/>
        <w:contextualSpacing/>
        <w:jc w:val="both"/>
        <w:rPr>
          <w:rFonts w:ascii="Arial" w:hAnsi="Arial" w:cs="Arial"/>
          <w:sz w:val="18"/>
          <w:szCs w:val="18"/>
        </w:rPr>
      </w:pPr>
    </w:p>
    <w:p w:rsidR="00CA5BC9" w:rsidRPr="00121C47" w:rsidRDefault="00CA5BC9" w:rsidP="00121C47">
      <w:pPr>
        <w:ind w:left="1080"/>
        <w:jc w:val="both"/>
        <w:rPr>
          <w:rFonts w:ascii="Arial" w:hAnsi="Arial" w:cs="Arial"/>
          <w:sz w:val="18"/>
          <w:szCs w:val="18"/>
        </w:rPr>
      </w:pPr>
      <w:r w:rsidRPr="00121C47">
        <w:rPr>
          <w:rFonts w:ascii="Arial" w:hAnsi="Arial" w:cs="Arial"/>
          <w:sz w:val="18"/>
          <w:szCs w:val="18"/>
        </w:rPr>
        <w:t xml:space="preserve">As </w:t>
      </w:r>
      <w:r w:rsidR="00227CCC">
        <w:rPr>
          <w:rFonts w:ascii="Arial" w:hAnsi="Arial" w:cs="Arial"/>
          <w:sz w:val="18"/>
          <w:szCs w:val="18"/>
        </w:rPr>
        <w:t>at</w:t>
      </w:r>
      <w:r w:rsidRPr="00121C47">
        <w:rPr>
          <w:rFonts w:ascii="Arial" w:hAnsi="Arial" w:cs="Arial"/>
          <w:sz w:val="18"/>
          <w:szCs w:val="18"/>
        </w:rPr>
        <w:t xml:space="preserve"> </w:t>
      </w:r>
      <w:r w:rsidR="00E22688" w:rsidRPr="00E22688">
        <w:rPr>
          <w:rFonts w:ascii="Arial" w:hAnsi="Arial" w:cs="Arial"/>
          <w:sz w:val="18"/>
          <w:szCs w:val="18"/>
        </w:rPr>
        <w:t>1</w:t>
      </w:r>
      <w:r w:rsidRPr="00121C47">
        <w:rPr>
          <w:rFonts w:ascii="Arial" w:hAnsi="Arial" w:cs="Arial"/>
          <w:sz w:val="18"/>
          <w:szCs w:val="18"/>
        </w:rPr>
        <w:t xml:space="preserve"> January </w:t>
      </w:r>
      <w:r w:rsidR="00E22688" w:rsidRPr="00E22688">
        <w:rPr>
          <w:rFonts w:ascii="Arial" w:hAnsi="Arial" w:cs="Arial"/>
          <w:sz w:val="18"/>
          <w:szCs w:val="18"/>
        </w:rPr>
        <w:t>2020</w:t>
      </w:r>
      <w:r w:rsidR="00227CCC">
        <w:rPr>
          <w:rFonts w:ascii="Arial" w:hAnsi="Arial" w:cs="Arial"/>
          <w:sz w:val="18"/>
          <w:szCs w:val="18"/>
        </w:rPr>
        <w:t>,</w:t>
      </w:r>
      <w:r w:rsidRPr="00121C47">
        <w:rPr>
          <w:rFonts w:ascii="Arial" w:hAnsi="Arial" w:cs="Arial"/>
          <w:sz w:val="18"/>
          <w:szCs w:val="18"/>
        </w:rPr>
        <w:t xml:space="preserve"> derivative assets and liabilities were recognised at fair value of Baht </w:t>
      </w:r>
      <w:r w:rsidR="00E22688" w:rsidRPr="00E22688">
        <w:rPr>
          <w:rFonts w:ascii="Arial" w:hAnsi="Arial" w:cs="Arial"/>
          <w:sz w:val="18"/>
          <w:szCs w:val="18"/>
        </w:rPr>
        <w:t>0</w:t>
      </w:r>
      <w:r w:rsidR="001F7802" w:rsidRPr="001F7802">
        <w:rPr>
          <w:rFonts w:ascii="Arial" w:hAnsi="Arial" w:cs="Arial"/>
          <w:sz w:val="18"/>
          <w:szCs w:val="18"/>
        </w:rPr>
        <w:t>.</w:t>
      </w:r>
      <w:r w:rsidR="00E22688" w:rsidRPr="00E22688">
        <w:rPr>
          <w:rFonts w:ascii="Arial" w:hAnsi="Arial" w:cs="Arial"/>
          <w:sz w:val="18"/>
          <w:szCs w:val="18"/>
        </w:rPr>
        <w:t>32</w:t>
      </w:r>
      <w:r w:rsidRPr="00121C47">
        <w:rPr>
          <w:rFonts w:ascii="Arial" w:hAnsi="Arial" w:cs="Arial"/>
          <w:sz w:val="18"/>
          <w:szCs w:val="18"/>
        </w:rPr>
        <w:t xml:space="preserve"> million and Baht </w:t>
      </w:r>
      <w:r w:rsidR="00E22688" w:rsidRPr="00E22688">
        <w:rPr>
          <w:rFonts w:ascii="Arial" w:hAnsi="Arial" w:cs="Arial"/>
          <w:sz w:val="18"/>
          <w:szCs w:val="18"/>
        </w:rPr>
        <w:t>1</w:t>
      </w:r>
      <w:r w:rsidR="001F7802" w:rsidRPr="001F7802">
        <w:rPr>
          <w:rFonts w:ascii="Arial" w:hAnsi="Arial" w:cs="Arial"/>
          <w:sz w:val="18"/>
          <w:szCs w:val="18"/>
        </w:rPr>
        <w:t>.</w:t>
      </w:r>
      <w:r w:rsidR="00E22688" w:rsidRPr="00E22688">
        <w:rPr>
          <w:rFonts w:ascii="Arial" w:hAnsi="Arial" w:cs="Arial"/>
          <w:sz w:val="18"/>
          <w:szCs w:val="18"/>
        </w:rPr>
        <w:t>85</w:t>
      </w:r>
      <w:r w:rsidRPr="00121C47">
        <w:rPr>
          <w:rFonts w:ascii="Arial" w:hAnsi="Arial" w:cs="Arial"/>
          <w:sz w:val="18"/>
          <w:szCs w:val="18"/>
        </w:rPr>
        <w:t xml:space="preserve"> million, respectively</w:t>
      </w:r>
      <w:r w:rsidR="00227CCC">
        <w:rPr>
          <w:rFonts w:ascii="Arial" w:hAnsi="Arial" w:cs="Arial"/>
          <w:sz w:val="18"/>
          <w:szCs w:val="18"/>
        </w:rPr>
        <w:t>,</w:t>
      </w:r>
      <w:r w:rsidRPr="00121C47">
        <w:rPr>
          <w:rFonts w:ascii="Arial" w:hAnsi="Arial" w:cs="Arial"/>
          <w:sz w:val="18"/>
          <w:szCs w:val="18"/>
        </w:rPr>
        <w:t xml:space="preserve"> in the consolidated financial statements. </w:t>
      </w:r>
    </w:p>
    <w:p w:rsidR="00CA5BC9" w:rsidRPr="00121C47" w:rsidRDefault="00CA5BC9" w:rsidP="00121C47">
      <w:pPr>
        <w:ind w:left="1080"/>
        <w:jc w:val="both"/>
        <w:rPr>
          <w:rFonts w:ascii="Arial" w:hAnsi="Arial" w:cs="Arial"/>
          <w:sz w:val="18"/>
          <w:szCs w:val="18"/>
        </w:rPr>
      </w:pPr>
    </w:p>
    <w:p w:rsidR="005360DB" w:rsidRDefault="00CA5BC9" w:rsidP="005360DB">
      <w:pPr>
        <w:ind w:left="1080"/>
        <w:jc w:val="both"/>
        <w:rPr>
          <w:rFonts w:ascii="Arial" w:hAnsi="Arial" w:cs="Arial"/>
          <w:sz w:val="18"/>
          <w:szCs w:val="18"/>
        </w:rPr>
      </w:pPr>
      <w:r w:rsidRPr="00121C47">
        <w:rPr>
          <w:rFonts w:ascii="Arial" w:hAnsi="Arial" w:cs="Arial"/>
          <w:sz w:val="18"/>
          <w:szCs w:val="18"/>
        </w:rPr>
        <w:t xml:space="preserve">As </w:t>
      </w:r>
      <w:r w:rsidR="00227CCC">
        <w:rPr>
          <w:rFonts w:ascii="Arial" w:hAnsi="Arial" w:cs="Arial"/>
          <w:sz w:val="18"/>
          <w:szCs w:val="18"/>
        </w:rPr>
        <w:t>at</w:t>
      </w:r>
      <w:r w:rsidRPr="00121C47">
        <w:rPr>
          <w:rFonts w:ascii="Arial" w:hAnsi="Arial" w:cs="Arial"/>
          <w:sz w:val="18"/>
          <w:szCs w:val="18"/>
        </w:rPr>
        <w:t xml:space="preserve"> </w:t>
      </w:r>
      <w:r w:rsidR="00E22688" w:rsidRPr="00E22688">
        <w:rPr>
          <w:rFonts w:ascii="Arial" w:hAnsi="Arial" w:cs="Arial"/>
          <w:sz w:val="18"/>
          <w:szCs w:val="18"/>
        </w:rPr>
        <w:t>1</w:t>
      </w:r>
      <w:r w:rsidRPr="00121C47">
        <w:rPr>
          <w:rFonts w:ascii="Arial" w:hAnsi="Arial" w:cs="Arial"/>
          <w:sz w:val="18"/>
          <w:szCs w:val="18"/>
        </w:rPr>
        <w:t xml:space="preserve"> January </w:t>
      </w:r>
      <w:r w:rsidR="00E22688" w:rsidRPr="00E22688">
        <w:rPr>
          <w:rFonts w:ascii="Arial" w:hAnsi="Arial" w:cs="Arial"/>
          <w:sz w:val="18"/>
          <w:szCs w:val="18"/>
        </w:rPr>
        <w:t>2020</w:t>
      </w:r>
      <w:r w:rsidR="00227CCC">
        <w:rPr>
          <w:rFonts w:ascii="Arial" w:hAnsi="Arial" w:cs="Arial"/>
          <w:sz w:val="18"/>
          <w:szCs w:val="18"/>
        </w:rPr>
        <w:t>,</w:t>
      </w:r>
      <w:r w:rsidRPr="00121C47">
        <w:rPr>
          <w:rFonts w:ascii="Arial" w:hAnsi="Arial" w:cs="Arial"/>
          <w:sz w:val="18"/>
          <w:szCs w:val="18"/>
        </w:rPr>
        <w:t xml:space="preserve"> derivative assets and liabilities were recognised at fair value of Baht </w:t>
      </w:r>
      <w:r w:rsidR="00E22688" w:rsidRPr="00E22688">
        <w:rPr>
          <w:rFonts w:ascii="Arial" w:hAnsi="Arial" w:cs="Arial"/>
          <w:sz w:val="18"/>
          <w:szCs w:val="18"/>
        </w:rPr>
        <w:t>0</w:t>
      </w:r>
      <w:r w:rsidR="001F7802" w:rsidRPr="001F7802">
        <w:rPr>
          <w:rFonts w:ascii="Arial" w:hAnsi="Arial" w:cs="Arial"/>
          <w:sz w:val="18"/>
          <w:szCs w:val="18"/>
        </w:rPr>
        <w:t>.</w:t>
      </w:r>
      <w:r w:rsidR="00E22688" w:rsidRPr="00E22688">
        <w:rPr>
          <w:rFonts w:ascii="Arial" w:hAnsi="Arial" w:cs="Arial"/>
          <w:sz w:val="18"/>
          <w:szCs w:val="18"/>
        </w:rPr>
        <w:t>32</w:t>
      </w:r>
      <w:r w:rsidRPr="00121C47">
        <w:rPr>
          <w:rFonts w:ascii="Arial" w:hAnsi="Arial" w:cs="Arial"/>
          <w:sz w:val="18"/>
          <w:szCs w:val="18"/>
        </w:rPr>
        <w:t xml:space="preserve"> million and Baht </w:t>
      </w:r>
      <w:r w:rsidR="00E22688" w:rsidRPr="00E22688">
        <w:rPr>
          <w:rFonts w:ascii="Arial" w:hAnsi="Arial" w:cs="Arial"/>
          <w:sz w:val="18"/>
          <w:szCs w:val="18"/>
        </w:rPr>
        <w:t>1</w:t>
      </w:r>
      <w:r w:rsidR="001F7802" w:rsidRPr="001F7802">
        <w:rPr>
          <w:rFonts w:ascii="Arial" w:hAnsi="Arial" w:cs="Arial"/>
          <w:sz w:val="18"/>
          <w:szCs w:val="18"/>
        </w:rPr>
        <w:t>.</w:t>
      </w:r>
      <w:r w:rsidR="00E22688" w:rsidRPr="00E22688">
        <w:rPr>
          <w:rFonts w:ascii="Arial" w:hAnsi="Arial" w:cs="Arial"/>
          <w:sz w:val="18"/>
          <w:szCs w:val="18"/>
        </w:rPr>
        <w:t>85</w:t>
      </w:r>
      <w:r w:rsidRPr="00121C47">
        <w:rPr>
          <w:rFonts w:ascii="Arial" w:hAnsi="Arial" w:cs="Arial"/>
          <w:sz w:val="18"/>
          <w:szCs w:val="18"/>
        </w:rPr>
        <w:t xml:space="preserve"> million, respectively</w:t>
      </w:r>
      <w:r w:rsidR="00227CCC">
        <w:rPr>
          <w:rFonts w:ascii="Arial" w:hAnsi="Arial" w:cs="Arial"/>
          <w:sz w:val="18"/>
          <w:szCs w:val="18"/>
        </w:rPr>
        <w:t>,</w:t>
      </w:r>
      <w:r w:rsidRPr="00121C47">
        <w:rPr>
          <w:rFonts w:ascii="Arial" w:hAnsi="Arial" w:cs="Arial"/>
          <w:sz w:val="18"/>
          <w:szCs w:val="18"/>
        </w:rPr>
        <w:t xml:space="preserve"> in the separate financial statements. </w:t>
      </w:r>
      <w:bookmarkStart w:id="6" w:name="_Toc48736008"/>
    </w:p>
    <w:p w:rsidR="005360DB" w:rsidRDefault="005360DB" w:rsidP="005360DB">
      <w:pPr>
        <w:ind w:left="1080"/>
        <w:jc w:val="both"/>
        <w:rPr>
          <w:rFonts w:ascii="Arial" w:hAnsi="Arial" w:cs="Arial"/>
          <w:sz w:val="18"/>
          <w:szCs w:val="18"/>
        </w:rPr>
      </w:pPr>
    </w:p>
    <w:p w:rsidR="005360DB" w:rsidRDefault="005360DB" w:rsidP="005360DB">
      <w:pPr>
        <w:ind w:left="1080"/>
        <w:jc w:val="both"/>
        <w:rPr>
          <w:rFonts w:ascii="Arial" w:hAnsi="Arial" w:cs="Arial"/>
          <w:sz w:val="18"/>
          <w:szCs w:val="18"/>
        </w:rPr>
      </w:pPr>
      <w:r>
        <w:rPr>
          <w:rFonts w:ascii="Arial" w:hAnsi="Arial" w:cs="Arial"/>
          <w:sz w:val="18"/>
          <w:szCs w:val="18"/>
        </w:rPr>
        <w:t xml:space="preserve">The Group and the Company recognised derivatives at their fair values with a corresponding adjustment to opening retained earnings of Baht </w:t>
      </w:r>
      <w:r w:rsidR="00E22688" w:rsidRPr="00E22688">
        <w:rPr>
          <w:rFonts w:ascii="Arial" w:hAnsi="Arial" w:cs="Arial"/>
          <w:sz w:val="18"/>
          <w:szCs w:val="18"/>
        </w:rPr>
        <w:t>0</w:t>
      </w:r>
      <w:r>
        <w:rPr>
          <w:rFonts w:ascii="Arial" w:hAnsi="Arial" w:cs="Arial"/>
          <w:sz w:val="18"/>
          <w:szCs w:val="18"/>
        </w:rPr>
        <w:t>.</w:t>
      </w:r>
      <w:r w:rsidR="00E22688" w:rsidRPr="00E22688">
        <w:rPr>
          <w:rFonts w:ascii="Arial" w:hAnsi="Arial" w:cs="Arial"/>
          <w:sz w:val="18"/>
          <w:szCs w:val="18"/>
        </w:rPr>
        <w:t>40</w:t>
      </w:r>
      <w:r>
        <w:rPr>
          <w:rFonts w:ascii="Arial" w:hAnsi="Arial" w:cs="Arial"/>
          <w:sz w:val="18"/>
          <w:szCs w:val="18"/>
        </w:rPr>
        <w:t xml:space="preserve"> million. During the year </w:t>
      </w:r>
      <w:r w:rsidR="00E22688" w:rsidRPr="00E22688">
        <w:rPr>
          <w:rFonts w:ascii="Arial" w:hAnsi="Arial" w:cs="Arial"/>
          <w:sz w:val="18"/>
          <w:szCs w:val="18"/>
        </w:rPr>
        <w:t>2020</w:t>
      </w:r>
      <w:r>
        <w:rPr>
          <w:rFonts w:ascii="Arial" w:hAnsi="Arial" w:cs="Arial"/>
          <w:sz w:val="18"/>
          <w:szCs w:val="18"/>
        </w:rPr>
        <w:t xml:space="preserve">, the fair value losses of Baht </w:t>
      </w:r>
      <w:r w:rsidR="002D3377">
        <w:rPr>
          <w:rFonts w:ascii="Arial" w:hAnsi="Arial" w:cs="Arial"/>
          <w:sz w:val="18"/>
          <w:szCs w:val="18"/>
        </w:rPr>
        <w:t>4.67</w:t>
      </w:r>
      <w:r>
        <w:rPr>
          <w:rFonts w:ascii="Arial" w:hAnsi="Arial" w:cs="Arial"/>
          <w:sz w:val="18"/>
          <w:szCs w:val="18"/>
        </w:rPr>
        <w:t xml:space="preserve"> million and Baht </w:t>
      </w:r>
      <w:r w:rsidR="00E22688" w:rsidRPr="00E22688">
        <w:rPr>
          <w:rFonts w:ascii="Arial" w:hAnsi="Arial" w:cs="Arial"/>
          <w:sz w:val="18"/>
          <w:szCs w:val="18"/>
        </w:rPr>
        <w:t>0</w:t>
      </w:r>
      <w:r>
        <w:rPr>
          <w:rFonts w:ascii="Arial" w:hAnsi="Arial" w:cs="Arial"/>
          <w:sz w:val="18"/>
          <w:szCs w:val="18"/>
        </w:rPr>
        <w:t>.</w:t>
      </w:r>
      <w:r w:rsidR="00E22688" w:rsidRPr="00E22688">
        <w:rPr>
          <w:rFonts w:ascii="Arial" w:hAnsi="Arial" w:cs="Arial"/>
          <w:sz w:val="18"/>
          <w:szCs w:val="18"/>
        </w:rPr>
        <w:t>70</w:t>
      </w:r>
      <w:r>
        <w:rPr>
          <w:rFonts w:ascii="Arial" w:hAnsi="Arial" w:cs="Arial"/>
          <w:sz w:val="18"/>
          <w:szCs w:val="18"/>
        </w:rPr>
        <w:t xml:space="preserve"> million were recognised in the Group’s and the Company’s other gain/loss, respectively.</w:t>
      </w:r>
    </w:p>
    <w:p w:rsidR="00D02583" w:rsidRPr="00D02583" w:rsidRDefault="00121C47" w:rsidP="00283FE0">
      <w:pPr>
        <w:pStyle w:val="ListParagraph"/>
        <w:numPr>
          <w:ilvl w:val="0"/>
          <w:numId w:val="14"/>
        </w:numPr>
        <w:spacing w:after="0" w:line="240" w:lineRule="auto"/>
        <w:ind w:left="1080" w:hanging="540"/>
        <w:jc w:val="both"/>
        <w:rPr>
          <w:rFonts w:ascii="Arial" w:hAnsi="Arial" w:cs="Arial"/>
          <w:color w:val="CF4A02"/>
          <w:sz w:val="18"/>
          <w:szCs w:val="18"/>
        </w:rPr>
      </w:pPr>
      <w:r w:rsidRPr="00D02583">
        <w:rPr>
          <w:rFonts w:ascii="Arial" w:hAnsi="Arial" w:cs="Arial"/>
          <w:sz w:val="18"/>
          <w:szCs w:val="18"/>
        </w:rPr>
        <w:br w:type="page"/>
      </w:r>
      <w:r w:rsidR="00CA5BC9" w:rsidRPr="00D02583">
        <w:rPr>
          <w:rFonts w:ascii="Arial" w:hAnsi="Arial" w:cs="Arial"/>
          <w:color w:val="CF4A02"/>
          <w:sz w:val="18"/>
          <w:szCs w:val="18"/>
        </w:rPr>
        <w:lastRenderedPageBreak/>
        <w:t xml:space="preserve">Reclassification of financial instruments on adoption of TFRS </w:t>
      </w:r>
      <w:r w:rsidR="00E22688" w:rsidRPr="00E22688">
        <w:rPr>
          <w:rFonts w:ascii="Arial" w:hAnsi="Arial" w:cs="Arial"/>
          <w:color w:val="CF4A02"/>
          <w:sz w:val="18"/>
          <w:szCs w:val="18"/>
        </w:rPr>
        <w:t>9</w:t>
      </w:r>
      <w:bookmarkEnd w:id="6"/>
    </w:p>
    <w:p w:rsidR="00CA5BC9" w:rsidRPr="00121C47" w:rsidRDefault="00CA5BC9" w:rsidP="00283FE0">
      <w:pPr>
        <w:ind w:left="1080"/>
        <w:jc w:val="both"/>
        <w:rPr>
          <w:rFonts w:ascii="Arial" w:hAnsi="Arial" w:cs="Arial"/>
          <w:sz w:val="18"/>
          <w:szCs w:val="18"/>
        </w:rPr>
      </w:pPr>
    </w:p>
    <w:p w:rsidR="00CA5BC9" w:rsidRPr="00121C47" w:rsidRDefault="00CA5BC9" w:rsidP="00283FE0">
      <w:pPr>
        <w:ind w:left="1080"/>
        <w:jc w:val="both"/>
        <w:rPr>
          <w:rFonts w:ascii="Arial" w:hAnsi="Arial" w:cs="Arial"/>
          <w:sz w:val="18"/>
          <w:szCs w:val="18"/>
        </w:rPr>
      </w:pPr>
      <w:r w:rsidRPr="00121C47">
        <w:rPr>
          <w:rFonts w:ascii="Arial" w:hAnsi="Arial" w:cs="Arial"/>
          <w:sz w:val="18"/>
          <w:szCs w:val="18"/>
        </w:rPr>
        <w:t xml:space="preserve">On </w:t>
      </w:r>
      <w:r w:rsidR="00E22688" w:rsidRPr="00E22688">
        <w:rPr>
          <w:rFonts w:ascii="Arial" w:hAnsi="Arial" w:cs="Arial"/>
          <w:sz w:val="18"/>
          <w:szCs w:val="18"/>
        </w:rPr>
        <w:t>1</w:t>
      </w:r>
      <w:r w:rsidRPr="00121C47">
        <w:rPr>
          <w:rFonts w:ascii="Arial" w:hAnsi="Arial" w:cs="Arial"/>
          <w:sz w:val="18"/>
          <w:szCs w:val="18"/>
        </w:rPr>
        <w:t xml:space="preserve"> January </w:t>
      </w:r>
      <w:r w:rsidR="00E22688" w:rsidRPr="00E22688">
        <w:rPr>
          <w:rFonts w:ascii="Arial" w:hAnsi="Arial" w:cs="Arial"/>
          <w:sz w:val="18"/>
          <w:szCs w:val="18"/>
        </w:rPr>
        <w:t>2020</w:t>
      </w:r>
      <w:r w:rsidRPr="00121C47">
        <w:rPr>
          <w:rFonts w:ascii="Arial" w:hAnsi="Arial" w:cs="Arial"/>
          <w:sz w:val="18"/>
          <w:szCs w:val="18"/>
        </w:rPr>
        <w:t>, the date of initial application</w:t>
      </w:r>
      <w:r w:rsidR="00FA23F9">
        <w:rPr>
          <w:rFonts w:ascii="Arial" w:hAnsi="Arial" w:cs="Arial"/>
          <w:sz w:val="18"/>
          <w:szCs w:val="18"/>
        </w:rPr>
        <w:t xml:space="preserve"> </w:t>
      </w:r>
      <w:r w:rsidR="00FA23F9" w:rsidRPr="00FA23F9">
        <w:rPr>
          <w:rFonts w:ascii="Arial" w:hAnsi="Arial" w:cs="Arial"/>
          <w:sz w:val="18"/>
          <w:szCs w:val="18"/>
        </w:rPr>
        <w:t xml:space="preserve">of TFRS </w:t>
      </w:r>
      <w:r w:rsidR="00E22688" w:rsidRPr="00E22688">
        <w:rPr>
          <w:rFonts w:ascii="Arial" w:hAnsi="Arial" w:cs="Arial"/>
          <w:sz w:val="18"/>
          <w:szCs w:val="18"/>
        </w:rPr>
        <w:t>9</w:t>
      </w:r>
      <w:r w:rsidRPr="00121C47">
        <w:rPr>
          <w:rFonts w:ascii="Arial" w:hAnsi="Arial" w:cs="Arial"/>
          <w:sz w:val="18"/>
          <w:szCs w:val="18"/>
        </w:rPr>
        <w:t xml:space="preserve">, the measurement categories and carrying </w:t>
      </w:r>
      <w:r w:rsidR="00D0563E">
        <w:rPr>
          <w:rFonts w:ascii="Arial" w:hAnsi="Arial" w:cs="Arial"/>
          <w:sz w:val="18"/>
          <w:szCs w:val="18"/>
        </w:rPr>
        <w:t xml:space="preserve">   </w:t>
      </w:r>
      <w:r w:rsidRPr="00121C47">
        <w:rPr>
          <w:rFonts w:ascii="Arial" w:hAnsi="Arial" w:cs="Arial"/>
          <w:sz w:val="18"/>
          <w:szCs w:val="18"/>
        </w:rPr>
        <w:t xml:space="preserve">amounts of financial assets and financial liabilities were as follows. </w:t>
      </w:r>
    </w:p>
    <w:p w:rsidR="00CA5BC9" w:rsidRPr="00121C47" w:rsidRDefault="00CA5BC9" w:rsidP="00283FE0">
      <w:pPr>
        <w:ind w:left="1080"/>
        <w:jc w:val="both"/>
        <w:rPr>
          <w:rFonts w:ascii="Arial" w:hAnsi="Arial" w:cs="Arial"/>
          <w:sz w:val="18"/>
          <w:szCs w:val="18"/>
        </w:rPr>
      </w:pPr>
    </w:p>
    <w:tbl>
      <w:tblPr>
        <w:tblW w:w="9137" w:type="dxa"/>
        <w:tblInd w:w="421" w:type="dxa"/>
        <w:tblLayout w:type="fixed"/>
        <w:tblLook w:val="04A0" w:firstRow="1" w:lastRow="0" w:firstColumn="1" w:lastColumn="0" w:noHBand="0" w:noVBand="1"/>
      </w:tblPr>
      <w:tblGrid>
        <w:gridCol w:w="3287"/>
        <w:gridCol w:w="1530"/>
        <w:gridCol w:w="1213"/>
        <w:gridCol w:w="1123"/>
        <w:gridCol w:w="990"/>
        <w:gridCol w:w="994"/>
      </w:tblGrid>
      <w:tr w:rsidR="00CA5BC9" w:rsidRPr="00F75F24" w:rsidTr="0059794F">
        <w:trPr>
          <w:trHeight w:val="70"/>
          <w:tblHeader/>
        </w:trPr>
        <w:tc>
          <w:tcPr>
            <w:tcW w:w="3287" w:type="dxa"/>
            <w:shd w:val="clear" w:color="auto" w:fill="auto"/>
          </w:tcPr>
          <w:p w:rsidR="00CA5BC9" w:rsidRPr="00F75F24" w:rsidRDefault="00CA5BC9" w:rsidP="00395656">
            <w:pPr>
              <w:ind w:left="293" w:hanging="180"/>
              <w:jc w:val="both"/>
              <w:rPr>
                <w:rFonts w:ascii="Arial" w:eastAsia="Cambria" w:hAnsi="Arial" w:cs="Arial"/>
                <w:sz w:val="16"/>
                <w:szCs w:val="16"/>
              </w:rPr>
            </w:pPr>
          </w:p>
        </w:tc>
        <w:tc>
          <w:tcPr>
            <w:tcW w:w="5850" w:type="dxa"/>
            <w:gridSpan w:val="5"/>
            <w:tcBorders>
              <w:top w:val="single" w:sz="4" w:space="0" w:color="auto"/>
              <w:bottom w:val="single" w:sz="4" w:space="0" w:color="auto"/>
            </w:tcBorders>
            <w:shd w:val="clear" w:color="auto" w:fill="auto"/>
            <w:hideMark/>
          </w:tcPr>
          <w:p w:rsidR="00CA5BC9" w:rsidRPr="00F75F24" w:rsidRDefault="00CA5BC9" w:rsidP="00395656">
            <w:pPr>
              <w:ind w:left="547"/>
              <w:jc w:val="center"/>
              <w:rPr>
                <w:rFonts w:ascii="Arial" w:eastAsia="Cambria" w:hAnsi="Arial" w:cs="Arial"/>
                <w:b/>
                <w:bCs/>
                <w:sz w:val="16"/>
                <w:szCs w:val="16"/>
              </w:rPr>
            </w:pPr>
            <w:r w:rsidRPr="00F75F24">
              <w:rPr>
                <w:rFonts w:ascii="Arial" w:eastAsia="Cambria" w:hAnsi="Arial" w:cs="Arial"/>
                <w:b/>
                <w:bCs/>
                <w:sz w:val="16"/>
                <w:szCs w:val="16"/>
              </w:rPr>
              <w:t>Consolidated financial statements</w:t>
            </w:r>
          </w:p>
        </w:tc>
      </w:tr>
      <w:tr w:rsidR="00180A84" w:rsidRPr="00F75F24" w:rsidTr="0059794F">
        <w:trPr>
          <w:trHeight w:val="70"/>
          <w:tblHeader/>
        </w:trPr>
        <w:tc>
          <w:tcPr>
            <w:tcW w:w="3287" w:type="dxa"/>
            <w:shd w:val="clear" w:color="auto" w:fill="auto"/>
          </w:tcPr>
          <w:p w:rsidR="00CA5BC9" w:rsidRPr="00F75F24" w:rsidRDefault="00CA5BC9" w:rsidP="00395656">
            <w:pPr>
              <w:ind w:left="293" w:hanging="180"/>
              <w:jc w:val="both"/>
              <w:rPr>
                <w:rFonts w:ascii="Arial" w:eastAsia="Cambria" w:hAnsi="Arial" w:cs="Arial"/>
                <w:sz w:val="16"/>
                <w:szCs w:val="16"/>
                <w:cs/>
              </w:rPr>
            </w:pPr>
          </w:p>
        </w:tc>
        <w:tc>
          <w:tcPr>
            <w:tcW w:w="2743" w:type="dxa"/>
            <w:gridSpan w:val="2"/>
            <w:tcBorders>
              <w:bottom w:val="single" w:sz="4" w:space="0" w:color="auto"/>
            </w:tcBorders>
            <w:shd w:val="clear" w:color="auto" w:fill="auto"/>
            <w:hideMark/>
          </w:tcPr>
          <w:p w:rsidR="00CA5BC9" w:rsidRPr="00F75F24" w:rsidRDefault="00CA5BC9" w:rsidP="00395656">
            <w:pPr>
              <w:ind w:left="-12"/>
              <w:jc w:val="center"/>
              <w:rPr>
                <w:rFonts w:ascii="Arial" w:eastAsia="Cambria" w:hAnsi="Arial" w:cs="Arial"/>
                <w:b/>
                <w:bCs/>
                <w:sz w:val="16"/>
                <w:szCs w:val="16"/>
              </w:rPr>
            </w:pPr>
            <w:r w:rsidRPr="00F75F24">
              <w:rPr>
                <w:rFonts w:ascii="Arial" w:eastAsia="Cambria" w:hAnsi="Arial" w:cs="Arial"/>
                <w:b/>
                <w:bCs/>
                <w:sz w:val="16"/>
                <w:szCs w:val="16"/>
              </w:rPr>
              <w:t>Measurement categories</w:t>
            </w:r>
          </w:p>
        </w:tc>
        <w:tc>
          <w:tcPr>
            <w:tcW w:w="3107" w:type="dxa"/>
            <w:gridSpan w:val="3"/>
            <w:tcBorders>
              <w:bottom w:val="single" w:sz="4" w:space="0" w:color="auto"/>
            </w:tcBorders>
            <w:shd w:val="clear" w:color="auto" w:fill="auto"/>
            <w:hideMark/>
          </w:tcPr>
          <w:p w:rsidR="00CA5BC9" w:rsidRPr="00F75F24" w:rsidRDefault="00CA5BC9" w:rsidP="00395656">
            <w:pPr>
              <w:ind w:left="547" w:hanging="510"/>
              <w:jc w:val="center"/>
              <w:rPr>
                <w:rFonts w:ascii="Arial" w:eastAsia="Cambria" w:hAnsi="Arial" w:cs="Arial"/>
                <w:b/>
                <w:bCs/>
                <w:sz w:val="16"/>
                <w:szCs w:val="16"/>
              </w:rPr>
            </w:pPr>
            <w:r w:rsidRPr="00F75F24">
              <w:rPr>
                <w:rFonts w:ascii="Arial" w:eastAsia="Cambria" w:hAnsi="Arial" w:cs="Arial"/>
                <w:b/>
                <w:bCs/>
                <w:sz w:val="16"/>
                <w:szCs w:val="16"/>
              </w:rPr>
              <w:t>Carrying amounts</w:t>
            </w:r>
          </w:p>
        </w:tc>
      </w:tr>
      <w:tr w:rsidR="00BD1BB4" w:rsidRPr="00F75F24" w:rsidTr="00180A84">
        <w:trPr>
          <w:trHeight w:val="70"/>
          <w:tblHeader/>
        </w:trPr>
        <w:tc>
          <w:tcPr>
            <w:tcW w:w="3287" w:type="dxa"/>
            <w:shd w:val="clear" w:color="auto" w:fill="auto"/>
          </w:tcPr>
          <w:p w:rsidR="00CA5BC9" w:rsidRPr="00F75F24" w:rsidRDefault="00CA5BC9" w:rsidP="00395656">
            <w:pPr>
              <w:ind w:left="293" w:hanging="180"/>
              <w:jc w:val="both"/>
              <w:rPr>
                <w:rFonts w:ascii="Arial" w:eastAsia="Cambria" w:hAnsi="Arial" w:cs="Arial"/>
                <w:b/>
                <w:bCs/>
                <w:sz w:val="16"/>
                <w:szCs w:val="16"/>
              </w:rPr>
            </w:pPr>
          </w:p>
          <w:p w:rsidR="00CA5BC9" w:rsidRPr="00F75F24" w:rsidRDefault="00CA5BC9" w:rsidP="00395656">
            <w:pPr>
              <w:ind w:left="293" w:hanging="180"/>
              <w:jc w:val="both"/>
              <w:rPr>
                <w:rFonts w:ascii="Arial" w:eastAsia="Cambria" w:hAnsi="Arial" w:cs="Arial"/>
                <w:b/>
                <w:bCs/>
                <w:sz w:val="16"/>
                <w:szCs w:val="16"/>
              </w:rPr>
            </w:pPr>
          </w:p>
          <w:p w:rsidR="00CA5BC9" w:rsidRPr="00F75F24" w:rsidRDefault="00CA5BC9" w:rsidP="00395656">
            <w:pPr>
              <w:ind w:left="293" w:hanging="180"/>
              <w:jc w:val="both"/>
              <w:rPr>
                <w:rFonts w:ascii="Arial" w:eastAsia="Cambria" w:hAnsi="Arial" w:cs="Arial"/>
                <w:b/>
                <w:bCs/>
                <w:sz w:val="16"/>
                <w:szCs w:val="16"/>
              </w:rPr>
            </w:pPr>
          </w:p>
        </w:tc>
        <w:tc>
          <w:tcPr>
            <w:tcW w:w="1530" w:type="dxa"/>
            <w:tcBorders>
              <w:bottom w:val="single" w:sz="4" w:space="0" w:color="auto"/>
            </w:tcBorders>
            <w:shd w:val="clear" w:color="auto" w:fill="auto"/>
            <w:hideMark/>
          </w:tcPr>
          <w:p w:rsidR="00CA5BC9"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 xml:space="preserve">Previously reported </w:t>
            </w:r>
          </w:p>
          <w:p w:rsidR="00CA5BC9"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 xml:space="preserve">(TAS </w:t>
            </w:r>
            <w:r w:rsidR="00E22688" w:rsidRPr="00E22688">
              <w:rPr>
                <w:rFonts w:ascii="Arial" w:hAnsi="Arial" w:cs="Arial"/>
                <w:b/>
                <w:bCs/>
                <w:sz w:val="16"/>
                <w:szCs w:val="16"/>
              </w:rPr>
              <w:t>105</w:t>
            </w:r>
            <w:r w:rsidRPr="00F75F24">
              <w:rPr>
                <w:rFonts w:ascii="Arial" w:hAnsi="Arial" w:cs="Arial"/>
                <w:b/>
                <w:bCs/>
                <w:sz w:val="16"/>
                <w:szCs w:val="16"/>
              </w:rPr>
              <w:t xml:space="preserve"> and other TAS)</w:t>
            </w:r>
          </w:p>
        </w:tc>
        <w:tc>
          <w:tcPr>
            <w:tcW w:w="1213" w:type="dxa"/>
            <w:tcBorders>
              <w:bottom w:val="single" w:sz="4" w:space="0" w:color="auto"/>
            </w:tcBorders>
            <w:shd w:val="clear" w:color="auto" w:fill="auto"/>
            <w:vAlign w:val="bottom"/>
          </w:tcPr>
          <w:p w:rsidR="00CA5BC9"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 xml:space="preserve">New </w:t>
            </w:r>
          </w:p>
          <w:p w:rsidR="00CA5BC9"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 xml:space="preserve">(TFRS </w:t>
            </w:r>
            <w:r w:rsidR="00E22688" w:rsidRPr="00E22688">
              <w:rPr>
                <w:rFonts w:ascii="Arial" w:hAnsi="Arial" w:cs="Arial"/>
                <w:b/>
                <w:bCs/>
                <w:sz w:val="16"/>
                <w:szCs w:val="16"/>
              </w:rPr>
              <w:t>9</w:t>
            </w:r>
            <w:r w:rsidRPr="00F75F24">
              <w:rPr>
                <w:rFonts w:ascii="Arial" w:hAnsi="Arial" w:cs="Arial"/>
                <w:b/>
                <w:bCs/>
                <w:sz w:val="16"/>
                <w:szCs w:val="16"/>
              </w:rPr>
              <w:t>)</w:t>
            </w:r>
          </w:p>
        </w:tc>
        <w:tc>
          <w:tcPr>
            <w:tcW w:w="1123" w:type="dxa"/>
            <w:tcBorders>
              <w:bottom w:val="single" w:sz="4" w:space="0" w:color="auto"/>
            </w:tcBorders>
            <w:shd w:val="clear" w:color="auto" w:fill="auto"/>
            <w:hideMark/>
          </w:tcPr>
          <w:p w:rsidR="00CA5BC9"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Previously reported</w:t>
            </w:r>
          </w:p>
          <w:p w:rsidR="00CA5BC9"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 xml:space="preserve">Thousand </w:t>
            </w:r>
          </w:p>
          <w:p w:rsidR="00CA5BC9"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Baht</w:t>
            </w:r>
          </w:p>
        </w:tc>
        <w:tc>
          <w:tcPr>
            <w:tcW w:w="990" w:type="dxa"/>
            <w:tcBorders>
              <w:bottom w:val="single" w:sz="4" w:space="0" w:color="auto"/>
            </w:tcBorders>
            <w:shd w:val="clear" w:color="auto" w:fill="auto"/>
            <w:hideMark/>
          </w:tcPr>
          <w:p w:rsidR="00D10D74" w:rsidRPr="00F75F24" w:rsidRDefault="00D10D74" w:rsidP="00395656">
            <w:pPr>
              <w:ind w:right="-72"/>
              <w:jc w:val="right"/>
              <w:rPr>
                <w:rFonts w:ascii="Arial" w:hAnsi="Arial" w:cs="Arial"/>
                <w:b/>
                <w:bCs/>
                <w:sz w:val="16"/>
                <w:szCs w:val="16"/>
              </w:rPr>
            </w:pPr>
          </w:p>
          <w:p w:rsidR="00CA5BC9"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New</w:t>
            </w:r>
          </w:p>
          <w:p w:rsidR="00D10D74"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Thousand</w:t>
            </w:r>
          </w:p>
          <w:p w:rsidR="00CA5BC9"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Baht</w:t>
            </w:r>
          </w:p>
        </w:tc>
        <w:tc>
          <w:tcPr>
            <w:tcW w:w="994" w:type="dxa"/>
            <w:tcBorders>
              <w:bottom w:val="single" w:sz="4" w:space="0" w:color="auto"/>
            </w:tcBorders>
            <w:shd w:val="clear" w:color="auto" w:fill="auto"/>
            <w:hideMark/>
          </w:tcPr>
          <w:p w:rsidR="00D10D74" w:rsidRPr="00F75F24" w:rsidRDefault="00D10D74" w:rsidP="00395656">
            <w:pPr>
              <w:ind w:right="-72"/>
              <w:jc w:val="right"/>
              <w:rPr>
                <w:rFonts w:ascii="Arial" w:hAnsi="Arial" w:cs="Arial"/>
                <w:b/>
                <w:bCs/>
                <w:sz w:val="16"/>
                <w:szCs w:val="16"/>
              </w:rPr>
            </w:pPr>
          </w:p>
          <w:p w:rsidR="00CA5BC9"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Difference</w:t>
            </w:r>
          </w:p>
          <w:p w:rsidR="00D10D74"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Thousand</w:t>
            </w:r>
          </w:p>
          <w:p w:rsidR="00CA5BC9" w:rsidRPr="00F75F24" w:rsidRDefault="00CA5BC9" w:rsidP="00395656">
            <w:pPr>
              <w:ind w:right="-72"/>
              <w:jc w:val="right"/>
              <w:rPr>
                <w:rFonts w:ascii="Arial" w:hAnsi="Arial" w:cs="Arial"/>
                <w:b/>
                <w:bCs/>
                <w:sz w:val="16"/>
                <w:szCs w:val="16"/>
              </w:rPr>
            </w:pPr>
            <w:r w:rsidRPr="00F75F24">
              <w:rPr>
                <w:rFonts w:ascii="Arial" w:hAnsi="Arial" w:cs="Arial"/>
                <w:b/>
                <w:bCs/>
                <w:sz w:val="16"/>
                <w:szCs w:val="16"/>
              </w:rPr>
              <w:t>Baht</w:t>
            </w:r>
          </w:p>
        </w:tc>
      </w:tr>
      <w:tr w:rsidR="00BD1BB4" w:rsidRPr="00283FE0" w:rsidTr="00180A84">
        <w:trPr>
          <w:trHeight w:val="70"/>
          <w:tblHeader/>
        </w:trPr>
        <w:tc>
          <w:tcPr>
            <w:tcW w:w="3287" w:type="dxa"/>
            <w:shd w:val="clear" w:color="auto" w:fill="auto"/>
          </w:tcPr>
          <w:p w:rsidR="00CA5BC9" w:rsidRPr="00283FE0" w:rsidRDefault="00CA5BC9" w:rsidP="00395656">
            <w:pPr>
              <w:ind w:left="293" w:hanging="180"/>
              <w:rPr>
                <w:rFonts w:ascii="Arial" w:eastAsia="Cambria" w:hAnsi="Arial" w:cs="Arial"/>
                <w:b/>
                <w:bCs/>
                <w:sz w:val="12"/>
                <w:szCs w:val="12"/>
              </w:rPr>
            </w:pPr>
          </w:p>
        </w:tc>
        <w:tc>
          <w:tcPr>
            <w:tcW w:w="1530" w:type="dxa"/>
            <w:tcBorders>
              <w:top w:val="single" w:sz="4" w:space="0" w:color="auto"/>
            </w:tcBorders>
            <w:shd w:val="clear" w:color="auto" w:fill="auto"/>
          </w:tcPr>
          <w:p w:rsidR="00CA5BC9" w:rsidRPr="00283FE0" w:rsidRDefault="00CA5BC9" w:rsidP="00395656">
            <w:pPr>
              <w:jc w:val="both"/>
              <w:rPr>
                <w:rFonts w:ascii="Arial" w:eastAsia="Cambria" w:hAnsi="Arial" w:cs="Arial"/>
                <w:sz w:val="12"/>
                <w:szCs w:val="12"/>
              </w:rPr>
            </w:pPr>
          </w:p>
        </w:tc>
        <w:tc>
          <w:tcPr>
            <w:tcW w:w="1213" w:type="dxa"/>
            <w:tcBorders>
              <w:top w:val="single" w:sz="4" w:space="0" w:color="auto"/>
            </w:tcBorders>
            <w:shd w:val="clear" w:color="auto" w:fill="auto"/>
          </w:tcPr>
          <w:p w:rsidR="00CA5BC9" w:rsidRPr="00283FE0" w:rsidRDefault="00CA5BC9" w:rsidP="00395656">
            <w:pPr>
              <w:ind w:left="59" w:hanging="133"/>
              <w:jc w:val="both"/>
              <w:rPr>
                <w:rFonts w:ascii="Arial" w:eastAsia="Cambria" w:hAnsi="Arial" w:cs="Arial"/>
                <w:sz w:val="12"/>
                <w:szCs w:val="12"/>
                <w:cs/>
              </w:rPr>
            </w:pPr>
          </w:p>
        </w:tc>
        <w:tc>
          <w:tcPr>
            <w:tcW w:w="1123" w:type="dxa"/>
            <w:tcBorders>
              <w:top w:val="single" w:sz="4" w:space="0" w:color="auto"/>
            </w:tcBorders>
            <w:shd w:val="clear" w:color="auto" w:fill="auto"/>
          </w:tcPr>
          <w:p w:rsidR="00CA5BC9" w:rsidRPr="00283FE0" w:rsidRDefault="00CA5BC9" w:rsidP="00395656">
            <w:pPr>
              <w:ind w:right="-72"/>
              <w:jc w:val="right"/>
              <w:rPr>
                <w:rFonts w:ascii="Arial" w:hAnsi="Arial" w:cs="Arial"/>
                <w:sz w:val="12"/>
                <w:szCs w:val="12"/>
              </w:rPr>
            </w:pPr>
          </w:p>
        </w:tc>
        <w:tc>
          <w:tcPr>
            <w:tcW w:w="990" w:type="dxa"/>
            <w:tcBorders>
              <w:top w:val="single" w:sz="4" w:space="0" w:color="auto"/>
            </w:tcBorders>
            <w:shd w:val="clear" w:color="auto" w:fill="auto"/>
          </w:tcPr>
          <w:p w:rsidR="00CA5BC9" w:rsidRPr="00283FE0" w:rsidRDefault="00CA5BC9" w:rsidP="00395656">
            <w:pPr>
              <w:ind w:right="-72"/>
              <w:jc w:val="right"/>
              <w:rPr>
                <w:rFonts w:ascii="Arial" w:hAnsi="Arial" w:cs="Arial"/>
                <w:sz w:val="12"/>
                <w:szCs w:val="12"/>
              </w:rPr>
            </w:pPr>
          </w:p>
        </w:tc>
        <w:tc>
          <w:tcPr>
            <w:tcW w:w="994" w:type="dxa"/>
            <w:tcBorders>
              <w:top w:val="single" w:sz="4" w:space="0" w:color="auto"/>
            </w:tcBorders>
            <w:shd w:val="clear" w:color="auto" w:fill="auto"/>
          </w:tcPr>
          <w:p w:rsidR="00CA5BC9" w:rsidRPr="00283FE0" w:rsidRDefault="00CA5BC9" w:rsidP="00395656">
            <w:pPr>
              <w:ind w:right="-72"/>
              <w:jc w:val="right"/>
              <w:rPr>
                <w:rFonts w:ascii="Arial" w:hAnsi="Arial" w:cs="Arial"/>
                <w:sz w:val="12"/>
                <w:szCs w:val="12"/>
              </w:rPr>
            </w:pPr>
          </w:p>
        </w:tc>
      </w:tr>
      <w:tr w:rsidR="00BD1BB4" w:rsidRPr="00F75F24" w:rsidTr="00180A84">
        <w:trPr>
          <w:trHeight w:val="80"/>
        </w:trPr>
        <w:tc>
          <w:tcPr>
            <w:tcW w:w="3287" w:type="dxa"/>
            <w:shd w:val="clear" w:color="auto" w:fill="auto"/>
          </w:tcPr>
          <w:p w:rsidR="00CA5BC9" w:rsidRPr="00F75F24" w:rsidRDefault="00CA5BC9" w:rsidP="00395656">
            <w:pPr>
              <w:ind w:left="293" w:hanging="180"/>
              <w:rPr>
                <w:rFonts w:ascii="Arial" w:eastAsia="Cambria" w:hAnsi="Arial" w:cs="Arial"/>
                <w:sz w:val="16"/>
                <w:szCs w:val="16"/>
              </w:rPr>
            </w:pPr>
            <w:r w:rsidRPr="00F75F24">
              <w:rPr>
                <w:rFonts w:ascii="Arial" w:eastAsia="Cambria" w:hAnsi="Arial" w:cs="Arial"/>
                <w:b/>
                <w:bCs/>
                <w:sz w:val="16"/>
                <w:szCs w:val="16"/>
              </w:rPr>
              <w:t>Current financial assets</w:t>
            </w:r>
          </w:p>
        </w:tc>
        <w:tc>
          <w:tcPr>
            <w:tcW w:w="1530" w:type="dxa"/>
            <w:shd w:val="clear" w:color="auto" w:fill="auto"/>
          </w:tcPr>
          <w:p w:rsidR="00CA5BC9" w:rsidRPr="00F75F24" w:rsidRDefault="00CA5BC9" w:rsidP="00395656">
            <w:pPr>
              <w:jc w:val="both"/>
              <w:rPr>
                <w:rFonts w:ascii="Arial" w:eastAsia="Cambria" w:hAnsi="Arial" w:cs="Arial"/>
                <w:sz w:val="16"/>
                <w:szCs w:val="16"/>
              </w:rPr>
            </w:pPr>
          </w:p>
        </w:tc>
        <w:tc>
          <w:tcPr>
            <w:tcW w:w="1213" w:type="dxa"/>
            <w:shd w:val="clear" w:color="auto" w:fill="auto"/>
          </w:tcPr>
          <w:p w:rsidR="00CA5BC9" w:rsidRPr="00F75F24" w:rsidRDefault="00CA5BC9" w:rsidP="00395656">
            <w:pPr>
              <w:ind w:left="59" w:hanging="133"/>
              <w:jc w:val="both"/>
              <w:rPr>
                <w:rFonts w:ascii="Arial" w:eastAsia="Cambria" w:hAnsi="Arial" w:cs="Arial"/>
                <w:sz w:val="16"/>
                <w:szCs w:val="16"/>
                <w:cs/>
              </w:rPr>
            </w:pPr>
          </w:p>
        </w:tc>
        <w:tc>
          <w:tcPr>
            <w:tcW w:w="1123" w:type="dxa"/>
            <w:shd w:val="clear" w:color="auto" w:fill="auto"/>
          </w:tcPr>
          <w:p w:rsidR="00CA5BC9" w:rsidRPr="00F75F24" w:rsidRDefault="00CA5BC9" w:rsidP="00395656">
            <w:pPr>
              <w:ind w:right="-72"/>
              <w:jc w:val="right"/>
              <w:rPr>
                <w:rFonts w:ascii="Arial" w:hAnsi="Arial" w:cs="Arial"/>
                <w:sz w:val="16"/>
                <w:szCs w:val="16"/>
              </w:rPr>
            </w:pPr>
          </w:p>
        </w:tc>
        <w:tc>
          <w:tcPr>
            <w:tcW w:w="990" w:type="dxa"/>
            <w:shd w:val="clear" w:color="auto" w:fill="auto"/>
          </w:tcPr>
          <w:p w:rsidR="00CA5BC9" w:rsidRPr="00F75F24" w:rsidRDefault="00CA5BC9" w:rsidP="00395656">
            <w:pPr>
              <w:ind w:right="-72"/>
              <w:jc w:val="right"/>
              <w:rPr>
                <w:rFonts w:ascii="Arial" w:hAnsi="Arial" w:cs="Arial"/>
                <w:sz w:val="16"/>
                <w:szCs w:val="16"/>
              </w:rPr>
            </w:pPr>
          </w:p>
        </w:tc>
        <w:tc>
          <w:tcPr>
            <w:tcW w:w="994" w:type="dxa"/>
            <w:shd w:val="clear" w:color="auto" w:fill="auto"/>
          </w:tcPr>
          <w:p w:rsidR="00CA5BC9" w:rsidRPr="00F75F24" w:rsidRDefault="00CA5BC9" w:rsidP="00395656">
            <w:pPr>
              <w:ind w:right="-72"/>
              <w:jc w:val="right"/>
              <w:rPr>
                <w:rFonts w:ascii="Arial" w:hAnsi="Arial" w:cs="Arial"/>
                <w:sz w:val="16"/>
                <w:szCs w:val="16"/>
              </w:rPr>
            </w:pPr>
          </w:p>
        </w:tc>
      </w:tr>
      <w:tr w:rsidR="001F7802" w:rsidRPr="00F75F24" w:rsidTr="00180A84">
        <w:trPr>
          <w:trHeight w:val="80"/>
        </w:trPr>
        <w:tc>
          <w:tcPr>
            <w:tcW w:w="3287" w:type="dxa"/>
            <w:shd w:val="clear" w:color="auto" w:fill="auto"/>
            <w:hideMark/>
          </w:tcPr>
          <w:p w:rsidR="001F7802" w:rsidRPr="00F75F24" w:rsidRDefault="001F7802" w:rsidP="00395656">
            <w:pPr>
              <w:ind w:left="293" w:hanging="180"/>
              <w:rPr>
                <w:rFonts w:ascii="Arial" w:eastAsia="Cambria" w:hAnsi="Arial" w:cs="Arial"/>
                <w:sz w:val="16"/>
                <w:szCs w:val="16"/>
              </w:rPr>
            </w:pPr>
            <w:r w:rsidRPr="00F75F24">
              <w:rPr>
                <w:rFonts w:ascii="Arial" w:eastAsia="Cambria" w:hAnsi="Arial" w:cs="Arial"/>
                <w:sz w:val="16"/>
                <w:szCs w:val="16"/>
              </w:rPr>
              <w:t>Cash and cash equivalents</w:t>
            </w:r>
          </w:p>
        </w:tc>
        <w:tc>
          <w:tcPr>
            <w:tcW w:w="1530" w:type="dxa"/>
            <w:shd w:val="clear" w:color="auto" w:fill="auto"/>
          </w:tcPr>
          <w:p w:rsidR="001F7802" w:rsidRPr="00F75F24" w:rsidRDefault="001F7802" w:rsidP="00395656">
            <w:pPr>
              <w:ind w:left="138" w:hanging="138"/>
              <w:rPr>
                <w:rFonts w:ascii="Arial" w:eastAsia="Cambria" w:hAnsi="Arial" w:cs="Arial"/>
                <w:sz w:val="16"/>
                <w:szCs w:val="16"/>
              </w:rPr>
            </w:pPr>
            <w:r w:rsidRPr="00F75F24">
              <w:rPr>
                <w:rFonts w:ascii="Arial" w:eastAsia="Cambria" w:hAnsi="Arial" w:cs="Arial"/>
                <w:sz w:val="16"/>
                <w:szCs w:val="16"/>
              </w:rPr>
              <w:t>Amortised cost</w:t>
            </w:r>
          </w:p>
        </w:tc>
        <w:tc>
          <w:tcPr>
            <w:tcW w:w="1213" w:type="dxa"/>
            <w:shd w:val="clear" w:color="auto" w:fill="auto"/>
          </w:tcPr>
          <w:p w:rsidR="001F7802" w:rsidRPr="00F75F24" w:rsidRDefault="001F7802" w:rsidP="00395656">
            <w:pPr>
              <w:ind w:left="59" w:hanging="133"/>
              <w:rPr>
                <w:rFonts w:ascii="Arial" w:eastAsia="Cambria" w:hAnsi="Arial" w:cs="Arial"/>
                <w:sz w:val="16"/>
                <w:szCs w:val="16"/>
              </w:rPr>
            </w:pPr>
            <w:r w:rsidRPr="00F75F24">
              <w:rPr>
                <w:rFonts w:ascii="Arial" w:eastAsia="Cambria" w:hAnsi="Arial" w:cs="Arial"/>
                <w:sz w:val="16"/>
                <w:szCs w:val="16"/>
              </w:rPr>
              <w:t>Amortised cost</w:t>
            </w:r>
          </w:p>
        </w:tc>
        <w:tc>
          <w:tcPr>
            <w:tcW w:w="1123" w:type="dxa"/>
            <w:shd w:val="clear" w:color="auto" w:fill="auto"/>
          </w:tcPr>
          <w:p w:rsidR="001F7802" w:rsidRPr="00F75F24" w:rsidRDefault="00E22688" w:rsidP="00395656">
            <w:pPr>
              <w:ind w:right="-72"/>
              <w:jc w:val="right"/>
              <w:rPr>
                <w:rFonts w:ascii="Arial" w:hAnsi="Arial" w:cs="Arial"/>
                <w:sz w:val="16"/>
                <w:szCs w:val="16"/>
              </w:rPr>
            </w:pPr>
            <w:r w:rsidRPr="00E22688">
              <w:rPr>
                <w:rFonts w:ascii="Arial" w:hAnsi="Arial" w:cs="Arial"/>
                <w:sz w:val="16"/>
                <w:szCs w:val="16"/>
              </w:rPr>
              <w:t>108</w:t>
            </w:r>
            <w:r w:rsidR="001F7802" w:rsidRPr="00F75F24">
              <w:rPr>
                <w:rFonts w:ascii="Arial" w:hAnsi="Arial" w:cs="Arial"/>
                <w:sz w:val="16"/>
                <w:szCs w:val="16"/>
                <w:cs/>
              </w:rPr>
              <w:t>,</w:t>
            </w:r>
            <w:r w:rsidRPr="00E22688">
              <w:rPr>
                <w:rFonts w:ascii="Arial" w:hAnsi="Arial" w:cs="Arial"/>
                <w:sz w:val="16"/>
                <w:szCs w:val="16"/>
              </w:rPr>
              <w:t>476</w:t>
            </w:r>
          </w:p>
        </w:tc>
        <w:tc>
          <w:tcPr>
            <w:tcW w:w="990" w:type="dxa"/>
            <w:shd w:val="clear" w:color="auto" w:fill="auto"/>
          </w:tcPr>
          <w:p w:rsidR="001F7802" w:rsidRPr="00F75F24" w:rsidRDefault="00E22688" w:rsidP="00395656">
            <w:pPr>
              <w:ind w:right="-72"/>
              <w:jc w:val="right"/>
              <w:rPr>
                <w:rFonts w:ascii="Arial" w:hAnsi="Arial" w:cs="Arial"/>
                <w:sz w:val="16"/>
                <w:szCs w:val="16"/>
              </w:rPr>
            </w:pPr>
            <w:r w:rsidRPr="00E22688">
              <w:rPr>
                <w:rFonts w:ascii="Arial" w:hAnsi="Arial" w:cs="Arial"/>
                <w:sz w:val="16"/>
                <w:szCs w:val="16"/>
              </w:rPr>
              <w:t>108</w:t>
            </w:r>
            <w:r w:rsidR="001F7802" w:rsidRPr="00F75F24">
              <w:rPr>
                <w:rFonts w:ascii="Arial" w:hAnsi="Arial" w:cs="Arial"/>
                <w:sz w:val="16"/>
                <w:szCs w:val="16"/>
                <w:cs/>
              </w:rPr>
              <w:t>,</w:t>
            </w:r>
            <w:r w:rsidRPr="00E22688">
              <w:rPr>
                <w:rFonts w:ascii="Arial" w:hAnsi="Arial" w:cs="Arial"/>
                <w:sz w:val="16"/>
                <w:szCs w:val="16"/>
              </w:rPr>
              <w:t>476</w:t>
            </w:r>
          </w:p>
        </w:tc>
        <w:tc>
          <w:tcPr>
            <w:tcW w:w="994" w:type="dxa"/>
            <w:shd w:val="clear" w:color="auto" w:fill="auto"/>
          </w:tcPr>
          <w:p w:rsidR="001F7802" w:rsidRPr="00F75F24" w:rsidRDefault="001F7802" w:rsidP="00395656">
            <w:pPr>
              <w:ind w:right="-72"/>
              <w:jc w:val="right"/>
              <w:rPr>
                <w:rFonts w:ascii="Arial" w:hAnsi="Arial" w:cs="Arial"/>
                <w:sz w:val="16"/>
                <w:szCs w:val="16"/>
              </w:rPr>
            </w:pPr>
            <w:r w:rsidRPr="00F75F24">
              <w:rPr>
                <w:rFonts w:ascii="Arial" w:hAnsi="Arial" w:cs="Arial"/>
                <w:sz w:val="16"/>
                <w:szCs w:val="16"/>
              </w:rPr>
              <w:t>-</w:t>
            </w:r>
          </w:p>
        </w:tc>
      </w:tr>
      <w:tr w:rsidR="001F7802" w:rsidRPr="00F75F24" w:rsidTr="00180A84">
        <w:trPr>
          <w:trHeight w:val="80"/>
        </w:trPr>
        <w:tc>
          <w:tcPr>
            <w:tcW w:w="3287" w:type="dxa"/>
            <w:shd w:val="clear" w:color="auto" w:fill="auto"/>
            <w:hideMark/>
          </w:tcPr>
          <w:p w:rsidR="001F7802" w:rsidRPr="00F75F24" w:rsidRDefault="001F7802" w:rsidP="00395656">
            <w:pPr>
              <w:ind w:left="293" w:hanging="180"/>
              <w:rPr>
                <w:rFonts w:ascii="Arial" w:eastAsia="Cambria" w:hAnsi="Arial" w:cs="Arial"/>
                <w:sz w:val="16"/>
                <w:szCs w:val="16"/>
              </w:rPr>
            </w:pPr>
            <w:r w:rsidRPr="00F75F24">
              <w:rPr>
                <w:rFonts w:ascii="Arial" w:eastAsia="Cambria" w:hAnsi="Arial" w:cs="Arial"/>
                <w:sz w:val="16"/>
                <w:szCs w:val="16"/>
              </w:rPr>
              <w:t>Trade and other receivables</w:t>
            </w:r>
          </w:p>
        </w:tc>
        <w:tc>
          <w:tcPr>
            <w:tcW w:w="1530" w:type="dxa"/>
            <w:shd w:val="clear" w:color="auto" w:fill="auto"/>
          </w:tcPr>
          <w:p w:rsidR="001F7802" w:rsidRPr="00F75F24" w:rsidRDefault="001F7802" w:rsidP="00395656">
            <w:pPr>
              <w:ind w:left="138" w:hanging="138"/>
              <w:rPr>
                <w:rFonts w:ascii="Arial" w:eastAsia="Cambria" w:hAnsi="Arial" w:cs="Arial"/>
                <w:sz w:val="16"/>
                <w:szCs w:val="16"/>
              </w:rPr>
            </w:pPr>
            <w:r w:rsidRPr="00F75F24">
              <w:rPr>
                <w:rFonts w:ascii="Arial" w:eastAsia="Cambria" w:hAnsi="Arial" w:cs="Arial"/>
                <w:sz w:val="16"/>
                <w:szCs w:val="16"/>
              </w:rPr>
              <w:t>Amortised cost</w:t>
            </w:r>
          </w:p>
        </w:tc>
        <w:tc>
          <w:tcPr>
            <w:tcW w:w="1213" w:type="dxa"/>
            <w:shd w:val="clear" w:color="auto" w:fill="auto"/>
          </w:tcPr>
          <w:p w:rsidR="001F7802" w:rsidRPr="00F75F24" w:rsidRDefault="001F7802" w:rsidP="00395656">
            <w:pPr>
              <w:ind w:left="59" w:hanging="133"/>
              <w:rPr>
                <w:rFonts w:ascii="Arial" w:eastAsia="Cambria" w:hAnsi="Arial" w:cs="Arial"/>
                <w:sz w:val="16"/>
                <w:szCs w:val="16"/>
              </w:rPr>
            </w:pPr>
            <w:r w:rsidRPr="00F75F24">
              <w:rPr>
                <w:rFonts w:ascii="Arial" w:eastAsia="Cambria" w:hAnsi="Arial" w:cs="Arial"/>
                <w:sz w:val="16"/>
                <w:szCs w:val="16"/>
              </w:rPr>
              <w:t>Amortised cost</w:t>
            </w:r>
          </w:p>
        </w:tc>
        <w:tc>
          <w:tcPr>
            <w:tcW w:w="1123" w:type="dxa"/>
            <w:shd w:val="clear" w:color="auto" w:fill="auto"/>
          </w:tcPr>
          <w:p w:rsidR="001F7802" w:rsidRPr="00F75F24" w:rsidRDefault="00E22688" w:rsidP="00395656">
            <w:pPr>
              <w:ind w:right="-72"/>
              <w:jc w:val="right"/>
              <w:rPr>
                <w:rFonts w:ascii="Arial" w:hAnsi="Arial" w:cs="Arial"/>
                <w:sz w:val="16"/>
                <w:szCs w:val="16"/>
              </w:rPr>
            </w:pPr>
            <w:r w:rsidRPr="00E22688">
              <w:rPr>
                <w:rFonts w:ascii="Arial" w:hAnsi="Arial" w:cs="Arial"/>
                <w:sz w:val="16"/>
                <w:szCs w:val="16"/>
              </w:rPr>
              <w:t>665</w:t>
            </w:r>
            <w:r w:rsidR="001F7802" w:rsidRPr="00F75F24">
              <w:rPr>
                <w:rFonts w:ascii="Arial" w:hAnsi="Arial" w:cs="Arial"/>
                <w:sz w:val="16"/>
                <w:szCs w:val="16"/>
                <w:cs/>
              </w:rPr>
              <w:t>,</w:t>
            </w:r>
            <w:r w:rsidRPr="00E22688">
              <w:rPr>
                <w:rFonts w:ascii="Arial" w:hAnsi="Arial" w:cs="Arial"/>
                <w:sz w:val="16"/>
                <w:szCs w:val="16"/>
              </w:rPr>
              <w:t>657</w:t>
            </w:r>
          </w:p>
        </w:tc>
        <w:tc>
          <w:tcPr>
            <w:tcW w:w="990" w:type="dxa"/>
            <w:shd w:val="clear" w:color="auto" w:fill="auto"/>
          </w:tcPr>
          <w:p w:rsidR="001F7802" w:rsidRPr="00F75F24" w:rsidRDefault="00E22688" w:rsidP="00395656">
            <w:pPr>
              <w:ind w:right="-72"/>
              <w:jc w:val="right"/>
              <w:rPr>
                <w:rFonts w:ascii="Arial" w:hAnsi="Arial" w:cs="Arial"/>
                <w:sz w:val="16"/>
                <w:szCs w:val="16"/>
              </w:rPr>
            </w:pPr>
            <w:r w:rsidRPr="00E22688">
              <w:rPr>
                <w:rFonts w:ascii="Arial" w:hAnsi="Arial" w:cs="Arial"/>
                <w:sz w:val="16"/>
                <w:szCs w:val="16"/>
              </w:rPr>
              <w:t>665</w:t>
            </w:r>
            <w:r w:rsidR="001F7802" w:rsidRPr="00F75F24">
              <w:rPr>
                <w:rFonts w:ascii="Arial" w:hAnsi="Arial" w:cs="Arial"/>
                <w:sz w:val="16"/>
                <w:szCs w:val="16"/>
                <w:cs/>
              </w:rPr>
              <w:t>,</w:t>
            </w:r>
            <w:r w:rsidRPr="00E22688">
              <w:rPr>
                <w:rFonts w:ascii="Arial" w:hAnsi="Arial" w:cs="Arial"/>
                <w:sz w:val="16"/>
                <w:szCs w:val="16"/>
              </w:rPr>
              <w:t>714</w:t>
            </w:r>
          </w:p>
        </w:tc>
        <w:tc>
          <w:tcPr>
            <w:tcW w:w="994" w:type="dxa"/>
            <w:shd w:val="clear" w:color="auto" w:fill="auto"/>
          </w:tcPr>
          <w:p w:rsidR="001F7802" w:rsidRPr="00F75F24" w:rsidRDefault="00E22688" w:rsidP="00395656">
            <w:pPr>
              <w:ind w:right="-72"/>
              <w:jc w:val="right"/>
              <w:rPr>
                <w:rFonts w:ascii="Arial" w:hAnsi="Arial" w:cs="Arial"/>
                <w:sz w:val="16"/>
                <w:szCs w:val="16"/>
              </w:rPr>
            </w:pPr>
            <w:r w:rsidRPr="00E22688">
              <w:rPr>
                <w:rFonts w:ascii="Arial" w:hAnsi="Arial" w:cs="Arial"/>
                <w:sz w:val="16"/>
                <w:szCs w:val="16"/>
              </w:rPr>
              <w:t>57</w:t>
            </w:r>
          </w:p>
        </w:tc>
      </w:tr>
      <w:tr w:rsidR="00A8025E" w:rsidRPr="00F75F24" w:rsidTr="00180A84">
        <w:trPr>
          <w:trHeight w:val="80"/>
        </w:trPr>
        <w:tc>
          <w:tcPr>
            <w:tcW w:w="3287" w:type="dxa"/>
            <w:shd w:val="clear" w:color="auto" w:fill="auto"/>
          </w:tcPr>
          <w:p w:rsidR="00F75F24" w:rsidRDefault="000924EB" w:rsidP="00395656">
            <w:pPr>
              <w:ind w:left="293" w:hanging="180"/>
              <w:rPr>
                <w:rFonts w:ascii="Arial" w:eastAsia="Cambria" w:hAnsi="Arial" w:cs="Arial"/>
                <w:sz w:val="16"/>
                <w:szCs w:val="16"/>
              </w:rPr>
            </w:pPr>
            <w:r w:rsidRPr="00F75F24">
              <w:rPr>
                <w:rFonts w:ascii="Arial" w:eastAsia="Cambria" w:hAnsi="Arial" w:cs="Arial"/>
                <w:sz w:val="16"/>
                <w:szCs w:val="16"/>
              </w:rPr>
              <w:t xml:space="preserve">Unbilled receivables </w:t>
            </w:r>
            <w:r w:rsidR="00395656" w:rsidRPr="00F75F24">
              <w:rPr>
                <w:rFonts w:ascii="Arial" w:eastAsia="Cambria" w:hAnsi="Arial" w:cs="Arial"/>
                <w:sz w:val="16"/>
                <w:szCs w:val="16"/>
              </w:rPr>
              <w:t xml:space="preserve">under </w:t>
            </w:r>
          </w:p>
          <w:p w:rsidR="00A8025E" w:rsidRPr="00F75F24" w:rsidRDefault="00F75F24" w:rsidP="00395656">
            <w:pPr>
              <w:ind w:left="293" w:hanging="180"/>
              <w:rPr>
                <w:rFonts w:ascii="Arial" w:eastAsia="Cambria" w:hAnsi="Arial" w:cs="Arial"/>
                <w:sz w:val="16"/>
                <w:szCs w:val="16"/>
                <w:highlight w:val="yellow"/>
                <w:cs/>
              </w:rPr>
            </w:pPr>
            <w:r>
              <w:rPr>
                <w:rFonts w:ascii="Arial" w:eastAsia="Cambria" w:hAnsi="Arial" w:cs="Arial"/>
                <w:sz w:val="16"/>
                <w:szCs w:val="16"/>
              </w:rPr>
              <w:t xml:space="preserve">   </w:t>
            </w:r>
            <w:r w:rsidR="000924EB" w:rsidRPr="00F75F24">
              <w:rPr>
                <w:rFonts w:ascii="Arial" w:eastAsia="Cambria" w:hAnsi="Arial" w:cs="Arial"/>
                <w:sz w:val="16"/>
                <w:szCs w:val="16"/>
              </w:rPr>
              <w:t>construction contracts</w:t>
            </w:r>
          </w:p>
        </w:tc>
        <w:tc>
          <w:tcPr>
            <w:tcW w:w="1530" w:type="dxa"/>
            <w:shd w:val="clear" w:color="auto" w:fill="auto"/>
          </w:tcPr>
          <w:p w:rsidR="00A4470B" w:rsidRDefault="00A4470B" w:rsidP="00395656">
            <w:pPr>
              <w:ind w:left="138" w:hanging="138"/>
              <w:rPr>
                <w:rFonts w:ascii="Arial" w:eastAsia="Cambria" w:hAnsi="Arial" w:cs="Arial"/>
                <w:sz w:val="16"/>
                <w:szCs w:val="16"/>
              </w:rPr>
            </w:pPr>
          </w:p>
          <w:p w:rsidR="00A8025E" w:rsidRPr="00F75F24" w:rsidRDefault="00A8025E" w:rsidP="00395656">
            <w:pPr>
              <w:ind w:left="138" w:hanging="138"/>
              <w:rPr>
                <w:rFonts w:ascii="Arial" w:eastAsia="Cambria" w:hAnsi="Arial" w:cs="Arial"/>
                <w:sz w:val="16"/>
                <w:szCs w:val="16"/>
              </w:rPr>
            </w:pPr>
            <w:r w:rsidRPr="00F75F24">
              <w:rPr>
                <w:rFonts w:ascii="Arial" w:eastAsia="Cambria" w:hAnsi="Arial" w:cs="Arial"/>
                <w:sz w:val="16"/>
                <w:szCs w:val="16"/>
              </w:rPr>
              <w:t>Amortised cost</w:t>
            </w:r>
          </w:p>
        </w:tc>
        <w:tc>
          <w:tcPr>
            <w:tcW w:w="1213" w:type="dxa"/>
            <w:shd w:val="clear" w:color="auto" w:fill="auto"/>
          </w:tcPr>
          <w:p w:rsidR="00A4470B" w:rsidRDefault="00A4470B" w:rsidP="00395656">
            <w:pPr>
              <w:ind w:left="59" w:hanging="133"/>
              <w:rPr>
                <w:rFonts w:ascii="Arial" w:eastAsia="Cambria" w:hAnsi="Arial" w:cs="Arial"/>
                <w:sz w:val="16"/>
                <w:szCs w:val="16"/>
              </w:rPr>
            </w:pPr>
          </w:p>
          <w:p w:rsidR="00A8025E" w:rsidRPr="00F75F24" w:rsidRDefault="00A8025E" w:rsidP="00395656">
            <w:pPr>
              <w:ind w:left="59" w:hanging="133"/>
              <w:rPr>
                <w:rFonts w:ascii="Arial" w:eastAsia="Cambria" w:hAnsi="Arial" w:cs="Arial"/>
                <w:sz w:val="16"/>
                <w:szCs w:val="16"/>
              </w:rPr>
            </w:pPr>
            <w:r w:rsidRPr="00F75F24">
              <w:rPr>
                <w:rFonts w:ascii="Arial" w:eastAsia="Cambria" w:hAnsi="Arial" w:cs="Arial"/>
                <w:sz w:val="16"/>
                <w:szCs w:val="16"/>
              </w:rPr>
              <w:t>Amortised cost</w:t>
            </w:r>
          </w:p>
        </w:tc>
        <w:tc>
          <w:tcPr>
            <w:tcW w:w="1123" w:type="dxa"/>
            <w:shd w:val="clear" w:color="auto" w:fill="auto"/>
          </w:tcPr>
          <w:p w:rsidR="00A4470B" w:rsidRDefault="00A4470B" w:rsidP="00395656">
            <w:pPr>
              <w:ind w:right="-72"/>
              <w:jc w:val="right"/>
              <w:rPr>
                <w:rFonts w:ascii="Arial" w:hAnsi="Arial" w:cs="Arial"/>
                <w:sz w:val="16"/>
                <w:szCs w:val="16"/>
              </w:rPr>
            </w:pPr>
          </w:p>
          <w:p w:rsidR="00A8025E" w:rsidRPr="00F75F24" w:rsidRDefault="00E22688" w:rsidP="00395656">
            <w:pPr>
              <w:ind w:right="-72"/>
              <w:jc w:val="right"/>
              <w:rPr>
                <w:rFonts w:ascii="Arial" w:hAnsi="Arial" w:cs="Arial"/>
                <w:sz w:val="16"/>
                <w:szCs w:val="16"/>
              </w:rPr>
            </w:pPr>
            <w:r w:rsidRPr="00E22688">
              <w:rPr>
                <w:rFonts w:ascii="Arial" w:hAnsi="Arial" w:cs="Arial"/>
                <w:sz w:val="16"/>
                <w:szCs w:val="16"/>
              </w:rPr>
              <w:t>97</w:t>
            </w:r>
            <w:r w:rsidR="00A8025E" w:rsidRPr="00F75F24">
              <w:rPr>
                <w:rFonts w:ascii="Arial" w:hAnsi="Arial" w:cs="Arial"/>
                <w:sz w:val="16"/>
                <w:szCs w:val="16"/>
                <w:cs/>
              </w:rPr>
              <w:t>,</w:t>
            </w:r>
            <w:r w:rsidRPr="00E22688">
              <w:rPr>
                <w:rFonts w:ascii="Arial" w:hAnsi="Arial" w:cs="Arial"/>
                <w:sz w:val="16"/>
                <w:szCs w:val="16"/>
              </w:rPr>
              <w:t>186</w:t>
            </w:r>
          </w:p>
        </w:tc>
        <w:tc>
          <w:tcPr>
            <w:tcW w:w="990" w:type="dxa"/>
            <w:shd w:val="clear" w:color="auto" w:fill="auto"/>
          </w:tcPr>
          <w:p w:rsidR="00A4470B" w:rsidRDefault="00A4470B" w:rsidP="00395656">
            <w:pPr>
              <w:ind w:right="-72"/>
              <w:jc w:val="right"/>
              <w:rPr>
                <w:rFonts w:ascii="Arial" w:hAnsi="Arial" w:cs="Arial"/>
                <w:sz w:val="16"/>
                <w:szCs w:val="16"/>
              </w:rPr>
            </w:pPr>
          </w:p>
          <w:p w:rsidR="00A8025E" w:rsidRPr="00F75F24" w:rsidRDefault="00E22688" w:rsidP="00395656">
            <w:pPr>
              <w:ind w:right="-72"/>
              <w:jc w:val="right"/>
              <w:rPr>
                <w:rFonts w:ascii="Arial" w:hAnsi="Arial" w:cs="Arial"/>
                <w:sz w:val="16"/>
                <w:szCs w:val="16"/>
              </w:rPr>
            </w:pPr>
            <w:r w:rsidRPr="00E22688">
              <w:rPr>
                <w:rFonts w:ascii="Arial" w:hAnsi="Arial" w:cs="Arial"/>
                <w:sz w:val="16"/>
                <w:szCs w:val="16"/>
              </w:rPr>
              <w:t>97</w:t>
            </w:r>
            <w:r w:rsidR="00A8025E" w:rsidRPr="00F75F24">
              <w:rPr>
                <w:rFonts w:ascii="Arial" w:hAnsi="Arial" w:cs="Arial"/>
                <w:sz w:val="16"/>
                <w:szCs w:val="16"/>
                <w:cs/>
              </w:rPr>
              <w:t>,</w:t>
            </w:r>
            <w:r w:rsidRPr="00E22688">
              <w:rPr>
                <w:rFonts w:ascii="Arial" w:hAnsi="Arial" w:cs="Arial"/>
                <w:sz w:val="16"/>
                <w:szCs w:val="16"/>
              </w:rPr>
              <w:t>186</w:t>
            </w:r>
          </w:p>
        </w:tc>
        <w:tc>
          <w:tcPr>
            <w:tcW w:w="994" w:type="dxa"/>
            <w:shd w:val="clear" w:color="auto" w:fill="auto"/>
          </w:tcPr>
          <w:p w:rsidR="00A4470B" w:rsidRDefault="00A4470B" w:rsidP="00395656">
            <w:pPr>
              <w:ind w:right="-72"/>
              <w:jc w:val="right"/>
              <w:rPr>
                <w:rFonts w:ascii="Arial" w:hAnsi="Arial" w:cs="Arial"/>
                <w:sz w:val="16"/>
                <w:szCs w:val="16"/>
              </w:rPr>
            </w:pPr>
          </w:p>
          <w:p w:rsidR="00A8025E" w:rsidRPr="00F75F24" w:rsidRDefault="00A8025E" w:rsidP="00395656">
            <w:pPr>
              <w:ind w:right="-72"/>
              <w:jc w:val="right"/>
              <w:rPr>
                <w:rFonts w:ascii="Arial" w:hAnsi="Arial" w:cs="Arial"/>
                <w:sz w:val="16"/>
                <w:szCs w:val="16"/>
              </w:rPr>
            </w:pPr>
            <w:r w:rsidRPr="00F75F24">
              <w:rPr>
                <w:rFonts w:ascii="Arial" w:hAnsi="Arial" w:cs="Arial"/>
                <w:sz w:val="16"/>
                <w:szCs w:val="16"/>
                <w:cs/>
              </w:rPr>
              <w:t>-</w:t>
            </w:r>
          </w:p>
        </w:tc>
      </w:tr>
      <w:tr w:rsidR="00A8025E" w:rsidRPr="00F75F24" w:rsidTr="00180A84">
        <w:trPr>
          <w:trHeight w:val="80"/>
        </w:trPr>
        <w:tc>
          <w:tcPr>
            <w:tcW w:w="3287" w:type="dxa"/>
            <w:shd w:val="clear" w:color="auto" w:fill="auto"/>
          </w:tcPr>
          <w:p w:rsidR="00A8025E" w:rsidRPr="00F75F24" w:rsidRDefault="00A22550" w:rsidP="00395656">
            <w:pPr>
              <w:ind w:left="293" w:hanging="180"/>
              <w:rPr>
                <w:rFonts w:ascii="Arial" w:eastAsia="Cambria" w:hAnsi="Arial" w:cs="Arial"/>
                <w:sz w:val="16"/>
                <w:szCs w:val="16"/>
                <w:highlight w:val="yellow"/>
                <w:cs/>
              </w:rPr>
            </w:pPr>
            <w:r>
              <w:rPr>
                <w:rFonts w:ascii="Arial" w:eastAsia="Cambria" w:hAnsi="Arial" w:cs="Arial"/>
                <w:sz w:val="16"/>
                <w:szCs w:val="16"/>
              </w:rPr>
              <w:t>Investment in debt securities</w:t>
            </w:r>
          </w:p>
        </w:tc>
        <w:tc>
          <w:tcPr>
            <w:tcW w:w="1530" w:type="dxa"/>
            <w:shd w:val="clear" w:color="auto" w:fill="auto"/>
          </w:tcPr>
          <w:p w:rsidR="00A8025E" w:rsidRPr="00F75F24" w:rsidRDefault="0037574F" w:rsidP="00395656">
            <w:pPr>
              <w:ind w:left="138" w:hanging="138"/>
              <w:rPr>
                <w:rFonts w:ascii="Arial" w:eastAsia="Cambria" w:hAnsi="Arial" w:cs="Arial"/>
                <w:sz w:val="16"/>
                <w:szCs w:val="16"/>
                <w:cs/>
              </w:rPr>
            </w:pPr>
            <w:r>
              <w:rPr>
                <w:rFonts w:ascii="Arial" w:eastAsia="Cambria" w:hAnsi="Arial" w:cs="Arial"/>
                <w:sz w:val="16"/>
                <w:szCs w:val="16"/>
              </w:rPr>
              <w:t>Fair value</w:t>
            </w:r>
          </w:p>
        </w:tc>
        <w:tc>
          <w:tcPr>
            <w:tcW w:w="1213" w:type="dxa"/>
            <w:shd w:val="clear" w:color="auto" w:fill="auto"/>
          </w:tcPr>
          <w:p w:rsidR="00A8025E" w:rsidRPr="00F75F24" w:rsidRDefault="00A8025E" w:rsidP="00D10D74">
            <w:pPr>
              <w:ind w:left="59" w:hanging="133"/>
              <w:rPr>
                <w:rFonts w:ascii="Arial" w:eastAsia="Cambria" w:hAnsi="Arial" w:cs="Arial"/>
                <w:sz w:val="16"/>
                <w:szCs w:val="16"/>
                <w:cs/>
              </w:rPr>
            </w:pPr>
            <w:r w:rsidRPr="00F75F24">
              <w:rPr>
                <w:rFonts w:ascii="Arial" w:eastAsia="Cambria" w:hAnsi="Arial" w:cs="Arial"/>
                <w:sz w:val="16"/>
                <w:szCs w:val="16"/>
              </w:rPr>
              <w:t>FVPL</w:t>
            </w:r>
          </w:p>
        </w:tc>
        <w:tc>
          <w:tcPr>
            <w:tcW w:w="1123" w:type="dxa"/>
            <w:shd w:val="clear" w:color="auto" w:fill="auto"/>
          </w:tcPr>
          <w:p w:rsidR="00A8025E" w:rsidRPr="00F75F24" w:rsidRDefault="00E22688" w:rsidP="00395656">
            <w:pPr>
              <w:ind w:right="-72"/>
              <w:jc w:val="right"/>
              <w:rPr>
                <w:rFonts w:ascii="Arial" w:hAnsi="Arial" w:cs="Arial"/>
                <w:sz w:val="16"/>
                <w:szCs w:val="16"/>
              </w:rPr>
            </w:pPr>
            <w:r w:rsidRPr="00E22688">
              <w:rPr>
                <w:rFonts w:ascii="Arial" w:hAnsi="Arial" w:cs="Arial"/>
                <w:sz w:val="16"/>
                <w:szCs w:val="16"/>
              </w:rPr>
              <w:t>56</w:t>
            </w:r>
            <w:r w:rsidR="00A8025E" w:rsidRPr="00F75F24">
              <w:rPr>
                <w:rFonts w:ascii="Arial" w:hAnsi="Arial" w:cs="Arial"/>
                <w:sz w:val="16"/>
                <w:szCs w:val="16"/>
                <w:cs/>
              </w:rPr>
              <w:t>,</w:t>
            </w:r>
            <w:r w:rsidRPr="00E22688">
              <w:rPr>
                <w:rFonts w:ascii="Arial" w:hAnsi="Arial" w:cs="Arial"/>
                <w:sz w:val="16"/>
                <w:szCs w:val="16"/>
              </w:rPr>
              <w:t>284</w:t>
            </w:r>
          </w:p>
        </w:tc>
        <w:tc>
          <w:tcPr>
            <w:tcW w:w="990" w:type="dxa"/>
            <w:shd w:val="clear" w:color="auto" w:fill="auto"/>
          </w:tcPr>
          <w:p w:rsidR="00A8025E" w:rsidRPr="00F75F24" w:rsidRDefault="00E22688" w:rsidP="00395656">
            <w:pPr>
              <w:ind w:right="-72"/>
              <w:jc w:val="right"/>
              <w:rPr>
                <w:rFonts w:ascii="Arial" w:hAnsi="Arial" w:cs="Arial"/>
                <w:sz w:val="16"/>
                <w:szCs w:val="16"/>
              </w:rPr>
            </w:pPr>
            <w:r w:rsidRPr="00E22688">
              <w:rPr>
                <w:rFonts w:ascii="Arial" w:hAnsi="Arial" w:cs="Arial"/>
                <w:sz w:val="16"/>
                <w:szCs w:val="16"/>
              </w:rPr>
              <w:t>56</w:t>
            </w:r>
            <w:r w:rsidR="00A8025E" w:rsidRPr="00F75F24">
              <w:rPr>
                <w:rFonts w:ascii="Arial" w:hAnsi="Arial" w:cs="Arial"/>
                <w:sz w:val="16"/>
                <w:szCs w:val="16"/>
                <w:cs/>
              </w:rPr>
              <w:t>,</w:t>
            </w:r>
            <w:r w:rsidRPr="00E22688">
              <w:rPr>
                <w:rFonts w:ascii="Arial" w:hAnsi="Arial" w:cs="Arial"/>
                <w:sz w:val="16"/>
                <w:szCs w:val="16"/>
              </w:rPr>
              <w:t>284</w:t>
            </w:r>
          </w:p>
        </w:tc>
        <w:tc>
          <w:tcPr>
            <w:tcW w:w="994" w:type="dxa"/>
            <w:shd w:val="clear" w:color="auto" w:fill="auto"/>
          </w:tcPr>
          <w:p w:rsidR="00A8025E" w:rsidRPr="00F75F24" w:rsidRDefault="00A8025E" w:rsidP="00395656">
            <w:pPr>
              <w:ind w:right="-72"/>
              <w:jc w:val="right"/>
              <w:rPr>
                <w:rFonts w:ascii="Arial" w:hAnsi="Arial" w:cs="Arial"/>
                <w:sz w:val="16"/>
                <w:szCs w:val="16"/>
              </w:rPr>
            </w:pPr>
            <w:r w:rsidRPr="00F75F24">
              <w:rPr>
                <w:rFonts w:ascii="Arial" w:hAnsi="Arial" w:cs="Arial"/>
                <w:sz w:val="16"/>
                <w:szCs w:val="16"/>
                <w:cs/>
              </w:rPr>
              <w:t>-</w:t>
            </w:r>
          </w:p>
        </w:tc>
      </w:tr>
      <w:tr w:rsidR="00306B0E" w:rsidRPr="00F75F24" w:rsidTr="00180A84">
        <w:trPr>
          <w:trHeight w:val="80"/>
        </w:trPr>
        <w:tc>
          <w:tcPr>
            <w:tcW w:w="3287" w:type="dxa"/>
            <w:shd w:val="clear" w:color="auto" w:fill="auto"/>
            <w:hideMark/>
          </w:tcPr>
          <w:p w:rsidR="00306B0E" w:rsidRPr="00F75F24" w:rsidRDefault="00306B0E" w:rsidP="00395656">
            <w:pPr>
              <w:ind w:left="293" w:hanging="180"/>
              <w:rPr>
                <w:rFonts w:ascii="Arial" w:eastAsia="Cambria" w:hAnsi="Arial" w:cs="Arial"/>
                <w:sz w:val="16"/>
                <w:szCs w:val="16"/>
              </w:rPr>
            </w:pPr>
            <w:r w:rsidRPr="00F75F24">
              <w:rPr>
                <w:rFonts w:ascii="Arial" w:eastAsia="Cambria" w:hAnsi="Arial" w:cs="Arial"/>
                <w:sz w:val="16"/>
                <w:szCs w:val="16"/>
              </w:rPr>
              <w:t>Short-term investments</w:t>
            </w:r>
          </w:p>
        </w:tc>
        <w:tc>
          <w:tcPr>
            <w:tcW w:w="1530" w:type="dxa"/>
            <w:shd w:val="clear" w:color="auto" w:fill="auto"/>
            <w:hideMark/>
          </w:tcPr>
          <w:p w:rsidR="00306B0E" w:rsidRPr="00F75F24" w:rsidRDefault="00180A84" w:rsidP="00395656">
            <w:pPr>
              <w:ind w:left="138" w:hanging="138"/>
              <w:rPr>
                <w:rFonts w:ascii="Arial" w:eastAsia="Cambria" w:hAnsi="Arial" w:cs="Arial"/>
                <w:sz w:val="16"/>
                <w:szCs w:val="16"/>
                <w:cs/>
              </w:rPr>
            </w:pPr>
            <w:r w:rsidRPr="00F75F24">
              <w:rPr>
                <w:rFonts w:ascii="Arial" w:eastAsia="Cambria" w:hAnsi="Arial" w:cs="Arial"/>
                <w:sz w:val="16"/>
                <w:szCs w:val="16"/>
              </w:rPr>
              <w:t>Amortised cost</w:t>
            </w:r>
          </w:p>
        </w:tc>
        <w:tc>
          <w:tcPr>
            <w:tcW w:w="1213" w:type="dxa"/>
            <w:shd w:val="clear" w:color="auto" w:fill="auto"/>
            <w:hideMark/>
          </w:tcPr>
          <w:p w:rsidR="00306B0E" w:rsidRPr="00F75F24" w:rsidRDefault="00180A84" w:rsidP="00D10D74">
            <w:pPr>
              <w:ind w:left="59" w:hanging="133"/>
              <w:rPr>
                <w:rFonts w:ascii="Arial" w:eastAsia="Cambria" w:hAnsi="Arial" w:cs="Arial"/>
                <w:sz w:val="16"/>
                <w:szCs w:val="16"/>
                <w:cs/>
              </w:rPr>
            </w:pPr>
            <w:r w:rsidRPr="00F75F24">
              <w:rPr>
                <w:rFonts w:ascii="Arial" w:eastAsia="Cambria" w:hAnsi="Arial" w:cs="Arial"/>
                <w:sz w:val="16"/>
                <w:szCs w:val="16"/>
              </w:rPr>
              <w:t>Amortised cost</w:t>
            </w:r>
          </w:p>
        </w:tc>
        <w:tc>
          <w:tcPr>
            <w:tcW w:w="1123" w:type="dxa"/>
            <w:shd w:val="clear" w:color="auto" w:fill="auto"/>
            <w:hideMark/>
          </w:tcPr>
          <w:p w:rsidR="00306B0E" w:rsidRPr="00F75F24" w:rsidRDefault="00E22688" w:rsidP="00395656">
            <w:pPr>
              <w:ind w:right="-72"/>
              <w:jc w:val="right"/>
              <w:rPr>
                <w:rFonts w:ascii="Arial" w:hAnsi="Arial" w:cs="Arial"/>
                <w:sz w:val="16"/>
                <w:szCs w:val="16"/>
              </w:rPr>
            </w:pPr>
            <w:r w:rsidRPr="00E22688">
              <w:rPr>
                <w:rFonts w:ascii="Arial" w:hAnsi="Arial" w:cs="Arial"/>
                <w:sz w:val="16"/>
                <w:szCs w:val="16"/>
              </w:rPr>
              <w:t>197</w:t>
            </w:r>
          </w:p>
        </w:tc>
        <w:tc>
          <w:tcPr>
            <w:tcW w:w="990" w:type="dxa"/>
            <w:shd w:val="clear" w:color="auto" w:fill="auto"/>
            <w:hideMark/>
          </w:tcPr>
          <w:p w:rsidR="00306B0E" w:rsidRPr="00F75F24" w:rsidRDefault="00E22688" w:rsidP="00395656">
            <w:pPr>
              <w:ind w:right="-72"/>
              <w:jc w:val="right"/>
              <w:rPr>
                <w:rFonts w:ascii="Arial" w:hAnsi="Arial" w:cs="Arial"/>
                <w:sz w:val="16"/>
                <w:szCs w:val="16"/>
              </w:rPr>
            </w:pPr>
            <w:r w:rsidRPr="00E22688">
              <w:rPr>
                <w:rFonts w:ascii="Arial" w:hAnsi="Arial" w:cs="Arial"/>
                <w:sz w:val="16"/>
                <w:szCs w:val="16"/>
              </w:rPr>
              <w:t>197</w:t>
            </w:r>
          </w:p>
        </w:tc>
        <w:tc>
          <w:tcPr>
            <w:tcW w:w="994" w:type="dxa"/>
            <w:shd w:val="clear" w:color="auto" w:fill="auto"/>
            <w:hideMark/>
          </w:tcPr>
          <w:p w:rsidR="00306B0E" w:rsidRPr="00F75F24" w:rsidRDefault="00306B0E" w:rsidP="00395656">
            <w:pPr>
              <w:ind w:right="-72"/>
              <w:jc w:val="right"/>
              <w:rPr>
                <w:rFonts w:ascii="Arial" w:hAnsi="Arial" w:cs="Arial"/>
                <w:sz w:val="16"/>
                <w:szCs w:val="16"/>
              </w:rPr>
            </w:pPr>
            <w:r w:rsidRPr="00F75F24">
              <w:rPr>
                <w:rFonts w:ascii="Arial" w:hAnsi="Arial" w:cs="Arial"/>
                <w:sz w:val="16"/>
                <w:szCs w:val="16"/>
              </w:rPr>
              <w:t>-</w:t>
            </w:r>
          </w:p>
        </w:tc>
      </w:tr>
      <w:tr w:rsidR="00306B0E" w:rsidRPr="00F75F24" w:rsidTr="00180A84">
        <w:trPr>
          <w:trHeight w:val="80"/>
        </w:trPr>
        <w:tc>
          <w:tcPr>
            <w:tcW w:w="3287" w:type="dxa"/>
            <w:shd w:val="clear" w:color="auto" w:fill="auto"/>
            <w:hideMark/>
          </w:tcPr>
          <w:p w:rsidR="00306B0E" w:rsidRPr="00F75F24" w:rsidRDefault="00306B0E" w:rsidP="00395656">
            <w:pPr>
              <w:ind w:left="293" w:hanging="180"/>
              <w:rPr>
                <w:rFonts w:ascii="Arial" w:eastAsia="Cambria" w:hAnsi="Arial" w:cs="Arial"/>
                <w:sz w:val="16"/>
                <w:szCs w:val="16"/>
              </w:rPr>
            </w:pPr>
            <w:r w:rsidRPr="00F75F24">
              <w:rPr>
                <w:rFonts w:ascii="Arial" w:eastAsia="Cambria" w:hAnsi="Arial" w:cs="Arial"/>
                <w:sz w:val="16"/>
                <w:szCs w:val="16"/>
              </w:rPr>
              <w:t>Short-term loans</w:t>
            </w:r>
            <w:r w:rsidR="00395656" w:rsidRPr="00F75F24">
              <w:rPr>
                <w:rFonts w:ascii="Arial" w:eastAsia="Cambria" w:hAnsi="Arial" w:cs="Arial"/>
                <w:sz w:val="16"/>
                <w:szCs w:val="16"/>
              </w:rPr>
              <w:t xml:space="preserve"> to related parties</w:t>
            </w:r>
          </w:p>
        </w:tc>
        <w:tc>
          <w:tcPr>
            <w:tcW w:w="1530" w:type="dxa"/>
            <w:shd w:val="clear" w:color="auto" w:fill="auto"/>
            <w:hideMark/>
          </w:tcPr>
          <w:p w:rsidR="00306B0E" w:rsidRPr="00F75F24" w:rsidRDefault="00306B0E" w:rsidP="00395656">
            <w:pPr>
              <w:ind w:left="138" w:hanging="138"/>
              <w:rPr>
                <w:rFonts w:ascii="Arial" w:eastAsia="Cambria" w:hAnsi="Arial" w:cs="Arial"/>
                <w:sz w:val="16"/>
                <w:szCs w:val="16"/>
              </w:rPr>
            </w:pPr>
            <w:r w:rsidRPr="00F75F24">
              <w:rPr>
                <w:rFonts w:ascii="Arial" w:eastAsia="Cambria" w:hAnsi="Arial" w:cs="Arial"/>
                <w:sz w:val="16"/>
                <w:szCs w:val="16"/>
              </w:rPr>
              <w:t>Amortised cost</w:t>
            </w:r>
          </w:p>
        </w:tc>
        <w:tc>
          <w:tcPr>
            <w:tcW w:w="1213" w:type="dxa"/>
            <w:shd w:val="clear" w:color="auto" w:fill="auto"/>
            <w:hideMark/>
          </w:tcPr>
          <w:p w:rsidR="00306B0E" w:rsidRPr="00F75F24" w:rsidRDefault="00306B0E" w:rsidP="00395656">
            <w:pPr>
              <w:ind w:left="59" w:hanging="133"/>
              <w:rPr>
                <w:rFonts w:ascii="Arial" w:eastAsia="Cambria" w:hAnsi="Arial" w:cs="Arial"/>
                <w:sz w:val="16"/>
                <w:szCs w:val="16"/>
              </w:rPr>
            </w:pPr>
            <w:r w:rsidRPr="00F75F24">
              <w:rPr>
                <w:rFonts w:ascii="Arial" w:eastAsia="Cambria" w:hAnsi="Arial" w:cs="Arial"/>
                <w:sz w:val="16"/>
                <w:szCs w:val="16"/>
              </w:rPr>
              <w:t>Amortised cost</w:t>
            </w:r>
          </w:p>
        </w:tc>
        <w:tc>
          <w:tcPr>
            <w:tcW w:w="1123" w:type="dxa"/>
            <w:shd w:val="clear" w:color="auto" w:fill="auto"/>
            <w:hideMark/>
          </w:tcPr>
          <w:p w:rsidR="00306B0E" w:rsidRPr="00F75F24" w:rsidRDefault="00E22688" w:rsidP="00395656">
            <w:pPr>
              <w:ind w:right="-72"/>
              <w:jc w:val="right"/>
              <w:rPr>
                <w:rFonts w:ascii="Arial" w:hAnsi="Arial" w:cs="Arial"/>
                <w:sz w:val="16"/>
                <w:szCs w:val="16"/>
              </w:rPr>
            </w:pPr>
            <w:r w:rsidRPr="00E22688">
              <w:rPr>
                <w:rFonts w:ascii="Arial" w:hAnsi="Arial" w:cs="Arial"/>
                <w:sz w:val="16"/>
                <w:szCs w:val="16"/>
              </w:rPr>
              <w:t>9</w:t>
            </w:r>
            <w:r w:rsidR="00306B0E" w:rsidRPr="00F75F24">
              <w:rPr>
                <w:rFonts w:ascii="Arial" w:hAnsi="Arial" w:cs="Arial"/>
                <w:sz w:val="16"/>
                <w:szCs w:val="16"/>
              </w:rPr>
              <w:t>,</w:t>
            </w:r>
            <w:r w:rsidRPr="00E22688">
              <w:rPr>
                <w:rFonts w:ascii="Arial" w:hAnsi="Arial" w:cs="Arial"/>
                <w:sz w:val="16"/>
                <w:szCs w:val="16"/>
              </w:rPr>
              <w:t>600</w:t>
            </w:r>
          </w:p>
        </w:tc>
        <w:tc>
          <w:tcPr>
            <w:tcW w:w="990" w:type="dxa"/>
            <w:shd w:val="clear" w:color="auto" w:fill="auto"/>
            <w:hideMark/>
          </w:tcPr>
          <w:p w:rsidR="00306B0E" w:rsidRPr="00F75F24" w:rsidRDefault="00E22688" w:rsidP="00395656">
            <w:pPr>
              <w:ind w:right="-72"/>
              <w:jc w:val="right"/>
              <w:rPr>
                <w:rFonts w:ascii="Arial" w:hAnsi="Arial" w:cs="Arial"/>
                <w:sz w:val="16"/>
                <w:szCs w:val="16"/>
              </w:rPr>
            </w:pPr>
            <w:r w:rsidRPr="00E22688">
              <w:rPr>
                <w:rFonts w:ascii="Arial" w:hAnsi="Arial" w:cs="Arial"/>
                <w:sz w:val="16"/>
                <w:szCs w:val="16"/>
              </w:rPr>
              <w:t>9</w:t>
            </w:r>
            <w:r w:rsidR="00306B0E" w:rsidRPr="00F75F24">
              <w:rPr>
                <w:rFonts w:ascii="Arial" w:hAnsi="Arial" w:cs="Arial"/>
                <w:sz w:val="16"/>
                <w:szCs w:val="16"/>
              </w:rPr>
              <w:t>,</w:t>
            </w:r>
            <w:r w:rsidRPr="00E22688">
              <w:rPr>
                <w:rFonts w:ascii="Arial" w:hAnsi="Arial" w:cs="Arial"/>
                <w:sz w:val="16"/>
                <w:szCs w:val="16"/>
              </w:rPr>
              <w:t>600</w:t>
            </w:r>
          </w:p>
        </w:tc>
        <w:tc>
          <w:tcPr>
            <w:tcW w:w="994" w:type="dxa"/>
            <w:shd w:val="clear" w:color="auto" w:fill="auto"/>
            <w:hideMark/>
          </w:tcPr>
          <w:p w:rsidR="00306B0E" w:rsidRPr="00F75F24" w:rsidRDefault="00306B0E" w:rsidP="00395656">
            <w:pPr>
              <w:ind w:right="-72"/>
              <w:jc w:val="right"/>
              <w:rPr>
                <w:rFonts w:ascii="Arial" w:hAnsi="Arial" w:cs="Arial"/>
                <w:sz w:val="16"/>
                <w:szCs w:val="16"/>
              </w:rPr>
            </w:pPr>
            <w:r w:rsidRPr="00F75F24">
              <w:rPr>
                <w:rFonts w:ascii="Arial" w:hAnsi="Arial" w:cs="Arial"/>
                <w:sz w:val="16"/>
                <w:szCs w:val="16"/>
              </w:rPr>
              <w:t>-</w:t>
            </w:r>
          </w:p>
        </w:tc>
      </w:tr>
      <w:tr w:rsidR="00306B0E" w:rsidRPr="00F75F24" w:rsidTr="00180A84">
        <w:trPr>
          <w:trHeight w:val="80"/>
        </w:trPr>
        <w:tc>
          <w:tcPr>
            <w:tcW w:w="3287" w:type="dxa"/>
            <w:shd w:val="clear" w:color="auto" w:fill="auto"/>
            <w:hideMark/>
          </w:tcPr>
          <w:p w:rsidR="00306B0E" w:rsidRPr="00F75F24" w:rsidRDefault="00306B0E" w:rsidP="00395656">
            <w:pPr>
              <w:ind w:left="293" w:hanging="180"/>
              <w:rPr>
                <w:rFonts w:ascii="Arial" w:eastAsia="Cambria" w:hAnsi="Arial" w:cs="Arial"/>
                <w:sz w:val="16"/>
                <w:szCs w:val="16"/>
              </w:rPr>
            </w:pPr>
            <w:r w:rsidRPr="00F75F24">
              <w:rPr>
                <w:rFonts w:ascii="Arial" w:eastAsia="Cambria" w:hAnsi="Arial" w:cs="Arial"/>
                <w:sz w:val="16"/>
                <w:szCs w:val="16"/>
              </w:rPr>
              <w:t>Derivative assets</w:t>
            </w:r>
          </w:p>
        </w:tc>
        <w:tc>
          <w:tcPr>
            <w:tcW w:w="1530" w:type="dxa"/>
            <w:shd w:val="clear" w:color="auto" w:fill="auto"/>
            <w:hideMark/>
          </w:tcPr>
          <w:p w:rsidR="00306B0E" w:rsidRPr="00F75F24" w:rsidRDefault="002D3377" w:rsidP="00395656">
            <w:pPr>
              <w:ind w:left="138" w:hanging="138"/>
              <w:rPr>
                <w:rFonts w:ascii="Arial" w:eastAsia="Cambria" w:hAnsi="Arial" w:cs="Arial"/>
                <w:sz w:val="16"/>
                <w:szCs w:val="16"/>
                <w:cs/>
              </w:rPr>
            </w:pPr>
            <w:r>
              <w:rPr>
                <w:rFonts w:ascii="Arial" w:eastAsia="Cambria" w:hAnsi="Arial" w:cs="Arial"/>
                <w:sz w:val="16"/>
                <w:szCs w:val="16"/>
              </w:rPr>
              <w:t>Accrual basis</w:t>
            </w:r>
          </w:p>
        </w:tc>
        <w:tc>
          <w:tcPr>
            <w:tcW w:w="1213" w:type="dxa"/>
            <w:shd w:val="clear" w:color="auto" w:fill="auto"/>
            <w:hideMark/>
          </w:tcPr>
          <w:p w:rsidR="00306B0E" w:rsidRPr="00F75F24" w:rsidRDefault="00306B0E" w:rsidP="00395656">
            <w:pPr>
              <w:ind w:left="59" w:hanging="133"/>
              <w:rPr>
                <w:rFonts w:ascii="Arial" w:eastAsia="Cambria" w:hAnsi="Arial" w:cs="Arial"/>
                <w:sz w:val="16"/>
                <w:szCs w:val="16"/>
                <w:cs/>
              </w:rPr>
            </w:pPr>
            <w:r w:rsidRPr="00F75F24">
              <w:rPr>
                <w:rFonts w:ascii="Arial" w:eastAsia="Cambria" w:hAnsi="Arial" w:cs="Arial"/>
                <w:sz w:val="16"/>
                <w:szCs w:val="16"/>
              </w:rPr>
              <w:t>FVPL</w:t>
            </w:r>
          </w:p>
        </w:tc>
        <w:tc>
          <w:tcPr>
            <w:tcW w:w="1123" w:type="dxa"/>
            <w:shd w:val="clear" w:color="auto" w:fill="auto"/>
            <w:hideMark/>
          </w:tcPr>
          <w:p w:rsidR="00306B0E" w:rsidRPr="00F75F24" w:rsidRDefault="00E22688" w:rsidP="00395656">
            <w:pPr>
              <w:ind w:right="-72"/>
              <w:jc w:val="right"/>
              <w:rPr>
                <w:rFonts w:ascii="Arial" w:hAnsi="Arial" w:cs="Arial"/>
                <w:sz w:val="16"/>
                <w:szCs w:val="16"/>
              </w:rPr>
            </w:pPr>
            <w:r w:rsidRPr="00E22688">
              <w:rPr>
                <w:rFonts w:ascii="Arial" w:hAnsi="Arial" w:cs="Arial"/>
                <w:sz w:val="16"/>
                <w:szCs w:val="16"/>
              </w:rPr>
              <w:t>253</w:t>
            </w:r>
            <w:r w:rsidR="000916F9">
              <w:rPr>
                <w:rFonts w:ascii="Arial" w:hAnsi="Arial" w:cs="Arial"/>
                <w:sz w:val="16"/>
                <w:szCs w:val="16"/>
              </w:rPr>
              <w:t>*</w:t>
            </w:r>
          </w:p>
        </w:tc>
        <w:tc>
          <w:tcPr>
            <w:tcW w:w="990" w:type="dxa"/>
            <w:shd w:val="clear" w:color="auto" w:fill="auto"/>
            <w:hideMark/>
          </w:tcPr>
          <w:p w:rsidR="00306B0E" w:rsidRPr="00F75F24" w:rsidRDefault="00E22688" w:rsidP="00395656">
            <w:pPr>
              <w:ind w:right="-72"/>
              <w:jc w:val="right"/>
              <w:rPr>
                <w:rFonts w:ascii="Arial" w:hAnsi="Arial" w:cs="Arial"/>
                <w:sz w:val="16"/>
                <w:szCs w:val="16"/>
              </w:rPr>
            </w:pPr>
            <w:r w:rsidRPr="00E22688">
              <w:rPr>
                <w:rFonts w:ascii="Arial" w:hAnsi="Arial" w:cs="Arial"/>
                <w:sz w:val="16"/>
                <w:szCs w:val="16"/>
              </w:rPr>
              <w:t>319</w:t>
            </w:r>
          </w:p>
        </w:tc>
        <w:tc>
          <w:tcPr>
            <w:tcW w:w="994" w:type="dxa"/>
            <w:shd w:val="clear" w:color="auto" w:fill="auto"/>
            <w:hideMark/>
          </w:tcPr>
          <w:p w:rsidR="00306B0E" w:rsidRPr="00F75F24" w:rsidRDefault="00E22688" w:rsidP="00395656">
            <w:pPr>
              <w:ind w:right="-72"/>
              <w:jc w:val="right"/>
              <w:rPr>
                <w:rFonts w:ascii="Arial" w:hAnsi="Arial" w:cs="Arial"/>
                <w:sz w:val="16"/>
                <w:szCs w:val="16"/>
              </w:rPr>
            </w:pPr>
            <w:r w:rsidRPr="00E22688">
              <w:rPr>
                <w:rFonts w:ascii="Arial" w:hAnsi="Arial" w:cs="Arial"/>
                <w:sz w:val="16"/>
                <w:szCs w:val="16"/>
              </w:rPr>
              <w:t>66</w:t>
            </w:r>
          </w:p>
        </w:tc>
      </w:tr>
      <w:tr w:rsidR="001F7802" w:rsidRPr="00F75F24" w:rsidTr="00180A84">
        <w:trPr>
          <w:trHeight w:val="80"/>
        </w:trPr>
        <w:tc>
          <w:tcPr>
            <w:tcW w:w="3287" w:type="dxa"/>
            <w:shd w:val="clear" w:color="auto" w:fill="auto"/>
          </w:tcPr>
          <w:p w:rsidR="001F7802" w:rsidRPr="00F75F24" w:rsidRDefault="001F7802" w:rsidP="00395656">
            <w:pPr>
              <w:ind w:left="293" w:hanging="180"/>
              <w:rPr>
                <w:rFonts w:ascii="Arial" w:eastAsia="Cambria" w:hAnsi="Arial" w:cs="Arial"/>
                <w:sz w:val="16"/>
                <w:szCs w:val="16"/>
              </w:rPr>
            </w:pPr>
          </w:p>
        </w:tc>
        <w:tc>
          <w:tcPr>
            <w:tcW w:w="1530" w:type="dxa"/>
            <w:shd w:val="clear" w:color="auto" w:fill="auto"/>
          </w:tcPr>
          <w:p w:rsidR="001F7802" w:rsidRPr="00F75F24" w:rsidRDefault="001F7802" w:rsidP="00395656">
            <w:pPr>
              <w:ind w:left="138" w:hanging="138"/>
              <w:rPr>
                <w:rFonts w:ascii="Arial" w:eastAsia="Cambria" w:hAnsi="Arial" w:cs="Arial"/>
                <w:sz w:val="16"/>
                <w:szCs w:val="16"/>
              </w:rPr>
            </w:pPr>
          </w:p>
        </w:tc>
        <w:tc>
          <w:tcPr>
            <w:tcW w:w="1213" w:type="dxa"/>
            <w:shd w:val="clear" w:color="auto" w:fill="auto"/>
          </w:tcPr>
          <w:p w:rsidR="001F7802" w:rsidRPr="00F75F24" w:rsidRDefault="001F7802" w:rsidP="00395656">
            <w:pPr>
              <w:ind w:left="59" w:hanging="133"/>
              <w:rPr>
                <w:rFonts w:ascii="Arial" w:eastAsia="Cambria" w:hAnsi="Arial" w:cs="Arial"/>
                <w:sz w:val="16"/>
                <w:szCs w:val="16"/>
              </w:rPr>
            </w:pPr>
          </w:p>
        </w:tc>
        <w:tc>
          <w:tcPr>
            <w:tcW w:w="1123" w:type="dxa"/>
            <w:shd w:val="clear" w:color="auto" w:fill="auto"/>
            <w:vAlign w:val="bottom"/>
          </w:tcPr>
          <w:p w:rsidR="001F7802" w:rsidRPr="00F75F24" w:rsidRDefault="001F7802" w:rsidP="00395656">
            <w:pPr>
              <w:ind w:right="-72"/>
              <w:jc w:val="right"/>
              <w:rPr>
                <w:rFonts w:ascii="Arial" w:hAnsi="Arial" w:cs="Arial"/>
                <w:sz w:val="16"/>
                <w:szCs w:val="16"/>
              </w:rPr>
            </w:pPr>
          </w:p>
        </w:tc>
        <w:tc>
          <w:tcPr>
            <w:tcW w:w="990" w:type="dxa"/>
            <w:shd w:val="clear" w:color="auto" w:fill="auto"/>
            <w:vAlign w:val="bottom"/>
          </w:tcPr>
          <w:p w:rsidR="001F7802" w:rsidRPr="00F75F24" w:rsidRDefault="001F7802" w:rsidP="00395656">
            <w:pPr>
              <w:ind w:right="-72"/>
              <w:jc w:val="right"/>
              <w:rPr>
                <w:rFonts w:ascii="Arial" w:hAnsi="Arial" w:cs="Arial"/>
                <w:sz w:val="16"/>
                <w:szCs w:val="16"/>
              </w:rPr>
            </w:pPr>
          </w:p>
        </w:tc>
        <w:tc>
          <w:tcPr>
            <w:tcW w:w="994" w:type="dxa"/>
            <w:shd w:val="clear" w:color="auto" w:fill="auto"/>
            <w:vAlign w:val="bottom"/>
          </w:tcPr>
          <w:p w:rsidR="001F7802" w:rsidRPr="00F75F24" w:rsidRDefault="001F7802" w:rsidP="00395656">
            <w:pPr>
              <w:ind w:right="-72"/>
              <w:jc w:val="right"/>
              <w:rPr>
                <w:rFonts w:ascii="Arial" w:hAnsi="Arial" w:cs="Arial"/>
                <w:sz w:val="16"/>
                <w:szCs w:val="16"/>
              </w:rPr>
            </w:pPr>
          </w:p>
        </w:tc>
      </w:tr>
      <w:tr w:rsidR="001F7802" w:rsidRPr="00F75F24" w:rsidTr="00180A84">
        <w:trPr>
          <w:trHeight w:val="80"/>
        </w:trPr>
        <w:tc>
          <w:tcPr>
            <w:tcW w:w="3287" w:type="dxa"/>
            <w:shd w:val="clear" w:color="auto" w:fill="auto"/>
            <w:hideMark/>
          </w:tcPr>
          <w:p w:rsidR="001F7802" w:rsidRPr="00F75F24" w:rsidRDefault="001F7802" w:rsidP="00395656">
            <w:pPr>
              <w:ind w:left="293" w:hanging="180"/>
              <w:rPr>
                <w:rFonts w:ascii="Arial" w:eastAsia="Cambria" w:hAnsi="Arial" w:cs="Arial"/>
                <w:sz w:val="16"/>
                <w:szCs w:val="16"/>
              </w:rPr>
            </w:pPr>
            <w:r w:rsidRPr="00F75F24">
              <w:rPr>
                <w:rFonts w:ascii="Arial" w:eastAsia="Cambria" w:hAnsi="Arial" w:cs="Arial"/>
                <w:b/>
                <w:bCs/>
                <w:sz w:val="16"/>
                <w:szCs w:val="16"/>
              </w:rPr>
              <w:t>Non-current financial assets</w:t>
            </w:r>
          </w:p>
        </w:tc>
        <w:tc>
          <w:tcPr>
            <w:tcW w:w="1530" w:type="dxa"/>
            <w:shd w:val="clear" w:color="auto" w:fill="auto"/>
          </w:tcPr>
          <w:p w:rsidR="001F7802" w:rsidRPr="00F75F24" w:rsidRDefault="001F7802" w:rsidP="00395656">
            <w:pPr>
              <w:ind w:left="138" w:hanging="138"/>
              <w:rPr>
                <w:rFonts w:ascii="Arial" w:eastAsia="Cambria" w:hAnsi="Arial" w:cs="Arial"/>
                <w:sz w:val="16"/>
                <w:szCs w:val="16"/>
              </w:rPr>
            </w:pPr>
          </w:p>
        </w:tc>
        <w:tc>
          <w:tcPr>
            <w:tcW w:w="1213" w:type="dxa"/>
            <w:shd w:val="clear" w:color="auto" w:fill="auto"/>
          </w:tcPr>
          <w:p w:rsidR="001F7802" w:rsidRPr="00F75F24" w:rsidRDefault="001F7802" w:rsidP="00395656">
            <w:pPr>
              <w:ind w:left="59" w:hanging="133"/>
              <w:rPr>
                <w:rFonts w:ascii="Arial" w:eastAsia="Cambria" w:hAnsi="Arial" w:cs="Arial"/>
                <w:sz w:val="16"/>
                <w:szCs w:val="16"/>
              </w:rPr>
            </w:pPr>
          </w:p>
        </w:tc>
        <w:tc>
          <w:tcPr>
            <w:tcW w:w="1123" w:type="dxa"/>
            <w:shd w:val="clear" w:color="auto" w:fill="auto"/>
          </w:tcPr>
          <w:p w:rsidR="001F7802" w:rsidRPr="00F75F24" w:rsidRDefault="001F7802" w:rsidP="00395656">
            <w:pPr>
              <w:ind w:right="-72"/>
              <w:jc w:val="right"/>
              <w:rPr>
                <w:rFonts w:ascii="Arial" w:hAnsi="Arial" w:cs="Arial"/>
                <w:sz w:val="16"/>
                <w:szCs w:val="16"/>
              </w:rPr>
            </w:pPr>
          </w:p>
        </w:tc>
        <w:tc>
          <w:tcPr>
            <w:tcW w:w="990" w:type="dxa"/>
            <w:shd w:val="clear" w:color="auto" w:fill="auto"/>
          </w:tcPr>
          <w:p w:rsidR="001F7802" w:rsidRPr="00F75F24" w:rsidRDefault="001F7802" w:rsidP="00395656">
            <w:pPr>
              <w:ind w:right="-72"/>
              <w:jc w:val="right"/>
              <w:rPr>
                <w:rFonts w:ascii="Arial" w:hAnsi="Arial" w:cs="Arial"/>
                <w:sz w:val="16"/>
                <w:szCs w:val="16"/>
              </w:rPr>
            </w:pPr>
          </w:p>
        </w:tc>
        <w:tc>
          <w:tcPr>
            <w:tcW w:w="994" w:type="dxa"/>
            <w:shd w:val="clear" w:color="auto" w:fill="auto"/>
          </w:tcPr>
          <w:p w:rsidR="001F7802" w:rsidRPr="00F75F24" w:rsidRDefault="001F7802" w:rsidP="00395656">
            <w:pPr>
              <w:ind w:right="-72"/>
              <w:jc w:val="right"/>
              <w:rPr>
                <w:rFonts w:ascii="Arial" w:hAnsi="Arial" w:cs="Arial"/>
                <w:sz w:val="16"/>
                <w:szCs w:val="16"/>
              </w:rPr>
            </w:pPr>
          </w:p>
        </w:tc>
      </w:tr>
      <w:tr w:rsidR="00534AEB" w:rsidRPr="00F75F24" w:rsidTr="00180A84">
        <w:trPr>
          <w:trHeight w:val="60"/>
        </w:trPr>
        <w:tc>
          <w:tcPr>
            <w:tcW w:w="3287" w:type="dxa"/>
            <w:shd w:val="clear" w:color="auto" w:fill="auto"/>
          </w:tcPr>
          <w:p w:rsidR="00F75F24" w:rsidRDefault="005B5408" w:rsidP="00D10D74">
            <w:pPr>
              <w:ind w:left="293" w:hanging="180"/>
              <w:rPr>
                <w:rFonts w:ascii="Arial" w:eastAsia="Cambria" w:hAnsi="Arial" w:cs="Arial"/>
                <w:sz w:val="16"/>
                <w:szCs w:val="16"/>
              </w:rPr>
            </w:pPr>
            <w:r w:rsidRPr="00F75F24">
              <w:rPr>
                <w:rFonts w:ascii="Arial" w:eastAsia="Cambria" w:hAnsi="Arial" w:cs="Arial"/>
                <w:sz w:val="16"/>
                <w:szCs w:val="16"/>
              </w:rPr>
              <w:t xml:space="preserve">Deposits at financial institutions </w:t>
            </w:r>
          </w:p>
          <w:p w:rsidR="00534AEB" w:rsidRPr="00F75F24" w:rsidRDefault="00F75F24" w:rsidP="00D10D74">
            <w:pPr>
              <w:ind w:left="293" w:hanging="180"/>
              <w:rPr>
                <w:rFonts w:ascii="Arial" w:eastAsia="Cambria" w:hAnsi="Arial" w:cs="Arial"/>
                <w:sz w:val="16"/>
                <w:szCs w:val="16"/>
                <w:highlight w:val="yellow"/>
                <w:cs/>
              </w:rPr>
            </w:pPr>
            <w:r>
              <w:rPr>
                <w:rFonts w:ascii="Arial" w:eastAsia="Cambria" w:hAnsi="Arial" w:cs="Arial"/>
                <w:sz w:val="16"/>
                <w:szCs w:val="16"/>
              </w:rPr>
              <w:t xml:space="preserve">   </w:t>
            </w:r>
            <w:r w:rsidR="005B5408" w:rsidRPr="00F75F24">
              <w:rPr>
                <w:rFonts w:ascii="Arial" w:eastAsia="Cambria" w:hAnsi="Arial" w:cs="Arial"/>
                <w:sz w:val="16"/>
                <w:szCs w:val="16"/>
              </w:rPr>
              <w:t>used as collateral</w:t>
            </w:r>
          </w:p>
        </w:tc>
        <w:tc>
          <w:tcPr>
            <w:tcW w:w="1530" w:type="dxa"/>
            <w:shd w:val="clear" w:color="auto" w:fill="auto"/>
          </w:tcPr>
          <w:p w:rsidR="00467D88" w:rsidRDefault="00467D88" w:rsidP="00395656">
            <w:pPr>
              <w:ind w:left="138" w:hanging="138"/>
              <w:rPr>
                <w:rFonts w:ascii="Arial" w:eastAsia="Cambria" w:hAnsi="Arial" w:cs="Arial"/>
                <w:sz w:val="16"/>
                <w:szCs w:val="16"/>
              </w:rPr>
            </w:pPr>
          </w:p>
          <w:p w:rsidR="00534AEB" w:rsidRPr="00F75F24" w:rsidRDefault="00534AEB" w:rsidP="00395656">
            <w:pPr>
              <w:ind w:left="138" w:hanging="138"/>
              <w:rPr>
                <w:rFonts w:ascii="Arial" w:eastAsia="Cambria" w:hAnsi="Arial" w:cs="Arial"/>
                <w:sz w:val="16"/>
                <w:szCs w:val="16"/>
              </w:rPr>
            </w:pPr>
            <w:r w:rsidRPr="00F75F24">
              <w:rPr>
                <w:rFonts w:ascii="Arial" w:eastAsia="Cambria" w:hAnsi="Arial" w:cs="Arial"/>
                <w:sz w:val="16"/>
                <w:szCs w:val="16"/>
              </w:rPr>
              <w:t>Amortised cost</w:t>
            </w:r>
          </w:p>
        </w:tc>
        <w:tc>
          <w:tcPr>
            <w:tcW w:w="1213" w:type="dxa"/>
            <w:shd w:val="clear" w:color="auto" w:fill="auto"/>
          </w:tcPr>
          <w:p w:rsidR="00467D88" w:rsidRDefault="00467D88" w:rsidP="00395656">
            <w:pPr>
              <w:ind w:left="59" w:hanging="133"/>
              <w:rPr>
                <w:rFonts w:ascii="Arial" w:eastAsia="Cambria" w:hAnsi="Arial" w:cs="Arial"/>
                <w:sz w:val="16"/>
                <w:szCs w:val="16"/>
              </w:rPr>
            </w:pPr>
          </w:p>
          <w:p w:rsidR="00534AEB" w:rsidRPr="00F75F24" w:rsidRDefault="00534AEB" w:rsidP="00395656">
            <w:pPr>
              <w:ind w:left="59" w:hanging="133"/>
              <w:rPr>
                <w:rFonts w:ascii="Arial" w:eastAsia="Cambria" w:hAnsi="Arial" w:cs="Arial"/>
                <w:sz w:val="16"/>
                <w:szCs w:val="16"/>
              </w:rPr>
            </w:pPr>
            <w:r w:rsidRPr="00F75F24">
              <w:rPr>
                <w:rFonts w:ascii="Arial" w:eastAsia="Cambria" w:hAnsi="Arial" w:cs="Arial"/>
                <w:sz w:val="16"/>
                <w:szCs w:val="16"/>
              </w:rPr>
              <w:t>Amortised cost</w:t>
            </w:r>
          </w:p>
        </w:tc>
        <w:tc>
          <w:tcPr>
            <w:tcW w:w="1123" w:type="dxa"/>
            <w:shd w:val="clear" w:color="auto" w:fill="auto"/>
          </w:tcPr>
          <w:p w:rsidR="00467D88" w:rsidRDefault="00467D88" w:rsidP="00395656">
            <w:pPr>
              <w:ind w:right="-72"/>
              <w:jc w:val="right"/>
              <w:rPr>
                <w:rFonts w:ascii="Arial" w:hAnsi="Arial" w:cs="Arial"/>
                <w:sz w:val="16"/>
                <w:szCs w:val="16"/>
              </w:rPr>
            </w:pPr>
          </w:p>
          <w:p w:rsidR="00534AEB" w:rsidRPr="00F75F24" w:rsidRDefault="00E22688" w:rsidP="00395656">
            <w:pPr>
              <w:ind w:right="-72"/>
              <w:jc w:val="right"/>
              <w:rPr>
                <w:rFonts w:ascii="Arial" w:hAnsi="Arial" w:cs="Arial"/>
                <w:sz w:val="16"/>
                <w:szCs w:val="16"/>
              </w:rPr>
            </w:pPr>
            <w:r w:rsidRPr="00E22688">
              <w:rPr>
                <w:rFonts w:ascii="Arial" w:hAnsi="Arial" w:cs="Arial"/>
                <w:sz w:val="16"/>
                <w:szCs w:val="16"/>
              </w:rPr>
              <w:t>127</w:t>
            </w:r>
            <w:r w:rsidR="00534AEB" w:rsidRPr="00F75F24">
              <w:rPr>
                <w:rFonts w:ascii="Arial" w:hAnsi="Arial" w:cs="Arial"/>
                <w:sz w:val="16"/>
                <w:szCs w:val="16"/>
                <w:cs/>
              </w:rPr>
              <w:t>,</w:t>
            </w:r>
            <w:r w:rsidRPr="00E22688">
              <w:rPr>
                <w:rFonts w:ascii="Arial" w:hAnsi="Arial" w:cs="Arial"/>
                <w:sz w:val="16"/>
                <w:szCs w:val="16"/>
              </w:rPr>
              <w:t>137</w:t>
            </w:r>
          </w:p>
        </w:tc>
        <w:tc>
          <w:tcPr>
            <w:tcW w:w="990" w:type="dxa"/>
            <w:shd w:val="clear" w:color="auto" w:fill="auto"/>
          </w:tcPr>
          <w:p w:rsidR="00467D88" w:rsidRDefault="00467D88" w:rsidP="00395656">
            <w:pPr>
              <w:ind w:right="-72"/>
              <w:jc w:val="right"/>
              <w:rPr>
                <w:rFonts w:ascii="Arial" w:hAnsi="Arial" w:cs="Arial"/>
                <w:sz w:val="16"/>
                <w:szCs w:val="16"/>
              </w:rPr>
            </w:pPr>
          </w:p>
          <w:p w:rsidR="00534AEB" w:rsidRPr="00F75F24" w:rsidRDefault="00E22688" w:rsidP="00395656">
            <w:pPr>
              <w:ind w:right="-72"/>
              <w:jc w:val="right"/>
              <w:rPr>
                <w:rFonts w:ascii="Arial" w:hAnsi="Arial" w:cs="Arial"/>
                <w:sz w:val="16"/>
                <w:szCs w:val="16"/>
              </w:rPr>
            </w:pPr>
            <w:r w:rsidRPr="00E22688">
              <w:rPr>
                <w:rFonts w:ascii="Arial" w:hAnsi="Arial" w:cs="Arial"/>
                <w:sz w:val="16"/>
                <w:szCs w:val="16"/>
              </w:rPr>
              <w:t>127</w:t>
            </w:r>
            <w:r w:rsidR="00534AEB" w:rsidRPr="00F75F24">
              <w:rPr>
                <w:rFonts w:ascii="Arial" w:hAnsi="Arial" w:cs="Arial"/>
                <w:sz w:val="16"/>
                <w:szCs w:val="16"/>
                <w:cs/>
              </w:rPr>
              <w:t>,</w:t>
            </w:r>
            <w:r w:rsidRPr="00E22688">
              <w:rPr>
                <w:rFonts w:ascii="Arial" w:hAnsi="Arial" w:cs="Arial"/>
                <w:sz w:val="16"/>
                <w:szCs w:val="16"/>
              </w:rPr>
              <w:t>137</w:t>
            </w:r>
          </w:p>
        </w:tc>
        <w:tc>
          <w:tcPr>
            <w:tcW w:w="994" w:type="dxa"/>
            <w:shd w:val="clear" w:color="auto" w:fill="auto"/>
          </w:tcPr>
          <w:p w:rsidR="00467D88" w:rsidRDefault="00467D88" w:rsidP="00395656">
            <w:pPr>
              <w:ind w:right="-72"/>
              <w:jc w:val="right"/>
              <w:rPr>
                <w:rFonts w:ascii="Arial" w:hAnsi="Arial" w:cs="Arial"/>
                <w:sz w:val="16"/>
                <w:szCs w:val="16"/>
              </w:rPr>
            </w:pPr>
          </w:p>
          <w:p w:rsidR="00534AEB" w:rsidRPr="00F75F24" w:rsidRDefault="00534AEB" w:rsidP="00395656">
            <w:pPr>
              <w:ind w:right="-72"/>
              <w:jc w:val="right"/>
              <w:rPr>
                <w:rFonts w:ascii="Arial" w:hAnsi="Arial" w:cs="Arial"/>
                <w:sz w:val="16"/>
                <w:szCs w:val="16"/>
              </w:rPr>
            </w:pPr>
            <w:r w:rsidRPr="00F75F24">
              <w:rPr>
                <w:rFonts w:ascii="Arial" w:hAnsi="Arial" w:cs="Arial"/>
                <w:sz w:val="16"/>
                <w:szCs w:val="16"/>
                <w:cs/>
              </w:rPr>
              <w:t>-</w:t>
            </w:r>
          </w:p>
        </w:tc>
      </w:tr>
      <w:tr w:rsidR="00534AEB" w:rsidRPr="00F75F24" w:rsidTr="00180A84">
        <w:trPr>
          <w:trHeight w:val="60"/>
        </w:trPr>
        <w:tc>
          <w:tcPr>
            <w:tcW w:w="3287" w:type="dxa"/>
            <w:shd w:val="clear" w:color="auto" w:fill="auto"/>
            <w:hideMark/>
          </w:tcPr>
          <w:p w:rsidR="00534AEB" w:rsidRPr="00F75F24" w:rsidRDefault="005F5933" w:rsidP="00395656">
            <w:pPr>
              <w:ind w:left="293" w:hanging="180"/>
              <w:rPr>
                <w:rFonts w:ascii="Arial" w:eastAsia="Cambria" w:hAnsi="Arial" w:cs="Arial"/>
                <w:sz w:val="16"/>
                <w:szCs w:val="16"/>
              </w:rPr>
            </w:pPr>
            <w:r>
              <w:rPr>
                <w:rFonts w:ascii="Arial" w:eastAsia="Cambria" w:hAnsi="Arial" w:cs="Arial"/>
                <w:sz w:val="16"/>
                <w:szCs w:val="16"/>
              </w:rPr>
              <w:t>Investment in equity securities</w:t>
            </w:r>
          </w:p>
        </w:tc>
        <w:tc>
          <w:tcPr>
            <w:tcW w:w="1530" w:type="dxa"/>
            <w:shd w:val="clear" w:color="auto" w:fill="auto"/>
          </w:tcPr>
          <w:p w:rsidR="00534AEB" w:rsidRPr="00F75F24" w:rsidRDefault="0037574F" w:rsidP="00395656">
            <w:pPr>
              <w:ind w:left="138" w:hanging="138"/>
              <w:rPr>
                <w:rFonts w:ascii="Arial" w:eastAsia="Cambria" w:hAnsi="Arial" w:cs="Arial"/>
                <w:sz w:val="16"/>
                <w:szCs w:val="16"/>
              </w:rPr>
            </w:pPr>
            <w:r>
              <w:rPr>
                <w:rFonts w:ascii="Arial" w:eastAsia="Cambria" w:hAnsi="Arial" w:cs="Arial"/>
                <w:sz w:val="16"/>
                <w:szCs w:val="16"/>
              </w:rPr>
              <w:t>Fair value</w:t>
            </w:r>
          </w:p>
        </w:tc>
        <w:tc>
          <w:tcPr>
            <w:tcW w:w="1213" w:type="dxa"/>
            <w:shd w:val="clear" w:color="auto" w:fill="auto"/>
          </w:tcPr>
          <w:p w:rsidR="00534AEB" w:rsidRPr="00F75F24" w:rsidRDefault="003E1BBC" w:rsidP="00D10D74">
            <w:pPr>
              <w:ind w:left="59" w:hanging="133"/>
              <w:rPr>
                <w:rFonts w:ascii="Arial" w:eastAsia="Cambria" w:hAnsi="Arial" w:cs="Arial"/>
                <w:sz w:val="16"/>
                <w:szCs w:val="16"/>
              </w:rPr>
            </w:pPr>
            <w:r w:rsidRPr="00F75F24">
              <w:rPr>
                <w:rFonts w:ascii="Arial" w:eastAsia="Cambria" w:hAnsi="Arial" w:cs="Arial"/>
                <w:sz w:val="16"/>
                <w:szCs w:val="16"/>
              </w:rPr>
              <w:t>FVOCI</w:t>
            </w:r>
          </w:p>
        </w:tc>
        <w:tc>
          <w:tcPr>
            <w:tcW w:w="1123" w:type="dxa"/>
            <w:shd w:val="clear" w:color="auto" w:fill="auto"/>
            <w:hideMark/>
          </w:tcPr>
          <w:p w:rsidR="00534AEB" w:rsidRPr="00F75F24" w:rsidRDefault="00E22688" w:rsidP="00395656">
            <w:pPr>
              <w:ind w:right="-72"/>
              <w:jc w:val="right"/>
              <w:rPr>
                <w:rFonts w:ascii="Arial" w:hAnsi="Arial" w:cs="Arial"/>
                <w:sz w:val="16"/>
                <w:szCs w:val="16"/>
              </w:rPr>
            </w:pPr>
            <w:r w:rsidRPr="00E22688">
              <w:rPr>
                <w:rFonts w:ascii="Arial" w:hAnsi="Arial" w:cs="Arial"/>
                <w:sz w:val="16"/>
                <w:szCs w:val="16"/>
              </w:rPr>
              <w:t>3</w:t>
            </w:r>
            <w:r w:rsidR="00534AEB" w:rsidRPr="00F75F24">
              <w:rPr>
                <w:rFonts w:ascii="Arial" w:hAnsi="Arial" w:cs="Arial"/>
                <w:sz w:val="16"/>
                <w:szCs w:val="16"/>
                <w:cs/>
              </w:rPr>
              <w:t>,</w:t>
            </w:r>
            <w:r w:rsidRPr="00E22688">
              <w:rPr>
                <w:rFonts w:ascii="Arial" w:hAnsi="Arial" w:cs="Arial"/>
                <w:sz w:val="16"/>
                <w:szCs w:val="16"/>
              </w:rPr>
              <w:t>795</w:t>
            </w:r>
          </w:p>
        </w:tc>
        <w:tc>
          <w:tcPr>
            <w:tcW w:w="990" w:type="dxa"/>
            <w:shd w:val="clear" w:color="auto" w:fill="auto"/>
            <w:hideMark/>
          </w:tcPr>
          <w:p w:rsidR="00534AEB" w:rsidRPr="00F75F24" w:rsidRDefault="00E22688" w:rsidP="00395656">
            <w:pPr>
              <w:ind w:right="-72"/>
              <w:jc w:val="right"/>
              <w:rPr>
                <w:rFonts w:ascii="Arial" w:hAnsi="Arial" w:cs="Arial"/>
                <w:sz w:val="16"/>
                <w:szCs w:val="16"/>
              </w:rPr>
            </w:pPr>
            <w:r w:rsidRPr="00E22688">
              <w:rPr>
                <w:rFonts w:ascii="Arial" w:hAnsi="Arial" w:cs="Arial"/>
                <w:sz w:val="16"/>
                <w:szCs w:val="16"/>
              </w:rPr>
              <w:t>3</w:t>
            </w:r>
            <w:r w:rsidR="00534AEB" w:rsidRPr="00F75F24">
              <w:rPr>
                <w:rFonts w:ascii="Arial" w:hAnsi="Arial" w:cs="Arial"/>
                <w:sz w:val="16"/>
                <w:szCs w:val="16"/>
                <w:cs/>
              </w:rPr>
              <w:t>,</w:t>
            </w:r>
            <w:r w:rsidRPr="00E22688">
              <w:rPr>
                <w:rFonts w:ascii="Arial" w:hAnsi="Arial" w:cs="Arial"/>
                <w:sz w:val="16"/>
                <w:szCs w:val="16"/>
              </w:rPr>
              <w:t>795</w:t>
            </w:r>
          </w:p>
        </w:tc>
        <w:tc>
          <w:tcPr>
            <w:tcW w:w="994" w:type="dxa"/>
            <w:shd w:val="clear" w:color="auto" w:fill="auto"/>
            <w:vAlign w:val="bottom"/>
            <w:hideMark/>
          </w:tcPr>
          <w:p w:rsidR="00534AEB" w:rsidRPr="00F75F24" w:rsidRDefault="00534AEB" w:rsidP="00395656">
            <w:pPr>
              <w:ind w:right="-72"/>
              <w:jc w:val="right"/>
              <w:rPr>
                <w:rFonts w:ascii="Arial" w:hAnsi="Arial" w:cs="Arial"/>
                <w:sz w:val="16"/>
                <w:szCs w:val="16"/>
              </w:rPr>
            </w:pPr>
            <w:r w:rsidRPr="00F75F24">
              <w:rPr>
                <w:rFonts w:ascii="Arial" w:hAnsi="Arial" w:cs="Arial"/>
                <w:sz w:val="16"/>
                <w:szCs w:val="16"/>
              </w:rPr>
              <w:t>-</w:t>
            </w:r>
          </w:p>
        </w:tc>
      </w:tr>
      <w:tr w:rsidR="001F7802" w:rsidRPr="00F75F24" w:rsidTr="00180A84">
        <w:trPr>
          <w:trHeight w:val="60"/>
        </w:trPr>
        <w:tc>
          <w:tcPr>
            <w:tcW w:w="3287" w:type="dxa"/>
            <w:shd w:val="clear" w:color="auto" w:fill="auto"/>
          </w:tcPr>
          <w:p w:rsidR="001F7802" w:rsidRPr="00F75F24" w:rsidRDefault="001F7802" w:rsidP="00395656">
            <w:pPr>
              <w:ind w:left="293" w:hanging="180"/>
              <w:rPr>
                <w:rFonts w:ascii="Arial" w:eastAsia="Cambria" w:hAnsi="Arial" w:cs="Arial"/>
                <w:b/>
                <w:bCs/>
                <w:sz w:val="16"/>
                <w:szCs w:val="16"/>
              </w:rPr>
            </w:pPr>
          </w:p>
        </w:tc>
        <w:tc>
          <w:tcPr>
            <w:tcW w:w="1530" w:type="dxa"/>
            <w:shd w:val="clear" w:color="auto" w:fill="auto"/>
          </w:tcPr>
          <w:p w:rsidR="001F7802" w:rsidRPr="00F75F24" w:rsidRDefault="001F7802" w:rsidP="00395656">
            <w:pPr>
              <w:rPr>
                <w:rFonts w:ascii="Arial" w:eastAsia="Cambria" w:hAnsi="Arial" w:cs="Arial"/>
                <w:sz w:val="16"/>
                <w:szCs w:val="16"/>
                <w:cs/>
              </w:rPr>
            </w:pPr>
          </w:p>
        </w:tc>
        <w:tc>
          <w:tcPr>
            <w:tcW w:w="1213" w:type="dxa"/>
            <w:shd w:val="clear" w:color="auto" w:fill="auto"/>
          </w:tcPr>
          <w:p w:rsidR="001F7802" w:rsidRPr="00F75F24" w:rsidRDefault="001F7802" w:rsidP="00395656">
            <w:pPr>
              <w:ind w:left="59" w:hanging="133"/>
              <w:rPr>
                <w:rFonts w:ascii="Arial" w:eastAsia="Cambria" w:hAnsi="Arial" w:cs="Arial"/>
                <w:sz w:val="16"/>
                <w:szCs w:val="16"/>
              </w:rPr>
            </w:pPr>
          </w:p>
        </w:tc>
        <w:tc>
          <w:tcPr>
            <w:tcW w:w="1123" w:type="dxa"/>
            <w:shd w:val="clear" w:color="auto" w:fill="auto"/>
            <w:vAlign w:val="bottom"/>
          </w:tcPr>
          <w:p w:rsidR="001F7802" w:rsidRPr="00F75F24" w:rsidRDefault="001F7802" w:rsidP="00395656">
            <w:pPr>
              <w:ind w:right="-72"/>
              <w:jc w:val="right"/>
              <w:rPr>
                <w:rFonts w:ascii="Arial" w:hAnsi="Arial" w:cs="Arial"/>
                <w:sz w:val="16"/>
                <w:szCs w:val="16"/>
              </w:rPr>
            </w:pPr>
          </w:p>
        </w:tc>
        <w:tc>
          <w:tcPr>
            <w:tcW w:w="990" w:type="dxa"/>
            <w:shd w:val="clear" w:color="auto" w:fill="auto"/>
            <w:vAlign w:val="bottom"/>
          </w:tcPr>
          <w:p w:rsidR="001F7802" w:rsidRPr="00F75F24" w:rsidRDefault="001F7802" w:rsidP="00395656">
            <w:pPr>
              <w:ind w:right="-72"/>
              <w:jc w:val="right"/>
              <w:rPr>
                <w:rFonts w:ascii="Arial" w:hAnsi="Arial" w:cs="Arial"/>
                <w:sz w:val="16"/>
                <w:szCs w:val="16"/>
              </w:rPr>
            </w:pPr>
          </w:p>
        </w:tc>
        <w:tc>
          <w:tcPr>
            <w:tcW w:w="994" w:type="dxa"/>
            <w:shd w:val="clear" w:color="auto" w:fill="auto"/>
            <w:vAlign w:val="bottom"/>
          </w:tcPr>
          <w:p w:rsidR="001F7802" w:rsidRPr="00F75F24" w:rsidRDefault="001F7802" w:rsidP="00395656">
            <w:pPr>
              <w:ind w:right="-72"/>
              <w:jc w:val="right"/>
              <w:rPr>
                <w:rFonts w:ascii="Arial" w:hAnsi="Arial" w:cs="Arial"/>
                <w:sz w:val="16"/>
                <w:szCs w:val="16"/>
              </w:rPr>
            </w:pPr>
          </w:p>
        </w:tc>
      </w:tr>
      <w:tr w:rsidR="001F7802" w:rsidRPr="00F75F24" w:rsidTr="00180A84">
        <w:trPr>
          <w:trHeight w:val="60"/>
        </w:trPr>
        <w:tc>
          <w:tcPr>
            <w:tcW w:w="3287" w:type="dxa"/>
            <w:shd w:val="clear" w:color="auto" w:fill="auto"/>
            <w:hideMark/>
          </w:tcPr>
          <w:p w:rsidR="001F7802" w:rsidRPr="00F75F24" w:rsidRDefault="001F7802" w:rsidP="00395656">
            <w:pPr>
              <w:ind w:left="293" w:hanging="180"/>
              <w:rPr>
                <w:rFonts w:ascii="Arial" w:eastAsia="Cambria" w:hAnsi="Arial" w:cs="Arial"/>
                <w:sz w:val="16"/>
                <w:szCs w:val="16"/>
              </w:rPr>
            </w:pPr>
            <w:r w:rsidRPr="00F75F24">
              <w:rPr>
                <w:rFonts w:ascii="Arial" w:eastAsia="Cambria" w:hAnsi="Arial" w:cs="Arial"/>
                <w:b/>
                <w:bCs/>
                <w:sz w:val="16"/>
                <w:szCs w:val="16"/>
              </w:rPr>
              <w:t>Current financial liabilities</w:t>
            </w:r>
          </w:p>
        </w:tc>
        <w:tc>
          <w:tcPr>
            <w:tcW w:w="1530" w:type="dxa"/>
            <w:shd w:val="clear" w:color="auto" w:fill="auto"/>
          </w:tcPr>
          <w:p w:rsidR="001F7802" w:rsidRPr="00F75F24" w:rsidRDefault="001F7802" w:rsidP="00395656">
            <w:pPr>
              <w:rPr>
                <w:rFonts w:ascii="Arial" w:eastAsia="Cambria" w:hAnsi="Arial" w:cs="Arial"/>
                <w:sz w:val="16"/>
                <w:szCs w:val="16"/>
                <w:cs/>
              </w:rPr>
            </w:pPr>
          </w:p>
        </w:tc>
        <w:tc>
          <w:tcPr>
            <w:tcW w:w="1213" w:type="dxa"/>
            <w:shd w:val="clear" w:color="auto" w:fill="auto"/>
          </w:tcPr>
          <w:p w:rsidR="001F7802" w:rsidRPr="00F75F24" w:rsidRDefault="001F7802" w:rsidP="00395656">
            <w:pPr>
              <w:ind w:left="59" w:hanging="133"/>
              <w:rPr>
                <w:rFonts w:ascii="Arial" w:eastAsia="Cambria" w:hAnsi="Arial" w:cs="Arial"/>
                <w:sz w:val="16"/>
                <w:szCs w:val="16"/>
              </w:rPr>
            </w:pPr>
          </w:p>
        </w:tc>
        <w:tc>
          <w:tcPr>
            <w:tcW w:w="1123" w:type="dxa"/>
            <w:shd w:val="clear" w:color="auto" w:fill="auto"/>
            <w:vAlign w:val="bottom"/>
          </w:tcPr>
          <w:p w:rsidR="001F7802" w:rsidRPr="00F75F24" w:rsidRDefault="001F7802" w:rsidP="00395656">
            <w:pPr>
              <w:ind w:right="-72"/>
              <w:jc w:val="right"/>
              <w:rPr>
                <w:rFonts w:ascii="Arial" w:hAnsi="Arial" w:cs="Arial"/>
                <w:sz w:val="16"/>
                <w:szCs w:val="16"/>
              </w:rPr>
            </w:pPr>
          </w:p>
        </w:tc>
        <w:tc>
          <w:tcPr>
            <w:tcW w:w="990" w:type="dxa"/>
            <w:shd w:val="clear" w:color="auto" w:fill="auto"/>
            <w:vAlign w:val="bottom"/>
          </w:tcPr>
          <w:p w:rsidR="001F7802" w:rsidRPr="00F75F24" w:rsidRDefault="001F7802" w:rsidP="00395656">
            <w:pPr>
              <w:ind w:right="-72"/>
              <w:jc w:val="right"/>
              <w:rPr>
                <w:rFonts w:ascii="Arial" w:hAnsi="Arial" w:cs="Arial"/>
                <w:sz w:val="16"/>
                <w:szCs w:val="16"/>
              </w:rPr>
            </w:pPr>
          </w:p>
        </w:tc>
        <w:tc>
          <w:tcPr>
            <w:tcW w:w="994" w:type="dxa"/>
            <w:shd w:val="clear" w:color="auto" w:fill="auto"/>
            <w:vAlign w:val="bottom"/>
          </w:tcPr>
          <w:p w:rsidR="001F7802" w:rsidRPr="00F75F24" w:rsidRDefault="001F7802" w:rsidP="00395656">
            <w:pPr>
              <w:ind w:right="-72"/>
              <w:jc w:val="right"/>
              <w:rPr>
                <w:rFonts w:ascii="Arial" w:hAnsi="Arial" w:cs="Arial"/>
                <w:sz w:val="16"/>
                <w:szCs w:val="16"/>
              </w:rPr>
            </w:pPr>
          </w:p>
        </w:tc>
      </w:tr>
      <w:tr w:rsidR="00847B58" w:rsidRPr="00F75F24" w:rsidTr="00180A84">
        <w:trPr>
          <w:trHeight w:val="60"/>
        </w:trPr>
        <w:tc>
          <w:tcPr>
            <w:tcW w:w="3287" w:type="dxa"/>
            <w:shd w:val="clear" w:color="auto" w:fill="auto"/>
            <w:hideMark/>
          </w:tcPr>
          <w:p w:rsidR="00D10D74" w:rsidRPr="00F75F24" w:rsidRDefault="00847B58" w:rsidP="00395656">
            <w:pPr>
              <w:ind w:left="293" w:hanging="180"/>
              <w:rPr>
                <w:rFonts w:ascii="Arial" w:eastAsia="Cambria" w:hAnsi="Arial" w:cs="Arial"/>
                <w:sz w:val="16"/>
                <w:szCs w:val="16"/>
              </w:rPr>
            </w:pPr>
            <w:r w:rsidRPr="00F75F24">
              <w:rPr>
                <w:rFonts w:ascii="Arial" w:eastAsia="Cambria" w:hAnsi="Arial" w:cs="Arial"/>
                <w:sz w:val="16"/>
                <w:szCs w:val="16"/>
              </w:rPr>
              <w:t>Short-term loans and current portion</w:t>
            </w:r>
          </w:p>
          <w:p w:rsidR="00847B58" w:rsidRPr="00F75F24" w:rsidRDefault="00D10D74" w:rsidP="00395656">
            <w:pPr>
              <w:ind w:left="293" w:hanging="180"/>
              <w:rPr>
                <w:rFonts w:ascii="Arial" w:eastAsia="Cambria" w:hAnsi="Arial" w:cs="Arial"/>
                <w:sz w:val="16"/>
                <w:szCs w:val="16"/>
              </w:rPr>
            </w:pPr>
            <w:r w:rsidRPr="00F75F24">
              <w:rPr>
                <w:rFonts w:ascii="Arial" w:eastAsia="Cambria" w:hAnsi="Arial" w:cs="Arial"/>
                <w:sz w:val="16"/>
                <w:szCs w:val="16"/>
              </w:rPr>
              <w:t xml:space="preserve">   </w:t>
            </w:r>
            <w:r w:rsidR="00847B58" w:rsidRPr="00F75F24">
              <w:rPr>
                <w:rFonts w:ascii="Arial" w:eastAsia="Cambria" w:hAnsi="Arial" w:cs="Arial"/>
                <w:sz w:val="16"/>
                <w:szCs w:val="16"/>
              </w:rPr>
              <w:t xml:space="preserve"> of long-term loans</w:t>
            </w:r>
          </w:p>
        </w:tc>
        <w:tc>
          <w:tcPr>
            <w:tcW w:w="1530" w:type="dxa"/>
            <w:shd w:val="clear" w:color="auto" w:fill="auto"/>
            <w:vAlign w:val="bottom"/>
          </w:tcPr>
          <w:p w:rsidR="00847B58" w:rsidRPr="00F75F24" w:rsidRDefault="00847B58" w:rsidP="00395656">
            <w:pPr>
              <w:rPr>
                <w:rFonts w:ascii="Arial" w:eastAsia="Cambria" w:hAnsi="Arial" w:cs="Arial"/>
                <w:sz w:val="16"/>
                <w:szCs w:val="16"/>
              </w:rPr>
            </w:pPr>
          </w:p>
          <w:p w:rsidR="00847B58" w:rsidRPr="00F75F24" w:rsidRDefault="00847B58" w:rsidP="00395656">
            <w:pPr>
              <w:rPr>
                <w:rFonts w:ascii="Arial" w:eastAsia="Cambria" w:hAnsi="Arial" w:cs="Arial"/>
                <w:sz w:val="16"/>
                <w:szCs w:val="16"/>
              </w:rPr>
            </w:pPr>
            <w:r w:rsidRPr="00F75F24">
              <w:rPr>
                <w:rFonts w:ascii="Arial" w:eastAsia="Cambria" w:hAnsi="Arial" w:cs="Arial"/>
                <w:sz w:val="16"/>
                <w:szCs w:val="16"/>
              </w:rPr>
              <w:t>Amortised cost</w:t>
            </w:r>
          </w:p>
        </w:tc>
        <w:tc>
          <w:tcPr>
            <w:tcW w:w="1213" w:type="dxa"/>
            <w:shd w:val="clear" w:color="auto" w:fill="auto"/>
            <w:vAlign w:val="bottom"/>
            <w:hideMark/>
          </w:tcPr>
          <w:p w:rsidR="00847B58" w:rsidRPr="00F75F24" w:rsidRDefault="00847B58" w:rsidP="00395656">
            <w:pPr>
              <w:ind w:left="59" w:hanging="133"/>
              <w:rPr>
                <w:rFonts w:ascii="Arial" w:eastAsia="Cambria" w:hAnsi="Arial" w:cs="Arial"/>
                <w:sz w:val="16"/>
                <w:szCs w:val="16"/>
              </w:rPr>
            </w:pPr>
            <w:r w:rsidRPr="00F75F24">
              <w:rPr>
                <w:rFonts w:ascii="Arial" w:eastAsia="Cambria" w:hAnsi="Arial" w:cs="Arial"/>
                <w:sz w:val="16"/>
                <w:szCs w:val="16"/>
              </w:rPr>
              <w:t>Amortised cost</w:t>
            </w:r>
          </w:p>
        </w:tc>
        <w:tc>
          <w:tcPr>
            <w:tcW w:w="1123" w:type="dxa"/>
            <w:shd w:val="clear" w:color="auto" w:fill="auto"/>
            <w:hideMark/>
          </w:tcPr>
          <w:p w:rsidR="00847B58" w:rsidRPr="00F75F24" w:rsidRDefault="00847B58" w:rsidP="00395656">
            <w:pPr>
              <w:ind w:right="-72"/>
              <w:jc w:val="right"/>
              <w:rPr>
                <w:rFonts w:ascii="Arial" w:hAnsi="Arial" w:cs="Arial"/>
                <w:sz w:val="16"/>
                <w:szCs w:val="16"/>
              </w:rPr>
            </w:pPr>
          </w:p>
          <w:p w:rsidR="00847B58" w:rsidRPr="00F75F24" w:rsidRDefault="00E22688" w:rsidP="00395656">
            <w:pPr>
              <w:ind w:right="-72"/>
              <w:jc w:val="right"/>
              <w:rPr>
                <w:rFonts w:ascii="Arial" w:hAnsi="Arial" w:cs="Arial"/>
                <w:sz w:val="16"/>
                <w:szCs w:val="16"/>
              </w:rPr>
            </w:pPr>
            <w:r w:rsidRPr="00E22688">
              <w:rPr>
                <w:rFonts w:ascii="Arial" w:hAnsi="Arial" w:cs="Arial"/>
                <w:sz w:val="16"/>
                <w:szCs w:val="16"/>
              </w:rPr>
              <w:t>85</w:t>
            </w:r>
            <w:r w:rsidR="00847B58" w:rsidRPr="00F75F24">
              <w:rPr>
                <w:rFonts w:ascii="Arial" w:hAnsi="Arial" w:cs="Arial"/>
                <w:sz w:val="16"/>
                <w:szCs w:val="16"/>
                <w:cs/>
              </w:rPr>
              <w:t>,</w:t>
            </w:r>
            <w:r w:rsidRPr="00E22688">
              <w:rPr>
                <w:rFonts w:ascii="Arial" w:hAnsi="Arial" w:cs="Arial"/>
                <w:sz w:val="16"/>
                <w:szCs w:val="16"/>
              </w:rPr>
              <w:t>000</w:t>
            </w:r>
          </w:p>
        </w:tc>
        <w:tc>
          <w:tcPr>
            <w:tcW w:w="990" w:type="dxa"/>
            <w:shd w:val="clear" w:color="auto" w:fill="auto"/>
            <w:hideMark/>
          </w:tcPr>
          <w:p w:rsidR="00847B58" w:rsidRPr="00F75F24" w:rsidRDefault="00847B58" w:rsidP="00395656">
            <w:pPr>
              <w:ind w:right="-72"/>
              <w:jc w:val="right"/>
              <w:rPr>
                <w:rFonts w:ascii="Arial" w:hAnsi="Arial" w:cs="Arial"/>
                <w:sz w:val="16"/>
                <w:szCs w:val="16"/>
              </w:rPr>
            </w:pPr>
          </w:p>
          <w:p w:rsidR="00847B58" w:rsidRPr="00F75F24" w:rsidRDefault="00E22688" w:rsidP="00395656">
            <w:pPr>
              <w:ind w:right="-72"/>
              <w:jc w:val="right"/>
              <w:rPr>
                <w:rFonts w:ascii="Arial" w:hAnsi="Arial" w:cs="Arial"/>
                <w:sz w:val="16"/>
                <w:szCs w:val="16"/>
              </w:rPr>
            </w:pPr>
            <w:r w:rsidRPr="00E22688">
              <w:rPr>
                <w:rFonts w:ascii="Arial" w:hAnsi="Arial" w:cs="Arial"/>
                <w:sz w:val="16"/>
                <w:szCs w:val="16"/>
              </w:rPr>
              <w:t>85</w:t>
            </w:r>
            <w:r w:rsidR="00847B58" w:rsidRPr="00F75F24">
              <w:rPr>
                <w:rFonts w:ascii="Arial" w:hAnsi="Arial" w:cs="Arial"/>
                <w:sz w:val="16"/>
                <w:szCs w:val="16"/>
                <w:cs/>
              </w:rPr>
              <w:t>,</w:t>
            </w:r>
            <w:r w:rsidRPr="00E22688">
              <w:rPr>
                <w:rFonts w:ascii="Arial" w:hAnsi="Arial" w:cs="Arial"/>
                <w:sz w:val="16"/>
                <w:szCs w:val="16"/>
              </w:rPr>
              <w:t>000</w:t>
            </w:r>
          </w:p>
        </w:tc>
        <w:tc>
          <w:tcPr>
            <w:tcW w:w="994" w:type="dxa"/>
            <w:shd w:val="clear" w:color="auto" w:fill="auto"/>
            <w:vAlign w:val="bottom"/>
            <w:hideMark/>
          </w:tcPr>
          <w:p w:rsidR="00847B58" w:rsidRPr="00F75F24" w:rsidRDefault="00847B58" w:rsidP="00395656">
            <w:pPr>
              <w:ind w:right="-72"/>
              <w:jc w:val="right"/>
              <w:rPr>
                <w:rFonts w:ascii="Arial" w:hAnsi="Arial" w:cs="Arial"/>
                <w:sz w:val="16"/>
                <w:szCs w:val="16"/>
              </w:rPr>
            </w:pPr>
            <w:r w:rsidRPr="00F75F24">
              <w:rPr>
                <w:rFonts w:ascii="Arial" w:hAnsi="Arial" w:cs="Arial"/>
                <w:sz w:val="16"/>
                <w:szCs w:val="16"/>
              </w:rPr>
              <w:t>-</w:t>
            </w:r>
          </w:p>
        </w:tc>
      </w:tr>
      <w:tr w:rsidR="00847B58" w:rsidRPr="00F75F24" w:rsidTr="00180A84">
        <w:trPr>
          <w:trHeight w:val="60"/>
        </w:trPr>
        <w:tc>
          <w:tcPr>
            <w:tcW w:w="3287" w:type="dxa"/>
            <w:shd w:val="clear" w:color="auto" w:fill="auto"/>
            <w:hideMark/>
          </w:tcPr>
          <w:p w:rsidR="00847B58" w:rsidRPr="00F75F24" w:rsidRDefault="00847B58" w:rsidP="00395656">
            <w:pPr>
              <w:ind w:left="293" w:hanging="180"/>
              <w:rPr>
                <w:rFonts w:ascii="Arial" w:eastAsia="Cambria" w:hAnsi="Arial" w:cs="Arial"/>
                <w:sz w:val="16"/>
                <w:szCs w:val="16"/>
              </w:rPr>
            </w:pPr>
            <w:r w:rsidRPr="00F75F24">
              <w:rPr>
                <w:rFonts w:ascii="Arial" w:eastAsia="Cambria" w:hAnsi="Arial" w:cs="Arial"/>
                <w:sz w:val="16"/>
                <w:szCs w:val="16"/>
              </w:rPr>
              <w:t>Trade and other payables</w:t>
            </w:r>
          </w:p>
        </w:tc>
        <w:tc>
          <w:tcPr>
            <w:tcW w:w="1530" w:type="dxa"/>
            <w:shd w:val="clear" w:color="auto" w:fill="auto"/>
            <w:hideMark/>
          </w:tcPr>
          <w:p w:rsidR="00847B58" w:rsidRPr="00F75F24" w:rsidRDefault="00847B58" w:rsidP="00395656">
            <w:pPr>
              <w:rPr>
                <w:rFonts w:ascii="Arial" w:eastAsia="Cambria" w:hAnsi="Arial" w:cs="Arial"/>
                <w:sz w:val="16"/>
                <w:szCs w:val="16"/>
                <w:cs/>
              </w:rPr>
            </w:pPr>
            <w:r w:rsidRPr="00F75F24">
              <w:rPr>
                <w:rFonts w:ascii="Arial" w:eastAsia="Cambria" w:hAnsi="Arial" w:cs="Arial"/>
                <w:sz w:val="16"/>
                <w:szCs w:val="16"/>
              </w:rPr>
              <w:t>Amortised cost</w:t>
            </w:r>
          </w:p>
        </w:tc>
        <w:tc>
          <w:tcPr>
            <w:tcW w:w="1213" w:type="dxa"/>
            <w:shd w:val="clear" w:color="auto" w:fill="auto"/>
            <w:hideMark/>
          </w:tcPr>
          <w:p w:rsidR="00847B58" w:rsidRPr="00F75F24" w:rsidRDefault="00847B58" w:rsidP="00395656">
            <w:pPr>
              <w:ind w:left="59" w:hanging="133"/>
              <w:rPr>
                <w:rFonts w:ascii="Arial" w:eastAsia="Cambria" w:hAnsi="Arial" w:cs="Arial"/>
                <w:sz w:val="16"/>
                <w:szCs w:val="16"/>
              </w:rPr>
            </w:pPr>
            <w:r w:rsidRPr="00F75F24">
              <w:rPr>
                <w:rFonts w:ascii="Arial" w:eastAsia="Cambria" w:hAnsi="Arial" w:cs="Arial"/>
                <w:sz w:val="16"/>
                <w:szCs w:val="16"/>
              </w:rPr>
              <w:t>Amortised cost</w:t>
            </w:r>
          </w:p>
        </w:tc>
        <w:tc>
          <w:tcPr>
            <w:tcW w:w="1123" w:type="dxa"/>
            <w:shd w:val="clear" w:color="auto" w:fill="auto"/>
            <w:hideMark/>
          </w:tcPr>
          <w:p w:rsidR="00847B58" w:rsidRPr="00F75F24" w:rsidRDefault="00E22688" w:rsidP="00395656">
            <w:pPr>
              <w:ind w:right="-72"/>
              <w:jc w:val="right"/>
              <w:rPr>
                <w:rFonts w:ascii="Arial" w:hAnsi="Arial" w:cs="Arial"/>
                <w:sz w:val="16"/>
                <w:szCs w:val="16"/>
              </w:rPr>
            </w:pPr>
            <w:r w:rsidRPr="00E22688">
              <w:rPr>
                <w:rFonts w:ascii="Arial" w:hAnsi="Arial" w:cs="Arial"/>
                <w:sz w:val="16"/>
                <w:szCs w:val="16"/>
              </w:rPr>
              <w:t>350</w:t>
            </w:r>
            <w:r w:rsidR="00847B58" w:rsidRPr="00F75F24">
              <w:rPr>
                <w:rFonts w:ascii="Arial" w:hAnsi="Arial" w:cs="Arial"/>
                <w:sz w:val="16"/>
                <w:szCs w:val="16"/>
                <w:cs/>
              </w:rPr>
              <w:t>,</w:t>
            </w:r>
            <w:r w:rsidRPr="00E22688">
              <w:rPr>
                <w:rFonts w:ascii="Arial" w:hAnsi="Arial" w:cs="Arial"/>
                <w:sz w:val="16"/>
                <w:szCs w:val="16"/>
              </w:rPr>
              <w:t>430</w:t>
            </w:r>
          </w:p>
        </w:tc>
        <w:tc>
          <w:tcPr>
            <w:tcW w:w="990" w:type="dxa"/>
            <w:shd w:val="clear" w:color="auto" w:fill="auto"/>
            <w:hideMark/>
          </w:tcPr>
          <w:p w:rsidR="00847B58" w:rsidRPr="00F75F24" w:rsidRDefault="00E22688" w:rsidP="00395656">
            <w:pPr>
              <w:ind w:right="-72"/>
              <w:jc w:val="right"/>
              <w:rPr>
                <w:rFonts w:ascii="Arial" w:hAnsi="Arial" w:cs="Arial"/>
                <w:sz w:val="16"/>
                <w:szCs w:val="16"/>
              </w:rPr>
            </w:pPr>
            <w:r w:rsidRPr="00E22688">
              <w:rPr>
                <w:rFonts w:ascii="Arial" w:hAnsi="Arial" w:cs="Arial"/>
                <w:sz w:val="16"/>
                <w:szCs w:val="16"/>
              </w:rPr>
              <w:t>348</w:t>
            </w:r>
            <w:r w:rsidR="00180A84">
              <w:rPr>
                <w:rFonts w:ascii="Arial" w:hAnsi="Arial" w:cs="Arial"/>
                <w:sz w:val="16"/>
                <w:szCs w:val="16"/>
              </w:rPr>
              <w:t>,</w:t>
            </w:r>
            <w:r w:rsidRPr="00E22688">
              <w:rPr>
                <w:rFonts w:ascii="Arial" w:hAnsi="Arial" w:cs="Arial"/>
                <w:sz w:val="16"/>
                <w:szCs w:val="16"/>
              </w:rPr>
              <w:t>876</w:t>
            </w:r>
          </w:p>
        </w:tc>
        <w:tc>
          <w:tcPr>
            <w:tcW w:w="994" w:type="dxa"/>
            <w:shd w:val="clear" w:color="auto" w:fill="auto"/>
            <w:hideMark/>
          </w:tcPr>
          <w:p w:rsidR="00847B58" w:rsidRPr="00F75F24" w:rsidRDefault="00180A84" w:rsidP="00395656">
            <w:pPr>
              <w:ind w:right="-72"/>
              <w:jc w:val="right"/>
              <w:rPr>
                <w:rFonts w:ascii="Arial" w:hAnsi="Arial" w:cs="Arial"/>
                <w:sz w:val="16"/>
                <w:szCs w:val="16"/>
              </w:rPr>
            </w:pPr>
            <w:r>
              <w:rPr>
                <w:rFonts w:ascii="Arial" w:hAnsi="Arial" w:cs="Arial"/>
                <w:sz w:val="16"/>
                <w:szCs w:val="16"/>
              </w:rPr>
              <w:t>(</w:t>
            </w:r>
            <w:r w:rsidR="00E22688" w:rsidRPr="00E22688">
              <w:rPr>
                <w:rFonts w:ascii="Arial" w:hAnsi="Arial" w:cs="Arial"/>
                <w:sz w:val="16"/>
                <w:szCs w:val="16"/>
              </w:rPr>
              <w:t>1</w:t>
            </w:r>
            <w:r>
              <w:rPr>
                <w:rFonts w:ascii="Arial" w:hAnsi="Arial" w:cs="Arial"/>
                <w:sz w:val="16"/>
                <w:szCs w:val="16"/>
              </w:rPr>
              <w:t>,</w:t>
            </w:r>
            <w:r w:rsidR="00E22688" w:rsidRPr="00E22688">
              <w:rPr>
                <w:rFonts w:ascii="Arial" w:hAnsi="Arial" w:cs="Arial"/>
                <w:sz w:val="16"/>
                <w:szCs w:val="16"/>
              </w:rPr>
              <w:t>554</w:t>
            </w:r>
            <w:r>
              <w:rPr>
                <w:rFonts w:ascii="Arial" w:hAnsi="Arial" w:cs="Arial"/>
                <w:sz w:val="16"/>
                <w:szCs w:val="16"/>
              </w:rPr>
              <w:t>)</w:t>
            </w:r>
            <w:r w:rsidR="000916F9">
              <w:rPr>
                <w:rFonts w:ascii="Arial" w:hAnsi="Arial" w:cs="Arial"/>
                <w:sz w:val="16"/>
                <w:szCs w:val="16"/>
              </w:rPr>
              <w:t>**</w:t>
            </w:r>
          </w:p>
        </w:tc>
      </w:tr>
      <w:tr w:rsidR="00847B58" w:rsidRPr="00F75F24" w:rsidTr="00180A84">
        <w:trPr>
          <w:trHeight w:val="60"/>
        </w:trPr>
        <w:tc>
          <w:tcPr>
            <w:tcW w:w="3287" w:type="dxa"/>
            <w:shd w:val="clear" w:color="auto" w:fill="auto"/>
            <w:hideMark/>
          </w:tcPr>
          <w:p w:rsidR="00F75F24" w:rsidRDefault="000924EB" w:rsidP="00395656">
            <w:pPr>
              <w:ind w:left="293" w:hanging="180"/>
              <w:rPr>
                <w:rFonts w:ascii="Arial" w:eastAsia="Cambria" w:hAnsi="Arial" w:cs="Arial"/>
                <w:sz w:val="16"/>
                <w:szCs w:val="16"/>
                <w:lang w:val="en-US"/>
              </w:rPr>
            </w:pPr>
            <w:r w:rsidRPr="00F75F24">
              <w:rPr>
                <w:rFonts w:ascii="Arial" w:eastAsia="Cambria" w:hAnsi="Arial" w:cs="Arial"/>
                <w:sz w:val="16"/>
                <w:szCs w:val="16"/>
                <w:lang w:val="en-US"/>
              </w:rPr>
              <w:t xml:space="preserve">Advance received under </w:t>
            </w:r>
          </w:p>
          <w:p w:rsidR="00847B58" w:rsidRPr="00F75F24" w:rsidRDefault="00F75F24" w:rsidP="00395656">
            <w:pPr>
              <w:ind w:left="293" w:hanging="180"/>
              <w:rPr>
                <w:rFonts w:ascii="Arial" w:eastAsia="Cambria" w:hAnsi="Arial" w:cs="Arial"/>
                <w:sz w:val="16"/>
                <w:szCs w:val="16"/>
                <w:lang w:val="en-US"/>
              </w:rPr>
            </w:pPr>
            <w:r>
              <w:rPr>
                <w:rFonts w:ascii="Arial" w:eastAsia="Cambria" w:hAnsi="Arial" w:cs="Arial"/>
                <w:sz w:val="16"/>
                <w:szCs w:val="16"/>
                <w:lang w:val="en-US"/>
              </w:rPr>
              <w:t xml:space="preserve">   </w:t>
            </w:r>
            <w:r w:rsidR="000924EB" w:rsidRPr="00F75F24">
              <w:rPr>
                <w:rFonts w:ascii="Arial" w:eastAsia="Cambria" w:hAnsi="Arial" w:cs="Arial"/>
                <w:sz w:val="16"/>
                <w:szCs w:val="16"/>
                <w:lang w:val="en-US"/>
              </w:rPr>
              <w:t>construction contracts</w:t>
            </w:r>
          </w:p>
        </w:tc>
        <w:tc>
          <w:tcPr>
            <w:tcW w:w="1530" w:type="dxa"/>
            <w:shd w:val="clear" w:color="auto" w:fill="auto"/>
            <w:hideMark/>
          </w:tcPr>
          <w:p w:rsidR="00467D88" w:rsidRDefault="00467D88" w:rsidP="00395656">
            <w:pPr>
              <w:rPr>
                <w:rFonts w:ascii="Arial" w:eastAsia="Cambria" w:hAnsi="Arial" w:cs="Arial"/>
                <w:sz w:val="16"/>
                <w:szCs w:val="16"/>
              </w:rPr>
            </w:pPr>
          </w:p>
          <w:p w:rsidR="00847B58" w:rsidRPr="00F75F24" w:rsidRDefault="00847B58" w:rsidP="00395656">
            <w:pPr>
              <w:rPr>
                <w:rFonts w:ascii="Arial" w:eastAsia="Cambria" w:hAnsi="Arial" w:cs="Arial"/>
                <w:sz w:val="16"/>
                <w:szCs w:val="16"/>
                <w:cs/>
              </w:rPr>
            </w:pPr>
            <w:r w:rsidRPr="00F75F24">
              <w:rPr>
                <w:rFonts w:ascii="Arial" w:eastAsia="Cambria" w:hAnsi="Arial" w:cs="Arial"/>
                <w:sz w:val="16"/>
                <w:szCs w:val="16"/>
              </w:rPr>
              <w:t>Amortised cost</w:t>
            </w:r>
          </w:p>
        </w:tc>
        <w:tc>
          <w:tcPr>
            <w:tcW w:w="1213" w:type="dxa"/>
            <w:shd w:val="clear" w:color="auto" w:fill="auto"/>
            <w:hideMark/>
          </w:tcPr>
          <w:p w:rsidR="00467D88" w:rsidRDefault="00467D88" w:rsidP="00395656">
            <w:pPr>
              <w:ind w:left="59" w:hanging="133"/>
              <w:rPr>
                <w:rFonts w:ascii="Arial" w:eastAsia="Cambria" w:hAnsi="Arial" w:cs="Arial"/>
                <w:sz w:val="16"/>
                <w:szCs w:val="16"/>
              </w:rPr>
            </w:pPr>
          </w:p>
          <w:p w:rsidR="00847B58" w:rsidRPr="00F75F24" w:rsidRDefault="00847B58" w:rsidP="00395656">
            <w:pPr>
              <w:ind w:left="59" w:hanging="133"/>
              <w:rPr>
                <w:rFonts w:ascii="Arial" w:eastAsia="Cambria" w:hAnsi="Arial" w:cs="Arial"/>
                <w:sz w:val="16"/>
                <w:szCs w:val="16"/>
              </w:rPr>
            </w:pPr>
            <w:r w:rsidRPr="00F75F24">
              <w:rPr>
                <w:rFonts w:ascii="Arial" w:eastAsia="Cambria" w:hAnsi="Arial" w:cs="Arial"/>
                <w:sz w:val="16"/>
                <w:szCs w:val="16"/>
              </w:rPr>
              <w:t>Amortised cost</w:t>
            </w:r>
          </w:p>
        </w:tc>
        <w:tc>
          <w:tcPr>
            <w:tcW w:w="1123" w:type="dxa"/>
            <w:shd w:val="clear" w:color="auto" w:fill="auto"/>
            <w:hideMark/>
          </w:tcPr>
          <w:p w:rsidR="00467D88" w:rsidRDefault="00467D88" w:rsidP="00395656">
            <w:pPr>
              <w:ind w:right="-72"/>
              <w:jc w:val="right"/>
              <w:rPr>
                <w:rFonts w:ascii="Arial" w:hAnsi="Arial" w:cs="Arial"/>
                <w:sz w:val="16"/>
                <w:szCs w:val="16"/>
              </w:rPr>
            </w:pPr>
          </w:p>
          <w:p w:rsidR="00847B58" w:rsidRPr="00F75F24" w:rsidRDefault="00E22688" w:rsidP="00395656">
            <w:pPr>
              <w:ind w:right="-72"/>
              <w:jc w:val="right"/>
              <w:rPr>
                <w:rFonts w:ascii="Arial" w:hAnsi="Arial" w:cs="Arial"/>
                <w:sz w:val="16"/>
                <w:szCs w:val="16"/>
              </w:rPr>
            </w:pPr>
            <w:r w:rsidRPr="00E22688">
              <w:rPr>
                <w:rFonts w:ascii="Arial" w:hAnsi="Arial" w:cs="Arial"/>
                <w:sz w:val="16"/>
                <w:szCs w:val="16"/>
              </w:rPr>
              <w:t>127</w:t>
            </w:r>
            <w:r w:rsidR="00847B58" w:rsidRPr="00F75F24">
              <w:rPr>
                <w:rFonts w:ascii="Arial" w:hAnsi="Arial" w:cs="Arial"/>
                <w:sz w:val="16"/>
                <w:szCs w:val="16"/>
                <w:cs/>
              </w:rPr>
              <w:t>,</w:t>
            </w:r>
            <w:r w:rsidRPr="00E22688">
              <w:rPr>
                <w:rFonts w:ascii="Arial" w:hAnsi="Arial" w:cs="Arial"/>
                <w:sz w:val="16"/>
                <w:szCs w:val="16"/>
              </w:rPr>
              <w:t>801</w:t>
            </w:r>
          </w:p>
        </w:tc>
        <w:tc>
          <w:tcPr>
            <w:tcW w:w="990" w:type="dxa"/>
            <w:shd w:val="clear" w:color="auto" w:fill="auto"/>
            <w:hideMark/>
          </w:tcPr>
          <w:p w:rsidR="00467D88" w:rsidRDefault="00467D88" w:rsidP="00395656">
            <w:pPr>
              <w:ind w:right="-72"/>
              <w:jc w:val="right"/>
              <w:rPr>
                <w:rFonts w:ascii="Arial" w:hAnsi="Arial" w:cs="Arial"/>
                <w:sz w:val="16"/>
                <w:szCs w:val="16"/>
              </w:rPr>
            </w:pPr>
          </w:p>
          <w:p w:rsidR="00847B58" w:rsidRPr="00F75F24" w:rsidRDefault="00E22688" w:rsidP="00395656">
            <w:pPr>
              <w:ind w:right="-72"/>
              <w:jc w:val="right"/>
              <w:rPr>
                <w:rFonts w:ascii="Arial" w:hAnsi="Arial" w:cs="Arial"/>
                <w:sz w:val="16"/>
                <w:szCs w:val="16"/>
              </w:rPr>
            </w:pPr>
            <w:r w:rsidRPr="00E22688">
              <w:rPr>
                <w:rFonts w:ascii="Arial" w:hAnsi="Arial" w:cs="Arial"/>
                <w:sz w:val="16"/>
                <w:szCs w:val="16"/>
              </w:rPr>
              <w:t>127</w:t>
            </w:r>
            <w:r w:rsidR="00847B58" w:rsidRPr="00F75F24">
              <w:rPr>
                <w:rFonts w:ascii="Arial" w:hAnsi="Arial" w:cs="Arial"/>
                <w:sz w:val="16"/>
                <w:szCs w:val="16"/>
                <w:cs/>
              </w:rPr>
              <w:t>,</w:t>
            </w:r>
            <w:r w:rsidRPr="00E22688">
              <w:rPr>
                <w:rFonts w:ascii="Arial" w:hAnsi="Arial" w:cs="Arial"/>
                <w:sz w:val="16"/>
                <w:szCs w:val="16"/>
              </w:rPr>
              <w:t>801</w:t>
            </w:r>
          </w:p>
        </w:tc>
        <w:tc>
          <w:tcPr>
            <w:tcW w:w="994" w:type="dxa"/>
            <w:shd w:val="clear" w:color="auto" w:fill="auto"/>
            <w:vAlign w:val="bottom"/>
            <w:hideMark/>
          </w:tcPr>
          <w:p w:rsidR="00847B58" w:rsidRPr="00F75F24" w:rsidRDefault="00847B58" w:rsidP="00395656">
            <w:pPr>
              <w:ind w:right="-72"/>
              <w:jc w:val="right"/>
              <w:rPr>
                <w:rFonts w:ascii="Arial" w:hAnsi="Arial" w:cs="Arial"/>
                <w:sz w:val="16"/>
                <w:szCs w:val="16"/>
              </w:rPr>
            </w:pPr>
            <w:r w:rsidRPr="00F75F24">
              <w:rPr>
                <w:rFonts w:ascii="Arial" w:hAnsi="Arial" w:cs="Arial"/>
                <w:sz w:val="16"/>
                <w:szCs w:val="16"/>
              </w:rPr>
              <w:t>-</w:t>
            </w:r>
          </w:p>
        </w:tc>
      </w:tr>
      <w:tr w:rsidR="001F7802" w:rsidRPr="00F75F24" w:rsidTr="00180A84">
        <w:trPr>
          <w:trHeight w:val="60"/>
        </w:trPr>
        <w:tc>
          <w:tcPr>
            <w:tcW w:w="3287" w:type="dxa"/>
            <w:shd w:val="clear" w:color="auto" w:fill="auto"/>
          </w:tcPr>
          <w:p w:rsidR="001F7802" w:rsidRPr="00F75F24" w:rsidRDefault="001F7802" w:rsidP="00395656">
            <w:pPr>
              <w:ind w:left="293" w:hanging="180"/>
              <w:rPr>
                <w:rFonts w:ascii="Arial" w:eastAsia="Cambria" w:hAnsi="Arial" w:cs="Arial"/>
                <w:b/>
                <w:bCs/>
                <w:sz w:val="16"/>
                <w:szCs w:val="16"/>
              </w:rPr>
            </w:pPr>
          </w:p>
        </w:tc>
        <w:tc>
          <w:tcPr>
            <w:tcW w:w="1530" w:type="dxa"/>
            <w:shd w:val="clear" w:color="auto" w:fill="auto"/>
          </w:tcPr>
          <w:p w:rsidR="001F7802" w:rsidRPr="00F75F24" w:rsidRDefault="001F7802" w:rsidP="00395656">
            <w:pPr>
              <w:rPr>
                <w:rFonts w:ascii="Arial" w:eastAsia="Cambria" w:hAnsi="Arial" w:cs="Arial"/>
                <w:sz w:val="16"/>
                <w:szCs w:val="16"/>
                <w:cs/>
              </w:rPr>
            </w:pPr>
          </w:p>
        </w:tc>
        <w:tc>
          <w:tcPr>
            <w:tcW w:w="1213" w:type="dxa"/>
            <w:shd w:val="clear" w:color="auto" w:fill="auto"/>
          </w:tcPr>
          <w:p w:rsidR="001F7802" w:rsidRPr="00F75F24" w:rsidRDefault="001F7802" w:rsidP="00395656">
            <w:pPr>
              <w:ind w:left="59" w:hanging="133"/>
              <w:rPr>
                <w:rFonts w:ascii="Arial" w:eastAsia="Cambria" w:hAnsi="Arial" w:cs="Arial"/>
                <w:sz w:val="16"/>
                <w:szCs w:val="16"/>
              </w:rPr>
            </w:pPr>
          </w:p>
        </w:tc>
        <w:tc>
          <w:tcPr>
            <w:tcW w:w="1123" w:type="dxa"/>
            <w:shd w:val="clear" w:color="auto" w:fill="auto"/>
            <w:vAlign w:val="bottom"/>
          </w:tcPr>
          <w:p w:rsidR="001F7802" w:rsidRPr="00F75F24" w:rsidRDefault="001F7802" w:rsidP="00395656">
            <w:pPr>
              <w:ind w:right="-72"/>
              <w:jc w:val="right"/>
              <w:rPr>
                <w:rFonts w:ascii="Arial" w:hAnsi="Arial" w:cs="Arial"/>
                <w:sz w:val="16"/>
                <w:szCs w:val="16"/>
              </w:rPr>
            </w:pPr>
          </w:p>
        </w:tc>
        <w:tc>
          <w:tcPr>
            <w:tcW w:w="990" w:type="dxa"/>
            <w:shd w:val="clear" w:color="auto" w:fill="auto"/>
            <w:vAlign w:val="bottom"/>
          </w:tcPr>
          <w:p w:rsidR="001F7802" w:rsidRPr="00F75F24" w:rsidRDefault="001F7802" w:rsidP="00395656">
            <w:pPr>
              <w:ind w:right="-72"/>
              <w:jc w:val="right"/>
              <w:rPr>
                <w:rFonts w:ascii="Arial" w:hAnsi="Arial" w:cs="Arial"/>
                <w:sz w:val="16"/>
                <w:szCs w:val="16"/>
              </w:rPr>
            </w:pPr>
          </w:p>
        </w:tc>
        <w:tc>
          <w:tcPr>
            <w:tcW w:w="994" w:type="dxa"/>
            <w:shd w:val="clear" w:color="auto" w:fill="auto"/>
            <w:vAlign w:val="bottom"/>
          </w:tcPr>
          <w:p w:rsidR="001F7802" w:rsidRPr="00F75F24" w:rsidRDefault="001F7802" w:rsidP="00395656">
            <w:pPr>
              <w:ind w:right="-72"/>
              <w:jc w:val="right"/>
              <w:rPr>
                <w:rFonts w:ascii="Arial" w:hAnsi="Arial" w:cs="Arial"/>
                <w:sz w:val="16"/>
                <w:szCs w:val="16"/>
              </w:rPr>
            </w:pPr>
          </w:p>
        </w:tc>
      </w:tr>
      <w:tr w:rsidR="001F7802" w:rsidRPr="00F75F24" w:rsidTr="00180A84">
        <w:trPr>
          <w:trHeight w:val="60"/>
        </w:trPr>
        <w:tc>
          <w:tcPr>
            <w:tcW w:w="3287" w:type="dxa"/>
            <w:shd w:val="clear" w:color="auto" w:fill="auto"/>
            <w:hideMark/>
          </w:tcPr>
          <w:p w:rsidR="001F7802" w:rsidRPr="00F75F24" w:rsidRDefault="001F7802" w:rsidP="00395656">
            <w:pPr>
              <w:ind w:left="293" w:hanging="180"/>
              <w:rPr>
                <w:rFonts w:ascii="Arial" w:eastAsia="Cambria" w:hAnsi="Arial" w:cs="Arial"/>
                <w:sz w:val="16"/>
                <w:szCs w:val="16"/>
              </w:rPr>
            </w:pPr>
            <w:r w:rsidRPr="00F75F24">
              <w:rPr>
                <w:rFonts w:ascii="Arial" w:eastAsia="Cambria" w:hAnsi="Arial" w:cs="Arial"/>
                <w:b/>
                <w:bCs/>
                <w:sz w:val="16"/>
                <w:szCs w:val="16"/>
              </w:rPr>
              <w:t>Non-current financial liabilities</w:t>
            </w:r>
          </w:p>
        </w:tc>
        <w:tc>
          <w:tcPr>
            <w:tcW w:w="1530" w:type="dxa"/>
            <w:shd w:val="clear" w:color="auto" w:fill="auto"/>
          </w:tcPr>
          <w:p w:rsidR="001F7802" w:rsidRPr="00F75F24" w:rsidRDefault="001F7802" w:rsidP="00395656">
            <w:pPr>
              <w:jc w:val="both"/>
              <w:rPr>
                <w:rFonts w:ascii="Arial" w:eastAsia="Cambria" w:hAnsi="Arial" w:cs="Arial"/>
                <w:sz w:val="16"/>
                <w:szCs w:val="16"/>
                <w:cs/>
              </w:rPr>
            </w:pPr>
          </w:p>
        </w:tc>
        <w:tc>
          <w:tcPr>
            <w:tcW w:w="1213" w:type="dxa"/>
            <w:shd w:val="clear" w:color="auto" w:fill="auto"/>
          </w:tcPr>
          <w:p w:rsidR="001F7802" w:rsidRPr="00F75F24" w:rsidRDefault="001F7802" w:rsidP="00395656">
            <w:pPr>
              <w:ind w:left="59" w:hanging="133"/>
              <w:jc w:val="both"/>
              <w:rPr>
                <w:rFonts w:ascii="Arial" w:eastAsia="Cambria" w:hAnsi="Arial" w:cs="Arial"/>
                <w:sz w:val="16"/>
                <w:szCs w:val="16"/>
              </w:rPr>
            </w:pPr>
          </w:p>
        </w:tc>
        <w:tc>
          <w:tcPr>
            <w:tcW w:w="1123" w:type="dxa"/>
            <w:shd w:val="clear" w:color="auto" w:fill="auto"/>
            <w:vAlign w:val="bottom"/>
          </w:tcPr>
          <w:p w:rsidR="001F7802" w:rsidRPr="00F75F24" w:rsidRDefault="001F7802" w:rsidP="00395656">
            <w:pPr>
              <w:ind w:right="-72"/>
              <w:jc w:val="right"/>
              <w:rPr>
                <w:rFonts w:ascii="Arial" w:hAnsi="Arial" w:cs="Arial"/>
                <w:sz w:val="16"/>
                <w:szCs w:val="16"/>
              </w:rPr>
            </w:pPr>
          </w:p>
        </w:tc>
        <w:tc>
          <w:tcPr>
            <w:tcW w:w="990" w:type="dxa"/>
            <w:shd w:val="clear" w:color="auto" w:fill="auto"/>
            <w:vAlign w:val="bottom"/>
          </w:tcPr>
          <w:p w:rsidR="001F7802" w:rsidRPr="00F75F24" w:rsidRDefault="001F7802" w:rsidP="00395656">
            <w:pPr>
              <w:ind w:right="-72"/>
              <w:jc w:val="right"/>
              <w:rPr>
                <w:rFonts w:ascii="Arial" w:hAnsi="Arial" w:cs="Arial"/>
                <w:sz w:val="16"/>
                <w:szCs w:val="16"/>
              </w:rPr>
            </w:pPr>
          </w:p>
        </w:tc>
        <w:tc>
          <w:tcPr>
            <w:tcW w:w="994" w:type="dxa"/>
            <w:shd w:val="clear" w:color="auto" w:fill="auto"/>
            <w:vAlign w:val="bottom"/>
          </w:tcPr>
          <w:p w:rsidR="001F7802" w:rsidRPr="00F75F24" w:rsidRDefault="001F7802" w:rsidP="00395656">
            <w:pPr>
              <w:ind w:right="-72"/>
              <w:jc w:val="right"/>
              <w:rPr>
                <w:rFonts w:ascii="Arial" w:hAnsi="Arial" w:cs="Arial"/>
                <w:sz w:val="16"/>
                <w:szCs w:val="16"/>
              </w:rPr>
            </w:pPr>
          </w:p>
        </w:tc>
      </w:tr>
      <w:tr w:rsidR="00847B58" w:rsidRPr="00F75F24" w:rsidTr="00180A84">
        <w:trPr>
          <w:trHeight w:val="60"/>
        </w:trPr>
        <w:tc>
          <w:tcPr>
            <w:tcW w:w="3287" w:type="dxa"/>
            <w:shd w:val="clear" w:color="auto" w:fill="auto"/>
            <w:hideMark/>
          </w:tcPr>
          <w:p w:rsidR="00847B58" w:rsidRPr="00F75F24" w:rsidRDefault="00847B58" w:rsidP="00395656">
            <w:pPr>
              <w:ind w:left="293" w:hanging="180"/>
              <w:rPr>
                <w:rFonts w:ascii="Arial" w:eastAsia="Cambria" w:hAnsi="Arial" w:cs="Arial"/>
                <w:sz w:val="16"/>
                <w:szCs w:val="16"/>
              </w:rPr>
            </w:pPr>
            <w:r w:rsidRPr="00F75F24">
              <w:rPr>
                <w:rFonts w:ascii="Arial" w:eastAsia="Cambria" w:hAnsi="Arial" w:cs="Arial"/>
                <w:sz w:val="16"/>
                <w:szCs w:val="16"/>
              </w:rPr>
              <w:t>Long-term loans</w:t>
            </w:r>
          </w:p>
        </w:tc>
        <w:tc>
          <w:tcPr>
            <w:tcW w:w="1530" w:type="dxa"/>
            <w:shd w:val="clear" w:color="auto" w:fill="auto"/>
            <w:hideMark/>
          </w:tcPr>
          <w:p w:rsidR="00847B58" w:rsidRPr="00F75F24" w:rsidRDefault="00847B58" w:rsidP="00395656">
            <w:pPr>
              <w:jc w:val="both"/>
              <w:rPr>
                <w:rFonts w:ascii="Arial" w:eastAsia="Cambria" w:hAnsi="Arial" w:cs="Arial"/>
                <w:sz w:val="16"/>
                <w:szCs w:val="16"/>
                <w:cs/>
              </w:rPr>
            </w:pPr>
            <w:r w:rsidRPr="00F75F24">
              <w:rPr>
                <w:rFonts w:ascii="Arial" w:eastAsia="Cambria" w:hAnsi="Arial" w:cs="Arial"/>
                <w:sz w:val="16"/>
                <w:szCs w:val="16"/>
              </w:rPr>
              <w:t>Amortised cost</w:t>
            </w:r>
          </w:p>
        </w:tc>
        <w:tc>
          <w:tcPr>
            <w:tcW w:w="1213" w:type="dxa"/>
            <w:shd w:val="clear" w:color="auto" w:fill="auto"/>
            <w:hideMark/>
          </w:tcPr>
          <w:p w:rsidR="00847B58" w:rsidRPr="00F75F24" w:rsidRDefault="00847B58" w:rsidP="00395656">
            <w:pPr>
              <w:ind w:left="59" w:hanging="133"/>
              <w:jc w:val="both"/>
              <w:rPr>
                <w:rFonts w:ascii="Arial" w:eastAsia="Cambria" w:hAnsi="Arial" w:cs="Arial"/>
                <w:sz w:val="16"/>
                <w:szCs w:val="16"/>
              </w:rPr>
            </w:pPr>
            <w:r w:rsidRPr="00F75F24">
              <w:rPr>
                <w:rFonts w:ascii="Arial" w:eastAsia="Cambria" w:hAnsi="Arial" w:cs="Arial"/>
                <w:sz w:val="16"/>
                <w:szCs w:val="16"/>
              </w:rPr>
              <w:t>Amortised cost</w:t>
            </w:r>
          </w:p>
        </w:tc>
        <w:tc>
          <w:tcPr>
            <w:tcW w:w="1123" w:type="dxa"/>
            <w:shd w:val="clear" w:color="auto" w:fill="auto"/>
            <w:hideMark/>
          </w:tcPr>
          <w:p w:rsidR="00847B58" w:rsidRPr="00F75F24" w:rsidRDefault="00E22688" w:rsidP="00395656">
            <w:pPr>
              <w:ind w:right="-72"/>
              <w:jc w:val="right"/>
              <w:rPr>
                <w:rFonts w:ascii="Arial" w:hAnsi="Arial" w:cs="Arial"/>
                <w:sz w:val="16"/>
                <w:szCs w:val="16"/>
              </w:rPr>
            </w:pPr>
            <w:r w:rsidRPr="00E22688">
              <w:rPr>
                <w:rFonts w:ascii="Arial" w:hAnsi="Arial" w:cs="Arial"/>
                <w:sz w:val="16"/>
                <w:szCs w:val="16"/>
              </w:rPr>
              <w:t>307</w:t>
            </w:r>
            <w:r w:rsidR="00847B58" w:rsidRPr="00F75F24">
              <w:rPr>
                <w:rFonts w:ascii="Arial" w:hAnsi="Arial" w:cs="Arial"/>
                <w:sz w:val="16"/>
                <w:szCs w:val="16"/>
                <w:cs/>
              </w:rPr>
              <w:t>,</w:t>
            </w:r>
            <w:r w:rsidRPr="00E22688">
              <w:rPr>
                <w:rFonts w:ascii="Arial" w:hAnsi="Arial" w:cs="Arial"/>
                <w:sz w:val="16"/>
                <w:szCs w:val="16"/>
              </w:rPr>
              <w:t>822</w:t>
            </w:r>
          </w:p>
        </w:tc>
        <w:tc>
          <w:tcPr>
            <w:tcW w:w="990" w:type="dxa"/>
            <w:shd w:val="clear" w:color="auto" w:fill="auto"/>
            <w:hideMark/>
          </w:tcPr>
          <w:p w:rsidR="00847B58" w:rsidRPr="00F75F24" w:rsidRDefault="00E22688" w:rsidP="00395656">
            <w:pPr>
              <w:ind w:right="-72"/>
              <w:jc w:val="right"/>
              <w:rPr>
                <w:rFonts w:ascii="Arial" w:hAnsi="Arial" w:cs="Arial"/>
                <w:sz w:val="16"/>
                <w:szCs w:val="16"/>
              </w:rPr>
            </w:pPr>
            <w:r w:rsidRPr="00E22688">
              <w:rPr>
                <w:rFonts w:ascii="Arial" w:hAnsi="Arial" w:cs="Arial"/>
                <w:sz w:val="16"/>
                <w:szCs w:val="16"/>
              </w:rPr>
              <w:t>307</w:t>
            </w:r>
            <w:r w:rsidR="00847B58" w:rsidRPr="00F75F24">
              <w:rPr>
                <w:rFonts w:ascii="Arial" w:hAnsi="Arial" w:cs="Arial"/>
                <w:sz w:val="16"/>
                <w:szCs w:val="16"/>
                <w:cs/>
              </w:rPr>
              <w:t>,</w:t>
            </w:r>
            <w:r w:rsidRPr="00E22688">
              <w:rPr>
                <w:rFonts w:ascii="Arial" w:hAnsi="Arial" w:cs="Arial"/>
                <w:sz w:val="16"/>
                <w:szCs w:val="16"/>
              </w:rPr>
              <w:t>822</w:t>
            </w:r>
          </w:p>
        </w:tc>
        <w:tc>
          <w:tcPr>
            <w:tcW w:w="994" w:type="dxa"/>
            <w:shd w:val="clear" w:color="auto" w:fill="auto"/>
            <w:hideMark/>
          </w:tcPr>
          <w:p w:rsidR="00847B58" w:rsidRPr="00F75F24" w:rsidRDefault="00847B58" w:rsidP="00395656">
            <w:pPr>
              <w:ind w:right="-72"/>
              <w:jc w:val="right"/>
              <w:rPr>
                <w:rFonts w:ascii="Arial" w:hAnsi="Arial" w:cs="Arial"/>
                <w:sz w:val="16"/>
                <w:szCs w:val="16"/>
              </w:rPr>
            </w:pPr>
            <w:r w:rsidRPr="00F75F24">
              <w:rPr>
                <w:rFonts w:ascii="Arial" w:hAnsi="Arial" w:cs="Arial"/>
                <w:sz w:val="16"/>
                <w:szCs w:val="16"/>
                <w:rtl/>
                <w:cs/>
              </w:rPr>
              <w:t>-</w:t>
            </w:r>
          </w:p>
        </w:tc>
      </w:tr>
      <w:tr w:rsidR="00AD52A8" w:rsidRPr="00F75F24" w:rsidTr="00180A84">
        <w:trPr>
          <w:trHeight w:val="60"/>
        </w:trPr>
        <w:tc>
          <w:tcPr>
            <w:tcW w:w="3287" w:type="dxa"/>
            <w:shd w:val="clear" w:color="auto" w:fill="auto"/>
            <w:hideMark/>
          </w:tcPr>
          <w:p w:rsidR="00AD52A8" w:rsidRPr="00F75F24" w:rsidRDefault="00AD52A8" w:rsidP="00395656">
            <w:pPr>
              <w:ind w:left="293" w:hanging="180"/>
              <w:rPr>
                <w:rFonts w:ascii="Arial" w:eastAsia="Cambria" w:hAnsi="Arial" w:cs="Arial"/>
                <w:sz w:val="16"/>
                <w:szCs w:val="16"/>
              </w:rPr>
            </w:pPr>
            <w:r w:rsidRPr="00F75F24">
              <w:rPr>
                <w:rFonts w:ascii="Arial" w:eastAsia="Cambria" w:hAnsi="Arial" w:cs="Arial"/>
                <w:sz w:val="16"/>
                <w:szCs w:val="16"/>
              </w:rPr>
              <w:t>Lease liabilities,net</w:t>
            </w:r>
          </w:p>
        </w:tc>
        <w:tc>
          <w:tcPr>
            <w:tcW w:w="1530" w:type="dxa"/>
            <w:shd w:val="clear" w:color="auto" w:fill="auto"/>
            <w:hideMark/>
          </w:tcPr>
          <w:p w:rsidR="00AD52A8" w:rsidRPr="00F75F24" w:rsidRDefault="00AD52A8" w:rsidP="00395656">
            <w:pPr>
              <w:jc w:val="both"/>
              <w:rPr>
                <w:rFonts w:ascii="Arial" w:eastAsia="Cambria" w:hAnsi="Arial" w:cs="Arial"/>
                <w:sz w:val="16"/>
                <w:szCs w:val="16"/>
                <w:cs/>
              </w:rPr>
            </w:pPr>
            <w:r w:rsidRPr="00F75F24">
              <w:rPr>
                <w:rFonts w:ascii="Arial" w:eastAsia="Cambria" w:hAnsi="Arial" w:cs="Arial"/>
                <w:sz w:val="16"/>
                <w:szCs w:val="16"/>
              </w:rPr>
              <w:t>Amortised cost</w:t>
            </w:r>
          </w:p>
        </w:tc>
        <w:tc>
          <w:tcPr>
            <w:tcW w:w="1213" w:type="dxa"/>
            <w:shd w:val="clear" w:color="auto" w:fill="auto"/>
            <w:hideMark/>
          </w:tcPr>
          <w:p w:rsidR="00AD52A8" w:rsidRPr="00F75F24" w:rsidRDefault="00AD52A8" w:rsidP="00395656">
            <w:pPr>
              <w:ind w:left="59" w:hanging="133"/>
              <w:jc w:val="both"/>
              <w:rPr>
                <w:rFonts w:ascii="Arial" w:eastAsia="Cambria" w:hAnsi="Arial" w:cs="Arial"/>
                <w:sz w:val="16"/>
                <w:szCs w:val="16"/>
              </w:rPr>
            </w:pPr>
            <w:r w:rsidRPr="00F75F24">
              <w:rPr>
                <w:rFonts w:ascii="Arial" w:eastAsia="Cambria" w:hAnsi="Arial" w:cs="Arial"/>
                <w:sz w:val="16"/>
                <w:szCs w:val="16"/>
              </w:rPr>
              <w:t>Amortised cost</w:t>
            </w:r>
          </w:p>
        </w:tc>
        <w:tc>
          <w:tcPr>
            <w:tcW w:w="1123" w:type="dxa"/>
            <w:shd w:val="clear" w:color="auto" w:fill="auto"/>
            <w:hideMark/>
          </w:tcPr>
          <w:p w:rsidR="00AD52A8" w:rsidRPr="00F75F24" w:rsidRDefault="00E22688" w:rsidP="00395656">
            <w:pPr>
              <w:ind w:right="-72"/>
              <w:jc w:val="right"/>
              <w:rPr>
                <w:rFonts w:ascii="Arial" w:hAnsi="Arial" w:cs="Arial"/>
                <w:sz w:val="16"/>
                <w:szCs w:val="16"/>
              </w:rPr>
            </w:pPr>
            <w:r w:rsidRPr="00E22688">
              <w:rPr>
                <w:rFonts w:ascii="Arial" w:hAnsi="Arial" w:cs="Arial"/>
                <w:sz w:val="16"/>
                <w:szCs w:val="16"/>
              </w:rPr>
              <w:t>194</w:t>
            </w:r>
            <w:r w:rsidR="00AD52A8" w:rsidRPr="00F75F24">
              <w:rPr>
                <w:rFonts w:ascii="Arial" w:hAnsi="Arial" w:cs="Arial"/>
                <w:sz w:val="16"/>
                <w:szCs w:val="16"/>
                <w:cs/>
              </w:rPr>
              <w:t>,</w:t>
            </w:r>
            <w:r w:rsidRPr="00E22688">
              <w:rPr>
                <w:rFonts w:ascii="Arial" w:hAnsi="Arial" w:cs="Arial"/>
                <w:sz w:val="16"/>
                <w:szCs w:val="16"/>
              </w:rPr>
              <w:t>500</w:t>
            </w:r>
          </w:p>
        </w:tc>
        <w:tc>
          <w:tcPr>
            <w:tcW w:w="990" w:type="dxa"/>
            <w:shd w:val="clear" w:color="auto" w:fill="auto"/>
            <w:hideMark/>
          </w:tcPr>
          <w:p w:rsidR="00AD52A8" w:rsidRPr="00F75F24" w:rsidRDefault="00E22688" w:rsidP="00395656">
            <w:pPr>
              <w:ind w:right="-72"/>
              <w:jc w:val="right"/>
              <w:rPr>
                <w:rFonts w:ascii="Arial" w:hAnsi="Arial" w:cs="Arial"/>
                <w:sz w:val="16"/>
                <w:szCs w:val="16"/>
              </w:rPr>
            </w:pPr>
            <w:r w:rsidRPr="00E22688">
              <w:rPr>
                <w:rFonts w:ascii="Arial" w:hAnsi="Arial" w:cs="Arial"/>
                <w:sz w:val="16"/>
                <w:szCs w:val="16"/>
              </w:rPr>
              <w:t>194</w:t>
            </w:r>
            <w:r w:rsidR="00AD52A8" w:rsidRPr="00F75F24">
              <w:rPr>
                <w:rFonts w:ascii="Arial" w:hAnsi="Arial" w:cs="Arial"/>
                <w:sz w:val="16"/>
                <w:szCs w:val="16"/>
                <w:cs/>
              </w:rPr>
              <w:t>,</w:t>
            </w:r>
            <w:r w:rsidRPr="00E22688">
              <w:rPr>
                <w:rFonts w:ascii="Arial" w:hAnsi="Arial" w:cs="Arial"/>
                <w:sz w:val="16"/>
                <w:szCs w:val="16"/>
              </w:rPr>
              <w:t>500</w:t>
            </w:r>
          </w:p>
        </w:tc>
        <w:tc>
          <w:tcPr>
            <w:tcW w:w="994" w:type="dxa"/>
            <w:shd w:val="clear" w:color="auto" w:fill="auto"/>
            <w:hideMark/>
          </w:tcPr>
          <w:p w:rsidR="00AD52A8" w:rsidRPr="00F75F24" w:rsidRDefault="00AD52A8" w:rsidP="00395656">
            <w:pPr>
              <w:ind w:right="-72"/>
              <w:jc w:val="right"/>
              <w:rPr>
                <w:rFonts w:ascii="Arial" w:hAnsi="Arial" w:cs="Arial"/>
                <w:sz w:val="16"/>
                <w:szCs w:val="16"/>
                <w:rtl/>
                <w:cs/>
              </w:rPr>
            </w:pPr>
            <w:r w:rsidRPr="00F75F24">
              <w:rPr>
                <w:rFonts w:ascii="Arial" w:hAnsi="Arial" w:cs="Arial"/>
                <w:sz w:val="16"/>
                <w:szCs w:val="16"/>
                <w:cs/>
              </w:rPr>
              <w:t>-</w:t>
            </w:r>
          </w:p>
        </w:tc>
      </w:tr>
      <w:tr w:rsidR="00AD52A8" w:rsidRPr="00F75F24" w:rsidTr="00180A84">
        <w:trPr>
          <w:trHeight w:val="60"/>
        </w:trPr>
        <w:tc>
          <w:tcPr>
            <w:tcW w:w="3287" w:type="dxa"/>
            <w:shd w:val="clear" w:color="auto" w:fill="auto"/>
            <w:hideMark/>
          </w:tcPr>
          <w:p w:rsidR="00AD52A8" w:rsidRPr="00F75F24" w:rsidRDefault="00AD52A8" w:rsidP="00395656">
            <w:pPr>
              <w:ind w:left="293" w:hanging="180"/>
              <w:rPr>
                <w:rFonts w:ascii="Arial" w:eastAsia="Cambria" w:hAnsi="Arial" w:cs="Arial"/>
                <w:sz w:val="16"/>
                <w:szCs w:val="16"/>
              </w:rPr>
            </w:pPr>
            <w:r w:rsidRPr="00F75F24">
              <w:rPr>
                <w:rFonts w:ascii="Arial" w:eastAsia="Cambria" w:hAnsi="Arial" w:cs="Arial"/>
                <w:sz w:val="16"/>
                <w:szCs w:val="16"/>
              </w:rPr>
              <w:t xml:space="preserve">Derivative liabilities </w:t>
            </w:r>
          </w:p>
        </w:tc>
        <w:tc>
          <w:tcPr>
            <w:tcW w:w="1530" w:type="dxa"/>
            <w:shd w:val="clear" w:color="auto" w:fill="auto"/>
            <w:hideMark/>
          </w:tcPr>
          <w:p w:rsidR="00AD52A8" w:rsidRPr="00F75F24" w:rsidRDefault="00180A84" w:rsidP="00395656">
            <w:pPr>
              <w:jc w:val="both"/>
              <w:rPr>
                <w:rFonts w:ascii="Arial" w:eastAsia="Cambria" w:hAnsi="Arial" w:cs="Arial"/>
                <w:sz w:val="16"/>
                <w:szCs w:val="16"/>
                <w:cs/>
              </w:rPr>
            </w:pPr>
            <w:r>
              <w:rPr>
                <w:rFonts w:ascii="Arial" w:eastAsia="Cambria" w:hAnsi="Arial" w:cs="Arial"/>
                <w:sz w:val="16"/>
                <w:szCs w:val="16"/>
              </w:rPr>
              <w:t>Accrual basis</w:t>
            </w:r>
          </w:p>
        </w:tc>
        <w:tc>
          <w:tcPr>
            <w:tcW w:w="1213" w:type="dxa"/>
            <w:shd w:val="clear" w:color="auto" w:fill="auto"/>
            <w:hideMark/>
          </w:tcPr>
          <w:p w:rsidR="00AD52A8" w:rsidRPr="00F75F24" w:rsidRDefault="00AD52A8" w:rsidP="00395656">
            <w:pPr>
              <w:ind w:left="59" w:hanging="133"/>
              <w:jc w:val="both"/>
              <w:rPr>
                <w:rFonts w:ascii="Arial" w:eastAsia="Cambria" w:hAnsi="Arial" w:cs="Arial"/>
                <w:sz w:val="16"/>
                <w:szCs w:val="16"/>
              </w:rPr>
            </w:pPr>
            <w:r w:rsidRPr="00F75F24">
              <w:rPr>
                <w:rFonts w:ascii="Arial" w:eastAsia="Cambria" w:hAnsi="Arial" w:cs="Arial"/>
                <w:sz w:val="16"/>
                <w:szCs w:val="16"/>
              </w:rPr>
              <w:t>FVPL</w:t>
            </w:r>
          </w:p>
        </w:tc>
        <w:tc>
          <w:tcPr>
            <w:tcW w:w="1123" w:type="dxa"/>
            <w:shd w:val="clear" w:color="auto" w:fill="auto"/>
            <w:hideMark/>
          </w:tcPr>
          <w:p w:rsidR="00AD52A8" w:rsidRPr="00F75F24" w:rsidRDefault="00E22688" w:rsidP="00395656">
            <w:pPr>
              <w:ind w:right="-72"/>
              <w:jc w:val="right"/>
              <w:rPr>
                <w:rFonts w:ascii="Arial" w:hAnsi="Arial" w:cs="Arial"/>
                <w:sz w:val="16"/>
                <w:szCs w:val="16"/>
              </w:rPr>
            </w:pPr>
            <w:r w:rsidRPr="00E22688">
              <w:rPr>
                <w:rFonts w:ascii="Arial" w:hAnsi="Arial" w:cs="Arial"/>
                <w:sz w:val="16"/>
                <w:szCs w:val="16"/>
              </w:rPr>
              <w:t>1</w:t>
            </w:r>
            <w:r w:rsidR="00AD52A8" w:rsidRPr="00F75F24">
              <w:rPr>
                <w:rFonts w:ascii="Arial" w:hAnsi="Arial" w:cs="Arial"/>
                <w:sz w:val="16"/>
                <w:szCs w:val="16"/>
              </w:rPr>
              <w:t>,</w:t>
            </w:r>
            <w:r w:rsidRPr="00E22688">
              <w:rPr>
                <w:rFonts w:ascii="Arial" w:hAnsi="Arial" w:cs="Arial"/>
                <w:sz w:val="16"/>
                <w:szCs w:val="16"/>
              </w:rPr>
              <w:t>375</w:t>
            </w:r>
            <w:r w:rsidR="0017310D">
              <w:rPr>
                <w:rFonts w:ascii="Arial" w:hAnsi="Arial" w:cs="Arial"/>
                <w:sz w:val="16"/>
                <w:szCs w:val="16"/>
              </w:rPr>
              <w:t>*</w:t>
            </w:r>
          </w:p>
        </w:tc>
        <w:tc>
          <w:tcPr>
            <w:tcW w:w="990" w:type="dxa"/>
            <w:shd w:val="clear" w:color="auto" w:fill="auto"/>
            <w:hideMark/>
          </w:tcPr>
          <w:p w:rsidR="00AD52A8" w:rsidRPr="00F75F24" w:rsidRDefault="00E22688" w:rsidP="00395656">
            <w:pPr>
              <w:ind w:right="-72"/>
              <w:jc w:val="right"/>
              <w:rPr>
                <w:rFonts w:ascii="Arial" w:hAnsi="Arial" w:cs="Arial"/>
                <w:sz w:val="16"/>
                <w:szCs w:val="16"/>
              </w:rPr>
            </w:pPr>
            <w:r w:rsidRPr="00E22688">
              <w:rPr>
                <w:rFonts w:ascii="Arial" w:hAnsi="Arial" w:cs="Arial"/>
                <w:sz w:val="16"/>
                <w:szCs w:val="16"/>
              </w:rPr>
              <w:t>1</w:t>
            </w:r>
            <w:r w:rsidR="00AD52A8" w:rsidRPr="00F75F24">
              <w:rPr>
                <w:rFonts w:ascii="Arial" w:hAnsi="Arial" w:cs="Arial"/>
                <w:sz w:val="16"/>
                <w:szCs w:val="16"/>
              </w:rPr>
              <w:t>,</w:t>
            </w:r>
            <w:r w:rsidRPr="00E22688">
              <w:rPr>
                <w:rFonts w:ascii="Arial" w:hAnsi="Arial" w:cs="Arial"/>
                <w:sz w:val="16"/>
                <w:szCs w:val="16"/>
              </w:rPr>
              <w:t>846</w:t>
            </w:r>
          </w:p>
        </w:tc>
        <w:tc>
          <w:tcPr>
            <w:tcW w:w="994" w:type="dxa"/>
            <w:shd w:val="clear" w:color="auto" w:fill="auto"/>
            <w:hideMark/>
          </w:tcPr>
          <w:p w:rsidR="00AD52A8" w:rsidRPr="00F75F24" w:rsidRDefault="00E22688" w:rsidP="00395656">
            <w:pPr>
              <w:ind w:right="-72"/>
              <w:jc w:val="right"/>
              <w:rPr>
                <w:rFonts w:ascii="Arial" w:hAnsi="Arial" w:cs="Arial"/>
                <w:sz w:val="16"/>
                <w:szCs w:val="16"/>
                <w:cs/>
              </w:rPr>
            </w:pPr>
            <w:r w:rsidRPr="00E22688">
              <w:rPr>
                <w:rFonts w:ascii="Arial" w:hAnsi="Arial" w:cs="Arial"/>
                <w:sz w:val="16"/>
                <w:szCs w:val="16"/>
              </w:rPr>
              <w:t>471</w:t>
            </w:r>
          </w:p>
        </w:tc>
      </w:tr>
    </w:tbl>
    <w:p w:rsidR="00283FE0" w:rsidRPr="00283FE0" w:rsidRDefault="00283FE0" w:rsidP="00283FE0">
      <w:pPr>
        <w:jc w:val="both"/>
        <w:rPr>
          <w:rFonts w:ascii="Arial" w:hAnsi="Arial" w:cs="Arial"/>
          <w:sz w:val="20"/>
          <w:szCs w:val="20"/>
        </w:rPr>
      </w:pPr>
    </w:p>
    <w:tbl>
      <w:tblPr>
        <w:tblW w:w="9137" w:type="dxa"/>
        <w:tblInd w:w="421" w:type="dxa"/>
        <w:tblLayout w:type="fixed"/>
        <w:tblLook w:val="04A0" w:firstRow="1" w:lastRow="0" w:firstColumn="1" w:lastColumn="0" w:noHBand="0" w:noVBand="1"/>
      </w:tblPr>
      <w:tblGrid>
        <w:gridCol w:w="3287"/>
        <w:gridCol w:w="1530"/>
        <w:gridCol w:w="1213"/>
        <w:gridCol w:w="1123"/>
        <w:gridCol w:w="990"/>
        <w:gridCol w:w="994"/>
      </w:tblGrid>
      <w:tr w:rsidR="00F10A2B" w:rsidRPr="00F75F24" w:rsidTr="00F10A2B">
        <w:trPr>
          <w:trHeight w:val="70"/>
          <w:tblHeader/>
        </w:trPr>
        <w:tc>
          <w:tcPr>
            <w:tcW w:w="3287" w:type="dxa"/>
            <w:shd w:val="clear" w:color="auto" w:fill="auto"/>
          </w:tcPr>
          <w:p w:rsidR="00F10A2B" w:rsidRPr="00F75F24" w:rsidRDefault="00F10A2B" w:rsidP="001B7E2C">
            <w:pPr>
              <w:ind w:left="293" w:hanging="180"/>
              <w:jc w:val="both"/>
              <w:rPr>
                <w:rFonts w:ascii="Arial" w:eastAsia="Cambria" w:hAnsi="Arial" w:cs="Arial"/>
                <w:sz w:val="16"/>
                <w:szCs w:val="16"/>
              </w:rPr>
            </w:pPr>
          </w:p>
        </w:tc>
        <w:tc>
          <w:tcPr>
            <w:tcW w:w="5850" w:type="dxa"/>
            <w:gridSpan w:val="5"/>
            <w:tcBorders>
              <w:top w:val="single" w:sz="4" w:space="0" w:color="auto"/>
              <w:bottom w:val="single" w:sz="4" w:space="0" w:color="auto"/>
            </w:tcBorders>
            <w:shd w:val="clear" w:color="auto" w:fill="auto"/>
            <w:hideMark/>
          </w:tcPr>
          <w:p w:rsidR="00F10A2B" w:rsidRPr="00F75F24" w:rsidRDefault="00F10A2B" w:rsidP="001B7E2C">
            <w:pPr>
              <w:ind w:left="547"/>
              <w:jc w:val="center"/>
              <w:rPr>
                <w:rFonts w:ascii="Arial" w:eastAsia="Cambria" w:hAnsi="Arial" w:cs="Arial"/>
                <w:b/>
                <w:bCs/>
                <w:sz w:val="16"/>
                <w:szCs w:val="16"/>
              </w:rPr>
            </w:pPr>
            <w:r w:rsidRPr="00457D12">
              <w:rPr>
                <w:rFonts w:ascii="Arial" w:eastAsia="Cambria" w:hAnsi="Arial" w:cs="Arial"/>
                <w:b/>
                <w:bCs/>
                <w:sz w:val="16"/>
                <w:szCs w:val="16"/>
              </w:rPr>
              <w:t xml:space="preserve">Separate </w:t>
            </w:r>
            <w:r w:rsidRPr="00F75F24">
              <w:rPr>
                <w:rFonts w:ascii="Arial" w:eastAsia="Cambria" w:hAnsi="Arial" w:cs="Arial"/>
                <w:b/>
                <w:bCs/>
                <w:sz w:val="16"/>
                <w:szCs w:val="16"/>
              </w:rPr>
              <w:t>financial statements</w:t>
            </w:r>
          </w:p>
        </w:tc>
      </w:tr>
      <w:tr w:rsidR="00F10A2B" w:rsidRPr="00F75F24" w:rsidTr="00F10A2B">
        <w:trPr>
          <w:trHeight w:val="70"/>
          <w:tblHeader/>
        </w:trPr>
        <w:tc>
          <w:tcPr>
            <w:tcW w:w="3287" w:type="dxa"/>
            <w:shd w:val="clear" w:color="auto" w:fill="auto"/>
          </w:tcPr>
          <w:p w:rsidR="00F10A2B" w:rsidRPr="00F75F24" w:rsidRDefault="00F10A2B" w:rsidP="001B7E2C">
            <w:pPr>
              <w:ind w:left="293" w:hanging="180"/>
              <w:jc w:val="both"/>
              <w:rPr>
                <w:rFonts w:ascii="Arial" w:eastAsia="Cambria" w:hAnsi="Arial" w:cs="Arial"/>
                <w:sz w:val="16"/>
                <w:szCs w:val="16"/>
                <w:cs/>
              </w:rPr>
            </w:pPr>
          </w:p>
        </w:tc>
        <w:tc>
          <w:tcPr>
            <w:tcW w:w="2743" w:type="dxa"/>
            <w:gridSpan w:val="2"/>
            <w:tcBorders>
              <w:bottom w:val="single" w:sz="4" w:space="0" w:color="auto"/>
            </w:tcBorders>
            <w:shd w:val="clear" w:color="auto" w:fill="auto"/>
            <w:hideMark/>
          </w:tcPr>
          <w:p w:rsidR="00F10A2B" w:rsidRPr="00F75F24" w:rsidRDefault="00F10A2B" w:rsidP="001B7E2C">
            <w:pPr>
              <w:ind w:left="-12"/>
              <w:jc w:val="center"/>
              <w:rPr>
                <w:rFonts w:ascii="Arial" w:eastAsia="Cambria" w:hAnsi="Arial" w:cs="Arial"/>
                <w:b/>
                <w:bCs/>
                <w:sz w:val="16"/>
                <w:szCs w:val="16"/>
              </w:rPr>
            </w:pPr>
            <w:r w:rsidRPr="00F75F24">
              <w:rPr>
                <w:rFonts w:ascii="Arial" w:eastAsia="Cambria" w:hAnsi="Arial" w:cs="Arial"/>
                <w:b/>
                <w:bCs/>
                <w:sz w:val="16"/>
                <w:szCs w:val="16"/>
              </w:rPr>
              <w:t>Measurement categories</w:t>
            </w:r>
          </w:p>
        </w:tc>
        <w:tc>
          <w:tcPr>
            <w:tcW w:w="3107" w:type="dxa"/>
            <w:gridSpan w:val="3"/>
            <w:tcBorders>
              <w:bottom w:val="single" w:sz="4" w:space="0" w:color="auto"/>
            </w:tcBorders>
            <w:shd w:val="clear" w:color="auto" w:fill="auto"/>
            <w:hideMark/>
          </w:tcPr>
          <w:p w:rsidR="00F10A2B" w:rsidRPr="00F75F24" w:rsidRDefault="00F10A2B" w:rsidP="001B7E2C">
            <w:pPr>
              <w:ind w:left="547" w:hanging="510"/>
              <w:jc w:val="center"/>
              <w:rPr>
                <w:rFonts w:ascii="Arial" w:eastAsia="Cambria" w:hAnsi="Arial" w:cs="Arial"/>
                <w:b/>
                <w:bCs/>
                <w:sz w:val="16"/>
                <w:szCs w:val="16"/>
              </w:rPr>
            </w:pPr>
            <w:r w:rsidRPr="00F75F24">
              <w:rPr>
                <w:rFonts w:ascii="Arial" w:eastAsia="Cambria" w:hAnsi="Arial" w:cs="Arial"/>
                <w:b/>
                <w:bCs/>
                <w:sz w:val="16"/>
                <w:szCs w:val="16"/>
              </w:rPr>
              <w:t>Carrying amounts</w:t>
            </w:r>
          </w:p>
        </w:tc>
      </w:tr>
      <w:tr w:rsidR="00F10A2B" w:rsidRPr="00F75F24" w:rsidTr="001B7E2C">
        <w:trPr>
          <w:trHeight w:val="70"/>
          <w:tblHeader/>
        </w:trPr>
        <w:tc>
          <w:tcPr>
            <w:tcW w:w="3287" w:type="dxa"/>
            <w:shd w:val="clear" w:color="auto" w:fill="auto"/>
          </w:tcPr>
          <w:p w:rsidR="00F10A2B" w:rsidRPr="00F75F24" w:rsidRDefault="00F10A2B" w:rsidP="001B7E2C">
            <w:pPr>
              <w:ind w:left="293" w:hanging="180"/>
              <w:jc w:val="both"/>
              <w:rPr>
                <w:rFonts w:ascii="Arial" w:eastAsia="Cambria" w:hAnsi="Arial" w:cs="Arial"/>
                <w:b/>
                <w:bCs/>
                <w:sz w:val="16"/>
                <w:szCs w:val="16"/>
              </w:rPr>
            </w:pPr>
          </w:p>
          <w:p w:rsidR="00F10A2B" w:rsidRPr="00F75F24" w:rsidRDefault="00F10A2B" w:rsidP="001B7E2C">
            <w:pPr>
              <w:ind w:left="293" w:hanging="180"/>
              <w:jc w:val="both"/>
              <w:rPr>
                <w:rFonts w:ascii="Arial" w:eastAsia="Cambria" w:hAnsi="Arial" w:cs="Arial"/>
                <w:b/>
                <w:bCs/>
                <w:sz w:val="16"/>
                <w:szCs w:val="16"/>
              </w:rPr>
            </w:pPr>
          </w:p>
          <w:p w:rsidR="00F10A2B" w:rsidRPr="00F75F24" w:rsidRDefault="00F10A2B" w:rsidP="001B7E2C">
            <w:pPr>
              <w:ind w:left="293" w:hanging="180"/>
              <w:jc w:val="both"/>
              <w:rPr>
                <w:rFonts w:ascii="Arial" w:eastAsia="Cambria" w:hAnsi="Arial" w:cs="Arial"/>
                <w:b/>
                <w:bCs/>
                <w:sz w:val="16"/>
                <w:szCs w:val="16"/>
              </w:rPr>
            </w:pPr>
          </w:p>
        </w:tc>
        <w:tc>
          <w:tcPr>
            <w:tcW w:w="1530" w:type="dxa"/>
            <w:tcBorders>
              <w:bottom w:val="single" w:sz="4" w:space="0" w:color="auto"/>
            </w:tcBorders>
            <w:shd w:val="clear" w:color="auto" w:fill="auto"/>
            <w:hideMark/>
          </w:tcPr>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 xml:space="preserve">Previously reported </w:t>
            </w:r>
          </w:p>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 xml:space="preserve">(TAS </w:t>
            </w:r>
            <w:r w:rsidR="00E22688" w:rsidRPr="00E22688">
              <w:rPr>
                <w:rFonts w:ascii="Arial" w:hAnsi="Arial" w:cs="Arial"/>
                <w:b/>
                <w:bCs/>
                <w:sz w:val="16"/>
                <w:szCs w:val="16"/>
              </w:rPr>
              <w:t>105</w:t>
            </w:r>
            <w:r w:rsidRPr="00F75F24">
              <w:rPr>
                <w:rFonts w:ascii="Arial" w:hAnsi="Arial" w:cs="Arial"/>
                <w:b/>
                <w:bCs/>
                <w:sz w:val="16"/>
                <w:szCs w:val="16"/>
              </w:rPr>
              <w:t xml:space="preserve"> and other TAS)</w:t>
            </w:r>
          </w:p>
        </w:tc>
        <w:tc>
          <w:tcPr>
            <w:tcW w:w="1213" w:type="dxa"/>
            <w:tcBorders>
              <w:bottom w:val="single" w:sz="4" w:space="0" w:color="auto"/>
            </w:tcBorders>
            <w:shd w:val="clear" w:color="auto" w:fill="auto"/>
            <w:vAlign w:val="bottom"/>
          </w:tcPr>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 xml:space="preserve">New </w:t>
            </w:r>
          </w:p>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 xml:space="preserve">(TFRS </w:t>
            </w:r>
            <w:r w:rsidR="00E22688" w:rsidRPr="00E22688">
              <w:rPr>
                <w:rFonts w:ascii="Arial" w:hAnsi="Arial" w:cs="Arial"/>
                <w:b/>
                <w:bCs/>
                <w:sz w:val="16"/>
                <w:szCs w:val="16"/>
              </w:rPr>
              <w:t>9</w:t>
            </w:r>
            <w:r w:rsidRPr="00F75F24">
              <w:rPr>
                <w:rFonts w:ascii="Arial" w:hAnsi="Arial" w:cs="Arial"/>
                <w:b/>
                <w:bCs/>
                <w:sz w:val="16"/>
                <w:szCs w:val="16"/>
              </w:rPr>
              <w:t>)</w:t>
            </w:r>
          </w:p>
        </w:tc>
        <w:tc>
          <w:tcPr>
            <w:tcW w:w="1123" w:type="dxa"/>
            <w:tcBorders>
              <w:bottom w:val="single" w:sz="4" w:space="0" w:color="auto"/>
            </w:tcBorders>
            <w:shd w:val="clear" w:color="auto" w:fill="auto"/>
            <w:hideMark/>
          </w:tcPr>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Previously reported</w:t>
            </w:r>
          </w:p>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 xml:space="preserve">Thousand </w:t>
            </w:r>
          </w:p>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Baht</w:t>
            </w:r>
          </w:p>
        </w:tc>
        <w:tc>
          <w:tcPr>
            <w:tcW w:w="990" w:type="dxa"/>
            <w:tcBorders>
              <w:bottom w:val="single" w:sz="4" w:space="0" w:color="auto"/>
            </w:tcBorders>
            <w:shd w:val="clear" w:color="auto" w:fill="auto"/>
            <w:hideMark/>
          </w:tcPr>
          <w:p w:rsidR="00F10A2B" w:rsidRPr="00F75F24" w:rsidRDefault="00F10A2B" w:rsidP="001B7E2C">
            <w:pPr>
              <w:ind w:right="-72"/>
              <w:jc w:val="right"/>
              <w:rPr>
                <w:rFonts w:ascii="Arial" w:hAnsi="Arial" w:cs="Arial"/>
                <w:b/>
                <w:bCs/>
                <w:sz w:val="16"/>
                <w:szCs w:val="16"/>
              </w:rPr>
            </w:pPr>
          </w:p>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New</w:t>
            </w:r>
          </w:p>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Thousand</w:t>
            </w:r>
          </w:p>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Baht</w:t>
            </w:r>
          </w:p>
        </w:tc>
        <w:tc>
          <w:tcPr>
            <w:tcW w:w="994" w:type="dxa"/>
            <w:tcBorders>
              <w:bottom w:val="single" w:sz="4" w:space="0" w:color="auto"/>
            </w:tcBorders>
            <w:shd w:val="clear" w:color="auto" w:fill="auto"/>
            <w:hideMark/>
          </w:tcPr>
          <w:p w:rsidR="00F10A2B" w:rsidRPr="00F75F24" w:rsidRDefault="00F10A2B" w:rsidP="001B7E2C">
            <w:pPr>
              <w:ind w:right="-72"/>
              <w:jc w:val="right"/>
              <w:rPr>
                <w:rFonts w:ascii="Arial" w:hAnsi="Arial" w:cs="Arial"/>
                <w:b/>
                <w:bCs/>
                <w:sz w:val="16"/>
                <w:szCs w:val="16"/>
              </w:rPr>
            </w:pPr>
          </w:p>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Difference</w:t>
            </w:r>
          </w:p>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Thousand</w:t>
            </w:r>
          </w:p>
          <w:p w:rsidR="00F10A2B" w:rsidRPr="00F75F24" w:rsidRDefault="00F10A2B" w:rsidP="001B7E2C">
            <w:pPr>
              <w:ind w:right="-72"/>
              <w:jc w:val="right"/>
              <w:rPr>
                <w:rFonts w:ascii="Arial" w:hAnsi="Arial" w:cs="Arial"/>
                <w:b/>
                <w:bCs/>
                <w:sz w:val="16"/>
                <w:szCs w:val="16"/>
              </w:rPr>
            </w:pPr>
            <w:r w:rsidRPr="00F75F24">
              <w:rPr>
                <w:rFonts w:ascii="Arial" w:hAnsi="Arial" w:cs="Arial"/>
                <w:b/>
                <w:bCs/>
                <w:sz w:val="16"/>
                <w:szCs w:val="16"/>
              </w:rPr>
              <w:t>Baht</w:t>
            </w:r>
          </w:p>
        </w:tc>
      </w:tr>
      <w:tr w:rsidR="00F10A2B" w:rsidRPr="00283FE0" w:rsidTr="001B7E2C">
        <w:trPr>
          <w:trHeight w:val="70"/>
          <w:tblHeader/>
        </w:trPr>
        <w:tc>
          <w:tcPr>
            <w:tcW w:w="3287" w:type="dxa"/>
            <w:shd w:val="clear" w:color="auto" w:fill="auto"/>
          </w:tcPr>
          <w:p w:rsidR="00F10A2B" w:rsidRPr="00283FE0" w:rsidRDefault="00F10A2B" w:rsidP="001B7E2C">
            <w:pPr>
              <w:ind w:left="293" w:hanging="180"/>
              <w:rPr>
                <w:rFonts w:ascii="Arial" w:eastAsia="Cambria" w:hAnsi="Arial" w:cs="Arial"/>
                <w:b/>
                <w:bCs/>
                <w:sz w:val="12"/>
                <w:szCs w:val="12"/>
              </w:rPr>
            </w:pPr>
          </w:p>
        </w:tc>
        <w:tc>
          <w:tcPr>
            <w:tcW w:w="1530" w:type="dxa"/>
            <w:tcBorders>
              <w:top w:val="single" w:sz="4" w:space="0" w:color="auto"/>
            </w:tcBorders>
            <w:shd w:val="clear" w:color="auto" w:fill="auto"/>
          </w:tcPr>
          <w:p w:rsidR="00F10A2B" w:rsidRPr="00283FE0" w:rsidRDefault="00F10A2B" w:rsidP="001B7E2C">
            <w:pPr>
              <w:jc w:val="both"/>
              <w:rPr>
                <w:rFonts w:ascii="Arial" w:eastAsia="Cambria" w:hAnsi="Arial" w:cs="Arial"/>
                <w:sz w:val="12"/>
                <w:szCs w:val="12"/>
              </w:rPr>
            </w:pPr>
          </w:p>
        </w:tc>
        <w:tc>
          <w:tcPr>
            <w:tcW w:w="1213" w:type="dxa"/>
            <w:tcBorders>
              <w:top w:val="single" w:sz="4" w:space="0" w:color="auto"/>
            </w:tcBorders>
            <w:shd w:val="clear" w:color="auto" w:fill="auto"/>
          </w:tcPr>
          <w:p w:rsidR="00F10A2B" w:rsidRPr="00283FE0" w:rsidRDefault="00F10A2B" w:rsidP="001B7E2C">
            <w:pPr>
              <w:ind w:left="59" w:hanging="133"/>
              <w:jc w:val="both"/>
              <w:rPr>
                <w:rFonts w:ascii="Arial" w:eastAsia="Cambria" w:hAnsi="Arial" w:cs="Arial"/>
                <w:sz w:val="12"/>
                <w:szCs w:val="12"/>
                <w:cs/>
              </w:rPr>
            </w:pPr>
          </w:p>
        </w:tc>
        <w:tc>
          <w:tcPr>
            <w:tcW w:w="1123" w:type="dxa"/>
            <w:tcBorders>
              <w:top w:val="single" w:sz="4" w:space="0" w:color="auto"/>
            </w:tcBorders>
            <w:shd w:val="clear" w:color="auto" w:fill="auto"/>
          </w:tcPr>
          <w:p w:rsidR="00F10A2B" w:rsidRPr="00283FE0" w:rsidRDefault="00F10A2B" w:rsidP="001B7E2C">
            <w:pPr>
              <w:ind w:right="-72"/>
              <w:jc w:val="right"/>
              <w:rPr>
                <w:rFonts w:ascii="Arial" w:hAnsi="Arial" w:cs="Arial"/>
                <w:sz w:val="12"/>
                <w:szCs w:val="12"/>
              </w:rPr>
            </w:pPr>
          </w:p>
        </w:tc>
        <w:tc>
          <w:tcPr>
            <w:tcW w:w="990" w:type="dxa"/>
            <w:tcBorders>
              <w:top w:val="single" w:sz="4" w:space="0" w:color="auto"/>
            </w:tcBorders>
            <w:shd w:val="clear" w:color="auto" w:fill="auto"/>
          </w:tcPr>
          <w:p w:rsidR="00F10A2B" w:rsidRPr="00283FE0" w:rsidRDefault="00F10A2B" w:rsidP="001B7E2C">
            <w:pPr>
              <w:ind w:right="-72"/>
              <w:jc w:val="right"/>
              <w:rPr>
                <w:rFonts w:ascii="Arial" w:hAnsi="Arial" w:cs="Arial"/>
                <w:sz w:val="12"/>
                <w:szCs w:val="12"/>
              </w:rPr>
            </w:pPr>
          </w:p>
        </w:tc>
        <w:tc>
          <w:tcPr>
            <w:tcW w:w="994" w:type="dxa"/>
            <w:tcBorders>
              <w:top w:val="single" w:sz="4" w:space="0" w:color="auto"/>
            </w:tcBorders>
            <w:shd w:val="clear" w:color="auto" w:fill="auto"/>
          </w:tcPr>
          <w:p w:rsidR="00F10A2B" w:rsidRPr="00283FE0" w:rsidRDefault="00F10A2B" w:rsidP="001B7E2C">
            <w:pPr>
              <w:ind w:right="-72"/>
              <w:jc w:val="right"/>
              <w:rPr>
                <w:rFonts w:ascii="Arial" w:hAnsi="Arial" w:cs="Arial"/>
                <w:sz w:val="12"/>
                <w:szCs w:val="12"/>
              </w:rPr>
            </w:pPr>
          </w:p>
        </w:tc>
      </w:tr>
      <w:tr w:rsidR="00F10A2B" w:rsidRPr="00F75F24" w:rsidTr="001B7E2C">
        <w:trPr>
          <w:trHeight w:val="80"/>
        </w:trPr>
        <w:tc>
          <w:tcPr>
            <w:tcW w:w="3287" w:type="dxa"/>
            <w:shd w:val="clear" w:color="auto" w:fill="auto"/>
          </w:tcPr>
          <w:p w:rsidR="00F10A2B" w:rsidRPr="00F10A2B" w:rsidRDefault="00F10A2B" w:rsidP="00F10A2B">
            <w:pPr>
              <w:ind w:left="293" w:hanging="180"/>
              <w:rPr>
                <w:rFonts w:ascii="Arial" w:eastAsia="Cambria" w:hAnsi="Arial" w:cs="Arial"/>
                <w:b/>
                <w:bCs/>
                <w:sz w:val="16"/>
                <w:szCs w:val="16"/>
              </w:rPr>
            </w:pPr>
            <w:r w:rsidRPr="00F10A2B">
              <w:rPr>
                <w:rFonts w:ascii="Arial" w:eastAsia="Cambria" w:hAnsi="Arial" w:cs="Arial"/>
                <w:b/>
                <w:bCs/>
                <w:sz w:val="16"/>
                <w:szCs w:val="16"/>
              </w:rPr>
              <w:t>Current financial assets</w:t>
            </w:r>
          </w:p>
        </w:tc>
        <w:tc>
          <w:tcPr>
            <w:tcW w:w="1530" w:type="dxa"/>
            <w:shd w:val="clear" w:color="auto" w:fill="auto"/>
          </w:tcPr>
          <w:p w:rsidR="00F10A2B" w:rsidRPr="00F10A2B" w:rsidRDefault="00F10A2B" w:rsidP="00F10A2B">
            <w:pPr>
              <w:jc w:val="both"/>
              <w:rPr>
                <w:rFonts w:ascii="Arial" w:eastAsia="Cambria" w:hAnsi="Arial" w:cs="Arial"/>
                <w:sz w:val="16"/>
                <w:szCs w:val="16"/>
              </w:rPr>
            </w:pPr>
          </w:p>
        </w:tc>
        <w:tc>
          <w:tcPr>
            <w:tcW w:w="1213" w:type="dxa"/>
            <w:shd w:val="clear" w:color="auto" w:fill="auto"/>
          </w:tcPr>
          <w:p w:rsidR="00F10A2B" w:rsidRPr="00F10A2B" w:rsidRDefault="00F10A2B" w:rsidP="00F10A2B">
            <w:pPr>
              <w:ind w:left="59" w:hanging="133"/>
              <w:jc w:val="both"/>
              <w:rPr>
                <w:rFonts w:ascii="Arial" w:eastAsia="Cambria" w:hAnsi="Arial" w:cs="Arial"/>
                <w:sz w:val="16"/>
                <w:szCs w:val="16"/>
                <w:cs/>
              </w:rPr>
            </w:pPr>
          </w:p>
        </w:tc>
        <w:tc>
          <w:tcPr>
            <w:tcW w:w="1123" w:type="dxa"/>
            <w:shd w:val="clear" w:color="auto" w:fill="auto"/>
          </w:tcPr>
          <w:p w:rsidR="00F10A2B" w:rsidRPr="00F10A2B" w:rsidRDefault="00F10A2B" w:rsidP="00F10A2B">
            <w:pPr>
              <w:ind w:right="-72"/>
              <w:jc w:val="right"/>
              <w:rPr>
                <w:rFonts w:ascii="Arial" w:hAnsi="Arial" w:cs="Arial"/>
                <w:sz w:val="16"/>
                <w:szCs w:val="16"/>
              </w:rPr>
            </w:pPr>
          </w:p>
        </w:tc>
        <w:tc>
          <w:tcPr>
            <w:tcW w:w="990" w:type="dxa"/>
            <w:shd w:val="clear" w:color="auto" w:fill="auto"/>
          </w:tcPr>
          <w:p w:rsidR="00F10A2B" w:rsidRPr="00F10A2B" w:rsidRDefault="00F10A2B" w:rsidP="00F10A2B">
            <w:pPr>
              <w:ind w:right="-72"/>
              <w:jc w:val="right"/>
              <w:rPr>
                <w:rFonts w:ascii="Arial" w:hAnsi="Arial" w:cs="Arial"/>
                <w:sz w:val="16"/>
                <w:szCs w:val="16"/>
              </w:rPr>
            </w:pPr>
          </w:p>
        </w:tc>
        <w:tc>
          <w:tcPr>
            <w:tcW w:w="994" w:type="dxa"/>
            <w:shd w:val="clear" w:color="auto" w:fill="auto"/>
          </w:tcPr>
          <w:p w:rsidR="00F10A2B" w:rsidRPr="00F10A2B" w:rsidRDefault="00F10A2B" w:rsidP="00F10A2B">
            <w:pPr>
              <w:ind w:right="-72"/>
              <w:jc w:val="right"/>
              <w:rPr>
                <w:rFonts w:ascii="Arial" w:hAnsi="Arial" w:cs="Arial"/>
                <w:sz w:val="16"/>
                <w:szCs w:val="16"/>
              </w:rPr>
            </w:pPr>
          </w:p>
        </w:tc>
      </w:tr>
      <w:tr w:rsidR="00F10A2B" w:rsidRPr="00F75F24" w:rsidTr="00F10A2B">
        <w:trPr>
          <w:trHeight w:val="80"/>
        </w:trPr>
        <w:tc>
          <w:tcPr>
            <w:tcW w:w="3287" w:type="dxa"/>
            <w:shd w:val="clear" w:color="auto" w:fill="auto"/>
          </w:tcPr>
          <w:p w:rsidR="00F10A2B" w:rsidRPr="00457D12" w:rsidRDefault="00F10A2B" w:rsidP="00F10A2B">
            <w:pPr>
              <w:ind w:left="293" w:hanging="180"/>
              <w:rPr>
                <w:rFonts w:ascii="Arial" w:eastAsia="Cambria" w:hAnsi="Arial" w:cs="Arial"/>
                <w:sz w:val="16"/>
                <w:szCs w:val="16"/>
              </w:rPr>
            </w:pPr>
            <w:r w:rsidRPr="00457D12">
              <w:rPr>
                <w:rFonts w:ascii="Arial" w:eastAsia="Cambria" w:hAnsi="Arial" w:cs="Arial"/>
                <w:sz w:val="16"/>
                <w:szCs w:val="16"/>
              </w:rPr>
              <w:t>Cash and cash equivalents</w:t>
            </w:r>
          </w:p>
        </w:tc>
        <w:tc>
          <w:tcPr>
            <w:tcW w:w="1530" w:type="dxa"/>
            <w:shd w:val="clear" w:color="auto" w:fill="auto"/>
          </w:tcPr>
          <w:p w:rsidR="00F10A2B" w:rsidRPr="00457D12" w:rsidRDefault="00F10A2B" w:rsidP="00F10A2B">
            <w:pPr>
              <w:jc w:val="both"/>
              <w:rPr>
                <w:rFonts w:ascii="Arial" w:eastAsia="Cambria" w:hAnsi="Arial" w:cs="Arial"/>
                <w:sz w:val="16"/>
                <w:szCs w:val="16"/>
              </w:rPr>
            </w:pPr>
            <w:r w:rsidRPr="00457D12">
              <w:rPr>
                <w:rFonts w:ascii="Arial" w:eastAsia="Cambria" w:hAnsi="Arial" w:cs="Arial"/>
                <w:sz w:val="16"/>
                <w:szCs w:val="16"/>
              </w:rPr>
              <w:t>Amortised cost</w:t>
            </w: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Amortised cost</w:t>
            </w:r>
          </w:p>
        </w:tc>
        <w:tc>
          <w:tcPr>
            <w:tcW w:w="1123"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63</w:t>
            </w:r>
            <w:r w:rsidR="00F10A2B" w:rsidRPr="00F10A2B">
              <w:rPr>
                <w:rFonts w:ascii="Arial" w:hAnsi="Arial" w:cs="Arial"/>
                <w:sz w:val="16"/>
                <w:szCs w:val="16"/>
                <w:cs/>
              </w:rPr>
              <w:t>,</w:t>
            </w:r>
            <w:r w:rsidRPr="00E22688">
              <w:rPr>
                <w:rFonts w:ascii="Arial" w:hAnsi="Arial" w:cs="Arial"/>
                <w:sz w:val="16"/>
                <w:szCs w:val="16"/>
              </w:rPr>
              <w:t>897</w:t>
            </w:r>
          </w:p>
        </w:tc>
        <w:tc>
          <w:tcPr>
            <w:tcW w:w="990"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63</w:t>
            </w:r>
            <w:r w:rsidR="00F10A2B" w:rsidRPr="00F10A2B">
              <w:rPr>
                <w:rFonts w:ascii="Arial" w:hAnsi="Arial" w:cs="Arial"/>
                <w:sz w:val="16"/>
                <w:szCs w:val="16"/>
                <w:cs/>
              </w:rPr>
              <w:t>,</w:t>
            </w:r>
            <w:r w:rsidRPr="00E22688">
              <w:rPr>
                <w:rFonts w:ascii="Arial" w:hAnsi="Arial" w:cs="Arial"/>
                <w:sz w:val="16"/>
                <w:szCs w:val="16"/>
              </w:rPr>
              <w:t>897</w:t>
            </w:r>
          </w:p>
        </w:tc>
        <w:tc>
          <w:tcPr>
            <w:tcW w:w="994" w:type="dxa"/>
            <w:shd w:val="clear" w:color="auto" w:fill="auto"/>
          </w:tcPr>
          <w:p w:rsidR="00F10A2B" w:rsidRPr="00F10A2B" w:rsidRDefault="00F10A2B" w:rsidP="00F10A2B">
            <w:pPr>
              <w:ind w:right="-72"/>
              <w:jc w:val="right"/>
              <w:rPr>
                <w:rFonts w:ascii="Arial" w:hAnsi="Arial" w:cs="Arial"/>
                <w:sz w:val="16"/>
                <w:szCs w:val="16"/>
              </w:rPr>
            </w:pPr>
            <w:r w:rsidRPr="00F10A2B">
              <w:rPr>
                <w:rFonts w:ascii="Arial" w:hAnsi="Arial" w:cs="Arial"/>
                <w:sz w:val="16"/>
                <w:szCs w:val="16"/>
              </w:rPr>
              <w:t>-</w:t>
            </w:r>
          </w:p>
        </w:tc>
      </w:tr>
      <w:tr w:rsidR="00F10A2B" w:rsidRPr="00F75F24" w:rsidTr="00F10A2B">
        <w:trPr>
          <w:trHeight w:val="80"/>
        </w:trPr>
        <w:tc>
          <w:tcPr>
            <w:tcW w:w="3287" w:type="dxa"/>
            <w:shd w:val="clear" w:color="auto" w:fill="auto"/>
          </w:tcPr>
          <w:p w:rsidR="00F10A2B" w:rsidRPr="00457D12" w:rsidRDefault="00F10A2B" w:rsidP="00F10A2B">
            <w:pPr>
              <w:ind w:left="293" w:hanging="180"/>
              <w:rPr>
                <w:rFonts w:ascii="Arial" w:eastAsia="Cambria" w:hAnsi="Arial" w:cs="Arial"/>
                <w:sz w:val="16"/>
                <w:szCs w:val="16"/>
              </w:rPr>
            </w:pPr>
            <w:r w:rsidRPr="00457D12">
              <w:rPr>
                <w:rFonts w:ascii="Arial" w:eastAsia="Cambria" w:hAnsi="Arial" w:cs="Arial"/>
                <w:sz w:val="16"/>
                <w:szCs w:val="16"/>
              </w:rPr>
              <w:t>Trade and other receivables</w:t>
            </w:r>
          </w:p>
        </w:tc>
        <w:tc>
          <w:tcPr>
            <w:tcW w:w="1530" w:type="dxa"/>
            <w:shd w:val="clear" w:color="auto" w:fill="auto"/>
          </w:tcPr>
          <w:p w:rsidR="00F10A2B" w:rsidRPr="00457D12" w:rsidRDefault="00F10A2B" w:rsidP="00F10A2B">
            <w:pPr>
              <w:jc w:val="both"/>
              <w:rPr>
                <w:rFonts w:ascii="Arial" w:eastAsia="Cambria" w:hAnsi="Arial" w:cs="Arial"/>
                <w:sz w:val="16"/>
                <w:szCs w:val="16"/>
              </w:rPr>
            </w:pPr>
            <w:r w:rsidRPr="00457D12">
              <w:rPr>
                <w:rFonts w:ascii="Arial" w:eastAsia="Cambria" w:hAnsi="Arial" w:cs="Arial"/>
                <w:sz w:val="16"/>
                <w:szCs w:val="16"/>
              </w:rPr>
              <w:t>Amortised cost</w:t>
            </w: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Amortised cost</w:t>
            </w:r>
          </w:p>
        </w:tc>
        <w:tc>
          <w:tcPr>
            <w:tcW w:w="1123" w:type="dxa"/>
            <w:shd w:val="clear" w:color="auto" w:fill="auto"/>
          </w:tcPr>
          <w:p w:rsidR="00F10A2B" w:rsidRPr="00F10A2B" w:rsidRDefault="00E22688" w:rsidP="00F10A2B">
            <w:pPr>
              <w:ind w:right="-72"/>
              <w:jc w:val="right"/>
              <w:rPr>
                <w:rFonts w:ascii="Arial" w:hAnsi="Arial" w:cs="Arial"/>
                <w:sz w:val="16"/>
                <w:szCs w:val="16"/>
                <w:cs/>
              </w:rPr>
            </w:pPr>
            <w:r w:rsidRPr="00E22688">
              <w:rPr>
                <w:rFonts w:ascii="Arial" w:hAnsi="Arial" w:cs="Arial"/>
                <w:sz w:val="16"/>
                <w:szCs w:val="16"/>
              </w:rPr>
              <w:t>571</w:t>
            </w:r>
            <w:r w:rsidR="00F10A2B" w:rsidRPr="00F10A2B">
              <w:rPr>
                <w:rFonts w:ascii="Arial" w:hAnsi="Arial" w:cs="Arial"/>
                <w:sz w:val="16"/>
                <w:szCs w:val="16"/>
                <w:cs/>
              </w:rPr>
              <w:t>,</w:t>
            </w:r>
            <w:r w:rsidRPr="00E22688">
              <w:rPr>
                <w:rFonts w:ascii="Arial" w:hAnsi="Arial" w:cs="Arial"/>
                <w:sz w:val="16"/>
                <w:szCs w:val="16"/>
              </w:rPr>
              <w:t>146</w:t>
            </w:r>
          </w:p>
        </w:tc>
        <w:tc>
          <w:tcPr>
            <w:tcW w:w="990" w:type="dxa"/>
            <w:shd w:val="clear" w:color="auto" w:fill="auto"/>
          </w:tcPr>
          <w:p w:rsidR="00F10A2B" w:rsidRPr="00F10A2B" w:rsidRDefault="00E22688" w:rsidP="00F10A2B">
            <w:pPr>
              <w:ind w:right="-72"/>
              <w:jc w:val="right"/>
              <w:rPr>
                <w:rFonts w:ascii="Arial" w:hAnsi="Arial" w:cs="Arial"/>
                <w:sz w:val="16"/>
                <w:szCs w:val="16"/>
                <w:cs/>
              </w:rPr>
            </w:pPr>
            <w:r w:rsidRPr="00E22688">
              <w:rPr>
                <w:rFonts w:ascii="Arial" w:hAnsi="Arial" w:cs="Arial"/>
                <w:sz w:val="16"/>
                <w:szCs w:val="16"/>
              </w:rPr>
              <w:t>571</w:t>
            </w:r>
            <w:r w:rsidR="00F10A2B" w:rsidRPr="00F10A2B">
              <w:rPr>
                <w:rFonts w:ascii="Arial" w:hAnsi="Arial" w:cs="Arial"/>
                <w:sz w:val="16"/>
                <w:szCs w:val="16"/>
                <w:cs/>
              </w:rPr>
              <w:t>,</w:t>
            </w:r>
            <w:r w:rsidRPr="00E22688">
              <w:rPr>
                <w:rFonts w:ascii="Arial" w:hAnsi="Arial" w:cs="Arial"/>
                <w:sz w:val="16"/>
                <w:szCs w:val="16"/>
              </w:rPr>
              <w:t>203</w:t>
            </w:r>
          </w:p>
        </w:tc>
        <w:tc>
          <w:tcPr>
            <w:tcW w:w="994"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57</w:t>
            </w:r>
          </w:p>
        </w:tc>
      </w:tr>
      <w:tr w:rsidR="00F10A2B" w:rsidRPr="00F75F24" w:rsidTr="00F10A2B">
        <w:trPr>
          <w:trHeight w:val="80"/>
        </w:trPr>
        <w:tc>
          <w:tcPr>
            <w:tcW w:w="3287" w:type="dxa"/>
            <w:shd w:val="clear" w:color="auto" w:fill="auto"/>
          </w:tcPr>
          <w:p w:rsidR="00F10A2B" w:rsidRDefault="00F10A2B" w:rsidP="00F10A2B">
            <w:pPr>
              <w:ind w:left="293" w:hanging="180"/>
              <w:rPr>
                <w:rFonts w:ascii="Arial" w:eastAsia="Cambria" w:hAnsi="Arial" w:cs="Arial"/>
                <w:sz w:val="16"/>
                <w:szCs w:val="16"/>
              </w:rPr>
            </w:pPr>
            <w:r w:rsidRPr="000924EB">
              <w:rPr>
                <w:rFonts w:ascii="Arial" w:eastAsia="Cambria" w:hAnsi="Arial" w:cs="Arial"/>
                <w:sz w:val="16"/>
                <w:szCs w:val="16"/>
              </w:rPr>
              <w:t xml:space="preserve">Unbilled receivables </w:t>
            </w:r>
          </w:p>
          <w:p w:rsidR="00F10A2B" w:rsidRPr="00F10A2B" w:rsidRDefault="00F10A2B" w:rsidP="00F10A2B">
            <w:pPr>
              <w:ind w:left="293" w:hanging="180"/>
              <w:rPr>
                <w:rFonts w:ascii="Arial" w:eastAsia="Cambria" w:hAnsi="Arial" w:cs="Arial"/>
                <w:sz w:val="16"/>
                <w:szCs w:val="16"/>
              </w:rPr>
            </w:pPr>
            <w:r>
              <w:rPr>
                <w:rFonts w:ascii="Arial" w:eastAsia="Cambria" w:hAnsi="Arial" w:cs="Arial"/>
                <w:sz w:val="16"/>
                <w:szCs w:val="16"/>
              </w:rPr>
              <w:t xml:space="preserve">   </w:t>
            </w:r>
            <w:r w:rsidRPr="000924EB">
              <w:rPr>
                <w:rFonts w:ascii="Arial" w:eastAsia="Cambria" w:hAnsi="Arial" w:cs="Arial"/>
                <w:sz w:val="16"/>
                <w:szCs w:val="16"/>
              </w:rPr>
              <w:t>construction contracts</w:t>
            </w:r>
          </w:p>
        </w:tc>
        <w:tc>
          <w:tcPr>
            <w:tcW w:w="1530" w:type="dxa"/>
            <w:shd w:val="clear" w:color="auto" w:fill="auto"/>
          </w:tcPr>
          <w:p w:rsidR="00467D88" w:rsidRDefault="00467D88" w:rsidP="00F10A2B">
            <w:pPr>
              <w:jc w:val="both"/>
              <w:rPr>
                <w:rFonts w:ascii="Arial" w:eastAsia="Cambria" w:hAnsi="Arial" w:cs="Arial"/>
                <w:sz w:val="16"/>
                <w:szCs w:val="16"/>
              </w:rPr>
            </w:pPr>
          </w:p>
          <w:p w:rsidR="00F10A2B" w:rsidRPr="00457D12" w:rsidRDefault="00F10A2B" w:rsidP="00F10A2B">
            <w:pPr>
              <w:jc w:val="both"/>
              <w:rPr>
                <w:rFonts w:ascii="Arial" w:eastAsia="Cambria" w:hAnsi="Arial" w:cs="Arial"/>
                <w:sz w:val="16"/>
                <w:szCs w:val="16"/>
              </w:rPr>
            </w:pPr>
            <w:r w:rsidRPr="00457D12">
              <w:rPr>
                <w:rFonts w:ascii="Arial" w:eastAsia="Cambria" w:hAnsi="Arial" w:cs="Arial"/>
                <w:sz w:val="16"/>
                <w:szCs w:val="16"/>
              </w:rPr>
              <w:t>Amortised cost</w:t>
            </w:r>
          </w:p>
        </w:tc>
        <w:tc>
          <w:tcPr>
            <w:tcW w:w="1213" w:type="dxa"/>
            <w:shd w:val="clear" w:color="auto" w:fill="auto"/>
          </w:tcPr>
          <w:p w:rsidR="00467D88" w:rsidRDefault="00467D88" w:rsidP="00F10A2B">
            <w:pPr>
              <w:ind w:left="59" w:hanging="133"/>
              <w:jc w:val="both"/>
              <w:rPr>
                <w:rFonts w:ascii="Arial" w:eastAsia="Cambria" w:hAnsi="Arial" w:cs="Arial"/>
                <w:sz w:val="16"/>
                <w:szCs w:val="16"/>
              </w:rPr>
            </w:pPr>
          </w:p>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Amortised cost</w:t>
            </w:r>
          </w:p>
        </w:tc>
        <w:tc>
          <w:tcPr>
            <w:tcW w:w="1123" w:type="dxa"/>
            <w:shd w:val="clear" w:color="auto" w:fill="auto"/>
          </w:tcPr>
          <w:p w:rsidR="00467D88" w:rsidRDefault="00467D88" w:rsidP="00F10A2B">
            <w:pPr>
              <w:ind w:right="-72"/>
              <w:jc w:val="right"/>
              <w:rPr>
                <w:rFonts w:ascii="Arial" w:hAnsi="Arial" w:cs="Arial"/>
                <w:sz w:val="16"/>
                <w:szCs w:val="16"/>
              </w:rPr>
            </w:pPr>
          </w:p>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81</w:t>
            </w:r>
            <w:r w:rsidR="00F10A2B" w:rsidRPr="00F10A2B">
              <w:rPr>
                <w:rFonts w:ascii="Arial" w:hAnsi="Arial" w:cs="Arial"/>
                <w:sz w:val="16"/>
                <w:szCs w:val="16"/>
                <w:cs/>
              </w:rPr>
              <w:t>,</w:t>
            </w:r>
            <w:r w:rsidRPr="00E22688">
              <w:rPr>
                <w:rFonts w:ascii="Arial" w:hAnsi="Arial" w:cs="Arial"/>
                <w:sz w:val="16"/>
                <w:szCs w:val="16"/>
              </w:rPr>
              <w:t>732</w:t>
            </w:r>
          </w:p>
        </w:tc>
        <w:tc>
          <w:tcPr>
            <w:tcW w:w="990" w:type="dxa"/>
            <w:shd w:val="clear" w:color="auto" w:fill="auto"/>
          </w:tcPr>
          <w:p w:rsidR="00467D88" w:rsidRDefault="00467D88" w:rsidP="00F10A2B">
            <w:pPr>
              <w:ind w:right="-72"/>
              <w:jc w:val="right"/>
              <w:rPr>
                <w:rFonts w:ascii="Arial" w:hAnsi="Arial" w:cs="Arial"/>
                <w:sz w:val="16"/>
                <w:szCs w:val="16"/>
              </w:rPr>
            </w:pPr>
          </w:p>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81</w:t>
            </w:r>
            <w:r w:rsidR="00F10A2B" w:rsidRPr="00F10A2B">
              <w:rPr>
                <w:rFonts w:ascii="Arial" w:hAnsi="Arial" w:cs="Arial"/>
                <w:sz w:val="16"/>
                <w:szCs w:val="16"/>
                <w:cs/>
              </w:rPr>
              <w:t>,</w:t>
            </w:r>
            <w:r w:rsidRPr="00E22688">
              <w:rPr>
                <w:rFonts w:ascii="Arial" w:hAnsi="Arial" w:cs="Arial"/>
                <w:sz w:val="16"/>
                <w:szCs w:val="16"/>
              </w:rPr>
              <w:t>732</w:t>
            </w:r>
          </w:p>
        </w:tc>
        <w:tc>
          <w:tcPr>
            <w:tcW w:w="994" w:type="dxa"/>
            <w:shd w:val="clear" w:color="auto" w:fill="auto"/>
          </w:tcPr>
          <w:p w:rsidR="00467D88" w:rsidRDefault="00467D88" w:rsidP="00F10A2B">
            <w:pPr>
              <w:ind w:right="-72"/>
              <w:jc w:val="right"/>
              <w:rPr>
                <w:rFonts w:ascii="Arial" w:hAnsi="Arial" w:cs="Arial"/>
                <w:sz w:val="16"/>
                <w:szCs w:val="16"/>
              </w:rPr>
            </w:pPr>
          </w:p>
          <w:p w:rsidR="00F10A2B" w:rsidRPr="00F10A2B" w:rsidRDefault="00F10A2B" w:rsidP="00F10A2B">
            <w:pPr>
              <w:ind w:right="-72"/>
              <w:jc w:val="right"/>
              <w:rPr>
                <w:rFonts w:ascii="Arial" w:hAnsi="Arial" w:cs="Arial"/>
                <w:sz w:val="16"/>
                <w:szCs w:val="16"/>
              </w:rPr>
            </w:pPr>
            <w:r w:rsidRPr="00F10A2B">
              <w:rPr>
                <w:rFonts w:ascii="Arial" w:hAnsi="Arial" w:cs="Arial"/>
                <w:sz w:val="16"/>
                <w:szCs w:val="16"/>
                <w:cs/>
              </w:rPr>
              <w:t>-</w:t>
            </w:r>
          </w:p>
        </w:tc>
      </w:tr>
      <w:tr w:rsidR="00F10A2B" w:rsidRPr="00F75F24" w:rsidTr="00F10A2B">
        <w:trPr>
          <w:trHeight w:val="80"/>
        </w:trPr>
        <w:tc>
          <w:tcPr>
            <w:tcW w:w="3287" w:type="dxa"/>
            <w:shd w:val="clear" w:color="auto" w:fill="auto"/>
          </w:tcPr>
          <w:p w:rsidR="00F10A2B" w:rsidRPr="00457D12" w:rsidRDefault="00A22550" w:rsidP="00F10A2B">
            <w:pPr>
              <w:ind w:left="293" w:hanging="180"/>
              <w:rPr>
                <w:rFonts w:ascii="Arial" w:eastAsia="Cambria" w:hAnsi="Arial" w:cs="Arial"/>
                <w:sz w:val="16"/>
                <w:szCs w:val="16"/>
              </w:rPr>
            </w:pPr>
            <w:r>
              <w:rPr>
                <w:rFonts w:ascii="Arial" w:eastAsia="Cambria" w:hAnsi="Arial" w:cs="Arial"/>
                <w:sz w:val="16"/>
                <w:szCs w:val="16"/>
              </w:rPr>
              <w:t>Investment in debt securities</w:t>
            </w:r>
          </w:p>
        </w:tc>
        <w:tc>
          <w:tcPr>
            <w:tcW w:w="1530" w:type="dxa"/>
            <w:shd w:val="clear" w:color="auto" w:fill="auto"/>
          </w:tcPr>
          <w:p w:rsidR="00F10A2B" w:rsidRPr="00F10A2B" w:rsidRDefault="005F5933" w:rsidP="00F10A2B">
            <w:pPr>
              <w:jc w:val="both"/>
              <w:rPr>
                <w:rFonts w:ascii="Arial" w:eastAsia="Cambria" w:hAnsi="Arial" w:cs="Arial"/>
                <w:sz w:val="16"/>
                <w:szCs w:val="16"/>
                <w:cs/>
              </w:rPr>
            </w:pPr>
            <w:r>
              <w:rPr>
                <w:rFonts w:ascii="Arial" w:eastAsia="Cambria" w:hAnsi="Arial" w:cs="Arial"/>
                <w:sz w:val="16"/>
                <w:szCs w:val="16"/>
              </w:rPr>
              <w:t>Fair value</w:t>
            </w: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FVPL</w:t>
            </w:r>
          </w:p>
        </w:tc>
        <w:tc>
          <w:tcPr>
            <w:tcW w:w="1123"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56</w:t>
            </w:r>
            <w:r w:rsidR="00F10A2B" w:rsidRPr="00F10A2B">
              <w:rPr>
                <w:rFonts w:ascii="Arial" w:hAnsi="Arial" w:cs="Arial"/>
                <w:sz w:val="16"/>
                <w:szCs w:val="16"/>
                <w:cs/>
              </w:rPr>
              <w:t>,</w:t>
            </w:r>
            <w:r w:rsidRPr="00E22688">
              <w:rPr>
                <w:rFonts w:ascii="Arial" w:hAnsi="Arial" w:cs="Arial"/>
                <w:sz w:val="16"/>
                <w:szCs w:val="16"/>
              </w:rPr>
              <w:t>284</w:t>
            </w:r>
          </w:p>
        </w:tc>
        <w:tc>
          <w:tcPr>
            <w:tcW w:w="990"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56</w:t>
            </w:r>
            <w:r w:rsidR="00F10A2B" w:rsidRPr="00F10A2B">
              <w:rPr>
                <w:rFonts w:ascii="Arial" w:hAnsi="Arial" w:cs="Arial"/>
                <w:sz w:val="16"/>
                <w:szCs w:val="16"/>
                <w:cs/>
              </w:rPr>
              <w:t>,</w:t>
            </w:r>
            <w:r w:rsidRPr="00E22688">
              <w:rPr>
                <w:rFonts w:ascii="Arial" w:hAnsi="Arial" w:cs="Arial"/>
                <w:sz w:val="16"/>
                <w:szCs w:val="16"/>
              </w:rPr>
              <w:t>284</w:t>
            </w:r>
          </w:p>
        </w:tc>
        <w:tc>
          <w:tcPr>
            <w:tcW w:w="994" w:type="dxa"/>
            <w:shd w:val="clear" w:color="auto" w:fill="auto"/>
          </w:tcPr>
          <w:p w:rsidR="00F10A2B" w:rsidRPr="00F10A2B" w:rsidRDefault="00F10A2B" w:rsidP="00F10A2B">
            <w:pPr>
              <w:ind w:right="-72"/>
              <w:jc w:val="right"/>
              <w:rPr>
                <w:rFonts w:ascii="Arial" w:hAnsi="Arial" w:cs="Arial"/>
                <w:sz w:val="16"/>
                <w:szCs w:val="16"/>
                <w:cs/>
              </w:rPr>
            </w:pPr>
            <w:r w:rsidRPr="00F10A2B">
              <w:rPr>
                <w:rFonts w:ascii="Arial" w:hAnsi="Arial" w:cs="Arial"/>
                <w:sz w:val="16"/>
                <w:szCs w:val="16"/>
              </w:rPr>
              <w:t>-</w:t>
            </w:r>
          </w:p>
        </w:tc>
      </w:tr>
      <w:tr w:rsidR="00F10A2B" w:rsidRPr="00F75F24" w:rsidTr="00F10A2B">
        <w:trPr>
          <w:trHeight w:val="80"/>
        </w:trPr>
        <w:tc>
          <w:tcPr>
            <w:tcW w:w="3287" w:type="dxa"/>
            <w:shd w:val="clear" w:color="auto" w:fill="auto"/>
          </w:tcPr>
          <w:p w:rsidR="00F10A2B" w:rsidRPr="00457D12" w:rsidRDefault="00F10A2B" w:rsidP="00F10A2B">
            <w:pPr>
              <w:ind w:left="293" w:hanging="180"/>
              <w:rPr>
                <w:rFonts w:ascii="Arial" w:eastAsia="Cambria" w:hAnsi="Arial" w:cs="Arial"/>
                <w:sz w:val="16"/>
                <w:szCs w:val="16"/>
              </w:rPr>
            </w:pPr>
            <w:r w:rsidRPr="00457D12">
              <w:rPr>
                <w:rFonts w:ascii="Arial" w:eastAsia="Cambria" w:hAnsi="Arial" w:cs="Arial"/>
                <w:sz w:val="16"/>
                <w:szCs w:val="16"/>
              </w:rPr>
              <w:t>Short-term loans</w:t>
            </w:r>
            <w:r w:rsidR="00467D88">
              <w:rPr>
                <w:rFonts w:ascii="Arial" w:eastAsia="Cambria" w:hAnsi="Arial" w:cs="Arial"/>
                <w:sz w:val="16"/>
                <w:szCs w:val="16"/>
              </w:rPr>
              <w:t xml:space="preserve"> to related parties</w:t>
            </w:r>
          </w:p>
        </w:tc>
        <w:tc>
          <w:tcPr>
            <w:tcW w:w="1530" w:type="dxa"/>
            <w:shd w:val="clear" w:color="auto" w:fill="auto"/>
          </w:tcPr>
          <w:p w:rsidR="00F10A2B" w:rsidRPr="00457D12" w:rsidRDefault="00F10A2B" w:rsidP="00F10A2B">
            <w:pPr>
              <w:jc w:val="both"/>
              <w:rPr>
                <w:rFonts w:ascii="Arial" w:eastAsia="Cambria" w:hAnsi="Arial" w:cs="Arial"/>
                <w:sz w:val="16"/>
                <w:szCs w:val="16"/>
              </w:rPr>
            </w:pPr>
            <w:r w:rsidRPr="00457D12">
              <w:rPr>
                <w:rFonts w:ascii="Arial" w:eastAsia="Cambria" w:hAnsi="Arial" w:cs="Arial"/>
                <w:sz w:val="16"/>
                <w:szCs w:val="16"/>
              </w:rPr>
              <w:t>Amortised cost</w:t>
            </w: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Amortised cost</w:t>
            </w:r>
          </w:p>
        </w:tc>
        <w:tc>
          <w:tcPr>
            <w:tcW w:w="1123"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41</w:t>
            </w:r>
            <w:r w:rsidR="00F10A2B" w:rsidRPr="00F10A2B">
              <w:rPr>
                <w:rFonts w:ascii="Arial" w:hAnsi="Arial" w:cs="Arial"/>
                <w:sz w:val="16"/>
                <w:szCs w:val="16"/>
                <w:cs/>
              </w:rPr>
              <w:t>,</w:t>
            </w:r>
            <w:r w:rsidRPr="00E22688">
              <w:rPr>
                <w:rFonts w:ascii="Arial" w:hAnsi="Arial" w:cs="Arial"/>
                <w:sz w:val="16"/>
                <w:szCs w:val="16"/>
              </w:rPr>
              <w:t>000</w:t>
            </w:r>
          </w:p>
        </w:tc>
        <w:tc>
          <w:tcPr>
            <w:tcW w:w="990"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41</w:t>
            </w:r>
            <w:r w:rsidR="00F10A2B" w:rsidRPr="00F10A2B">
              <w:rPr>
                <w:rFonts w:ascii="Arial" w:hAnsi="Arial" w:cs="Arial"/>
                <w:sz w:val="16"/>
                <w:szCs w:val="16"/>
                <w:cs/>
              </w:rPr>
              <w:t>,</w:t>
            </w:r>
            <w:r w:rsidRPr="00E22688">
              <w:rPr>
                <w:rFonts w:ascii="Arial" w:hAnsi="Arial" w:cs="Arial"/>
                <w:sz w:val="16"/>
                <w:szCs w:val="16"/>
              </w:rPr>
              <w:t>000</w:t>
            </w:r>
          </w:p>
        </w:tc>
        <w:tc>
          <w:tcPr>
            <w:tcW w:w="994" w:type="dxa"/>
            <w:shd w:val="clear" w:color="auto" w:fill="auto"/>
          </w:tcPr>
          <w:p w:rsidR="00F10A2B" w:rsidRPr="00F10A2B" w:rsidRDefault="00F10A2B" w:rsidP="00F10A2B">
            <w:pPr>
              <w:ind w:right="-72"/>
              <w:jc w:val="right"/>
              <w:rPr>
                <w:rFonts w:ascii="Arial" w:hAnsi="Arial" w:cs="Arial"/>
                <w:sz w:val="16"/>
                <w:szCs w:val="16"/>
                <w:cs/>
              </w:rPr>
            </w:pPr>
            <w:r w:rsidRPr="00F10A2B">
              <w:rPr>
                <w:rFonts w:ascii="Arial" w:hAnsi="Arial" w:cs="Arial"/>
                <w:sz w:val="16"/>
                <w:szCs w:val="16"/>
              </w:rPr>
              <w:t>-</w:t>
            </w:r>
          </w:p>
        </w:tc>
      </w:tr>
      <w:tr w:rsidR="00F10A2B" w:rsidRPr="00F75F24" w:rsidTr="00F10A2B">
        <w:trPr>
          <w:trHeight w:val="80"/>
        </w:trPr>
        <w:tc>
          <w:tcPr>
            <w:tcW w:w="3287" w:type="dxa"/>
            <w:shd w:val="clear" w:color="auto" w:fill="auto"/>
          </w:tcPr>
          <w:p w:rsidR="00F10A2B" w:rsidRPr="00457D12" w:rsidRDefault="00F10A2B" w:rsidP="00F10A2B">
            <w:pPr>
              <w:ind w:left="293" w:hanging="180"/>
              <w:rPr>
                <w:rFonts w:ascii="Arial" w:eastAsia="Cambria" w:hAnsi="Arial" w:cs="Arial"/>
                <w:sz w:val="16"/>
                <w:szCs w:val="16"/>
              </w:rPr>
            </w:pPr>
            <w:r w:rsidRPr="00457D12">
              <w:rPr>
                <w:rFonts w:ascii="Arial" w:eastAsia="Cambria" w:hAnsi="Arial" w:cs="Arial"/>
                <w:sz w:val="16"/>
                <w:szCs w:val="16"/>
              </w:rPr>
              <w:t>Derivative assets</w:t>
            </w:r>
          </w:p>
        </w:tc>
        <w:tc>
          <w:tcPr>
            <w:tcW w:w="1530" w:type="dxa"/>
            <w:shd w:val="clear" w:color="auto" w:fill="auto"/>
          </w:tcPr>
          <w:p w:rsidR="00F10A2B" w:rsidRPr="00457D12" w:rsidRDefault="00467D88" w:rsidP="00F10A2B">
            <w:pPr>
              <w:jc w:val="both"/>
              <w:rPr>
                <w:rFonts w:ascii="Arial" w:eastAsia="Cambria" w:hAnsi="Arial" w:cs="Arial"/>
                <w:sz w:val="16"/>
                <w:szCs w:val="16"/>
                <w:cs/>
              </w:rPr>
            </w:pPr>
            <w:r>
              <w:rPr>
                <w:rFonts w:ascii="Arial" w:eastAsia="Cambria" w:hAnsi="Arial" w:cs="Arial"/>
                <w:sz w:val="16"/>
                <w:szCs w:val="16"/>
              </w:rPr>
              <w:t>Accrual basis</w:t>
            </w: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cs/>
              </w:rPr>
            </w:pPr>
            <w:r w:rsidRPr="00457D12">
              <w:rPr>
                <w:rFonts w:ascii="Arial" w:eastAsia="Cambria" w:hAnsi="Arial" w:cs="Arial"/>
                <w:sz w:val="16"/>
                <w:szCs w:val="16"/>
              </w:rPr>
              <w:t>FVPL</w:t>
            </w:r>
          </w:p>
        </w:tc>
        <w:tc>
          <w:tcPr>
            <w:tcW w:w="1123"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253</w:t>
            </w:r>
            <w:r w:rsidR="0059794F">
              <w:rPr>
                <w:rFonts w:ascii="Arial" w:hAnsi="Arial" w:cs="Arial"/>
                <w:sz w:val="16"/>
                <w:szCs w:val="16"/>
              </w:rPr>
              <w:t>*</w:t>
            </w:r>
          </w:p>
        </w:tc>
        <w:tc>
          <w:tcPr>
            <w:tcW w:w="990"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319</w:t>
            </w:r>
          </w:p>
        </w:tc>
        <w:tc>
          <w:tcPr>
            <w:tcW w:w="994" w:type="dxa"/>
            <w:shd w:val="clear" w:color="auto" w:fill="auto"/>
          </w:tcPr>
          <w:p w:rsidR="00F10A2B" w:rsidRPr="00F10A2B" w:rsidRDefault="00E22688" w:rsidP="00F10A2B">
            <w:pPr>
              <w:ind w:right="-72"/>
              <w:jc w:val="right"/>
              <w:rPr>
                <w:rFonts w:ascii="Arial" w:hAnsi="Arial" w:cs="Arial"/>
                <w:sz w:val="16"/>
                <w:szCs w:val="16"/>
                <w:cs/>
              </w:rPr>
            </w:pPr>
            <w:r w:rsidRPr="00E22688">
              <w:rPr>
                <w:rFonts w:ascii="Arial" w:hAnsi="Arial" w:cs="Arial"/>
                <w:sz w:val="16"/>
                <w:szCs w:val="16"/>
              </w:rPr>
              <w:t>66</w:t>
            </w:r>
          </w:p>
        </w:tc>
      </w:tr>
      <w:tr w:rsidR="00F10A2B" w:rsidRPr="00F75F24" w:rsidTr="001B7E2C">
        <w:trPr>
          <w:trHeight w:val="80"/>
        </w:trPr>
        <w:tc>
          <w:tcPr>
            <w:tcW w:w="3287" w:type="dxa"/>
            <w:shd w:val="clear" w:color="auto" w:fill="auto"/>
          </w:tcPr>
          <w:p w:rsidR="00F10A2B" w:rsidRPr="00F10A2B" w:rsidRDefault="00F10A2B" w:rsidP="00F10A2B">
            <w:pPr>
              <w:ind w:left="293" w:hanging="180"/>
              <w:rPr>
                <w:rFonts w:ascii="Arial" w:eastAsia="Cambria" w:hAnsi="Arial" w:cs="Arial"/>
                <w:sz w:val="16"/>
                <w:szCs w:val="16"/>
              </w:rPr>
            </w:pPr>
          </w:p>
        </w:tc>
        <w:tc>
          <w:tcPr>
            <w:tcW w:w="1530" w:type="dxa"/>
            <w:shd w:val="clear" w:color="auto" w:fill="auto"/>
          </w:tcPr>
          <w:p w:rsidR="00F10A2B" w:rsidRPr="00F10A2B" w:rsidRDefault="00F10A2B" w:rsidP="00F10A2B">
            <w:pPr>
              <w:jc w:val="both"/>
              <w:rPr>
                <w:rFonts w:ascii="Arial" w:eastAsia="Cambria" w:hAnsi="Arial" w:cs="Arial"/>
                <w:sz w:val="16"/>
                <w:szCs w:val="16"/>
              </w:rPr>
            </w:pPr>
          </w:p>
        </w:tc>
        <w:tc>
          <w:tcPr>
            <w:tcW w:w="1213" w:type="dxa"/>
            <w:shd w:val="clear" w:color="auto" w:fill="auto"/>
          </w:tcPr>
          <w:p w:rsidR="00F10A2B" w:rsidRPr="00F10A2B" w:rsidRDefault="00F10A2B" w:rsidP="00F10A2B">
            <w:pPr>
              <w:ind w:left="59" w:hanging="133"/>
              <w:jc w:val="both"/>
              <w:rPr>
                <w:rFonts w:ascii="Arial" w:eastAsia="Cambria" w:hAnsi="Arial" w:cs="Arial"/>
                <w:sz w:val="16"/>
                <w:szCs w:val="16"/>
              </w:rPr>
            </w:pPr>
          </w:p>
        </w:tc>
        <w:tc>
          <w:tcPr>
            <w:tcW w:w="1123" w:type="dxa"/>
            <w:shd w:val="clear" w:color="auto" w:fill="auto"/>
            <w:vAlign w:val="bottom"/>
          </w:tcPr>
          <w:p w:rsidR="00F10A2B" w:rsidRPr="00F10A2B" w:rsidRDefault="00F10A2B" w:rsidP="00F10A2B">
            <w:pPr>
              <w:ind w:right="-72"/>
              <w:jc w:val="right"/>
              <w:rPr>
                <w:rFonts w:ascii="Arial" w:hAnsi="Arial" w:cs="Arial"/>
                <w:sz w:val="16"/>
                <w:szCs w:val="16"/>
              </w:rPr>
            </w:pPr>
          </w:p>
        </w:tc>
        <w:tc>
          <w:tcPr>
            <w:tcW w:w="990" w:type="dxa"/>
            <w:shd w:val="clear" w:color="auto" w:fill="auto"/>
            <w:vAlign w:val="bottom"/>
          </w:tcPr>
          <w:p w:rsidR="00F10A2B" w:rsidRPr="00F10A2B" w:rsidRDefault="00F10A2B" w:rsidP="00F10A2B">
            <w:pPr>
              <w:ind w:right="-72"/>
              <w:jc w:val="right"/>
              <w:rPr>
                <w:rFonts w:ascii="Arial" w:hAnsi="Arial" w:cs="Arial"/>
                <w:sz w:val="16"/>
                <w:szCs w:val="16"/>
              </w:rPr>
            </w:pPr>
          </w:p>
        </w:tc>
        <w:tc>
          <w:tcPr>
            <w:tcW w:w="994" w:type="dxa"/>
            <w:shd w:val="clear" w:color="auto" w:fill="auto"/>
            <w:vAlign w:val="bottom"/>
          </w:tcPr>
          <w:p w:rsidR="00F10A2B" w:rsidRPr="00F10A2B" w:rsidRDefault="00F10A2B" w:rsidP="00F10A2B">
            <w:pPr>
              <w:ind w:right="-72"/>
              <w:jc w:val="right"/>
              <w:rPr>
                <w:rFonts w:ascii="Arial" w:hAnsi="Arial" w:cs="Arial"/>
                <w:sz w:val="16"/>
                <w:szCs w:val="16"/>
              </w:rPr>
            </w:pPr>
          </w:p>
        </w:tc>
      </w:tr>
      <w:tr w:rsidR="00F10A2B" w:rsidRPr="00F75F24" w:rsidTr="001B7E2C">
        <w:trPr>
          <w:trHeight w:val="80"/>
        </w:trPr>
        <w:tc>
          <w:tcPr>
            <w:tcW w:w="3287" w:type="dxa"/>
            <w:shd w:val="clear" w:color="auto" w:fill="auto"/>
          </w:tcPr>
          <w:p w:rsidR="00F10A2B" w:rsidRPr="00F10A2B" w:rsidRDefault="00F10A2B" w:rsidP="00F10A2B">
            <w:pPr>
              <w:ind w:left="293" w:hanging="180"/>
              <w:rPr>
                <w:rFonts w:ascii="Arial" w:eastAsia="Cambria" w:hAnsi="Arial" w:cs="Arial"/>
                <w:b/>
                <w:bCs/>
                <w:sz w:val="16"/>
                <w:szCs w:val="16"/>
              </w:rPr>
            </w:pPr>
            <w:r w:rsidRPr="00F10A2B">
              <w:rPr>
                <w:rFonts w:ascii="Arial" w:eastAsia="Cambria" w:hAnsi="Arial" w:cs="Arial"/>
                <w:b/>
                <w:bCs/>
                <w:sz w:val="16"/>
                <w:szCs w:val="16"/>
              </w:rPr>
              <w:t>Non-current financial assets</w:t>
            </w:r>
          </w:p>
        </w:tc>
        <w:tc>
          <w:tcPr>
            <w:tcW w:w="1530" w:type="dxa"/>
            <w:shd w:val="clear" w:color="auto" w:fill="auto"/>
          </w:tcPr>
          <w:p w:rsidR="00F10A2B" w:rsidRPr="00457D12" w:rsidRDefault="00F10A2B" w:rsidP="00F10A2B">
            <w:pPr>
              <w:jc w:val="both"/>
              <w:rPr>
                <w:rFonts w:ascii="Arial" w:eastAsia="Cambria" w:hAnsi="Arial" w:cs="Arial"/>
                <w:sz w:val="16"/>
                <w:szCs w:val="16"/>
              </w:rPr>
            </w:pP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rPr>
            </w:pPr>
          </w:p>
        </w:tc>
        <w:tc>
          <w:tcPr>
            <w:tcW w:w="1123" w:type="dxa"/>
            <w:shd w:val="clear" w:color="auto" w:fill="auto"/>
          </w:tcPr>
          <w:p w:rsidR="00F10A2B" w:rsidRPr="00F10A2B" w:rsidRDefault="00F10A2B" w:rsidP="00F10A2B">
            <w:pPr>
              <w:ind w:right="-72"/>
              <w:jc w:val="right"/>
              <w:rPr>
                <w:rFonts w:ascii="Arial" w:hAnsi="Arial" w:cs="Arial"/>
                <w:sz w:val="16"/>
                <w:szCs w:val="16"/>
              </w:rPr>
            </w:pPr>
          </w:p>
        </w:tc>
        <w:tc>
          <w:tcPr>
            <w:tcW w:w="990" w:type="dxa"/>
            <w:shd w:val="clear" w:color="auto" w:fill="auto"/>
          </w:tcPr>
          <w:p w:rsidR="00F10A2B" w:rsidRPr="00F10A2B" w:rsidRDefault="00F10A2B" w:rsidP="00F10A2B">
            <w:pPr>
              <w:ind w:right="-72"/>
              <w:jc w:val="right"/>
              <w:rPr>
                <w:rFonts w:ascii="Arial" w:hAnsi="Arial" w:cs="Arial"/>
                <w:sz w:val="16"/>
                <w:szCs w:val="16"/>
              </w:rPr>
            </w:pPr>
          </w:p>
        </w:tc>
        <w:tc>
          <w:tcPr>
            <w:tcW w:w="994" w:type="dxa"/>
            <w:shd w:val="clear" w:color="auto" w:fill="auto"/>
          </w:tcPr>
          <w:p w:rsidR="00F10A2B" w:rsidRPr="00F10A2B" w:rsidRDefault="00F10A2B" w:rsidP="00F10A2B">
            <w:pPr>
              <w:ind w:right="-72"/>
              <w:jc w:val="right"/>
              <w:rPr>
                <w:rFonts w:ascii="Arial" w:hAnsi="Arial" w:cs="Arial"/>
                <w:sz w:val="16"/>
                <w:szCs w:val="16"/>
              </w:rPr>
            </w:pPr>
          </w:p>
        </w:tc>
      </w:tr>
      <w:tr w:rsidR="00F10A2B" w:rsidRPr="00F75F24" w:rsidTr="001B7E2C">
        <w:trPr>
          <w:trHeight w:val="80"/>
        </w:trPr>
        <w:tc>
          <w:tcPr>
            <w:tcW w:w="3287" w:type="dxa"/>
            <w:shd w:val="clear" w:color="auto" w:fill="auto"/>
          </w:tcPr>
          <w:p w:rsidR="00F10A2B" w:rsidRDefault="00F10A2B" w:rsidP="00F10A2B">
            <w:pPr>
              <w:ind w:left="293" w:hanging="180"/>
              <w:rPr>
                <w:rFonts w:ascii="Arial" w:eastAsia="Cambria" w:hAnsi="Arial" w:cs="Arial"/>
                <w:sz w:val="16"/>
                <w:szCs w:val="16"/>
              </w:rPr>
            </w:pPr>
            <w:r w:rsidRPr="005B5408">
              <w:rPr>
                <w:rFonts w:ascii="Arial" w:eastAsia="Cambria" w:hAnsi="Arial" w:cs="Arial"/>
                <w:sz w:val="16"/>
                <w:szCs w:val="16"/>
              </w:rPr>
              <w:t>Deposits at financial institutions</w:t>
            </w:r>
          </w:p>
          <w:p w:rsidR="00F10A2B" w:rsidRPr="00F10A2B" w:rsidRDefault="00F10A2B" w:rsidP="00F10A2B">
            <w:pPr>
              <w:ind w:left="293" w:hanging="180"/>
              <w:rPr>
                <w:rFonts w:ascii="Arial" w:eastAsia="Cambria" w:hAnsi="Arial" w:cs="Arial"/>
                <w:sz w:val="16"/>
                <w:szCs w:val="16"/>
              </w:rPr>
            </w:pPr>
            <w:r>
              <w:rPr>
                <w:rFonts w:ascii="Arial" w:eastAsia="Cambria" w:hAnsi="Arial" w:cs="Arial"/>
                <w:sz w:val="16"/>
                <w:szCs w:val="16"/>
              </w:rPr>
              <w:t xml:space="preserve">  </w:t>
            </w:r>
            <w:r w:rsidRPr="005B5408">
              <w:rPr>
                <w:rFonts w:ascii="Arial" w:eastAsia="Cambria" w:hAnsi="Arial" w:cs="Arial"/>
                <w:sz w:val="16"/>
                <w:szCs w:val="16"/>
              </w:rPr>
              <w:t xml:space="preserve"> used as collateral</w:t>
            </w:r>
          </w:p>
        </w:tc>
        <w:tc>
          <w:tcPr>
            <w:tcW w:w="1530" w:type="dxa"/>
            <w:shd w:val="clear" w:color="auto" w:fill="auto"/>
          </w:tcPr>
          <w:p w:rsidR="00F10A2B" w:rsidRDefault="00F10A2B" w:rsidP="00F10A2B">
            <w:pPr>
              <w:jc w:val="both"/>
              <w:rPr>
                <w:rFonts w:ascii="Arial" w:eastAsia="Cambria" w:hAnsi="Arial" w:cs="Arial"/>
                <w:sz w:val="16"/>
                <w:szCs w:val="16"/>
              </w:rPr>
            </w:pPr>
          </w:p>
          <w:p w:rsidR="00F10A2B" w:rsidRPr="00457D12" w:rsidRDefault="00F10A2B" w:rsidP="00F10A2B">
            <w:pPr>
              <w:jc w:val="both"/>
              <w:rPr>
                <w:rFonts w:ascii="Arial" w:eastAsia="Cambria" w:hAnsi="Arial" w:cs="Arial"/>
                <w:sz w:val="16"/>
                <w:szCs w:val="16"/>
              </w:rPr>
            </w:pPr>
            <w:r w:rsidRPr="00457D12">
              <w:rPr>
                <w:rFonts w:ascii="Arial" w:eastAsia="Cambria" w:hAnsi="Arial" w:cs="Arial"/>
                <w:sz w:val="16"/>
                <w:szCs w:val="16"/>
              </w:rPr>
              <w:t>Amortised cost</w:t>
            </w: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cs/>
              </w:rPr>
            </w:pPr>
          </w:p>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Amortised cost</w:t>
            </w:r>
          </w:p>
        </w:tc>
        <w:tc>
          <w:tcPr>
            <w:tcW w:w="1123" w:type="dxa"/>
            <w:shd w:val="clear" w:color="auto" w:fill="auto"/>
          </w:tcPr>
          <w:p w:rsidR="00E309D5" w:rsidRDefault="00E309D5" w:rsidP="00F10A2B">
            <w:pPr>
              <w:ind w:right="-72"/>
              <w:jc w:val="right"/>
              <w:rPr>
                <w:rFonts w:ascii="Arial" w:hAnsi="Arial" w:cs="Arial"/>
                <w:sz w:val="16"/>
                <w:szCs w:val="16"/>
              </w:rPr>
            </w:pPr>
          </w:p>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109</w:t>
            </w:r>
            <w:r w:rsidR="00F10A2B" w:rsidRPr="00F10A2B">
              <w:rPr>
                <w:rFonts w:ascii="Arial" w:hAnsi="Arial" w:cs="Arial"/>
                <w:sz w:val="16"/>
                <w:szCs w:val="16"/>
                <w:cs/>
              </w:rPr>
              <w:t>,</w:t>
            </w:r>
            <w:r w:rsidRPr="00E22688">
              <w:rPr>
                <w:rFonts w:ascii="Arial" w:hAnsi="Arial" w:cs="Arial"/>
                <w:sz w:val="16"/>
                <w:szCs w:val="16"/>
              </w:rPr>
              <w:t>877</w:t>
            </w:r>
          </w:p>
        </w:tc>
        <w:tc>
          <w:tcPr>
            <w:tcW w:w="990" w:type="dxa"/>
            <w:shd w:val="clear" w:color="auto" w:fill="auto"/>
          </w:tcPr>
          <w:p w:rsidR="00E309D5" w:rsidRDefault="00E309D5" w:rsidP="00F10A2B">
            <w:pPr>
              <w:ind w:right="-72"/>
              <w:jc w:val="right"/>
              <w:rPr>
                <w:rFonts w:ascii="Arial" w:hAnsi="Arial" w:cs="Arial"/>
                <w:sz w:val="16"/>
                <w:szCs w:val="16"/>
              </w:rPr>
            </w:pPr>
          </w:p>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109</w:t>
            </w:r>
            <w:r w:rsidR="00F10A2B" w:rsidRPr="00F10A2B">
              <w:rPr>
                <w:rFonts w:ascii="Arial" w:hAnsi="Arial" w:cs="Arial"/>
                <w:sz w:val="16"/>
                <w:szCs w:val="16"/>
                <w:cs/>
              </w:rPr>
              <w:t>,</w:t>
            </w:r>
            <w:r w:rsidRPr="00E22688">
              <w:rPr>
                <w:rFonts w:ascii="Arial" w:hAnsi="Arial" w:cs="Arial"/>
                <w:sz w:val="16"/>
                <w:szCs w:val="16"/>
              </w:rPr>
              <w:t>877</w:t>
            </w:r>
          </w:p>
        </w:tc>
        <w:tc>
          <w:tcPr>
            <w:tcW w:w="994" w:type="dxa"/>
            <w:shd w:val="clear" w:color="auto" w:fill="auto"/>
          </w:tcPr>
          <w:p w:rsidR="00E309D5" w:rsidRDefault="00E309D5" w:rsidP="00F10A2B">
            <w:pPr>
              <w:ind w:right="-72"/>
              <w:jc w:val="right"/>
              <w:rPr>
                <w:rFonts w:ascii="Arial" w:hAnsi="Arial" w:cs="Arial"/>
                <w:sz w:val="16"/>
                <w:szCs w:val="16"/>
              </w:rPr>
            </w:pPr>
          </w:p>
          <w:p w:rsidR="00F10A2B" w:rsidRPr="00F10A2B" w:rsidRDefault="00F10A2B" w:rsidP="00F10A2B">
            <w:pPr>
              <w:ind w:right="-72"/>
              <w:jc w:val="right"/>
              <w:rPr>
                <w:rFonts w:ascii="Arial" w:hAnsi="Arial" w:cs="Arial"/>
                <w:sz w:val="16"/>
                <w:szCs w:val="16"/>
              </w:rPr>
            </w:pPr>
            <w:r w:rsidRPr="00F10A2B">
              <w:rPr>
                <w:rFonts w:ascii="Arial" w:hAnsi="Arial" w:cs="Arial"/>
                <w:sz w:val="16"/>
                <w:szCs w:val="16"/>
                <w:cs/>
              </w:rPr>
              <w:t>-</w:t>
            </w:r>
          </w:p>
        </w:tc>
      </w:tr>
      <w:tr w:rsidR="00F10A2B" w:rsidRPr="00F75F24" w:rsidTr="001B7E2C">
        <w:trPr>
          <w:trHeight w:val="80"/>
        </w:trPr>
        <w:tc>
          <w:tcPr>
            <w:tcW w:w="3287" w:type="dxa"/>
            <w:shd w:val="clear" w:color="auto" w:fill="auto"/>
          </w:tcPr>
          <w:p w:rsidR="00F10A2B" w:rsidRPr="00457D12" w:rsidRDefault="005F5933" w:rsidP="00F10A2B">
            <w:pPr>
              <w:ind w:left="293" w:hanging="180"/>
              <w:rPr>
                <w:rFonts w:ascii="Arial" w:eastAsia="Cambria" w:hAnsi="Arial" w:cs="Arial"/>
                <w:sz w:val="16"/>
                <w:szCs w:val="16"/>
              </w:rPr>
            </w:pPr>
            <w:r>
              <w:rPr>
                <w:rFonts w:ascii="Arial" w:eastAsia="Cambria" w:hAnsi="Arial" w:cs="Arial"/>
                <w:sz w:val="16"/>
                <w:szCs w:val="16"/>
              </w:rPr>
              <w:t>Investment in equity securities</w:t>
            </w:r>
          </w:p>
        </w:tc>
        <w:tc>
          <w:tcPr>
            <w:tcW w:w="1530" w:type="dxa"/>
            <w:shd w:val="clear" w:color="auto" w:fill="auto"/>
          </w:tcPr>
          <w:p w:rsidR="00F10A2B" w:rsidRPr="00457D12" w:rsidRDefault="005F5933" w:rsidP="00F10A2B">
            <w:pPr>
              <w:jc w:val="both"/>
              <w:rPr>
                <w:rFonts w:ascii="Arial" w:eastAsia="Cambria" w:hAnsi="Arial" w:cs="Arial"/>
                <w:sz w:val="16"/>
                <w:szCs w:val="16"/>
              </w:rPr>
            </w:pPr>
            <w:r>
              <w:rPr>
                <w:rFonts w:ascii="Arial" w:eastAsia="Cambria" w:hAnsi="Arial" w:cs="Arial"/>
                <w:sz w:val="16"/>
                <w:szCs w:val="16"/>
              </w:rPr>
              <w:t>Fair value</w:t>
            </w: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FVOCI</w:t>
            </w:r>
          </w:p>
        </w:tc>
        <w:tc>
          <w:tcPr>
            <w:tcW w:w="1123"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3</w:t>
            </w:r>
            <w:r w:rsidR="00F10A2B" w:rsidRPr="00F10A2B">
              <w:rPr>
                <w:rFonts w:ascii="Arial" w:hAnsi="Arial" w:cs="Arial"/>
                <w:sz w:val="16"/>
                <w:szCs w:val="16"/>
                <w:cs/>
              </w:rPr>
              <w:t>,</w:t>
            </w:r>
            <w:r w:rsidRPr="00E22688">
              <w:rPr>
                <w:rFonts w:ascii="Arial" w:hAnsi="Arial" w:cs="Arial"/>
                <w:sz w:val="16"/>
                <w:szCs w:val="16"/>
              </w:rPr>
              <w:t>795</w:t>
            </w:r>
          </w:p>
        </w:tc>
        <w:tc>
          <w:tcPr>
            <w:tcW w:w="990"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3</w:t>
            </w:r>
            <w:r w:rsidR="00F10A2B" w:rsidRPr="00F10A2B">
              <w:rPr>
                <w:rFonts w:ascii="Arial" w:hAnsi="Arial" w:cs="Arial"/>
                <w:sz w:val="16"/>
                <w:szCs w:val="16"/>
                <w:cs/>
              </w:rPr>
              <w:t>,</w:t>
            </w:r>
            <w:r w:rsidRPr="00E22688">
              <w:rPr>
                <w:rFonts w:ascii="Arial" w:hAnsi="Arial" w:cs="Arial"/>
                <w:sz w:val="16"/>
                <w:szCs w:val="16"/>
              </w:rPr>
              <w:t>795</w:t>
            </w:r>
          </w:p>
        </w:tc>
        <w:tc>
          <w:tcPr>
            <w:tcW w:w="994" w:type="dxa"/>
            <w:shd w:val="clear" w:color="auto" w:fill="auto"/>
          </w:tcPr>
          <w:p w:rsidR="00F10A2B" w:rsidRPr="00F10A2B" w:rsidRDefault="00F10A2B" w:rsidP="00F10A2B">
            <w:pPr>
              <w:ind w:right="-72"/>
              <w:jc w:val="right"/>
              <w:rPr>
                <w:rFonts w:ascii="Arial" w:hAnsi="Arial" w:cs="Arial"/>
                <w:sz w:val="16"/>
                <w:szCs w:val="16"/>
              </w:rPr>
            </w:pPr>
            <w:r w:rsidRPr="00F10A2B">
              <w:rPr>
                <w:rFonts w:ascii="Arial" w:hAnsi="Arial" w:cs="Arial"/>
                <w:sz w:val="16"/>
                <w:szCs w:val="16"/>
              </w:rPr>
              <w:t>-</w:t>
            </w:r>
          </w:p>
        </w:tc>
      </w:tr>
      <w:tr w:rsidR="00A22550" w:rsidRPr="00F75F24" w:rsidTr="001B7E2C">
        <w:trPr>
          <w:trHeight w:val="80"/>
        </w:trPr>
        <w:tc>
          <w:tcPr>
            <w:tcW w:w="3287" w:type="dxa"/>
            <w:shd w:val="clear" w:color="auto" w:fill="auto"/>
          </w:tcPr>
          <w:p w:rsidR="00A22550" w:rsidRPr="00457D12" w:rsidRDefault="00A22550" w:rsidP="00F10A2B">
            <w:pPr>
              <w:ind w:left="293" w:hanging="180"/>
              <w:rPr>
                <w:rFonts w:ascii="Arial" w:eastAsia="Cambria" w:hAnsi="Arial" w:cs="Arial"/>
                <w:sz w:val="16"/>
                <w:szCs w:val="16"/>
              </w:rPr>
            </w:pPr>
          </w:p>
        </w:tc>
        <w:tc>
          <w:tcPr>
            <w:tcW w:w="1530" w:type="dxa"/>
            <w:shd w:val="clear" w:color="auto" w:fill="auto"/>
          </w:tcPr>
          <w:p w:rsidR="00A22550" w:rsidRPr="00457D12" w:rsidRDefault="00A22550" w:rsidP="00F10A2B">
            <w:pPr>
              <w:jc w:val="both"/>
              <w:rPr>
                <w:rFonts w:ascii="Arial" w:eastAsia="Cambria" w:hAnsi="Arial" w:cs="Arial"/>
                <w:sz w:val="16"/>
                <w:szCs w:val="16"/>
              </w:rPr>
            </w:pPr>
          </w:p>
        </w:tc>
        <w:tc>
          <w:tcPr>
            <w:tcW w:w="1213" w:type="dxa"/>
            <w:shd w:val="clear" w:color="auto" w:fill="auto"/>
          </w:tcPr>
          <w:p w:rsidR="00A22550" w:rsidRPr="00457D12" w:rsidRDefault="00A22550" w:rsidP="00F10A2B">
            <w:pPr>
              <w:ind w:left="59" w:hanging="133"/>
              <w:jc w:val="both"/>
              <w:rPr>
                <w:rFonts w:ascii="Arial" w:eastAsia="Cambria" w:hAnsi="Arial" w:cs="Arial"/>
                <w:sz w:val="16"/>
                <w:szCs w:val="16"/>
              </w:rPr>
            </w:pPr>
          </w:p>
        </w:tc>
        <w:tc>
          <w:tcPr>
            <w:tcW w:w="1123" w:type="dxa"/>
            <w:shd w:val="clear" w:color="auto" w:fill="auto"/>
          </w:tcPr>
          <w:p w:rsidR="00A22550" w:rsidRPr="00E22688" w:rsidRDefault="00A22550" w:rsidP="00F10A2B">
            <w:pPr>
              <w:ind w:right="-72"/>
              <w:jc w:val="right"/>
              <w:rPr>
                <w:rFonts w:ascii="Arial" w:hAnsi="Arial" w:cs="Arial"/>
                <w:sz w:val="16"/>
                <w:szCs w:val="16"/>
              </w:rPr>
            </w:pPr>
          </w:p>
        </w:tc>
        <w:tc>
          <w:tcPr>
            <w:tcW w:w="990" w:type="dxa"/>
            <w:shd w:val="clear" w:color="auto" w:fill="auto"/>
          </w:tcPr>
          <w:p w:rsidR="00A22550" w:rsidRPr="00E22688" w:rsidRDefault="00A22550" w:rsidP="00F10A2B">
            <w:pPr>
              <w:ind w:right="-72"/>
              <w:jc w:val="right"/>
              <w:rPr>
                <w:rFonts w:ascii="Arial" w:hAnsi="Arial" w:cs="Arial"/>
                <w:sz w:val="16"/>
                <w:szCs w:val="16"/>
              </w:rPr>
            </w:pPr>
          </w:p>
        </w:tc>
        <w:tc>
          <w:tcPr>
            <w:tcW w:w="994" w:type="dxa"/>
            <w:shd w:val="clear" w:color="auto" w:fill="auto"/>
          </w:tcPr>
          <w:p w:rsidR="00A22550" w:rsidRPr="00F10A2B" w:rsidRDefault="00A22550" w:rsidP="00F10A2B">
            <w:pPr>
              <w:ind w:right="-72"/>
              <w:jc w:val="right"/>
              <w:rPr>
                <w:rFonts w:ascii="Arial" w:hAnsi="Arial" w:cs="Arial"/>
                <w:sz w:val="16"/>
                <w:szCs w:val="16"/>
              </w:rPr>
            </w:pPr>
          </w:p>
        </w:tc>
      </w:tr>
      <w:tr w:rsidR="00F10A2B" w:rsidRPr="00F75F24" w:rsidTr="001B7E2C">
        <w:trPr>
          <w:trHeight w:val="80"/>
        </w:trPr>
        <w:tc>
          <w:tcPr>
            <w:tcW w:w="3287" w:type="dxa"/>
            <w:shd w:val="clear" w:color="auto" w:fill="auto"/>
          </w:tcPr>
          <w:p w:rsidR="00F10A2B" w:rsidRPr="00A22550" w:rsidRDefault="00F10A2B" w:rsidP="00F10A2B">
            <w:pPr>
              <w:ind w:left="293" w:hanging="180"/>
              <w:rPr>
                <w:rFonts w:ascii="Arial" w:eastAsia="Cambria" w:hAnsi="Arial" w:cs="Arial"/>
                <w:b/>
                <w:bCs/>
                <w:sz w:val="16"/>
                <w:szCs w:val="16"/>
              </w:rPr>
            </w:pPr>
            <w:r w:rsidRPr="00A22550">
              <w:rPr>
                <w:rFonts w:ascii="Arial" w:eastAsia="Cambria" w:hAnsi="Arial" w:cs="Arial"/>
                <w:b/>
                <w:bCs/>
                <w:sz w:val="16"/>
                <w:szCs w:val="16"/>
              </w:rPr>
              <w:t>Current financial liabilities</w:t>
            </w:r>
          </w:p>
        </w:tc>
        <w:tc>
          <w:tcPr>
            <w:tcW w:w="1530" w:type="dxa"/>
            <w:shd w:val="clear" w:color="auto" w:fill="auto"/>
          </w:tcPr>
          <w:p w:rsidR="00F10A2B" w:rsidRPr="00457D12" w:rsidRDefault="00F10A2B" w:rsidP="00F10A2B">
            <w:pPr>
              <w:jc w:val="both"/>
              <w:rPr>
                <w:rFonts w:ascii="Arial" w:eastAsia="Cambria" w:hAnsi="Arial" w:cs="Arial"/>
                <w:sz w:val="16"/>
                <w:szCs w:val="16"/>
                <w:cs/>
              </w:rPr>
            </w:pP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rPr>
            </w:pPr>
          </w:p>
        </w:tc>
        <w:tc>
          <w:tcPr>
            <w:tcW w:w="1123" w:type="dxa"/>
            <w:shd w:val="clear" w:color="auto" w:fill="auto"/>
            <w:vAlign w:val="bottom"/>
          </w:tcPr>
          <w:p w:rsidR="00F10A2B" w:rsidRPr="00F10A2B" w:rsidRDefault="00F10A2B" w:rsidP="00F10A2B">
            <w:pPr>
              <w:ind w:right="-72"/>
              <w:jc w:val="right"/>
              <w:rPr>
                <w:rFonts w:ascii="Arial" w:hAnsi="Arial" w:cs="Arial"/>
                <w:sz w:val="16"/>
                <w:szCs w:val="16"/>
              </w:rPr>
            </w:pPr>
          </w:p>
        </w:tc>
        <w:tc>
          <w:tcPr>
            <w:tcW w:w="990" w:type="dxa"/>
            <w:shd w:val="clear" w:color="auto" w:fill="auto"/>
            <w:vAlign w:val="bottom"/>
          </w:tcPr>
          <w:p w:rsidR="00F10A2B" w:rsidRPr="00F10A2B" w:rsidRDefault="00F10A2B" w:rsidP="00F10A2B">
            <w:pPr>
              <w:ind w:right="-72"/>
              <w:jc w:val="right"/>
              <w:rPr>
                <w:rFonts w:ascii="Arial" w:hAnsi="Arial" w:cs="Arial"/>
                <w:sz w:val="16"/>
                <w:szCs w:val="16"/>
              </w:rPr>
            </w:pPr>
          </w:p>
        </w:tc>
        <w:tc>
          <w:tcPr>
            <w:tcW w:w="994" w:type="dxa"/>
            <w:shd w:val="clear" w:color="auto" w:fill="auto"/>
            <w:vAlign w:val="bottom"/>
          </w:tcPr>
          <w:p w:rsidR="00F10A2B" w:rsidRPr="00F10A2B" w:rsidRDefault="00F10A2B" w:rsidP="00F10A2B">
            <w:pPr>
              <w:ind w:right="-72"/>
              <w:jc w:val="right"/>
              <w:rPr>
                <w:rFonts w:ascii="Arial" w:hAnsi="Arial" w:cs="Arial"/>
                <w:sz w:val="16"/>
                <w:szCs w:val="16"/>
              </w:rPr>
            </w:pPr>
          </w:p>
        </w:tc>
      </w:tr>
      <w:tr w:rsidR="00F10A2B" w:rsidRPr="00F75F24" w:rsidTr="001B7E2C">
        <w:trPr>
          <w:trHeight w:val="80"/>
        </w:trPr>
        <w:tc>
          <w:tcPr>
            <w:tcW w:w="3287" w:type="dxa"/>
            <w:shd w:val="clear" w:color="auto" w:fill="auto"/>
          </w:tcPr>
          <w:p w:rsidR="00F10A2B" w:rsidRDefault="00F10A2B" w:rsidP="00F10A2B">
            <w:pPr>
              <w:ind w:left="293" w:hanging="180"/>
              <w:rPr>
                <w:rFonts w:ascii="Arial" w:eastAsia="Cambria" w:hAnsi="Arial" w:cs="Arial"/>
                <w:sz w:val="16"/>
                <w:szCs w:val="16"/>
              </w:rPr>
            </w:pPr>
            <w:r w:rsidRPr="00457D12">
              <w:rPr>
                <w:rFonts w:ascii="Arial" w:eastAsia="Cambria" w:hAnsi="Arial" w:cs="Arial"/>
                <w:sz w:val="16"/>
                <w:szCs w:val="16"/>
              </w:rPr>
              <w:t>Short-term loans and current portion</w:t>
            </w:r>
          </w:p>
          <w:p w:rsidR="00F10A2B" w:rsidRPr="00457D12" w:rsidRDefault="00F10A2B" w:rsidP="00F10A2B">
            <w:pPr>
              <w:ind w:left="293" w:hanging="180"/>
              <w:rPr>
                <w:rFonts w:ascii="Arial" w:eastAsia="Cambria" w:hAnsi="Arial" w:cs="Arial"/>
                <w:sz w:val="16"/>
                <w:szCs w:val="16"/>
              </w:rPr>
            </w:pPr>
            <w:r>
              <w:rPr>
                <w:rFonts w:ascii="Arial" w:eastAsia="Cambria" w:hAnsi="Arial" w:cs="Arial"/>
                <w:sz w:val="16"/>
                <w:szCs w:val="16"/>
              </w:rPr>
              <w:t xml:space="preserve">  </w:t>
            </w:r>
            <w:r w:rsidRPr="00457D12">
              <w:rPr>
                <w:rFonts w:ascii="Arial" w:eastAsia="Cambria" w:hAnsi="Arial" w:cs="Arial"/>
                <w:sz w:val="16"/>
                <w:szCs w:val="16"/>
              </w:rPr>
              <w:t xml:space="preserve"> of long-term loans</w:t>
            </w:r>
          </w:p>
        </w:tc>
        <w:tc>
          <w:tcPr>
            <w:tcW w:w="1530" w:type="dxa"/>
            <w:shd w:val="clear" w:color="auto" w:fill="auto"/>
            <w:vAlign w:val="bottom"/>
          </w:tcPr>
          <w:p w:rsidR="00F10A2B" w:rsidRPr="00457D12" w:rsidRDefault="00F10A2B" w:rsidP="00F10A2B">
            <w:pPr>
              <w:jc w:val="both"/>
              <w:rPr>
                <w:rFonts w:ascii="Arial" w:eastAsia="Cambria" w:hAnsi="Arial" w:cs="Arial"/>
                <w:sz w:val="16"/>
                <w:szCs w:val="16"/>
              </w:rPr>
            </w:pPr>
          </w:p>
          <w:p w:rsidR="00F10A2B" w:rsidRPr="00457D12" w:rsidRDefault="00F10A2B" w:rsidP="00F10A2B">
            <w:pPr>
              <w:jc w:val="both"/>
              <w:rPr>
                <w:rFonts w:ascii="Arial" w:eastAsia="Cambria" w:hAnsi="Arial" w:cs="Arial"/>
                <w:sz w:val="16"/>
                <w:szCs w:val="16"/>
              </w:rPr>
            </w:pPr>
            <w:r w:rsidRPr="00457D12">
              <w:rPr>
                <w:rFonts w:ascii="Arial" w:eastAsia="Cambria" w:hAnsi="Arial" w:cs="Arial"/>
                <w:sz w:val="16"/>
                <w:szCs w:val="16"/>
              </w:rPr>
              <w:t>Amortised cost</w:t>
            </w:r>
          </w:p>
        </w:tc>
        <w:tc>
          <w:tcPr>
            <w:tcW w:w="1213" w:type="dxa"/>
            <w:shd w:val="clear" w:color="auto" w:fill="auto"/>
            <w:vAlign w:val="bottom"/>
          </w:tcPr>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Amortised cost</w:t>
            </w:r>
          </w:p>
        </w:tc>
        <w:tc>
          <w:tcPr>
            <w:tcW w:w="1123" w:type="dxa"/>
            <w:shd w:val="clear" w:color="auto" w:fill="auto"/>
          </w:tcPr>
          <w:p w:rsidR="00F10A2B" w:rsidRPr="00F10A2B" w:rsidRDefault="00F10A2B" w:rsidP="00F10A2B">
            <w:pPr>
              <w:ind w:right="-72"/>
              <w:jc w:val="right"/>
              <w:rPr>
                <w:rFonts w:ascii="Arial" w:hAnsi="Arial" w:cs="Arial"/>
                <w:sz w:val="16"/>
                <w:szCs w:val="16"/>
              </w:rPr>
            </w:pPr>
          </w:p>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85</w:t>
            </w:r>
            <w:r w:rsidR="00F10A2B" w:rsidRPr="00F10A2B">
              <w:rPr>
                <w:rFonts w:ascii="Arial" w:hAnsi="Arial" w:cs="Arial"/>
                <w:sz w:val="16"/>
                <w:szCs w:val="16"/>
                <w:cs/>
              </w:rPr>
              <w:t>,</w:t>
            </w:r>
            <w:r w:rsidRPr="00E22688">
              <w:rPr>
                <w:rFonts w:ascii="Arial" w:hAnsi="Arial" w:cs="Arial"/>
                <w:sz w:val="16"/>
                <w:szCs w:val="16"/>
              </w:rPr>
              <w:t>000</w:t>
            </w:r>
          </w:p>
        </w:tc>
        <w:tc>
          <w:tcPr>
            <w:tcW w:w="990" w:type="dxa"/>
            <w:shd w:val="clear" w:color="auto" w:fill="auto"/>
          </w:tcPr>
          <w:p w:rsidR="00F10A2B" w:rsidRPr="00F10A2B" w:rsidRDefault="00F10A2B" w:rsidP="00F10A2B">
            <w:pPr>
              <w:ind w:right="-72"/>
              <w:jc w:val="right"/>
              <w:rPr>
                <w:rFonts w:ascii="Arial" w:hAnsi="Arial" w:cs="Arial"/>
                <w:sz w:val="16"/>
                <w:szCs w:val="16"/>
              </w:rPr>
            </w:pPr>
          </w:p>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85</w:t>
            </w:r>
            <w:r w:rsidR="00F10A2B" w:rsidRPr="00F10A2B">
              <w:rPr>
                <w:rFonts w:ascii="Arial" w:hAnsi="Arial" w:cs="Arial"/>
                <w:sz w:val="16"/>
                <w:szCs w:val="16"/>
                <w:cs/>
              </w:rPr>
              <w:t>,</w:t>
            </w:r>
            <w:r w:rsidRPr="00E22688">
              <w:rPr>
                <w:rFonts w:ascii="Arial" w:hAnsi="Arial" w:cs="Arial"/>
                <w:sz w:val="16"/>
                <w:szCs w:val="16"/>
              </w:rPr>
              <w:t>000</w:t>
            </w:r>
          </w:p>
        </w:tc>
        <w:tc>
          <w:tcPr>
            <w:tcW w:w="994" w:type="dxa"/>
            <w:shd w:val="clear" w:color="auto" w:fill="auto"/>
          </w:tcPr>
          <w:p w:rsidR="00F10A2B" w:rsidRPr="00F10A2B" w:rsidRDefault="00F10A2B" w:rsidP="00F10A2B">
            <w:pPr>
              <w:ind w:right="-72"/>
              <w:jc w:val="right"/>
              <w:rPr>
                <w:rFonts w:ascii="Arial" w:hAnsi="Arial" w:cs="Arial"/>
                <w:sz w:val="16"/>
                <w:szCs w:val="16"/>
              </w:rPr>
            </w:pPr>
          </w:p>
          <w:p w:rsidR="00F10A2B" w:rsidRPr="00F10A2B" w:rsidRDefault="00F10A2B" w:rsidP="00F10A2B">
            <w:pPr>
              <w:ind w:right="-72"/>
              <w:jc w:val="right"/>
              <w:rPr>
                <w:rFonts w:ascii="Arial" w:hAnsi="Arial" w:cs="Arial"/>
                <w:sz w:val="16"/>
                <w:szCs w:val="16"/>
              </w:rPr>
            </w:pPr>
            <w:r w:rsidRPr="00F10A2B">
              <w:rPr>
                <w:rFonts w:ascii="Arial" w:hAnsi="Arial" w:cs="Arial"/>
                <w:sz w:val="16"/>
                <w:szCs w:val="16"/>
                <w:rtl/>
                <w:cs/>
              </w:rPr>
              <w:t>-</w:t>
            </w:r>
          </w:p>
        </w:tc>
      </w:tr>
      <w:tr w:rsidR="00F10A2B" w:rsidRPr="00F75F24" w:rsidTr="001B7E2C">
        <w:trPr>
          <w:trHeight w:val="80"/>
        </w:trPr>
        <w:tc>
          <w:tcPr>
            <w:tcW w:w="3287" w:type="dxa"/>
            <w:shd w:val="clear" w:color="auto" w:fill="auto"/>
          </w:tcPr>
          <w:p w:rsidR="00F10A2B" w:rsidRPr="00457D12" w:rsidRDefault="00F10A2B" w:rsidP="00F10A2B">
            <w:pPr>
              <w:ind w:left="293" w:hanging="180"/>
              <w:rPr>
                <w:rFonts w:ascii="Arial" w:eastAsia="Cambria" w:hAnsi="Arial" w:cs="Arial"/>
                <w:sz w:val="16"/>
                <w:szCs w:val="16"/>
              </w:rPr>
            </w:pPr>
            <w:r w:rsidRPr="00457D12">
              <w:rPr>
                <w:rFonts w:ascii="Arial" w:eastAsia="Cambria" w:hAnsi="Arial" w:cs="Arial"/>
                <w:sz w:val="16"/>
                <w:szCs w:val="16"/>
              </w:rPr>
              <w:t>Trade and other payables</w:t>
            </w:r>
          </w:p>
        </w:tc>
        <w:tc>
          <w:tcPr>
            <w:tcW w:w="1530" w:type="dxa"/>
            <w:shd w:val="clear" w:color="auto" w:fill="auto"/>
          </w:tcPr>
          <w:p w:rsidR="00F10A2B" w:rsidRPr="00457D12" w:rsidRDefault="00F10A2B" w:rsidP="00F10A2B">
            <w:pPr>
              <w:jc w:val="both"/>
              <w:rPr>
                <w:rFonts w:ascii="Arial" w:eastAsia="Cambria" w:hAnsi="Arial" w:cs="Arial"/>
                <w:sz w:val="16"/>
                <w:szCs w:val="16"/>
                <w:cs/>
              </w:rPr>
            </w:pPr>
            <w:r w:rsidRPr="00457D12">
              <w:rPr>
                <w:rFonts w:ascii="Arial" w:eastAsia="Cambria" w:hAnsi="Arial" w:cs="Arial"/>
                <w:sz w:val="16"/>
                <w:szCs w:val="16"/>
              </w:rPr>
              <w:t>Amortised cost</w:t>
            </w: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Amortised cost</w:t>
            </w:r>
          </w:p>
        </w:tc>
        <w:tc>
          <w:tcPr>
            <w:tcW w:w="1123"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305</w:t>
            </w:r>
            <w:r w:rsidR="00F10A2B" w:rsidRPr="00F10A2B">
              <w:rPr>
                <w:rFonts w:ascii="Arial" w:hAnsi="Arial" w:cs="Arial"/>
                <w:sz w:val="16"/>
                <w:szCs w:val="16"/>
                <w:cs/>
              </w:rPr>
              <w:t>,</w:t>
            </w:r>
            <w:r w:rsidRPr="00E22688">
              <w:rPr>
                <w:rFonts w:ascii="Arial" w:hAnsi="Arial" w:cs="Arial"/>
                <w:sz w:val="16"/>
                <w:szCs w:val="16"/>
              </w:rPr>
              <w:t>274</w:t>
            </w:r>
          </w:p>
        </w:tc>
        <w:tc>
          <w:tcPr>
            <w:tcW w:w="990"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304</w:t>
            </w:r>
            <w:r w:rsidR="0017310D">
              <w:rPr>
                <w:rFonts w:ascii="Arial" w:hAnsi="Arial" w:cs="Arial"/>
                <w:sz w:val="16"/>
                <w:szCs w:val="16"/>
              </w:rPr>
              <w:t>,</w:t>
            </w:r>
            <w:r w:rsidRPr="00E22688">
              <w:rPr>
                <w:rFonts w:ascii="Arial" w:hAnsi="Arial" w:cs="Arial"/>
                <w:sz w:val="16"/>
                <w:szCs w:val="16"/>
              </w:rPr>
              <w:t>277</w:t>
            </w:r>
          </w:p>
        </w:tc>
        <w:tc>
          <w:tcPr>
            <w:tcW w:w="994" w:type="dxa"/>
            <w:shd w:val="clear" w:color="auto" w:fill="auto"/>
          </w:tcPr>
          <w:p w:rsidR="00F10A2B" w:rsidRPr="00F10A2B" w:rsidRDefault="0017310D" w:rsidP="0017310D">
            <w:pPr>
              <w:ind w:right="-72"/>
              <w:jc w:val="right"/>
              <w:rPr>
                <w:rFonts w:ascii="Arial" w:hAnsi="Arial" w:cs="Arial"/>
                <w:sz w:val="16"/>
                <w:szCs w:val="16"/>
              </w:rPr>
            </w:pPr>
            <w:r>
              <w:rPr>
                <w:rFonts w:ascii="Arial" w:hAnsi="Arial" w:cstheme="minorBidi"/>
                <w:sz w:val="16"/>
                <w:szCs w:val="16"/>
              </w:rPr>
              <w:t>(</w:t>
            </w:r>
            <w:r w:rsidR="00E22688" w:rsidRPr="00E22688">
              <w:rPr>
                <w:rFonts w:ascii="Arial" w:hAnsi="Arial" w:cstheme="minorBidi"/>
                <w:sz w:val="16"/>
                <w:szCs w:val="16"/>
              </w:rPr>
              <w:t>997</w:t>
            </w:r>
            <w:r>
              <w:rPr>
                <w:rFonts w:ascii="Arial" w:hAnsi="Arial" w:cstheme="minorBidi"/>
                <w:sz w:val="16"/>
                <w:szCs w:val="16"/>
              </w:rPr>
              <w:t>)**</w:t>
            </w:r>
          </w:p>
        </w:tc>
      </w:tr>
      <w:tr w:rsidR="00F10A2B" w:rsidRPr="00F75F24" w:rsidTr="001B7E2C">
        <w:trPr>
          <w:trHeight w:val="80"/>
        </w:trPr>
        <w:tc>
          <w:tcPr>
            <w:tcW w:w="3287" w:type="dxa"/>
            <w:shd w:val="clear" w:color="auto" w:fill="auto"/>
          </w:tcPr>
          <w:p w:rsidR="00F10A2B" w:rsidRDefault="00F10A2B" w:rsidP="00F10A2B">
            <w:pPr>
              <w:ind w:left="293" w:hanging="180"/>
              <w:rPr>
                <w:rFonts w:ascii="Arial" w:eastAsia="Cambria" w:hAnsi="Arial" w:cs="Arial"/>
                <w:sz w:val="16"/>
                <w:szCs w:val="16"/>
              </w:rPr>
            </w:pPr>
            <w:r w:rsidRPr="00F10A2B">
              <w:rPr>
                <w:rFonts w:ascii="Arial" w:eastAsia="Cambria" w:hAnsi="Arial" w:cs="Arial"/>
                <w:sz w:val="16"/>
                <w:szCs w:val="16"/>
              </w:rPr>
              <w:t xml:space="preserve">Advance received under </w:t>
            </w:r>
          </w:p>
          <w:p w:rsidR="00F10A2B" w:rsidRPr="00F10A2B" w:rsidRDefault="00F10A2B" w:rsidP="00F10A2B">
            <w:pPr>
              <w:ind w:left="293" w:hanging="180"/>
              <w:rPr>
                <w:rFonts w:ascii="Arial" w:eastAsia="Cambria" w:hAnsi="Arial" w:cs="Arial"/>
                <w:sz w:val="16"/>
                <w:szCs w:val="16"/>
              </w:rPr>
            </w:pPr>
            <w:r>
              <w:rPr>
                <w:rFonts w:ascii="Arial" w:eastAsia="Cambria" w:hAnsi="Arial" w:cs="Arial"/>
                <w:sz w:val="16"/>
                <w:szCs w:val="16"/>
              </w:rPr>
              <w:t xml:space="preserve">   </w:t>
            </w:r>
            <w:r w:rsidRPr="00F10A2B">
              <w:rPr>
                <w:rFonts w:ascii="Arial" w:eastAsia="Cambria" w:hAnsi="Arial" w:cs="Arial"/>
                <w:sz w:val="16"/>
                <w:szCs w:val="16"/>
              </w:rPr>
              <w:t>construcction contracts</w:t>
            </w:r>
          </w:p>
        </w:tc>
        <w:tc>
          <w:tcPr>
            <w:tcW w:w="1530" w:type="dxa"/>
            <w:shd w:val="clear" w:color="auto" w:fill="auto"/>
          </w:tcPr>
          <w:p w:rsidR="00E309D5" w:rsidRDefault="00E309D5" w:rsidP="00F10A2B">
            <w:pPr>
              <w:jc w:val="both"/>
              <w:rPr>
                <w:rFonts w:ascii="Arial" w:eastAsia="Cambria" w:hAnsi="Arial" w:cs="Arial"/>
                <w:sz w:val="16"/>
                <w:szCs w:val="16"/>
              </w:rPr>
            </w:pPr>
          </w:p>
          <w:p w:rsidR="00F10A2B" w:rsidRPr="00457D12" w:rsidRDefault="00F10A2B" w:rsidP="00F10A2B">
            <w:pPr>
              <w:jc w:val="both"/>
              <w:rPr>
                <w:rFonts w:ascii="Arial" w:eastAsia="Cambria" w:hAnsi="Arial" w:cs="Arial"/>
                <w:sz w:val="16"/>
                <w:szCs w:val="16"/>
                <w:cs/>
              </w:rPr>
            </w:pPr>
            <w:r w:rsidRPr="00457D12">
              <w:rPr>
                <w:rFonts w:ascii="Arial" w:eastAsia="Cambria" w:hAnsi="Arial" w:cs="Arial"/>
                <w:sz w:val="16"/>
                <w:szCs w:val="16"/>
              </w:rPr>
              <w:t>Amortised cost</w:t>
            </w:r>
          </w:p>
        </w:tc>
        <w:tc>
          <w:tcPr>
            <w:tcW w:w="1213" w:type="dxa"/>
            <w:shd w:val="clear" w:color="auto" w:fill="auto"/>
          </w:tcPr>
          <w:p w:rsidR="00E309D5" w:rsidRDefault="00E309D5" w:rsidP="00F10A2B">
            <w:pPr>
              <w:ind w:left="59" w:hanging="133"/>
              <w:jc w:val="both"/>
              <w:rPr>
                <w:rFonts w:ascii="Arial" w:eastAsia="Cambria" w:hAnsi="Arial" w:cs="Arial"/>
                <w:sz w:val="16"/>
                <w:szCs w:val="16"/>
              </w:rPr>
            </w:pPr>
          </w:p>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Amortised cost</w:t>
            </w:r>
          </w:p>
        </w:tc>
        <w:tc>
          <w:tcPr>
            <w:tcW w:w="1123" w:type="dxa"/>
            <w:shd w:val="clear" w:color="auto" w:fill="auto"/>
          </w:tcPr>
          <w:p w:rsidR="00E309D5" w:rsidRDefault="00E309D5" w:rsidP="00F10A2B">
            <w:pPr>
              <w:ind w:right="-72"/>
              <w:jc w:val="right"/>
              <w:rPr>
                <w:rFonts w:ascii="Arial" w:hAnsi="Arial" w:cs="Arial"/>
                <w:sz w:val="16"/>
                <w:szCs w:val="16"/>
              </w:rPr>
            </w:pPr>
          </w:p>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127</w:t>
            </w:r>
            <w:r w:rsidR="00F10A2B" w:rsidRPr="00F10A2B">
              <w:rPr>
                <w:rFonts w:ascii="Arial" w:hAnsi="Arial" w:cs="Arial"/>
                <w:sz w:val="16"/>
                <w:szCs w:val="16"/>
                <w:cs/>
              </w:rPr>
              <w:t>,</w:t>
            </w:r>
            <w:r w:rsidRPr="00E22688">
              <w:rPr>
                <w:rFonts w:ascii="Arial" w:hAnsi="Arial" w:cs="Arial"/>
                <w:sz w:val="16"/>
                <w:szCs w:val="16"/>
              </w:rPr>
              <w:t>801</w:t>
            </w:r>
          </w:p>
        </w:tc>
        <w:tc>
          <w:tcPr>
            <w:tcW w:w="990" w:type="dxa"/>
            <w:shd w:val="clear" w:color="auto" w:fill="auto"/>
          </w:tcPr>
          <w:p w:rsidR="00E309D5" w:rsidRDefault="00E309D5" w:rsidP="00F10A2B">
            <w:pPr>
              <w:ind w:right="-72"/>
              <w:jc w:val="right"/>
              <w:rPr>
                <w:rFonts w:ascii="Arial" w:hAnsi="Arial" w:cs="Arial"/>
                <w:sz w:val="16"/>
                <w:szCs w:val="16"/>
              </w:rPr>
            </w:pPr>
          </w:p>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127</w:t>
            </w:r>
            <w:r w:rsidR="00F10A2B" w:rsidRPr="00F10A2B">
              <w:rPr>
                <w:rFonts w:ascii="Arial" w:hAnsi="Arial" w:cs="Arial"/>
                <w:sz w:val="16"/>
                <w:szCs w:val="16"/>
                <w:cs/>
              </w:rPr>
              <w:t>,</w:t>
            </w:r>
            <w:r w:rsidRPr="00E22688">
              <w:rPr>
                <w:rFonts w:ascii="Arial" w:hAnsi="Arial" w:cs="Arial"/>
                <w:sz w:val="16"/>
                <w:szCs w:val="16"/>
              </w:rPr>
              <w:t>801</w:t>
            </w:r>
          </w:p>
        </w:tc>
        <w:tc>
          <w:tcPr>
            <w:tcW w:w="994" w:type="dxa"/>
            <w:shd w:val="clear" w:color="auto" w:fill="auto"/>
          </w:tcPr>
          <w:p w:rsidR="00E309D5" w:rsidRDefault="00E309D5" w:rsidP="00F10A2B">
            <w:pPr>
              <w:ind w:right="-72"/>
              <w:jc w:val="right"/>
              <w:rPr>
                <w:rFonts w:ascii="Arial" w:hAnsi="Arial" w:cs="Arial"/>
                <w:sz w:val="16"/>
                <w:szCs w:val="16"/>
              </w:rPr>
            </w:pPr>
          </w:p>
          <w:p w:rsidR="00F10A2B" w:rsidRPr="00F10A2B" w:rsidRDefault="00F10A2B" w:rsidP="00F10A2B">
            <w:pPr>
              <w:ind w:right="-72"/>
              <w:jc w:val="right"/>
              <w:rPr>
                <w:rFonts w:ascii="Arial" w:hAnsi="Arial" w:cs="Arial"/>
                <w:sz w:val="16"/>
                <w:szCs w:val="16"/>
              </w:rPr>
            </w:pPr>
            <w:r w:rsidRPr="00F10A2B">
              <w:rPr>
                <w:rFonts w:ascii="Arial" w:hAnsi="Arial" w:cs="Arial"/>
                <w:sz w:val="16"/>
                <w:szCs w:val="16"/>
                <w:cs/>
              </w:rPr>
              <w:t>-</w:t>
            </w:r>
          </w:p>
        </w:tc>
      </w:tr>
      <w:tr w:rsidR="00F10A2B" w:rsidRPr="00F75F24" w:rsidTr="001B7E2C">
        <w:trPr>
          <w:trHeight w:val="80"/>
        </w:trPr>
        <w:tc>
          <w:tcPr>
            <w:tcW w:w="3287" w:type="dxa"/>
            <w:shd w:val="clear" w:color="auto" w:fill="auto"/>
          </w:tcPr>
          <w:p w:rsidR="00F10A2B" w:rsidRPr="00F10A2B" w:rsidRDefault="00F10A2B" w:rsidP="00F10A2B">
            <w:pPr>
              <w:ind w:left="293" w:hanging="180"/>
              <w:rPr>
                <w:rFonts w:ascii="Arial" w:eastAsia="Cambria" w:hAnsi="Arial" w:cs="Arial"/>
                <w:sz w:val="16"/>
                <w:szCs w:val="16"/>
              </w:rPr>
            </w:pPr>
          </w:p>
        </w:tc>
        <w:tc>
          <w:tcPr>
            <w:tcW w:w="1530" w:type="dxa"/>
            <w:shd w:val="clear" w:color="auto" w:fill="auto"/>
          </w:tcPr>
          <w:p w:rsidR="00F10A2B" w:rsidRPr="00F10A2B" w:rsidRDefault="00F10A2B" w:rsidP="00F10A2B">
            <w:pPr>
              <w:jc w:val="both"/>
              <w:rPr>
                <w:rFonts w:ascii="Arial" w:eastAsia="Cambria" w:hAnsi="Arial" w:cs="Arial"/>
                <w:sz w:val="16"/>
                <w:szCs w:val="16"/>
                <w:cs/>
              </w:rPr>
            </w:pPr>
          </w:p>
        </w:tc>
        <w:tc>
          <w:tcPr>
            <w:tcW w:w="1213" w:type="dxa"/>
            <w:shd w:val="clear" w:color="auto" w:fill="auto"/>
          </w:tcPr>
          <w:p w:rsidR="00F10A2B" w:rsidRPr="00F10A2B" w:rsidRDefault="00F10A2B" w:rsidP="00F10A2B">
            <w:pPr>
              <w:ind w:left="59" w:hanging="133"/>
              <w:jc w:val="both"/>
              <w:rPr>
                <w:rFonts w:ascii="Arial" w:eastAsia="Cambria" w:hAnsi="Arial" w:cs="Arial"/>
                <w:sz w:val="16"/>
                <w:szCs w:val="16"/>
              </w:rPr>
            </w:pPr>
          </w:p>
        </w:tc>
        <w:tc>
          <w:tcPr>
            <w:tcW w:w="1123" w:type="dxa"/>
            <w:shd w:val="clear" w:color="auto" w:fill="auto"/>
            <w:vAlign w:val="bottom"/>
          </w:tcPr>
          <w:p w:rsidR="00F10A2B" w:rsidRPr="00F10A2B" w:rsidRDefault="00F10A2B" w:rsidP="00F10A2B">
            <w:pPr>
              <w:ind w:right="-72"/>
              <w:jc w:val="right"/>
              <w:rPr>
                <w:rFonts w:ascii="Arial" w:hAnsi="Arial" w:cs="Arial"/>
                <w:sz w:val="16"/>
                <w:szCs w:val="16"/>
              </w:rPr>
            </w:pPr>
          </w:p>
        </w:tc>
        <w:tc>
          <w:tcPr>
            <w:tcW w:w="990" w:type="dxa"/>
            <w:shd w:val="clear" w:color="auto" w:fill="auto"/>
            <w:vAlign w:val="bottom"/>
          </w:tcPr>
          <w:p w:rsidR="00F10A2B" w:rsidRPr="00F10A2B" w:rsidRDefault="00F10A2B" w:rsidP="00F10A2B">
            <w:pPr>
              <w:ind w:right="-72"/>
              <w:jc w:val="right"/>
              <w:rPr>
                <w:rFonts w:ascii="Arial" w:hAnsi="Arial" w:cs="Arial"/>
                <w:sz w:val="16"/>
                <w:szCs w:val="16"/>
              </w:rPr>
            </w:pPr>
          </w:p>
        </w:tc>
        <w:tc>
          <w:tcPr>
            <w:tcW w:w="994" w:type="dxa"/>
            <w:shd w:val="clear" w:color="auto" w:fill="auto"/>
            <w:vAlign w:val="bottom"/>
          </w:tcPr>
          <w:p w:rsidR="00F10A2B" w:rsidRPr="00F10A2B" w:rsidRDefault="00F10A2B" w:rsidP="00F10A2B">
            <w:pPr>
              <w:ind w:right="-72"/>
              <w:jc w:val="right"/>
              <w:rPr>
                <w:rFonts w:ascii="Arial" w:hAnsi="Arial" w:cs="Arial"/>
                <w:sz w:val="16"/>
                <w:szCs w:val="16"/>
              </w:rPr>
            </w:pPr>
          </w:p>
        </w:tc>
      </w:tr>
      <w:tr w:rsidR="00F10A2B" w:rsidRPr="00F75F24" w:rsidTr="001B7E2C">
        <w:trPr>
          <w:trHeight w:val="80"/>
        </w:trPr>
        <w:tc>
          <w:tcPr>
            <w:tcW w:w="3287" w:type="dxa"/>
            <w:shd w:val="clear" w:color="auto" w:fill="auto"/>
          </w:tcPr>
          <w:p w:rsidR="00F10A2B" w:rsidRPr="00F10A2B" w:rsidRDefault="00F10A2B" w:rsidP="00F10A2B">
            <w:pPr>
              <w:ind w:left="293" w:hanging="180"/>
              <w:rPr>
                <w:rFonts w:ascii="Arial" w:eastAsia="Cambria" w:hAnsi="Arial" w:cs="Arial"/>
                <w:b/>
                <w:bCs/>
                <w:sz w:val="16"/>
                <w:szCs w:val="16"/>
              </w:rPr>
            </w:pPr>
            <w:r w:rsidRPr="00F10A2B">
              <w:rPr>
                <w:rFonts w:ascii="Arial" w:eastAsia="Cambria" w:hAnsi="Arial" w:cs="Arial"/>
                <w:b/>
                <w:bCs/>
                <w:sz w:val="16"/>
                <w:szCs w:val="16"/>
              </w:rPr>
              <w:t>Non-current financial liabilities</w:t>
            </w:r>
          </w:p>
        </w:tc>
        <w:tc>
          <w:tcPr>
            <w:tcW w:w="1530" w:type="dxa"/>
            <w:shd w:val="clear" w:color="auto" w:fill="auto"/>
          </w:tcPr>
          <w:p w:rsidR="00F10A2B" w:rsidRPr="00457D12" w:rsidRDefault="00F10A2B" w:rsidP="00F10A2B">
            <w:pPr>
              <w:jc w:val="both"/>
              <w:rPr>
                <w:rFonts w:ascii="Arial" w:eastAsia="Cambria" w:hAnsi="Arial" w:cs="Arial"/>
                <w:sz w:val="16"/>
                <w:szCs w:val="16"/>
                <w:cs/>
              </w:rPr>
            </w:pP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rPr>
            </w:pPr>
          </w:p>
        </w:tc>
        <w:tc>
          <w:tcPr>
            <w:tcW w:w="1123" w:type="dxa"/>
            <w:shd w:val="clear" w:color="auto" w:fill="auto"/>
            <w:vAlign w:val="bottom"/>
          </w:tcPr>
          <w:p w:rsidR="00F10A2B" w:rsidRPr="00F10A2B" w:rsidRDefault="00F10A2B" w:rsidP="00F10A2B">
            <w:pPr>
              <w:ind w:right="-72"/>
              <w:jc w:val="right"/>
              <w:rPr>
                <w:rFonts w:ascii="Arial" w:hAnsi="Arial" w:cs="Arial"/>
                <w:sz w:val="16"/>
                <w:szCs w:val="16"/>
              </w:rPr>
            </w:pPr>
          </w:p>
        </w:tc>
        <w:tc>
          <w:tcPr>
            <w:tcW w:w="990" w:type="dxa"/>
            <w:shd w:val="clear" w:color="auto" w:fill="auto"/>
            <w:vAlign w:val="bottom"/>
          </w:tcPr>
          <w:p w:rsidR="00F10A2B" w:rsidRPr="00F10A2B" w:rsidRDefault="00F10A2B" w:rsidP="00F10A2B">
            <w:pPr>
              <w:ind w:right="-72"/>
              <w:jc w:val="right"/>
              <w:rPr>
                <w:rFonts w:ascii="Arial" w:hAnsi="Arial" w:cs="Arial"/>
                <w:sz w:val="16"/>
                <w:szCs w:val="16"/>
              </w:rPr>
            </w:pPr>
          </w:p>
        </w:tc>
        <w:tc>
          <w:tcPr>
            <w:tcW w:w="994" w:type="dxa"/>
            <w:shd w:val="clear" w:color="auto" w:fill="auto"/>
            <w:vAlign w:val="bottom"/>
          </w:tcPr>
          <w:p w:rsidR="00F10A2B" w:rsidRPr="00F10A2B" w:rsidRDefault="00F10A2B" w:rsidP="00F10A2B">
            <w:pPr>
              <w:ind w:right="-72"/>
              <w:jc w:val="right"/>
              <w:rPr>
                <w:rFonts w:ascii="Arial" w:hAnsi="Arial" w:cs="Arial"/>
                <w:sz w:val="16"/>
                <w:szCs w:val="16"/>
              </w:rPr>
            </w:pPr>
          </w:p>
        </w:tc>
      </w:tr>
      <w:tr w:rsidR="00F10A2B" w:rsidRPr="00F75F24" w:rsidTr="001B7E2C">
        <w:trPr>
          <w:trHeight w:val="80"/>
        </w:trPr>
        <w:tc>
          <w:tcPr>
            <w:tcW w:w="3287" w:type="dxa"/>
            <w:shd w:val="clear" w:color="auto" w:fill="auto"/>
          </w:tcPr>
          <w:p w:rsidR="00F10A2B" w:rsidRPr="00457D12" w:rsidRDefault="00F10A2B" w:rsidP="00F10A2B">
            <w:pPr>
              <w:ind w:left="293" w:hanging="180"/>
              <w:rPr>
                <w:rFonts w:ascii="Arial" w:eastAsia="Cambria" w:hAnsi="Arial" w:cs="Arial"/>
                <w:sz w:val="16"/>
                <w:szCs w:val="16"/>
              </w:rPr>
            </w:pPr>
            <w:r>
              <w:rPr>
                <w:rFonts w:ascii="Arial" w:eastAsia="Cambria" w:hAnsi="Arial" w:cs="Arial"/>
                <w:sz w:val="16"/>
                <w:szCs w:val="16"/>
              </w:rPr>
              <w:t>Lease liabilities,net</w:t>
            </w:r>
          </w:p>
        </w:tc>
        <w:tc>
          <w:tcPr>
            <w:tcW w:w="1530" w:type="dxa"/>
            <w:shd w:val="clear" w:color="auto" w:fill="auto"/>
          </w:tcPr>
          <w:p w:rsidR="00F10A2B" w:rsidRPr="00457D12" w:rsidRDefault="00F10A2B" w:rsidP="00F10A2B">
            <w:pPr>
              <w:jc w:val="both"/>
              <w:rPr>
                <w:rFonts w:ascii="Arial" w:eastAsia="Cambria" w:hAnsi="Arial" w:cs="Arial"/>
                <w:sz w:val="16"/>
                <w:szCs w:val="16"/>
                <w:cs/>
              </w:rPr>
            </w:pPr>
            <w:r w:rsidRPr="00457D12">
              <w:rPr>
                <w:rFonts w:ascii="Arial" w:eastAsia="Cambria" w:hAnsi="Arial" w:cs="Arial"/>
                <w:sz w:val="16"/>
                <w:szCs w:val="16"/>
              </w:rPr>
              <w:t>Amortised cost</w:t>
            </w: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Amortised cost</w:t>
            </w:r>
          </w:p>
        </w:tc>
        <w:tc>
          <w:tcPr>
            <w:tcW w:w="1123"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83</w:t>
            </w:r>
            <w:r w:rsidR="00F10A2B" w:rsidRPr="00F10A2B">
              <w:rPr>
                <w:rFonts w:ascii="Arial" w:hAnsi="Arial" w:cs="Arial"/>
                <w:sz w:val="16"/>
                <w:szCs w:val="16"/>
                <w:cs/>
              </w:rPr>
              <w:t>,</w:t>
            </w:r>
            <w:r w:rsidRPr="00E22688">
              <w:rPr>
                <w:rFonts w:ascii="Arial" w:hAnsi="Arial" w:cs="Arial"/>
                <w:sz w:val="16"/>
                <w:szCs w:val="16"/>
              </w:rPr>
              <w:t>713</w:t>
            </w:r>
          </w:p>
        </w:tc>
        <w:tc>
          <w:tcPr>
            <w:tcW w:w="990" w:type="dxa"/>
            <w:shd w:val="clear" w:color="auto" w:fill="auto"/>
          </w:tcPr>
          <w:p w:rsidR="00F10A2B" w:rsidRPr="00F10A2B" w:rsidRDefault="00E22688" w:rsidP="00F10A2B">
            <w:pPr>
              <w:ind w:right="-72"/>
              <w:jc w:val="right"/>
              <w:rPr>
                <w:rFonts w:ascii="Arial" w:hAnsi="Arial" w:cs="Arial"/>
                <w:sz w:val="16"/>
                <w:szCs w:val="16"/>
              </w:rPr>
            </w:pPr>
            <w:r w:rsidRPr="00E22688">
              <w:rPr>
                <w:rFonts w:ascii="Arial" w:hAnsi="Arial" w:cs="Arial"/>
                <w:sz w:val="16"/>
                <w:szCs w:val="16"/>
              </w:rPr>
              <w:t>83</w:t>
            </w:r>
            <w:r w:rsidR="00F10A2B" w:rsidRPr="00F10A2B">
              <w:rPr>
                <w:rFonts w:ascii="Arial" w:hAnsi="Arial" w:cs="Arial"/>
                <w:sz w:val="16"/>
                <w:szCs w:val="16"/>
                <w:cs/>
              </w:rPr>
              <w:t>,</w:t>
            </w:r>
            <w:r w:rsidRPr="00E22688">
              <w:rPr>
                <w:rFonts w:ascii="Arial" w:hAnsi="Arial" w:cs="Arial"/>
                <w:sz w:val="16"/>
                <w:szCs w:val="16"/>
              </w:rPr>
              <w:t>713</w:t>
            </w:r>
          </w:p>
        </w:tc>
        <w:tc>
          <w:tcPr>
            <w:tcW w:w="994" w:type="dxa"/>
            <w:shd w:val="clear" w:color="auto" w:fill="auto"/>
          </w:tcPr>
          <w:p w:rsidR="00F10A2B" w:rsidRPr="00F10A2B" w:rsidRDefault="00F10A2B" w:rsidP="00F10A2B">
            <w:pPr>
              <w:ind w:right="-72"/>
              <w:jc w:val="right"/>
              <w:rPr>
                <w:rFonts w:ascii="Arial" w:hAnsi="Arial" w:cs="Arial"/>
                <w:sz w:val="16"/>
                <w:szCs w:val="16"/>
                <w:rtl/>
                <w:cs/>
              </w:rPr>
            </w:pPr>
            <w:r w:rsidRPr="00F10A2B">
              <w:rPr>
                <w:rFonts w:ascii="Arial" w:hAnsi="Arial" w:cs="Arial"/>
                <w:sz w:val="16"/>
                <w:szCs w:val="16"/>
                <w:cs/>
              </w:rPr>
              <w:t>-</w:t>
            </w:r>
          </w:p>
        </w:tc>
      </w:tr>
      <w:tr w:rsidR="00F10A2B" w:rsidRPr="00F75F24" w:rsidTr="001B7E2C">
        <w:trPr>
          <w:trHeight w:val="80"/>
        </w:trPr>
        <w:tc>
          <w:tcPr>
            <w:tcW w:w="3287" w:type="dxa"/>
            <w:shd w:val="clear" w:color="auto" w:fill="auto"/>
          </w:tcPr>
          <w:p w:rsidR="00F10A2B" w:rsidRPr="00457D12" w:rsidRDefault="00F10A2B" w:rsidP="00F10A2B">
            <w:pPr>
              <w:ind w:left="293" w:hanging="180"/>
              <w:rPr>
                <w:rFonts w:ascii="Arial" w:eastAsia="Cambria" w:hAnsi="Arial" w:cs="Arial"/>
                <w:sz w:val="16"/>
                <w:szCs w:val="16"/>
              </w:rPr>
            </w:pPr>
            <w:r w:rsidRPr="00457D12">
              <w:rPr>
                <w:rFonts w:ascii="Arial" w:eastAsia="Cambria" w:hAnsi="Arial" w:cs="Arial"/>
                <w:sz w:val="16"/>
                <w:szCs w:val="16"/>
              </w:rPr>
              <w:t xml:space="preserve">Derivative liabilities </w:t>
            </w:r>
          </w:p>
        </w:tc>
        <w:tc>
          <w:tcPr>
            <w:tcW w:w="1530" w:type="dxa"/>
            <w:shd w:val="clear" w:color="auto" w:fill="auto"/>
          </w:tcPr>
          <w:p w:rsidR="00F10A2B" w:rsidRPr="00457D12" w:rsidRDefault="00E309D5" w:rsidP="00F10A2B">
            <w:pPr>
              <w:jc w:val="both"/>
              <w:rPr>
                <w:rFonts w:ascii="Arial" w:eastAsia="Cambria" w:hAnsi="Arial" w:cs="Arial"/>
                <w:sz w:val="16"/>
                <w:szCs w:val="16"/>
                <w:cs/>
              </w:rPr>
            </w:pPr>
            <w:r>
              <w:rPr>
                <w:rFonts w:ascii="Arial" w:eastAsia="Cambria" w:hAnsi="Arial" w:cs="Arial"/>
                <w:sz w:val="16"/>
                <w:szCs w:val="16"/>
              </w:rPr>
              <w:t>Accrual basis</w:t>
            </w:r>
          </w:p>
        </w:tc>
        <w:tc>
          <w:tcPr>
            <w:tcW w:w="1213" w:type="dxa"/>
            <w:shd w:val="clear" w:color="auto" w:fill="auto"/>
          </w:tcPr>
          <w:p w:rsidR="00F10A2B" w:rsidRPr="00457D12" w:rsidRDefault="00F10A2B" w:rsidP="00F10A2B">
            <w:pPr>
              <w:ind w:left="59" w:hanging="133"/>
              <w:jc w:val="both"/>
              <w:rPr>
                <w:rFonts w:ascii="Arial" w:eastAsia="Cambria" w:hAnsi="Arial" w:cs="Arial"/>
                <w:sz w:val="16"/>
                <w:szCs w:val="16"/>
              </w:rPr>
            </w:pPr>
            <w:r w:rsidRPr="00457D12">
              <w:rPr>
                <w:rFonts w:ascii="Arial" w:eastAsia="Cambria" w:hAnsi="Arial" w:cs="Arial"/>
                <w:sz w:val="16"/>
                <w:szCs w:val="16"/>
              </w:rPr>
              <w:t>FVPL</w:t>
            </w:r>
          </w:p>
        </w:tc>
        <w:tc>
          <w:tcPr>
            <w:tcW w:w="1123" w:type="dxa"/>
            <w:shd w:val="clear" w:color="auto" w:fill="auto"/>
          </w:tcPr>
          <w:p w:rsidR="00F10A2B" w:rsidRPr="00F10A2B" w:rsidRDefault="00E22688" w:rsidP="00F10A2B">
            <w:pPr>
              <w:ind w:right="-72"/>
              <w:jc w:val="right"/>
              <w:rPr>
                <w:rFonts w:ascii="Arial" w:hAnsi="Arial" w:cs="Arial"/>
                <w:sz w:val="16"/>
                <w:szCs w:val="16"/>
                <w:cs/>
              </w:rPr>
            </w:pPr>
            <w:r w:rsidRPr="00E22688">
              <w:rPr>
                <w:rFonts w:ascii="Arial" w:hAnsi="Arial" w:cs="Arial"/>
                <w:sz w:val="16"/>
                <w:szCs w:val="16"/>
              </w:rPr>
              <w:t>1</w:t>
            </w:r>
            <w:r w:rsidR="00F10A2B" w:rsidRPr="00F10A2B">
              <w:rPr>
                <w:rFonts w:ascii="Arial" w:hAnsi="Arial" w:cs="Arial"/>
                <w:sz w:val="16"/>
                <w:szCs w:val="16"/>
              </w:rPr>
              <w:t>,</w:t>
            </w:r>
            <w:r w:rsidRPr="00E22688">
              <w:rPr>
                <w:rFonts w:ascii="Arial" w:hAnsi="Arial" w:cs="Arial"/>
                <w:sz w:val="16"/>
                <w:szCs w:val="16"/>
              </w:rPr>
              <w:t>375</w:t>
            </w:r>
            <w:r w:rsidR="0017310D">
              <w:rPr>
                <w:rFonts w:ascii="Arial" w:hAnsi="Arial" w:cs="Arial"/>
                <w:sz w:val="16"/>
                <w:szCs w:val="16"/>
              </w:rPr>
              <w:t>*</w:t>
            </w:r>
          </w:p>
        </w:tc>
        <w:tc>
          <w:tcPr>
            <w:tcW w:w="990" w:type="dxa"/>
            <w:shd w:val="clear" w:color="auto" w:fill="auto"/>
          </w:tcPr>
          <w:p w:rsidR="00F10A2B" w:rsidRPr="00F10A2B" w:rsidRDefault="00E22688" w:rsidP="00F10A2B">
            <w:pPr>
              <w:ind w:right="-72"/>
              <w:jc w:val="right"/>
              <w:rPr>
                <w:rFonts w:ascii="Arial" w:hAnsi="Arial" w:cs="Arial"/>
                <w:sz w:val="16"/>
                <w:szCs w:val="16"/>
                <w:cs/>
              </w:rPr>
            </w:pPr>
            <w:r w:rsidRPr="00E22688">
              <w:rPr>
                <w:rFonts w:ascii="Arial" w:hAnsi="Arial" w:cs="Arial"/>
                <w:sz w:val="16"/>
                <w:szCs w:val="16"/>
              </w:rPr>
              <w:t>1</w:t>
            </w:r>
            <w:r w:rsidR="00F10A2B" w:rsidRPr="00F10A2B">
              <w:rPr>
                <w:rFonts w:ascii="Arial" w:hAnsi="Arial" w:cs="Arial"/>
                <w:sz w:val="16"/>
                <w:szCs w:val="16"/>
              </w:rPr>
              <w:t>,</w:t>
            </w:r>
            <w:r w:rsidRPr="00E22688">
              <w:rPr>
                <w:rFonts w:ascii="Arial" w:hAnsi="Arial" w:cs="Arial"/>
                <w:sz w:val="16"/>
                <w:szCs w:val="16"/>
              </w:rPr>
              <w:t>846</w:t>
            </w:r>
          </w:p>
        </w:tc>
        <w:tc>
          <w:tcPr>
            <w:tcW w:w="994" w:type="dxa"/>
            <w:shd w:val="clear" w:color="auto" w:fill="auto"/>
          </w:tcPr>
          <w:p w:rsidR="00F10A2B" w:rsidRPr="00F10A2B" w:rsidRDefault="00F10A2B" w:rsidP="00F10A2B">
            <w:pPr>
              <w:ind w:right="-72"/>
              <w:jc w:val="right"/>
              <w:rPr>
                <w:rFonts w:ascii="Arial" w:hAnsi="Arial" w:cs="Arial"/>
                <w:sz w:val="16"/>
                <w:szCs w:val="16"/>
                <w:cs/>
              </w:rPr>
            </w:pPr>
            <w:r w:rsidRPr="00F10A2B">
              <w:rPr>
                <w:rFonts w:ascii="Arial" w:hAnsi="Arial" w:cs="Arial"/>
                <w:sz w:val="16"/>
                <w:szCs w:val="16"/>
              </w:rPr>
              <w:t>(</w:t>
            </w:r>
            <w:r w:rsidR="00E22688" w:rsidRPr="00E22688">
              <w:rPr>
                <w:rFonts w:ascii="Arial" w:hAnsi="Arial" w:cs="Arial"/>
                <w:sz w:val="16"/>
                <w:szCs w:val="16"/>
              </w:rPr>
              <w:t>471</w:t>
            </w:r>
            <w:r w:rsidRPr="00F10A2B">
              <w:rPr>
                <w:rFonts w:ascii="Arial" w:hAnsi="Arial" w:cs="Arial"/>
                <w:sz w:val="16"/>
                <w:szCs w:val="16"/>
              </w:rPr>
              <w:t>)</w:t>
            </w:r>
          </w:p>
        </w:tc>
      </w:tr>
    </w:tbl>
    <w:p w:rsidR="0059794F" w:rsidRDefault="0059794F" w:rsidP="00283FE0">
      <w:pPr>
        <w:ind w:left="540"/>
        <w:jc w:val="both"/>
        <w:rPr>
          <w:rFonts w:ascii="Arial" w:eastAsia="Cambria" w:hAnsi="Arial" w:cs="Arial"/>
          <w:sz w:val="16"/>
          <w:szCs w:val="16"/>
        </w:rPr>
      </w:pPr>
    </w:p>
    <w:p w:rsidR="0059794F" w:rsidRDefault="0059794F" w:rsidP="00283FE0">
      <w:pPr>
        <w:ind w:left="540"/>
        <w:jc w:val="both"/>
        <w:rPr>
          <w:rFonts w:ascii="Arial" w:eastAsia="Cambria" w:hAnsi="Arial" w:cs="Arial"/>
          <w:sz w:val="16"/>
          <w:szCs w:val="16"/>
        </w:rPr>
      </w:pPr>
      <w:r>
        <w:rPr>
          <w:rFonts w:ascii="Arial" w:eastAsia="Cambria" w:hAnsi="Arial" w:cs="Arial"/>
          <w:sz w:val="16"/>
          <w:szCs w:val="16"/>
        </w:rPr>
        <w:t>* Derivative assets and liabilities were previously recorded in other current liabilities</w:t>
      </w:r>
    </w:p>
    <w:p w:rsidR="00F10A2B" w:rsidRDefault="0059794F" w:rsidP="00283FE0">
      <w:pPr>
        <w:ind w:left="540"/>
        <w:jc w:val="both"/>
        <w:rPr>
          <w:rFonts w:ascii="Arial" w:eastAsia="Cambria" w:hAnsi="Arial" w:cs="Arial"/>
          <w:sz w:val="16"/>
          <w:szCs w:val="16"/>
        </w:rPr>
      </w:pPr>
      <w:r>
        <w:rPr>
          <w:rFonts w:ascii="Arial" w:eastAsia="Cambria" w:hAnsi="Arial" w:cs="Arial"/>
          <w:sz w:val="16"/>
          <w:szCs w:val="16"/>
        </w:rPr>
        <w:t xml:space="preserve">** Effect from implementation of TFRS </w:t>
      </w:r>
      <w:r w:rsidR="00E22688" w:rsidRPr="00E22688">
        <w:rPr>
          <w:rFonts w:ascii="Arial" w:eastAsia="Cambria" w:hAnsi="Arial" w:cs="Arial"/>
          <w:sz w:val="16"/>
          <w:szCs w:val="16"/>
        </w:rPr>
        <w:t>16</w:t>
      </w:r>
    </w:p>
    <w:p w:rsidR="00283FE0" w:rsidRDefault="00283FE0" w:rsidP="00283FE0">
      <w:pPr>
        <w:ind w:left="540"/>
        <w:jc w:val="both"/>
        <w:rPr>
          <w:rFonts w:ascii="Arial" w:hAnsi="Arial" w:cs="Arial"/>
          <w:sz w:val="18"/>
          <w:szCs w:val="18"/>
        </w:rPr>
      </w:pPr>
    </w:p>
    <w:p w:rsidR="00CA5BC9" w:rsidRPr="00F10A2B" w:rsidRDefault="00CA5BC9" w:rsidP="00283FE0">
      <w:pPr>
        <w:pStyle w:val="Heading3"/>
        <w:keepLines/>
        <w:numPr>
          <w:ilvl w:val="0"/>
          <w:numId w:val="14"/>
        </w:numPr>
        <w:tabs>
          <w:tab w:val="left" w:pos="1080"/>
        </w:tabs>
        <w:ind w:left="1080" w:hanging="540"/>
        <w:jc w:val="left"/>
        <w:rPr>
          <w:rFonts w:ascii="Arial" w:hAnsi="Arial" w:cs="Arial"/>
          <w:b w:val="0"/>
          <w:color w:val="CF4A02"/>
          <w:sz w:val="18"/>
          <w:szCs w:val="18"/>
        </w:rPr>
      </w:pPr>
      <w:bookmarkStart w:id="7" w:name="_Toc48736009"/>
      <w:r w:rsidRPr="00F10A2B">
        <w:rPr>
          <w:rFonts w:ascii="Arial" w:hAnsi="Arial" w:cs="Arial"/>
          <w:b w:val="0"/>
          <w:color w:val="CF4A02"/>
          <w:sz w:val="18"/>
          <w:szCs w:val="18"/>
        </w:rPr>
        <w:lastRenderedPageBreak/>
        <w:t>Impairment of financial assets</w:t>
      </w:r>
      <w:bookmarkEnd w:id="7"/>
      <w:r w:rsidRPr="00F10A2B">
        <w:rPr>
          <w:rFonts w:ascii="Arial" w:hAnsi="Arial" w:cs="Arial"/>
          <w:b w:val="0"/>
          <w:color w:val="CF4A02"/>
          <w:sz w:val="18"/>
          <w:szCs w:val="18"/>
        </w:rPr>
        <w:t xml:space="preserve"> </w:t>
      </w:r>
    </w:p>
    <w:p w:rsidR="009E5C35" w:rsidRDefault="009E5C35" w:rsidP="00457D12">
      <w:pPr>
        <w:ind w:left="1080"/>
        <w:jc w:val="both"/>
        <w:rPr>
          <w:rFonts w:ascii="Arial" w:eastAsia="Times New Roman" w:hAnsi="Arial" w:cs="Arial"/>
          <w:sz w:val="18"/>
          <w:szCs w:val="18"/>
        </w:rPr>
      </w:pPr>
    </w:p>
    <w:p w:rsidR="00CA5BC9" w:rsidRPr="00457D12" w:rsidRDefault="00CA5BC9" w:rsidP="00457D12">
      <w:pPr>
        <w:ind w:left="1080"/>
        <w:jc w:val="both"/>
        <w:rPr>
          <w:rFonts w:ascii="Arial" w:eastAsia="Times New Roman" w:hAnsi="Arial" w:cs="Arial"/>
          <w:sz w:val="18"/>
          <w:szCs w:val="18"/>
        </w:rPr>
      </w:pPr>
      <w:r w:rsidRPr="00457D12">
        <w:rPr>
          <w:rFonts w:ascii="Arial" w:eastAsia="Times New Roman" w:hAnsi="Arial" w:cs="Arial"/>
          <w:sz w:val="18"/>
          <w:szCs w:val="18"/>
        </w:rPr>
        <w:t xml:space="preserve">The Group and the Company have following financial assets that are subject to the expected credit loss model: </w:t>
      </w:r>
    </w:p>
    <w:p w:rsidR="00CA5BC9" w:rsidRPr="00457D12" w:rsidRDefault="00CA5BC9" w:rsidP="00457D12">
      <w:pPr>
        <w:ind w:left="1080"/>
        <w:jc w:val="both"/>
        <w:rPr>
          <w:rFonts w:ascii="Arial" w:eastAsia="Times New Roman" w:hAnsi="Arial" w:cs="Arial"/>
          <w:sz w:val="18"/>
          <w:szCs w:val="18"/>
        </w:rPr>
      </w:pPr>
    </w:p>
    <w:p w:rsidR="00CA5BC9" w:rsidRPr="00457D12" w:rsidRDefault="00CA5BC9" w:rsidP="00457D12">
      <w:pPr>
        <w:pStyle w:val="ListParagraph"/>
        <w:numPr>
          <w:ilvl w:val="0"/>
          <w:numId w:val="15"/>
        </w:numPr>
        <w:spacing w:after="0" w:line="240" w:lineRule="auto"/>
        <w:ind w:left="1080" w:firstLine="0"/>
        <w:jc w:val="both"/>
        <w:rPr>
          <w:rFonts w:ascii="Arial" w:eastAsia="Times New Roman" w:hAnsi="Arial" w:cs="Arial"/>
          <w:sz w:val="18"/>
          <w:szCs w:val="18"/>
        </w:rPr>
      </w:pPr>
      <w:r w:rsidRPr="00457D12">
        <w:rPr>
          <w:rFonts w:ascii="Arial" w:eastAsia="Times New Roman" w:hAnsi="Arial" w:cs="Arial"/>
          <w:sz w:val="18"/>
          <w:szCs w:val="18"/>
        </w:rPr>
        <w:t>cash and cash equivalents</w:t>
      </w:r>
    </w:p>
    <w:p w:rsidR="00CA5BC9" w:rsidRPr="00457D12" w:rsidRDefault="00CA5BC9" w:rsidP="00457D12">
      <w:pPr>
        <w:pStyle w:val="ListParagraph"/>
        <w:numPr>
          <w:ilvl w:val="0"/>
          <w:numId w:val="15"/>
        </w:numPr>
        <w:spacing w:after="0" w:line="240" w:lineRule="auto"/>
        <w:ind w:left="1080" w:firstLine="0"/>
        <w:jc w:val="both"/>
        <w:rPr>
          <w:rFonts w:ascii="Arial" w:eastAsia="Times New Roman" w:hAnsi="Arial" w:cs="Arial"/>
          <w:sz w:val="18"/>
          <w:szCs w:val="18"/>
        </w:rPr>
      </w:pPr>
      <w:r w:rsidRPr="00457D12">
        <w:rPr>
          <w:rFonts w:ascii="Arial" w:eastAsia="Times New Roman" w:hAnsi="Arial" w:cs="Arial"/>
          <w:sz w:val="18"/>
          <w:szCs w:val="18"/>
        </w:rPr>
        <w:t>trade and other receivables</w:t>
      </w:r>
    </w:p>
    <w:p w:rsidR="00E75D44" w:rsidRDefault="00E75D44" w:rsidP="00457D12">
      <w:pPr>
        <w:pStyle w:val="ListParagraph"/>
        <w:numPr>
          <w:ilvl w:val="0"/>
          <w:numId w:val="15"/>
        </w:numPr>
        <w:spacing w:after="0" w:line="240" w:lineRule="auto"/>
        <w:ind w:left="1080" w:firstLine="0"/>
        <w:jc w:val="both"/>
        <w:rPr>
          <w:rFonts w:ascii="Arial" w:eastAsia="Times New Roman" w:hAnsi="Arial" w:cs="Arial"/>
          <w:sz w:val="18"/>
          <w:szCs w:val="18"/>
        </w:rPr>
      </w:pPr>
      <w:r>
        <w:rPr>
          <w:rFonts w:ascii="Arial" w:hAnsi="Arial" w:cs="Arial"/>
          <w:sz w:val="18"/>
          <w:szCs w:val="18"/>
          <w:lang w:eastAsia="zh-CN"/>
        </w:rPr>
        <w:t>u</w:t>
      </w:r>
      <w:r w:rsidRPr="000B45A9">
        <w:rPr>
          <w:rFonts w:ascii="Arial" w:hAnsi="Arial" w:cs="Arial"/>
          <w:sz w:val="18"/>
          <w:szCs w:val="18"/>
          <w:lang w:eastAsia="zh-CN"/>
        </w:rPr>
        <w:t>nbilled receivables</w:t>
      </w:r>
      <w:r>
        <w:rPr>
          <w:rFonts w:ascii="Arial" w:hAnsi="Arial" w:cs="Arial"/>
          <w:sz w:val="18"/>
          <w:szCs w:val="18"/>
          <w:lang w:eastAsia="zh-CN"/>
        </w:rPr>
        <w:t xml:space="preserve"> under</w:t>
      </w:r>
      <w:r w:rsidRPr="000B45A9">
        <w:rPr>
          <w:rFonts w:ascii="Arial" w:hAnsi="Arial" w:cs="Arial"/>
          <w:sz w:val="18"/>
          <w:szCs w:val="18"/>
          <w:lang w:eastAsia="zh-CN"/>
        </w:rPr>
        <w:t xml:space="preserve"> construction contracts</w:t>
      </w:r>
      <w:r w:rsidRPr="00457D12">
        <w:rPr>
          <w:rFonts w:ascii="Arial" w:eastAsia="Times New Roman" w:hAnsi="Arial" w:cs="Arial"/>
          <w:sz w:val="18"/>
          <w:szCs w:val="18"/>
        </w:rPr>
        <w:t xml:space="preserve"> </w:t>
      </w:r>
    </w:p>
    <w:p w:rsidR="00CA5BC9" w:rsidRPr="00457D12" w:rsidRDefault="00CA5BC9" w:rsidP="00457D12">
      <w:pPr>
        <w:pStyle w:val="ListParagraph"/>
        <w:numPr>
          <w:ilvl w:val="0"/>
          <w:numId w:val="15"/>
        </w:numPr>
        <w:spacing w:after="0" w:line="240" w:lineRule="auto"/>
        <w:ind w:left="1080" w:firstLine="0"/>
        <w:jc w:val="both"/>
        <w:rPr>
          <w:rFonts w:ascii="Arial" w:eastAsia="Times New Roman" w:hAnsi="Arial" w:cs="Arial"/>
          <w:sz w:val="18"/>
          <w:szCs w:val="18"/>
        </w:rPr>
      </w:pPr>
      <w:r w:rsidRPr="00457D12">
        <w:rPr>
          <w:rFonts w:ascii="Arial" w:eastAsia="Times New Roman" w:hAnsi="Arial" w:cs="Arial"/>
          <w:sz w:val="18"/>
          <w:szCs w:val="18"/>
        </w:rPr>
        <w:t xml:space="preserve">loans to related parties </w:t>
      </w:r>
    </w:p>
    <w:p w:rsidR="00CA5BC9" w:rsidRPr="00457D12" w:rsidRDefault="00CA5BC9" w:rsidP="00457D12">
      <w:pPr>
        <w:ind w:left="1080"/>
        <w:jc w:val="both"/>
        <w:rPr>
          <w:rFonts w:ascii="Arial" w:eastAsia="Times New Roman" w:hAnsi="Arial" w:cs="Arial"/>
          <w:sz w:val="18"/>
          <w:szCs w:val="18"/>
        </w:rPr>
      </w:pPr>
    </w:p>
    <w:p w:rsidR="00CA5BC9" w:rsidRPr="005D00A7" w:rsidRDefault="00CA5BC9" w:rsidP="00457D12">
      <w:pPr>
        <w:ind w:left="1080"/>
        <w:jc w:val="both"/>
        <w:rPr>
          <w:rFonts w:ascii="Arial" w:eastAsia="Times New Roman" w:hAnsi="Arial" w:cstheme="minorBidi"/>
          <w:sz w:val="18"/>
          <w:szCs w:val="18"/>
          <w:cs/>
        </w:rPr>
      </w:pPr>
      <w:r w:rsidRPr="007C5C95">
        <w:rPr>
          <w:rFonts w:ascii="Arial" w:eastAsia="Times New Roman" w:hAnsi="Arial" w:cs="Arial"/>
          <w:sz w:val="18"/>
          <w:szCs w:val="18"/>
        </w:rPr>
        <w:t xml:space="preserve">The Group was required to revise its impairment methodology under TFRS </w:t>
      </w:r>
      <w:r w:rsidR="00E22688" w:rsidRPr="00E22688">
        <w:rPr>
          <w:rFonts w:ascii="Arial" w:eastAsia="Times New Roman" w:hAnsi="Arial" w:cs="Arial"/>
          <w:sz w:val="18"/>
          <w:szCs w:val="18"/>
        </w:rPr>
        <w:t>9</w:t>
      </w:r>
      <w:r w:rsidRPr="007C5C95">
        <w:rPr>
          <w:rFonts w:ascii="Arial" w:eastAsia="Times New Roman" w:hAnsi="Arial" w:cs="Arial"/>
          <w:sz w:val="18"/>
          <w:szCs w:val="18"/>
        </w:rPr>
        <w:t xml:space="preserve">. The </w:t>
      </w:r>
      <w:r w:rsidR="007C5C95" w:rsidRPr="007C5C95">
        <w:rPr>
          <w:rFonts w:ascii="Arial" w:eastAsia="Times New Roman" w:hAnsi="Arial" w:cs="Arial"/>
          <w:sz w:val="18"/>
          <w:szCs w:val="18"/>
        </w:rPr>
        <w:t xml:space="preserve">Group recognised reversals of impairment losses on financial asset of Baht </w:t>
      </w:r>
      <w:r w:rsidR="00E22688" w:rsidRPr="00E22688">
        <w:rPr>
          <w:rFonts w:ascii="Arial" w:eastAsia="Times New Roman" w:hAnsi="Arial" w:cs="Arial"/>
          <w:sz w:val="18"/>
          <w:szCs w:val="18"/>
        </w:rPr>
        <w:t>0</w:t>
      </w:r>
      <w:r w:rsidR="007C5C95" w:rsidRPr="007C5C95">
        <w:rPr>
          <w:rFonts w:ascii="Arial" w:eastAsia="Times New Roman" w:hAnsi="Arial" w:cs="Arial"/>
          <w:sz w:val="18"/>
          <w:szCs w:val="18"/>
        </w:rPr>
        <w:t>.</w:t>
      </w:r>
      <w:r w:rsidR="00E22688" w:rsidRPr="00E22688">
        <w:rPr>
          <w:rFonts w:ascii="Arial" w:eastAsia="Times New Roman" w:hAnsi="Arial" w:cs="Arial"/>
          <w:sz w:val="18"/>
          <w:szCs w:val="18"/>
        </w:rPr>
        <w:t>06</w:t>
      </w:r>
      <w:r w:rsidR="007C5C95" w:rsidRPr="007C5C95">
        <w:rPr>
          <w:rFonts w:ascii="Arial" w:eastAsia="Times New Roman" w:hAnsi="Arial" w:cs="Arial"/>
          <w:sz w:val="18"/>
          <w:szCs w:val="18"/>
        </w:rPr>
        <w:t xml:space="preserve"> million to the opening ba</w:t>
      </w:r>
      <w:r w:rsidR="007C5C95">
        <w:rPr>
          <w:rFonts w:ascii="Arial" w:eastAsia="Times New Roman" w:hAnsi="Arial" w:cs="Arial"/>
          <w:sz w:val="18"/>
          <w:szCs w:val="18"/>
        </w:rPr>
        <w:t>lan</w:t>
      </w:r>
      <w:r w:rsidR="007C5C95" w:rsidRPr="007C5C95">
        <w:rPr>
          <w:rFonts w:ascii="Arial" w:eastAsia="Times New Roman" w:hAnsi="Arial" w:cs="Arial"/>
          <w:sz w:val="18"/>
          <w:szCs w:val="18"/>
        </w:rPr>
        <w:t>ce of retained earnings.</w:t>
      </w:r>
    </w:p>
    <w:p w:rsidR="00CA5BC9" w:rsidRPr="00457D12" w:rsidRDefault="00CA5BC9" w:rsidP="00457D12">
      <w:pPr>
        <w:ind w:left="1080"/>
        <w:jc w:val="both"/>
        <w:rPr>
          <w:rFonts w:ascii="Arial" w:eastAsia="Times New Roman" w:hAnsi="Arial" w:cs="Arial"/>
          <w:sz w:val="18"/>
          <w:szCs w:val="18"/>
        </w:rPr>
      </w:pPr>
    </w:p>
    <w:p w:rsidR="00CA5BC9" w:rsidRPr="00457D12" w:rsidRDefault="00CA5BC9" w:rsidP="00457D12">
      <w:pPr>
        <w:ind w:left="1080"/>
        <w:jc w:val="both"/>
        <w:rPr>
          <w:rFonts w:ascii="Arial" w:eastAsia="Times New Roman" w:hAnsi="Arial" w:cs="Arial"/>
          <w:sz w:val="18"/>
          <w:szCs w:val="18"/>
        </w:rPr>
      </w:pPr>
      <w:r w:rsidRPr="00457D12">
        <w:rPr>
          <w:rFonts w:ascii="Arial" w:eastAsia="Times New Roman" w:hAnsi="Arial" w:cs="Arial"/>
          <w:sz w:val="18"/>
          <w:szCs w:val="18"/>
        </w:rPr>
        <w:t>While i) cash and cash equivalents</w:t>
      </w:r>
      <w:r w:rsidR="004157D1" w:rsidRPr="00457D12">
        <w:rPr>
          <w:rFonts w:ascii="Arial" w:eastAsia="Times New Roman" w:hAnsi="Arial" w:cs="Arial"/>
          <w:sz w:val="18"/>
          <w:szCs w:val="18"/>
        </w:rPr>
        <w:t xml:space="preserve"> </w:t>
      </w:r>
      <w:r w:rsidR="00E546BE">
        <w:rPr>
          <w:rFonts w:ascii="Arial" w:eastAsia="Times New Roman" w:hAnsi="Arial" w:cs="Arial"/>
          <w:sz w:val="18"/>
          <w:szCs w:val="18"/>
        </w:rPr>
        <w:t xml:space="preserve">and </w:t>
      </w:r>
      <w:r w:rsidR="004157D1" w:rsidRPr="00457D12">
        <w:rPr>
          <w:rFonts w:ascii="Arial" w:eastAsia="Times New Roman" w:hAnsi="Arial" w:cs="Arial"/>
          <w:sz w:val="18"/>
          <w:szCs w:val="18"/>
        </w:rPr>
        <w:t xml:space="preserve">ii) </w:t>
      </w:r>
      <w:r w:rsidRPr="00457D12">
        <w:rPr>
          <w:rFonts w:ascii="Arial" w:eastAsia="Times New Roman" w:hAnsi="Arial" w:cs="Arial"/>
          <w:sz w:val="18"/>
          <w:szCs w:val="18"/>
        </w:rPr>
        <w:t xml:space="preserve">loans to related parties are subject to the new impairment requirement, the identified impact was immaterial. </w:t>
      </w:r>
    </w:p>
    <w:p w:rsidR="00CA5BC9" w:rsidRPr="00457D12" w:rsidRDefault="00CA5BC9" w:rsidP="00457D12">
      <w:pPr>
        <w:ind w:left="1080"/>
        <w:jc w:val="both"/>
        <w:rPr>
          <w:rFonts w:ascii="Arial" w:eastAsia="Times New Roman" w:hAnsi="Arial" w:cs="Arial"/>
          <w:sz w:val="18"/>
          <w:szCs w:val="18"/>
        </w:rPr>
      </w:pPr>
    </w:p>
    <w:p w:rsidR="00CA5BC9" w:rsidRPr="00457D12" w:rsidRDefault="00CA5BC9" w:rsidP="00457D12">
      <w:pPr>
        <w:ind w:left="1080"/>
        <w:jc w:val="both"/>
        <w:rPr>
          <w:rFonts w:ascii="Arial" w:eastAsia="Times New Roman" w:hAnsi="Arial" w:cs="Arial"/>
          <w:i/>
          <w:iCs/>
          <w:sz w:val="18"/>
          <w:szCs w:val="18"/>
          <w:u w:val="single"/>
        </w:rPr>
      </w:pPr>
      <w:r w:rsidRPr="00457D12">
        <w:rPr>
          <w:rFonts w:ascii="Arial" w:eastAsia="Times New Roman" w:hAnsi="Arial" w:cs="Arial"/>
          <w:i/>
          <w:iCs/>
          <w:sz w:val="18"/>
          <w:szCs w:val="18"/>
          <w:u w:val="single"/>
        </w:rPr>
        <w:t xml:space="preserve">Trade receivables and </w:t>
      </w:r>
      <w:r w:rsidR="007C5C95">
        <w:rPr>
          <w:rFonts w:ascii="Arial" w:eastAsia="Times New Roman" w:hAnsi="Arial" w:cs="Arial"/>
          <w:i/>
          <w:iCs/>
          <w:sz w:val="18"/>
          <w:szCs w:val="18"/>
          <w:u w:val="single"/>
        </w:rPr>
        <w:t>unbilled receivables under construction contracts</w:t>
      </w:r>
    </w:p>
    <w:p w:rsidR="00CA5BC9" w:rsidRPr="00B4689A" w:rsidRDefault="00CA5BC9" w:rsidP="00457D12">
      <w:pPr>
        <w:ind w:left="1080"/>
        <w:jc w:val="both"/>
        <w:rPr>
          <w:rFonts w:ascii="Arial" w:eastAsia="Times New Roman" w:hAnsi="Arial" w:cs="Arial"/>
          <w:sz w:val="18"/>
          <w:szCs w:val="18"/>
        </w:rPr>
      </w:pPr>
    </w:p>
    <w:p w:rsidR="00CA5BC9" w:rsidRPr="007C5C95" w:rsidRDefault="00CA5BC9" w:rsidP="00457D12">
      <w:pPr>
        <w:ind w:left="1080"/>
        <w:jc w:val="both"/>
        <w:rPr>
          <w:rFonts w:ascii="Arial" w:eastAsia="Times New Roman" w:hAnsi="Arial" w:cs="Arial"/>
          <w:sz w:val="18"/>
          <w:szCs w:val="18"/>
        </w:rPr>
      </w:pPr>
      <w:r w:rsidRPr="007C5C95">
        <w:rPr>
          <w:rFonts w:ascii="Arial" w:eastAsia="Times New Roman" w:hAnsi="Arial" w:cs="Arial"/>
          <w:sz w:val="18"/>
          <w:szCs w:val="18"/>
        </w:rPr>
        <w:t xml:space="preserve">The Group applies the simplified approach in measuring expected credit losses, which uses a lifetime expected loss allowance for all trade receivables and </w:t>
      </w:r>
      <w:r w:rsidR="007C5C95" w:rsidRPr="007C5C95">
        <w:rPr>
          <w:rFonts w:ascii="Arial" w:eastAsia="Times New Roman" w:hAnsi="Arial" w:cs="Arial"/>
          <w:sz w:val="18"/>
          <w:szCs w:val="18"/>
        </w:rPr>
        <w:t>unbilled receivables under construction contracts.</w:t>
      </w:r>
    </w:p>
    <w:p w:rsidR="00CA5BC9" w:rsidRPr="007C5C95" w:rsidRDefault="00CA5BC9" w:rsidP="00457D12">
      <w:pPr>
        <w:ind w:left="1080"/>
        <w:jc w:val="both"/>
        <w:rPr>
          <w:rFonts w:ascii="Arial" w:eastAsia="Times New Roman" w:hAnsi="Arial" w:cs="Arial"/>
          <w:sz w:val="18"/>
          <w:szCs w:val="18"/>
        </w:rPr>
      </w:pPr>
    </w:p>
    <w:p w:rsidR="00CA5BC9" w:rsidRPr="0036767A" w:rsidRDefault="00CA5BC9" w:rsidP="0036767A">
      <w:pPr>
        <w:suppressAutoHyphens/>
        <w:ind w:left="1080"/>
        <w:jc w:val="both"/>
        <w:rPr>
          <w:rFonts w:ascii="Arial" w:hAnsi="Arial" w:cs="Arial"/>
          <w:sz w:val="18"/>
          <w:szCs w:val="18"/>
          <w:lang w:eastAsia="zh-CN"/>
        </w:rPr>
      </w:pPr>
      <w:r w:rsidRPr="007C5C95">
        <w:rPr>
          <w:rFonts w:ascii="Arial" w:eastAsia="Times New Roman" w:hAnsi="Arial" w:cs="Arial"/>
          <w:spacing w:val="-4"/>
          <w:sz w:val="18"/>
          <w:szCs w:val="18"/>
        </w:rPr>
        <w:t xml:space="preserve">To measure the expected credit losses, trade receivables and </w:t>
      </w:r>
      <w:r w:rsidR="0036767A">
        <w:rPr>
          <w:rFonts w:ascii="Arial" w:hAnsi="Arial" w:cs="Arial"/>
          <w:sz w:val="18"/>
          <w:szCs w:val="18"/>
          <w:lang w:eastAsia="zh-CN"/>
        </w:rPr>
        <w:t>u</w:t>
      </w:r>
      <w:r w:rsidR="0036767A" w:rsidRPr="000B45A9">
        <w:rPr>
          <w:rFonts w:ascii="Arial" w:hAnsi="Arial" w:cs="Arial"/>
          <w:sz w:val="18"/>
          <w:szCs w:val="18"/>
          <w:lang w:eastAsia="zh-CN"/>
        </w:rPr>
        <w:t>nbilled receivables under</w:t>
      </w:r>
      <w:r w:rsidR="0036767A" w:rsidRPr="000B45A9">
        <w:rPr>
          <w:rFonts w:ascii="Arial" w:hAnsi="Arial" w:cs="Arial"/>
          <w:sz w:val="18"/>
          <w:szCs w:val="18"/>
        </w:rPr>
        <w:t xml:space="preserve"> </w:t>
      </w:r>
      <w:r w:rsidR="0036767A" w:rsidRPr="000B45A9">
        <w:rPr>
          <w:rFonts w:ascii="Arial" w:hAnsi="Arial" w:cs="Arial"/>
          <w:sz w:val="18"/>
          <w:szCs w:val="18"/>
          <w:lang w:eastAsia="zh-CN"/>
        </w:rPr>
        <w:t>construction contracts</w:t>
      </w:r>
      <w:r w:rsidRPr="007C5C95">
        <w:rPr>
          <w:rFonts w:ascii="Arial" w:eastAsia="Times New Roman" w:hAnsi="Arial" w:cs="Arial"/>
          <w:spacing w:val="-4"/>
          <w:sz w:val="18"/>
          <w:szCs w:val="18"/>
        </w:rPr>
        <w:t xml:space="preserve"> have been grouped based on shared credit risk characteristics and the days past due. The </w:t>
      </w:r>
      <w:r w:rsidR="00E75D44" w:rsidRPr="000B45A9">
        <w:rPr>
          <w:rFonts w:ascii="Arial" w:hAnsi="Arial" w:cs="Arial"/>
          <w:sz w:val="18"/>
          <w:szCs w:val="18"/>
          <w:lang w:eastAsia="zh-CN"/>
        </w:rPr>
        <w:t>Unbilled receivables</w:t>
      </w:r>
      <w:r w:rsidR="00E75D44">
        <w:rPr>
          <w:rFonts w:ascii="Arial" w:hAnsi="Arial" w:cs="Arial"/>
          <w:sz w:val="18"/>
          <w:szCs w:val="18"/>
          <w:lang w:eastAsia="zh-CN"/>
        </w:rPr>
        <w:t xml:space="preserve"> under</w:t>
      </w:r>
      <w:r w:rsidR="00E75D44" w:rsidRPr="000B45A9">
        <w:rPr>
          <w:rFonts w:ascii="Arial" w:hAnsi="Arial" w:cs="Arial"/>
          <w:sz w:val="18"/>
          <w:szCs w:val="18"/>
          <w:lang w:eastAsia="zh-CN"/>
        </w:rPr>
        <w:t xml:space="preserve"> construction contracts</w:t>
      </w:r>
      <w:r w:rsidR="00E75D44" w:rsidRPr="007C5C95">
        <w:rPr>
          <w:rFonts w:ascii="Arial" w:eastAsia="Times New Roman" w:hAnsi="Arial" w:cs="Arial"/>
          <w:spacing w:val="-4"/>
          <w:sz w:val="18"/>
          <w:szCs w:val="18"/>
        </w:rPr>
        <w:t xml:space="preserve"> </w:t>
      </w:r>
      <w:r w:rsidRPr="007C5C95">
        <w:rPr>
          <w:rFonts w:ascii="Arial" w:eastAsia="Times New Roman" w:hAnsi="Arial" w:cs="Arial"/>
          <w:spacing w:val="-4"/>
          <w:sz w:val="18"/>
          <w:szCs w:val="18"/>
        </w:rPr>
        <w:t>relate</w:t>
      </w:r>
      <w:r w:rsidR="007C5C95" w:rsidRPr="007C5C95">
        <w:rPr>
          <w:rFonts w:ascii="Arial" w:eastAsia="Times New Roman" w:hAnsi="Arial" w:cs="Arial"/>
          <w:spacing w:val="-4"/>
          <w:sz w:val="18"/>
          <w:szCs w:val="18"/>
        </w:rPr>
        <w:t>d</w:t>
      </w:r>
      <w:r w:rsidRPr="007C5C95">
        <w:rPr>
          <w:rFonts w:ascii="Arial" w:eastAsia="Times New Roman" w:hAnsi="Arial" w:cs="Arial"/>
          <w:spacing w:val="-4"/>
          <w:sz w:val="18"/>
          <w:szCs w:val="18"/>
        </w:rPr>
        <w:t xml:space="preserve"> to unbilled work in progress</w:t>
      </w:r>
      <w:r w:rsidR="007C5C95" w:rsidRPr="007C5C95">
        <w:rPr>
          <w:rFonts w:ascii="Arial" w:eastAsia="Times New Roman" w:hAnsi="Arial" w:cs="Arial"/>
          <w:spacing w:val="-4"/>
          <w:sz w:val="18"/>
          <w:szCs w:val="18"/>
        </w:rPr>
        <w:t xml:space="preserve"> </w:t>
      </w:r>
      <w:r w:rsidRPr="007C5C95">
        <w:rPr>
          <w:rFonts w:ascii="Arial" w:eastAsia="Times New Roman" w:hAnsi="Arial" w:cs="Arial"/>
          <w:spacing w:val="-4"/>
          <w:sz w:val="18"/>
          <w:szCs w:val="18"/>
        </w:rPr>
        <w:t>have substantially the same risk characteristics as the trade receivables for the same types of contracts. The Group therefore</w:t>
      </w:r>
      <w:r w:rsidR="007C5C95" w:rsidRPr="007C5C95">
        <w:rPr>
          <w:rFonts w:ascii="Arial" w:eastAsia="Times New Roman" w:hAnsi="Arial" w:cs="Arial"/>
          <w:spacing w:val="-4"/>
          <w:sz w:val="18"/>
          <w:szCs w:val="18"/>
        </w:rPr>
        <w:t xml:space="preserve"> has</w:t>
      </w:r>
      <w:r w:rsidRPr="007C5C95">
        <w:rPr>
          <w:rFonts w:ascii="Arial" w:eastAsia="Times New Roman" w:hAnsi="Arial" w:cs="Arial"/>
          <w:spacing w:val="-4"/>
          <w:sz w:val="18"/>
          <w:szCs w:val="18"/>
        </w:rPr>
        <w:t xml:space="preserve"> concluded that the expected loss rates for trade receivables are a reasonable approximation of the loss rates for the </w:t>
      </w:r>
      <w:r w:rsidR="0036767A">
        <w:rPr>
          <w:rFonts w:ascii="Arial" w:hAnsi="Arial" w:cs="Arial"/>
          <w:sz w:val="18"/>
          <w:szCs w:val="18"/>
          <w:lang w:eastAsia="zh-CN"/>
        </w:rPr>
        <w:t>u</w:t>
      </w:r>
      <w:r w:rsidR="0036767A" w:rsidRPr="000B45A9">
        <w:rPr>
          <w:rFonts w:ascii="Arial" w:hAnsi="Arial" w:cs="Arial"/>
          <w:sz w:val="18"/>
          <w:szCs w:val="18"/>
          <w:lang w:eastAsia="zh-CN"/>
        </w:rPr>
        <w:t>nbilled receivables under</w:t>
      </w:r>
      <w:r w:rsidR="0036767A" w:rsidRPr="000B45A9">
        <w:rPr>
          <w:rFonts w:ascii="Arial" w:hAnsi="Arial" w:cs="Arial"/>
          <w:sz w:val="18"/>
          <w:szCs w:val="18"/>
        </w:rPr>
        <w:t xml:space="preserve"> </w:t>
      </w:r>
      <w:r w:rsidR="0036767A" w:rsidRPr="000B45A9">
        <w:rPr>
          <w:rFonts w:ascii="Arial" w:hAnsi="Arial" w:cs="Arial"/>
          <w:sz w:val="18"/>
          <w:szCs w:val="18"/>
          <w:lang w:eastAsia="zh-CN"/>
        </w:rPr>
        <w:t>construction contracts</w:t>
      </w:r>
      <w:r w:rsidRPr="007C5C95">
        <w:rPr>
          <w:rFonts w:ascii="Arial" w:eastAsia="Times New Roman" w:hAnsi="Arial" w:cs="Arial"/>
          <w:spacing w:val="-4"/>
          <w:sz w:val="18"/>
          <w:szCs w:val="18"/>
        </w:rPr>
        <w:t xml:space="preserve">. The expected loss rates are based on the historical payment profiles of sales, the corresponding historical credit losses experienced as well as forward-looking information that may affect the ability of the customers to settle the receivables. </w:t>
      </w:r>
    </w:p>
    <w:p w:rsidR="004157D1" w:rsidRPr="00B4689A" w:rsidRDefault="004157D1" w:rsidP="00B4689A">
      <w:pPr>
        <w:ind w:left="1080"/>
        <w:jc w:val="both"/>
        <w:rPr>
          <w:rFonts w:ascii="Arial" w:eastAsia="Times New Roman" w:hAnsi="Arial" w:cs="Arial"/>
          <w:sz w:val="18"/>
          <w:szCs w:val="18"/>
        </w:rPr>
      </w:pPr>
    </w:p>
    <w:p w:rsidR="005D00A7" w:rsidRPr="001850E8" w:rsidRDefault="007C5C95" w:rsidP="005D00A7">
      <w:pPr>
        <w:ind w:left="1080"/>
        <w:jc w:val="thaiDistribute"/>
        <w:rPr>
          <w:rFonts w:ascii="Arial" w:eastAsia="Arial Unicode MS" w:hAnsi="Arial" w:cs="Arial"/>
          <w:sz w:val="18"/>
          <w:szCs w:val="18"/>
        </w:rPr>
      </w:pPr>
      <w:r w:rsidRPr="001850E8">
        <w:rPr>
          <w:rFonts w:ascii="Arial" w:eastAsia="Arial Unicode MS" w:hAnsi="Arial" w:cs="Arial"/>
          <w:sz w:val="18"/>
          <w:szCs w:val="18"/>
        </w:rPr>
        <w:t xml:space="preserve">The loss allowance for trade receivables and </w:t>
      </w:r>
      <w:r w:rsidR="0036767A" w:rsidRPr="001850E8">
        <w:rPr>
          <w:rFonts w:ascii="Arial" w:hAnsi="Arial" w:cs="Arial"/>
          <w:sz w:val="18"/>
          <w:szCs w:val="18"/>
          <w:lang w:eastAsia="zh-CN"/>
        </w:rPr>
        <w:t>unbilled receivables under</w:t>
      </w:r>
      <w:r w:rsidR="0036767A" w:rsidRPr="001850E8">
        <w:rPr>
          <w:rFonts w:ascii="Arial" w:hAnsi="Arial" w:cs="Arial"/>
          <w:sz w:val="18"/>
          <w:szCs w:val="18"/>
        </w:rPr>
        <w:t xml:space="preserve"> </w:t>
      </w:r>
      <w:r w:rsidR="0036767A" w:rsidRPr="001850E8">
        <w:rPr>
          <w:rFonts w:ascii="Arial" w:hAnsi="Arial" w:cs="Arial"/>
          <w:sz w:val="18"/>
          <w:szCs w:val="18"/>
          <w:lang w:eastAsia="zh-CN"/>
        </w:rPr>
        <w:t>construction contracts</w:t>
      </w:r>
      <w:r w:rsidRPr="001850E8">
        <w:rPr>
          <w:rFonts w:ascii="Arial" w:eastAsia="Arial Unicode MS" w:hAnsi="Arial" w:cs="Arial"/>
          <w:sz w:val="18"/>
          <w:szCs w:val="18"/>
        </w:rPr>
        <w:t xml:space="preserve"> were</w:t>
      </w:r>
      <w:r w:rsidR="0036767A" w:rsidRPr="001850E8">
        <w:rPr>
          <w:rFonts w:ascii="Arial" w:eastAsia="Arial Unicode MS" w:hAnsi="Arial" w:cs="Arial"/>
          <w:sz w:val="18"/>
          <w:szCs w:val="18"/>
        </w:rPr>
        <w:t xml:space="preserve"> </w:t>
      </w:r>
      <w:r w:rsidRPr="001850E8">
        <w:rPr>
          <w:rFonts w:ascii="Arial" w:eastAsia="Arial Unicode MS" w:hAnsi="Arial" w:cs="Arial"/>
          <w:sz w:val="18"/>
          <w:szCs w:val="18"/>
        </w:rPr>
        <w:t>determined as follows:</w:t>
      </w:r>
    </w:p>
    <w:p w:rsidR="005D00A7" w:rsidRPr="00B4689A" w:rsidRDefault="005D00A7" w:rsidP="00B4689A">
      <w:pPr>
        <w:ind w:left="1080"/>
        <w:jc w:val="both"/>
        <w:rPr>
          <w:rFonts w:ascii="Arial" w:eastAsia="Times New Roman" w:hAnsi="Arial" w:cs="Arial"/>
          <w:sz w:val="18"/>
          <w:szCs w:val="18"/>
        </w:rPr>
      </w:pPr>
    </w:p>
    <w:tbl>
      <w:tblPr>
        <w:tblW w:w="9469" w:type="dxa"/>
        <w:tblInd w:w="108" w:type="dxa"/>
        <w:tblLook w:val="04A0" w:firstRow="1" w:lastRow="0" w:firstColumn="1" w:lastColumn="0" w:noHBand="0" w:noVBand="1"/>
      </w:tblPr>
      <w:tblGrid>
        <w:gridCol w:w="1814"/>
        <w:gridCol w:w="1276"/>
        <w:gridCol w:w="1267"/>
        <w:gridCol w:w="1276"/>
        <w:gridCol w:w="1276"/>
        <w:gridCol w:w="1307"/>
        <w:gridCol w:w="1253"/>
      </w:tblGrid>
      <w:tr w:rsidR="005D00A7" w:rsidRPr="00E51C45" w:rsidTr="00B4689A">
        <w:tc>
          <w:tcPr>
            <w:tcW w:w="1814" w:type="dxa"/>
          </w:tcPr>
          <w:p w:rsidR="005D00A7" w:rsidRPr="00E51C45" w:rsidRDefault="005D00A7" w:rsidP="005D00A7">
            <w:pPr>
              <w:jc w:val="thaiDistribute"/>
              <w:rPr>
                <w:rFonts w:ascii="Arial" w:eastAsia="Arial Unicode MS" w:hAnsi="Arial" w:cs="Arial"/>
                <w:sz w:val="14"/>
                <w:szCs w:val="14"/>
              </w:rPr>
            </w:pPr>
          </w:p>
        </w:tc>
        <w:tc>
          <w:tcPr>
            <w:tcW w:w="7655" w:type="dxa"/>
            <w:gridSpan w:val="6"/>
            <w:tcBorders>
              <w:top w:val="single" w:sz="4" w:space="0" w:color="auto"/>
              <w:left w:val="nil"/>
              <w:bottom w:val="single" w:sz="4" w:space="0" w:color="auto"/>
              <w:right w:val="nil"/>
            </w:tcBorders>
            <w:vAlign w:val="bottom"/>
            <w:hideMark/>
          </w:tcPr>
          <w:p w:rsidR="005D00A7" w:rsidRPr="00E51C45" w:rsidRDefault="005D00A7" w:rsidP="005D00A7">
            <w:pPr>
              <w:ind w:right="-72"/>
              <w:jc w:val="center"/>
              <w:rPr>
                <w:rFonts w:ascii="Arial" w:eastAsia="Arial Unicode MS" w:hAnsi="Arial" w:cs="Arial"/>
                <w:b/>
                <w:snapToGrid w:val="0"/>
                <w:sz w:val="14"/>
                <w:szCs w:val="14"/>
                <w:lang w:eastAsia="th-TH"/>
              </w:rPr>
            </w:pPr>
            <w:r w:rsidRPr="00E51C45">
              <w:rPr>
                <w:rFonts w:ascii="Arial" w:eastAsia="Arial Unicode MS" w:hAnsi="Arial" w:cs="Arial"/>
                <w:b/>
                <w:sz w:val="14"/>
                <w:szCs w:val="14"/>
              </w:rPr>
              <w:t>Consolidated financial statements</w:t>
            </w:r>
          </w:p>
        </w:tc>
      </w:tr>
      <w:tr w:rsidR="007C5C95" w:rsidRPr="00E51C45" w:rsidTr="00B4689A">
        <w:tc>
          <w:tcPr>
            <w:tcW w:w="1814" w:type="dxa"/>
            <w:vAlign w:val="bottom"/>
            <w:hideMark/>
          </w:tcPr>
          <w:p w:rsidR="007C5C95" w:rsidRPr="00E51C45" w:rsidRDefault="007C5C95" w:rsidP="007C5C95">
            <w:pPr>
              <w:jc w:val="thaiDistribute"/>
              <w:rPr>
                <w:rFonts w:ascii="Arial" w:eastAsia="Arial Unicode MS" w:hAnsi="Arial" w:cs="Arial"/>
                <w:b/>
                <w:bCs/>
                <w:sz w:val="14"/>
                <w:szCs w:val="14"/>
              </w:rPr>
            </w:pPr>
            <w:r w:rsidRPr="00E51C45">
              <w:rPr>
                <w:rFonts w:ascii="Arial" w:eastAsia="Arial Unicode MS" w:hAnsi="Arial" w:cs="Arial"/>
                <w:b/>
                <w:bCs/>
                <w:sz w:val="14"/>
                <w:szCs w:val="14"/>
              </w:rPr>
              <w:t xml:space="preserve">As of </w:t>
            </w:r>
            <w:r w:rsidR="00E22688" w:rsidRPr="00E22688">
              <w:rPr>
                <w:rFonts w:ascii="Arial" w:eastAsia="Arial Unicode MS" w:hAnsi="Arial" w:cs="Arial"/>
                <w:b/>
                <w:bCs/>
                <w:sz w:val="14"/>
                <w:szCs w:val="14"/>
              </w:rPr>
              <w:t>1</w:t>
            </w:r>
            <w:r w:rsidRPr="00E51C45">
              <w:rPr>
                <w:rFonts w:ascii="Arial" w:eastAsia="Arial Unicode MS" w:hAnsi="Arial" w:cs="Arial"/>
                <w:b/>
                <w:bCs/>
                <w:sz w:val="14"/>
                <w:szCs w:val="14"/>
              </w:rPr>
              <w:t xml:space="preserve"> January </w:t>
            </w:r>
            <w:r w:rsidR="00E22688" w:rsidRPr="00E22688">
              <w:rPr>
                <w:rFonts w:ascii="Arial" w:eastAsia="Arial Unicode MS" w:hAnsi="Arial" w:cs="Arial"/>
                <w:b/>
                <w:bCs/>
                <w:sz w:val="14"/>
                <w:szCs w:val="14"/>
              </w:rPr>
              <w:t>2020</w:t>
            </w:r>
          </w:p>
        </w:tc>
        <w:tc>
          <w:tcPr>
            <w:tcW w:w="1276" w:type="dxa"/>
            <w:tcBorders>
              <w:top w:val="single" w:sz="4" w:space="0" w:color="auto"/>
              <w:left w:val="nil"/>
              <w:bottom w:val="single" w:sz="4" w:space="0" w:color="auto"/>
              <w:right w:val="nil"/>
            </w:tcBorders>
            <w:vAlign w:val="bottom"/>
            <w:hideMark/>
          </w:tcPr>
          <w:p w:rsidR="007C5C95" w:rsidRPr="00E51C45" w:rsidRDefault="007C5C95" w:rsidP="007C5C95">
            <w:pPr>
              <w:ind w:right="-72"/>
              <w:jc w:val="right"/>
              <w:rPr>
                <w:rFonts w:ascii="Arial" w:eastAsia="Arial Unicode MS" w:hAnsi="Arial" w:cs="Arial"/>
                <w:b/>
                <w:bCs/>
                <w:sz w:val="14"/>
                <w:szCs w:val="14"/>
                <w:lang w:val="en-US"/>
              </w:rPr>
            </w:pPr>
            <w:r w:rsidRPr="00E51C45">
              <w:rPr>
                <w:rFonts w:ascii="Arial" w:eastAsia="Arial Unicode MS" w:hAnsi="Arial" w:cs="Arial"/>
                <w:b/>
                <w:bCs/>
                <w:sz w:val="14"/>
                <w:szCs w:val="14"/>
                <w:lang w:val="en-US"/>
              </w:rPr>
              <w:t>Not yet due Thousand Baht</w:t>
            </w:r>
          </w:p>
        </w:tc>
        <w:tc>
          <w:tcPr>
            <w:tcW w:w="1267" w:type="dxa"/>
            <w:tcBorders>
              <w:top w:val="single" w:sz="4" w:space="0" w:color="auto"/>
              <w:left w:val="nil"/>
              <w:bottom w:val="single" w:sz="4" w:space="0" w:color="auto"/>
              <w:right w:val="nil"/>
            </w:tcBorders>
            <w:vAlign w:val="bottom"/>
            <w:hideMark/>
          </w:tcPr>
          <w:p w:rsidR="007C5C95" w:rsidRPr="00E51C45" w:rsidRDefault="007C5C95" w:rsidP="007C5C95">
            <w:pPr>
              <w:ind w:right="-72"/>
              <w:jc w:val="right"/>
              <w:rPr>
                <w:rFonts w:ascii="Arial" w:eastAsia="Arial Unicode MS" w:hAnsi="Arial" w:cs="Arial"/>
                <w:b/>
                <w:bCs/>
                <w:sz w:val="14"/>
                <w:szCs w:val="14"/>
                <w:lang w:val="en-US"/>
              </w:rPr>
            </w:pPr>
            <w:r w:rsidRPr="00E51C45">
              <w:rPr>
                <w:rFonts w:ascii="Arial" w:eastAsia="Arial Unicode MS" w:hAnsi="Arial" w:cs="Arial"/>
                <w:b/>
                <w:bCs/>
                <w:sz w:val="14"/>
                <w:szCs w:val="14"/>
                <w:lang w:val="en-US"/>
              </w:rPr>
              <w:t xml:space="preserve">Overdue not exceeding </w:t>
            </w:r>
            <w:r w:rsidR="00E22688" w:rsidRPr="00E22688">
              <w:rPr>
                <w:rFonts w:ascii="Arial" w:eastAsia="Arial Unicode MS" w:hAnsi="Arial" w:cs="Arial"/>
                <w:b/>
                <w:bCs/>
                <w:sz w:val="14"/>
                <w:szCs w:val="14"/>
              </w:rPr>
              <w:t>3</w:t>
            </w:r>
            <w:r w:rsidRPr="00E51C45">
              <w:rPr>
                <w:rFonts w:ascii="Arial" w:eastAsia="Arial Unicode MS" w:hAnsi="Arial" w:cs="Arial"/>
                <w:b/>
                <w:bCs/>
                <w:sz w:val="14"/>
                <w:szCs w:val="14"/>
                <w:lang w:val="en-US"/>
              </w:rPr>
              <w:t xml:space="preserve"> months Thousand Baht</w:t>
            </w:r>
          </w:p>
        </w:tc>
        <w:tc>
          <w:tcPr>
            <w:tcW w:w="1276" w:type="dxa"/>
            <w:tcBorders>
              <w:top w:val="single" w:sz="4" w:space="0" w:color="auto"/>
              <w:left w:val="nil"/>
              <w:bottom w:val="single" w:sz="4" w:space="0" w:color="auto"/>
              <w:right w:val="nil"/>
            </w:tcBorders>
            <w:vAlign w:val="bottom"/>
            <w:hideMark/>
          </w:tcPr>
          <w:p w:rsidR="007C5C95" w:rsidRPr="00E51C45" w:rsidRDefault="007C5C95" w:rsidP="007C5C95">
            <w:pPr>
              <w:ind w:right="-72"/>
              <w:jc w:val="right"/>
              <w:rPr>
                <w:rFonts w:ascii="Arial" w:eastAsia="Arial Unicode MS" w:hAnsi="Arial" w:cs="Arial"/>
                <w:b/>
                <w:bCs/>
                <w:sz w:val="14"/>
                <w:szCs w:val="14"/>
              </w:rPr>
            </w:pPr>
            <w:r w:rsidRPr="00E51C45">
              <w:rPr>
                <w:rFonts w:ascii="Arial" w:eastAsia="Arial Unicode MS" w:hAnsi="Arial" w:cs="Arial"/>
                <w:b/>
                <w:bCs/>
                <w:sz w:val="14"/>
                <w:szCs w:val="14"/>
              </w:rPr>
              <w:t xml:space="preserve">Overdue </w:t>
            </w:r>
            <w:r w:rsidR="00E22688" w:rsidRPr="00E22688">
              <w:rPr>
                <w:rFonts w:ascii="Arial" w:eastAsia="Arial Unicode MS" w:hAnsi="Arial" w:cs="Arial"/>
                <w:b/>
                <w:bCs/>
                <w:sz w:val="14"/>
                <w:szCs w:val="14"/>
              </w:rPr>
              <w:t>3</w:t>
            </w:r>
            <w:r w:rsidRPr="00E51C45">
              <w:rPr>
                <w:rFonts w:ascii="Arial" w:eastAsia="Arial Unicode MS" w:hAnsi="Arial" w:cs="Arial"/>
                <w:b/>
                <w:bCs/>
                <w:sz w:val="14"/>
                <w:szCs w:val="14"/>
              </w:rPr>
              <w:t xml:space="preserve"> to  </w:t>
            </w:r>
            <w:r w:rsidR="00E22688" w:rsidRPr="00E22688">
              <w:rPr>
                <w:rFonts w:ascii="Arial" w:eastAsia="Arial Unicode MS" w:hAnsi="Arial" w:cs="Arial"/>
                <w:b/>
                <w:bCs/>
                <w:sz w:val="14"/>
                <w:szCs w:val="14"/>
              </w:rPr>
              <w:t>6</w:t>
            </w:r>
            <w:r w:rsidRPr="00E51C45">
              <w:rPr>
                <w:rFonts w:ascii="Arial" w:eastAsia="Arial Unicode MS" w:hAnsi="Arial" w:cs="Arial"/>
                <w:b/>
                <w:bCs/>
                <w:sz w:val="14"/>
                <w:szCs w:val="14"/>
              </w:rPr>
              <w:t xml:space="preserve"> months Thousand Baht</w:t>
            </w:r>
          </w:p>
        </w:tc>
        <w:tc>
          <w:tcPr>
            <w:tcW w:w="1276" w:type="dxa"/>
            <w:tcBorders>
              <w:top w:val="single" w:sz="4" w:space="0" w:color="auto"/>
              <w:left w:val="nil"/>
              <w:bottom w:val="single" w:sz="4" w:space="0" w:color="auto"/>
              <w:right w:val="nil"/>
            </w:tcBorders>
            <w:vAlign w:val="bottom"/>
            <w:hideMark/>
          </w:tcPr>
          <w:p w:rsidR="007C5C95" w:rsidRPr="00E51C45" w:rsidRDefault="007C5C95" w:rsidP="007C5C95">
            <w:pPr>
              <w:ind w:right="-72"/>
              <w:jc w:val="right"/>
              <w:rPr>
                <w:rFonts w:ascii="Arial" w:eastAsia="Arial Unicode MS" w:hAnsi="Arial" w:cs="Arial"/>
                <w:b/>
                <w:bCs/>
                <w:sz w:val="14"/>
                <w:szCs w:val="14"/>
              </w:rPr>
            </w:pPr>
            <w:r w:rsidRPr="00E51C45">
              <w:rPr>
                <w:rFonts w:ascii="Arial" w:eastAsia="Arial Unicode MS" w:hAnsi="Arial" w:cs="Arial"/>
                <w:b/>
                <w:bCs/>
                <w:sz w:val="14"/>
                <w:szCs w:val="14"/>
              </w:rPr>
              <w:t xml:space="preserve">Overdue </w:t>
            </w:r>
            <w:r w:rsidR="00E22688" w:rsidRPr="00E22688">
              <w:rPr>
                <w:rFonts w:ascii="Arial" w:eastAsia="Arial Unicode MS" w:hAnsi="Arial" w:cs="Arial"/>
                <w:b/>
                <w:bCs/>
                <w:sz w:val="14"/>
                <w:szCs w:val="14"/>
              </w:rPr>
              <w:t>6</w:t>
            </w:r>
            <w:r w:rsidRPr="00E51C45">
              <w:rPr>
                <w:rFonts w:ascii="Arial" w:eastAsia="Arial Unicode MS" w:hAnsi="Arial" w:cs="Arial"/>
                <w:b/>
                <w:bCs/>
                <w:sz w:val="14"/>
                <w:szCs w:val="14"/>
              </w:rPr>
              <w:t xml:space="preserve"> to  </w:t>
            </w:r>
            <w:r w:rsidR="00E22688" w:rsidRPr="00E22688">
              <w:rPr>
                <w:rFonts w:ascii="Arial" w:eastAsia="Arial Unicode MS" w:hAnsi="Arial" w:cs="Arial"/>
                <w:b/>
                <w:bCs/>
                <w:sz w:val="14"/>
                <w:szCs w:val="14"/>
              </w:rPr>
              <w:t>12</w:t>
            </w:r>
            <w:r w:rsidRPr="00E51C45">
              <w:rPr>
                <w:rFonts w:ascii="Arial" w:eastAsia="Arial Unicode MS" w:hAnsi="Arial" w:cs="Arial"/>
                <w:b/>
                <w:bCs/>
                <w:sz w:val="14"/>
                <w:szCs w:val="14"/>
              </w:rPr>
              <w:t xml:space="preserve"> months Thousand Baht</w:t>
            </w:r>
          </w:p>
        </w:tc>
        <w:tc>
          <w:tcPr>
            <w:tcW w:w="1307" w:type="dxa"/>
            <w:tcBorders>
              <w:top w:val="single" w:sz="4" w:space="0" w:color="auto"/>
              <w:left w:val="nil"/>
              <w:bottom w:val="single" w:sz="4" w:space="0" w:color="auto"/>
              <w:right w:val="nil"/>
            </w:tcBorders>
            <w:hideMark/>
          </w:tcPr>
          <w:p w:rsidR="007C5C95" w:rsidRPr="00E51C45" w:rsidRDefault="007C5C95" w:rsidP="007C5C95">
            <w:pPr>
              <w:ind w:right="-72"/>
              <w:jc w:val="right"/>
              <w:rPr>
                <w:rFonts w:ascii="Arial" w:eastAsia="Arial Unicode MS" w:hAnsi="Arial" w:cs="Arial"/>
                <w:b/>
                <w:bCs/>
                <w:sz w:val="14"/>
                <w:szCs w:val="14"/>
              </w:rPr>
            </w:pPr>
          </w:p>
          <w:p w:rsidR="007C5C95" w:rsidRPr="00E51C45" w:rsidRDefault="007C5C95" w:rsidP="007C5C95">
            <w:pPr>
              <w:ind w:right="-72"/>
              <w:jc w:val="right"/>
              <w:rPr>
                <w:rFonts w:ascii="Arial" w:eastAsia="Arial Unicode MS" w:hAnsi="Arial" w:cs="Arial"/>
                <w:b/>
                <w:bCs/>
                <w:sz w:val="14"/>
                <w:szCs w:val="14"/>
              </w:rPr>
            </w:pPr>
            <w:r w:rsidRPr="00E51C45">
              <w:rPr>
                <w:rFonts w:ascii="Arial" w:eastAsia="Arial Unicode MS" w:hAnsi="Arial" w:cs="Arial"/>
                <w:b/>
                <w:bCs/>
                <w:sz w:val="14"/>
                <w:szCs w:val="14"/>
              </w:rPr>
              <w:t xml:space="preserve">Overdue more than  </w:t>
            </w:r>
            <w:r w:rsidR="00E22688" w:rsidRPr="00E22688">
              <w:rPr>
                <w:rFonts w:ascii="Arial" w:eastAsia="Arial Unicode MS" w:hAnsi="Arial" w:cs="Arial"/>
                <w:b/>
                <w:bCs/>
                <w:sz w:val="14"/>
                <w:szCs w:val="14"/>
              </w:rPr>
              <w:t>12</w:t>
            </w:r>
            <w:r w:rsidRPr="00E51C45">
              <w:rPr>
                <w:rFonts w:ascii="Arial" w:eastAsia="Arial Unicode MS" w:hAnsi="Arial" w:cs="Arial"/>
                <w:b/>
                <w:bCs/>
                <w:sz w:val="14"/>
                <w:szCs w:val="14"/>
              </w:rPr>
              <w:t xml:space="preserve"> months Thousand Baht</w:t>
            </w:r>
          </w:p>
        </w:tc>
        <w:tc>
          <w:tcPr>
            <w:tcW w:w="1253" w:type="dxa"/>
            <w:tcBorders>
              <w:top w:val="single" w:sz="4" w:space="0" w:color="auto"/>
              <w:left w:val="nil"/>
              <w:bottom w:val="single" w:sz="4" w:space="0" w:color="auto"/>
              <w:right w:val="nil"/>
            </w:tcBorders>
            <w:vAlign w:val="bottom"/>
            <w:hideMark/>
          </w:tcPr>
          <w:p w:rsidR="007C5C95" w:rsidRPr="00E51C45" w:rsidRDefault="007C5C95" w:rsidP="007C5C95">
            <w:pPr>
              <w:ind w:right="-72"/>
              <w:jc w:val="right"/>
              <w:rPr>
                <w:rFonts w:ascii="Arial" w:eastAsia="Arial Unicode MS" w:hAnsi="Arial" w:cs="Arial"/>
                <w:b/>
                <w:bCs/>
                <w:sz w:val="14"/>
                <w:szCs w:val="14"/>
              </w:rPr>
            </w:pPr>
            <w:r w:rsidRPr="00E51C45">
              <w:rPr>
                <w:rFonts w:ascii="Arial" w:eastAsia="Arial Unicode MS" w:hAnsi="Arial" w:cs="Arial"/>
                <w:b/>
                <w:bCs/>
                <w:sz w:val="14"/>
                <w:szCs w:val="14"/>
              </w:rPr>
              <w:t>Total</w:t>
            </w:r>
          </w:p>
          <w:p w:rsidR="007C5C95" w:rsidRPr="00E51C45" w:rsidRDefault="007C5C95" w:rsidP="007C5C95">
            <w:pPr>
              <w:ind w:right="-72"/>
              <w:jc w:val="right"/>
              <w:rPr>
                <w:rFonts w:ascii="Arial" w:eastAsia="Arial Unicode MS" w:hAnsi="Arial" w:cs="Arial"/>
                <w:b/>
                <w:bCs/>
                <w:sz w:val="14"/>
                <w:szCs w:val="14"/>
                <w:cs/>
              </w:rPr>
            </w:pPr>
            <w:r w:rsidRPr="00E51C45">
              <w:rPr>
                <w:rFonts w:ascii="Arial" w:eastAsia="Arial Unicode MS" w:hAnsi="Arial" w:cs="Arial"/>
                <w:b/>
                <w:bCs/>
                <w:sz w:val="14"/>
                <w:szCs w:val="14"/>
              </w:rPr>
              <w:t>Thousand Baht</w:t>
            </w:r>
          </w:p>
        </w:tc>
      </w:tr>
      <w:tr w:rsidR="007C5C95" w:rsidRPr="00E51C45" w:rsidTr="00B4689A">
        <w:tc>
          <w:tcPr>
            <w:tcW w:w="1814" w:type="dxa"/>
          </w:tcPr>
          <w:p w:rsidR="007C5C95" w:rsidRPr="00E51C45" w:rsidRDefault="007C5C95" w:rsidP="007C5C95">
            <w:pPr>
              <w:jc w:val="thaiDistribute"/>
              <w:rPr>
                <w:rFonts w:ascii="Arial" w:eastAsia="Arial Unicode MS" w:hAnsi="Arial" w:cs="Arial"/>
                <w:sz w:val="14"/>
                <w:szCs w:val="14"/>
              </w:rPr>
            </w:pPr>
          </w:p>
        </w:tc>
        <w:tc>
          <w:tcPr>
            <w:tcW w:w="1276" w:type="dxa"/>
            <w:tcBorders>
              <w:top w:val="single" w:sz="4" w:space="0" w:color="auto"/>
              <w:left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67" w:type="dxa"/>
            <w:tcBorders>
              <w:top w:val="single" w:sz="4" w:space="0" w:color="auto"/>
              <w:left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tcBorders>
              <w:top w:val="single" w:sz="4" w:space="0" w:color="auto"/>
              <w:left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tcBorders>
              <w:top w:val="single" w:sz="4" w:space="0" w:color="auto"/>
              <w:left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307" w:type="dxa"/>
            <w:tcBorders>
              <w:top w:val="single" w:sz="4" w:space="0" w:color="auto"/>
              <w:left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53" w:type="dxa"/>
            <w:tcBorders>
              <w:top w:val="single" w:sz="4" w:space="0" w:color="auto"/>
              <w:left w:val="nil"/>
              <w:right w:val="nil"/>
            </w:tcBorders>
            <w:shd w:val="clear" w:color="auto" w:fill="FAFAFA"/>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r>
      <w:tr w:rsidR="007C5C95" w:rsidRPr="00E51C45" w:rsidTr="00B4689A">
        <w:tc>
          <w:tcPr>
            <w:tcW w:w="1814" w:type="dxa"/>
          </w:tcPr>
          <w:p w:rsidR="007C5C95" w:rsidRPr="00E51C45" w:rsidRDefault="007C5C95" w:rsidP="007C5C95">
            <w:pPr>
              <w:jc w:val="thaiDistribute"/>
              <w:rPr>
                <w:rFonts w:ascii="Arial" w:eastAsia="Arial Unicode MS" w:hAnsi="Arial" w:cs="Arial"/>
                <w:sz w:val="14"/>
                <w:szCs w:val="14"/>
              </w:rPr>
            </w:pPr>
            <w:r w:rsidRPr="00E51C45">
              <w:rPr>
                <w:rFonts w:ascii="Arial" w:eastAsia="Arial Unicode MS" w:hAnsi="Arial" w:cs="Arial"/>
                <w:sz w:val="14"/>
                <w:szCs w:val="14"/>
              </w:rPr>
              <w:t>Gross carrying amount</w:t>
            </w:r>
          </w:p>
        </w:tc>
        <w:tc>
          <w:tcPr>
            <w:tcW w:w="1276" w:type="dxa"/>
            <w:tcBorders>
              <w:left w:val="nil"/>
              <w:bottom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67" w:type="dxa"/>
            <w:tcBorders>
              <w:left w:val="nil"/>
              <w:bottom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tcBorders>
              <w:left w:val="nil"/>
              <w:bottom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tcBorders>
              <w:left w:val="nil"/>
              <w:bottom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307" w:type="dxa"/>
            <w:tcBorders>
              <w:left w:val="nil"/>
              <w:bottom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53" w:type="dxa"/>
            <w:tcBorders>
              <w:left w:val="nil"/>
              <w:bottom w:val="nil"/>
              <w:right w:val="nil"/>
            </w:tcBorders>
            <w:shd w:val="clear" w:color="auto" w:fill="FAFAFA"/>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r>
      <w:tr w:rsidR="007C5C95" w:rsidRPr="00E51C45" w:rsidTr="00B4689A">
        <w:tc>
          <w:tcPr>
            <w:tcW w:w="1814" w:type="dxa"/>
          </w:tcPr>
          <w:p w:rsidR="007C5C95" w:rsidRPr="00E51C45" w:rsidRDefault="007C5C95" w:rsidP="007C5C95">
            <w:pPr>
              <w:ind w:left="-15"/>
              <w:jc w:val="thaiDistribute"/>
              <w:rPr>
                <w:rFonts w:ascii="Arial" w:eastAsia="Arial Unicode MS" w:hAnsi="Arial" w:cs="Arial"/>
                <w:sz w:val="14"/>
                <w:szCs w:val="14"/>
                <w:cs/>
              </w:rPr>
            </w:pPr>
            <w:r w:rsidRPr="00E51C45">
              <w:rPr>
                <w:rFonts w:ascii="Arial" w:eastAsia="Arial Unicode MS" w:hAnsi="Arial" w:cs="Arial"/>
                <w:sz w:val="14"/>
                <w:szCs w:val="14"/>
              </w:rPr>
              <w:t xml:space="preserve">   - Trade receivables</w:t>
            </w:r>
          </w:p>
        </w:tc>
        <w:tc>
          <w:tcPr>
            <w:tcW w:w="1276" w:type="dxa"/>
            <w:tcBorders>
              <w:left w:val="nil"/>
              <w:bottom w:val="nil"/>
              <w:right w:val="nil"/>
            </w:tcBorders>
            <w:shd w:val="clear" w:color="auto" w:fill="FAFAFA"/>
            <w:vAlign w:val="bottom"/>
          </w:tcPr>
          <w:p w:rsidR="007C5C95" w:rsidRPr="00E51C45" w:rsidRDefault="00E22688"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421</w:t>
            </w:r>
            <w:r w:rsidR="007C5C95" w:rsidRPr="00E51C45">
              <w:rPr>
                <w:rFonts w:ascii="Arial" w:eastAsia="Arial Unicode MS" w:hAnsi="Arial" w:cs="Arial"/>
                <w:sz w:val="14"/>
                <w:szCs w:val="14"/>
              </w:rPr>
              <w:t>,</w:t>
            </w:r>
            <w:r w:rsidRPr="00E22688">
              <w:rPr>
                <w:rFonts w:ascii="Arial" w:eastAsia="Arial Unicode MS" w:hAnsi="Arial" w:cs="Arial"/>
                <w:sz w:val="14"/>
                <w:szCs w:val="14"/>
              </w:rPr>
              <w:t>665</w:t>
            </w:r>
          </w:p>
        </w:tc>
        <w:tc>
          <w:tcPr>
            <w:tcW w:w="1267" w:type="dxa"/>
            <w:tcBorders>
              <w:left w:val="nil"/>
              <w:bottom w:val="nil"/>
              <w:right w:val="nil"/>
            </w:tcBorders>
            <w:shd w:val="clear" w:color="auto" w:fill="FAFAFA"/>
            <w:vAlign w:val="bottom"/>
          </w:tcPr>
          <w:p w:rsidR="007C5C95" w:rsidRPr="00E51C45" w:rsidRDefault="00E22688"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61</w:t>
            </w:r>
            <w:r w:rsidR="007C5C95" w:rsidRPr="00E51C45">
              <w:rPr>
                <w:rFonts w:ascii="Arial" w:eastAsia="Arial Unicode MS" w:hAnsi="Arial" w:cs="Arial"/>
                <w:sz w:val="14"/>
                <w:szCs w:val="14"/>
              </w:rPr>
              <w:t>,</w:t>
            </w:r>
            <w:r w:rsidRPr="00E22688">
              <w:rPr>
                <w:rFonts w:ascii="Arial" w:eastAsia="Arial Unicode MS" w:hAnsi="Arial" w:cs="Arial"/>
                <w:sz w:val="14"/>
                <w:szCs w:val="14"/>
              </w:rPr>
              <w:t>802</w:t>
            </w:r>
          </w:p>
        </w:tc>
        <w:tc>
          <w:tcPr>
            <w:tcW w:w="1276" w:type="dxa"/>
            <w:tcBorders>
              <w:left w:val="nil"/>
              <w:bottom w:val="nil"/>
              <w:right w:val="nil"/>
            </w:tcBorders>
            <w:shd w:val="clear" w:color="auto" w:fill="FAFAFA"/>
            <w:vAlign w:val="bottom"/>
          </w:tcPr>
          <w:p w:rsidR="007C5C95" w:rsidRPr="00E51C45" w:rsidRDefault="00E22688"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8</w:t>
            </w:r>
            <w:r w:rsidR="007C5C95" w:rsidRPr="00E51C45">
              <w:rPr>
                <w:rFonts w:ascii="Arial" w:eastAsia="Arial Unicode MS" w:hAnsi="Arial" w:cs="Arial"/>
                <w:sz w:val="14"/>
                <w:szCs w:val="14"/>
              </w:rPr>
              <w:t>,</w:t>
            </w:r>
            <w:r w:rsidRPr="00E22688">
              <w:rPr>
                <w:rFonts w:ascii="Arial" w:eastAsia="Arial Unicode MS" w:hAnsi="Arial" w:cs="Arial"/>
                <w:sz w:val="14"/>
                <w:szCs w:val="14"/>
              </w:rPr>
              <w:t>654</w:t>
            </w:r>
          </w:p>
        </w:tc>
        <w:tc>
          <w:tcPr>
            <w:tcW w:w="1276" w:type="dxa"/>
            <w:tcBorders>
              <w:left w:val="nil"/>
              <w:bottom w:val="nil"/>
              <w:right w:val="nil"/>
            </w:tcBorders>
            <w:shd w:val="clear" w:color="auto" w:fill="FAFAFA"/>
            <w:vAlign w:val="bottom"/>
          </w:tcPr>
          <w:p w:rsidR="007C5C95" w:rsidRPr="00E51C45" w:rsidRDefault="00E22688"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4</w:t>
            </w:r>
            <w:r w:rsidR="007C5C95" w:rsidRPr="00E51C45">
              <w:rPr>
                <w:rFonts w:ascii="Arial" w:eastAsia="Arial Unicode MS" w:hAnsi="Arial" w:cs="Arial"/>
                <w:sz w:val="14"/>
                <w:szCs w:val="14"/>
              </w:rPr>
              <w:t>,</w:t>
            </w:r>
            <w:r w:rsidRPr="00E22688">
              <w:rPr>
                <w:rFonts w:ascii="Arial" w:eastAsia="Arial Unicode MS" w:hAnsi="Arial" w:cs="Arial"/>
                <w:sz w:val="14"/>
                <w:szCs w:val="14"/>
              </w:rPr>
              <w:t>772</w:t>
            </w:r>
          </w:p>
        </w:tc>
        <w:tc>
          <w:tcPr>
            <w:tcW w:w="1307" w:type="dxa"/>
            <w:tcBorders>
              <w:left w:val="nil"/>
              <w:bottom w:val="nil"/>
              <w:right w:val="nil"/>
            </w:tcBorders>
            <w:shd w:val="clear" w:color="auto" w:fill="FAFAFA"/>
            <w:vAlign w:val="bottom"/>
          </w:tcPr>
          <w:p w:rsidR="007C5C95" w:rsidRPr="00E51C45" w:rsidRDefault="00E22688"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57</w:t>
            </w:r>
          </w:p>
        </w:tc>
        <w:tc>
          <w:tcPr>
            <w:tcW w:w="1253" w:type="dxa"/>
            <w:tcBorders>
              <w:left w:val="nil"/>
              <w:bottom w:val="nil"/>
              <w:right w:val="nil"/>
            </w:tcBorders>
            <w:shd w:val="clear" w:color="auto" w:fill="FAFAFA"/>
          </w:tcPr>
          <w:p w:rsidR="007C5C95" w:rsidRPr="00E51C45" w:rsidRDefault="00E22688"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496</w:t>
            </w:r>
            <w:r w:rsidR="007C5C95" w:rsidRPr="00E51C45">
              <w:rPr>
                <w:rFonts w:ascii="Arial" w:eastAsia="Arial Unicode MS" w:hAnsi="Arial" w:cs="Arial"/>
                <w:sz w:val="14"/>
                <w:szCs w:val="14"/>
              </w:rPr>
              <w:t>,</w:t>
            </w:r>
            <w:r w:rsidRPr="00E22688">
              <w:rPr>
                <w:rFonts w:ascii="Arial" w:eastAsia="Arial Unicode MS" w:hAnsi="Arial" w:cs="Arial"/>
                <w:sz w:val="14"/>
                <w:szCs w:val="14"/>
              </w:rPr>
              <w:t>950</w:t>
            </w:r>
          </w:p>
        </w:tc>
      </w:tr>
      <w:tr w:rsidR="007C5C95" w:rsidRPr="00E51C45" w:rsidTr="00B4689A">
        <w:tc>
          <w:tcPr>
            <w:tcW w:w="1814" w:type="dxa"/>
          </w:tcPr>
          <w:p w:rsidR="008C45D2" w:rsidRPr="008C45D2" w:rsidRDefault="007C5C95" w:rsidP="007C5C95">
            <w:pPr>
              <w:ind w:left="-15"/>
              <w:jc w:val="thaiDistribute"/>
              <w:rPr>
                <w:rFonts w:ascii="Arial" w:hAnsi="Arial" w:cs="Arial"/>
                <w:spacing w:val="-2"/>
                <w:sz w:val="14"/>
                <w:szCs w:val="14"/>
                <w:lang w:eastAsia="zh-CN"/>
              </w:rPr>
            </w:pPr>
            <w:r w:rsidRPr="008C45D2">
              <w:rPr>
                <w:rFonts w:ascii="Arial" w:eastAsia="Arial Unicode MS" w:hAnsi="Arial" w:cs="Arial"/>
                <w:sz w:val="14"/>
                <w:szCs w:val="14"/>
                <w:cs/>
              </w:rPr>
              <w:t xml:space="preserve">   </w:t>
            </w:r>
            <w:r w:rsidRPr="008C45D2">
              <w:rPr>
                <w:rFonts w:ascii="Arial" w:eastAsia="Arial Unicode MS" w:hAnsi="Arial" w:cs="Arial"/>
                <w:sz w:val="14"/>
                <w:szCs w:val="14"/>
              </w:rPr>
              <w:t>-</w:t>
            </w:r>
            <w:r w:rsidR="00946A43" w:rsidRPr="008C45D2">
              <w:rPr>
                <w:rFonts w:ascii="Arial" w:hAnsi="Arial" w:cs="Arial"/>
                <w:spacing w:val="-2"/>
                <w:sz w:val="14"/>
                <w:szCs w:val="14"/>
                <w:lang w:eastAsia="zh-CN"/>
              </w:rPr>
              <w:t xml:space="preserve"> </w:t>
            </w:r>
            <w:r w:rsidR="008C45D2">
              <w:rPr>
                <w:rFonts w:ascii="Arial" w:hAnsi="Arial" w:cs="Arial"/>
                <w:spacing w:val="-2"/>
                <w:sz w:val="14"/>
                <w:szCs w:val="14"/>
                <w:lang w:eastAsia="zh-CN"/>
              </w:rPr>
              <w:t>U</w:t>
            </w:r>
            <w:r w:rsidR="00946A43" w:rsidRPr="008C45D2">
              <w:rPr>
                <w:rFonts w:ascii="Arial" w:hAnsi="Arial" w:cs="Arial"/>
                <w:spacing w:val="-2"/>
                <w:sz w:val="14"/>
                <w:szCs w:val="14"/>
                <w:lang w:eastAsia="zh-CN"/>
              </w:rPr>
              <w:t>nbilled receivables</w:t>
            </w:r>
          </w:p>
          <w:p w:rsidR="007C5C95" w:rsidRPr="008C45D2" w:rsidRDefault="008C45D2" w:rsidP="008C45D2">
            <w:pPr>
              <w:ind w:left="-15"/>
              <w:jc w:val="thaiDistribute"/>
              <w:rPr>
                <w:rFonts w:ascii="Arial" w:hAnsi="Arial" w:cs="Arial"/>
                <w:spacing w:val="-2"/>
                <w:sz w:val="14"/>
                <w:szCs w:val="14"/>
                <w:cs/>
                <w:lang w:eastAsia="zh-CN"/>
              </w:rPr>
            </w:pPr>
            <w:r w:rsidRPr="008C45D2">
              <w:rPr>
                <w:rFonts w:ascii="Arial" w:hAnsi="Arial" w:cs="Arial"/>
                <w:spacing w:val="-2"/>
                <w:sz w:val="14"/>
                <w:szCs w:val="14"/>
                <w:lang w:eastAsia="zh-CN"/>
              </w:rPr>
              <w:t xml:space="preserve">       </w:t>
            </w:r>
            <w:r w:rsidR="00946A43" w:rsidRPr="008C45D2">
              <w:rPr>
                <w:rFonts w:ascii="Arial" w:hAnsi="Arial" w:cs="Arial"/>
                <w:spacing w:val="-2"/>
                <w:sz w:val="14"/>
                <w:szCs w:val="14"/>
                <w:lang w:eastAsia="zh-CN"/>
              </w:rPr>
              <w:t>under</w:t>
            </w:r>
            <w:r w:rsidR="00946A43" w:rsidRPr="008C45D2">
              <w:rPr>
                <w:rFonts w:ascii="Arial" w:hAnsi="Arial" w:cs="Arial"/>
                <w:spacing w:val="-2"/>
                <w:sz w:val="14"/>
                <w:szCs w:val="14"/>
              </w:rPr>
              <w:t xml:space="preserve"> </w:t>
            </w:r>
            <w:r w:rsidR="00946A43" w:rsidRPr="008C45D2">
              <w:rPr>
                <w:rFonts w:ascii="Arial" w:hAnsi="Arial" w:cs="Arial"/>
                <w:spacing w:val="-2"/>
                <w:sz w:val="14"/>
                <w:szCs w:val="14"/>
                <w:lang w:eastAsia="zh-CN"/>
              </w:rPr>
              <w:t>construction</w:t>
            </w:r>
          </w:p>
        </w:tc>
        <w:tc>
          <w:tcPr>
            <w:tcW w:w="1276" w:type="dxa"/>
            <w:tcBorders>
              <w:left w:val="nil"/>
              <w:bottom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67" w:type="dxa"/>
            <w:tcBorders>
              <w:left w:val="nil"/>
              <w:bottom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tcBorders>
              <w:left w:val="nil"/>
              <w:bottom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tcBorders>
              <w:left w:val="nil"/>
              <w:bottom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307" w:type="dxa"/>
            <w:tcBorders>
              <w:left w:val="nil"/>
              <w:bottom w:val="nil"/>
              <w:right w:val="nil"/>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53" w:type="dxa"/>
            <w:tcBorders>
              <w:left w:val="nil"/>
              <w:bottom w:val="nil"/>
              <w:right w:val="nil"/>
            </w:tcBorders>
            <w:shd w:val="clear" w:color="auto" w:fill="FAFAFA"/>
          </w:tcPr>
          <w:p w:rsidR="00946A43" w:rsidRDefault="00946A43"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theme="minorBidi"/>
                <w:sz w:val="14"/>
                <w:szCs w:val="14"/>
              </w:rPr>
            </w:pPr>
          </w:p>
          <w:p w:rsidR="007C5C95" w:rsidRPr="00E51C45" w:rsidRDefault="007C5C95" w:rsidP="008C45D2">
            <w:pPr>
              <w:pStyle w:val="BlockText"/>
              <w:pBdr>
                <w:top w:val="none" w:sz="0" w:space="0" w:color="auto"/>
                <w:left w:val="none" w:sz="0" w:space="0" w:color="auto"/>
                <w:bottom w:val="none" w:sz="0" w:space="0" w:color="auto"/>
                <w:right w:val="none" w:sz="0" w:space="0" w:color="auto"/>
              </w:pBdr>
              <w:ind w:left="0" w:right="-72"/>
              <w:rPr>
                <w:rFonts w:ascii="Arial" w:eastAsia="Arial Unicode MS" w:hAnsi="Arial" w:cs="Arial"/>
                <w:sz w:val="14"/>
                <w:szCs w:val="14"/>
              </w:rPr>
            </w:pPr>
          </w:p>
        </w:tc>
      </w:tr>
      <w:tr w:rsidR="008C45D2" w:rsidRPr="00E51C45" w:rsidTr="00B4689A">
        <w:tc>
          <w:tcPr>
            <w:tcW w:w="1814" w:type="dxa"/>
          </w:tcPr>
          <w:p w:rsidR="008C45D2" w:rsidRPr="008C45D2" w:rsidRDefault="008C45D2" w:rsidP="007C5C95">
            <w:pPr>
              <w:ind w:left="-15"/>
              <w:jc w:val="thaiDistribute"/>
              <w:rPr>
                <w:rFonts w:ascii="Arial" w:eastAsia="Arial Unicode MS" w:hAnsi="Arial" w:cs="Arial"/>
                <w:sz w:val="14"/>
                <w:szCs w:val="14"/>
                <w:cs/>
              </w:rPr>
            </w:pPr>
            <w:r w:rsidRPr="008C45D2">
              <w:rPr>
                <w:rFonts w:ascii="Arial" w:eastAsia="Arial Unicode MS" w:hAnsi="Arial" w:cs="Arial"/>
                <w:sz w:val="14"/>
                <w:szCs w:val="14"/>
              </w:rPr>
              <w:t xml:space="preserve">      contracts</w:t>
            </w:r>
          </w:p>
        </w:tc>
        <w:tc>
          <w:tcPr>
            <w:tcW w:w="1276" w:type="dxa"/>
            <w:tcBorders>
              <w:left w:val="nil"/>
              <w:bottom w:val="nil"/>
              <w:right w:val="nil"/>
            </w:tcBorders>
            <w:shd w:val="clear" w:color="auto" w:fill="FAFAFA"/>
            <w:vAlign w:val="bottom"/>
          </w:tcPr>
          <w:p w:rsidR="008C45D2" w:rsidRPr="00E51C45" w:rsidRDefault="00E22688"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cs/>
              </w:rPr>
            </w:pPr>
            <w:r w:rsidRPr="00E22688">
              <w:rPr>
                <w:rFonts w:ascii="Arial" w:eastAsia="Arial Unicode MS" w:hAnsi="Arial" w:cs="Arial"/>
                <w:sz w:val="14"/>
                <w:szCs w:val="14"/>
              </w:rPr>
              <w:t>97</w:t>
            </w:r>
            <w:r w:rsidR="008C45D2" w:rsidRPr="00E51C45">
              <w:rPr>
                <w:rFonts w:ascii="Arial" w:eastAsia="Arial Unicode MS" w:hAnsi="Arial" w:cs="Arial"/>
                <w:sz w:val="14"/>
                <w:szCs w:val="14"/>
              </w:rPr>
              <w:t>,</w:t>
            </w:r>
            <w:r w:rsidRPr="00E22688">
              <w:rPr>
                <w:rFonts w:ascii="Arial" w:eastAsia="Arial Unicode MS" w:hAnsi="Arial" w:cs="Arial"/>
                <w:sz w:val="14"/>
                <w:szCs w:val="14"/>
              </w:rPr>
              <w:t>186</w:t>
            </w:r>
          </w:p>
        </w:tc>
        <w:tc>
          <w:tcPr>
            <w:tcW w:w="1267" w:type="dxa"/>
            <w:tcBorders>
              <w:left w:val="nil"/>
              <w:bottom w:val="nil"/>
              <w:right w:val="nil"/>
            </w:tcBorders>
            <w:shd w:val="clear" w:color="auto" w:fill="FAFAFA"/>
            <w:vAlign w:val="bottom"/>
          </w:tcPr>
          <w:p w:rsidR="008C45D2" w:rsidRPr="00E51C45" w:rsidRDefault="008C45D2"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cs/>
              </w:rPr>
            </w:pPr>
            <w:r>
              <w:rPr>
                <w:rFonts w:ascii="Arial" w:eastAsia="Arial Unicode MS" w:hAnsi="Arial" w:cs="Arial"/>
                <w:sz w:val="14"/>
                <w:szCs w:val="14"/>
              </w:rPr>
              <w:t>-</w:t>
            </w:r>
          </w:p>
        </w:tc>
        <w:tc>
          <w:tcPr>
            <w:tcW w:w="1276" w:type="dxa"/>
            <w:tcBorders>
              <w:left w:val="nil"/>
              <w:bottom w:val="nil"/>
              <w:right w:val="nil"/>
            </w:tcBorders>
            <w:shd w:val="clear" w:color="auto" w:fill="FAFAFA"/>
            <w:vAlign w:val="bottom"/>
          </w:tcPr>
          <w:p w:rsidR="008C45D2" w:rsidRPr="00E51C45" w:rsidRDefault="008C45D2"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cs/>
              </w:rPr>
            </w:pPr>
            <w:r>
              <w:rPr>
                <w:rFonts w:ascii="Arial" w:eastAsia="Arial Unicode MS" w:hAnsi="Arial" w:cs="Arial"/>
                <w:sz w:val="14"/>
                <w:szCs w:val="14"/>
              </w:rPr>
              <w:t>-</w:t>
            </w:r>
          </w:p>
        </w:tc>
        <w:tc>
          <w:tcPr>
            <w:tcW w:w="1276" w:type="dxa"/>
            <w:tcBorders>
              <w:left w:val="nil"/>
              <w:bottom w:val="nil"/>
              <w:right w:val="nil"/>
            </w:tcBorders>
            <w:shd w:val="clear" w:color="auto" w:fill="FAFAFA"/>
            <w:vAlign w:val="bottom"/>
          </w:tcPr>
          <w:p w:rsidR="008C45D2" w:rsidRPr="00E51C45" w:rsidRDefault="008C45D2"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cs/>
              </w:rPr>
            </w:pPr>
            <w:r>
              <w:rPr>
                <w:rFonts w:ascii="Arial" w:eastAsia="Arial Unicode MS" w:hAnsi="Arial" w:cs="Arial"/>
                <w:sz w:val="14"/>
                <w:szCs w:val="14"/>
              </w:rPr>
              <w:t>-</w:t>
            </w:r>
          </w:p>
        </w:tc>
        <w:tc>
          <w:tcPr>
            <w:tcW w:w="1307" w:type="dxa"/>
            <w:tcBorders>
              <w:left w:val="nil"/>
              <w:bottom w:val="nil"/>
              <w:right w:val="nil"/>
            </w:tcBorders>
            <w:shd w:val="clear" w:color="auto" w:fill="FAFAFA"/>
            <w:vAlign w:val="bottom"/>
          </w:tcPr>
          <w:p w:rsidR="008C45D2" w:rsidRPr="00E51C45" w:rsidRDefault="008C45D2"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cs/>
              </w:rPr>
            </w:pPr>
            <w:r>
              <w:rPr>
                <w:rFonts w:ascii="Arial" w:eastAsia="Arial Unicode MS" w:hAnsi="Arial" w:cs="Arial"/>
                <w:sz w:val="14"/>
                <w:szCs w:val="14"/>
              </w:rPr>
              <w:t>-</w:t>
            </w:r>
          </w:p>
        </w:tc>
        <w:tc>
          <w:tcPr>
            <w:tcW w:w="1253" w:type="dxa"/>
            <w:tcBorders>
              <w:left w:val="nil"/>
              <w:bottom w:val="nil"/>
              <w:right w:val="nil"/>
            </w:tcBorders>
            <w:shd w:val="clear" w:color="auto" w:fill="FAFAFA"/>
          </w:tcPr>
          <w:p w:rsidR="008C45D2" w:rsidRDefault="00E22688"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theme="minorBidi"/>
                <w:sz w:val="14"/>
                <w:szCs w:val="14"/>
              </w:rPr>
            </w:pPr>
            <w:r w:rsidRPr="00E22688">
              <w:rPr>
                <w:rFonts w:ascii="Arial" w:eastAsia="Arial Unicode MS" w:hAnsi="Arial" w:cs="Arial"/>
                <w:sz w:val="14"/>
                <w:szCs w:val="14"/>
              </w:rPr>
              <w:t>97</w:t>
            </w:r>
            <w:r w:rsidR="008C45D2" w:rsidRPr="00E51C45">
              <w:rPr>
                <w:rFonts w:ascii="Arial" w:eastAsia="Arial Unicode MS" w:hAnsi="Arial" w:cs="Arial"/>
                <w:sz w:val="14"/>
                <w:szCs w:val="14"/>
              </w:rPr>
              <w:t>,</w:t>
            </w:r>
            <w:r w:rsidRPr="00E22688">
              <w:rPr>
                <w:rFonts w:ascii="Arial" w:eastAsia="Arial Unicode MS" w:hAnsi="Arial" w:cs="Arial"/>
                <w:sz w:val="14"/>
                <w:szCs w:val="14"/>
              </w:rPr>
              <w:t>186</w:t>
            </w:r>
          </w:p>
        </w:tc>
      </w:tr>
      <w:tr w:rsidR="007C5C95" w:rsidRPr="00E51C45" w:rsidTr="00B4689A">
        <w:tc>
          <w:tcPr>
            <w:tcW w:w="1814" w:type="dxa"/>
            <w:hideMark/>
          </w:tcPr>
          <w:p w:rsidR="007C5C95" w:rsidRPr="00E51C45" w:rsidRDefault="007C5C95" w:rsidP="007C5C95">
            <w:pPr>
              <w:jc w:val="thaiDistribute"/>
              <w:rPr>
                <w:rFonts w:ascii="Arial" w:eastAsia="Arial Unicode MS" w:hAnsi="Arial" w:cs="Arial"/>
                <w:sz w:val="14"/>
                <w:szCs w:val="14"/>
                <w:lang w:val="en-US"/>
              </w:rPr>
            </w:pPr>
            <w:r w:rsidRPr="00E51C45">
              <w:rPr>
                <w:rFonts w:ascii="Arial" w:eastAsia="Arial Unicode MS" w:hAnsi="Arial" w:cs="Arial"/>
                <w:sz w:val="14"/>
                <w:szCs w:val="14"/>
                <w:lang w:val="en-US"/>
              </w:rPr>
              <w:t>Loss allowance</w:t>
            </w:r>
          </w:p>
        </w:tc>
        <w:tc>
          <w:tcPr>
            <w:tcW w:w="1276" w:type="dxa"/>
            <w:tcBorders>
              <w:top w:val="single" w:sz="4" w:space="0" w:color="auto"/>
              <w:bottom w:val="single" w:sz="4" w:space="0" w:color="auto"/>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cs/>
              </w:rPr>
              <w:t>-</w:t>
            </w:r>
          </w:p>
        </w:tc>
        <w:tc>
          <w:tcPr>
            <w:tcW w:w="1267" w:type="dxa"/>
            <w:tcBorders>
              <w:top w:val="single" w:sz="4" w:space="0" w:color="auto"/>
              <w:bottom w:val="single" w:sz="4" w:space="0" w:color="auto"/>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cs/>
              </w:rPr>
              <w:t>-</w:t>
            </w:r>
          </w:p>
        </w:tc>
        <w:tc>
          <w:tcPr>
            <w:tcW w:w="1276" w:type="dxa"/>
            <w:tcBorders>
              <w:top w:val="single" w:sz="4" w:space="0" w:color="auto"/>
              <w:bottom w:val="single" w:sz="4" w:space="0" w:color="auto"/>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cs/>
              </w:rPr>
              <w:t>-</w:t>
            </w:r>
          </w:p>
        </w:tc>
        <w:tc>
          <w:tcPr>
            <w:tcW w:w="1276" w:type="dxa"/>
            <w:tcBorders>
              <w:top w:val="single" w:sz="4" w:space="0" w:color="auto"/>
              <w:bottom w:val="single" w:sz="4" w:space="0" w:color="auto"/>
            </w:tcBorders>
            <w:shd w:val="clear" w:color="auto" w:fill="FAFAFA"/>
            <w:vAlign w:val="bottom"/>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cs/>
              </w:rPr>
              <w:t>-</w:t>
            </w:r>
          </w:p>
        </w:tc>
        <w:tc>
          <w:tcPr>
            <w:tcW w:w="1307" w:type="dxa"/>
            <w:tcBorders>
              <w:top w:val="single" w:sz="4" w:space="0" w:color="auto"/>
              <w:bottom w:val="single" w:sz="4" w:space="0" w:color="auto"/>
            </w:tcBorders>
            <w:shd w:val="clear" w:color="auto" w:fill="FAFAFA"/>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rPr>
              <w:t>-</w:t>
            </w:r>
          </w:p>
        </w:tc>
        <w:tc>
          <w:tcPr>
            <w:tcW w:w="1253" w:type="dxa"/>
            <w:tcBorders>
              <w:top w:val="single" w:sz="4" w:space="0" w:color="auto"/>
              <w:bottom w:val="single" w:sz="4" w:space="0" w:color="auto"/>
            </w:tcBorders>
            <w:shd w:val="clear" w:color="auto" w:fill="FAFAFA"/>
          </w:tcPr>
          <w:p w:rsidR="007C5C95" w:rsidRPr="00E51C45" w:rsidRDefault="007C5C95" w:rsidP="007C5C95">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rPr>
              <w:t>-</w:t>
            </w:r>
          </w:p>
        </w:tc>
      </w:tr>
    </w:tbl>
    <w:p w:rsidR="009E5C35" w:rsidRPr="00B4689A" w:rsidRDefault="009E5C35" w:rsidP="00B4689A">
      <w:pPr>
        <w:ind w:left="1080"/>
        <w:jc w:val="both"/>
        <w:rPr>
          <w:rFonts w:ascii="Arial" w:eastAsia="Times New Roman" w:hAnsi="Arial" w:cs="Arial"/>
          <w:sz w:val="18"/>
          <w:szCs w:val="18"/>
        </w:rPr>
      </w:pPr>
    </w:p>
    <w:tbl>
      <w:tblPr>
        <w:tblW w:w="9469" w:type="dxa"/>
        <w:tblInd w:w="108" w:type="dxa"/>
        <w:tblLook w:val="04A0" w:firstRow="1" w:lastRow="0" w:firstColumn="1" w:lastColumn="0" w:noHBand="0" w:noVBand="1"/>
      </w:tblPr>
      <w:tblGrid>
        <w:gridCol w:w="1814"/>
        <w:gridCol w:w="1276"/>
        <w:gridCol w:w="1299"/>
        <w:gridCol w:w="1276"/>
        <w:gridCol w:w="1275"/>
        <w:gridCol w:w="1276"/>
        <w:gridCol w:w="1253"/>
      </w:tblGrid>
      <w:tr w:rsidR="005D00A7" w:rsidRPr="00E51C45" w:rsidTr="00B4689A">
        <w:tc>
          <w:tcPr>
            <w:tcW w:w="1814" w:type="dxa"/>
          </w:tcPr>
          <w:p w:rsidR="005D00A7" w:rsidRPr="00E51C45" w:rsidRDefault="009E5C35" w:rsidP="005D00A7">
            <w:pPr>
              <w:jc w:val="thaiDistribute"/>
              <w:rPr>
                <w:rFonts w:ascii="Arial" w:eastAsia="Arial Unicode MS" w:hAnsi="Arial" w:cs="Arial"/>
                <w:sz w:val="14"/>
                <w:szCs w:val="14"/>
              </w:rPr>
            </w:pPr>
            <w:r w:rsidRPr="00E51C45">
              <w:rPr>
                <w:rFonts w:ascii="Arial" w:eastAsia="Arial Unicode MS" w:hAnsi="Arial" w:cs="Arial"/>
                <w:sz w:val="14"/>
                <w:szCs w:val="14"/>
              </w:rPr>
              <w:br w:type="page"/>
            </w:r>
          </w:p>
        </w:tc>
        <w:tc>
          <w:tcPr>
            <w:tcW w:w="7655" w:type="dxa"/>
            <w:gridSpan w:val="6"/>
            <w:tcBorders>
              <w:top w:val="single" w:sz="4" w:space="0" w:color="auto"/>
              <w:left w:val="nil"/>
              <w:bottom w:val="single" w:sz="4" w:space="0" w:color="auto"/>
              <w:right w:val="nil"/>
            </w:tcBorders>
            <w:vAlign w:val="bottom"/>
            <w:hideMark/>
          </w:tcPr>
          <w:p w:rsidR="005D00A7" w:rsidRPr="00E51C45" w:rsidRDefault="005D00A7" w:rsidP="007C5C95">
            <w:pPr>
              <w:ind w:right="-72"/>
              <w:jc w:val="center"/>
              <w:rPr>
                <w:rFonts w:ascii="Arial" w:eastAsia="Arial Unicode MS" w:hAnsi="Arial" w:cs="Arial"/>
                <w:b/>
                <w:snapToGrid w:val="0"/>
                <w:sz w:val="14"/>
                <w:szCs w:val="14"/>
                <w:lang w:eastAsia="th-TH"/>
              </w:rPr>
            </w:pPr>
            <w:r w:rsidRPr="00E51C45">
              <w:rPr>
                <w:rFonts w:ascii="Arial" w:eastAsia="Arial Unicode MS" w:hAnsi="Arial" w:cs="Arial"/>
                <w:b/>
                <w:snapToGrid w:val="0"/>
                <w:sz w:val="14"/>
                <w:szCs w:val="14"/>
                <w:lang w:eastAsia="th-TH"/>
              </w:rPr>
              <w:t>Separate</w:t>
            </w:r>
            <w:r w:rsidR="007C5C95" w:rsidRPr="00E51C45">
              <w:rPr>
                <w:rFonts w:ascii="Arial" w:eastAsia="Arial Unicode MS" w:hAnsi="Arial" w:cs="Arial"/>
                <w:b/>
                <w:snapToGrid w:val="0"/>
                <w:sz w:val="14"/>
                <w:szCs w:val="14"/>
                <w:lang w:eastAsia="th-TH"/>
              </w:rPr>
              <w:t xml:space="preserve"> </w:t>
            </w:r>
            <w:r w:rsidRPr="00E51C45">
              <w:rPr>
                <w:rFonts w:ascii="Arial" w:eastAsia="Arial Unicode MS" w:hAnsi="Arial" w:cs="Arial"/>
                <w:b/>
                <w:snapToGrid w:val="0"/>
                <w:sz w:val="14"/>
                <w:szCs w:val="14"/>
                <w:lang w:eastAsia="th-TH"/>
              </w:rPr>
              <w:t>financial statements</w:t>
            </w:r>
          </w:p>
        </w:tc>
      </w:tr>
      <w:tr w:rsidR="00A11BCE" w:rsidRPr="00E51C45" w:rsidTr="00B4689A">
        <w:tc>
          <w:tcPr>
            <w:tcW w:w="1814" w:type="dxa"/>
            <w:vAlign w:val="bottom"/>
            <w:hideMark/>
          </w:tcPr>
          <w:p w:rsidR="00A11BCE" w:rsidRPr="00E51C45" w:rsidRDefault="00A11BCE" w:rsidP="00A11BCE">
            <w:pPr>
              <w:jc w:val="thaiDistribute"/>
              <w:rPr>
                <w:rFonts w:ascii="Arial" w:eastAsia="Arial Unicode MS" w:hAnsi="Arial" w:cs="Arial"/>
                <w:b/>
                <w:bCs/>
                <w:sz w:val="14"/>
                <w:szCs w:val="14"/>
              </w:rPr>
            </w:pPr>
            <w:r w:rsidRPr="00E51C45">
              <w:rPr>
                <w:rFonts w:ascii="Arial" w:eastAsia="Arial Unicode MS" w:hAnsi="Arial" w:cs="Arial"/>
                <w:b/>
                <w:bCs/>
                <w:sz w:val="14"/>
                <w:szCs w:val="14"/>
              </w:rPr>
              <w:t>A</w:t>
            </w:r>
            <w:r w:rsidR="007C5C95" w:rsidRPr="00E51C45">
              <w:rPr>
                <w:rFonts w:ascii="Arial" w:eastAsia="Arial Unicode MS" w:hAnsi="Arial" w:cs="Arial"/>
                <w:b/>
                <w:bCs/>
                <w:sz w:val="14"/>
                <w:szCs w:val="14"/>
              </w:rPr>
              <w:t xml:space="preserve">s of </w:t>
            </w:r>
            <w:r w:rsidR="00E22688" w:rsidRPr="00E22688">
              <w:rPr>
                <w:rFonts w:ascii="Arial" w:eastAsia="Arial Unicode MS" w:hAnsi="Arial" w:cs="Arial"/>
                <w:b/>
                <w:bCs/>
                <w:sz w:val="14"/>
                <w:szCs w:val="14"/>
              </w:rPr>
              <w:t>1</w:t>
            </w:r>
            <w:r w:rsidR="007C5C95" w:rsidRPr="00E51C45">
              <w:rPr>
                <w:rFonts w:ascii="Arial" w:eastAsia="Arial Unicode MS" w:hAnsi="Arial" w:cs="Arial"/>
                <w:b/>
                <w:bCs/>
                <w:sz w:val="14"/>
                <w:szCs w:val="14"/>
              </w:rPr>
              <w:t xml:space="preserve"> January </w:t>
            </w:r>
            <w:r w:rsidR="00E22688" w:rsidRPr="00E22688">
              <w:rPr>
                <w:rFonts w:ascii="Arial" w:eastAsia="Arial Unicode MS" w:hAnsi="Arial" w:cs="Arial"/>
                <w:b/>
                <w:bCs/>
                <w:sz w:val="14"/>
                <w:szCs w:val="14"/>
              </w:rPr>
              <w:t>2020</w:t>
            </w:r>
          </w:p>
        </w:tc>
        <w:tc>
          <w:tcPr>
            <w:tcW w:w="1276" w:type="dxa"/>
            <w:tcBorders>
              <w:top w:val="single" w:sz="4" w:space="0" w:color="auto"/>
              <w:left w:val="nil"/>
              <w:bottom w:val="single" w:sz="4" w:space="0" w:color="auto"/>
              <w:right w:val="nil"/>
            </w:tcBorders>
            <w:vAlign w:val="bottom"/>
            <w:hideMark/>
          </w:tcPr>
          <w:p w:rsidR="00A11BCE" w:rsidRPr="00E51C45" w:rsidRDefault="007C5C95" w:rsidP="00A11BCE">
            <w:pPr>
              <w:ind w:right="-72"/>
              <w:jc w:val="right"/>
              <w:rPr>
                <w:rFonts w:ascii="Arial" w:eastAsia="Arial Unicode MS" w:hAnsi="Arial" w:cs="Arial"/>
                <w:b/>
                <w:bCs/>
                <w:sz w:val="14"/>
                <w:szCs w:val="14"/>
              </w:rPr>
            </w:pPr>
            <w:r w:rsidRPr="00E51C45">
              <w:rPr>
                <w:rFonts w:ascii="Arial" w:eastAsia="Arial Unicode MS" w:hAnsi="Arial" w:cs="Arial"/>
                <w:b/>
                <w:bCs/>
                <w:sz w:val="14"/>
                <w:szCs w:val="14"/>
                <w:lang w:val="en-US"/>
              </w:rPr>
              <w:t>Not yet due Thousand Baht</w:t>
            </w:r>
          </w:p>
        </w:tc>
        <w:tc>
          <w:tcPr>
            <w:tcW w:w="1299" w:type="dxa"/>
            <w:tcBorders>
              <w:top w:val="single" w:sz="4" w:space="0" w:color="auto"/>
              <w:left w:val="nil"/>
              <w:bottom w:val="single" w:sz="4" w:space="0" w:color="auto"/>
              <w:right w:val="nil"/>
            </w:tcBorders>
            <w:vAlign w:val="bottom"/>
            <w:hideMark/>
          </w:tcPr>
          <w:p w:rsidR="00A11BCE" w:rsidRPr="00E51C45" w:rsidRDefault="00A11BCE" w:rsidP="00A11BCE">
            <w:pPr>
              <w:ind w:right="-72"/>
              <w:jc w:val="right"/>
              <w:rPr>
                <w:rFonts w:ascii="Arial" w:eastAsia="Arial Unicode MS" w:hAnsi="Arial" w:cs="Arial"/>
                <w:b/>
                <w:bCs/>
                <w:sz w:val="14"/>
                <w:szCs w:val="14"/>
                <w:lang w:val="en-US"/>
              </w:rPr>
            </w:pPr>
            <w:r w:rsidRPr="00E51C45">
              <w:rPr>
                <w:rFonts w:ascii="Arial" w:eastAsia="Arial Unicode MS" w:hAnsi="Arial" w:cs="Arial"/>
                <w:b/>
                <w:bCs/>
                <w:sz w:val="14"/>
                <w:szCs w:val="14"/>
                <w:lang w:val="en-US"/>
              </w:rPr>
              <w:t xml:space="preserve">Overdue not exceeding </w:t>
            </w:r>
            <w:r w:rsidR="00E22688" w:rsidRPr="00E22688">
              <w:rPr>
                <w:rFonts w:ascii="Arial" w:eastAsia="Arial Unicode MS" w:hAnsi="Arial" w:cs="Arial"/>
                <w:b/>
                <w:bCs/>
                <w:sz w:val="14"/>
                <w:szCs w:val="14"/>
              </w:rPr>
              <w:t>3</w:t>
            </w:r>
            <w:r w:rsidRPr="00E51C45">
              <w:rPr>
                <w:rFonts w:ascii="Arial" w:eastAsia="Arial Unicode MS" w:hAnsi="Arial" w:cs="Arial"/>
                <w:b/>
                <w:bCs/>
                <w:sz w:val="14"/>
                <w:szCs w:val="14"/>
                <w:lang w:val="en-US"/>
              </w:rPr>
              <w:t xml:space="preserve"> months Thousand Baht</w:t>
            </w:r>
          </w:p>
        </w:tc>
        <w:tc>
          <w:tcPr>
            <w:tcW w:w="1276" w:type="dxa"/>
            <w:tcBorders>
              <w:top w:val="single" w:sz="4" w:space="0" w:color="auto"/>
              <w:left w:val="nil"/>
              <w:bottom w:val="single" w:sz="4" w:space="0" w:color="auto"/>
              <w:right w:val="nil"/>
            </w:tcBorders>
            <w:vAlign w:val="bottom"/>
            <w:hideMark/>
          </w:tcPr>
          <w:p w:rsidR="00A11BCE" w:rsidRPr="00E51C45" w:rsidRDefault="00A11BCE" w:rsidP="00A11BCE">
            <w:pPr>
              <w:ind w:right="-72"/>
              <w:jc w:val="right"/>
              <w:rPr>
                <w:rFonts w:ascii="Arial" w:eastAsia="Arial Unicode MS" w:hAnsi="Arial" w:cs="Arial"/>
                <w:b/>
                <w:bCs/>
                <w:sz w:val="14"/>
                <w:szCs w:val="14"/>
              </w:rPr>
            </w:pPr>
            <w:r w:rsidRPr="00E51C45">
              <w:rPr>
                <w:rFonts w:ascii="Arial" w:eastAsia="Arial Unicode MS" w:hAnsi="Arial" w:cs="Arial"/>
                <w:b/>
                <w:bCs/>
                <w:sz w:val="14"/>
                <w:szCs w:val="14"/>
              </w:rPr>
              <w:t xml:space="preserve">Overdue </w:t>
            </w:r>
            <w:r w:rsidR="00E22688" w:rsidRPr="00E22688">
              <w:rPr>
                <w:rFonts w:ascii="Arial" w:eastAsia="Arial Unicode MS" w:hAnsi="Arial" w:cs="Arial"/>
                <w:b/>
                <w:bCs/>
                <w:sz w:val="14"/>
                <w:szCs w:val="14"/>
              </w:rPr>
              <w:t>3</w:t>
            </w:r>
            <w:r w:rsidRPr="00E51C45">
              <w:rPr>
                <w:rFonts w:ascii="Arial" w:eastAsia="Arial Unicode MS" w:hAnsi="Arial" w:cs="Arial"/>
                <w:b/>
                <w:bCs/>
                <w:sz w:val="14"/>
                <w:szCs w:val="14"/>
              </w:rPr>
              <w:t xml:space="preserve"> to  </w:t>
            </w:r>
            <w:r w:rsidR="00E22688" w:rsidRPr="00E22688">
              <w:rPr>
                <w:rFonts w:ascii="Arial" w:eastAsia="Arial Unicode MS" w:hAnsi="Arial" w:cs="Arial"/>
                <w:b/>
                <w:bCs/>
                <w:sz w:val="14"/>
                <w:szCs w:val="14"/>
              </w:rPr>
              <w:t>6</w:t>
            </w:r>
            <w:r w:rsidRPr="00E51C45">
              <w:rPr>
                <w:rFonts w:ascii="Arial" w:eastAsia="Arial Unicode MS" w:hAnsi="Arial" w:cs="Arial"/>
                <w:b/>
                <w:bCs/>
                <w:sz w:val="14"/>
                <w:szCs w:val="14"/>
              </w:rPr>
              <w:t xml:space="preserve"> months Thousand Baht</w:t>
            </w:r>
          </w:p>
        </w:tc>
        <w:tc>
          <w:tcPr>
            <w:tcW w:w="1275" w:type="dxa"/>
            <w:tcBorders>
              <w:top w:val="single" w:sz="4" w:space="0" w:color="auto"/>
              <w:left w:val="nil"/>
              <w:bottom w:val="single" w:sz="4" w:space="0" w:color="auto"/>
              <w:right w:val="nil"/>
            </w:tcBorders>
            <w:vAlign w:val="bottom"/>
            <w:hideMark/>
          </w:tcPr>
          <w:p w:rsidR="00A11BCE" w:rsidRPr="00E51C45" w:rsidRDefault="00A11BCE" w:rsidP="00A11BCE">
            <w:pPr>
              <w:ind w:right="-72"/>
              <w:jc w:val="right"/>
              <w:rPr>
                <w:rFonts w:ascii="Arial" w:eastAsia="Arial Unicode MS" w:hAnsi="Arial" w:cs="Arial"/>
                <w:b/>
                <w:bCs/>
                <w:sz w:val="14"/>
                <w:szCs w:val="14"/>
              </w:rPr>
            </w:pPr>
            <w:r w:rsidRPr="00E51C45">
              <w:rPr>
                <w:rFonts w:ascii="Arial" w:eastAsia="Arial Unicode MS" w:hAnsi="Arial" w:cs="Arial"/>
                <w:b/>
                <w:bCs/>
                <w:sz w:val="14"/>
                <w:szCs w:val="14"/>
              </w:rPr>
              <w:t xml:space="preserve">Overdue </w:t>
            </w:r>
            <w:r w:rsidR="00E22688" w:rsidRPr="00E22688">
              <w:rPr>
                <w:rFonts w:ascii="Arial" w:eastAsia="Arial Unicode MS" w:hAnsi="Arial" w:cs="Arial"/>
                <w:b/>
                <w:bCs/>
                <w:sz w:val="14"/>
                <w:szCs w:val="14"/>
              </w:rPr>
              <w:t>6</w:t>
            </w:r>
            <w:r w:rsidRPr="00E51C45">
              <w:rPr>
                <w:rFonts w:ascii="Arial" w:eastAsia="Arial Unicode MS" w:hAnsi="Arial" w:cs="Arial"/>
                <w:b/>
                <w:bCs/>
                <w:sz w:val="14"/>
                <w:szCs w:val="14"/>
              </w:rPr>
              <w:t xml:space="preserve"> to  </w:t>
            </w:r>
            <w:r w:rsidR="00E22688" w:rsidRPr="00E22688">
              <w:rPr>
                <w:rFonts w:ascii="Arial" w:eastAsia="Arial Unicode MS" w:hAnsi="Arial" w:cs="Arial"/>
                <w:b/>
                <w:bCs/>
                <w:sz w:val="14"/>
                <w:szCs w:val="14"/>
              </w:rPr>
              <w:t>12</w:t>
            </w:r>
            <w:r w:rsidRPr="00E51C45">
              <w:rPr>
                <w:rFonts w:ascii="Arial" w:eastAsia="Arial Unicode MS" w:hAnsi="Arial" w:cs="Arial"/>
                <w:b/>
                <w:bCs/>
                <w:sz w:val="14"/>
                <w:szCs w:val="14"/>
              </w:rPr>
              <w:t xml:space="preserve"> months Thousand Baht</w:t>
            </w:r>
          </w:p>
        </w:tc>
        <w:tc>
          <w:tcPr>
            <w:tcW w:w="1276" w:type="dxa"/>
            <w:tcBorders>
              <w:top w:val="single" w:sz="4" w:space="0" w:color="auto"/>
              <w:left w:val="nil"/>
              <w:bottom w:val="single" w:sz="4" w:space="0" w:color="auto"/>
              <w:right w:val="nil"/>
            </w:tcBorders>
            <w:hideMark/>
          </w:tcPr>
          <w:p w:rsidR="00A11BCE" w:rsidRPr="00E51C45" w:rsidRDefault="00A11BCE" w:rsidP="00A11BCE">
            <w:pPr>
              <w:ind w:right="-72"/>
              <w:jc w:val="right"/>
              <w:rPr>
                <w:rFonts w:ascii="Arial" w:eastAsia="Arial Unicode MS" w:hAnsi="Arial" w:cs="Arial"/>
                <w:b/>
                <w:bCs/>
                <w:sz w:val="14"/>
                <w:szCs w:val="14"/>
              </w:rPr>
            </w:pPr>
          </w:p>
          <w:p w:rsidR="00A11BCE" w:rsidRPr="00E51C45" w:rsidRDefault="00A11BCE" w:rsidP="00A11BCE">
            <w:pPr>
              <w:ind w:right="-72"/>
              <w:jc w:val="right"/>
              <w:rPr>
                <w:rFonts w:ascii="Arial" w:eastAsia="Arial Unicode MS" w:hAnsi="Arial" w:cs="Arial"/>
                <w:b/>
                <w:bCs/>
                <w:sz w:val="14"/>
                <w:szCs w:val="14"/>
              </w:rPr>
            </w:pPr>
            <w:r w:rsidRPr="00E51C45">
              <w:rPr>
                <w:rFonts w:ascii="Arial" w:eastAsia="Arial Unicode MS" w:hAnsi="Arial" w:cs="Arial"/>
                <w:b/>
                <w:bCs/>
                <w:sz w:val="14"/>
                <w:szCs w:val="14"/>
              </w:rPr>
              <w:t xml:space="preserve">Overdue more than  </w:t>
            </w:r>
            <w:r w:rsidR="00E22688" w:rsidRPr="00E22688">
              <w:rPr>
                <w:rFonts w:ascii="Arial" w:eastAsia="Arial Unicode MS" w:hAnsi="Arial" w:cs="Arial"/>
                <w:b/>
                <w:bCs/>
                <w:sz w:val="14"/>
                <w:szCs w:val="14"/>
              </w:rPr>
              <w:t>12</w:t>
            </w:r>
            <w:r w:rsidRPr="00E51C45">
              <w:rPr>
                <w:rFonts w:ascii="Arial" w:eastAsia="Arial Unicode MS" w:hAnsi="Arial" w:cs="Arial"/>
                <w:b/>
                <w:bCs/>
                <w:sz w:val="14"/>
                <w:szCs w:val="14"/>
              </w:rPr>
              <w:t xml:space="preserve"> months Thousand Baht</w:t>
            </w:r>
          </w:p>
        </w:tc>
        <w:tc>
          <w:tcPr>
            <w:tcW w:w="1253" w:type="dxa"/>
            <w:tcBorders>
              <w:top w:val="single" w:sz="4" w:space="0" w:color="auto"/>
              <w:left w:val="nil"/>
              <w:bottom w:val="single" w:sz="4" w:space="0" w:color="auto"/>
              <w:right w:val="nil"/>
            </w:tcBorders>
            <w:vAlign w:val="bottom"/>
            <w:hideMark/>
          </w:tcPr>
          <w:p w:rsidR="00A11BCE" w:rsidRPr="00E51C45" w:rsidRDefault="00A11BCE" w:rsidP="00A11BCE">
            <w:pPr>
              <w:ind w:right="-72"/>
              <w:jc w:val="right"/>
              <w:rPr>
                <w:rFonts w:ascii="Arial" w:eastAsia="Arial Unicode MS" w:hAnsi="Arial" w:cs="Arial"/>
                <w:b/>
                <w:bCs/>
                <w:sz w:val="14"/>
                <w:szCs w:val="14"/>
              </w:rPr>
            </w:pPr>
            <w:r w:rsidRPr="00E51C45">
              <w:rPr>
                <w:rFonts w:ascii="Arial" w:eastAsia="Arial Unicode MS" w:hAnsi="Arial" w:cs="Arial"/>
                <w:b/>
                <w:bCs/>
                <w:sz w:val="14"/>
                <w:szCs w:val="14"/>
              </w:rPr>
              <w:t>Total</w:t>
            </w:r>
          </w:p>
          <w:p w:rsidR="00A11BCE" w:rsidRPr="00E51C45" w:rsidRDefault="00A11BCE" w:rsidP="00A11BCE">
            <w:pPr>
              <w:ind w:right="-72"/>
              <w:jc w:val="right"/>
              <w:rPr>
                <w:rFonts w:ascii="Arial" w:eastAsia="Arial Unicode MS" w:hAnsi="Arial" w:cs="Arial"/>
                <w:b/>
                <w:bCs/>
                <w:sz w:val="14"/>
                <w:szCs w:val="14"/>
                <w:cs/>
              </w:rPr>
            </w:pPr>
            <w:r w:rsidRPr="00E51C45">
              <w:rPr>
                <w:rFonts w:ascii="Arial" w:eastAsia="Arial Unicode MS" w:hAnsi="Arial" w:cs="Arial"/>
                <w:b/>
                <w:bCs/>
                <w:sz w:val="14"/>
                <w:szCs w:val="14"/>
              </w:rPr>
              <w:t>Thousand Baht</w:t>
            </w:r>
          </w:p>
        </w:tc>
      </w:tr>
      <w:tr w:rsidR="005D00A7" w:rsidRPr="00E51C45" w:rsidTr="00B4689A">
        <w:tc>
          <w:tcPr>
            <w:tcW w:w="1814" w:type="dxa"/>
          </w:tcPr>
          <w:p w:rsidR="005D00A7" w:rsidRPr="00E51C45" w:rsidRDefault="005D00A7" w:rsidP="005D00A7">
            <w:pPr>
              <w:jc w:val="thaiDistribute"/>
              <w:rPr>
                <w:rFonts w:ascii="Arial" w:eastAsia="Arial Unicode MS" w:hAnsi="Arial" w:cs="Arial"/>
                <w:sz w:val="14"/>
                <w:szCs w:val="14"/>
              </w:rPr>
            </w:pPr>
          </w:p>
        </w:tc>
        <w:tc>
          <w:tcPr>
            <w:tcW w:w="1276" w:type="dxa"/>
            <w:tcBorders>
              <w:top w:val="single" w:sz="4" w:space="0" w:color="auto"/>
              <w:left w:val="nil"/>
              <w:bottom w:val="nil"/>
              <w:right w:val="nil"/>
            </w:tcBorders>
            <w:shd w:val="clear" w:color="auto" w:fill="FAFAFA"/>
            <w:vAlign w:val="bottom"/>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99" w:type="dxa"/>
            <w:tcBorders>
              <w:top w:val="single" w:sz="4" w:space="0" w:color="auto"/>
              <w:left w:val="nil"/>
              <w:bottom w:val="nil"/>
              <w:right w:val="nil"/>
            </w:tcBorders>
            <w:shd w:val="clear" w:color="auto" w:fill="FAFAFA"/>
            <w:vAlign w:val="bottom"/>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tcBorders>
              <w:top w:val="single" w:sz="4" w:space="0" w:color="auto"/>
              <w:left w:val="nil"/>
              <w:bottom w:val="nil"/>
              <w:right w:val="nil"/>
            </w:tcBorders>
            <w:shd w:val="clear" w:color="auto" w:fill="FAFAFA"/>
            <w:vAlign w:val="bottom"/>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5" w:type="dxa"/>
            <w:tcBorders>
              <w:top w:val="single" w:sz="4" w:space="0" w:color="auto"/>
              <w:left w:val="nil"/>
              <w:bottom w:val="nil"/>
              <w:right w:val="nil"/>
            </w:tcBorders>
            <w:shd w:val="clear" w:color="auto" w:fill="FAFAFA"/>
            <w:vAlign w:val="bottom"/>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tcBorders>
              <w:top w:val="single" w:sz="4" w:space="0" w:color="auto"/>
              <w:left w:val="nil"/>
              <w:bottom w:val="nil"/>
              <w:right w:val="nil"/>
            </w:tcBorders>
            <w:shd w:val="clear" w:color="auto" w:fill="FAFAFA"/>
            <w:vAlign w:val="bottom"/>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53" w:type="dxa"/>
            <w:tcBorders>
              <w:top w:val="single" w:sz="4" w:space="0" w:color="auto"/>
              <w:left w:val="nil"/>
              <w:bottom w:val="nil"/>
              <w:right w:val="nil"/>
            </w:tcBorders>
            <w:shd w:val="clear" w:color="auto" w:fill="FAFAFA"/>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r>
      <w:tr w:rsidR="005D00A7" w:rsidRPr="00E51C45" w:rsidTr="00B4689A">
        <w:tc>
          <w:tcPr>
            <w:tcW w:w="1814" w:type="dxa"/>
          </w:tcPr>
          <w:p w:rsidR="005D00A7" w:rsidRPr="00E51C45" w:rsidRDefault="007C5C95" w:rsidP="005D00A7">
            <w:pPr>
              <w:jc w:val="thaiDistribute"/>
              <w:rPr>
                <w:rFonts w:ascii="Arial" w:eastAsia="Arial Unicode MS" w:hAnsi="Arial" w:cs="Arial"/>
                <w:sz w:val="14"/>
                <w:szCs w:val="14"/>
                <w:cs/>
              </w:rPr>
            </w:pPr>
            <w:r w:rsidRPr="00E51C45">
              <w:rPr>
                <w:rFonts w:ascii="Arial" w:eastAsia="Arial Unicode MS" w:hAnsi="Arial" w:cs="Arial"/>
                <w:sz w:val="14"/>
                <w:szCs w:val="14"/>
              </w:rPr>
              <w:t>Gross carrying amount</w:t>
            </w:r>
          </w:p>
        </w:tc>
        <w:tc>
          <w:tcPr>
            <w:tcW w:w="1276" w:type="dxa"/>
            <w:shd w:val="clear" w:color="auto" w:fill="FAFAFA"/>
            <w:vAlign w:val="bottom"/>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99" w:type="dxa"/>
            <w:shd w:val="clear" w:color="auto" w:fill="FAFAFA"/>
            <w:vAlign w:val="bottom"/>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shd w:val="clear" w:color="auto" w:fill="FAFAFA"/>
            <w:vAlign w:val="bottom"/>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5" w:type="dxa"/>
            <w:shd w:val="clear" w:color="auto" w:fill="FAFAFA"/>
            <w:vAlign w:val="bottom"/>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shd w:val="clear" w:color="auto" w:fill="FAFAFA"/>
            <w:vAlign w:val="bottom"/>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53" w:type="dxa"/>
            <w:shd w:val="clear" w:color="auto" w:fill="FAFAFA"/>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r>
      <w:tr w:rsidR="005D00A7" w:rsidRPr="00E51C45" w:rsidTr="00B4689A">
        <w:tc>
          <w:tcPr>
            <w:tcW w:w="1814" w:type="dxa"/>
          </w:tcPr>
          <w:p w:rsidR="005D00A7" w:rsidRPr="00E51C45" w:rsidRDefault="00A11BCE" w:rsidP="005D00A7">
            <w:pPr>
              <w:jc w:val="thaiDistribute"/>
              <w:rPr>
                <w:rFonts w:ascii="Arial" w:eastAsia="Arial Unicode MS" w:hAnsi="Arial" w:cs="Arial"/>
                <w:sz w:val="14"/>
                <w:szCs w:val="14"/>
                <w:cs/>
              </w:rPr>
            </w:pPr>
            <w:r w:rsidRPr="00E51C45">
              <w:rPr>
                <w:rFonts w:ascii="Arial" w:eastAsia="Arial Unicode MS" w:hAnsi="Arial" w:cs="Arial"/>
                <w:sz w:val="14"/>
                <w:szCs w:val="14"/>
              </w:rPr>
              <w:t xml:space="preserve">   - Tr</w:t>
            </w:r>
            <w:r w:rsidR="00A22550">
              <w:rPr>
                <w:rFonts w:ascii="Arial" w:eastAsia="Arial Unicode MS" w:hAnsi="Arial" w:cs="Arial"/>
                <w:sz w:val="14"/>
                <w:szCs w:val="14"/>
              </w:rPr>
              <w:t>ade</w:t>
            </w:r>
            <w:r w:rsidRPr="00E51C45">
              <w:rPr>
                <w:rFonts w:ascii="Arial" w:eastAsia="Arial Unicode MS" w:hAnsi="Arial" w:cs="Arial"/>
                <w:sz w:val="14"/>
                <w:szCs w:val="14"/>
              </w:rPr>
              <w:t xml:space="preserve"> receivables</w:t>
            </w:r>
          </w:p>
        </w:tc>
        <w:tc>
          <w:tcPr>
            <w:tcW w:w="1276" w:type="dxa"/>
            <w:shd w:val="clear" w:color="auto" w:fill="FAFAFA"/>
            <w:vAlign w:val="bottom"/>
          </w:tcPr>
          <w:p w:rsidR="005D00A7" w:rsidRPr="00E51C45" w:rsidRDefault="00E22688"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392</w:t>
            </w:r>
            <w:r w:rsidR="005D00A7" w:rsidRPr="00E51C45">
              <w:rPr>
                <w:rFonts w:ascii="Arial" w:eastAsia="Arial Unicode MS" w:hAnsi="Arial" w:cs="Arial"/>
                <w:sz w:val="14"/>
                <w:szCs w:val="14"/>
              </w:rPr>
              <w:t>,</w:t>
            </w:r>
            <w:r w:rsidRPr="00E22688">
              <w:rPr>
                <w:rFonts w:ascii="Arial" w:eastAsia="Arial Unicode MS" w:hAnsi="Arial" w:cs="Arial"/>
                <w:sz w:val="14"/>
                <w:szCs w:val="14"/>
              </w:rPr>
              <w:t>582</w:t>
            </w:r>
          </w:p>
        </w:tc>
        <w:tc>
          <w:tcPr>
            <w:tcW w:w="1299" w:type="dxa"/>
            <w:shd w:val="clear" w:color="auto" w:fill="FAFAFA"/>
            <w:vAlign w:val="bottom"/>
          </w:tcPr>
          <w:p w:rsidR="005D00A7" w:rsidRPr="00E51C45" w:rsidRDefault="00E22688"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53</w:t>
            </w:r>
            <w:r w:rsidR="005D00A7" w:rsidRPr="00E51C45">
              <w:rPr>
                <w:rFonts w:ascii="Arial" w:eastAsia="Arial Unicode MS" w:hAnsi="Arial" w:cs="Arial"/>
                <w:sz w:val="14"/>
                <w:szCs w:val="14"/>
              </w:rPr>
              <w:t>,</w:t>
            </w:r>
            <w:r w:rsidRPr="00E22688">
              <w:rPr>
                <w:rFonts w:ascii="Arial" w:eastAsia="Arial Unicode MS" w:hAnsi="Arial" w:cs="Arial"/>
                <w:sz w:val="14"/>
                <w:szCs w:val="14"/>
              </w:rPr>
              <w:t>460</w:t>
            </w:r>
          </w:p>
        </w:tc>
        <w:tc>
          <w:tcPr>
            <w:tcW w:w="1276" w:type="dxa"/>
            <w:shd w:val="clear" w:color="auto" w:fill="FAFAFA"/>
            <w:vAlign w:val="bottom"/>
          </w:tcPr>
          <w:p w:rsidR="005D00A7" w:rsidRPr="00E51C45" w:rsidRDefault="00E22688"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8</w:t>
            </w:r>
            <w:r w:rsidR="005D00A7" w:rsidRPr="00E51C45">
              <w:rPr>
                <w:rFonts w:ascii="Arial" w:eastAsia="Arial Unicode MS" w:hAnsi="Arial" w:cs="Arial"/>
                <w:sz w:val="14"/>
                <w:szCs w:val="14"/>
              </w:rPr>
              <w:t>,</w:t>
            </w:r>
            <w:r w:rsidRPr="00E22688">
              <w:rPr>
                <w:rFonts w:ascii="Arial" w:eastAsia="Arial Unicode MS" w:hAnsi="Arial" w:cs="Arial"/>
                <w:sz w:val="14"/>
                <w:szCs w:val="14"/>
              </w:rPr>
              <w:t>572</w:t>
            </w:r>
          </w:p>
        </w:tc>
        <w:tc>
          <w:tcPr>
            <w:tcW w:w="1275" w:type="dxa"/>
            <w:shd w:val="clear" w:color="auto" w:fill="FAFAFA"/>
            <w:vAlign w:val="bottom"/>
          </w:tcPr>
          <w:p w:rsidR="005D00A7" w:rsidRPr="00E51C45" w:rsidRDefault="005D00A7"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rPr>
              <w:t>-</w:t>
            </w:r>
          </w:p>
        </w:tc>
        <w:tc>
          <w:tcPr>
            <w:tcW w:w="1276" w:type="dxa"/>
            <w:shd w:val="clear" w:color="auto" w:fill="FAFAFA"/>
            <w:vAlign w:val="bottom"/>
          </w:tcPr>
          <w:p w:rsidR="005D00A7" w:rsidRPr="00E51C45" w:rsidRDefault="00E22688"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57</w:t>
            </w:r>
          </w:p>
        </w:tc>
        <w:tc>
          <w:tcPr>
            <w:tcW w:w="1253" w:type="dxa"/>
            <w:shd w:val="clear" w:color="auto" w:fill="FAFAFA"/>
          </w:tcPr>
          <w:p w:rsidR="005D00A7" w:rsidRPr="00E51C45" w:rsidRDefault="00E22688" w:rsidP="005D00A7">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454</w:t>
            </w:r>
            <w:r w:rsidR="005D00A7" w:rsidRPr="00E51C45">
              <w:rPr>
                <w:rFonts w:ascii="Arial" w:eastAsia="Arial Unicode MS" w:hAnsi="Arial" w:cs="Arial"/>
                <w:sz w:val="14"/>
                <w:szCs w:val="14"/>
              </w:rPr>
              <w:t>,</w:t>
            </w:r>
            <w:r w:rsidRPr="00E22688">
              <w:rPr>
                <w:rFonts w:ascii="Arial" w:eastAsia="Arial Unicode MS" w:hAnsi="Arial" w:cs="Arial"/>
                <w:sz w:val="14"/>
                <w:szCs w:val="14"/>
              </w:rPr>
              <w:t>671</w:t>
            </w:r>
          </w:p>
        </w:tc>
      </w:tr>
      <w:tr w:rsidR="008C45D2" w:rsidRPr="00E51C45" w:rsidTr="00B4689A">
        <w:tc>
          <w:tcPr>
            <w:tcW w:w="1814" w:type="dxa"/>
          </w:tcPr>
          <w:p w:rsidR="008C45D2" w:rsidRPr="008C45D2" w:rsidRDefault="008C45D2" w:rsidP="008C45D2">
            <w:pPr>
              <w:ind w:left="-15"/>
              <w:jc w:val="thaiDistribute"/>
              <w:rPr>
                <w:rFonts w:ascii="Arial" w:hAnsi="Arial" w:cs="Arial"/>
                <w:spacing w:val="-2"/>
                <w:sz w:val="14"/>
                <w:szCs w:val="14"/>
                <w:lang w:eastAsia="zh-CN"/>
              </w:rPr>
            </w:pPr>
            <w:r w:rsidRPr="008C45D2">
              <w:rPr>
                <w:rFonts w:ascii="Arial" w:eastAsia="Arial Unicode MS" w:hAnsi="Arial" w:cs="Arial"/>
                <w:sz w:val="14"/>
                <w:szCs w:val="14"/>
                <w:cs/>
              </w:rPr>
              <w:t xml:space="preserve">   </w:t>
            </w:r>
            <w:r w:rsidRPr="008C45D2">
              <w:rPr>
                <w:rFonts w:ascii="Arial" w:eastAsia="Arial Unicode MS" w:hAnsi="Arial" w:cs="Arial"/>
                <w:sz w:val="14"/>
                <w:szCs w:val="14"/>
              </w:rPr>
              <w:t>-</w:t>
            </w:r>
            <w:r w:rsidRPr="008C45D2">
              <w:rPr>
                <w:rFonts w:ascii="Arial" w:hAnsi="Arial" w:cs="Arial"/>
                <w:spacing w:val="-2"/>
                <w:sz w:val="14"/>
                <w:szCs w:val="14"/>
                <w:lang w:eastAsia="zh-CN"/>
              </w:rPr>
              <w:t xml:space="preserve"> </w:t>
            </w:r>
            <w:r>
              <w:rPr>
                <w:rFonts w:ascii="Arial" w:hAnsi="Arial" w:cs="Arial"/>
                <w:spacing w:val="-2"/>
                <w:sz w:val="14"/>
                <w:szCs w:val="14"/>
                <w:lang w:eastAsia="zh-CN"/>
              </w:rPr>
              <w:t>U</w:t>
            </w:r>
            <w:r w:rsidRPr="008C45D2">
              <w:rPr>
                <w:rFonts w:ascii="Arial" w:hAnsi="Arial" w:cs="Arial"/>
                <w:spacing w:val="-2"/>
                <w:sz w:val="14"/>
                <w:szCs w:val="14"/>
                <w:lang w:eastAsia="zh-CN"/>
              </w:rPr>
              <w:t>nbilled receivables</w:t>
            </w:r>
          </w:p>
          <w:p w:rsidR="008C45D2" w:rsidRPr="008C45D2" w:rsidRDefault="008C45D2" w:rsidP="008C45D2">
            <w:pPr>
              <w:ind w:left="-15"/>
              <w:jc w:val="thaiDistribute"/>
              <w:rPr>
                <w:rFonts w:ascii="Arial" w:hAnsi="Arial" w:cs="Arial"/>
                <w:spacing w:val="-2"/>
                <w:sz w:val="14"/>
                <w:szCs w:val="14"/>
                <w:cs/>
                <w:lang w:eastAsia="zh-CN"/>
              </w:rPr>
            </w:pPr>
            <w:r w:rsidRPr="008C45D2">
              <w:rPr>
                <w:rFonts w:ascii="Arial" w:hAnsi="Arial" w:cs="Arial"/>
                <w:spacing w:val="-2"/>
                <w:sz w:val="14"/>
                <w:szCs w:val="14"/>
                <w:lang w:eastAsia="zh-CN"/>
              </w:rPr>
              <w:t xml:space="preserve">      </w:t>
            </w:r>
            <w:r>
              <w:rPr>
                <w:rFonts w:ascii="Arial" w:hAnsi="Arial" w:cs="Arial"/>
                <w:spacing w:val="-2"/>
                <w:sz w:val="14"/>
                <w:szCs w:val="14"/>
                <w:lang w:eastAsia="zh-CN"/>
              </w:rPr>
              <w:t xml:space="preserve"> </w:t>
            </w:r>
            <w:r w:rsidRPr="008C45D2">
              <w:rPr>
                <w:rFonts w:ascii="Arial" w:hAnsi="Arial" w:cs="Arial"/>
                <w:spacing w:val="-2"/>
                <w:sz w:val="14"/>
                <w:szCs w:val="14"/>
                <w:lang w:eastAsia="zh-CN"/>
              </w:rPr>
              <w:t>under</w:t>
            </w:r>
            <w:r w:rsidRPr="008C45D2">
              <w:rPr>
                <w:rFonts w:ascii="Arial" w:hAnsi="Arial" w:cs="Arial"/>
                <w:spacing w:val="-2"/>
                <w:sz w:val="14"/>
                <w:szCs w:val="14"/>
              </w:rPr>
              <w:t xml:space="preserve"> </w:t>
            </w:r>
            <w:r w:rsidRPr="008C45D2">
              <w:rPr>
                <w:rFonts w:ascii="Arial" w:hAnsi="Arial" w:cs="Arial"/>
                <w:spacing w:val="-2"/>
                <w:sz w:val="14"/>
                <w:szCs w:val="14"/>
                <w:lang w:eastAsia="zh-CN"/>
              </w:rPr>
              <w:t>construction</w:t>
            </w:r>
          </w:p>
        </w:tc>
        <w:tc>
          <w:tcPr>
            <w:tcW w:w="1276" w:type="dxa"/>
            <w:tcBorders>
              <w:left w:val="nil"/>
              <w:bottom w:val="nil"/>
              <w:right w:val="nil"/>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99" w:type="dxa"/>
            <w:tcBorders>
              <w:left w:val="nil"/>
              <w:bottom w:val="nil"/>
              <w:right w:val="nil"/>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tcBorders>
              <w:left w:val="nil"/>
              <w:bottom w:val="nil"/>
              <w:right w:val="nil"/>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5" w:type="dxa"/>
            <w:tcBorders>
              <w:left w:val="nil"/>
              <w:bottom w:val="nil"/>
              <w:right w:val="nil"/>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76" w:type="dxa"/>
            <w:tcBorders>
              <w:left w:val="nil"/>
              <w:bottom w:val="nil"/>
              <w:right w:val="nil"/>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p>
        </w:tc>
        <w:tc>
          <w:tcPr>
            <w:tcW w:w="1253" w:type="dxa"/>
            <w:tcBorders>
              <w:left w:val="nil"/>
              <w:bottom w:val="nil"/>
              <w:right w:val="nil"/>
            </w:tcBorders>
            <w:shd w:val="clear" w:color="auto" w:fill="FAFAFA"/>
          </w:tcPr>
          <w:p w:rsidR="008C45D2"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theme="minorBidi"/>
                <w:sz w:val="14"/>
                <w:szCs w:val="14"/>
              </w:rPr>
            </w:pPr>
          </w:p>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rPr>
                <w:rFonts w:ascii="Arial" w:eastAsia="Arial Unicode MS" w:hAnsi="Arial" w:cs="Arial"/>
                <w:sz w:val="14"/>
                <w:szCs w:val="14"/>
              </w:rPr>
            </w:pPr>
          </w:p>
        </w:tc>
      </w:tr>
      <w:tr w:rsidR="008C45D2" w:rsidRPr="00E51C45" w:rsidTr="00B4689A">
        <w:tc>
          <w:tcPr>
            <w:tcW w:w="1814" w:type="dxa"/>
          </w:tcPr>
          <w:p w:rsidR="008C45D2" w:rsidRPr="008C45D2" w:rsidRDefault="008C45D2" w:rsidP="008C45D2">
            <w:pPr>
              <w:ind w:left="-15"/>
              <w:jc w:val="thaiDistribute"/>
              <w:rPr>
                <w:rFonts w:ascii="Arial" w:eastAsia="Arial Unicode MS" w:hAnsi="Arial" w:cs="Arial"/>
                <w:sz w:val="14"/>
                <w:szCs w:val="14"/>
                <w:cs/>
              </w:rPr>
            </w:pPr>
            <w:r w:rsidRPr="008C45D2">
              <w:rPr>
                <w:rFonts w:ascii="Arial" w:eastAsia="Arial Unicode MS" w:hAnsi="Arial" w:cs="Arial"/>
                <w:sz w:val="14"/>
                <w:szCs w:val="14"/>
              </w:rPr>
              <w:t xml:space="preserve">      contracts</w:t>
            </w:r>
          </w:p>
        </w:tc>
        <w:tc>
          <w:tcPr>
            <w:tcW w:w="1276" w:type="dxa"/>
            <w:tcBorders>
              <w:left w:val="nil"/>
              <w:bottom w:val="nil"/>
              <w:right w:val="nil"/>
            </w:tcBorders>
            <w:shd w:val="clear" w:color="auto" w:fill="FAFAFA"/>
            <w:vAlign w:val="bottom"/>
          </w:tcPr>
          <w:p w:rsidR="008C45D2" w:rsidRPr="00E51C45" w:rsidRDefault="00E22688"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81</w:t>
            </w:r>
            <w:r w:rsidR="008C45D2" w:rsidRPr="00E51C45">
              <w:rPr>
                <w:rFonts w:ascii="Arial" w:eastAsia="Arial Unicode MS" w:hAnsi="Arial" w:cs="Arial"/>
                <w:sz w:val="14"/>
                <w:szCs w:val="14"/>
              </w:rPr>
              <w:t>,</w:t>
            </w:r>
            <w:r w:rsidRPr="00E22688">
              <w:rPr>
                <w:rFonts w:ascii="Arial" w:eastAsia="Arial Unicode MS" w:hAnsi="Arial" w:cs="Arial"/>
                <w:sz w:val="14"/>
                <w:szCs w:val="14"/>
              </w:rPr>
              <w:t>732</w:t>
            </w:r>
          </w:p>
        </w:tc>
        <w:tc>
          <w:tcPr>
            <w:tcW w:w="1299" w:type="dxa"/>
            <w:tcBorders>
              <w:left w:val="nil"/>
              <w:bottom w:val="nil"/>
              <w:right w:val="nil"/>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cs/>
              </w:rPr>
            </w:pPr>
            <w:r>
              <w:rPr>
                <w:rFonts w:ascii="Arial" w:eastAsia="Arial Unicode MS" w:hAnsi="Arial" w:cs="Arial"/>
                <w:sz w:val="14"/>
                <w:szCs w:val="14"/>
              </w:rPr>
              <w:t>-</w:t>
            </w:r>
          </w:p>
        </w:tc>
        <w:tc>
          <w:tcPr>
            <w:tcW w:w="1276" w:type="dxa"/>
            <w:tcBorders>
              <w:left w:val="nil"/>
              <w:bottom w:val="nil"/>
              <w:right w:val="nil"/>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cs/>
              </w:rPr>
            </w:pPr>
            <w:r>
              <w:rPr>
                <w:rFonts w:ascii="Arial" w:eastAsia="Arial Unicode MS" w:hAnsi="Arial" w:cs="Arial"/>
                <w:sz w:val="14"/>
                <w:szCs w:val="14"/>
              </w:rPr>
              <w:t>-</w:t>
            </w:r>
          </w:p>
        </w:tc>
        <w:tc>
          <w:tcPr>
            <w:tcW w:w="1275" w:type="dxa"/>
            <w:tcBorders>
              <w:left w:val="nil"/>
              <w:bottom w:val="nil"/>
              <w:right w:val="nil"/>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cs/>
              </w:rPr>
            </w:pPr>
            <w:r>
              <w:rPr>
                <w:rFonts w:ascii="Arial" w:eastAsia="Arial Unicode MS" w:hAnsi="Arial" w:cs="Arial"/>
                <w:sz w:val="14"/>
                <w:szCs w:val="14"/>
              </w:rPr>
              <w:t>-</w:t>
            </w:r>
          </w:p>
        </w:tc>
        <w:tc>
          <w:tcPr>
            <w:tcW w:w="1276" w:type="dxa"/>
            <w:tcBorders>
              <w:left w:val="nil"/>
              <w:bottom w:val="nil"/>
              <w:right w:val="nil"/>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cs/>
              </w:rPr>
            </w:pPr>
            <w:r>
              <w:rPr>
                <w:rFonts w:ascii="Arial" w:eastAsia="Arial Unicode MS" w:hAnsi="Arial" w:cs="Arial"/>
                <w:sz w:val="14"/>
                <w:szCs w:val="14"/>
              </w:rPr>
              <w:t>-</w:t>
            </w:r>
          </w:p>
        </w:tc>
        <w:tc>
          <w:tcPr>
            <w:tcW w:w="1253" w:type="dxa"/>
            <w:tcBorders>
              <w:left w:val="nil"/>
              <w:bottom w:val="nil"/>
              <w:right w:val="nil"/>
            </w:tcBorders>
            <w:shd w:val="clear" w:color="auto" w:fill="FAFAFA"/>
            <w:vAlign w:val="bottom"/>
          </w:tcPr>
          <w:p w:rsidR="008C45D2" w:rsidRPr="00E51C45" w:rsidRDefault="00E22688"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22688">
              <w:rPr>
                <w:rFonts w:ascii="Arial" w:eastAsia="Arial Unicode MS" w:hAnsi="Arial" w:cs="Arial"/>
                <w:sz w:val="14"/>
                <w:szCs w:val="14"/>
              </w:rPr>
              <w:t>81</w:t>
            </w:r>
            <w:r w:rsidR="008C45D2" w:rsidRPr="00E51C45">
              <w:rPr>
                <w:rFonts w:ascii="Arial" w:eastAsia="Arial Unicode MS" w:hAnsi="Arial" w:cs="Arial"/>
                <w:sz w:val="14"/>
                <w:szCs w:val="14"/>
              </w:rPr>
              <w:t>,</w:t>
            </w:r>
            <w:r w:rsidRPr="00E22688">
              <w:rPr>
                <w:rFonts w:ascii="Arial" w:eastAsia="Arial Unicode MS" w:hAnsi="Arial" w:cs="Arial"/>
                <w:sz w:val="14"/>
                <w:szCs w:val="14"/>
              </w:rPr>
              <w:t>732</w:t>
            </w:r>
          </w:p>
        </w:tc>
      </w:tr>
      <w:tr w:rsidR="008C45D2" w:rsidRPr="00E51C45" w:rsidTr="00B4689A">
        <w:tc>
          <w:tcPr>
            <w:tcW w:w="1814" w:type="dxa"/>
            <w:hideMark/>
          </w:tcPr>
          <w:p w:rsidR="008C45D2" w:rsidRPr="00E51C45" w:rsidRDefault="008C45D2" w:rsidP="008C45D2">
            <w:pPr>
              <w:jc w:val="thaiDistribute"/>
              <w:rPr>
                <w:rFonts w:ascii="Arial" w:eastAsia="Arial Unicode MS" w:hAnsi="Arial" w:cs="Arial"/>
                <w:sz w:val="14"/>
                <w:szCs w:val="14"/>
                <w:lang w:val="en-US"/>
              </w:rPr>
            </w:pPr>
            <w:r w:rsidRPr="00E51C45">
              <w:rPr>
                <w:rFonts w:ascii="Arial" w:eastAsia="Arial Unicode MS" w:hAnsi="Arial" w:cs="Arial"/>
                <w:sz w:val="14"/>
                <w:szCs w:val="14"/>
                <w:lang w:val="en-US"/>
              </w:rPr>
              <w:t>Loss allowance</w:t>
            </w:r>
          </w:p>
        </w:tc>
        <w:tc>
          <w:tcPr>
            <w:tcW w:w="1276" w:type="dxa"/>
            <w:tcBorders>
              <w:top w:val="single" w:sz="4" w:space="0" w:color="auto"/>
              <w:bottom w:val="single" w:sz="4" w:space="0" w:color="auto"/>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cs/>
              </w:rPr>
              <w:t>-</w:t>
            </w:r>
          </w:p>
        </w:tc>
        <w:tc>
          <w:tcPr>
            <w:tcW w:w="1299" w:type="dxa"/>
            <w:tcBorders>
              <w:top w:val="single" w:sz="4" w:space="0" w:color="auto"/>
              <w:bottom w:val="single" w:sz="4" w:space="0" w:color="auto"/>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cs/>
              </w:rPr>
              <w:t>-</w:t>
            </w:r>
          </w:p>
        </w:tc>
        <w:tc>
          <w:tcPr>
            <w:tcW w:w="1276" w:type="dxa"/>
            <w:tcBorders>
              <w:top w:val="single" w:sz="4" w:space="0" w:color="auto"/>
              <w:bottom w:val="single" w:sz="4" w:space="0" w:color="auto"/>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cs/>
              </w:rPr>
              <w:t>-</w:t>
            </w:r>
          </w:p>
        </w:tc>
        <w:tc>
          <w:tcPr>
            <w:tcW w:w="1275" w:type="dxa"/>
            <w:tcBorders>
              <w:top w:val="single" w:sz="4" w:space="0" w:color="auto"/>
              <w:bottom w:val="single" w:sz="4" w:space="0" w:color="auto"/>
            </w:tcBorders>
            <w:shd w:val="clear" w:color="auto" w:fill="FAFAFA"/>
            <w:vAlign w:val="bottom"/>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cs/>
              </w:rPr>
              <w:t>-</w:t>
            </w:r>
          </w:p>
        </w:tc>
        <w:tc>
          <w:tcPr>
            <w:tcW w:w="1276" w:type="dxa"/>
            <w:tcBorders>
              <w:top w:val="single" w:sz="4" w:space="0" w:color="auto"/>
              <w:bottom w:val="single" w:sz="4" w:space="0" w:color="auto"/>
            </w:tcBorders>
            <w:shd w:val="clear" w:color="auto" w:fill="FAFAFA"/>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rPr>
              <w:t>-</w:t>
            </w:r>
          </w:p>
        </w:tc>
        <w:tc>
          <w:tcPr>
            <w:tcW w:w="1253" w:type="dxa"/>
            <w:tcBorders>
              <w:top w:val="single" w:sz="4" w:space="0" w:color="auto"/>
              <w:bottom w:val="single" w:sz="4" w:space="0" w:color="auto"/>
            </w:tcBorders>
            <w:shd w:val="clear" w:color="auto" w:fill="FAFAFA"/>
          </w:tcPr>
          <w:p w:rsidR="008C45D2" w:rsidRPr="00E51C45" w:rsidRDefault="008C45D2" w:rsidP="008C45D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4"/>
                <w:szCs w:val="14"/>
              </w:rPr>
            </w:pPr>
            <w:r w:rsidRPr="00E51C45">
              <w:rPr>
                <w:rFonts w:ascii="Arial" w:eastAsia="Arial Unicode MS" w:hAnsi="Arial" w:cs="Arial"/>
                <w:sz w:val="14"/>
                <w:szCs w:val="14"/>
              </w:rPr>
              <w:t>-</w:t>
            </w:r>
          </w:p>
        </w:tc>
      </w:tr>
    </w:tbl>
    <w:p w:rsidR="00C25F48" w:rsidRPr="00B4689A" w:rsidRDefault="00C25F48" w:rsidP="00B4689A">
      <w:pPr>
        <w:ind w:left="1080"/>
        <w:jc w:val="both"/>
        <w:rPr>
          <w:rFonts w:ascii="Arial" w:eastAsia="Times New Roman" w:hAnsi="Arial" w:cs="Arial"/>
          <w:sz w:val="18"/>
          <w:szCs w:val="18"/>
        </w:rPr>
      </w:pPr>
    </w:p>
    <w:p w:rsidR="005D00A7" w:rsidRPr="00B4689A" w:rsidRDefault="00E3504E" w:rsidP="00B4689A">
      <w:pPr>
        <w:ind w:left="1080"/>
        <w:jc w:val="thaiDistribute"/>
        <w:rPr>
          <w:rFonts w:ascii="Arial" w:eastAsia="Arial Unicode MS" w:hAnsi="Arial" w:cs="Arial"/>
          <w:sz w:val="18"/>
          <w:szCs w:val="18"/>
        </w:rPr>
      </w:pPr>
      <w:r w:rsidRPr="00B4689A">
        <w:rPr>
          <w:rFonts w:ascii="Arial" w:eastAsia="Arial Unicode MS" w:hAnsi="Arial" w:cs="Arial"/>
          <w:sz w:val="18"/>
          <w:szCs w:val="18"/>
        </w:rPr>
        <w:t>The reconciliations of loss allowance for trade receivables and unbilled receivables under construction contracts are as follows :</w:t>
      </w:r>
    </w:p>
    <w:p w:rsidR="005D00A7" w:rsidRPr="00B4689A" w:rsidRDefault="005D00A7" w:rsidP="00B4689A">
      <w:pPr>
        <w:ind w:left="1080"/>
        <w:jc w:val="thaiDistribute"/>
        <w:rPr>
          <w:rFonts w:ascii="Arial" w:eastAsia="Arial Unicode MS" w:hAnsi="Arial" w:cs="Arial"/>
          <w:sz w:val="18"/>
          <w:szCs w:val="18"/>
        </w:rPr>
      </w:pPr>
    </w:p>
    <w:tbl>
      <w:tblPr>
        <w:tblW w:w="8478" w:type="dxa"/>
        <w:tblInd w:w="1098" w:type="dxa"/>
        <w:tblLayout w:type="fixed"/>
        <w:tblLook w:val="04A0" w:firstRow="1" w:lastRow="0" w:firstColumn="1" w:lastColumn="0" w:noHBand="0" w:noVBand="1"/>
      </w:tblPr>
      <w:tblGrid>
        <w:gridCol w:w="5310"/>
        <w:gridCol w:w="1584"/>
        <w:gridCol w:w="1584"/>
      </w:tblGrid>
      <w:tr w:rsidR="005D00A7" w:rsidRPr="008E7E40" w:rsidTr="00B4689A">
        <w:trPr>
          <w:tblHeader/>
        </w:trPr>
        <w:tc>
          <w:tcPr>
            <w:tcW w:w="5310" w:type="dxa"/>
          </w:tcPr>
          <w:p w:rsidR="005D00A7" w:rsidRPr="00B4689A" w:rsidRDefault="005D00A7" w:rsidP="00B4689A">
            <w:pPr>
              <w:tabs>
                <w:tab w:val="left" w:pos="2862"/>
              </w:tabs>
              <w:ind w:left="5" w:right="-72"/>
              <w:rPr>
                <w:rFonts w:ascii="Arial" w:eastAsia="Arial Unicode MS" w:hAnsi="Arial" w:cs="Arial"/>
                <w:b/>
                <w:bCs/>
                <w:sz w:val="18"/>
                <w:szCs w:val="18"/>
              </w:rPr>
            </w:pPr>
          </w:p>
          <w:p w:rsidR="005D00A7" w:rsidRPr="00B4689A" w:rsidRDefault="005D00A7" w:rsidP="00B4689A">
            <w:pPr>
              <w:tabs>
                <w:tab w:val="left" w:pos="2862"/>
              </w:tabs>
              <w:ind w:left="5" w:right="-72"/>
              <w:rPr>
                <w:rFonts w:ascii="Arial" w:eastAsia="Arial Unicode MS" w:hAnsi="Arial" w:cs="Arial"/>
                <w:b/>
                <w:bCs/>
                <w:sz w:val="18"/>
                <w:szCs w:val="18"/>
              </w:rPr>
            </w:pPr>
          </w:p>
        </w:tc>
        <w:tc>
          <w:tcPr>
            <w:tcW w:w="1584" w:type="dxa"/>
            <w:tcBorders>
              <w:top w:val="single" w:sz="4" w:space="0" w:color="auto"/>
              <w:left w:val="nil"/>
              <w:bottom w:val="single" w:sz="4" w:space="0" w:color="auto"/>
              <w:right w:val="nil"/>
            </w:tcBorders>
            <w:vAlign w:val="bottom"/>
          </w:tcPr>
          <w:p w:rsidR="005D00A7" w:rsidRPr="00B4689A" w:rsidRDefault="00A11BCE" w:rsidP="006A21F6">
            <w:pPr>
              <w:ind w:right="-72"/>
              <w:jc w:val="right"/>
              <w:rPr>
                <w:rFonts w:ascii="Arial" w:eastAsia="Arial Unicode MS" w:hAnsi="Arial" w:cs="Arial"/>
                <w:b/>
                <w:bCs/>
                <w:snapToGrid w:val="0"/>
                <w:sz w:val="18"/>
                <w:szCs w:val="18"/>
                <w:cs/>
                <w:lang w:eastAsia="th-TH"/>
              </w:rPr>
            </w:pPr>
            <w:r w:rsidRPr="00B4689A">
              <w:rPr>
                <w:rFonts w:ascii="Arial" w:eastAsia="Arial Unicode MS" w:hAnsi="Arial" w:cs="Arial"/>
                <w:b/>
                <w:sz w:val="18"/>
                <w:szCs w:val="18"/>
              </w:rPr>
              <w:t>Consolidated financial statements</w:t>
            </w:r>
          </w:p>
        </w:tc>
        <w:tc>
          <w:tcPr>
            <w:tcW w:w="1584" w:type="dxa"/>
            <w:tcBorders>
              <w:top w:val="single" w:sz="4" w:space="0" w:color="auto"/>
              <w:left w:val="nil"/>
              <w:bottom w:val="single" w:sz="4" w:space="0" w:color="auto"/>
              <w:right w:val="nil"/>
            </w:tcBorders>
            <w:vAlign w:val="bottom"/>
          </w:tcPr>
          <w:p w:rsidR="00A11BCE" w:rsidRPr="00B4689A" w:rsidRDefault="00A11BCE" w:rsidP="00A11BCE">
            <w:pPr>
              <w:ind w:right="-72"/>
              <w:jc w:val="right"/>
              <w:rPr>
                <w:rFonts w:ascii="Arial" w:eastAsia="Arial Unicode MS" w:hAnsi="Arial" w:cs="Arial"/>
                <w:b/>
                <w:snapToGrid w:val="0"/>
                <w:sz w:val="18"/>
                <w:szCs w:val="18"/>
                <w:lang w:eastAsia="th-TH"/>
              </w:rPr>
            </w:pPr>
            <w:r w:rsidRPr="00B4689A">
              <w:rPr>
                <w:rFonts w:ascii="Arial" w:eastAsia="Arial Unicode MS" w:hAnsi="Arial" w:cs="Arial"/>
                <w:b/>
                <w:snapToGrid w:val="0"/>
                <w:sz w:val="18"/>
                <w:szCs w:val="18"/>
                <w:lang w:eastAsia="th-TH"/>
              </w:rPr>
              <w:t>Separate</w:t>
            </w:r>
          </w:p>
          <w:p w:rsidR="005D00A7" w:rsidRPr="00B4689A" w:rsidRDefault="00A11BCE" w:rsidP="00A11BCE">
            <w:pPr>
              <w:ind w:right="-72"/>
              <w:jc w:val="right"/>
              <w:rPr>
                <w:rFonts w:ascii="Arial" w:eastAsia="Arial Unicode MS" w:hAnsi="Arial" w:cs="Arial"/>
                <w:b/>
                <w:bCs/>
                <w:snapToGrid w:val="0"/>
                <w:sz w:val="18"/>
                <w:szCs w:val="18"/>
                <w:cs/>
                <w:lang w:eastAsia="th-TH"/>
              </w:rPr>
            </w:pPr>
            <w:r w:rsidRPr="00B4689A">
              <w:rPr>
                <w:rFonts w:ascii="Arial" w:eastAsia="Arial Unicode MS" w:hAnsi="Arial" w:cs="Arial"/>
                <w:b/>
                <w:snapToGrid w:val="0"/>
                <w:sz w:val="18"/>
                <w:szCs w:val="18"/>
                <w:lang w:eastAsia="th-TH"/>
              </w:rPr>
              <w:t>financial statements</w:t>
            </w:r>
          </w:p>
        </w:tc>
      </w:tr>
      <w:tr w:rsidR="005D00A7" w:rsidRPr="008E7E40" w:rsidTr="00B4689A">
        <w:trPr>
          <w:tblHeader/>
        </w:trPr>
        <w:tc>
          <w:tcPr>
            <w:tcW w:w="5310" w:type="dxa"/>
            <w:vAlign w:val="bottom"/>
          </w:tcPr>
          <w:p w:rsidR="005D00A7" w:rsidRPr="00B4689A" w:rsidRDefault="005D00A7" w:rsidP="00B4689A">
            <w:pPr>
              <w:ind w:left="5" w:right="-126"/>
              <w:rPr>
                <w:rFonts w:ascii="Arial" w:eastAsia="Arial Unicode MS" w:hAnsi="Arial" w:cs="Arial"/>
                <w:snapToGrid w:val="0"/>
                <w:sz w:val="18"/>
                <w:szCs w:val="18"/>
                <w:lang w:eastAsia="th-TH"/>
              </w:rPr>
            </w:pPr>
          </w:p>
        </w:tc>
        <w:tc>
          <w:tcPr>
            <w:tcW w:w="1584" w:type="dxa"/>
            <w:tcBorders>
              <w:top w:val="single" w:sz="4" w:space="0" w:color="auto"/>
              <w:left w:val="nil"/>
              <w:bottom w:val="single" w:sz="4" w:space="0" w:color="auto"/>
              <w:right w:val="nil"/>
            </w:tcBorders>
            <w:vAlign w:val="bottom"/>
          </w:tcPr>
          <w:p w:rsidR="005D00A7" w:rsidRPr="00B4689A" w:rsidRDefault="00A11BCE" w:rsidP="006A21F6">
            <w:pPr>
              <w:ind w:right="-72"/>
              <w:jc w:val="right"/>
              <w:rPr>
                <w:rFonts w:ascii="Arial" w:eastAsia="Arial Unicode MS" w:hAnsi="Arial" w:cs="Arial"/>
                <w:bCs/>
                <w:sz w:val="18"/>
                <w:szCs w:val="18"/>
                <w:cs/>
              </w:rPr>
            </w:pPr>
            <w:r w:rsidRPr="00B4689A">
              <w:rPr>
                <w:rFonts w:ascii="Arial" w:eastAsia="Arial Unicode MS" w:hAnsi="Arial" w:cs="Arial"/>
                <w:b/>
                <w:bCs/>
                <w:sz w:val="18"/>
                <w:szCs w:val="18"/>
              </w:rPr>
              <w:t>Thousand Baht</w:t>
            </w:r>
          </w:p>
        </w:tc>
        <w:tc>
          <w:tcPr>
            <w:tcW w:w="1584" w:type="dxa"/>
            <w:tcBorders>
              <w:top w:val="single" w:sz="4" w:space="0" w:color="auto"/>
              <w:left w:val="nil"/>
              <w:bottom w:val="single" w:sz="4" w:space="0" w:color="auto"/>
              <w:right w:val="nil"/>
            </w:tcBorders>
            <w:vAlign w:val="bottom"/>
          </w:tcPr>
          <w:p w:rsidR="005D00A7" w:rsidRPr="00B4689A" w:rsidRDefault="00A11BCE" w:rsidP="006A21F6">
            <w:pPr>
              <w:ind w:right="-72"/>
              <w:jc w:val="right"/>
              <w:rPr>
                <w:rFonts w:ascii="Arial" w:eastAsia="Arial Unicode MS" w:hAnsi="Arial" w:cs="Arial"/>
                <w:bCs/>
                <w:sz w:val="18"/>
                <w:szCs w:val="18"/>
                <w:cs/>
              </w:rPr>
            </w:pPr>
            <w:r w:rsidRPr="00B4689A">
              <w:rPr>
                <w:rFonts w:ascii="Arial" w:eastAsia="Arial Unicode MS" w:hAnsi="Arial" w:cs="Arial"/>
                <w:b/>
                <w:bCs/>
                <w:sz w:val="18"/>
                <w:szCs w:val="18"/>
              </w:rPr>
              <w:t>Thousand Baht</w:t>
            </w:r>
          </w:p>
        </w:tc>
      </w:tr>
      <w:tr w:rsidR="005D00A7" w:rsidRPr="008E7E40" w:rsidTr="00B4689A">
        <w:tc>
          <w:tcPr>
            <w:tcW w:w="5310" w:type="dxa"/>
            <w:vAlign w:val="bottom"/>
          </w:tcPr>
          <w:p w:rsidR="005D00A7" w:rsidRPr="00B4689A" w:rsidRDefault="005D00A7" w:rsidP="00B4689A">
            <w:pPr>
              <w:ind w:left="5" w:right="-126"/>
              <w:rPr>
                <w:rFonts w:ascii="Arial" w:eastAsia="Arial Unicode MS" w:hAnsi="Arial" w:cs="Arial"/>
                <w:snapToGrid w:val="0"/>
                <w:sz w:val="18"/>
                <w:szCs w:val="18"/>
                <w:lang w:eastAsia="th-TH"/>
              </w:rPr>
            </w:pPr>
          </w:p>
        </w:tc>
        <w:tc>
          <w:tcPr>
            <w:tcW w:w="1584" w:type="dxa"/>
            <w:shd w:val="clear" w:color="auto" w:fill="FAFAFA"/>
          </w:tcPr>
          <w:p w:rsidR="005D00A7" w:rsidRPr="00B4689A" w:rsidRDefault="005D00A7" w:rsidP="006A21F6">
            <w:pPr>
              <w:ind w:left="74" w:right="-72"/>
              <w:jc w:val="right"/>
              <w:rPr>
                <w:rFonts w:ascii="Arial" w:eastAsia="Arial Unicode MS" w:hAnsi="Arial" w:cs="Arial"/>
                <w:sz w:val="18"/>
                <w:szCs w:val="18"/>
                <w:cs/>
              </w:rPr>
            </w:pPr>
          </w:p>
        </w:tc>
        <w:tc>
          <w:tcPr>
            <w:tcW w:w="1584" w:type="dxa"/>
            <w:shd w:val="clear" w:color="auto" w:fill="FAFAFA"/>
          </w:tcPr>
          <w:p w:rsidR="005D00A7" w:rsidRPr="00B4689A" w:rsidRDefault="005D00A7" w:rsidP="006A21F6">
            <w:pPr>
              <w:ind w:left="74" w:right="-72"/>
              <w:jc w:val="right"/>
              <w:rPr>
                <w:rFonts w:ascii="Arial" w:eastAsia="Arial Unicode MS" w:hAnsi="Arial" w:cs="Arial"/>
                <w:sz w:val="18"/>
                <w:szCs w:val="18"/>
                <w:cs/>
              </w:rPr>
            </w:pPr>
          </w:p>
        </w:tc>
      </w:tr>
      <w:tr w:rsidR="005D00A7" w:rsidRPr="008E7E40" w:rsidTr="00B4689A">
        <w:tc>
          <w:tcPr>
            <w:tcW w:w="5310" w:type="dxa"/>
            <w:vAlign w:val="bottom"/>
          </w:tcPr>
          <w:p w:rsidR="005D00A7" w:rsidRPr="00B4689A" w:rsidRDefault="00A11BCE" w:rsidP="00B4689A">
            <w:pPr>
              <w:ind w:left="5" w:right="-126"/>
              <w:rPr>
                <w:rFonts w:ascii="Arial" w:eastAsia="Arial Unicode MS" w:hAnsi="Arial" w:cs="Arial"/>
                <w:snapToGrid w:val="0"/>
                <w:sz w:val="18"/>
                <w:szCs w:val="18"/>
                <w:lang w:eastAsia="th-TH"/>
              </w:rPr>
            </w:pPr>
            <w:r w:rsidRPr="00B4689A">
              <w:rPr>
                <w:rFonts w:ascii="Arial" w:eastAsia="Arial Unicode MS" w:hAnsi="Arial" w:cs="Arial"/>
                <w:sz w:val="18"/>
                <w:szCs w:val="18"/>
              </w:rPr>
              <w:t>A</w:t>
            </w:r>
            <w:r w:rsidR="00E3504E" w:rsidRPr="00B4689A">
              <w:rPr>
                <w:rFonts w:ascii="Arial" w:eastAsia="Arial Unicode MS" w:hAnsi="Arial" w:cs="Arial"/>
                <w:sz w:val="18"/>
                <w:szCs w:val="18"/>
              </w:rPr>
              <w:t>s of</w:t>
            </w:r>
            <w:r w:rsidRPr="00B4689A">
              <w:rPr>
                <w:rFonts w:ascii="Arial" w:eastAsia="Arial Unicode MS" w:hAnsi="Arial" w:cs="Arial"/>
                <w:sz w:val="18"/>
                <w:szCs w:val="18"/>
              </w:rPr>
              <w:t xml:space="preserve"> </w:t>
            </w:r>
            <w:r w:rsidR="00E22688" w:rsidRPr="00B4689A">
              <w:rPr>
                <w:rFonts w:ascii="Arial" w:eastAsia="Arial Unicode MS" w:hAnsi="Arial" w:cs="Arial"/>
                <w:sz w:val="18"/>
                <w:szCs w:val="18"/>
              </w:rPr>
              <w:t>31</w:t>
            </w:r>
            <w:r w:rsidRPr="00B4689A">
              <w:rPr>
                <w:rFonts w:ascii="Arial" w:eastAsia="Arial Unicode MS" w:hAnsi="Arial" w:cs="Arial"/>
                <w:sz w:val="18"/>
                <w:szCs w:val="18"/>
              </w:rPr>
              <w:t xml:space="preserve"> December </w:t>
            </w:r>
            <w:r w:rsidR="00E22688" w:rsidRPr="00B4689A">
              <w:rPr>
                <w:rFonts w:ascii="Arial" w:eastAsia="Arial Unicode MS" w:hAnsi="Arial" w:cs="Arial"/>
                <w:sz w:val="18"/>
                <w:szCs w:val="18"/>
              </w:rPr>
              <w:t>2019</w:t>
            </w:r>
          </w:p>
        </w:tc>
        <w:tc>
          <w:tcPr>
            <w:tcW w:w="1584" w:type="dxa"/>
            <w:shd w:val="clear" w:color="auto" w:fill="FAFAFA"/>
          </w:tcPr>
          <w:p w:rsidR="005D00A7" w:rsidRPr="00B4689A" w:rsidRDefault="00E22688" w:rsidP="006A21F6">
            <w:pPr>
              <w:ind w:left="74" w:right="-72"/>
              <w:jc w:val="right"/>
              <w:rPr>
                <w:rFonts w:ascii="Arial" w:eastAsia="Arial Unicode MS" w:hAnsi="Arial" w:cs="Arial"/>
                <w:sz w:val="18"/>
                <w:szCs w:val="18"/>
                <w:cs/>
              </w:rPr>
            </w:pPr>
            <w:r w:rsidRPr="00B4689A">
              <w:rPr>
                <w:rFonts w:ascii="Arial" w:eastAsia="Arial Unicode MS" w:hAnsi="Arial" w:cs="Arial"/>
                <w:sz w:val="18"/>
                <w:szCs w:val="18"/>
              </w:rPr>
              <w:t>57</w:t>
            </w:r>
          </w:p>
        </w:tc>
        <w:tc>
          <w:tcPr>
            <w:tcW w:w="1584" w:type="dxa"/>
            <w:shd w:val="clear" w:color="auto" w:fill="FAFAFA"/>
          </w:tcPr>
          <w:p w:rsidR="005D00A7" w:rsidRPr="00B4689A" w:rsidRDefault="00E22688" w:rsidP="006A21F6">
            <w:pPr>
              <w:ind w:left="74" w:right="-72"/>
              <w:jc w:val="right"/>
              <w:rPr>
                <w:rFonts w:ascii="Arial" w:eastAsia="Arial Unicode MS" w:hAnsi="Arial" w:cs="Arial"/>
                <w:sz w:val="18"/>
                <w:szCs w:val="18"/>
                <w:cs/>
              </w:rPr>
            </w:pPr>
            <w:r w:rsidRPr="00B4689A">
              <w:rPr>
                <w:rFonts w:ascii="Arial" w:eastAsia="Arial Unicode MS" w:hAnsi="Arial" w:cs="Arial"/>
                <w:sz w:val="18"/>
                <w:szCs w:val="18"/>
              </w:rPr>
              <w:t>57</w:t>
            </w:r>
          </w:p>
        </w:tc>
      </w:tr>
      <w:tr w:rsidR="005D00A7" w:rsidRPr="008E7E40" w:rsidTr="00B4689A">
        <w:tc>
          <w:tcPr>
            <w:tcW w:w="5310" w:type="dxa"/>
            <w:vAlign w:val="bottom"/>
          </w:tcPr>
          <w:p w:rsidR="005D00A7" w:rsidRPr="00B4689A" w:rsidRDefault="00E3504E" w:rsidP="00B4689A">
            <w:pPr>
              <w:ind w:left="5"/>
              <w:rPr>
                <w:rFonts w:ascii="Arial" w:eastAsia="Arial Unicode MS" w:hAnsi="Arial" w:cs="Arial"/>
                <w:snapToGrid w:val="0"/>
                <w:sz w:val="18"/>
                <w:szCs w:val="18"/>
                <w:lang w:eastAsia="th-TH"/>
              </w:rPr>
            </w:pPr>
            <w:r w:rsidRPr="00B4689A">
              <w:rPr>
                <w:rFonts w:ascii="Arial" w:eastAsia="Arial Unicode MS" w:hAnsi="Arial" w:cs="Arial"/>
                <w:snapToGrid w:val="0"/>
                <w:sz w:val="18"/>
                <w:szCs w:val="18"/>
                <w:lang w:eastAsia="th-TH"/>
              </w:rPr>
              <w:t>Amounts restated through opening retained earnings</w:t>
            </w:r>
          </w:p>
        </w:tc>
        <w:tc>
          <w:tcPr>
            <w:tcW w:w="1584" w:type="dxa"/>
            <w:shd w:val="clear" w:color="auto" w:fill="FAFAFA"/>
          </w:tcPr>
          <w:p w:rsidR="005D00A7" w:rsidRPr="00B4689A" w:rsidRDefault="005D00A7" w:rsidP="006A21F6">
            <w:pPr>
              <w:ind w:left="74" w:right="-72"/>
              <w:jc w:val="right"/>
              <w:rPr>
                <w:rFonts w:ascii="Arial" w:eastAsia="Arial Unicode MS" w:hAnsi="Arial" w:cs="Arial"/>
                <w:sz w:val="18"/>
                <w:szCs w:val="18"/>
              </w:rPr>
            </w:pPr>
            <w:r w:rsidRPr="00B4689A">
              <w:rPr>
                <w:rFonts w:ascii="Arial" w:eastAsia="Arial Unicode MS" w:hAnsi="Arial" w:cs="Arial"/>
                <w:sz w:val="18"/>
                <w:szCs w:val="18"/>
              </w:rPr>
              <w:t>(</w:t>
            </w:r>
            <w:r w:rsidR="00E22688" w:rsidRPr="00B4689A">
              <w:rPr>
                <w:rFonts w:ascii="Arial" w:eastAsia="Arial Unicode MS" w:hAnsi="Arial" w:cs="Arial"/>
                <w:sz w:val="18"/>
                <w:szCs w:val="18"/>
              </w:rPr>
              <w:t>57</w:t>
            </w:r>
            <w:r w:rsidRPr="00B4689A">
              <w:rPr>
                <w:rFonts w:ascii="Arial" w:eastAsia="Arial Unicode MS" w:hAnsi="Arial" w:cs="Arial"/>
                <w:sz w:val="18"/>
                <w:szCs w:val="18"/>
              </w:rPr>
              <w:t>)</w:t>
            </w:r>
          </w:p>
        </w:tc>
        <w:tc>
          <w:tcPr>
            <w:tcW w:w="1584" w:type="dxa"/>
            <w:shd w:val="clear" w:color="auto" w:fill="FAFAFA"/>
          </w:tcPr>
          <w:p w:rsidR="005D00A7" w:rsidRPr="00B4689A" w:rsidRDefault="005D00A7" w:rsidP="006A21F6">
            <w:pPr>
              <w:ind w:left="74" w:right="-72"/>
              <w:jc w:val="right"/>
              <w:rPr>
                <w:rFonts w:ascii="Arial" w:eastAsia="Arial Unicode MS" w:hAnsi="Arial" w:cs="Arial"/>
                <w:sz w:val="18"/>
                <w:szCs w:val="18"/>
              </w:rPr>
            </w:pPr>
            <w:r w:rsidRPr="00B4689A">
              <w:rPr>
                <w:rFonts w:ascii="Arial" w:eastAsia="Arial Unicode MS" w:hAnsi="Arial" w:cs="Arial"/>
                <w:sz w:val="18"/>
                <w:szCs w:val="18"/>
              </w:rPr>
              <w:t>(</w:t>
            </w:r>
            <w:r w:rsidR="00E22688" w:rsidRPr="00B4689A">
              <w:rPr>
                <w:rFonts w:ascii="Arial" w:eastAsia="Arial Unicode MS" w:hAnsi="Arial" w:cs="Arial"/>
                <w:sz w:val="18"/>
                <w:szCs w:val="18"/>
              </w:rPr>
              <w:t>57</w:t>
            </w:r>
            <w:r w:rsidRPr="00B4689A">
              <w:rPr>
                <w:rFonts w:ascii="Arial" w:eastAsia="Arial Unicode MS" w:hAnsi="Arial" w:cs="Arial"/>
                <w:sz w:val="18"/>
                <w:szCs w:val="18"/>
              </w:rPr>
              <w:t>)</w:t>
            </w:r>
          </w:p>
        </w:tc>
      </w:tr>
      <w:tr w:rsidR="005D00A7" w:rsidRPr="008E7E40" w:rsidTr="00B4689A">
        <w:tc>
          <w:tcPr>
            <w:tcW w:w="5310" w:type="dxa"/>
            <w:vAlign w:val="bottom"/>
            <w:hideMark/>
          </w:tcPr>
          <w:p w:rsidR="005D00A7" w:rsidRPr="00B4689A" w:rsidRDefault="00E3504E" w:rsidP="00B4689A">
            <w:pPr>
              <w:ind w:left="5"/>
              <w:rPr>
                <w:rFonts w:ascii="Arial" w:eastAsia="Arial Unicode MS" w:hAnsi="Arial" w:cs="Arial"/>
                <w:snapToGrid w:val="0"/>
                <w:sz w:val="18"/>
                <w:szCs w:val="18"/>
                <w:lang w:eastAsia="th-TH"/>
              </w:rPr>
            </w:pPr>
            <w:r w:rsidRPr="00B4689A">
              <w:rPr>
                <w:rFonts w:ascii="Arial" w:eastAsia="Arial Unicode MS" w:hAnsi="Arial" w:cs="Arial"/>
                <w:sz w:val="18"/>
                <w:szCs w:val="18"/>
              </w:rPr>
              <w:t xml:space="preserve">As of </w:t>
            </w:r>
            <w:r w:rsidR="00E22688" w:rsidRPr="00B4689A">
              <w:rPr>
                <w:rFonts w:ascii="Arial" w:eastAsia="Arial Unicode MS" w:hAnsi="Arial" w:cs="Arial"/>
                <w:sz w:val="18"/>
                <w:szCs w:val="18"/>
              </w:rPr>
              <w:t>1</w:t>
            </w:r>
            <w:r w:rsidRPr="00B4689A">
              <w:rPr>
                <w:rFonts w:ascii="Arial" w:eastAsia="Arial Unicode MS" w:hAnsi="Arial" w:cs="Arial"/>
                <w:sz w:val="18"/>
                <w:szCs w:val="18"/>
              </w:rPr>
              <w:t xml:space="preserve"> January </w:t>
            </w:r>
            <w:r w:rsidR="00E22688" w:rsidRPr="00B4689A">
              <w:rPr>
                <w:rFonts w:ascii="Arial" w:eastAsia="Arial Unicode MS" w:hAnsi="Arial" w:cs="Arial"/>
                <w:sz w:val="18"/>
                <w:szCs w:val="18"/>
              </w:rPr>
              <w:t>2020</w:t>
            </w:r>
          </w:p>
        </w:tc>
        <w:tc>
          <w:tcPr>
            <w:tcW w:w="1584" w:type="dxa"/>
            <w:tcBorders>
              <w:top w:val="single" w:sz="4" w:space="0" w:color="auto"/>
              <w:left w:val="nil"/>
              <w:bottom w:val="single" w:sz="4" w:space="0" w:color="auto"/>
              <w:right w:val="nil"/>
            </w:tcBorders>
            <w:shd w:val="clear" w:color="auto" w:fill="FAFAFA"/>
          </w:tcPr>
          <w:p w:rsidR="005D00A7" w:rsidRPr="00B4689A" w:rsidRDefault="005D00A7" w:rsidP="006A21F6">
            <w:pPr>
              <w:ind w:left="74" w:right="-72"/>
              <w:jc w:val="right"/>
              <w:rPr>
                <w:rFonts w:ascii="Arial" w:eastAsia="Arial Unicode MS" w:hAnsi="Arial" w:cs="Arial"/>
                <w:sz w:val="18"/>
                <w:szCs w:val="18"/>
              </w:rPr>
            </w:pPr>
            <w:r w:rsidRPr="00B4689A">
              <w:rPr>
                <w:rFonts w:ascii="Arial" w:eastAsia="Arial Unicode MS" w:hAnsi="Arial" w:cs="Arial"/>
                <w:sz w:val="18"/>
                <w:szCs w:val="18"/>
              </w:rPr>
              <w:t>-</w:t>
            </w:r>
          </w:p>
        </w:tc>
        <w:tc>
          <w:tcPr>
            <w:tcW w:w="1584" w:type="dxa"/>
            <w:tcBorders>
              <w:top w:val="single" w:sz="4" w:space="0" w:color="auto"/>
              <w:left w:val="nil"/>
              <w:bottom w:val="single" w:sz="4" w:space="0" w:color="auto"/>
              <w:right w:val="nil"/>
            </w:tcBorders>
            <w:shd w:val="clear" w:color="auto" w:fill="FAFAFA"/>
          </w:tcPr>
          <w:p w:rsidR="005D00A7" w:rsidRPr="00B4689A" w:rsidRDefault="005D00A7" w:rsidP="006A21F6">
            <w:pPr>
              <w:ind w:left="74" w:right="-72"/>
              <w:jc w:val="right"/>
              <w:rPr>
                <w:rFonts w:ascii="Arial" w:eastAsia="Arial Unicode MS" w:hAnsi="Arial" w:cs="Arial"/>
                <w:sz w:val="18"/>
                <w:szCs w:val="18"/>
              </w:rPr>
            </w:pPr>
            <w:r w:rsidRPr="00B4689A">
              <w:rPr>
                <w:rFonts w:ascii="Arial" w:eastAsia="Arial Unicode MS" w:hAnsi="Arial" w:cs="Arial"/>
                <w:sz w:val="18"/>
                <w:szCs w:val="18"/>
              </w:rPr>
              <w:t>-</w:t>
            </w:r>
          </w:p>
        </w:tc>
      </w:tr>
    </w:tbl>
    <w:p w:rsidR="005D00A7" w:rsidRPr="005D00A7" w:rsidRDefault="005D00A7" w:rsidP="001A5425">
      <w:pPr>
        <w:tabs>
          <w:tab w:val="left" w:pos="1080"/>
        </w:tabs>
        <w:jc w:val="both"/>
        <w:rPr>
          <w:rFonts w:ascii="Arial" w:eastAsia="Times New Roman" w:hAnsi="Arial" w:cstheme="minorBidi"/>
          <w:sz w:val="18"/>
          <w:szCs w:val="18"/>
          <w:highlight w:val="yellow"/>
        </w:rPr>
      </w:pPr>
    </w:p>
    <w:p w:rsidR="00891DC9" w:rsidRPr="00D02583" w:rsidRDefault="00891DC9" w:rsidP="006C7F61">
      <w:pPr>
        <w:pStyle w:val="Heading3"/>
        <w:keepLines/>
        <w:numPr>
          <w:ilvl w:val="0"/>
          <w:numId w:val="14"/>
        </w:numPr>
        <w:ind w:left="1080" w:hanging="540"/>
        <w:jc w:val="left"/>
        <w:rPr>
          <w:rFonts w:ascii="Arial" w:hAnsi="Arial" w:cs="Arial"/>
          <w:b w:val="0"/>
          <w:color w:val="CF4A02"/>
          <w:sz w:val="18"/>
          <w:szCs w:val="18"/>
        </w:rPr>
      </w:pPr>
      <w:bookmarkStart w:id="8" w:name="_Toc48736010"/>
      <w:r w:rsidRPr="00D02583">
        <w:rPr>
          <w:rFonts w:ascii="Arial" w:hAnsi="Arial" w:cs="Arial"/>
          <w:b w:val="0"/>
          <w:color w:val="CF4A02"/>
          <w:sz w:val="18"/>
          <w:szCs w:val="18"/>
        </w:rPr>
        <w:lastRenderedPageBreak/>
        <w:t xml:space="preserve">Derivatives </w:t>
      </w:r>
      <w:bookmarkEnd w:id="8"/>
    </w:p>
    <w:p w:rsidR="00891DC9" w:rsidRPr="005D00A7" w:rsidRDefault="00891DC9" w:rsidP="00966E6C">
      <w:pPr>
        <w:tabs>
          <w:tab w:val="left" w:pos="1080"/>
        </w:tabs>
        <w:jc w:val="both"/>
        <w:rPr>
          <w:rFonts w:ascii="Arial" w:eastAsia="Times New Roman" w:hAnsi="Arial" w:cs="Arial"/>
          <w:spacing w:val="-4"/>
          <w:sz w:val="18"/>
          <w:szCs w:val="18"/>
          <w:highlight w:val="yellow"/>
        </w:rPr>
      </w:pPr>
    </w:p>
    <w:p w:rsidR="00891DC9" w:rsidRDefault="00891DC9" w:rsidP="006C7F61">
      <w:pPr>
        <w:tabs>
          <w:tab w:val="left" w:pos="1080"/>
        </w:tabs>
        <w:ind w:left="1080"/>
        <w:jc w:val="both"/>
        <w:rPr>
          <w:rFonts w:ascii="Arial" w:hAnsi="Arial" w:cs="Arial"/>
          <w:sz w:val="18"/>
          <w:szCs w:val="18"/>
        </w:rPr>
      </w:pPr>
      <w:r w:rsidRPr="00BF6A26">
        <w:rPr>
          <w:rFonts w:ascii="Arial" w:eastAsia="Times New Roman" w:hAnsi="Arial" w:cs="Arial"/>
          <w:spacing w:val="-4"/>
          <w:sz w:val="18"/>
          <w:szCs w:val="18"/>
        </w:rPr>
        <w:t>The Group and the Company recognises adjustments of the fair value of the derivatives in retained</w:t>
      </w:r>
      <w:r w:rsidRPr="00BF6A26">
        <w:rPr>
          <w:rFonts w:ascii="Arial" w:hAnsi="Arial" w:cs="Arial"/>
          <w:sz w:val="18"/>
          <w:szCs w:val="18"/>
        </w:rPr>
        <w:t xml:space="preserve"> earnings as follows</w:t>
      </w:r>
      <w:r w:rsidR="00CB62F4">
        <w:rPr>
          <w:rFonts w:ascii="Arial" w:hAnsi="Arial" w:cs="Arial"/>
          <w:sz w:val="18"/>
          <w:szCs w:val="18"/>
        </w:rPr>
        <w:t>:</w:t>
      </w:r>
      <w:r w:rsidRPr="00457D12">
        <w:rPr>
          <w:rFonts w:ascii="Arial" w:hAnsi="Arial" w:cs="Arial"/>
          <w:sz w:val="18"/>
          <w:szCs w:val="18"/>
        </w:rPr>
        <w:t xml:space="preserve"> </w:t>
      </w:r>
    </w:p>
    <w:p w:rsidR="006C7F61" w:rsidRPr="00457D12" w:rsidRDefault="006C7F61" w:rsidP="006C7F61">
      <w:pPr>
        <w:tabs>
          <w:tab w:val="left" w:pos="1080"/>
        </w:tabs>
        <w:ind w:left="1080"/>
        <w:jc w:val="both"/>
        <w:rPr>
          <w:rFonts w:ascii="Arial" w:hAnsi="Arial" w:cs="Arial"/>
          <w:sz w:val="18"/>
          <w:szCs w:val="18"/>
        </w:rPr>
      </w:pPr>
    </w:p>
    <w:tbl>
      <w:tblPr>
        <w:tblW w:w="9132" w:type="dxa"/>
        <w:tblInd w:w="426" w:type="dxa"/>
        <w:tblLayout w:type="fixed"/>
        <w:tblLook w:val="04A0" w:firstRow="1" w:lastRow="0" w:firstColumn="1" w:lastColumn="0" w:noHBand="0" w:noVBand="1"/>
      </w:tblPr>
      <w:tblGrid>
        <w:gridCol w:w="4902"/>
        <w:gridCol w:w="2115"/>
        <w:gridCol w:w="2115"/>
      </w:tblGrid>
      <w:tr w:rsidR="006C7F61" w:rsidRPr="00457D12" w:rsidTr="001A21FF">
        <w:trPr>
          <w:tblHeader/>
        </w:trPr>
        <w:tc>
          <w:tcPr>
            <w:tcW w:w="4902" w:type="dxa"/>
          </w:tcPr>
          <w:p w:rsidR="006C7F61" w:rsidRPr="00B4689A" w:rsidRDefault="006C7F61" w:rsidP="00B4689A">
            <w:pPr>
              <w:tabs>
                <w:tab w:val="left" w:pos="2862"/>
              </w:tabs>
              <w:ind w:left="654" w:right="-72"/>
              <w:rPr>
                <w:rFonts w:ascii="Arial" w:eastAsia="Arial Unicode MS" w:hAnsi="Arial" w:cs="Arial"/>
                <w:b/>
                <w:bCs/>
                <w:sz w:val="18"/>
                <w:szCs w:val="18"/>
              </w:rPr>
            </w:pPr>
            <w:bookmarkStart w:id="9" w:name="_Hlk60924526"/>
          </w:p>
        </w:tc>
        <w:tc>
          <w:tcPr>
            <w:tcW w:w="2115" w:type="dxa"/>
            <w:tcBorders>
              <w:top w:val="single" w:sz="4" w:space="0" w:color="auto"/>
              <w:left w:val="nil"/>
              <w:bottom w:val="single" w:sz="4" w:space="0" w:color="auto"/>
              <w:right w:val="nil"/>
            </w:tcBorders>
            <w:vAlign w:val="bottom"/>
          </w:tcPr>
          <w:p w:rsidR="006C7F61" w:rsidRPr="00B4689A" w:rsidRDefault="006C7F61" w:rsidP="00B4689A">
            <w:pPr>
              <w:ind w:right="-72"/>
              <w:jc w:val="right"/>
              <w:rPr>
                <w:rFonts w:ascii="Arial" w:eastAsia="Arial Unicode MS" w:hAnsi="Arial" w:cs="Arial"/>
                <w:b/>
                <w:snapToGrid w:val="0"/>
                <w:sz w:val="18"/>
                <w:szCs w:val="18"/>
                <w:lang w:eastAsia="th-TH"/>
              </w:rPr>
            </w:pPr>
            <w:r w:rsidRPr="00B4689A">
              <w:rPr>
                <w:rFonts w:ascii="Arial" w:eastAsia="Arial Unicode MS" w:hAnsi="Arial" w:cs="Arial"/>
                <w:b/>
                <w:sz w:val="18"/>
                <w:szCs w:val="18"/>
              </w:rPr>
              <w:t>Consolidated financial statements</w:t>
            </w:r>
          </w:p>
        </w:tc>
        <w:tc>
          <w:tcPr>
            <w:tcW w:w="2115" w:type="dxa"/>
            <w:tcBorders>
              <w:top w:val="single" w:sz="4" w:space="0" w:color="auto"/>
              <w:left w:val="nil"/>
              <w:bottom w:val="single" w:sz="4" w:space="0" w:color="auto"/>
              <w:right w:val="nil"/>
            </w:tcBorders>
            <w:vAlign w:val="bottom"/>
          </w:tcPr>
          <w:p w:rsidR="006C7F61" w:rsidRPr="00B4689A" w:rsidRDefault="006C7F61" w:rsidP="00B4689A">
            <w:pPr>
              <w:ind w:right="-72"/>
              <w:jc w:val="right"/>
              <w:rPr>
                <w:rFonts w:ascii="Arial" w:eastAsia="Arial Unicode MS" w:hAnsi="Arial" w:cs="Arial"/>
                <w:b/>
                <w:snapToGrid w:val="0"/>
                <w:sz w:val="18"/>
                <w:szCs w:val="18"/>
                <w:lang w:eastAsia="th-TH"/>
              </w:rPr>
            </w:pPr>
            <w:r w:rsidRPr="00B4689A">
              <w:rPr>
                <w:rFonts w:ascii="Arial" w:eastAsia="Arial Unicode MS" w:hAnsi="Arial" w:cs="Arial"/>
                <w:b/>
                <w:snapToGrid w:val="0"/>
                <w:sz w:val="18"/>
                <w:szCs w:val="18"/>
                <w:lang w:eastAsia="th-TH"/>
              </w:rPr>
              <w:t xml:space="preserve">Separate </w:t>
            </w:r>
          </w:p>
          <w:p w:rsidR="006C7F61" w:rsidRPr="00B4689A" w:rsidRDefault="006C7F61" w:rsidP="00B4689A">
            <w:pPr>
              <w:ind w:right="-72"/>
              <w:jc w:val="right"/>
              <w:rPr>
                <w:rFonts w:ascii="Arial" w:eastAsia="Arial Unicode MS" w:hAnsi="Arial" w:cs="Arial"/>
                <w:b/>
                <w:snapToGrid w:val="0"/>
                <w:sz w:val="18"/>
                <w:szCs w:val="18"/>
                <w:lang w:eastAsia="th-TH"/>
              </w:rPr>
            </w:pPr>
            <w:r w:rsidRPr="00B4689A">
              <w:rPr>
                <w:rFonts w:ascii="Arial" w:eastAsia="Arial Unicode MS" w:hAnsi="Arial" w:cs="Arial"/>
                <w:b/>
                <w:snapToGrid w:val="0"/>
                <w:sz w:val="18"/>
                <w:szCs w:val="18"/>
                <w:lang w:eastAsia="th-TH"/>
              </w:rPr>
              <w:t>financial statements</w:t>
            </w:r>
          </w:p>
        </w:tc>
      </w:tr>
      <w:tr w:rsidR="006C7F61" w:rsidRPr="00457D12" w:rsidTr="001A21FF">
        <w:trPr>
          <w:tblHeader/>
        </w:trPr>
        <w:tc>
          <w:tcPr>
            <w:tcW w:w="4902" w:type="dxa"/>
          </w:tcPr>
          <w:p w:rsidR="006C7F61" w:rsidRPr="00B4689A" w:rsidRDefault="006C7F61" w:rsidP="00B4689A">
            <w:pPr>
              <w:tabs>
                <w:tab w:val="left" w:pos="2862"/>
              </w:tabs>
              <w:ind w:left="654" w:right="-72"/>
              <w:rPr>
                <w:rFonts w:ascii="Arial" w:eastAsia="Arial Unicode MS" w:hAnsi="Arial" w:cs="Arial"/>
                <w:b/>
                <w:bCs/>
                <w:sz w:val="18"/>
                <w:szCs w:val="18"/>
              </w:rPr>
            </w:pPr>
          </w:p>
        </w:tc>
        <w:tc>
          <w:tcPr>
            <w:tcW w:w="2115" w:type="dxa"/>
            <w:tcBorders>
              <w:top w:val="single" w:sz="4" w:space="0" w:color="auto"/>
              <w:left w:val="nil"/>
              <w:bottom w:val="single" w:sz="4" w:space="0" w:color="auto"/>
              <w:right w:val="nil"/>
            </w:tcBorders>
            <w:vAlign w:val="bottom"/>
          </w:tcPr>
          <w:p w:rsidR="006C7F61" w:rsidRPr="00B4689A" w:rsidRDefault="006C7F61" w:rsidP="00B4689A">
            <w:pPr>
              <w:ind w:right="-72"/>
              <w:jc w:val="right"/>
              <w:rPr>
                <w:rFonts w:ascii="Arial" w:eastAsia="Arial Unicode MS" w:hAnsi="Arial" w:cs="Arial"/>
                <w:b/>
                <w:snapToGrid w:val="0"/>
                <w:sz w:val="18"/>
                <w:szCs w:val="18"/>
                <w:lang w:eastAsia="th-TH"/>
              </w:rPr>
            </w:pPr>
            <w:r w:rsidRPr="00B4689A">
              <w:rPr>
                <w:rFonts w:ascii="Arial" w:eastAsia="Arial Unicode MS" w:hAnsi="Arial" w:cs="Arial"/>
                <w:b/>
                <w:snapToGrid w:val="0"/>
                <w:sz w:val="18"/>
                <w:szCs w:val="18"/>
                <w:lang w:eastAsia="th-TH"/>
              </w:rPr>
              <w:t>Retained earnings</w:t>
            </w:r>
          </w:p>
        </w:tc>
        <w:tc>
          <w:tcPr>
            <w:tcW w:w="2115" w:type="dxa"/>
            <w:tcBorders>
              <w:top w:val="single" w:sz="4" w:space="0" w:color="auto"/>
              <w:left w:val="nil"/>
              <w:bottom w:val="single" w:sz="4" w:space="0" w:color="auto"/>
              <w:right w:val="nil"/>
            </w:tcBorders>
            <w:vAlign w:val="bottom"/>
          </w:tcPr>
          <w:p w:rsidR="006C7F61" w:rsidRPr="00B4689A" w:rsidRDefault="006C7F61" w:rsidP="00B4689A">
            <w:pPr>
              <w:ind w:right="-72"/>
              <w:jc w:val="right"/>
              <w:rPr>
                <w:rFonts w:ascii="Arial" w:eastAsia="Arial Unicode MS" w:hAnsi="Arial" w:cs="Arial"/>
                <w:b/>
                <w:snapToGrid w:val="0"/>
                <w:sz w:val="18"/>
                <w:szCs w:val="18"/>
                <w:lang w:eastAsia="th-TH"/>
              </w:rPr>
            </w:pPr>
            <w:r w:rsidRPr="00B4689A">
              <w:rPr>
                <w:rFonts w:ascii="Arial" w:eastAsia="Arial Unicode MS" w:hAnsi="Arial" w:cs="Arial"/>
                <w:b/>
                <w:snapToGrid w:val="0"/>
                <w:sz w:val="18"/>
                <w:szCs w:val="18"/>
                <w:lang w:eastAsia="th-TH"/>
              </w:rPr>
              <w:t>Retained earnings</w:t>
            </w:r>
          </w:p>
        </w:tc>
      </w:tr>
      <w:tr w:rsidR="006C7F61" w:rsidRPr="00457D12" w:rsidTr="001A21FF">
        <w:trPr>
          <w:tblHeader/>
        </w:trPr>
        <w:tc>
          <w:tcPr>
            <w:tcW w:w="4902" w:type="dxa"/>
            <w:vAlign w:val="bottom"/>
            <w:hideMark/>
          </w:tcPr>
          <w:p w:rsidR="006C7F61" w:rsidRPr="00B4689A" w:rsidRDefault="006C7F61" w:rsidP="00B4689A">
            <w:pPr>
              <w:ind w:left="654" w:right="-126"/>
              <w:rPr>
                <w:rFonts w:ascii="Arial" w:eastAsia="Arial Unicode MS" w:hAnsi="Arial" w:cs="Arial"/>
                <w:snapToGrid w:val="0"/>
                <w:sz w:val="18"/>
                <w:szCs w:val="18"/>
                <w:cs/>
                <w:lang w:eastAsia="th-TH"/>
              </w:rPr>
            </w:pPr>
            <w:r w:rsidRPr="00B4689A">
              <w:rPr>
                <w:rFonts w:ascii="Arial" w:eastAsia="Arial Unicode MS" w:hAnsi="Arial" w:cs="Arial"/>
                <w:b/>
                <w:bCs/>
                <w:sz w:val="18"/>
                <w:szCs w:val="18"/>
              </w:rPr>
              <w:t xml:space="preserve">As of </w:t>
            </w:r>
            <w:r w:rsidR="00E22688" w:rsidRPr="00B4689A">
              <w:rPr>
                <w:rFonts w:ascii="Arial" w:eastAsia="Arial Unicode MS" w:hAnsi="Arial" w:cs="Arial"/>
                <w:b/>
                <w:bCs/>
                <w:sz w:val="18"/>
                <w:szCs w:val="18"/>
              </w:rPr>
              <w:t>1</w:t>
            </w:r>
            <w:r w:rsidRPr="00B4689A">
              <w:rPr>
                <w:rFonts w:ascii="Arial" w:eastAsia="Arial Unicode MS" w:hAnsi="Arial" w:cs="Arial"/>
                <w:b/>
                <w:bCs/>
                <w:sz w:val="18"/>
                <w:szCs w:val="18"/>
              </w:rPr>
              <w:t xml:space="preserve"> January </w:t>
            </w:r>
            <w:r w:rsidR="00E22688" w:rsidRPr="00B4689A">
              <w:rPr>
                <w:rFonts w:ascii="Arial" w:eastAsia="Arial Unicode MS" w:hAnsi="Arial" w:cs="Arial"/>
                <w:b/>
                <w:bCs/>
                <w:sz w:val="18"/>
                <w:szCs w:val="18"/>
              </w:rPr>
              <w:t>2020</w:t>
            </w:r>
          </w:p>
        </w:tc>
        <w:tc>
          <w:tcPr>
            <w:tcW w:w="2115" w:type="dxa"/>
            <w:tcBorders>
              <w:top w:val="single" w:sz="4" w:space="0" w:color="auto"/>
              <w:left w:val="nil"/>
              <w:bottom w:val="single" w:sz="4" w:space="0" w:color="auto"/>
              <w:right w:val="nil"/>
            </w:tcBorders>
            <w:vAlign w:val="bottom"/>
          </w:tcPr>
          <w:p w:rsidR="006C7F61" w:rsidRPr="00B4689A" w:rsidRDefault="006C7F61" w:rsidP="00B4689A">
            <w:pPr>
              <w:ind w:right="-72"/>
              <w:jc w:val="right"/>
              <w:rPr>
                <w:rFonts w:ascii="Arial" w:eastAsia="Arial Unicode MS" w:hAnsi="Arial" w:cs="Arial"/>
                <w:b/>
                <w:sz w:val="18"/>
                <w:szCs w:val="18"/>
              </w:rPr>
            </w:pPr>
            <w:r w:rsidRPr="00B4689A">
              <w:rPr>
                <w:rFonts w:ascii="Arial" w:eastAsia="Arial Unicode MS" w:hAnsi="Arial" w:cs="Arial"/>
                <w:b/>
                <w:sz w:val="18"/>
                <w:szCs w:val="18"/>
              </w:rPr>
              <w:t>Thousand Baht</w:t>
            </w:r>
          </w:p>
        </w:tc>
        <w:tc>
          <w:tcPr>
            <w:tcW w:w="2115" w:type="dxa"/>
            <w:tcBorders>
              <w:top w:val="single" w:sz="4" w:space="0" w:color="auto"/>
              <w:left w:val="nil"/>
              <w:bottom w:val="single" w:sz="4" w:space="0" w:color="auto"/>
              <w:right w:val="nil"/>
            </w:tcBorders>
            <w:vAlign w:val="bottom"/>
          </w:tcPr>
          <w:p w:rsidR="006C7F61" w:rsidRPr="00B4689A" w:rsidRDefault="006C7F61" w:rsidP="00B4689A">
            <w:pPr>
              <w:tabs>
                <w:tab w:val="left" w:pos="351"/>
              </w:tabs>
              <w:ind w:right="-72"/>
              <w:jc w:val="right"/>
              <w:rPr>
                <w:rFonts w:ascii="Arial" w:eastAsia="Arial Unicode MS" w:hAnsi="Arial" w:cs="Arial"/>
                <w:b/>
                <w:sz w:val="18"/>
                <w:szCs w:val="18"/>
              </w:rPr>
            </w:pPr>
            <w:r w:rsidRPr="00B4689A">
              <w:rPr>
                <w:rFonts w:ascii="Arial" w:eastAsia="Arial Unicode MS" w:hAnsi="Arial" w:cs="Arial"/>
                <w:b/>
                <w:sz w:val="18"/>
                <w:szCs w:val="18"/>
              </w:rPr>
              <w:t>Thousand Baht</w:t>
            </w:r>
          </w:p>
        </w:tc>
      </w:tr>
      <w:tr w:rsidR="006C7F61" w:rsidRPr="00457D12" w:rsidTr="006C7F61">
        <w:tc>
          <w:tcPr>
            <w:tcW w:w="4902" w:type="dxa"/>
            <w:vAlign w:val="bottom"/>
            <w:hideMark/>
          </w:tcPr>
          <w:p w:rsidR="006C7F61" w:rsidRPr="00B4689A" w:rsidRDefault="006C7F61" w:rsidP="00B4689A">
            <w:pPr>
              <w:ind w:left="654"/>
              <w:rPr>
                <w:rFonts w:ascii="Arial" w:eastAsia="Arial Unicode MS" w:hAnsi="Arial" w:cs="Arial"/>
                <w:b/>
                <w:snapToGrid w:val="0"/>
                <w:sz w:val="18"/>
                <w:szCs w:val="18"/>
                <w:cs/>
                <w:lang w:eastAsia="th-TH"/>
              </w:rPr>
            </w:pPr>
            <w:r w:rsidRPr="00B4689A">
              <w:rPr>
                <w:rFonts w:ascii="Arial" w:eastAsia="Arial Unicode MS" w:hAnsi="Arial" w:cs="Arial"/>
                <w:b/>
                <w:sz w:val="18"/>
                <w:szCs w:val="18"/>
              </w:rPr>
              <w:t>Current assets</w:t>
            </w:r>
          </w:p>
        </w:tc>
        <w:tc>
          <w:tcPr>
            <w:tcW w:w="2115" w:type="dxa"/>
            <w:shd w:val="clear" w:color="auto" w:fill="FAFAFA"/>
          </w:tcPr>
          <w:p w:rsidR="006C7F61" w:rsidRPr="00B4689A" w:rsidRDefault="006C7F61" w:rsidP="00B4689A">
            <w:pPr>
              <w:ind w:right="-72"/>
              <w:jc w:val="right"/>
              <w:rPr>
                <w:rFonts w:ascii="Arial" w:eastAsia="Arial Unicode MS" w:hAnsi="Arial" w:cs="Arial"/>
                <w:snapToGrid w:val="0"/>
                <w:sz w:val="18"/>
                <w:szCs w:val="18"/>
                <w:cs/>
                <w:lang w:eastAsia="th-TH"/>
              </w:rPr>
            </w:pPr>
          </w:p>
        </w:tc>
        <w:tc>
          <w:tcPr>
            <w:tcW w:w="2115" w:type="dxa"/>
            <w:shd w:val="clear" w:color="auto" w:fill="FAFAFA"/>
          </w:tcPr>
          <w:p w:rsidR="006C7F61" w:rsidRPr="00B4689A" w:rsidRDefault="006C7F61" w:rsidP="00B4689A">
            <w:pPr>
              <w:ind w:right="-72"/>
              <w:jc w:val="right"/>
              <w:rPr>
                <w:rFonts w:ascii="Arial" w:eastAsia="Arial Unicode MS" w:hAnsi="Arial" w:cs="Arial"/>
                <w:snapToGrid w:val="0"/>
                <w:sz w:val="18"/>
                <w:szCs w:val="18"/>
                <w:cs/>
                <w:lang w:eastAsia="th-TH"/>
              </w:rPr>
            </w:pPr>
          </w:p>
        </w:tc>
      </w:tr>
      <w:bookmarkEnd w:id="9"/>
      <w:tr w:rsidR="001A5425" w:rsidRPr="00457D12" w:rsidTr="006C7F61">
        <w:tc>
          <w:tcPr>
            <w:tcW w:w="4902" w:type="dxa"/>
            <w:vAlign w:val="bottom"/>
            <w:hideMark/>
          </w:tcPr>
          <w:p w:rsidR="001A5425" w:rsidRPr="00B4689A" w:rsidRDefault="001A5425" w:rsidP="00B4689A">
            <w:pPr>
              <w:ind w:left="654"/>
              <w:rPr>
                <w:rFonts w:ascii="Arial" w:eastAsia="Arial Unicode MS" w:hAnsi="Arial" w:cs="Arial"/>
                <w:snapToGrid w:val="0"/>
                <w:sz w:val="18"/>
                <w:szCs w:val="18"/>
                <w:lang w:eastAsia="th-TH"/>
              </w:rPr>
            </w:pPr>
            <w:r w:rsidRPr="00B4689A">
              <w:rPr>
                <w:rFonts w:ascii="Arial" w:eastAsia="Arial Unicode MS" w:hAnsi="Arial" w:cs="Arial"/>
                <w:snapToGrid w:val="0"/>
                <w:sz w:val="18"/>
                <w:szCs w:val="18"/>
                <w:lang w:eastAsia="th-TH"/>
              </w:rPr>
              <w:t>Foreign currency forward</w:t>
            </w:r>
            <w:r w:rsidR="001A33A9" w:rsidRPr="00B4689A">
              <w:rPr>
                <w:rFonts w:ascii="Arial" w:eastAsia="Arial Unicode MS" w:hAnsi="Arial" w:cs="Arial"/>
                <w:snapToGrid w:val="0"/>
                <w:sz w:val="18"/>
                <w:szCs w:val="18"/>
                <w:lang w:eastAsia="th-TH"/>
              </w:rPr>
              <w:t xml:space="preserve"> contracts</w:t>
            </w:r>
          </w:p>
        </w:tc>
        <w:tc>
          <w:tcPr>
            <w:tcW w:w="2115" w:type="dxa"/>
            <w:tcBorders>
              <w:bottom w:val="single" w:sz="4" w:space="0" w:color="auto"/>
            </w:tcBorders>
            <w:shd w:val="clear" w:color="auto" w:fill="FAFAFA"/>
          </w:tcPr>
          <w:p w:rsidR="001A5425" w:rsidRPr="00B4689A" w:rsidRDefault="00E22688" w:rsidP="00B4689A">
            <w:pPr>
              <w:ind w:left="74" w:right="-72"/>
              <w:jc w:val="right"/>
              <w:rPr>
                <w:rFonts w:ascii="Arial" w:eastAsia="Arial Unicode MS" w:hAnsi="Arial" w:cs="Arial"/>
                <w:sz w:val="18"/>
                <w:szCs w:val="18"/>
                <w:highlight w:val="yellow"/>
                <w:cs/>
              </w:rPr>
            </w:pPr>
            <w:r w:rsidRPr="00B4689A">
              <w:rPr>
                <w:rFonts w:ascii="Arial" w:eastAsia="Arial Unicode MS" w:hAnsi="Arial" w:cs="Arial"/>
                <w:sz w:val="18"/>
                <w:szCs w:val="18"/>
              </w:rPr>
              <w:t>66</w:t>
            </w:r>
          </w:p>
        </w:tc>
        <w:tc>
          <w:tcPr>
            <w:tcW w:w="2115" w:type="dxa"/>
            <w:tcBorders>
              <w:bottom w:val="single" w:sz="4" w:space="0" w:color="auto"/>
            </w:tcBorders>
            <w:shd w:val="clear" w:color="auto" w:fill="FAFAFA"/>
          </w:tcPr>
          <w:p w:rsidR="001A5425" w:rsidRPr="00B4689A" w:rsidRDefault="00E22688" w:rsidP="00B4689A">
            <w:pPr>
              <w:ind w:left="74" w:right="-72"/>
              <w:jc w:val="right"/>
              <w:rPr>
                <w:rFonts w:ascii="Arial" w:eastAsia="Arial Unicode MS" w:hAnsi="Arial" w:cs="Arial"/>
                <w:sz w:val="18"/>
                <w:szCs w:val="18"/>
                <w:highlight w:val="yellow"/>
                <w:cs/>
              </w:rPr>
            </w:pPr>
            <w:r w:rsidRPr="00B4689A">
              <w:rPr>
                <w:rFonts w:ascii="Arial" w:eastAsia="Arial Unicode MS" w:hAnsi="Arial" w:cs="Arial"/>
                <w:sz w:val="18"/>
                <w:szCs w:val="18"/>
              </w:rPr>
              <w:t>66</w:t>
            </w:r>
          </w:p>
        </w:tc>
      </w:tr>
      <w:tr w:rsidR="001A5425" w:rsidRPr="00457D12" w:rsidTr="006C7F61">
        <w:tc>
          <w:tcPr>
            <w:tcW w:w="4902" w:type="dxa"/>
            <w:vAlign w:val="bottom"/>
          </w:tcPr>
          <w:p w:rsidR="001A5425" w:rsidRPr="00B4689A" w:rsidRDefault="001A5425" w:rsidP="00B4689A">
            <w:pPr>
              <w:ind w:left="654"/>
              <w:rPr>
                <w:rFonts w:ascii="Arial" w:eastAsia="Arial Unicode MS" w:hAnsi="Arial" w:cs="Arial"/>
                <w:snapToGrid w:val="0"/>
                <w:sz w:val="18"/>
                <w:szCs w:val="18"/>
                <w:lang w:eastAsia="th-TH"/>
              </w:rPr>
            </w:pPr>
          </w:p>
        </w:tc>
        <w:tc>
          <w:tcPr>
            <w:tcW w:w="2115" w:type="dxa"/>
            <w:tcBorders>
              <w:top w:val="single" w:sz="4" w:space="0" w:color="auto"/>
            </w:tcBorders>
            <w:shd w:val="clear" w:color="auto" w:fill="FAFAFA"/>
          </w:tcPr>
          <w:p w:rsidR="001A5425" w:rsidRPr="00B4689A" w:rsidRDefault="001A5425" w:rsidP="00B4689A">
            <w:pPr>
              <w:ind w:left="74" w:right="-72"/>
              <w:jc w:val="right"/>
              <w:rPr>
                <w:rFonts w:ascii="Arial" w:eastAsia="Arial Unicode MS" w:hAnsi="Arial" w:cs="Arial"/>
                <w:sz w:val="18"/>
                <w:szCs w:val="18"/>
              </w:rPr>
            </w:pPr>
          </w:p>
        </w:tc>
        <w:tc>
          <w:tcPr>
            <w:tcW w:w="2115" w:type="dxa"/>
            <w:tcBorders>
              <w:top w:val="single" w:sz="4" w:space="0" w:color="auto"/>
            </w:tcBorders>
            <w:shd w:val="clear" w:color="auto" w:fill="FAFAFA"/>
          </w:tcPr>
          <w:p w:rsidR="001A5425" w:rsidRPr="00B4689A" w:rsidRDefault="001A5425" w:rsidP="00B4689A">
            <w:pPr>
              <w:ind w:left="74" w:right="-72"/>
              <w:jc w:val="right"/>
              <w:rPr>
                <w:rFonts w:ascii="Arial" w:eastAsia="Arial Unicode MS" w:hAnsi="Arial" w:cs="Arial"/>
                <w:sz w:val="18"/>
                <w:szCs w:val="18"/>
              </w:rPr>
            </w:pPr>
          </w:p>
        </w:tc>
      </w:tr>
      <w:tr w:rsidR="001A5425" w:rsidRPr="00457D12" w:rsidTr="006C7F61">
        <w:tc>
          <w:tcPr>
            <w:tcW w:w="4902" w:type="dxa"/>
            <w:vAlign w:val="bottom"/>
            <w:hideMark/>
          </w:tcPr>
          <w:p w:rsidR="001A5425" w:rsidRPr="00B4689A" w:rsidRDefault="001A5425" w:rsidP="00B4689A">
            <w:pPr>
              <w:ind w:left="654"/>
              <w:rPr>
                <w:rFonts w:ascii="Arial" w:eastAsia="Arial Unicode MS" w:hAnsi="Arial" w:cs="Arial"/>
                <w:b/>
                <w:bCs/>
                <w:snapToGrid w:val="0"/>
                <w:sz w:val="18"/>
                <w:szCs w:val="18"/>
                <w:lang w:eastAsia="th-TH"/>
              </w:rPr>
            </w:pPr>
            <w:r w:rsidRPr="00B4689A">
              <w:rPr>
                <w:rFonts w:ascii="Arial" w:eastAsia="Arial Unicode MS" w:hAnsi="Arial" w:cs="Arial"/>
                <w:b/>
                <w:bCs/>
                <w:snapToGrid w:val="0"/>
                <w:sz w:val="18"/>
                <w:szCs w:val="18"/>
                <w:lang w:eastAsia="th-TH"/>
              </w:rPr>
              <w:t xml:space="preserve">Total derivative assets - current </w:t>
            </w:r>
          </w:p>
        </w:tc>
        <w:tc>
          <w:tcPr>
            <w:tcW w:w="2115" w:type="dxa"/>
            <w:tcBorders>
              <w:left w:val="nil"/>
              <w:bottom w:val="single" w:sz="4" w:space="0" w:color="auto"/>
              <w:right w:val="nil"/>
            </w:tcBorders>
            <w:shd w:val="clear" w:color="auto" w:fill="FAFAFA"/>
          </w:tcPr>
          <w:p w:rsidR="001A5425" w:rsidRPr="00B4689A" w:rsidRDefault="00E22688" w:rsidP="00B4689A">
            <w:pPr>
              <w:ind w:left="74" w:right="-72"/>
              <w:jc w:val="right"/>
              <w:rPr>
                <w:rFonts w:ascii="Arial" w:eastAsia="Arial Unicode MS" w:hAnsi="Arial" w:cs="Arial"/>
                <w:sz w:val="18"/>
                <w:szCs w:val="18"/>
                <w:highlight w:val="yellow"/>
                <w:cs/>
              </w:rPr>
            </w:pPr>
            <w:r w:rsidRPr="00B4689A">
              <w:rPr>
                <w:rFonts w:ascii="Arial" w:eastAsia="Arial Unicode MS" w:hAnsi="Arial" w:cs="Arial"/>
                <w:sz w:val="18"/>
                <w:szCs w:val="18"/>
              </w:rPr>
              <w:t>66</w:t>
            </w:r>
          </w:p>
        </w:tc>
        <w:tc>
          <w:tcPr>
            <w:tcW w:w="2115" w:type="dxa"/>
            <w:tcBorders>
              <w:left w:val="nil"/>
              <w:bottom w:val="single" w:sz="4" w:space="0" w:color="auto"/>
              <w:right w:val="nil"/>
            </w:tcBorders>
            <w:shd w:val="clear" w:color="auto" w:fill="FAFAFA"/>
          </w:tcPr>
          <w:p w:rsidR="001A5425" w:rsidRPr="00B4689A" w:rsidRDefault="00E22688" w:rsidP="00B4689A">
            <w:pPr>
              <w:ind w:left="74" w:right="-72"/>
              <w:jc w:val="right"/>
              <w:rPr>
                <w:rFonts w:ascii="Arial" w:eastAsia="Arial Unicode MS" w:hAnsi="Arial" w:cs="Arial"/>
                <w:sz w:val="18"/>
                <w:szCs w:val="18"/>
                <w:highlight w:val="yellow"/>
                <w:cs/>
              </w:rPr>
            </w:pPr>
            <w:r w:rsidRPr="00B4689A">
              <w:rPr>
                <w:rFonts w:ascii="Arial" w:eastAsia="Arial Unicode MS" w:hAnsi="Arial" w:cs="Arial"/>
                <w:sz w:val="18"/>
                <w:szCs w:val="18"/>
              </w:rPr>
              <w:t>66</w:t>
            </w:r>
          </w:p>
        </w:tc>
      </w:tr>
      <w:tr w:rsidR="001A5425" w:rsidRPr="00457D12" w:rsidTr="006C7F61">
        <w:tc>
          <w:tcPr>
            <w:tcW w:w="4902" w:type="dxa"/>
            <w:vAlign w:val="bottom"/>
          </w:tcPr>
          <w:p w:rsidR="001A5425" w:rsidRPr="00B4689A" w:rsidRDefault="001A5425" w:rsidP="00B4689A">
            <w:pPr>
              <w:ind w:left="654"/>
              <w:rPr>
                <w:rFonts w:ascii="Arial" w:eastAsia="Arial Unicode MS" w:hAnsi="Arial" w:cs="Arial"/>
                <w:snapToGrid w:val="0"/>
                <w:sz w:val="18"/>
                <w:szCs w:val="18"/>
                <w:lang w:eastAsia="th-TH"/>
              </w:rPr>
            </w:pPr>
          </w:p>
        </w:tc>
        <w:tc>
          <w:tcPr>
            <w:tcW w:w="2115" w:type="dxa"/>
            <w:tcBorders>
              <w:top w:val="single" w:sz="4" w:space="0" w:color="auto"/>
              <w:left w:val="nil"/>
              <w:bottom w:val="nil"/>
              <w:right w:val="nil"/>
            </w:tcBorders>
            <w:shd w:val="clear" w:color="auto" w:fill="FAFAFA"/>
          </w:tcPr>
          <w:p w:rsidR="001A5425" w:rsidRPr="00B4689A" w:rsidRDefault="001A5425" w:rsidP="00B4689A">
            <w:pPr>
              <w:ind w:left="74" w:right="-72"/>
              <w:jc w:val="right"/>
              <w:rPr>
                <w:rFonts w:ascii="Arial" w:eastAsia="Arial Unicode MS" w:hAnsi="Arial" w:cs="Arial"/>
                <w:sz w:val="18"/>
                <w:szCs w:val="18"/>
              </w:rPr>
            </w:pPr>
          </w:p>
        </w:tc>
        <w:tc>
          <w:tcPr>
            <w:tcW w:w="2115" w:type="dxa"/>
            <w:tcBorders>
              <w:top w:val="single" w:sz="4" w:space="0" w:color="auto"/>
              <w:left w:val="nil"/>
              <w:bottom w:val="nil"/>
              <w:right w:val="nil"/>
            </w:tcBorders>
            <w:shd w:val="clear" w:color="auto" w:fill="FAFAFA"/>
          </w:tcPr>
          <w:p w:rsidR="001A5425" w:rsidRPr="00B4689A" w:rsidRDefault="001A5425" w:rsidP="00B4689A">
            <w:pPr>
              <w:ind w:left="74" w:right="-72"/>
              <w:jc w:val="right"/>
              <w:rPr>
                <w:rFonts w:ascii="Arial" w:eastAsia="Arial Unicode MS" w:hAnsi="Arial" w:cs="Arial"/>
                <w:sz w:val="18"/>
                <w:szCs w:val="18"/>
              </w:rPr>
            </w:pPr>
          </w:p>
        </w:tc>
      </w:tr>
      <w:tr w:rsidR="001A5425" w:rsidRPr="00457D12" w:rsidTr="006C7F61">
        <w:tc>
          <w:tcPr>
            <w:tcW w:w="4902" w:type="dxa"/>
            <w:vAlign w:val="bottom"/>
            <w:hideMark/>
          </w:tcPr>
          <w:p w:rsidR="001A5425" w:rsidRPr="00B4689A" w:rsidRDefault="001A5425" w:rsidP="00B4689A">
            <w:pPr>
              <w:ind w:left="654"/>
              <w:rPr>
                <w:rFonts w:ascii="Arial" w:eastAsia="Arial Unicode MS" w:hAnsi="Arial" w:cs="Arial"/>
                <w:b/>
                <w:snapToGrid w:val="0"/>
                <w:sz w:val="18"/>
                <w:szCs w:val="18"/>
                <w:cs/>
                <w:lang w:eastAsia="th-TH"/>
              </w:rPr>
            </w:pPr>
            <w:r w:rsidRPr="00B4689A">
              <w:rPr>
                <w:rFonts w:ascii="Arial" w:eastAsia="Arial Unicode MS" w:hAnsi="Arial" w:cs="Arial"/>
                <w:b/>
                <w:snapToGrid w:val="0"/>
                <w:sz w:val="18"/>
                <w:szCs w:val="18"/>
                <w:lang w:eastAsia="th-TH"/>
              </w:rPr>
              <w:t xml:space="preserve">Current liabilities </w:t>
            </w:r>
          </w:p>
        </w:tc>
        <w:tc>
          <w:tcPr>
            <w:tcW w:w="2115" w:type="dxa"/>
            <w:shd w:val="clear" w:color="auto" w:fill="FAFAFA"/>
          </w:tcPr>
          <w:p w:rsidR="001A5425" w:rsidRPr="00B4689A" w:rsidRDefault="001A5425" w:rsidP="00B4689A">
            <w:pPr>
              <w:ind w:right="-72"/>
              <w:jc w:val="right"/>
              <w:rPr>
                <w:rFonts w:ascii="Arial" w:eastAsia="Arial Unicode MS" w:hAnsi="Arial" w:cs="Arial"/>
                <w:snapToGrid w:val="0"/>
                <w:sz w:val="18"/>
                <w:szCs w:val="18"/>
                <w:cs/>
                <w:lang w:eastAsia="th-TH"/>
              </w:rPr>
            </w:pPr>
          </w:p>
        </w:tc>
        <w:tc>
          <w:tcPr>
            <w:tcW w:w="2115" w:type="dxa"/>
            <w:shd w:val="clear" w:color="auto" w:fill="FAFAFA"/>
          </w:tcPr>
          <w:p w:rsidR="001A5425" w:rsidRPr="00B4689A" w:rsidRDefault="001A5425" w:rsidP="00B4689A">
            <w:pPr>
              <w:ind w:right="-72"/>
              <w:jc w:val="right"/>
              <w:rPr>
                <w:rFonts w:ascii="Arial" w:eastAsia="Arial Unicode MS" w:hAnsi="Arial" w:cs="Arial"/>
                <w:snapToGrid w:val="0"/>
                <w:sz w:val="18"/>
                <w:szCs w:val="18"/>
                <w:cs/>
                <w:lang w:eastAsia="th-TH"/>
              </w:rPr>
            </w:pPr>
          </w:p>
        </w:tc>
      </w:tr>
      <w:tr w:rsidR="001A5425" w:rsidRPr="00457D12" w:rsidTr="006C7F61">
        <w:tc>
          <w:tcPr>
            <w:tcW w:w="4902" w:type="dxa"/>
            <w:vAlign w:val="bottom"/>
            <w:hideMark/>
          </w:tcPr>
          <w:p w:rsidR="001A5425" w:rsidRPr="00B4689A" w:rsidRDefault="001A5425" w:rsidP="00B4689A">
            <w:pPr>
              <w:ind w:left="654"/>
              <w:rPr>
                <w:rFonts w:ascii="Arial" w:eastAsia="Arial Unicode MS" w:hAnsi="Arial" w:cs="Arial"/>
                <w:snapToGrid w:val="0"/>
                <w:sz w:val="18"/>
                <w:szCs w:val="18"/>
                <w:lang w:eastAsia="th-TH"/>
              </w:rPr>
            </w:pPr>
            <w:r w:rsidRPr="00B4689A">
              <w:rPr>
                <w:rFonts w:ascii="Arial" w:eastAsia="Arial Unicode MS" w:hAnsi="Arial" w:cs="Arial"/>
                <w:snapToGrid w:val="0"/>
                <w:sz w:val="18"/>
                <w:szCs w:val="18"/>
                <w:lang w:eastAsia="th-TH"/>
              </w:rPr>
              <w:t>Foreign currency forward</w:t>
            </w:r>
            <w:r w:rsidR="001A33A9" w:rsidRPr="00B4689A">
              <w:rPr>
                <w:rFonts w:ascii="Arial" w:eastAsia="Arial Unicode MS" w:hAnsi="Arial" w:cs="Arial"/>
                <w:snapToGrid w:val="0"/>
                <w:sz w:val="18"/>
                <w:szCs w:val="18"/>
                <w:lang w:eastAsia="th-TH"/>
              </w:rPr>
              <w:t xml:space="preserve"> contracts</w:t>
            </w:r>
          </w:p>
        </w:tc>
        <w:tc>
          <w:tcPr>
            <w:tcW w:w="2115" w:type="dxa"/>
            <w:tcBorders>
              <w:bottom w:val="single" w:sz="4" w:space="0" w:color="auto"/>
            </w:tcBorders>
            <w:shd w:val="clear" w:color="auto" w:fill="FAFAFA"/>
          </w:tcPr>
          <w:p w:rsidR="001A5425" w:rsidRPr="00B4689A" w:rsidRDefault="001A5425" w:rsidP="00B4689A">
            <w:pPr>
              <w:ind w:right="-72"/>
              <w:jc w:val="right"/>
              <w:rPr>
                <w:rFonts w:ascii="Arial" w:eastAsia="Arial Unicode MS" w:hAnsi="Arial" w:cs="Arial"/>
                <w:snapToGrid w:val="0"/>
                <w:sz w:val="18"/>
                <w:szCs w:val="18"/>
                <w:lang w:eastAsia="th-TH"/>
              </w:rPr>
            </w:pPr>
            <w:r w:rsidRPr="00B4689A">
              <w:rPr>
                <w:rFonts w:ascii="Arial" w:eastAsia="Arial Unicode MS" w:hAnsi="Arial" w:cs="Arial"/>
                <w:snapToGrid w:val="0"/>
                <w:sz w:val="18"/>
                <w:szCs w:val="18"/>
                <w:cs/>
                <w:lang w:eastAsia="th-TH"/>
              </w:rPr>
              <w:t>(</w:t>
            </w:r>
            <w:r w:rsidR="00E22688" w:rsidRPr="00B4689A">
              <w:rPr>
                <w:rFonts w:ascii="Arial" w:eastAsia="Arial Unicode MS" w:hAnsi="Arial" w:cs="Arial"/>
                <w:snapToGrid w:val="0"/>
                <w:sz w:val="18"/>
                <w:szCs w:val="18"/>
                <w:lang w:eastAsia="th-TH"/>
              </w:rPr>
              <w:t>471</w:t>
            </w:r>
            <w:r w:rsidRPr="00B4689A">
              <w:rPr>
                <w:rFonts w:ascii="Arial" w:eastAsia="Arial Unicode MS" w:hAnsi="Arial" w:cs="Arial"/>
                <w:snapToGrid w:val="0"/>
                <w:sz w:val="18"/>
                <w:szCs w:val="18"/>
                <w:cs/>
                <w:lang w:eastAsia="th-TH"/>
              </w:rPr>
              <w:t>)</w:t>
            </w:r>
          </w:p>
        </w:tc>
        <w:tc>
          <w:tcPr>
            <w:tcW w:w="2115" w:type="dxa"/>
            <w:tcBorders>
              <w:bottom w:val="single" w:sz="4" w:space="0" w:color="auto"/>
            </w:tcBorders>
            <w:shd w:val="clear" w:color="auto" w:fill="FAFAFA"/>
          </w:tcPr>
          <w:p w:rsidR="001A5425" w:rsidRPr="00B4689A" w:rsidRDefault="001A5425" w:rsidP="00B4689A">
            <w:pPr>
              <w:ind w:right="-72"/>
              <w:jc w:val="right"/>
              <w:rPr>
                <w:rFonts w:ascii="Arial" w:eastAsia="Arial Unicode MS" w:hAnsi="Arial" w:cs="Arial"/>
                <w:snapToGrid w:val="0"/>
                <w:sz w:val="18"/>
                <w:szCs w:val="18"/>
                <w:lang w:eastAsia="th-TH"/>
              </w:rPr>
            </w:pPr>
            <w:r w:rsidRPr="00B4689A">
              <w:rPr>
                <w:rFonts w:ascii="Arial" w:eastAsia="Arial Unicode MS" w:hAnsi="Arial" w:cs="Arial"/>
                <w:snapToGrid w:val="0"/>
                <w:sz w:val="18"/>
                <w:szCs w:val="18"/>
                <w:cs/>
                <w:lang w:eastAsia="th-TH"/>
              </w:rPr>
              <w:t>(</w:t>
            </w:r>
            <w:r w:rsidR="00E22688" w:rsidRPr="00B4689A">
              <w:rPr>
                <w:rFonts w:ascii="Arial" w:eastAsia="Arial Unicode MS" w:hAnsi="Arial" w:cs="Arial"/>
                <w:snapToGrid w:val="0"/>
                <w:sz w:val="18"/>
                <w:szCs w:val="18"/>
                <w:lang w:eastAsia="th-TH"/>
              </w:rPr>
              <w:t>471</w:t>
            </w:r>
            <w:r w:rsidRPr="00B4689A">
              <w:rPr>
                <w:rFonts w:ascii="Arial" w:eastAsia="Arial Unicode MS" w:hAnsi="Arial" w:cs="Arial"/>
                <w:snapToGrid w:val="0"/>
                <w:sz w:val="18"/>
                <w:szCs w:val="18"/>
                <w:cs/>
                <w:lang w:eastAsia="th-TH"/>
              </w:rPr>
              <w:t>)</w:t>
            </w:r>
          </w:p>
        </w:tc>
      </w:tr>
      <w:tr w:rsidR="001A5425" w:rsidRPr="00457D12" w:rsidTr="006C7F61">
        <w:tc>
          <w:tcPr>
            <w:tcW w:w="4902" w:type="dxa"/>
            <w:vAlign w:val="bottom"/>
          </w:tcPr>
          <w:p w:rsidR="001A5425" w:rsidRPr="00B4689A" w:rsidRDefault="001A5425" w:rsidP="00B4689A">
            <w:pPr>
              <w:ind w:left="654"/>
              <w:rPr>
                <w:rFonts w:ascii="Arial" w:eastAsia="Arial Unicode MS" w:hAnsi="Arial" w:cs="Arial"/>
                <w:snapToGrid w:val="0"/>
                <w:sz w:val="18"/>
                <w:szCs w:val="18"/>
                <w:lang w:eastAsia="th-TH"/>
              </w:rPr>
            </w:pPr>
          </w:p>
        </w:tc>
        <w:tc>
          <w:tcPr>
            <w:tcW w:w="2115" w:type="dxa"/>
            <w:tcBorders>
              <w:top w:val="single" w:sz="4" w:space="0" w:color="auto"/>
            </w:tcBorders>
            <w:shd w:val="clear" w:color="auto" w:fill="FAFAFA"/>
          </w:tcPr>
          <w:p w:rsidR="001A5425" w:rsidRPr="00B4689A" w:rsidRDefault="001A5425" w:rsidP="00B4689A">
            <w:pPr>
              <w:ind w:right="-72"/>
              <w:jc w:val="right"/>
              <w:rPr>
                <w:rFonts w:ascii="Arial" w:eastAsia="Arial Unicode MS" w:hAnsi="Arial" w:cs="Arial"/>
                <w:snapToGrid w:val="0"/>
                <w:sz w:val="18"/>
                <w:szCs w:val="18"/>
                <w:lang w:eastAsia="th-TH"/>
              </w:rPr>
            </w:pPr>
          </w:p>
        </w:tc>
        <w:tc>
          <w:tcPr>
            <w:tcW w:w="2115" w:type="dxa"/>
            <w:tcBorders>
              <w:top w:val="single" w:sz="4" w:space="0" w:color="auto"/>
            </w:tcBorders>
            <w:shd w:val="clear" w:color="auto" w:fill="FAFAFA"/>
          </w:tcPr>
          <w:p w:rsidR="001A5425" w:rsidRPr="00B4689A" w:rsidRDefault="001A5425" w:rsidP="00B4689A">
            <w:pPr>
              <w:ind w:right="-72"/>
              <w:jc w:val="right"/>
              <w:rPr>
                <w:rFonts w:ascii="Arial" w:eastAsia="Arial Unicode MS" w:hAnsi="Arial" w:cs="Arial"/>
                <w:snapToGrid w:val="0"/>
                <w:sz w:val="18"/>
                <w:szCs w:val="18"/>
                <w:lang w:eastAsia="th-TH"/>
              </w:rPr>
            </w:pPr>
          </w:p>
        </w:tc>
      </w:tr>
      <w:tr w:rsidR="001A5425" w:rsidRPr="00457D12" w:rsidTr="006C7F61">
        <w:tc>
          <w:tcPr>
            <w:tcW w:w="4902" w:type="dxa"/>
            <w:vAlign w:val="bottom"/>
            <w:hideMark/>
          </w:tcPr>
          <w:p w:rsidR="001A5425" w:rsidRPr="00B4689A" w:rsidRDefault="001A5425" w:rsidP="00B4689A">
            <w:pPr>
              <w:ind w:left="654"/>
              <w:rPr>
                <w:rFonts w:ascii="Arial" w:eastAsia="Arial Unicode MS" w:hAnsi="Arial" w:cs="Arial"/>
                <w:snapToGrid w:val="0"/>
                <w:sz w:val="18"/>
                <w:szCs w:val="18"/>
                <w:lang w:eastAsia="th-TH"/>
              </w:rPr>
            </w:pPr>
            <w:r w:rsidRPr="00B4689A">
              <w:rPr>
                <w:rFonts w:ascii="Arial" w:eastAsia="Arial Unicode MS" w:hAnsi="Arial" w:cs="Arial"/>
                <w:b/>
                <w:bCs/>
                <w:snapToGrid w:val="0"/>
                <w:sz w:val="18"/>
                <w:szCs w:val="18"/>
                <w:lang w:eastAsia="th-TH"/>
              </w:rPr>
              <w:t>Total derivative liabilities - current</w:t>
            </w:r>
          </w:p>
        </w:tc>
        <w:tc>
          <w:tcPr>
            <w:tcW w:w="2115" w:type="dxa"/>
            <w:tcBorders>
              <w:left w:val="nil"/>
              <w:bottom w:val="single" w:sz="4" w:space="0" w:color="auto"/>
              <w:right w:val="nil"/>
            </w:tcBorders>
            <w:shd w:val="clear" w:color="auto" w:fill="FAFAFA"/>
          </w:tcPr>
          <w:p w:rsidR="001A5425" w:rsidRPr="00B4689A" w:rsidRDefault="001A5425" w:rsidP="00B4689A">
            <w:pPr>
              <w:ind w:right="-72"/>
              <w:jc w:val="right"/>
              <w:rPr>
                <w:rFonts w:ascii="Arial" w:eastAsia="Arial Unicode MS" w:hAnsi="Arial" w:cs="Arial"/>
                <w:snapToGrid w:val="0"/>
                <w:sz w:val="18"/>
                <w:szCs w:val="18"/>
                <w:lang w:eastAsia="th-TH"/>
              </w:rPr>
            </w:pPr>
            <w:r w:rsidRPr="00B4689A">
              <w:rPr>
                <w:rFonts w:ascii="Arial" w:eastAsia="Arial Unicode MS" w:hAnsi="Arial" w:cs="Arial"/>
                <w:snapToGrid w:val="0"/>
                <w:sz w:val="18"/>
                <w:szCs w:val="18"/>
                <w:cs/>
                <w:lang w:eastAsia="th-TH"/>
              </w:rPr>
              <w:t>(</w:t>
            </w:r>
            <w:r w:rsidR="00E22688" w:rsidRPr="00B4689A">
              <w:rPr>
                <w:rFonts w:ascii="Arial" w:eastAsia="Arial Unicode MS" w:hAnsi="Arial" w:cs="Arial"/>
                <w:snapToGrid w:val="0"/>
                <w:sz w:val="18"/>
                <w:szCs w:val="18"/>
                <w:lang w:eastAsia="th-TH"/>
              </w:rPr>
              <w:t>471</w:t>
            </w:r>
            <w:r w:rsidRPr="00B4689A">
              <w:rPr>
                <w:rFonts w:ascii="Arial" w:eastAsia="Arial Unicode MS" w:hAnsi="Arial" w:cs="Arial"/>
                <w:snapToGrid w:val="0"/>
                <w:sz w:val="18"/>
                <w:szCs w:val="18"/>
                <w:cs/>
                <w:lang w:eastAsia="th-TH"/>
              </w:rPr>
              <w:t>)</w:t>
            </w:r>
          </w:p>
        </w:tc>
        <w:tc>
          <w:tcPr>
            <w:tcW w:w="2115" w:type="dxa"/>
            <w:tcBorders>
              <w:left w:val="nil"/>
              <w:bottom w:val="single" w:sz="4" w:space="0" w:color="auto"/>
              <w:right w:val="nil"/>
            </w:tcBorders>
            <w:shd w:val="clear" w:color="auto" w:fill="FAFAFA"/>
          </w:tcPr>
          <w:p w:rsidR="001A5425" w:rsidRPr="00B4689A" w:rsidRDefault="001A5425" w:rsidP="00B4689A">
            <w:pPr>
              <w:ind w:right="-72"/>
              <w:jc w:val="right"/>
              <w:rPr>
                <w:rFonts w:ascii="Arial" w:eastAsia="Arial Unicode MS" w:hAnsi="Arial" w:cs="Arial"/>
                <w:snapToGrid w:val="0"/>
                <w:sz w:val="18"/>
                <w:szCs w:val="18"/>
                <w:lang w:eastAsia="th-TH"/>
              </w:rPr>
            </w:pPr>
            <w:r w:rsidRPr="00B4689A">
              <w:rPr>
                <w:rFonts w:ascii="Arial" w:eastAsia="Arial Unicode MS" w:hAnsi="Arial" w:cs="Arial"/>
                <w:snapToGrid w:val="0"/>
                <w:sz w:val="18"/>
                <w:szCs w:val="18"/>
                <w:cs/>
                <w:lang w:eastAsia="th-TH"/>
              </w:rPr>
              <w:t>(</w:t>
            </w:r>
            <w:r w:rsidR="00E22688" w:rsidRPr="00B4689A">
              <w:rPr>
                <w:rFonts w:ascii="Arial" w:eastAsia="Arial Unicode MS" w:hAnsi="Arial" w:cs="Arial"/>
                <w:snapToGrid w:val="0"/>
                <w:sz w:val="18"/>
                <w:szCs w:val="18"/>
                <w:lang w:eastAsia="th-TH"/>
              </w:rPr>
              <w:t>471</w:t>
            </w:r>
            <w:r w:rsidRPr="00B4689A">
              <w:rPr>
                <w:rFonts w:ascii="Arial" w:eastAsia="Arial Unicode MS" w:hAnsi="Arial" w:cs="Arial"/>
                <w:snapToGrid w:val="0"/>
                <w:sz w:val="18"/>
                <w:szCs w:val="18"/>
                <w:cs/>
                <w:lang w:eastAsia="th-TH"/>
              </w:rPr>
              <w:t>)</w:t>
            </w:r>
          </w:p>
        </w:tc>
      </w:tr>
      <w:tr w:rsidR="001A5425" w:rsidRPr="00457D12" w:rsidTr="006C7F61">
        <w:tc>
          <w:tcPr>
            <w:tcW w:w="4902" w:type="dxa"/>
            <w:vAlign w:val="bottom"/>
          </w:tcPr>
          <w:p w:rsidR="001A5425" w:rsidRPr="00B4689A" w:rsidRDefault="001A5425" w:rsidP="00B4689A">
            <w:pPr>
              <w:ind w:left="654"/>
              <w:rPr>
                <w:rFonts w:ascii="Arial" w:eastAsia="Arial Unicode MS" w:hAnsi="Arial" w:cs="Arial"/>
                <w:snapToGrid w:val="0"/>
                <w:sz w:val="18"/>
                <w:szCs w:val="18"/>
                <w:lang w:eastAsia="th-TH"/>
              </w:rPr>
            </w:pPr>
          </w:p>
        </w:tc>
        <w:tc>
          <w:tcPr>
            <w:tcW w:w="2115" w:type="dxa"/>
            <w:tcBorders>
              <w:top w:val="single" w:sz="4" w:space="0" w:color="auto"/>
            </w:tcBorders>
            <w:shd w:val="clear" w:color="auto" w:fill="FAFAFA"/>
          </w:tcPr>
          <w:p w:rsidR="001A5425" w:rsidRPr="00B4689A" w:rsidRDefault="001A5425" w:rsidP="00B4689A">
            <w:pPr>
              <w:ind w:right="-72"/>
              <w:jc w:val="right"/>
              <w:rPr>
                <w:rFonts w:ascii="Arial" w:eastAsia="Arial Unicode MS" w:hAnsi="Arial" w:cs="Arial"/>
                <w:snapToGrid w:val="0"/>
                <w:sz w:val="18"/>
                <w:szCs w:val="18"/>
                <w:cs/>
                <w:lang w:eastAsia="th-TH"/>
              </w:rPr>
            </w:pPr>
          </w:p>
        </w:tc>
        <w:tc>
          <w:tcPr>
            <w:tcW w:w="2115" w:type="dxa"/>
            <w:tcBorders>
              <w:top w:val="single" w:sz="4" w:space="0" w:color="auto"/>
            </w:tcBorders>
            <w:shd w:val="clear" w:color="auto" w:fill="FAFAFA"/>
          </w:tcPr>
          <w:p w:rsidR="001A5425" w:rsidRPr="00B4689A" w:rsidRDefault="001A5425" w:rsidP="00B4689A">
            <w:pPr>
              <w:ind w:right="-72"/>
              <w:jc w:val="right"/>
              <w:rPr>
                <w:rFonts w:ascii="Arial" w:eastAsia="Arial Unicode MS" w:hAnsi="Arial" w:cs="Arial"/>
                <w:snapToGrid w:val="0"/>
                <w:sz w:val="18"/>
                <w:szCs w:val="18"/>
                <w:cs/>
                <w:lang w:eastAsia="th-TH"/>
              </w:rPr>
            </w:pPr>
          </w:p>
        </w:tc>
      </w:tr>
    </w:tbl>
    <w:p w:rsidR="00891DC9" w:rsidRPr="00B4689A" w:rsidRDefault="00891DC9" w:rsidP="00B4689A">
      <w:pPr>
        <w:tabs>
          <w:tab w:val="left" w:pos="2862"/>
        </w:tabs>
        <w:ind w:left="1080" w:right="-72"/>
        <w:jc w:val="both"/>
        <w:rPr>
          <w:rFonts w:ascii="Arial" w:eastAsia="Arial Unicode MS" w:hAnsi="Arial" w:cs="Arial"/>
          <w:sz w:val="18"/>
          <w:szCs w:val="18"/>
        </w:rPr>
      </w:pPr>
    </w:p>
    <w:p w:rsidR="00C36C30" w:rsidRPr="00B4689A" w:rsidRDefault="00C36C30" w:rsidP="00B4689A">
      <w:pPr>
        <w:pStyle w:val="Heading3"/>
        <w:keepLines/>
        <w:numPr>
          <w:ilvl w:val="0"/>
          <w:numId w:val="14"/>
        </w:numPr>
        <w:ind w:left="1080" w:hanging="540"/>
        <w:jc w:val="both"/>
        <w:rPr>
          <w:rFonts w:ascii="Arial" w:eastAsia="Arial Unicode MS" w:hAnsi="Arial" w:cs="Arial"/>
          <w:b w:val="0"/>
          <w:bCs w:val="0"/>
          <w:color w:val="CF4A02"/>
          <w:sz w:val="18"/>
          <w:szCs w:val="18"/>
        </w:rPr>
      </w:pPr>
      <w:r w:rsidRPr="00B4689A">
        <w:rPr>
          <w:rFonts w:ascii="Arial" w:eastAsia="Arial Unicode MS" w:hAnsi="Arial" w:cs="Arial"/>
          <w:b w:val="0"/>
          <w:bCs w:val="0"/>
          <w:color w:val="CF4A02"/>
          <w:sz w:val="18"/>
          <w:szCs w:val="18"/>
        </w:rPr>
        <w:t>Classification and measurement of investments in equity instruments</w:t>
      </w:r>
      <w:r w:rsidRPr="00B4689A">
        <w:rPr>
          <w:rFonts w:ascii="Arial" w:eastAsia="Arial Unicode MS" w:hAnsi="Arial" w:cs="Arial"/>
          <w:b w:val="0"/>
          <w:bCs w:val="0"/>
          <w:color w:val="CF4A02"/>
          <w:sz w:val="18"/>
          <w:szCs w:val="18"/>
          <w:cs/>
        </w:rPr>
        <w:t xml:space="preserve"> </w:t>
      </w:r>
      <w:r w:rsidRPr="00B4689A">
        <w:rPr>
          <w:rFonts w:ascii="Arial" w:eastAsia="Arial Unicode MS" w:hAnsi="Arial" w:cs="Arial"/>
          <w:b w:val="0"/>
          <w:bCs w:val="0"/>
          <w:color w:val="CF4A02"/>
          <w:sz w:val="18"/>
          <w:szCs w:val="18"/>
        </w:rPr>
        <w:t xml:space="preserve">(previously called available-for-sale investments) </w:t>
      </w:r>
    </w:p>
    <w:p w:rsidR="00C36C30" w:rsidRPr="00457D12" w:rsidRDefault="00C36C30" w:rsidP="00C36C30">
      <w:pPr>
        <w:ind w:left="540"/>
        <w:jc w:val="thaiDistribute"/>
        <w:rPr>
          <w:rFonts w:ascii="Arial" w:eastAsia="Arial Unicode MS" w:hAnsi="Arial" w:cs="Arial"/>
          <w:i/>
          <w:iCs/>
          <w:sz w:val="18"/>
          <w:szCs w:val="18"/>
        </w:rPr>
      </w:pPr>
    </w:p>
    <w:p w:rsidR="00C36C30" w:rsidRPr="00457D12" w:rsidRDefault="00C36C30" w:rsidP="006C7F61">
      <w:pPr>
        <w:ind w:left="1080"/>
        <w:jc w:val="thaiDistribute"/>
        <w:rPr>
          <w:rFonts w:ascii="Arial" w:eastAsia="Arial Unicode MS" w:hAnsi="Arial" w:cs="Arial"/>
          <w:spacing w:val="-4"/>
          <w:sz w:val="18"/>
          <w:szCs w:val="18"/>
        </w:rPr>
      </w:pPr>
      <w:r w:rsidRPr="00457D12">
        <w:rPr>
          <w:rFonts w:ascii="Arial" w:eastAsia="Arial Unicode MS" w:hAnsi="Arial" w:cs="Arial"/>
          <w:spacing w:val="-4"/>
          <w:sz w:val="18"/>
          <w:szCs w:val="18"/>
        </w:rPr>
        <w:t xml:space="preserve">All equity instruments held must be irrevocably classified to two measurement categories; i) at fair value through profit or loss, or ii) at fair value through other comprehensive income without subsequent recycling to profit or loss. </w:t>
      </w:r>
    </w:p>
    <w:p w:rsidR="00C36C30" w:rsidRPr="00457D12" w:rsidRDefault="00C36C30" w:rsidP="006C7F61">
      <w:pPr>
        <w:ind w:left="1080"/>
        <w:jc w:val="thaiDistribute"/>
        <w:rPr>
          <w:rFonts w:ascii="Arial" w:eastAsia="Arial Unicode MS" w:hAnsi="Arial" w:cs="Arial"/>
          <w:sz w:val="18"/>
          <w:szCs w:val="18"/>
        </w:rPr>
      </w:pPr>
    </w:p>
    <w:p w:rsidR="00C36C30" w:rsidRPr="00457D12" w:rsidRDefault="00C36C30" w:rsidP="006C7F61">
      <w:pPr>
        <w:ind w:left="1080"/>
        <w:jc w:val="thaiDistribute"/>
        <w:rPr>
          <w:rFonts w:ascii="Arial" w:eastAsia="Arial Unicode MS" w:hAnsi="Arial" w:cs="Arial"/>
          <w:sz w:val="18"/>
          <w:szCs w:val="18"/>
        </w:rPr>
      </w:pPr>
      <w:r w:rsidRPr="00457D12">
        <w:rPr>
          <w:rFonts w:ascii="Arial" w:eastAsia="Arial Unicode MS" w:hAnsi="Arial" w:cs="Arial"/>
          <w:sz w:val="18"/>
          <w:szCs w:val="18"/>
        </w:rPr>
        <w:t xml:space="preserve">The Group has equity instrument which is an available-for-sale investment and measured at fair value through other comprehensive income. These instruments will be remeasured to fair value through other comprehensive income same as old practice but without recycling to profit or loss. Therefore, the adoption did not impact to be adjustment in other component of equity as at </w:t>
      </w:r>
      <w:r w:rsidR="00E22688" w:rsidRPr="00E22688">
        <w:rPr>
          <w:rFonts w:ascii="Arial" w:eastAsia="Arial Unicode MS" w:hAnsi="Arial" w:cs="Arial"/>
          <w:sz w:val="18"/>
          <w:szCs w:val="18"/>
        </w:rPr>
        <w:t>1</w:t>
      </w:r>
      <w:r w:rsidRPr="00457D12">
        <w:rPr>
          <w:rFonts w:ascii="Arial" w:eastAsia="Arial Unicode MS" w:hAnsi="Arial" w:cs="Arial"/>
          <w:sz w:val="18"/>
          <w:szCs w:val="18"/>
        </w:rPr>
        <w:t xml:space="preserve"> January </w:t>
      </w:r>
      <w:r w:rsidR="00E22688" w:rsidRPr="00E22688">
        <w:rPr>
          <w:rFonts w:ascii="Arial" w:eastAsia="Arial Unicode MS" w:hAnsi="Arial" w:cs="Arial"/>
          <w:sz w:val="18"/>
          <w:szCs w:val="18"/>
        </w:rPr>
        <w:t>2020</w:t>
      </w:r>
      <w:r w:rsidRPr="00457D12">
        <w:rPr>
          <w:rFonts w:ascii="Arial" w:eastAsia="Arial Unicode MS" w:hAnsi="Arial" w:cs="Arial"/>
          <w:sz w:val="18"/>
          <w:szCs w:val="18"/>
        </w:rPr>
        <w:t>.</w:t>
      </w:r>
    </w:p>
    <w:p w:rsidR="00C36C30" w:rsidRPr="00457D12" w:rsidRDefault="00C36C30" w:rsidP="00C36C30">
      <w:pPr>
        <w:rPr>
          <w:rFonts w:ascii="Arial" w:hAnsi="Arial" w:cs="Arial"/>
          <w:sz w:val="18"/>
          <w:szCs w:val="18"/>
          <w:lang w:eastAsia="th-TH"/>
        </w:rPr>
      </w:pPr>
    </w:p>
    <w:p w:rsidR="003E2F43" w:rsidRPr="006C7F61" w:rsidRDefault="00E22688" w:rsidP="003E2F43">
      <w:pPr>
        <w:tabs>
          <w:tab w:val="left" w:pos="540"/>
        </w:tabs>
        <w:ind w:left="540" w:hanging="540"/>
        <w:jc w:val="thaiDistribute"/>
        <w:rPr>
          <w:rFonts w:ascii="Arial" w:eastAsia="Arial Unicode MS" w:hAnsi="Arial" w:cs="Arial"/>
          <w:b/>
          <w:bCs/>
          <w:color w:val="CF4A02"/>
          <w:sz w:val="18"/>
          <w:szCs w:val="18"/>
        </w:rPr>
      </w:pPr>
      <w:r w:rsidRPr="00E22688">
        <w:rPr>
          <w:rFonts w:ascii="Arial" w:eastAsia="Arial Unicode MS" w:hAnsi="Arial" w:cs="Arial"/>
          <w:b/>
          <w:bCs/>
          <w:color w:val="CF4A02"/>
          <w:sz w:val="18"/>
          <w:szCs w:val="18"/>
        </w:rPr>
        <w:t>5</w:t>
      </w:r>
      <w:r w:rsidR="003E2F43" w:rsidRPr="006C7F61">
        <w:rPr>
          <w:rFonts w:ascii="Arial" w:eastAsia="Arial Unicode MS" w:hAnsi="Arial" w:cs="Arial"/>
          <w:b/>
          <w:bCs/>
          <w:color w:val="CF4A02"/>
          <w:sz w:val="18"/>
          <w:szCs w:val="18"/>
        </w:rPr>
        <w:t>.</w:t>
      </w:r>
      <w:r w:rsidRPr="00E22688">
        <w:rPr>
          <w:rFonts w:ascii="Arial" w:eastAsia="Arial Unicode MS" w:hAnsi="Arial" w:cs="Arial"/>
          <w:b/>
          <w:bCs/>
          <w:color w:val="CF4A02"/>
          <w:sz w:val="18"/>
          <w:szCs w:val="18"/>
        </w:rPr>
        <w:t>2</w:t>
      </w:r>
      <w:r w:rsidR="003E2F43" w:rsidRPr="006C7F61">
        <w:rPr>
          <w:rFonts w:ascii="Arial" w:eastAsia="Arial Unicode MS" w:hAnsi="Arial" w:cs="Arial"/>
          <w:b/>
          <w:bCs/>
          <w:color w:val="CF4A02"/>
          <w:sz w:val="18"/>
          <w:szCs w:val="18"/>
        </w:rPr>
        <w:tab/>
        <w:t>Leases</w:t>
      </w:r>
    </w:p>
    <w:p w:rsidR="003E2F43" w:rsidRPr="00457D12" w:rsidRDefault="003E2F43" w:rsidP="003E2F43">
      <w:pPr>
        <w:ind w:left="540"/>
        <w:jc w:val="both"/>
        <w:rPr>
          <w:rFonts w:ascii="Arial" w:hAnsi="Arial" w:cs="Arial"/>
          <w:sz w:val="18"/>
          <w:szCs w:val="18"/>
        </w:rPr>
      </w:pPr>
    </w:p>
    <w:p w:rsidR="003E2F43" w:rsidRPr="00457D12" w:rsidRDefault="003E2F43" w:rsidP="003E2F43">
      <w:pPr>
        <w:ind w:left="540"/>
        <w:jc w:val="both"/>
        <w:rPr>
          <w:rFonts w:ascii="Arial" w:hAnsi="Arial" w:cs="Arial"/>
          <w:sz w:val="18"/>
          <w:szCs w:val="18"/>
        </w:rPr>
      </w:pPr>
      <w:r w:rsidRPr="00457D12">
        <w:rPr>
          <w:rFonts w:ascii="Arial" w:hAnsi="Arial" w:cs="Arial"/>
          <w:sz w:val="18"/>
          <w:szCs w:val="18"/>
        </w:rPr>
        <w:t xml:space="preserve">On adoption of TFRS </w:t>
      </w:r>
      <w:r w:rsidR="00E22688" w:rsidRPr="00E22688">
        <w:rPr>
          <w:rFonts w:ascii="Arial" w:hAnsi="Arial" w:cs="Arial"/>
          <w:sz w:val="18"/>
          <w:szCs w:val="18"/>
        </w:rPr>
        <w:t>16</w:t>
      </w:r>
      <w:r w:rsidRPr="00457D12">
        <w:rPr>
          <w:rFonts w:ascii="Arial" w:hAnsi="Arial" w:cs="Arial"/>
          <w:sz w:val="18"/>
          <w:szCs w:val="18"/>
        </w:rPr>
        <w:t xml:space="preserve">, the </w:t>
      </w:r>
      <w:bookmarkStart w:id="10" w:name="TFRS16"/>
      <w:bookmarkEnd w:id="10"/>
      <w:r w:rsidRPr="00457D12">
        <w:rPr>
          <w:rFonts w:ascii="Arial" w:hAnsi="Arial" w:cs="Arial"/>
          <w:sz w:val="18"/>
          <w:szCs w:val="18"/>
        </w:rPr>
        <w:t xml:space="preserve">Group recognised lease liabilities in relation to leases which had previously been classified as ‘operating leases’ under the principles of TAS </w:t>
      </w:r>
      <w:r w:rsidR="00E22688" w:rsidRPr="00E22688">
        <w:rPr>
          <w:rFonts w:ascii="Arial" w:hAnsi="Arial" w:cs="Arial"/>
          <w:sz w:val="18"/>
          <w:szCs w:val="18"/>
        </w:rPr>
        <w:t>17</w:t>
      </w:r>
      <w:r w:rsidRPr="00457D12">
        <w:rPr>
          <w:rFonts w:ascii="Arial" w:hAnsi="Arial" w:cs="Arial"/>
          <w:sz w:val="18"/>
          <w:szCs w:val="18"/>
        </w:rPr>
        <w:t xml:space="preserve"> Leases</w:t>
      </w:r>
      <w:r w:rsidR="009B61E0">
        <w:rPr>
          <w:rFonts w:ascii="Arial" w:hAnsi="Arial" w:cs="Arial"/>
          <w:sz w:val="18"/>
          <w:szCs w:val="18"/>
        </w:rPr>
        <w:t xml:space="preserve"> </w:t>
      </w:r>
      <w:r w:rsidR="009B61E0" w:rsidRPr="009B61E0">
        <w:rPr>
          <w:rFonts w:ascii="Arial" w:hAnsi="Arial" w:cs="Arial"/>
          <w:sz w:val="18"/>
          <w:szCs w:val="18"/>
        </w:rPr>
        <w:t>for leases of land, buildings and machineries with lease terms more than 12 months.</w:t>
      </w:r>
      <w:r w:rsidRPr="00457D12">
        <w:rPr>
          <w:rFonts w:ascii="Arial" w:hAnsi="Arial" w:cs="Arial"/>
          <w:sz w:val="18"/>
          <w:szCs w:val="18"/>
        </w:rPr>
        <w:t xml:space="preserve"> These liabilities were measured at the present value of the remaining lease payments, discounted using the lessee’s incremental borrowing rate as of </w:t>
      </w:r>
      <w:r w:rsidR="00E22688" w:rsidRPr="00E22688">
        <w:rPr>
          <w:rFonts w:ascii="Arial" w:hAnsi="Arial" w:cs="Arial"/>
          <w:sz w:val="18"/>
          <w:szCs w:val="18"/>
        </w:rPr>
        <w:t>1</w:t>
      </w:r>
      <w:r w:rsidRPr="00457D12">
        <w:rPr>
          <w:rFonts w:ascii="Arial" w:hAnsi="Arial" w:cs="Arial"/>
          <w:sz w:val="18"/>
          <w:szCs w:val="18"/>
        </w:rPr>
        <w:t xml:space="preserve"> January </w:t>
      </w:r>
      <w:r w:rsidR="00E22688" w:rsidRPr="00E22688">
        <w:rPr>
          <w:rFonts w:ascii="Arial" w:hAnsi="Arial" w:cs="Arial"/>
          <w:sz w:val="18"/>
          <w:szCs w:val="18"/>
        </w:rPr>
        <w:t>2020</w:t>
      </w:r>
      <w:r w:rsidRPr="00457D12">
        <w:rPr>
          <w:rFonts w:ascii="Arial" w:hAnsi="Arial" w:cs="Arial"/>
          <w:sz w:val="18"/>
          <w:szCs w:val="18"/>
        </w:rPr>
        <w:t>. The weighted average lessee’s incremental borrowing rate applied to the lease liabili</w:t>
      </w:r>
      <w:r w:rsidR="00237DA2">
        <w:rPr>
          <w:rFonts w:ascii="Arial" w:hAnsi="Arial" w:cs="Arial"/>
          <w:sz w:val="18"/>
          <w:szCs w:val="18"/>
        </w:rPr>
        <w:t xml:space="preserve">ties on </w:t>
      </w:r>
      <w:r w:rsidR="00E22688" w:rsidRPr="00E22688">
        <w:rPr>
          <w:rFonts w:ascii="Arial" w:hAnsi="Arial" w:cs="Arial"/>
          <w:sz w:val="18"/>
          <w:szCs w:val="18"/>
        </w:rPr>
        <w:t>1</w:t>
      </w:r>
      <w:r w:rsidR="00237DA2">
        <w:rPr>
          <w:rFonts w:ascii="Arial" w:hAnsi="Arial" w:cs="Arial"/>
          <w:sz w:val="18"/>
          <w:szCs w:val="18"/>
        </w:rPr>
        <w:t xml:space="preserve"> January </w:t>
      </w:r>
      <w:r w:rsidR="00E22688" w:rsidRPr="00E22688">
        <w:rPr>
          <w:rFonts w:ascii="Arial" w:hAnsi="Arial" w:cs="Arial"/>
          <w:sz w:val="18"/>
          <w:szCs w:val="18"/>
        </w:rPr>
        <w:t>2020</w:t>
      </w:r>
      <w:r w:rsidR="00237DA2">
        <w:rPr>
          <w:rFonts w:ascii="Arial" w:hAnsi="Arial" w:cs="Arial"/>
          <w:sz w:val="18"/>
          <w:szCs w:val="18"/>
        </w:rPr>
        <w:t xml:space="preserve"> was </w:t>
      </w:r>
      <w:r w:rsidR="00E22688" w:rsidRPr="00E22688">
        <w:rPr>
          <w:rFonts w:ascii="Arial" w:hAnsi="Arial" w:cs="Arial"/>
          <w:sz w:val="18"/>
          <w:szCs w:val="18"/>
        </w:rPr>
        <w:t>4</w:t>
      </w:r>
      <w:r w:rsidR="00237DA2">
        <w:rPr>
          <w:rFonts w:ascii="Arial" w:hAnsi="Arial" w:cs="Arial"/>
          <w:sz w:val="18"/>
          <w:szCs w:val="18"/>
        </w:rPr>
        <w:t>.</w:t>
      </w:r>
      <w:r w:rsidR="00E22688" w:rsidRPr="00E22688">
        <w:rPr>
          <w:rFonts w:ascii="Arial" w:hAnsi="Arial" w:cs="Arial"/>
          <w:sz w:val="18"/>
          <w:szCs w:val="18"/>
        </w:rPr>
        <w:t>25</w:t>
      </w:r>
      <w:r w:rsidRPr="00457D12">
        <w:rPr>
          <w:rFonts w:ascii="Arial" w:hAnsi="Arial" w:cs="Arial"/>
          <w:sz w:val="18"/>
          <w:szCs w:val="18"/>
        </w:rPr>
        <w:t xml:space="preserve">% - </w:t>
      </w:r>
      <w:r w:rsidR="00E22688" w:rsidRPr="00E22688">
        <w:rPr>
          <w:rFonts w:ascii="Arial" w:hAnsi="Arial" w:cs="Arial"/>
          <w:sz w:val="18"/>
          <w:szCs w:val="18"/>
        </w:rPr>
        <w:t>6</w:t>
      </w:r>
      <w:r w:rsidRPr="00457D12">
        <w:rPr>
          <w:rFonts w:ascii="Arial" w:hAnsi="Arial" w:cs="Arial"/>
          <w:sz w:val="18"/>
          <w:szCs w:val="18"/>
        </w:rPr>
        <w:t>.</w:t>
      </w:r>
      <w:r w:rsidR="00E22688" w:rsidRPr="00E22688">
        <w:rPr>
          <w:rFonts w:ascii="Arial" w:hAnsi="Arial" w:cs="Arial"/>
          <w:sz w:val="18"/>
          <w:szCs w:val="18"/>
        </w:rPr>
        <w:t>92</w:t>
      </w:r>
      <w:r w:rsidRPr="00457D12">
        <w:rPr>
          <w:rFonts w:ascii="Arial" w:hAnsi="Arial" w:cs="Arial"/>
          <w:sz w:val="18"/>
          <w:szCs w:val="18"/>
        </w:rPr>
        <w:t>%.</w:t>
      </w:r>
    </w:p>
    <w:p w:rsidR="003E2F43" w:rsidRPr="00457D12" w:rsidRDefault="003E2F43" w:rsidP="003E2F43">
      <w:pPr>
        <w:ind w:left="540"/>
        <w:jc w:val="both"/>
        <w:rPr>
          <w:rFonts w:ascii="Arial" w:hAnsi="Arial" w:cs="Arial"/>
          <w:sz w:val="18"/>
          <w:szCs w:val="18"/>
        </w:rPr>
      </w:pPr>
    </w:p>
    <w:p w:rsidR="00D4695E" w:rsidRPr="00457D12" w:rsidRDefault="00D4695E" w:rsidP="00D4695E">
      <w:pPr>
        <w:ind w:left="540"/>
        <w:jc w:val="both"/>
        <w:rPr>
          <w:rFonts w:ascii="Arial" w:hAnsi="Arial" w:cs="Arial"/>
          <w:sz w:val="18"/>
          <w:szCs w:val="18"/>
        </w:rPr>
      </w:pPr>
      <w:r>
        <w:rPr>
          <w:rFonts w:ascii="Arial" w:hAnsi="Arial" w:cs="Arial"/>
          <w:sz w:val="18"/>
          <w:szCs w:val="18"/>
        </w:rPr>
        <w:t xml:space="preserve">The Group recognised </w:t>
      </w:r>
      <w:r w:rsidRPr="00457D12">
        <w:rPr>
          <w:rFonts w:ascii="Arial" w:hAnsi="Arial" w:cs="Arial"/>
          <w:sz w:val="18"/>
          <w:szCs w:val="18"/>
        </w:rPr>
        <w:t>right-of use assets</w:t>
      </w:r>
      <w:r>
        <w:rPr>
          <w:rFonts w:ascii="Arial" w:hAnsi="Arial" w:cs="Arial"/>
          <w:sz w:val="18"/>
          <w:szCs w:val="18"/>
        </w:rPr>
        <w:t xml:space="preserve"> </w:t>
      </w:r>
      <w:r w:rsidRPr="00457D12">
        <w:rPr>
          <w:rFonts w:ascii="Arial" w:hAnsi="Arial" w:cs="Arial"/>
          <w:sz w:val="18"/>
          <w:szCs w:val="18"/>
        </w:rPr>
        <w:t xml:space="preserve">at the amount equal to the lease liability, adjusted by the amount of any prepaid or accrued lease payments relating to that lease recognised in the statement of financial position as at </w:t>
      </w:r>
      <w:r w:rsidR="00E22688" w:rsidRPr="00E22688">
        <w:rPr>
          <w:rFonts w:ascii="Arial" w:hAnsi="Arial" w:cs="Arial"/>
          <w:sz w:val="18"/>
          <w:szCs w:val="18"/>
        </w:rPr>
        <w:t>31</w:t>
      </w:r>
      <w:r w:rsidRPr="00457D12">
        <w:rPr>
          <w:rFonts w:ascii="Arial" w:hAnsi="Arial" w:cs="Arial"/>
          <w:sz w:val="18"/>
          <w:szCs w:val="18"/>
        </w:rPr>
        <w:t xml:space="preserve"> December </w:t>
      </w:r>
      <w:r w:rsidR="00E22688" w:rsidRPr="00E22688">
        <w:rPr>
          <w:rFonts w:ascii="Arial" w:hAnsi="Arial" w:cs="Arial"/>
          <w:sz w:val="18"/>
          <w:szCs w:val="18"/>
        </w:rPr>
        <w:t>2019</w:t>
      </w:r>
      <w:r w:rsidRPr="00457D12">
        <w:rPr>
          <w:rFonts w:ascii="Arial" w:hAnsi="Arial" w:cs="Arial"/>
          <w:sz w:val="18"/>
          <w:szCs w:val="18"/>
        </w:rPr>
        <w:t>. There were no onerous lease contracts that would have required an adjustment to the right-of-use assets at the date of initial application.</w:t>
      </w:r>
    </w:p>
    <w:p w:rsidR="00D4695E" w:rsidRPr="00457D12" w:rsidRDefault="00D4695E" w:rsidP="003E2F43">
      <w:pPr>
        <w:ind w:left="540"/>
        <w:jc w:val="both"/>
        <w:rPr>
          <w:rFonts w:ascii="Arial" w:hAnsi="Arial" w:cs="Arial"/>
          <w:sz w:val="18"/>
          <w:szCs w:val="18"/>
        </w:rPr>
      </w:pPr>
    </w:p>
    <w:p w:rsidR="006C7F61" w:rsidRDefault="006C7F61">
      <w:pPr>
        <w:rPr>
          <w:rFonts w:ascii="Arial" w:hAnsi="Arial" w:cs="Arial"/>
          <w:sz w:val="18"/>
          <w:szCs w:val="18"/>
        </w:rPr>
      </w:pPr>
      <w:r>
        <w:rPr>
          <w:rFonts w:ascii="Arial" w:hAnsi="Arial" w:cs="Arial"/>
          <w:sz w:val="18"/>
          <w:szCs w:val="18"/>
        </w:rPr>
        <w:br w:type="page"/>
      </w:r>
    </w:p>
    <w:p w:rsidR="003E2F43" w:rsidRPr="00457D12" w:rsidRDefault="003E2F43" w:rsidP="003E2F43">
      <w:pPr>
        <w:autoSpaceDE w:val="0"/>
        <w:autoSpaceDN w:val="0"/>
        <w:adjustRightInd w:val="0"/>
        <w:ind w:left="540"/>
        <w:jc w:val="both"/>
        <w:rPr>
          <w:rFonts w:ascii="Arial" w:hAnsi="Arial" w:cs="Arial"/>
          <w:sz w:val="18"/>
          <w:szCs w:val="18"/>
        </w:rPr>
      </w:pPr>
      <w:r w:rsidRPr="00457D12">
        <w:rPr>
          <w:rFonts w:ascii="Arial" w:hAnsi="Arial" w:cs="Arial"/>
          <w:sz w:val="18"/>
          <w:szCs w:val="18"/>
        </w:rPr>
        <w:lastRenderedPageBreak/>
        <w:t>For leases previously classified as finance leases</w:t>
      </w:r>
      <w:r w:rsidR="001721CD">
        <w:rPr>
          <w:rFonts w:ascii="Arial" w:hAnsi="Arial" w:cs="Arial"/>
          <w:sz w:val="18"/>
          <w:szCs w:val="18"/>
        </w:rPr>
        <w:t>,</w:t>
      </w:r>
      <w:r w:rsidRPr="00457D12">
        <w:rPr>
          <w:rFonts w:ascii="Arial" w:hAnsi="Arial" w:cs="Arial"/>
          <w:sz w:val="18"/>
          <w:szCs w:val="18"/>
        </w:rPr>
        <w:t xml:space="preserve"> the Group recognised the carrying amount of the lease asset and lease liability immediately before transition as the carrying amount of the right of use asset and the lease liability at the date of initial application. The measurement principles of TFRS </w:t>
      </w:r>
      <w:r w:rsidR="00E22688" w:rsidRPr="00E22688">
        <w:rPr>
          <w:rFonts w:ascii="Arial" w:hAnsi="Arial" w:cs="Arial"/>
          <w:sz w:val="18"/>
          <w:szCs w:val="18"/>
        </w:rPr>
        <w:t>16</w:t>
      </w:r>
      <w:r w:rsidRPr="00457D12">
        <w:rPr>
          <w:rFonts w:ascii="Arial" w:hAnsi="Arial" w:cs="Arial"/>
          <w:sz w:val="18"/>
          <w:szCs w:val="18"/>
        </w:rPr>
        <w:t xml:space="preserve"> are only applied after that date.</w:t>
      </w:r>
    </w:p>
    <w:p w:rsidR="003E2F43" w:rsidRPr="000B45A9" w:rsidRDefault="003E2F43" w:rsidP="003E2F43">
      <w:pPr>
        <w:ind w:left="540"/>
        <w:rPr>
          <w:rFonts w:ascii="Arial" w:hAnsi="Arial" w:cs="Arial"/>
          <w:sz w:val="18"/>
          <w:szCs w:val="18"/>
        </w:rPr>
      </w:pPr>
    </w:p>
    <w:tbl>
      <w:tblPr>
        <w:tblW w:w="9450" w:type="dxa"/>
        <w:tblInd w:w="108" w:type="dxa"/>
        <w:tblLayout w:type="fixed"/>
        <w:tblLook w:val="0000" w:firstRow="0" w:lastRow="0" w:firstColumn="0" w:lastColumn="0" w:noHBand="0" w:noVBand="0"/>
      </w:tblPr>
      <w:tblGrid>
        <w:gridCol w:w="6048"/>
        <w:gridCol w:w="1701"/>
        <w:gridCol w:w="1701"/>
      </w:tblGrid>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p>
        </w:tc>
        <w:tc>
          <w:tcPr>
            <w:tcW w:w="1701" w:type="dxa"/>
            <w:tcBorders>
              <w:top w:val="single" w:sz="4" w:space="0" w:color="auto"/>
              <w:bottom w:val="single" w:sz="4" w:space="0" w:color="auto"/>
            </w:tcBorders>
            <w:shd w:val="clear" w:color="auto" w:fill="auto"/>
            <w:vAlign w:val="bottom"/>
          </w:tcPr>
          <w:p w:rsidR="003E2F43" w:rsidRPr="000B45A9" w:rsidRDefault="003E2F43" w:rsidP="001E7E35">
            <w:pPr>
              <w:autoSpaceDE w:val="0"/>
              <w:autoSpaceDN w:val="0"/>
              <w:adjustRightInd w:val="0"/>
              <w:ind w:right="-72"/>
              <w:jc w:val="right"/>
              <w:rPr>
                <w:rFonts w:ascii="Arial" w:hAnsi="Arial" w:cs="Arial"/>
                <w:b/>
                <w:bCs/>
                <w:sz w:val="18"/>
                <w:szCs w:val="18"/>
              </w:rPr>
            </w:pPr>
            <w:r w:rsidRPr="000B45A9">
              <w:rPr>
                <w:rFonts w:ascii="Arial" w:hAnsi="Arial" w:cs="Arial"/>
                <w:b/>
                <w:bCs/>
                <w:sz w:val="18"/>
                <w:szCs w:val="18"/>
              </w:rPr>
              <w:t xml:space="preserve">Consolidated financial </w:t>
            </w:r>
            <w:r w:rsidR="001721CD">
              <w:rPr>
                <w:rFonts w:ascii="Arial" w:hAnsi="Arial" w:cs="Arial"/>
                <w:b/>
                <w:bCs/>
                <w:sz w:val="18"/>
                <w:szCs w:val="18"/>
              </w:rPr>
              <w:t>statements</w:t>
            </w:r>
          </w:p>
        </w:tc>
        <w:tc>
          <w:tcPr>
            <w:tcW w:w="1701" w:type="dxa"/>
            <w:tcBorders>
              <w:top w:val="single" w:sz="4" w:space="0" w:color="auto"/>
              <w:bottom w:val="single" w:sz="4" w:space="0" w:color="auto"/>
            </w:tcBorders>
            <w:shd w:val="clear" w:color="auto" w:fill="auto"/>
            <w:vAlign w:val="bottom"/>
          </w:tcPr>
          <w:p w:rsidR="003E2F43" w:rsidRPr="000B45A9" w:rsidRDefault="003E2F43" w:rsidP="001E7E35">
            <w:pPr>
              <w:autoSpaceDE w:val="0"/>
              <w:autoSpaceDN w:val="0"/>
              <w:adjustRightInd w:val="0"/>
              <w:ind w:right="-72"/>
              <w:jc w:val="right"/>
              <w:rPr>
                <w:rFonts w:ascii="Arial" w:hAnsi="Arial" w:cs="Arial"/>
                <w:b/>
                <w:bCs/>
                <w:sz w:val="18"/>
                <w:szCs w:val="18"/>
              </w:rPr>
            </w:pPr>
            <w:r w:rsidRPr="000B45A9">
              <w:rPr>
                <w:rFonts w:ascii="Arial" w:hAnsi="Arial" w:cs="Arial"/>
                <w:b/>
                <w:bCs/>
                <w:sz w:val="18"/>
                <w:szCs w:val="18"/>
              </w:rPr>
              <w:t xml:space="preserve">Separate </w:t>
            </w:r>
          </w:p>
          <w:p w:rsidR="003E2F43" w:rsidRPr="000B45A9" w:rsidRDefault="003E2F43" w:rsidP="001E7E35">
            <w:pPr>
              <w:autoSpaceDE w:val="0"/>
              <w:autoSpaceDN w:val="0"/>
              <w:adjustRightInd w:val="0"/>
              <w:ind w:right="-72"/>
              <w:jc w:val="right"/>
              <w:rPr>
                <w:rFonts w:ascii="Arial" w:hAnsi="Arial" w:cs="Arial"/>
                <w:b/>
                <w:bCs/>
                <w:sz w:val="18"/>
                <w:szCs w:val="18"/>
              </w:rPr>
            </w:pPr>
            <w:r w:rsidRPr="000B45A9">
              <w:rPr>
                <w:rFonts w:ascii="Arial" w:hAnsi="Arial" w:cs="Arial"/>
                <w:b/>
                <w:bCs/>
                <w:sz w:val="18"/>
                <w:szCs w:val="18"/>
              </w:rPr>
              <w:t xml:space="preserve">financial </w:t>
            </w:r>
            <w:r w:rsidR="001721CD">
              <w:rPr>
                <w:rFonts w:ascii="Arial" w:hAnsi="Arial" w:cs="Arial"/>
                <w:b/>
                <w:bCs/>
                <w:sz w:val="18"/>
                <w:szCs w:val="18"/>
              </w:rPr>
              <w:t>statements</w:t>
            </w: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p>
        </w:tc>
        <w:tc>
          <w:tcPr>
            <w:tcW w:w="1701" w:type="dxa"/>
            <w:tcBorders>
              <w:top w:val="single" w:sz="4" w:space="0" w:color="auto"/>
              <w:bottom w:val="single" w:sz="4" w:space="0" w:color="auto"/>
            </w:tcBorders>
            <w:shd w:val="clear" w:color="auto" w:fill="auto"/>
            <w:vAlign w:val="bottom"/>
          </w:tcPr>
          <w:p w:rsidR="003E2F43" w:rsidRPr="000B45A9" w:rsidRDefault="003E2F43" w:rsidP="001E7E35">
            <w:pPr>
              <w:autoSpaceDE w:val="0"/>
              <w:autoSpaceDN w:val="0"/>
              <w:adjustRightInd w:val="0"/>
              <w:ind w:right="-72"/>
              <w:jc w:val="right"/>
              <w:rPr>
                <w:rFonts w:ascii="Arial" w:hAnsi="Arial" w:cs="Arial"/>
                <w:b/>
                <w:bCs/>
                <w:sz w:val="18"/>
                <w:szCs w:val="18"/>
              </w:rPr>
            </w:pPr>
            <w:r w:rsidRPr="000B45A9">
              <w:rPr>
                <w:rFonts w:ascii="Arial" w:hAnsi="Arial" w:cs="Arial"/>
                <w:b/>
                <w:bCs/>
                <w:snapToGrid w:val="0"/>
                <w:color w:val="auto"/>
                <w:spacing w:val="-4"/>
                <w:sz w:val="18"/>
                <w:szCs w:val="18"/>
                <w:lang w:eastAsia="th-TH"/>
              </w:rPr>
              <w:t>Thousand Baht</w:t>
            </w:r>
            <w:r w:rsidRPr="000B45A9">
              <w:rPr>
                <w:rFonts w:ascii="Arial" w:hAnsi="Arial" w:cs="Arial"/>
                <w:b/>
                <w:bCs/>
                <w:sz w:val="18"/>
                <w:szCs w:val="18"/>
              </w:rPr>
              <w:t xml:space="preserve"> </w:t>
            </w:r>
          </w:p>
        </w:tc>
        <w:tc>
          <w:tcPr>
            <w:tcW w:w="1701" w:type="dxa"/>
            <w:tcBorders>
              <w:top w:val="single" w:sz="4" w:space="0" w:color="auto"/>
              <w:bottom w:val="single" w:sz="4" w:space="0" w:color="auto"/>
            </w:tcBorders>
            <w:shd w:val="clear" w:color="auto" w:fill="auto"/>
            <w:vAlign w:val="bottom"/>
          </w:tcPr>
          <w:p w:rsidR="003E2F43" w:rsidRPr="000B45A9" w:rsidRDefault="003E2F43" w:rsidP="001E7E35">
            <w:pPr>
              <w:autoSpaceDE w:val="0"/>
              <w:autoSpaceDN w:val="0"/>
              <w:adjustRightInd w:val="0"/>
              <w:ind w:right="-72"/>
              <w:jc w:val="right"/>
              <w:rPr>
                <w:rFonts w:ascii="Arial" w:hAnsi="Arial" w:cs="Arial"/>
                <w:b/>
                <w:bCs/>
                <w:sz w:val="18"/>
                <w:szCs w:val="18"/>
              </w:rPr>
            </w:pPr>
            <w:r w:rsidRPr="000B45A9">
              <w:rPr>
                <w:rFonts w:ascii="Arial" w:hAnsi="Arial" w:cs="Arial"/>
                <w:b/>
                <w:bCs/>
                <w:snapToGrid w:val="0"/>
                <w:color w:val="auto"/>
                <w:spacing w:val="-4"/>
                <w:sz w:val="18"/>
                <w:szCs w:val="18"/>
                <w:lang w:eastAsia="th-TH"/>
              </w:rPr>
              <w:t>Thousand Baht</w:t>
            </w: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p>
        </w:tc>
        <w:tc>
          <w:tcPr>
            <w:tcW w:w="1701" w:type="dxa"/>
            <w:tcBorders>
              <w:top w:val="single" w:sz="4" w:space="0" w:color="auto"/>
            </w:tcBorders>
            <w:shd w:val="clear" w:color="auto" w:fill="auto"/>
            <w:vAlign w:val="bottom"/>
          </w:tcPr>
          <w:p w:rsidR="003E2F43" w:rsidRPr="000B45A9" w:rsidRDefault="003E2F43" w:rsidP="001E7E35">
            <w:pPr>
              <w:autoSpaceDE w:val="0"/>
              <w:autoSpaceDN w:val="0"/>
              <w:adjustRightInd w:val="0"/>
              <w:ind w:right="-72"/>
              <w:jc w:val="right"/>
              <w:rPr>
                <w:rFonts w:ascii="Arial" w:hAnsi="Arial" w:cs="Arial"/>
                <w:sz w:val="18"/>
                <w:szCs w:val="18"/>
              </w:rPr>
            </w:pPr>
          </w:p>
        </w:tc>
        <w:tc>
          <w:tcPr>
            <w:tcW w:w="1701" w:type="dxa"/>
            <w:tcBorders>
              <w:top w:val="single" w:sz="4" w:space="0" w:color="auto"/>
            </w:tcBorders>
            <w:shd w:val="clear" w:color="auto" w:fill="auto"/>
            <w:vAlign w:val="bottom"/>
          </w:tcPr>
          <w:p w:rsidR="003E2F43" w:rsidRPr="000B45A9" w:rsidRDefault="003E2F43" w:rsidP="001E7E35">
            <w:pPr>
              <w:autoSpaceDE w:val="0"/>
              <w:autoSpaceDN w:val="0"/>
              <w:adjustRightInd w:val="0"/>
              <w:ind w:right="-72"/>
              <w:jc w:val="right"/>
              <w:rPr>
                <w:rFonts w:ascii="Arial" w:hAnsi="Arial" w:cs="Arial"/>
                <w:sz w:val="18"/>
                <w:szCs w:val="18"/>
              </w:rPr>
            </w:pP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r w:rsidRPr="000B45A9">
              <w:rPr>
                <w:rFonts w:ascii="Arial" w:hAnsi="Arial" w:cs="Arial"/>
                <w:spacing w:val="-4"/>
                <w:sz w:val="18"/>
                <w:szCs w:val="18"/>
              </w:rPr>
              <w:t xml:space="preserve">Operating lease commitments disclosed as at </w:t>
            </w:r>
            <w:r w:rsidR="00E22688" w:rsidRPr="00E22688">
              <w:rPr>
                <w:rFonts w:ascii="Arial" w:hAnsi="Arial" w:cs="Arial"/>
                <w:spacing w:val="-4"/>
                <w:sz w:val="18"/>
                <w:szCs w:val="18"/>
              </w:rPr>
              <w:t>31</w:t>
            </w:r>
            <w:r w:rsidRPr="000B45A9">
              <w:rPr>
                <w:rFonts w:ascii="Arial" w:hAnsi="Arial" w:cs="Arial"/>
                <w:spacing w:val="-4"/>
                <w:sz w:val="18"/>
                <w:szCs w:val="18"/>
              </w:rPr>
              <w:t xml:space="preserve"> December </w:t>
            </w:r>
            <w:r w:rsidR="00E22688" w:rsidRPr="00E22688">
              <w:rPr>
                <w:rFonts w:ascii="Arial" w:hAnsi="Arial" w:cs="Arial"/>
                <w:spacing w:val="-4"/>
                <w:sz w:val="18"/>
                <w:szCs w:val="18"/>
              </w:rPr>
              <w:t>2019</w:t>
            </w:r>
          </w:p>
        </w:tc>
        <w:tc>
          <w:tcPr>
            <w:tcW w:w="1701" w:type="dxa"/>
            <w:shd w:val="clear" w:color="auto" w:fill="auto"/>
            <w:vAlign w:val="bottom"/>
          </w:tcPr>
          <w:p w:rsidR="003E2F43" w:rsidRPr="000B45A9" w:rsidRDefault="00E22688" w:rsidP="001E7E35">
            <w:pPr>
              <w:autoSpaceDE w:val="0"/>
              <w:snapToGrid w:val="0"/>
              <w:ind w:right="-72"/>
              <w:jc w:val="right"/>
              <w:rPr>
                <w:rFonts w:ascii="Arial" w:hAnsi="Arial" w:cs="Arial"/>
                <w:sz w:val="18"/>
                <w:szCs w:val="18"/>
              </w:rPr>
            </w:pPr>
            <w:r w:rsidRPr="00E22688">
              <w:rPr>
                <w:rFonts w:ascii="Arial" w:hAnsi="Arial" w:cs="Arial"/>
                <w:sz w:val="18"/>
                <w:szCs w:val="18"/>
              </w:rPr>
              <w:t>206</w:t>
            </w:r>
            <w:r w:rsidR="003E2F43" w:rsidRPr="000B45A9">
              <w:rPr>
                <w:rFonts w:ascii="Arial" w:hAnsi="Arial" w:cs="Arial"/>
                <w:sz w:val="18"/>
                <w:szCs w:val="18"/>
              </w:rPr>
              <w:t>,</w:t>
            </w:r>
            <w:r w:rsidRPr="00E22688">
              <w:rPr>
                <w:rFonts w:ascii="Arial" w:hAnsi="Arial" w:cs="Arial"/>
                <w:sz w:val="18"/>
                <w:szCs w:val="18"/>
              </w:rPr>
              <w:t>493</w:t>
            </w:r>
          </w:p>
        </w:tc>
        <w:tc>
          <w:tcPr>
            <w:tcW w:w="1701" w:type="dxa"/>
            <w:shd w:val="clear" w:color="auto" w:fill="auto"/>
            <w:vAlign w:val="bottom"/>
          </w:tcPr>
          <w:p w:rsidR="003E2F43" w:rsidRPr="000B45A9" w:rsidRDefault="00E22688" w:rsidP="001E7E35">
            <w:pPr>
              <w:autoSpaceDE w:val="0"/>
              <w:snapToGrid w:val="0"/>
              <w:ind w:right="-72"/>
              <w:jc w:val="right"/>
              <w:rPr>
                <w:rFonts w:ascii="Arial" w:hAnsi="Arial" w:cs="Arial"/>
                <w:sz w:val="18"/>
                <w:szCs w:val="18"/>
              </w:rPr>
            </w:pPr>
            <w:r w:rsidRPr="00E22688">
              <w:rPr>
                <w:rFonts w:ascii="Arial" w:hAnsi="Arial" w:cs="Arial"/>
                <w:sz w:val="18"/>
                <w:szCs w:val="18"/>
              </w:rPr>
              <w:t>33</w:t>
            </w:r>
            <w:r w:rsidR="003E2F43" w:rsidRPr="000B45A9">
              <w:rPr>
                <w:rFonts w:ascii="Arial" w:hAnsi="Arial" w:cs="Arial"/>
                <w:sz w:val="18"/>
                <w:szCs w:val="18"/>
              </w:rPr>
              <w:t>,</w:t>
            </w:r>
            <w:r w:rsidRPr="00E22688">
              <w:rPr>
                <w:rFonts w:ascii="Arial" w:hAnsi="Arial" w:cs="Arial"/>
                <w:sz w:val="18"/>
                <w:szCs w:val="18"/>
              </w:rPr>
              <w:t>673</w:t>
            </w: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p>
        </w:tc>
        <w:tc>
          <w:tcPr>
            <w:tcW w:w="1701" w:type="dxa"/>
            <w:shd w:val="clear" w:color="auto" w:fill="auto"/>
            <w:vAlign w:val="bottom"/>
          </w:tcPr>
          <w:p w:rsidR="003E2F43" w:rsidRPr="000B45A9" w:rsidRDefault="003E2F43" w:rsidP="001E7E35">
            <w:pPr>
              <w:autoSpaceDE w:val="0"/>
              <w:ind w:right="-72"/>
              <w:jc w:val="right"/>
              <w:rPr>
                <w:rFonts w:ascii="Arial" w:hAnsi="Arial" w:cs="Arial"/>
                <w:sz w:val="18"/>
                <w:szCs w:val="18"/>
                <w:highlight w:val="yellow"/>
              </w:rPr>
            </w:pPr>
          </w:p>
        </w:tc>
        <w:tc>
          <w:tcPr>
            <w:tcW w:w="1701" w:type="dxa"/>
            <w:shd w:val="clear" w:color="auto" w:fill="auto"/>
            <w:vAlign w:val="bottom"/>
          </w:tcPr>
          <w:p w:rsidR="003E2F43" w:rsidRPr="000B45A9" w:rsidRDefault="003E2F43" w:rsidP="001E7E35">
            <w:pPr>
              <w:autoSpaceDE w:val="0"/>
              <w:snapToGrid w:val="0"/>
              <w:ind w:right="-72"/>
              <w:jc w:val="right"/>
              <w:rPr>
                <w:rFonts w:ascii="Arial" w:hAnsi="Arial" w:cs="Arial"/>
                <w:sz w:val="18"/>
                <w:szCs w:val="18"/>
                <w:highlight w:val="yellow"/>
              </w:rPr>
            </w:pPr>
          </w:p>
        </w:tc>
      </w:tr>
      <w:tr w:rsidR="003E2F43" w:rsidRPr="000B45A9" w:rsidTr="001E7E35">
        <w:tc>
          <w:tcPr>
            <w:tcW w:w="6048" w:type="dxa"/>
            <w:vAlign w:val="bottom"/>
          </w:tcPr>
          <w:p w:rsidR="003E2F43" w:rsidRPr="000B45A9" w:rsidRDefault="003E2F43" w:rsidP="001E7E35">
            <w:pPr>
              <w:tabs>
                <w:tab w:val="left" w:pos="1057"/>
              </w:tabs>
              <w:autoSpaceDE w:val="0"/>
              <w:autoSpaceDN w:val="0"/>
              <w:adjustRightInd w:val="0"/>
              <w:ind w:left="431"/>
              <w:rPr>
                <w:rFonts w:ascii="Arial" w:hAnsi="Arial" w:cs="Arial"/>
                <w:spacing w:val="-4"/>
                <w:sz w:val="18"/>
                <w:szCs w:val="18"/>
              </w:rPr>
            </w:pPr>
            <w:r w:rsidRPr="000B45A9">
              <w:rPr>
                <w:rFonts w:ascii="Arial" w:hAnsi="Arial" w:cs="Arial"/>
                <w:spacing w:val="-4"/>
                <w:sz w:val="18"/>
                <w:szCs w:val="18"/>
              </w:rPr>
              <w:t>(Less):</w:t>
            </w:r>
            <w:r w:rsidRPr="000B45A9">
              <w:rPr>
                <w:rFonts w:ascii="Arial" w:hAnsi="Arial" w:cs="Arial"/>
                <w:spacing w:val="-4"/>
                <w:sz w:val="18"/>
                <w:szCs w:val="18"/>
              </w:rPr>
              <w:tab/>
              <w:t>Discounted using the lessee’s incremental borrowing</w:t>
            </w:r>
          </w:p>
          <w:p w:rsidR="003E2F43" w:rsidRPr="000B45A9" w:rsidRDefault="003E2F43" w:rsidP="001E7E35">
            <w:pPr>
              <w:tabs>
                <w:tab w:val="left" w:pos="1057"/>
              </w:tabs>
              <w:autoSpaceDE w:val="0"/>
              <w:autoSpaceDN w:val="0"/>
              <w:adjustRightInd w:val="0"/>
              <w:ind w:left="431"/>
              <w:rPr>
                <w:rFonts w:ascii="Arial" w:hAnsi="Arial" w:cs="Arial"/>
                <w:spacing w:val="-4"/>
                <w:sz w:val="18"/>
                <w:szCs w:val="18"/>
              </w:rPr>
            </w:pPr>
            <w:r w:rsidRPr="000B45A9">
              <w:rPr>
                <w:rFonts w:ascii="Arial" w:hAnsi="Arial" w:cs="Arial"/>
                <w:spacing w:val="-4"/>
                <w:sz w:val="18"/>
                <w:szCs w:val="18"/>
              </w:rPr>
              <w:tab/>
              <w:t xml:space="preserve">   rate of at the date of initial application</w:t>
            </w:r>
          </w:p>
        </w:tc>
        <w:tc>
          <w:tcPr>
            <w:tcW w:w="1701" w:type="dxa"/>
            <w:shd w:val="clear" w:color="auto" w:fill="auto"/>
            <w:vAlign w:val="bottom"/>
          </w:tcPr>
          <w:p w:rsidR="003E2F43" w:rsidRPr="000B45A9" w:rsidRDefault="003E2F43" w:rsidP="001E7E35">
            <w:pPr>
              <w:autoSpaceDE w:val="0"/>
              <w:ind w:right="-72"/>
              <w:jc w:val="right"/>
              <w:rPr>
                <w:rFonts w:ascii="Arial" w:hAnsi="Arial" w:cs="Arial"/>
                <w:sz w:val="18"/>
                <w:szCs w:val="18"/>
              </w:rPr>
            </w:pPr>
          </w:p>
          <w:p w:rsidR="003E2F43" w:rsidRPr="000B45A9" w:rsidRDefault="003E2F43" w:rsidP="001E7E35">
            <w:pPr>
              <w:autoSpaceDE w:val="0"/>
              <w:ind w:right="-72"/>
              <w:jc w:val="right"/>
              <w:rPr>
                <w:rFonts w:ascii="Arial" w:hAnsi="Arial" w:cs="Arial"/>
                <w:sz w:val="18"/>
                <w:szCs w:val="18"/>
              </w:rPr>
            </w:pPr>
            <w:r w:rsidRPr="000B45A9">
              <w:rPr>
                <w:rFonts w:ascii="Arial" w:hAnsi="Arial" w:cs="Arial"/>
                <w:sz w:val="18"/>
                <w:szCs w:val="18"/>
              </w:rPr>
              <w:t>(</w:t>
            </w:r>
            <w:r w:rsidR="00E22688" w:rsidRPr="00E22688">
              <w:rPr>
                <w:rFonts w:ascii="Arial" w:hAnsi="Arial" w:cs="Arial"/>
                <w:sz w:val="18"/>
                <w:szCs w:val="18"/>
              </w:rPr>
              <w:t>75</w:t>
            </w:r>
            <w:r w:rsidRPr="000B45A9">
              <w:rPr>
                <w:rFonts w:ascii="Arial" w:hAnsi="Arial" w:cs="Arial"/>
                <w:sz w:val="18"/>
                <w:szCs w:val="18"/>
              </w:rPr>
              <w:t>,</w:t>
            </w:r>
            <w:r w:rsidR="00E22688" w:rsidRPr="00E22688">
              <w:rPr>
                <w:rFonts w:ascii="Arial" w:hAnsi="Arial" w:cs="Arial"/>
                <w:sz w:val="18"/>
                <w:szCs w:val="18"/>
              </w:rPr>
              <w:t>545</w:t>
            </w:r>
            <w:r w:rsidRPr="000B45A9">
              <w:rPr>
                <w:rFonts w:ascii="Arial" w:hAnsi="Arial" w:cs="Arial"/>
                <w:sz w:val="18"/>
                <w:szCs w:val="18"/>
              </w:rPr>
              <w:t>)</w:t>
            </w:r>
          </w:p>
        </w:tc>
        <w:tc>
          <w:tcPr>
            <w:tcW w:w="1701" w:type="dxa"/>
            <w:shd w:val="clear" w:color="auto" w:fill="auto"/>
            <w:vAlign w:val="bottom"/>
          </w:tcPr>
          <w:p w:rsidR="003E2F43" w:rsidRPr="000B45A9" w:rsidRDefault="003E2F43" w:rsidP="001E7E35">
            <w:pPr>
              <w:autoSpaceDE w:val="0"/>
              <w:snapToGrid w:val="0"/>
              <w:ind w:right="-72"/>
              <w:jc w:val="right"/>
              <w:rPr>
                <w:rFonts w:ascii="Arial" w:hAnsi="Arial" w:cs="Arial"/>
                <w:sz w:val="18"/>
                <w:szCs w:val="18"/>
              </w:rPr>
            </w:pPr>
          </w:p>
          <w:p w:rsidR="003E2F43" w:rsidRPr="000B45A9" w:rsidRDefault="003E2F43" w:rsidP="001E7E35">
            <w:pPr>
              <w:autoSpaceDE w:val="0"/>
              <w:snapToGrid w:val="0"/>
              <w:ind w:right="-72"/>
              <w:jc w:val="right"/>
              <w:rPr>
                <w:rFonts w:ascii="Arial" w:hAnsi="Arial" w:cs="Arial"/>
                <w:sz w:val="18"/>
                <w:szCs w:val="18"/>
              </w:rPr>
            </w:pPr>
            <w:r w:rsidRPr="000B45A9">
              <w:rPr>
                <w:rFonts w:ascii="Arial" w:hAnsi="Arial" w:cs="Arial"/>
                <w:sz w:val="18"/>
                <w:szCs w:val="18"/>
              </w:rPr>
              <w:t>(</w:t>
            </w:r>
            <w:r w:rsidR="00E22688" w:rsidRPr="00E22688">
              <w:rPr>
                <w:rFonts w:ascii="Arial" w:hAnsi="Arial" w:cs="Arial"/>
                <w:sz w:val="18"/>
                <w:szCs w:val="18"/>
              </w:rPr>
              <w:t>12</w:t>
            </w:r>
            <w:r w:rsidRPr="000B45A9">
              <w:rPr>
                <w:rFonts w:ascii="Arial" w:hAnsi="Arial" w:cs="Arial"/>
                <w:sz w:val="18"/>
                <w:szCs w:val="18"/>
              </w:rPr>
              <w:t>,</w:t>
            </w:r>
            <w:r w:rsidR="00E22688" w:rsidRPr="00E22688">
              <w:rPr>
                <w:rFonts w:ascii="Arial" w:hAnsi="Arial" w:cs="Arial"/>
                <w:sz w:val="18"/>
                <w:szCs w:val="18"/>
              </w:rPr>
              <w:t>734</w:t>
            </w:r>
            <w:r w:rsidRPr="000B45A9">
              <w:rPr>
                <w:rFonts w:ascii="Arial" w:hAnsi="Arial" w:cs="Arial"/>
                <w:sz w:val="18"/>
                <w:szCs w:val="18"/>
              </w:rPr>
              <w:t>)</w:t>
            </w:r>
          </w:p>
        </w:tc>
      </w:tr>
      <w:tr w:rsidR="003E2F43" w:rsidRPr="000B45A9" w:rsidTr="001E7E35">
        <w:tc>
          <w:tcPr>
            <w:tcW w:w="6048" w:type="dxa"/>
            <w:vAlign w:val="bottom"/>
          </w:tcPr>
          <w:p w:rsidR="003E2F43" w:rsidRPr="000B45A9" w:rsidRDefault="003E2F43" w:rsidP="001E7E35">
            <w:pPr>
              <w:tabs>
                <w:tab w:val="left" w:pos="1057"/>
              </w:tabs>
              <w:autoSpaceDE w:val="0"/>
              <w:autoSpaceDN w:val="0"/>
              <w:adjustRightInd w:val="0"/>
              <w:ind w:left="431"/>
              <w:rPr>
                <w:rFonts w:ascii="Arial" w:hAnsi="Arial" w:cs="Arial"/>
                <w:spacing w:val="-4"/>
                <w:sz w:val="18"/>
                <w:szCs w:val="18"/>
              </w:rPr>
            </w:pPr>
            <w:r w:rsidRPr="000B45A9">
              <w:rPr>
                <w:rFonts w:ascii="Arial" w:hAnsi="Arial" w:cs="Arial"/>
                <w:spacing w:val="-4"/>
                <w:sz w:val="18"/>
                <w:szCs w:val="18"/>
              </w:rPr>
              <w:t xml:space="preserve">Add: </w:t>
            </w:r>
            <w:r w:rsidRPr="000B45A9">
              <w:rPr>
                <w:rFonts w:ascii="Arial" w:hAnsi="Arial" w:cs="Arial"/>
                <w:spacing w:val="-4"/>
                <w:sz w:val="18"/>
                <w:szCs w:val="18"/>
              </w:rPr>
              <w:tab/>
              <w:t xml:space="preserve">Finance lease liabilities recognised as at </w:t>
            </w:r>
            <w:r w:rsidR="00E22688" w:rsidRPr="00E22688">
              <w:rPr>
                <w:rFonts w:ascii="Arial" w:hAnsi="Arial" w:cs="Arial"/>
                <w:spacing w:val="-4"/>
                <w:sz w:val="18"/>
                <w:szCs w:val="18"/>
              </w:rPr>
              <w:t>31</w:t>
            </w:r>
            <w:r w:rsidRPr="000B45A9">
              <w:rPr>
                <w:rFonts w:ascii="Arial" w:hAnsi="Arial" w:cs="Arial"/>
                <w:spacing w:val="-4"/>
                <w:sz w:val="18"/>
                <w:szCs w:val="18"/>
              </w:rPr>
              <w:t xml:space="preserve"> December </w:t>
            </w:r>
            <w:r w:rsidR="00E22688" w:rsidRPr="00E22688">
              <w:rPr>
                <w:rFonts w:ascii="Arial" w:hAnsi="Arial" w:cs="Arial"/>
                <w:spacing w:val="-4"/>
                <w:sz w:val="18"/>
                <w:szCs w:val="18"/>
              </w:rPr>
              <w:t>2019</w:t>
            </w:r>
          </w:p>
        </w:tc>
        <w:tc>
          <w:tcPr>
            <w:tcW w:w="1701" w:type="dxa"/>
            <w:shd w:val="clear" w:color="auto" w:fill="auto"/>
            <w:vAlign w:val="bottom"/>
          </w:tcPr>
          <w:p w:rsidR="003E2F43" w:rsidRPr="000B45A9" w:rsidRDefault="00E22688" w:rsidP="001E7E35">
            <w:pPr>
              <w:autoSpaceDE w:val="0"/>
              <w:snapToGrid w:val="0"/>
              <w:ind w:right="-72"/>
              <w:jc w:val="right"/>
              <w:rPr>
                <w:rFonts w:ascii="Arial" w:hAnsi="Arial" w:cs="Arial"/>
                <w:sz w:val="18"/>
                <w:szCs w:val="18"/>
              </w:rPr>
            </w:pPr>
            <w:r w:rsidRPr="00E22688">
              <w:rPr>
                <w:rFonts w:ascii="Arial" w:hAnsi="Arial" w:cs="Arial"/>
                <w:sz w:val="18"/>
                <w:szCs w:val="18"/>
              </w:rPr>
              <w:t>30</w:t>
            </w:r>
            <w:r w:rsidR="003E2F43" w:rsidRPr="000B45A9">
              <w:rPr>
                <w:rFonts w:ascii="Arial" w:hAnsi="Arial" w:cs="Arial"/>
                <w:sz w:val="18"/>
                <w:szCs w:val="18"/>
              </w:rPr>
              <w:t>,</w:t>
            </w:r>
            <w:r w:rsidRPr="00E22688">
              <w:rPr>
                <w:rFonts w:ascii="Arial" w:hAnsi="Arial" w:cs="Arial"/>
                <w:sz w:val="18"/>
                <w:szCs w:val="18"/>
              </w:rPr>
              <w:t>689</w:t>
            </w:r>
          </w:p>
        </w:tc>
        <w:tc>
          <w:tcPr>
            <w:tcW w:w="1701" w:type="dxa"/>
            <w:shd w:val="clear" w:color="auto" w:fill="auto"/>
            <w:vAlign w:val="bottom"/>
          </w:tcPr>
          <w:p w:rsidR="003E2F43" w:rsidRPr="000B45A9" w:rsidRDefault="00E22688" w:rsidP="001E7E35">
            <w:pPr>
              <w:autoSpaceDE w:val="0"/>
              <w:snapToGrid w:val="0"/>
              <w:ind w:right="-72"/>
              <w:jc w:val="right"/>
              <w:rPr>
                <w:rFonts w:ascii="Arial" w:hAnsi="Arial" w:cs="Arial"/>
                <w:sz w:val="18"/>
                <w:szCs w:val="18"/>
              </w:rPr>
            </w:pPr>
            <w:r w:rsidRPr="00E22688">
              <w:rPr>
                <w:rFonts w:ascii="Arial" w:hAnsi="Arial" w:cs="Arial"/>
                <w:sz w:val="18"/>
                <w:szCs w:val="18"/>
              </w:rPr>
              <w:t>30</w:t>
            </w:r>
            <w:r w:rsidR="003E2F43" w:rsidRPr="000B45A9">
              <w:rPr>
                <w:rFonts w:ascii="Arial" w:hAnsi="Arial" w:cs="Arial"/>
                <w:sz w:val="18"/>
                <w:szCs w:val="18"/>
              </w:rPr>
              <w:t>,</w:t>
            </w:r>
            <w:r w:rsidRPr="00E22688">
              <w:rPr>
                <w:rFonts w:ascii="Arial" w:hAnsi="Arial" w:cs="Arial"/>
                <w:sz w:val="18"/>
                <w:szCs w:val="18"/>
              </w:rPr>
              <w:t>271</w:t>
            </w:r>
          </w:p>
        </w:tc>
      </w:tr>
      <w:tr w:rsidR="003E2F43" w:rsidRPr="000B45A9" w:rsidTr="001E7E35">
        <w:tc>
          <w:tcPr>
            <w:tcW w:w="6048" w:type="dxa"/>
            <w:vAlign w:val="bottom"/>
          </w:tcPr>
          <w:p w:rsidR="003E2F43" w:rsidRPr="000B45A9" w:rsidRDefault="003E2F43" w:rsidP="001E7E35">
            <w:pPr>
              <w:tabs>
                <w:tab w:val="left" w:pos="1057"/>
              </w:tabs>
              <w:autoSpaceDE w:val="0"/>
              <w:autoSpaceDN w:val="0"/>
              <w:adjustRightInd w:val="0"/>
              <w:ind w:left="431"/>
              <w:rPr>
                <w:rFonts w:ascii="Arial" w:hAnsi="Arial" w:cs="Arial"/>
                <w:spacing w:val="-4"/>
                <w:sz w:val="18"/>
                <w:szCs w:val="18"/>
              </w:rPr>
            </w:pPr>
          </w:p>
        </w:tc>
        <w:tc>
          <w:tcPr>
            <w:tcW w:w="1701" w:type="dxa"/>
            <w:shd w:val="clear" w:color="auto" w:fill="auto"/>
            <w:vAlign w:val="bottom"/>
          </w:tcPr>
          <w:p w:rsidR="003E2F43" w:rsidRPr="000B45A9" w:rsidRDefault="003E2F43" w:rsidP="001E7E35">
            <w:pPr>
              <w:autoSpaceDE w:val="0"/>
              <w:snapToGrid w:val="0"/>
              <w:ind w:right="-72"/>
              <w:jc w:val="right"/>
              <w:rPr>
                <w:rFonts w:ascii="Arial" w:hAnsi="Arial" w:cs="Arial"/>
                <w:sz w:val="18"/>
                <w:szCs w:val="18"/>
              </w:rPr>
            </w:pPr>
          </w:p>
        </w:tc>
        <w:tc>
          <w:tcPr>
            <w:tcW w:w="1701" w:type="dxa"/>
            <w:shd w:val="clear" w:color="auto" w:fill="auto"/>
            <w:vAlign w:val="bottom"/>
          </w:tcPr>
          <w:p w:rsidR="003E2F43" w:rsidRPr="000B45A9" w:rsidRDefault="003E2F43" w:rsidP="001E7E35">
            <w:pPr>
              <w:autoSpaceDE w:val="0"/>
              <w:snapToGrid w:val="0"/>
              <w:ind w:right="-72"/>
              <w:jc w:val="right"/>
              <w:rPr>
                <w:rFonts w:ascii="Arial" w:hAnsi="Arial" w:cs="Arial"/>
                <w:sz w:val="18"/>
                <w:szCs w:val="18"/>
              </w:rPr>
            </w:pPr>
          </w:p>
        </w:tc>
      </w:tr>
      <w:tr w:rsidR="003E2F43" w:rsidRPr="000B45A9" w:rsidTr="001E7E35">
        <w:tc>
          <w:tcPr>
            <w:tcW w:w="6048" w:type="dxa"/>
            <w:vAlign w:val="bottom"/>
          </w:tcPr>
          <w:p w:rsidR="003E2F43" w:rsidRPr="000B45A9" w:rsidRDefault="003E2F43" w:rsidP="001E7E35">
            <w:pPr>
              <w:tabs>
                <w:tab w:val="left" w:pos="1057"/>
              </w:tabs>
              <w:autoSpaceDE w:val="0"/>
              <w:autoSpaceDN w:val="0"/>
              <w:adjustRightInd w:val="0"/>
              <w:ind w:left="431" w:right="-176"/>
              <w:rPr>
                <w:rFonts w:ascii="Arial" w:hAnsi="Arial" w:cs="Arial"/>
                <w:spacing w:val="-4"/>
                <w:sz w:val="18"/>
                <w:szCs w:val="18"/>
              </w:rPr>
            </w:pPr>
            <w:r w:rsidRPr="000B45A9">
              <w:rPr>
                <w:rFonts w:ascii="Arial" w:hAnsi="Arial" w:cs="Arial"/>
                <w:spacing w:val="-4"/>
                <w:sz w:val="18"/>
                <w:szCs w:val="18"/>
              </w:rPr>
              <w:t>(Less):</w:t>
            </w:r>
            <w:r w:rsidRPr="000B45A9">
              <w:rPr>
                <w:rFonts w:ascii="Arial" w:hAnsi="Arial" w:cs="Arial"/>
                <w:spacing w:val="-4"/>
                <w:sz w:val="18"/>
                <w:szCs w:val="18"/>
              </w:rPr>
              <w:tab/>
            </w:r>
            <w:r w:rsidRPr="000B45A9">
              <w:rPr>
                <w:rFonts w:ascii="Arial" w:hAnsi="Arial" w:cs="Arial"/>
                <w:spacing w:val="-8"/>
                <w:sz w:val="18"/>
                <w:szCs w:val="18"/>
              </w:rPr>
              <w:t>Short-term leases recognised on a straight-line basis as expense</w:t>
            </w:r>
          </w:p>
        </w:tc>
        <w:tc>
          <w:tcPr>
            <w:tcW w:w="1701" w:type="dxa"/>
            <w:shd w:val="clear" w:color="auto" w:fill="auto"/>
            <w:vAlign w:val="bottom"/>
          </w:tcPr>
          <w:p w:rsidR="003E2F43" w:rsidRPr="000B45A9" w:rsidRDefault="003E2F43" w:rsidP="001E7E35">
            <w:pPr>
              <w:autoSpaceDE w:val="0"/>
              <w:snapToGrid w:val="0"/>
              <w:ind w:right="-72"/>
              <w:jc w:val="right"/>
              <w:rPr>
                <w:rFonts w:ascii="Arial" w:hAnsi="Arial" w:cs="Arial"/>
                <w:sz w:val="18"/>
                <w:szCs w:val="18"/>
              </w:rPr>
            </w:pPr>
            <w:r w:rsidRPr="000B45A9">
              <w:rPr>
                <w:rFonts w:ascii="Arial" w:hAnsi="Arial" w:cs="Arial"/>
                <w:sz w:val="18"/>
                <w:szCs w:val="18"/>
              </w:rPr>
              <w:t>(</w:t>
            </w:r>
            <w:r w:rsidR="00E22688" w:rsidRPr="00E22688">
              <w:rPr>
                <w:rFonts w:ascii="Arial" w:hAnsi="Arial" w:cs="Arial"/>
                <w:sz w:val="18"/>
                <w:szCs w:val="18"/>
              </w:rPr>
              <w:t>2</w:t>
            </w:r>
            <w:r w:rsidRPr="000B45A9">
              <w:rPr>
                <w:rFonts w:ascii="Arial" w:hAnsi="Arial" w:cs="Arial"/>
                <w:sz w:val="18"/>
                <w:szCs w:val="18"/>
              </w:rPr>
              <w:t>,</w:t>
            </w:r>
            <w:r w:rsidR="00E22688" w:rsidRPr="00E22688">
              <w:rPr>
                <w:rFonts w:ascii="Arial" w:hAnsi="Arial" w:cs="Arial"/>
                <w:sz w:val="18"/>
                <w:szCs w:val="18"/>
              </w:rPr>
              <w:t>856</w:t>
            </w:r>
            <w:r w:rsidRPr="000B45A9">
              <w:rPr>
                <w:rFonts w:ascii="Arial" w:hAnsi="Arial" w:cs="Arial"/>
                <w:sz w:val="18"/>
                <w:szCs w:val="18"/>
              </w:rPr>
              <w:t>)</w:t>
            </w:r>
          </w:p>
        </w:tc>
        <w:tc>
          <w:tcPr>
            <w:tcW w:w="1701" w:type="dxa"/>
            <w:shd w:val="clear" w:color="auto" w:fill="auto"/>
            <w:vAlign w:val="bottom"/>
          </w:tcPr>
          <w:p w:rsidR="003E2F43" w:rsidRPr="000B45A9" w:rsidRDefault="003E2F43" w:rsidP="001E7E35">
            <w:pPr>
              <w:autoSpaceDE w:val="0"/>
              <w:snapToGrid w:val="0"/>
              <w:ind w:right="-72"/>
              <w:jc w:val="right"/>
              <w:rPr>
                <w:rFonts w:ascii="Arial" w:hAnsi="Arial" w:cs="Arial"/>
                <w:sz w:val="18"/>
                <w:szCs w:val="18"/>
              </w:rPr>
            </w:pPr>
            <w:r w:rsidRPr="000B45A9">
              <w:rPr>
                <w:rFonts w:ascii="Arial" w:hAnsi="Arial" w:cs="Arial"/>
                <w:sz w:val="18"/>
                <w:szCs w:val="18"/>
              </w:rPr>
              <w:t>(</w:t>
            </w:r>
            <w:r w:rsidR="00E22688" w:rsidRPr="00E22688">
              <w:rPr>
                <w:rFonts w:ascii="Arial" w:hAnsi="Arial" w:cs="Arial"/>
                <w:sz w:val="18"/>
                <w:szCs w:val="18"/>
              </w:rPr>
              <w:t>2</w:t>
            </w:r>
            <w:r w:rsidRPr="000B45A9">
              <w:rPr>
                <w:rFonts w:ascii="Arial" w:hAnsi="Arial" w:cs="Arial"/>
                <w:sz w:val="18"/>
                <w:szCs w:val="18"/>
              </w:rPr>
              <w:t>,</w:t>
            </w:r>
            <w:r w:rsidR="00E22688" w:rsidRPr="00E22688">
              <w:rPr>
                <w:rFonts w:ascii="Arial" w:hAnsi="Arial" w:cs="Arial"/>
                <w:sz w:val="18"/>
                <w:szCs w:val="18"/>
              </w:rPr>
              <w:t>736</w:t>
            </w:r>
            <w:r w:rsidRPr="000B45A9">
              <w:rPr>
                <w:rFonts w:ascii="Arial" w:hAnsi="Arial" w:cs="Arial"/>
                <w:sz w:val="18"/>
                <w:szCs w:val="18"/>
              </w:rPr>
              <w:t>)</w:t>
            </w: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ight="-176"/>
              <w:rPr>
                <w:rFonts w:ascii="Arial" w:hAnsi="Arial" w:cs="Arial"/>
                <w:spacing w:val="-4"/>
                <w:sz w:val="18"/>
                <w:szCs w:val="18"/>
              </w:rPr>
            </w:pPr>
            <w:r w:rsidRPr="000B45A9">
              <w:rPr>
                <w:rFonts w:ascii="Arial" w:hAnsi="Arial" w:cs="Arial"/>
                <w:spacing w:val="-4"/>
                <w:sz w:val="18"/>
                <w:szCs w:val="18"/>
              </w:rPr>
              <w:t xml:space="preserve">(Less): </w:t>
            </w:r>
            <w:r w:rsidRPr="000B45A9">
              <w:rPr>
                <w:rFonts w:ascii="Arial" w:hAnsi="Arial" w:cs="Arial"/>
                <w:spacing w:val="-4"/>
                <w:sz w:val="18"/>
                <w:szCs w:val="18"/>
              </w:rPr>
              <w:tab/>
            </w:r>
            <w:r w:rsidRPr="000B45A9">
              <w:rPr>
                <w:rFonts w:ascii="Arial" w:hAnsi="Arial" w:cs="Arial"/>
                <w:spacing w:val="-8"/>
                <w:sz w:val="18"/>
                <w:szCs w:val="18"/>
              </w:rPr>
              <w:t>Low-value leases recognised on a straight-line basis as expense</w:t>
            </w:r>
          </w:p>
        </w:tc>
        <w:tc>
          <w:tcPr>
            <w:tcW w:w="1701" w:type="dxa"/>
            <w:shd w:val="clear" w:color="auto" w:fill="auto"/>
            <w:vAlign w:val="bottom"/>
          </w:tcPr>
          <w:p w:rsidR="003E2F43" w:rsidRPr="000B45A9" w:rsidRDefault="003E2F43" w:rsidP="001E7E35">
            <w:pPr>
              <w:autoSpaceDE w:val="0"/>
              <w:snapToGrid w:val="0"/>
              <w:ind w:right="-72"/>
              <w:jc w:val="right"/>
              <w:rPr>
                <w:rFonts w:ascii="Arial" w:hAnsi="Arial" w:cs="Arial"/>
                <w:sz w:val="18"/>
                <w:szCs w:val="18"/>
              </w:rPr>
            </w:pPr>
            <w:r w:rsidRPr="000B45A9">
              <w:rPr>
                <w:rFonts w:ascii="Arial" w:hAnsi="Arial" w:cs="Arial"/>
                <w:sz w:val="18"/>
                <w:szCs w:val="18"/>
              </w:rPr>
              <w:t>(</w:t>
            </w:r>
            <w:r w:rsidR="00E22688" w:rsidRPr="00E22688">
              <w:rPr>
                <w:rFonts w:ascii="Arial" w:hAnsi="Arial" w:cs="Arial"/>
                <w:sz w:val="18"/>
                <w:szCs w:val="18"/>
              </w:rPr>
              <w:t>506</w:t>
            </w:r>
            <w:r w:rsidRPr="000B45A9">
              <w:rPr>
                <w:rFonts w:ascii="Arial" w:hAnsi="Arial" w:cs="Arial"/>
                <w:sz w:val="18"/>
                <w:szCs w:val="18"/>
              </w:rPr>
              <w:t>)</w:t>
            </w:r>
          </w:p>
        </w:tc>
        <w:tc>
          <w:tcPr>
            <w:tcW w:w="1701" w:type="dxa"/>
            <w:shd w:val="clear" w:color="auto" w:fill="auto"/>
            <w:vAlign w:val="bottom"/>
          </w:tcPr>
          <w:p w:rsidR="003E2F43" w:rsidRPr="000B45A9" w:rsidRDefault="003E2F43" w:rsidP="001E7E35">
            <w:pPr>
              <w:autoSpaceDE w:val="0"/>
              <w:snapToGrid w:val="0"/>
              <w:ind w:right="-72"/>
              <w:jc w:val="right"/>
              <w:rPr>
                <w:rFonts w:ascii="Arial" w:hAnsi="Arial" w:cs="Arial"/>
                <w:sz w:val="18"/>
                <w:szCs w:val="18"/>
              </w:rPr>
            </w:pPr>
            <w:r w:rsidRPr="000B45A9">
              <w:rPr>
                <w:rFonts w:ascii="Arial" w:hAnsi="Arial" w:cs="Arial"/>
                <w:sz w:val="18"/>
                <w:szCs w:val="18"/>
              </w:rPr>
              <w:t>(</w:t>
            </w:r>
            <w:r w:rsidR="00E22688" w:rsidRPr="00E22688">
              <w:rPr>
                <w:rFonts w:ascii="Arial" w:hAnsi="Arial" w:cs="Arial"/>
                <w:sz w:val="18"/>
                <w:szCs w:val="18"/>
              </w:rPr>
              <w:t>384</w:t>
            </w:r>
            <w:r w:rsidRPr="000B45A9">
              <w:rPr>
                <w:rFonts w:ascii="Arial" w:hAnsi="Arial" w:cs="Arial"/>
                <w:sz w:val="18"/>
                <w:szCs w:val="18"/>
              </w:rPr>
              <w:t>)</w:t>
            </w: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r w:rsidRPr="000B45A9">
              <w:rPr>
                <w:rFonts w:ascii="Arial" w:hAnsi="Arial" w:cs="Arial"/>
                <w:spacing w:val="-4"/>
                <w:sz w:val="18"/>
                <w:szCs w:val="18"/>
              </w:rPr>
              <w:t>Add:</w:t>
            </w:r>
            <w:r w:rsidRPr="000B45A9">
              <w:rPr>
                <w:rFonts w:ascii="Arial" w:hAnsi="Arial" w:cs="Arial"/>
                <w:spacing w:val="-4"/>
                <w:sz w:val="18"/>
                <w:szCs w:val="18"/>
              </w:rPr>
              <w:tab/>
              <w:t xml:space="preserve">Adjustments as a result of a different treatment of extension </w:t>
            </w:r>
          </w:p>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r w:rsidRPr="000B45A9">
              <w:rPr>
                <w:rFonts w:ascii="Arial" w:hAnsi="Arial" w:cs="Arial"/>
                <w:spacing w:val="-4"/>
                <w:sz w:val="18"/>
                <w:szCs w:val="18"/>
              </w:rPr>
              <w:tab/>
              <w:t xml:space="preserve">   and termination options </w:t>
            </w:r>
          </w:p>
        </w:tc>
        <w:tc>
          <w:tcPr>
            <w:tcW w:w="1701" w:type="dxa"/>
            <w:tcBorders>
              <w:bottom w:val="single" w:sz="4" w:space="0" w:color="auto"/>
            </w:tcBorders>
            <w:shd w:val="clear" w:color="auto" w:fill="auto"/>
            <w:vAlign w:val="bottom"/>
          </w:tcPr>
          <w:p w:rsidR="003E2F43" w:rsidRPr="000B45A9" w:rsidRDefault="003E2F43" w:rsidP="001E7E35">
            <w:pPr>
              <w:autoSpaceDE w:val="0"/>
              <w:snapToGrid w:val="0"/>
              <w:ind w:right="-72"/>
              <w:jc w:val="right"/>
              <w:rPr>
                <w:rFonts w:ascii="Arial" w:hAnsi="Arial" w:cs="Arial"/>
                <w:sz w:val="18"/>
                <w:szCs w:val="18"/>
              </w:rPr>
            </w:pPr>
          </w:p>
          <w:p w:rsidR="003E2F43" w:rsidRPr="000B45A9" w:rsidRDefault="00E22688" w:rsidP="001E7E35">
            <w:pPr>
              <w:autoSpaceDE w:val="0"/>
              <w:snapToGrid w:val="0"/>
              <w:ind w:right="-72"/>
              <w:jc w:val="right"/>
              <w:rPr>
                <w:rFonts w:ascii="Arial" w:hAnsi="Arial" w:cs="Arial"/>
                <w:sz w:val="18"/>
                <w:szCs w:val="18"/>
              </w:rPr>
            </w:pPr>
            <w:r w:rsidRPr="00E22688">
              <w:rPr>
                <w:rFonts w:ascii="Arial" w:hAnsi="Arial" w:cs="Arial"/>
                <w:sz w:val="18"/>
                <w:szCs w:val="18"/>
              </w:rPr>
              <w:t>36</w:t>
            </w:r>
            <w:r w:rsidR="003E2F43" w:rsidRPr="000B45A9">
              <w:rPr>
                <w:rFonts w:ascii="Arial" w:hAnsi="Arial" w:cs="Arial"/>
                <w:sz w:val="18"/>
                <w:szCs w:val="18"/>
              </w:rPr>
              <w:t>,</w:t>
            </w:r>
            <w:r w:rsidRPr="00E22688">
              <w:rPr>
                <w:rFonts w:ascii="Arial" w:hAnsi="Arial" w:cs="Arial"/>
                <w:sz w:val="18"/>
                <w:szCs w:val="18"/>
              </w:rPr>
              <w:t>225</w:t>
            </w:r>
          </w:p>
        </w:tc>
        <w:tc>
          <w:tcPr>
            <w:tcW w:w="1701" w:type="dxa"/>
            <w:tcBorders>
              <w:bottom w:val="single" w:sz="4" w:space="0" w:color="auto"/>
            </w:tcBorders>
            <w:shd w:val="clear" w:color="auto" w:fill="auto"/>
            <w:vAlign w:val="bottom"/>
          </w:tcPr>
          <w:p w:rsidR="003E2F43" w:rsidRPr="000B45A9" w:rsidRDefault="003E2F43" w:rsidP="001E7E35">
            <w:pPr>
              <w:autoSpaceDE w:val="0"/>
              <w:snapToGrid w:val="0"/>
              <w:ind w:right="-72"/>
              <w:jc w:val="right"/>
              <w:rPr>
                <w:rFonts w:ascii="Arial" w:hAnsi="Arial" w:cs="Arial"/>
                <w:sz w:val="18"/>
                <w:szCs w:val="18"/>
              </w:rPr>
            </w:pPr>
          </w:p>
          <w:p w:rsidR="003E2F43" w:rsidRPr="000B45A9" w:rsidRDefault="00E22688" w:rsidP="001E7E35">
            <w:pPr>
              <w:autoSpaceDE w:val="0"/>
              <w:snapToGrid w:val="0"/>
              <w:ind w:right="-72"/>
              <w:jc w:val="right"/>
              <w:rPr>
                <w:rFonts w:ascii="Arial" w:hAnsi="Arial" w:cs="Arial"/>
                <w:sz w:val="18"/>
                <w:szCs w:val="18"/>
              </w:rPr>
            </w:pPr>
            <w:r w:rsidRPr="00E22688">
              <w:rPr>
                <w:rFonts w:ascii="Arial" w:hAnsi="Arial" w:cs="Arial"/>
                <w:sz w:val="18"/>
                <w:szCs w:val="18"/>
              </w:rPr>
              <w:t>35</w:t>
            </w:r>
            <w:r w:rsidR="003E2F43" w:rsidRPr="000B45A9">
              <w:rPr>
                <w:rFonts w:ascii="Arial" w:hAnsi="Arial" w:cs="Arial"/>
                <w:sz w:val="18"/>
                <w:szCs w:val="18"/>
              </w:rPr>
              <w:t>,</w:t>
            </w:r>
            <w:r w:rsidRPr="00E22688">
              <w:rPr>
                <w:rFonts w:ascii="Arial" w:hAnsi="Arial" w:cs="Arial"/>
                <w:sz w:val="18"/>
                <w:szCs w:val="18"/>
              </w:rPr>
              <w:t>623</w:t>
            </w:r>
          </w:p>
        </w:tc>
      </w:tr>
      <w:tr w:rsidR="003E2F43" w:rsidRPr="000B45A9" w:rsidTr="001E7E35">
        <w:tc>
          <w:tcPr>
            <w:tcW w:w="6048" w:type="dxa"/>
            <w:vAlign w:val="bottom"/>
          </w:tcPr>
          <w:p w:rsidR="003E2F43" w:rsidRPr="000B45A9" w:rsidRDefault="003E2F43" w:rsidP="001E7E35">
            <w:pPr>
              <w:tabs>
                <w:tab w:val="left" w:pos="1061"/>
                <w:tab w:val="left" w:pos="1331"/>
              </w:tabs>
              <w:autoSpaceDE w:val="0"/>
              <w:autoSpaceDN w:val="0"/>
              <w:adjustRightInd w:val="0"/>
              <w:ind w:left="431"/>
              <w:rPr>
                <w:rFonts w:ascii="Arial" w:hAnsi="Arial" w:cs="Arial"/>
                <w:spacing w:val="-4"/>
                <w:sz w:val="18"/>
                <w:szCs w:val="18"/>
              </w:rPr>
            </w:pPr>
          </w:p>
        </w:tc>
        <w:tc>
          <w:tcPr>
            <w:tcW w:w="1701" w:type="dxa"/>
            <w:tcBorders>
              <w:top w:val="single" w:sz="4" w:space="0" w:color="auto"/>
            </w:tcBorders>
            <w:shd w:val="clear" w:color="auto" w:fill="FAFAFA"/>
            <w:vAlign w:val="bottom"/>
          </w:tcPr>
          <w:p w:rsidR="003E2F43" w:rsidRPr="000B45A9" w:rsidRDefault="003E2F43" w:rsidP="001E7E35">
            <w:pPr>
              <w:autoSpaceDE w:val="0"/>
              <w:snapToGrid w:val="0"/>
              <w:ind w:right="-72"/>
              <w:jc w:val="right"/>
              <w:rPr>
                <w:rFonts w:ascii="Arial" w:hAnsi="Arial" w:cs="Arial"/>
                <w:sz w:val="18"/>
                <w:szCs w:val="18"/>
              </w:rPr>
            </w:pPr>
          </w:p>
        </w:tc>
        <w:tc>
          <w:tcPr>
            <w:tcW w:w="1701" w:type="dxa"/>
            <w:tcBorders>
              <w:top w:val="single" w:sz="4" w:space="0" w:color="auto"/>
            </w:tcBorders>
            <w:shd w:val="clear" w:color="auto" w:fill="FAFAFA"/>
            <w:vAlign w:val="bottom"/>
          </w:tcPr>
          <w:p w:rsidR="003E2F43" w:rsidRPr="000B45A9" w:rsidRDefault="003E2F43" w:rsidP="001E7E35">
            <w:pPr>
              <w:autoSpaceDE w:val="0"/>
              <w:snapToGrid w:val="0"/>
              <w:ind w:right="-72"/>
              <w:jc w:val="right"/>
              <w:rPr>
                <w:rFonts w:ascii="Arial" w:hAnsi="Arial" w:cs="Arial"/>
                <w:sz w:val="18"/>
                <w:szCs w:val="18"/>
              </w:rPr>
            </w:pP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r w:rsidRPr="000B45A9">
              <w:rPr>
                <w:rFonts w:ascii="Arial" w:hAnsi="Arial" w:cs="Arial"/>
                <w:b/>
                <w:bCs/>
                <w:spacing w:val="-4"/>
                <w:sz w:val="18"/>
                <w:szCs w:val="18"/>
              </w:rPr>
              <w:t xml:space="preserve">Lease liability recognised as at </w:t>
            </w:r>
            <w:r w:rsidR="00E22688" w:rsidRPr="00E22688">
              <w:rPr>
                <w:rFonts w:ascii="Arial" w:hAnsi="Arial" w:cs="Arial"/>
                <w:b/>
                <w:bCs/>
                <w:spacing w:val="-4"/>
                <w:sz w:val="18"/>
                <w:szCs w:val="18"/>
              </w:rPr>
              <w:t>1</w:t>
            </w:r>
            <w:r w:rsidRPr="000B45A9">
              <w:rPr>
                <w:rFonts w:ascii="Arial" w:hAnsi="Arial" w:cs="Arial"/>
                <w:b/>
                <w:bCs/>
                <w:spacing w:val="-4"/>
                <w:sz w:val="18"/>
                <w:szCs w:val="18"/>
              </w:rPr>
              <w:t xml:space="preserve"> January </w:t>
            </w:r>
            <w:r w:rsidR="00E22688" w:rsidRPr="00E22688">
              <w:rPr>
                <w:rFonts w:ascii="Arial" w:hAnsi="Arial" w:cs="Arial"/>
                <w:b/>
                <w:bCs/>
                <w:spacing w:val="-4"/>
                <w:sz w:val="18"/>
                <w:szCs w:val="18"/>
              </w:rPr>
              <w:t>2020</w:t>
            </w:r>
            <w:r w:rsidRPr="000B45A9">
              <w:rPr>
                <w:rFonts w:ascii="Arial" w:hAnsi="Arial" w:cs="Arial"/>
                <w:b/>
                <w:bCs/>
                <w:spacing w:val="-4"/>
                <w:sz w:val="18"/>
                <w:szCs w:val="18"/>
              </w:rPr>
              <w:t xml:space="preserve"> </w:t>
            </w:r>
          </w:p>
        </w:tc>
        <w:tc>
          <w:tcPr>
            <w:tcW w:w="1701" w:type="dxa"/>
            <w:tcBorders>
              <w:bottom w:val="single" w:sz="4" w:space="0" w:color="auto"/>
            </w:tcBorders>
            <w:shd w:val="clear" w:color="auto" w:fill="FAFAFA"/>
            <w:vAlign w:val="bottom"/>
          </w:tcPr>
          <w:p w:rsidR="003E2F43" w:rsidRPr="000B45A9" w:rsidRDefault="00E22688" w:rsidP="001E7E35">
            <w:pPr>
              <w:autoSpaceDE w:val="0"/>
              <w:snapToGrid w:val="0"/>
              <w:ind w:right="-72"/>
              <w:jc w:val="right"/>
              <w:rPr>
                <w:rFonts w:ascii="Arial" w:hAnsi="Arial" w:cs="Arial"/>
                <w:sz w:val="18"/>
                <w:szCs w:val="18"/>
              </w:rPr>
            </w:pPr>
            <w:r w:rsidRPr="00E22688">
              <w:rPr>
                <w:rFonts w:ascii="Arial" w:hAnsi="Arial" w:cs="Arial"/>
                <w:sz w:val="18"/>
                <w:szCs w:val="18"/>
              </w:rPr>
              <w:t>194</w:t>
            </w:r>
            <w:r w:rsidR="003E2F43" w:rsidRPr="000B45A9">
              <w:rPr>
                <w:rFonts w:ascii="Arial" w:hAnsi="Arial" w:cs="Arial"/>
                <w:sz w:val="18"/>
                <w:szCs w:val="18"/>
              </w:rPr>
              <w:t>,</w:t>
            </w:r>
            <w:r w:rsidRPr="00E22688">
              <w:rPr>
                <w:rFonts w:ascii="Arial" w:hAnsi="Arial" w:cs="Arial"/>
                <w:sz w:val="18"/>
                <w:szCs w:val="18"/>
              </w:rPr>
              <w:t>500</w:t>
            </w:r>
          </w:p>
        </w:tc>
        <w:tc>
          <w:tcPr>
            <w:tcW w:w="1701" w:type="dxa"/>
            <w:tcBorders>
              <w:bottom w:val="single" w:sz="4" w:space="0" w:color="auto"/>
            </w:tcBorders>
            <w:shd w:val="clear" w:color="auto" w:fill="FAFAFA"/>
            <w:vAlign w:val="bottom"/>
          </w:tcPr>
          <w:p w:rsidR="003E2F43" w:rsidRPr="000B45A9" w:rsidRDefault="00E22688" w:rsidP="001E7E35">
            <w:pPr>
              <w:snapToGrid w:val="0"/>
              <w:ind w:right="-72"/>
              <w:jc w:val="right"/>
              <w:rPr>
                <w:rFonts w:ascii="Arial" w:eastAsia="Arial Unicode MS" w:hAnsi="Arial" w:cs="Arial"/>
                <w:sz w:val="18"/>
                <w:szCs w:val="18"/>
              </w:rPr>
            </w:pPr>
            <w:r w:rsidRPr="00E22688">
              <w:rPr>
                <w:rFonts w:ascii="Arial" w:eastAsia="Arial Unicode MS" w:hAnsi="Arial" w:cs="Arial"/>
                <w:sz w:val="18"/>
                <w:szCs w:val="18"/>
              </w:rPr>
              <w:t>83</w:t>
            </w:r>
            <w:r w:rsidR="003E2F43" w:rsidRPr="000B45A9">
              <w:rPr>
                <w:rFonts w:ascii="Arial" w:eastAsia="Arial Unicode MS" w:hAnsi="Arial" w:cs="Arial"/>
                <w:sz w:val="18"/>
                <w:szCs w:val="18"/>
              </w:rPr>
              <w:t>,</w:t>
            </w:r>
            <w:r w:rsidRPr="00E22688">
              <w:rPr>
                <w:rFonts w:ascii="Arial" w:eastAsia="Arial Unicode MS" w:hAnsi="Arial" w:cs="Arial"/>
                <w:sz w:val="18"/>
                <w:szCs w:val="18"/>
              </w:rPr>
              <w:t>713</w:t>
            </w: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p>
        </w:tc>
        <w:tc>
          <w:tcPr>
            <w:tcW w:w="1701" w:type="dxa"/>
            <w:tcBorders>
              <w:top w:val="single" w:sz="4" w:space="0" w:color="auto"/>
            </w:tcBorders>
            <w:shd w:val="clear" w:color="auto" w:fill="FAFAFA"/>
            <w:vAlign w:val="bottom"/>
          </w:tcPr>
          <w:p w:rsidR="003E2F43" w:rsidRPr="000B45A9" w:rsidRDefault="003E2F43" w:rsidP="001E7E35">
            <w:pPr>
              <w:autoSpaceDE w:val="0"/>
              <w:snapToGrid w:val="0"/>
              <w:ind w:right="-72"/>
              <w:jc w:val="right"/>
              <w:rPr>
                <w:rFonts w:ascii="Arial" w:hAnsi="Arial" w:cs="Arial"/>
                <w:sz w:val="18"/>
                <w:szCs w:val="18"/>
                <w:highlight w:val="yellow"/>
              </w:rPr>
            </w:pPr>
          </w:p>
        </w:tc>
        <w:tc>
          <w:tcPr>
            <w:tcW w:w="1701" w:type="dxa"/>
            <w:tcBorders>
              <w:top w:val="single" w:sz="4" w:space="0" w:color="auto"/>
            </w:tcBorders>
            <w:shd w:val="clear" w:color="auto" w:fill="FAFAFA"/>
            <w:vAlign w:val="bottom"/>
          </w:tcPr>
          <w:p w:rsidR="003E2F43" w:rsidRPr="000B45A9" w:rsidRDefault="003E2F43" w:rsidP="001E7E35">
            <w:pPr>
              <w:rPr>
                <w:rFonts w:ascii="Arial" w:hAnsi="Arial" w:cs="Arial"/>
                <w:sz w:val="18"/>
                <w:szCs w:val="18"/>
              </w:rPr>
            </w:pP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p>
        </w:tc>
        <w:tc>
          <w:tcPr>
            <w:tcW w:w="1701" w:type="dxa"/>
            <w:shd w:val="clear" w:color="auto" w:fill="FAFAFA"/>
            <w:vAlign w:val="bottom"/>
          </w:tcPr>
          <w:p w:rsidR="003E2F43" w:rsidRPr="000B45A9" w:rsidRDefault="003E2F43" w:rsidP="001E7E35">
            <w:pPr>
              <w:snapToGrid w:val="0"/>
              <w:ind w:right="-72"/>
              <w:jc w:val="right"/>
              <w:rPr>
                <w:rFonts w:ascii="Arial" w:eastAsia="Arial Unicode MS" w:hAnsi="Arial" w:cs="Arial"/>
                <w:sz w:val="18"/>
                <w:szCs w:val="18"/>
              </w:rPr>
            </w:pPr>
          </w:p>
        </w:tc>
        <w:tc>
          <w:tcPr>
            <w:tcW w:w="1701" w:type="dxa"/>
            <w:shd w:val="clear" w:color="auto" w:fill="FAFAFA"/>
            <w:vAlign w:val="bottom"/>
          </w:tcPr>
          <w:p w:rsidR="003E2F43" w:rsidRPr="000B45A9" w:rsidRDefault="003E2F43" w:rsidP="001E7E35">
            <w:pPr>
              <w:autoSpaceDE w:val="0"/>
              <w:snapToGrid w:val="0"/>
              <w:ind w:right="-72"/>
              <w:jc w:val="right"/>
              <w:rPr>
                <w:rFonts w:ascii="Arial" w:hAnsi="Arial" w:cs="Arial"/>
                <w:sz w:val="18"/>
                <w:szCs w:val="18"/>
              </w:rPr>
            </w:pP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r w:rsidRPr="000B45A9">
              <w:rPr>
                <w:rFonts w:ascii="Arial" w:hAnsi="Arial" w:cs="Arial"/>
                <w:spacing w:val="-4"/>
                <w:sz w:val="18"/>
                <w:szCs w:val="18"/>
              </w:rPr>
              <w:t xml:space="preserve">   Current lease liabilities</w:t>
            </w:r>
          </w:p>
        </w:tc>
        <w:tc>
          <w:tcPr>
            <w:tcW w:w="1701" w:type="dxa"/>
            <w:shd w:val="clear" w:color="auto" w:fill="FAFAFA"/>
            <w:vAlign w:val="bottom"/>
          </w:tcPr>
          <w:p w:rsidR="003E2F43" w:rsidRPr="000B45A9" w:rsidRDefault="00E22688" w:rsidP="001E7E35">
            <w:pPr>
              <w:snapToGrid w:val="0"/>
              <w:ind w:right="-72"/>
              <w:jc w:val="right"/>
              <w:rPr>
                <w:rFonts w:ascii="Arial" w:hAnsi="Arial" w:cs="Arial"/>
                <w:sz w:val="18"/>
                <w:szCs w:val="18"/>
              </w:rPr>
            </w:pPr>
            <w:r w:rsidRPr="00E22688">
              <w:rPr>
                <w:rFonts w:ascii="Arial" w:hAnsi="Arial" w:cs="Arial"/>
                <w:sz w:val="18"/>
                <w:szCs w:val="18"/>
              </w:rPr>
              <w:t>16</w:t>
            </w:r>
            <w:r w:rsidR="003E2F43" w:rsidRPr="000B45A9">
              <w:rPr>
                <w:rFonts w:ascii="Arial" w:hAnsi="Arial" w:cs="Arial"/>
                <w:sz w:val="18"/>
                <w:szCs w:val="18"/>
              </w:rPr>
              <w:t>,</w:t>
            </w:r>
            <w:r w:rsidRPr="00E22688">
              <w:rPr>
                <w:rFonts w:ascii="Arial" w:hAnsi="Arial" w:cs="Arial"/>
                <w:sz w:val="18"/>
                <w:szCs w:val="18"/>
              </w:rPr>
              <w:t>063</w:t>
            </w:r>
          </w:p>
        </w:tc>
        <w:tc>
          <w:tcPr>
            <w:tcW w:w="1701" w:type="dxa"/>
            <w:shd w:val="clear" w:color="auto" w:fill="FAFAFA"/>
            <w:vAlign w:val="bottom"/>
          </w:tcPr>
          <w:p w:rsidR="003E2F43" w:rsidRPr="000B45A9" w:rsidRDefault="00E22688" w:rsidP="001E7E35">
            <w:pPr>
              <w:autoSpaceDE w:val="0"/>
              <w:snapToGrid w:val="0"/>
              <w:ind w:right="-72"/>
              <w:jc w:val="right"/>
              <w:rPr>
                <w:rFonts w:ascii="Arial" w:hAnsi="Arial" w:cs="Arial"/>
                <w:sz w:val="18"/>
                <w:szCs w:val="18"/>
              </w:rPr>
            </w:pPr>
            <w:r w:rsidRPr="00E22688">
              <w:rPr>
                <w:rFonts w:ascii="Arial" w:hAnsi="Arial" w:cs="Arial"/>
                <w:sz w:val="18"/>
                <w:szCs w:val="18"/>
              </w:rPr>
              <w:t>14</w:t>
            </w:r>
            <w:r w:rsidR="003E2F43" w:rsidRPr="000B45A9">
              <w:rPr>
                <w:rFonts w:ascii="Arial" w:hAnsi="Arial" w:cs="Arial"/>
                <w:sz w:val="18"/>
                <w:szCs w:val="18"/>
              </w:rPr>
              <w:t>,</w:t>
            </w:r>
            <w:r w:rsidRPr="00E22688">
              <w:rPr>
                <w:rFonts w:ascii="Arial" w:hAnsi="Arial" w:cs="Arial"/>
                <w:sz w:val="18"/>
                <w:szCs w:val="18"/>
              </w:rPr>
              <w:t>480</w:t>
            </w: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r w:rsidRPr="000B45A9">
              <w:rPr>
                <w:rFonts w:ascii="Arial" w:hAnsi="Arial" w:cs="Arial"/>
                <w:spacing w:val="-4"/>
                <w:sz w:val="18"/>
                <w:szCs w:val="18"/>
              </w:rPr>
              <w:t xml:space="preserve">   Non-current lease liabilities</w:t>
            </w:r>
          </w:p>
        </w:tc>
        <w:tc>
          <w:tcPr>
            <w:tcW w:w="1701" w:type="dxa"/>
            <w:tcBorders>
              <w:bottom w:val="single" w:sz="4" w:space="0" w:color="auto"/>
            </w:tcBorders>
            <w:shd w:val="clear" w:color="auto" w:fill="FAFAFA"/>
            <w:vAlign w:val="bottom"/>
          </w:tcPr>
          <w:p w:rsidR="003E2F43" w:rsidRPr="000B45A9" w:rsidRDefault="00E22688" w:rsidP="001E7E35">
            <w:pPr>
              <w:snapToGrid w:val="0"/>
              <w:ind w:right="-72"/>
              <w:jc w:val="right"/>
              <w:rPr>
                <w:rFonts w:ascii="Arial" w:hAnsi="Arial" w:cs="Arial"/>
                <w:sz w:val="18"/>
                <w:szCs w:val="18"/>
              </w:rPr>
            </w:pPr>
            <w:r w:rsidRPr="00E22688">
              <w:rPr>
                <w:rFonts w:ascii="Arial" w:hAnsi="Arial" w:cs="Arial"/>
                <w:sz w:val="18"/>
                <w:szCs w:val="18"/>
              </w:rPr>
              <w:t>178</w:t>
            </w:r>
            <w:r w:rsidR="003E2F43" w:rsidRPr="000B45A9">
              <w:rPr>
                <w:rFonts w:ascii="Arial" w:hAnsi="Arial" w:cs="Arial"/>
                <w:sz w:val="18"/>
                <w:szCs w:val="18"/>
              </w:rPr>
              <w:t>,</w:t>
            </w:r>
            <w:r w:rsidRPr="00E22688">
              <w:rPr>
                <w:rFonts w:ascii="Arial" w:hAnsi="Arial" w:cs="Arial"/>
                <w:sz w:val="18"/>
                <w:szCs w:val="18"/>
              </w:rPr>
              <w:t>437</w:t>
            </w:r>
          </w:p>
        </w:tc>
        <w:tc>
          <w:tcPr>
            <w:tcW w:w="1701" w:type="dxa"/>
            <w:tcBorders>
              <w:bottom w:val="single" w:sz="4" w:space="0" w:color="auto"/>
            </w:tcBorders>
            <w:shd w:val="clear" w:color="auto" w:fill="FAFAFA"/>
            <w:vAlign w:val="bottom"/>
          </w:tcPr>
          <w:p w:rsidR="003E2F43" w:rsidRPr="000B45A9" w:rsidRDefault="00E22688" w:rsidP="001E7E35">
            <w:pPr>
              <w:autoSpaceDE w:val="0"/>
              <w:snapToGrid w:val="0"/>
              <w:ind w:right="-72"/>
              <w:jc w:val="right"/>
              <w:rPr>
                <w:rFonts w:ascii="Arial" w:hAnsi="Arial" w:cs="Arial"/>
                <w:sz w:val="18"/>
                <w:szCs w:val="18"/>
              </w:rPr>
            </w:pPr>
            <w:r w:rsidRPr="00E22688">
              <w:rPr>
                <w:rFonts w:ascii="Arial" w:hAnsi="Arial" w:cs="Arial"/>
                <w:sz w:val="18"/>
                <w:szCs w:val="18"/>
              </w:rPr>
              <w:t>69</w:t>
            </w:r>
            <w:r w:rsidR="003E2F43" w:rsidRPr="000B45A9">
              <w:rPr>
                <w:rFonts w:ascii="Arial" w:hAnsi="Arial" w:cs="Arial"/>
                <w:sz w:val="18"/>
                <w:szCs w:val="18"/>
              </w:rPr>
              <w:t>,</w:t>
            </w:r>
            <w:r w:rsidRPr="00E22688">
              <w:rPr>
                <w:rFonts w:ascii="Arial" w:hAnsi="Arial" w:cs="Arial"/>
                <w:sz w:val="18"/>
                <w:szCs w:val="18"/>
              </w:rPr>
              <w:t>233</w:t>
            </w: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p>
        </w:tc>
        <w:tc>
          <w:tcPr>
            <w:tcW w:w="1701" w:type="dxa"/>
            <w:tcBorders>
              <w:top w:val="single" w:sz="4" w:space="0" w:color="auto"/>
            </w:tcBorders>
            <w:shd w:val="clear" w:color="auto" w:fill="FAFAFA"/>
            <w:vAlign w:val="bottom"/>
          </w:tcPr>
          <w:p w:rsidR="003E2F43" w:rsidRPr="000B45A9" w:rsidRDefault="003E2F43" w:rsidP="001E7E35">
            <w:pPr>
              <w:autoSpaceDE w:val="0"/>
              <w:snapToGrid w:val="0"/>
              <w:ind w:right="-72"/>
              <w:jc w:val="right"/>
              <w:rPr>
                <w:rFonts w:ascii="Arial" w:hAnsi="Arial" w:cs="Arial"/>
                <w:sz w:val="18"/>
                <w:szCs w:val="18"/>
              </w:rPr>
            </w:pPr>
          </w:p>
        </w:tc>
        <w:tc>
          <w:tcPr>
            <w:tcW w:w="1701" w:type="dxa"/>
            <w:tcBorders>
              <w:top w:val="single" w:sz="4" w:space="0" w:color="auto"/>
            </w:tcBorders>
            <w:shd w:val="clear" w:color="auto" w:fill="FAFAFA"/>
            <w:vAlign w:val="bottom"/>
          </w:tcPr>
          <w:p w:rsidR="003E2F43" w:rsidRPr="000B45A9" w:rsidRDefault="003E2F43" w:rsidP="001E7E35">
            <w:pPr>
              <w:rPr>
                <w:rFonts w:ascii="Arial" w:hAnsi="Arial" w:cs="Arial"/>
                <w:sz w:val="18"/>
                <w:szCs w:val="18"/>
              </w:rPr>
            </w:pPr>
          </w:p>
        </w:tc>
      </w:tr>
      <w:tr w:rsidR="003E2F43" w:rsidRPr="000B45A9" w:rsidTr="001E7E35">
        <w:tc>
          <w:tcPr>
            <w:tcW w:w="6048" w:type="dxa"/>
            <w:vAlign w:val="bottom"/>
          </w:tcPr>
          <w:p w:rsidR="003E2F43" w:rsidRPr="000B45A9" w:rsidRDefault="003E2F43" w:rsidP="001E7E35">
            <w:pPr>
              <w:tabs>
                <w:tab w:val="left" w:pos="1061"/>
              </w:tabs>
              <w:autoSpaceDE w:val="0"/>
              <w:autoSpaceDN w:val="0"/>
              <w:adjustRightInd w:val="0"/>
              <w:ind w:left="431"/>
              <w:rPr>
                <w:rFonts w:ascii="Arial" w:hAnsi="Arial" w:cs="Arial"/>
                <w:spacing w:val="-4"/>
                <w:sz w:val="18"/>
                <w:szCs w:val="18"/>
              </w:rPr>
            </w:pPr>
          </w:p>
        </w:tc>
        <w:tc>
          <w:tcPr>
            <w:tcW w:w="1701" w:type="dxa"/>
            <w:tcBorders>
              <w:bottom w:val="single" w:sz="4" w:space="0" w:color="auto"/>
            </w:tcBorders>
            <w:shd w:val="clear" w:color="auto" w:fill="FAFAFA"/>
            <w:vAlign w:val="bottom"/>
          </w:tcPr>
          <w:p w:rsidR="003E2F43" w:rsidRPr="000B45A9" w:rsidRDefault="00E22688" w:rsidP="001E7E35">
            <w:pPr>
              <w:autoSpaceDE w:val="0"/>
              <w:snapToGrid w:val="0"/>
              <w:ind w:right="-72"/>
              <w:jc w:val="right"/>
              <w:rPr>
                <w:rFonts w:ascii="Arial" w:hAnsi="Arial" w:cs="Arial"/>
                <w:sz w:val="18"/>
                <w:szCs w:val="18"/>
              </w:rPr>
            </w:pPr>
            <w:r w:rsidRPr="00E22688">
              <w:rPr>
                <w:rFonts w:ascii="Arial" w:eastAsia="Arial Unicode MS" w:hAnsi="Arial" w:cs="Arial"/>
                <w:sz w:val="18"/>
                <w:szCs w:val="18"/>
              </w:rPr>
              <w:t>194</w:t>
            </w:r>
            <w:r w:rsidR="003E2F43" w:rsidRPr="000B45A9">
              <w:rPr>
                <w:rFonts w:ascii="Arial" w:eastAsia="Arial Unicode MS" w:hAnsi="Arial" w:cs="Arial"/>
                <w:sz w:val="18"/>
                <w:szCs w:val="18"/>
              </w:rPr>
              <w:t>,</w:t>
            </w:r>
            <w:r w:rsidRPr="00E22688">
              <w:rPr>
                <w:rFonts w:ascii="Arial" w:eastAsia="Arial Unicode MS" w:hAnsi="Arial" w:cs="Arial"/>
                <w:sz w:val="18"/>
                <w:szCs w:val="18"/>
              </w:rPr>
              <w:t>500</w:t>
            </w:r>
          </w:p>
        </w:tc>
        <w:tc>
          <w:tcPr>
            <w:tcW w:w="1701" w:type="dxa"/>
            <w:tcBorders>
              <w:bottom w:val="single" w:sz="4" w:space="0" w:color="auto"/>
            </w:tcBorders>
            <w:shd w:val="clear" w:color="auto" w:fill="FAFAFA"/>
            <w:vAlign w:val="bottom"/>
          </w:tcPr>
          <w:p w:rsidR="003E2F43" w:rsidRPr="000B45A9" w:rsidRDefault="00E22688" w:rsidP="001E7E35">
            <w:pPr>
              <w:snapToGrid w:val="0"/>
              <w:ind w:right="-72"/>
              <w:jc w:val="right"/>
              <w:rPr>
                <w:rFonts w:ascii="Arial" w:eastAsia="Arial Unicode MS" w:hAnsi="Arial" w:cs="Arial"/>
                <w:sz w:val="18"/>
                <w:szCs w:val="18"/>
              </w:rPr>
            </w:pPr>
            <w:r w:rsidRPr="00E22688">
              <w:rPr>
                <w:rFonts w:ascii="Arial" w:eastAsia="Arial Unicode MS" w:hAnsi="Arial" w:cs="Arial"/>
                <w:sz w:val="18"/>
                <w:szCs w:val="18"/>
              </w:rPr>
              <w:t>83</w:t>
            </w:r>
            <w:r w:rsidR="003E2F43" w:rsidRPr="000B45A9">
              <w:rPr>
                <w:rFonts w:ascii="Arial" w:eastAsia="Arial Unicode MS" w:hAnsi="Arial" w:cs="Arial"/>
                <w:sz w:val="18"/>
                <w:szCs w:val="18"/>
              </w:rPr>
              <w:t>,</w:t>
            </w:r>
            <w:r w:rsidRPr="00E22688">
              <w:rPr>
                <w:rFonts w:ascii="Arial" w:eastAsia="Arial Unicode MS" w:hAnsi="Arial" w:cs="Arial"/>
                <w:sz w:val="18"/>
                <w:szCs w:val="18"/>
              </w:rPr>
              <w:t>713</w:t>
            </w:r>
          </w:p>
        </w:tc>
      </w:tr>
    </w:tbl>
    <w:p w:rsidR="003E2F43" w:rsidRDefault="003E2F43" w:rsidP="003E2F43">
      <w:pPr>
        <w:ind w:left="540"/>
        <w:rPr>
          <w:rFonts w:ascii="Arial" w:hAnsi="Arial" w:cs="Arial"/>
          <w:i/>
          <w:iCs/>
          <w:color w:val="CF4A02"/>
          <w:sz w:val="18"/>
          <w:szCs w:val="18"/>
        </w:rPr>
      </w:pPr>
    </w:p>
    <w:p w:rsidR="003E2F43" w:rsidRPr="000B45A9" w:rsidRDefault="003E2F43" w:rsidP="003E2F43">
      <w:pPr>
        <w:ind w:left="540"/>
        <w:rPr>
          <w:rFonts w:ascii="Arial" w:hAnsi="Arial" w:cs="Arial"/>
          <w:i/>
          <w:iCs/>
          <w:color w:val="CF4A02"/>
          <w:sz w:val="18"/>
          <w:szCs w:val="18"/>
        </w:rPr>
      </w:pPr>
      <w:r w:rsidRPr="000B45A9">
        <w:rPr>
          <w:rFonts w:ascii="Arial" w:hAnsi="Arial" w:cs="Arial"/>
          <w:i/>
          <w:iCs/>
          <w:color w:val="CF4A02"/>
          <w:sz w:val="18"/>
          <w:szCs w:val="18"/>
        </w:rPr>
        <w:t xml:space="preserve">Practical expedients applied </w:t>
      </w:r>
    </w:p>
    <w:p w:rsidR="003E2F43" w:rsidRPr="000B45A9" w:rsidRDefault="003E2F43" w:rsidP="003E2F43">
      <w:pPr>
        <w:ind w:left="540"/>
        <w:rPr>
          <w:rFonts w:ascii="Arial" w:hAnsi="Arial" w:cs="Arial"/>
          <w:i/>
          <w:iCs/>
          <w:sz w:val="18"/>
          <w:szCs w:val="18"/>
        </w:rPr>
      </w:pPr>
    </w:p>
    <w:p w:rsidR="003E2F43" w:rsidRPr="000B45A9" w:rsidRDefault="003E2F43" w:rsidP="003E2F43">
      <w:pPr>
        <w:ind w:left="540"/>
        <w:jc w:val="both"/>
        <w:rPr>
          <w:rFonts w:ascii="Arial" w:hAnsi="Arial" w:cs="Arial"/>
          <w:spacing w:val="-6"/>
          <w:sz w:val="18"/>
          <w:szCs w:val="18"/>
        </w:rPr>
      </w:pPr>
      <w:r w:rsidRPr="000B45A9">
        <w:rPr>
          <w:rFonts w:ascii="Arial" w:hAnsi="Arial" w:cs="Arial"/>
          <w:spacing w:val="-6"/>
          <w:sz w:val="18"/>
          <w:szCs w:val="18"/>
        </w:rPr>
        <w:t xml:space="preserve">In applying TFRS </w:t>
      </w:r>
      <w:r w:rsidR="00E22688" w:rsidRPr="00E22688">
        <w:rPr>
          <w:rFonts w:ascii="Arial" w:hAnsi="Arial" w:cs="Arial"/>
          <w:spacing w:val="-6"/>
          <w:sz w:val="18"/>
          <w:szCs w:val="18"/>
        </w:rPr>
        <w:t>16</w:t>
      </w:r>
      <w:r w:rsidRPr="000B45A9">
        <w:rPr>
          <w:rFonts w:ascii="Arial" w:hAnsi="Arial" w:cs="Arial"/>
          <w:spacing w:val="-6"/>
          <w:sz w:val="18"/>
          <w:szCs w:val="18"/>
        </w:rPr>
        <w:t xml:space="preserve"> for the first time, the group has used the following practical expedients permitted by the standard:</w:t>
      </w:r>
    </w:p>
    <w:p w:rsidR="003E2F43" w:rsidRPr="000B45A9" w:rsidRDefault="003E2F43" w:rsidP="003E2F43">
      <w:pPr>
        <w:tabs>
          <w:tab w:val="left" w:pos="900"/>
        </w:tabs>
        <w:ind w:left="900" w:hanging="360"/>
        <w:jc w:val="both"/>
        <w:rPr>
          <w:rFonts w:ascii="Arial" w:hAnsi="Arial" w:cs="Arial"/>
          <w:sz w:val="18"/>
          <w:szCs w:val="18"/>
        </w:rPr>
      </w:pPr>
    </w:p>
    <w:p w:rsidR="003E2F43" w:rsidRPr="000B45A9" w:rsidRDefault="003E2F43" w:rsidP="003E2F43">
      <w:pPr>
        <w:pStyle w:val="ListParagraph"/>
        <w:numPr>
          <w:ilvl w:val="0"/>
          <w:numId w:val="16"/>
        </w:numPr>
        <w:tabs>
          <w:tab w:val="left" w:pos="900"/>
        </w:tabs>
        <w:spacing w:after="0" w:line="240" w:lineRule="auto"/>
        <w:ind w:left="900"/>
        <w:jc w:val="both"/>
        <w:rPr>
          <w:rFonts w:ascii="Arial" w:hAnsi="Arial" w:cs="Arial"/>
          <w:sz w:val="18"/>
          <w:szCs w:val="18"/>
        </w:rPr>
      </w:pPr>
      <w:r w:rsidRPr="000B45A9">
        <w:rPr>
          <w:rFonts w:ascii="Arial" w:hAnsi="Arial" w:cs="Arial"/>
          <w:sz w:val="18"/>
          <w:szCs w:val="18"/>
        </w:rPr>
        <w:t>the use of a single discount rate to a portfolio of leases with reasonably similar characteristics</w:t>
      </w:r>
    </w:p>
    <w:p w:rsidR="003E2F43" w:rsidRPr="000B45A9" w:rsidRDefault="003E2F43" w:rsidP="003E2F43">
      <w:pPr>
        <w:pStyle w:val="ListParagraph"/>
        <w:numPr>
          <w:ilvl w:val="0"/>
          <w:numId w:val="16"/>
        </w:numPr>
        <w:tabs>
          <w:tab w:val="left" w:pos="900"/>
        </w:tabs>
        <w:spacing w:after="0" w:line="240" w:lineRule="auto"/>
        <w:ind w:left="900"/>
        <w:jc w:val="both"/>
        <w:rPr>
          <w:rFonts w:ascii="Arial" w:hAnsi="Arial" w:cs="Arial"/>
          <w:sz w:val="18"/>
          <w:szCs w:val="18"/>
        </w:rPr>
      </w:pPr>
      <w:r w:rsidRPr="000B45A9">
        <w:rPr>
          <w:rFonts w:ascii="Arial" w:hAnsi="Arial" w:cs="Arial"/>
          <w:sz w:val="18"/>
          <w:szCs w:val="18"/>
        </w:rPr>
        <w:t>reliance on previous assessments on whether leases are onerous</w:t>
      </w:r>
    </w:p>
    <w:p w:rsidR="003E2F43" w:rsidRDefault="003E2F43" w:rsidP="003E2F43">
      <w:pPr>
        <w:pStyle w:val="ListParagraph"/>
        <w:numPr>
          <w:ilvl w:val="0"/>
          <w:numId w:val="16"/>
        </w:numPr>
        <w:tabs>
          <w:tab w:val="left" w:pos="900"/>
        </w:tabs>
        <w:spacing w:after="0" w:line="240" w:lineRule="auto"/>
        <w:ind w:left="900"/>
        <w:jc w:val="both"/>
        <w:rPr>
          <w:rFonts w:ascii="Arial" w:hAnsi="Arial" w:cs="Arial"/>
          <w:spacing w:val="-4"/>
          <w:sz w:val="18"/>
          <w:szCs w:val="18"/>
        </w:rPr>
      </w:pPr>
      <w:r w:rsidRPr="000B45A9">
        <w:rPr>
          <w:rFonts w:ascii="Arial" w:hAnsi="Arial" w:cs="Arial"/>
          <w:spacing w:val="-4"/>
          <w:sz w:val="18"/>
          <w:szCs w:val="18"/>
        </w:rPr>
        <w:t xml:space="preserve">the accounting for operating leases with a remaining lease term of less than </w:t>
      </w:r>
      <w:r w:rsidR="00E22688" w:rsidRPr="00E22688">
        <w:rPr>
          <w:rFonts w:ascii="Arial" w:hAnsi="Arial" w:cs="Arial"/>
          <w:spacing w:val="-4"/>
          <w:sz w:val="18"/>
          <w:szCs w:val="18"/>
        </w:rPr>
        <w:t>12</w:t>
      </w:r>
      <w:r w:rsidRPr="000B45A9">
        <w:rPr>
          <w:rFonts w:ascii="Arial" w:hAnsi="Arial" w:cs="Arial"/>
          <w:spacing w:val="-4"/>
          <w:sz w:val="18"/>
          <w:szCs w:val="18"/>
        </w:rPr>
        <w:t xml:space="preserve"> months as at </w:t>
      </w:r>
      <w:r w:rsidR="00E22688" w:rsidRPr="00E22688">
        <w:rPr>
          <w:rFonts w:ascii="Arial" w:hAnsi="Arial" w:cs="Arial"/>
          <w:spacing w:val="-4"/>
          <w:sz w:val="18"/>
          <w:szCs w:val="18"/>
        </w:rPr>
        <w:t>1</w:t>
      </w:r>
      <w:r w:rsidRPr="000B45A9">
        <w:rPr>
          <w:rFonts w:ascii="Arial" w:hAnsi="Arial" w:cs="Arial"/>
          <w:spacing w:val="-4"/>
          <w:sz w:val="18"/>
          <w:szCs w:val="18"/>
        </w:rPr>
        <w:t xml:space="preserve"> January </w:t>
      </w:r>
      <w:r w:rsidR="00E22688" w:rsidRPr="00E22688">
        <w:rPr>
          <w:rFonts w:ascii="Arial" w:hAnsi="Arial" w:cs="Arial"/>
          <w:spacing w:val="-4"/>
          <w:sz w:val="18"/>
          <w:szCs w:val="18"/>
        </w:rPr>
        <w:t>2020</w:t>
      </w:r>
      <w:r w:rsidRPr="000B45A9">
        <w:rPr>
          <w:rFonts w:ascii="Arial" w:hAnsi="Arial" w:cs="Arial"/>
          <w:spacing w:val="-4"/>
          <w:sz w:val="18"/>
          <w:szCs w:val="18"/>
        </w:rPr>
        <w:t xml:space="preserve"> as short-term leases</w:t>
      </w:r>
    </w:p>
    <w:p w:rsidR="00162EFF" w:rsidRPr="000B45A9" w:rsidRDefault="00C101C3" w:rsidP="003E2F43">
      <w:pPr>
        <w:pStyle w:val="ListParagraph"/>
        <w:numPr>
          <w:ilvl w:val="0"/>
          <w:numId w:val="16"/>
        </w:numPr>
        <w:tabs>
          <w:tab w:val="left" w:pos="900"/>
        </w:tabs>
        <w:spacing w:after="0" w:line="240" w:lineRule="auto"/>
        <w:ind w:left="900"/>
        <w:jc w:val="both"/>
        <w:rPr>
          <w:rFonts w:ascii="Arial" w:hAnsi="Arial" w:cs="Arial"/>
          <w:spacing w:val="-4"/>
          <w:sz w:val="18"/>
          <w:szCs w:val="18"/>
        </w:rPr>
      </w:pPr>
      <w:r>
        <w:rPr>
          <w:rFonts w:ascii="Arial" w:hAnsi="Arial" w:cs="Arial"/>
          <w:spacing w:val="-4"/>
          <w:sz w:val="18"/>
          <w:szCs w:val="18"/>
        </w:rPr>
        <w:t>l</w:t>
      </w:r>
      <w:r w:rsidR="00162EFF">
        <w:rPr>
          <w:rFonts w:ascii="Arial" w:hAnsi="Arial" w:cs="Arial"/>
          <w:spacing w:val="-4"/>
          <w:sz w:val="18"/>
          <w:szCs w:val="18"/>
        </w:rPr>
        <w:t>eases of low-value assets</w:t>
      </w:r>
    </w:p>
    <w:p w:rsidR="003E2F43" w:rsidRPr="000B45A9" w:rsidRDefault="003E2F43" w:rsidP="003E2F43">
      <w:pPr>
        <w:pStyle w:val="ListParagraph"/>
        <w:numPr>
          <w:ilvl w:val="0"/>
          <w:numId w:val="16"/>
        </w:numPr>
        <w:tabs>
          <w:tab w:val="left" w:pos="900"/>
        </w:tabs>
        <w:spacing w:after="0" w:line="240" w:lineRule="auto"/>
        <w:ind w:left="900"/>
        <w:jc w:val="both"/>
        <w:rPr>
          <w:rFonts w:ascii="Arial" w:hAnsi="Arial" w:cs="Arial"/>
          <w:spacing w:val="-4"/>
          <w:sz w:val="18"/>
          <w:szCs w:val="18"/>
        </w:rPr>
      </w:pPr>
      <w:r w:rsidRPr="000B45A9">
        <w:rPr>
          <w:rFonts w:ascii="Arial" w:hAnsi="Arial" w:cs="Arial"/>
          <w:spacing w:val="-4"/>
          <w:sz w:val="18"/>
          <w:szCs w:val="18"/>
        </w:rPr>
        <w:t>the exclusion of initial direct costs for the measurement of the right-of-use asset at the date of initial application</w:t>
      </w:r>
    </w:p>
    <w:p w:rsidR="003E2F43" w:rsidRPr="000B45A9" w:rsidRDefault="003E2F43" w:rsidP="003E2F43">
      <w:pPr>
        <w:pStyle w:val="ListParagraph"/>
        <w:numPr>
          <w:ilvl w:val="0"/>
          <w:numId w:val="16"/>
        </w:numPr>
        <w:tabs>
          <w:tab w:val="left" w:pos="900"/>
        </w:tabs>
        <w:spacing w:after="0" w:line="240" w:lineRule="auto"/>
        <w:ind w:left="900"/>
        <w:jc w:val="both"/>
        <w:rPr>
          <w:rFonts w:ascii="Arial" w:hAnsi="Arial" w:cs="Arial"/>
          <w:spacing w:val="-4"/>
          <w:sz w:val="18"/>
          <w:szCs w:val="18"/>
        </w:rPr>
      </w:pPr>
      <w:r w:rsidRPr="000B45A9">
        <w:rPr>
          <w:rFonts w:ascii="Arial" w:hAnsi="Arial" w:cs="Arial"/>
          <w:spacing w:val="-4"/>
          <w:sz w:val="18"/>
          <w:szCs w:val="18"/>
        </w:rPr>
        <w:t xml:space="preserve">the use of hindsight in determining the lease term where the contract contains options to extend or terminate the lease, and </w:t>
      </w:r>
    </w:p>
    <w:p w:rsidR="003E2F43" w:rsidRPr="000B45A9" w:rsidRDefault="003E2F43" w:rsidP="003E2F43">
      <w:pPr>
        <w:pStyle w:val="ListParagraph"/>
        <w:numPr>
          <w:ilvl w:val="0"/>
          <w:numId w:val="16"/>
        </w:numPr>
        <w:tabs>
          <w:tab w:val="left" w:pos="900"/>
        </w:tabs>
        <w:spacing w:after="0" w:line="240" w:lineRule="auto"/>
        <w:ind w:left="900"/>
        <w:jc w:val="both"/>
        <w:rPr>
          <w:rFonts w:ascii="Arial" w:hAnsi="Arial" w:cs="Arial"/>
          <w:spacing w:val="-4"/>
          <w:sz w:val="18"/>
          <w:szCs w:val="18"/>
        </w:rPr>
      </w:pPr>
      <w:r w:rsidRPr="000B45A9">
        <w:rPr>
          <w:rFonts w:ascii="Arial" w:hAnsi="Arial" w:cs="Arial"/>
          <w:spacing w:val="-4"/>
          <w:sz w:val="18"/>
          <w:szCs w:val="18"/>
        </w:rPr>
        <w:t xml:space="preserve">elect not to reassess whether a contract is, or contains a lease as defined under TFRS </w:t>
      </w:r>
      <w:r w:rsidR="00E22688" w:rsidRPr="00E22688">
        <w:rPr>
          <w:rFonts w:ascii="Arial" w:hAnsi="Arial" w:cs="Arial"/>
          <w:spacing w:val="-4"/>
          <w:sz w:val="18"/>
          <w:szCs w:val="18"/>
        </w:rPr>
        <w:t>16</w:t>
      </w:r>
      <w:r w:rsidRPr="000B45A9">
        <w:rPr>
          <w:rFonts w:ascii="Arial" w:hAnsi="Arial" w:cs="Arial"/>
          <w:spacing w:val="-4"/>
          <w:sz w:val="18"/>
          <w:szCs w:val="18"/>
        </w:rPr>
        <w:t xml:space="preserve"> at the date of initial </w:t>
      </w:r>
      <w:r w:rsidRPr="000B45A9">
        <w:rPr>
          <w:rFonts w:ascii="Arial" w:hAnsi="Arial" w:cs="Arial"/>
          <w:spacing w:val="-10"/>
          <w:sz w:val="18"/>
          <w:szCs w:val="18"/>
        </w:rPr>
        <w:t xml:space="preserve">application but relied on its assessment made applying TAS </w:t>
      </w:r>
      <w:r w:rsidR="00E22688" w:rsidRPr="00E22688">
        <w:rPr>
          <w:rFonts w:ascii="Arial" w:hAnsi="Arial" w:cs="Arial"/>
          <w:spacing w:val="-10"/>
          <w:sz w:val="18"/>
          <w:szCs w:val="18"/>
        </w:rPr>
        <w:t>17</w:t>
      </w:r>
      <w:r w:rsidRPr="000B45A9">
        <w:rPr>
          <w:rFonts w:ascii="Arial" w:hAnsi="Arial" w:cs="Arial"/>
          <w:spacing w:val="-10"/>
          <w:sz w:val="18"/>
          <w:szCs w:val="18"/>
        </w:rPr>
        <w:t xml:space="preserve"> and TFRIC </w:t>
      </w:r>
      <w:r w:rsidR="00E22688" w:rsidRPr="00E22688">
        <w:rPr>
          <w:rFonts w:ascii="Arial" w:hAnsi="Arial" w:cs="Arial"/>
          <w:spacing w:val="-10"/>
          <w:sz w:val="18"/>
          <w:szCs w:val="18"/>
        </w:rPr>
        <w:t>4</w:t>
      </w:r>
      <w:r w:rsidRPr="000B45A9">
        <w:rPr>
          <w:rFonts w:ascii="Arial" w:hAnsi="Arial" w:cs="Arial"/>
          <w:spacing w:val="-10"/>
          <w:sz w:val="18"/>
          <w:szCs w:val="18"/>
        </w:rPr>
        <w:t xml:space="preserve"> Determining whether an Arrangement</w:t>
      </w:r>
      <w:r w:rsidRPr="000B45A9">
        <w:rPr>
          <w:rFonts w:ascii="Arial" w:hAnsi="Arial" w:cs="Arial"/>
          <w:spacing w:val="-4"/>
          <w:sz w:val="18"/>
          <w:szCs w:val="18"/>
        </w:rPr>
        <w:t xml:space="preserve"> contains a Lease.</w:t>
      </w:r>
    </w:p>
    <w:p w:rsidR="003E2F43" w:rsidRDefault="003E2F43" w:rsidP="003E2F43">
      <w:pPr>
        <w:ind w:left="540"/>
        <w:jc w:val="both"/>
        <w:rPr>
          <w:rFonts w:ascii="Arial" w:hAnsi="Arial" w:cs="Arial"/>
          <w:sz w:val="18"/>
          <w:szCs w:val="18"/>
        </w:rPr>
      </w:pPr>
    </w:p>
    <w:p w:rsidR="006C7F61" w:rsidRPr="000B45A9" w:rsidRDefault="006C7F61" w:rsidP="003E2F43">
      <w:pPr>
        <w:ind w:left="540"/>
        <w:jc w:val="both"/>
        <w:rPr>
          <w:rFonts w:ascii="Arial" w:hAnsi="Arial" w:cs="Arial"/>
          <w:sz w:val="18"/>
          <w:szCs w:val="18"/>
        </w:rPr>
      </w:pPr>
    </w:p>
    <w:tbl>
      <w:tblPr>
        <w:tblW w:w="9450" w:type="dxa"/>
        <w:tblInd w:w="108" w:type="dxa"/>
        <w:shd w:val="clear" w:color="auto" w:fill="44546A"/>
        <w:tblLook w:val="04A0" w:firstRow="1" w:lastRow="0" w:firstColumn="1" w:lastColumn="0" w:noHBand="0" w:noVBand="1"/>
      </w:tblPr>
      <w:tblGrid>
        <w:gridCol w:w="9450"/>
      </w:tblGrid>
      <w:tr w:rsidR="00B03655" w:rsidRPr="00B03655" w:rsidTr="00B03655">
        <w:trPr>
          <w:trHeight w:val="386"/>
        </w:trPr>
        <w:tc>
          <w:tcPr>
            <w:tcW w:w="9450" w:type="dxa"/>
            <w:shd w:val="clear" w:color="auto" w:fill="FFA543"/>
            <w:vAlign w:val="center"/>
          </w:tcPr>
          <w:p w:rsidR="00B03655" w:rsidRPr="00B03655" w:rsidRDefault="00E22688" w:rsidP="00B03655">
            <w:pPr>
              <w:tabs>
                <w:tab w:val="left" w:pos="532"/>
              </w:tabs>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6</w:t>
            </w:r>
            <w:r w:rsidR="006C7F61">
              <w:rPr>
                <w:rFonts w:ascii="Arial" w:eastAsia="Arial Unicode MS" w:hAnsi="Arial" w:cs="Arial"/>
                <w:b/>
                <w:bCs/>
                <w:color w:val="FFFFFF"/>
                <w:sz w:val="18"/>
                <w:szCs w:val="18"/>
              </w:rPr>
              <w:tab/>
            </w:r>
            <w:r w:rsidR="006C7F61" w:rsidRPr="006C7F61">
              <w:rPr>
                <w:rFonts w:ascii="Arial" w:eastAsia="Arial Unicode MS" w:hAnsi="Arial" w:cs="Arial"/>
                <w:b/>
                <w:bCs/>
                <w:color w:val="FFFFFF"/>
                <w:sz w:val="18"/>
                <w:szCs w:val="18"/>
              </w:rPr>
              <w:t>Accounting policies</w:t>
            </w:r>
          </w:p>
        </w:tc>
      </w:tr>
    </w:tbl>
    <w:p w:rsidR="003E2F43" w:rsidRDefault="003E2F43" w:rsidP="00E92582">
      <w:pPr>
        <w:pStyle w:val="Heading8"/>
        <w:ind w:left="540" w:hanging="540"/>
        <w:jc w:val="both"/>
        <w:rPr>
          <w:rFonts w:eastAsia="Arial Unicode MS" w:cs="Arial"/>
          <w:color w:val="CF4A02"/>
          <w:sz w:val="18"/>
          <w:szCs w:val="18"/>
        </w:rPr>
      </w:pPr>
    </w:p>
    <w:p w:rsidR="005A74E8" w:rsidRPr="00E92582" w:rsidRDefault="00E22688" w:rsidP="00E92582">
      <w:pPr>
        <w:pStyle w:val="Heading8"/>
        <w:ind w:left="540" w:hanging="540"/>
        <w:jc w:val="both"/>
        <w:rPr>
          <w:rFonts w:eastAsia="Arial Unicode MS" w:cs="Arial"/>
          <w:color w:val="CF4A02"/>
          <w:sz w:val="18"/>
          <w:szCs w:val="18"/>
        </w:rPr>
      </w:pPr>
      <w:r w:rsidRPr="00E22688">
        <w:rPr>
          <w:rFonts w:eastAsia="Arial Unicode MS" w:cs="Arial"/>
          <w:color w:val="CF4A02"/>
          <w:sz w:val="18"/>
          <w:szCs w:val="18"/>
        </w:rPr>
        <w:t>6</w:t>
      </w:r>
      <w:r w:rsidR="003E2F43">
        <w:rPr>
          <w:rFonts w:eastAsia="Arial Unicode MS" w:cs="Arial"/>
          <w:color w:val="CF4A02"/>
          <w:sz w:val="18"/>
          <w:szCs w:val="18"/>
        </w:rPr>
        <w:t>.</w:t>
      </w:r>
      <w:r w:rsidRPr="00E22688">
        <w:rPr>
          <w:rFonts w:eastAsia="Arial Unicode MS" w:cs="Arial"/>
          <w:color w:val="CF4A02"/>
          <w:sz w:val="18"/>
          <w:szCs w:val="18"/>
        </w:rPr>
        <w:t>1</w:t>
      </w:r>
      <w:r w:rsidR="005A74E8" w:rsidRPr="00E92582">
        <w:rPr>
          <w:rFonts w:eastAsia="Arial Unicode MS" w:cs="Arial"/>
          <w:color w:val="CF4A02"/>
          <w:sz w:val="18"/>
          <w:szCs w:val="18"/>
        </w:rPr>
        <w:tab/>
      </w:r>
      <w:r w:rsidR="002C5868" w:rsidRPr="00E92582">
        <w:rPr>
          <w:rFonts w:eastAsia="Arial Unicode MS" w:cs="Arial"/>
          <w:color w:val="CF4A02"/>
          <w:sz w:val="18"/>
          <w:szCs w:val="18"/>
        </w:rPr>
        <w:t>Principles of consolidation accounting</w:t>
      </w:r>
    </w:p>
    <w:p w:rsidR="005A74E8" w:rsidRPr="000D6A97" w:rsidRDefault="005A74E8" w:rsidP="004112AA">
      <w:pPr>
        <w:ind w:left="900"/>
        <w:jc w:val="both"/>
        <w:rPr>
          <w:rFonts w:ascii="Arial" w:hAnsi="Arial" w:cs="Arial"/>
          <w:color w:val="auto"/>
          <w:sz w:val="18"/>
          <w:szCs w:val="18"/>
        </w:rPr>
      </w:pPr>
    </w:p>
    <w:p w:rsidR="005A74E8" w:rsidRPr="00161CAE" w:rsidRDefault="000B23E7" w:rsidP="00161CAE">
      <w:pPr>
        <w:ind w:left="900" w:hanging="360"/>
        <w:jc w:val="both"/>
        <w:rPr>
          <w:rFonts w:ascii="Arial" w:hAnsi="Arial" w:cs="Arial"/>
          <w:b/>
          <w:bCs/>
          <w:color w:val="CF4A02"/>
          <w:sz w:val="18"/>
          <w:szCs w:val="18"/>
        </w:rPr>
      </w:pPr>
      <w:r w:rsidRPr="00161CAE">
        <w:rPr>
          <w:rFonts w:ascii="Arial" w:hAnsi="Arial" w:cs="Arial"/>
          <w:b/>
          <w:bCs/>
          <w:color w:val="CF4A02"/>
          <w:sz w:val="18"/>
          <w:szCs w:val="18"/>
        </w:rPr>
        <w:t>(a)</w:t>
      </w:r>
      <w:r w:rsidR="005A74E8" w:rsidRPr="00161CAE">
        <w:rPr>
          <w:rFonts w:ascii="Arial" w:hAnsi="Arial" w:cs="Arial"/>
          <w:b/>
          <w:bCs/>
          <w:color w:val="CF4A02"/>
          <w:sz w:val="18"/>
          <w:szCs w:val="18"/>
        </w:rPr>
        <w:tab/>
        <w:t>Subsidiaries</w:t>
      </w:r>
    </w:p>
    <w:p w:rsidR="005A74E8" w:rsidRPr="000D6A97" w:rsidRDefault="005A74E8" w:rsidP="00161CAE">
      <w:pPr>
        <w:ind w:left="900"/>
        <w:jc w:val="both"/>
        <w:rPr>
          <w:rFonts w:ascii="Arial" w:hAnsi="Arial" w:cs="Arial"/>
          <w:color w:val="auto"/>
          <w:sz w:val="18"/>
          <w:szCs w:val="18"/>
        </w:rPr>
      </w:pPr>
    </w:p>
    <w:p w:rsidR="006A46C9" w:rsidRPr="006A46C9" w:rsidRDefault="006A46C9" w:rsidP="006A46C9">
      <w:pPr>
        <w:tabs>
          <w:tab w:val="left" w:pos="1800"/>
        </w:tabs>
        <w:ind w:left="900"/>
        <w:jc w:val="both"/>
        <w:rPr>
          <w:rFonts w:ascii="Arial" w:hAnsi="Arial" w:cs="Arial"/>
          <w:color w:val="auto"/>
          <w:sz w:val="18"/>
          <w:szCs w:val="18"/>
        </w:rPr>
      </w:pPr>
      <w:r w:rsidRPr="006A46C9">
        <w:rPr>
          <w:rFonts w:ascii="Arial" w:hAnsi="Arial" w:cs="Arial"/>
          <w:color w:val="auto"/>
          <w:sz w:val="18"/>
          <w:szCs w:val="18"/>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rsidR="006A46C9" w:rsidRPr="006A46C9" w:rsidRDefault="006A46C9" w:rsidP="006A46C9">
      <w:pPr>
        <w:tabs>
          <w:tab w:val="left" w:pos="1800"/>
        </w:tabs>
        <w:ind w:left="900"/>
        <w:jc w:val="both"/>
        <w:rPr>
          <w:rFonts w:ascii="Arial" w:hAnsi="Arial" w:cs="Arial"/>
          <w:color w:val="auto"/>
          <w:sz w:val="18"/>
          <w:szCs w:val="18"/>
        </w:rPr>
      </w:pPr>
    </w:p>
    <w:p w:rsidR="002A4D47" w:rsidRPr="000D6A97" w:rsidRDefault="006A46C9" w:rsidP="006A46C9">
      <w:pPr>
        <w:tabs>
          <w:tab w:val="left" w:pos="1800"/>
        </w:tabs>
        <w:ind w:left="900"/>
        <w:jc w:val="both"/>
        <w:rPr>
          <w:rFonts w:ascii="Arial" w:hAnsi="Arial" w:cs="Arial"/>
          <w:color w:val="auto"/>
          <w:sz w:val="18"/>
          <w:szCs w:val="18"/>
        </w:rPr>
      </w:pPr>
      <w:r w:rsidRPr="006A46C9">
        <w:rPr>
          <w:rFonts w:ascii="Arial" w:hAnsi="Arial" w:cs="Arial"/>
          <w:color w:val="auto"/>
          <w:sz w:val="18"/>
          <w:szCs w:val="18"/>
        </w:rPr>
        <w:t>In the separate financial statements, investments in subsidiaries are accounted for using cost method</w:t>
      </w:r>
    </w:p>
    <w:p w:rsidR="002C5868" w:rsidRDefault="002C5868" w:rsidP="00161CAE">
      <w:pPr>
        <w:ind w:left="900" w:hanging="360"/>
        <w:jc w:val="both"/>
        <w:rPr>
          <w:rFonts w:ascii="Arial" w:hAnsi="Arial" w:cs="Arial"/>
          <w:b/>
          <w:bCs/>
          <w:color w:val="CF4A02"/>
          <w:sz w:val="18"/>
          <w:szCs w:val="18"/>
        </w:rPr>
      </w:pPr>
    </w:p>
    <w:p w:rsidR="002A4D47" w:rsidRPr="00161CAE" w:rsidRDefault="002A4D47" w:rsidP="00161CAE">
      <w:pPr>
        <w:ind w:left="900" w:hanging="360"/>
        <w:jc w:val="both"/>
        <w:rPr>
          <w:rFonts w:ascii="Arial" w:hAnsi="Arial" w:cs="Arial"/>
          <w:b/>
          <w:bCs/>
          <w:color w:val="CF4A02"/>
          <w:sz w:val="18"/>
          <w:szCs w:val="18"/>
        </w:rPr>
      </w:pPr>
      <w:r w:rsidRPr="00161CAE">
        <w:rPr>
          <w:rFonts w:ascii="Arial" w:hAnsi="Arial" w:cs="Arial"/>
          <w:b/>
          <w:bCs/>
          <w:color w:val="CF4A02"/>
          <w:sz w:val="18"/>
          <w:szCs w:val="18"/>
        </w:rPr>
        <w:t>(b)</w:t>
      </w:r>
      <w:r w:rsidRPr="00161CAE">
        <w:rPr>
          <w:rFonts w:ascii="Arial" w:hAnsi="Arial" w:cs="Arial"/>
          <w:b/>
          <w:bCs/>
          <w:color w:val="CF4A02"/>
          <w:sz w:val="18"/>
          <w:szCs w:val="18"/>
        </w:rPr>
        <w:tab/>
      </w:r>
      <w:r w:rsidR="002C5868" w:rsidRPr="002C5868">
        <w:rPr>
          <w:rFonts w:ascii="Arial" w:hAnsi="Arial" w:cs="Arial"/>
          <w:b/>
          <w:bCs/>
          <w:color w:val="CF4A02"/>
          <w:sz w:val="18"/>
          <w:szCs w:val="18"/>
        </w:rPr>
        <w:t>Associates</w:t>
      </w:r>
    </w:p>
    <w:p w:rsidR="002A4D47" w:rsidRPr="000D6A97" w:rsidRDefault="002A4D47" w:rsidP="00161CAE">
      <w:pPr>
        <w:ind w:left="900"/>
        <w:jc w:val="both"/>
        <w:rPr>
          <w:rFonts w:ascii="Arial" w:hAnsi="Arial" w:cs="Arial"/>
          <w:color w:val="auto"/>
          <w:sz w:val="18"/>
          <w:szCs w:val="18"/>
        </w:rPr>
      </w:pPr>
    </w:p>
    <w:p w:rsidR="002C5868" w:rsidRPr="002C5868" w:rsidRDefault="002C5868" w:rsidP="002C5868">
      <w:pPr>
        <w:ind w:left="900"/>
        <w:jc w:val="both"/>
        <w:rPr>
          <w:rFonts w:ascii="Arial" w:hAnsi="Arial" w:cs="Arial"/>
          <w:color w:val="auto"/>
          <w:sz w:val="18"/>
          <w:szCs w:val="18"/>
        </w:rPr>
      </w:pPr>
      <w:r w:rsidRPr="002C5868">
        <w:rPr>
          <w:rFonts w:ascii="Arial" w:hAnsi="Arial" w:cs="Arial"/>
          <w:color w:val="auto"/>
          <w:sz w:val="18"/>
          <w:szCs w:val="18"/>
        </w:rPr>
        <w:t>Associates are all entities over which the Group has significant influence but not control or joint control. Investments in associates are accounted for using the equity method of accounting</w:t>
      </w:r>
      <w:r>
        <w:rPr>
          <w:rFonts w:ascii="Arial" w:hAnsi="Arial" w:cs="Arial"/>
          <w:color w:val="auto"/>
          <w:sz w:val="18"/>
          <w:szCs w:val="18"/>
        </w:rPr>
        <w:t xml:space="preserve"> in consolidated financial statement</w:t>
      </w:r>
      <w:r w:rsidRPr="002C5868">
        <w:rPr>
          <w:rFonts w:ascii="Arial" w:hAnsi="Arial" w:cs="Arial"/>
          <w:color w:val="auto"/>
          <w:sz w:val="18"/>
          <w:szCs w:val="18"/>
        </w:rPr>
        <w:t>.</w:t>
      </w:r>
    </w:p>
    <w:p w:rsidR="002C5868" w:rsidRPr="002C5868" w:rsidRDefault="002C5868" w:rsidP="002C5868">
      <w:pPr>
        <w:ind w:left="900"/>
        <w:jc w:val="both"/>
        <w:rPr>
          <w:rFonts w:ascii="Arial" w:hAnsi="Arial" w:cs="Arial"/>
          <w:color w:val="auto"/>
          <w:sz w:val="18"/>
          <w:szCs w:val="18"/>
        </w:rPr>
      </w:pPr>
    </w:p>
    <w:p w:rsidR="002A4D47" w:rsidRDefault="002C5868" w:rsidP="002C5868">
      <w:pPr>
        <w:ind w:left="900"/>
        <w:jc w:val="both"/>
        <w:rPr>
          <w:rFonts w:ascii="Arial" w:hAnsi="Arial" w:cs="Arial"/>
          <w:color w:val="auto"/>
          <w:sz w:val="18"/>
          <w:szCs w:val="18"/>
        </w:rPr>
      </w:pPr>
      <w:r w:rsidRPr="002C5868">
        <w:rPr>
          <w:rFonts w:ascii="Arial" w:hAnsi="Arial" w:cs="Arial"/>
          <w:color w:val="auto"/>
          <w:sz w:val="18"/>
          <w:szCs w:val="18"/>
        </w:rPr>
        <w:t>In the separate financial statements, investments in associates are accounted for using cost method.</w:t>
      </w:r>
    </w:p>
    <w:p w:rsidR="002C5868" w:rsidRPr="000D6A97" w:rsidRDefault="002C5868" w:rsidP="002C5868">
      <w:pPr>
        <w:ind w:left="900"/>
        <w:jc w:val="both"/>
        <w:rPr>
          <w:rFonts w:ascii="Arial" w:hAnsi="Arial" w:cs="Arial"/>
          <w:color w:val="auto"/>
          <w:sz w:val="18"/>
          <w:szCs w:val="18"/>
        </w:rPr>
      </w:pPr>
    </w:p>
    <w:p w:rsidR="002A4D47" w:rsidRPr="00161CAE" w:rsidRDefault="002A4D47" w:rsidP="00161CAE">
      <w:pPr>
        <w:ind w:left="900" w:hanging="360"/>
        <w:jc w:val="both"/>
        <w:rPr>
          <w:rFonts w:ascii="Arial" w:hAnsi="Arial" w:cs="Arial"/>
          <w:b/>
          <w:bCs/>
          <w:color w:val="CF4A02"/>
          <w:sz w:val="18"/>
          <w:szCs w:val="18"/>
          <w:cs/>
        </w:rPr>
      </w:pPr>
      <w:r w:rsidRPr="00161CAE">
        <w:rPr>
          <w:rFonts w:ascii="Arial" w:hAnsi="Arial" w:cs="Arial"/>
          <w:b/>
          <w:bCs/>
          <w:color w:val="CF4A02"/>
          <w:sz w:val="18"/>
          <w:szCs w:val="18"/>
        </w:rPr>
        <w:lastRenderedPageBreak/>
        <w:t>(c)</w:t>
      </w:r>
      <w:r w:rsidRPr="00161CAE">
        <w:rPr>
          <w:rFonts w:ascii="Arial" w:hAnsi="Arial" w:cs="Arial"/>
          <w:b/>
          <w:bCs/>
          <w:color w:val="CF4A02"/>
          <w:sz w:val="18"/>
          <w:szCs w:val="18"/>
        </w:rPr>
        <w:tab/>
      </w:r>
      <w:r w:rsidR="002C5868">
        <w:rPr>
          <w:rFonts w:ascii="Arial" w:hAnsi="Arial" w:cs="Arial"/>
          <w:b/>
          <w:bCs/>
          <w:color w:val="CF4A02"/>
          <w:sz w:val="18"/>
          <w:szCs w:val="18"/>
        </w:rPr>
        <w:t>Joint arrangement</w:t>
      </w:r>
    </w:p>
    <w:p w:rsidR="002A4D47" w:rsidRPr="000D6A97" w:rsidRDefault="002A4D47" w:rsidP="00161CAE">
      <w:pPr>
        <w:ind w:left="900"/>
        <w:jc w:val="both"/>
        <w:rPr>
          <w:rFonts w:ascii="Arial" w:hAnsi="Arial" w:cs="Arial"/>
          <w:color w:val="auto"/>
          <w:sz w:val="18"/>
          <w:szCs w:val="18"/>
        </w:rPr>
      </w:pPr>
    </w:p>
    <w:p w:rsidR="002C5868" w:rsidRPr="002C5868" w:rsidRDefault="002C5868" w:rsidP="002C5868">
      <w:pPr>
        <w:ind w:left="900"/>
        <w:jc w:val="both"/>
        <w:rPr>
          <w:rFonts w:ascii="Arial" w:hAnsi="Arial" w:cs="Arial"/>
          <w:color w:val="auto"/>
          <w:sz w:val="18"/>
          <w:szCs w:val="18"/>
        </w:rPr>
      </w:pPr>
      <w:r w:rsidRPr="002C5868">
        <w:rPr>
          <w:rFonts w:ascii="Arial" w:hAnsi="Arial" w:cs="Arial"/>
          <w:color w:val="auto"/>
          <w:sz w:val="18"/>
          <w:szCs w:val="18"/>
        </w:rPr>
        <w:t xml:space="preserve">Investment in joint arrangement </w:t>
      </w:r>
      <w:r w:rsidR="00992996">
        <w:rPr>
          <w:rFonts w:ascii="Arial" w:hAnsi="Arial" w:cs="Arial"/>
          <w:color w:val="auto"/>
          <w:sz w:val="18"/>
          <w:szCs w:val="18"/>
        </w:rPr>
        <w:t>is</w:t>
      </w:r>
      <w:r w:rsidRPr="002C5868">
        <w:rPr>
          <w:rFonts w:ascii="Arial" w:hAnsi="Arial" w:cs="Arial"/>
          <w:color w:val="auto"/>
          <w:sz w:val="18"/>
          <w:szCs w:val="18"/>
        </w:rPr>
        <w:t xml:space="preserve"> classified as either joint operations or joint ventures depending on the contractual rights and obligations of each investor, rather than the legal structure of the joint arrangement.</w:t>
      </w:r>
    </w:p>
    <w:p w:rsidR="002C5868" w:rsidRPr="002C5868" w:rsidRDefault="002C5868" w:rsidP="002C5868">
      <w:pPr>
        <w:ind w:left="900"/>
        <w:jc w:val="both"/>
        <w:rPr>
          <w:rFonts w:ascii="Arial" w:hAnsi="Arial" w:cs="Arial"/>
          <w:color w:val="auto"/>
          <w:sz w:val="18"/>
          <w:szCs w:val="18"/>
        </w:rPr>
      </w:pPr>
    </w:p>
    <w:p w:rsidR="002C5868" w:rsidRPr="002C5868" w:rsidRDefault="002C5868" w:rsidP="002C5868">
      <w:pPr>
        <w:pStyle w:val="ListParagraph"/>
        <w:spacing w:after="0" w:line="240" w:lineRule="auto"/>
        <w:ind w:firstLine="131"/>
        <w:jc w:val="both"/>
        <w:rPr>
          <w:rFonts w:ascii="Arial" w:eastAsia="Arial Unicode MS" w:hAnsi="Arial" w:cs="Arial"/>
          <w:i/>
          <w:iCs/>
          <w:noProof w:val="0"/>
          <w:color w:val="CF4A02"/>
          <w:sz w:val="18"/>
          <w:szCs w:val="18"/>
        </w:rPr>
      </w:pPr>
      <w:r w:rsidRPr="002C5868">
        <w:rPr>
          <w:rFonts w:ascii="Arial" w:eastAsia="Arial Unicode MS" w:hAnsi="Arial" w:cs="Arial"/>
          <w:i/>
          <w:iCs/>
          <w:noProof w:val="0"/>
          <w:color w:val="CF4A02"/>
          <w:sz w:val="18"/>
          <w:szCs w:val="18"/>
        </w:rPr>
        <w:t>Joint venture</w:t>
      </w:r>
    </w:p>
    <w:p w:rsidR="002C5868" w:rsidRPr="002C5868" w:rsidRDefault="002C5868" w:rsidP="002C5868">
      <w:pPr>
        <w:ind w:left="900"/>
        <w:jc w:val="both"/>
        <w:rPr>
          <w:rFonts w:ascii="Arial" w:hAnsi="Arial" w:cs="Arial"/>
          <w:color w:val="auto"/>
          <w:sz w:val="18"/>
          <w:szCs w:val="18"/>
        </w:rPr>
      </w:pPr>
    </w:p>
    <w:p w:rsidR="002C5868" w:rsidRPr="002C5868" w:rsidRDefault="002C5868" w:rsidP="002C5868">
      <w:pPr>
        <w:ind w:left="900"/>
        <w:jc w:val="both"/>
        <w:rPr>
          <w:rFonts w:ascii="Arial" w:hAnsi="Arial" w:cs="Arial"/>
          <w:color w:val="auto"/>
          <w:sz w:val="18"/>
          <w:szCs w:val="18"/>
        </w:rPr>
      </w:pPr>
      <w:r w:rsidRPr="002C5868">
        <w:rPr>
          <w:rFonts w:ascii="Arial" w:hAnsi="Arial" w:cs="Arial"/>
          <w:color w:val="auto"/>
          <w:sz w:val="18"/>
          <w:szCs w:val="18"/>
        </w:rPr>
        <w:t>A joint venture is a joint arrangement whereby the Group has rights to the net assets of the arrangement.  Interests in joint ventures are accounted for using the equity method</w:t>
      </w:r>
      <w:r w:rsidR="0034333F">
        <w:rPr>
          <w:rFonts w:ascii="Arial" w:hAnsi="Arial" w:cs="Arial"/>
          <w:color w:val="auto"/>
          <w:sz w:val="18"/>
          <w:szCs w:val="18"/>
        </w:rPr>
        <w:t xml:space="preserve"> of accounting in consolidated financial statement</w:t>
      </w:r>
      <w:r w:rsidRPr="002C5868">
        <w:rPr>
          <w:rFonts w:ascii="Arial" w:hAnsi="Arial" w:cs="Arial"/>
          <w:color w:val="auto"/>
          <w:sz w:val="18"/>
          <w:szCs w:val="18"/>
        </w:rPr>
        <w:t>.</w:t>
      </w:r>
    </w:p>
    <w:p w:rsidR="002C5868" w:rsidRPr="002C5868" w:rsidRDefault="002C5868" w:rsidP="002C5868">
      <w:pPr>
        <w:ind w:left="900"/>
        <w:jc w:val="both"/>
        <w:rPr>
          <w:rFonts w:ascii="Arial" w:hAnsi="Arial" w:cs="Arial"/>
          <w:color w:val="auto"/>
          <w:sz w:val="18"/>
          <w:szCs w:val="18"/>
        </w:rPr>
      </w:pPr>
    </w:p>
    <w:p w:rsidR="004112AA" w:rsidRDefault="002C5868" w:rsidP="002C5868">
      <w:pPr>
        <w:ind w:left="900"/>
        <w:jc w:val="both"/>
        <w:rPr>
          <w:rFonts w:ascii="Arial" w:hAnsi="Arial" w:cs="Arial"/>
          <w:color w:val="auto"/>
          <w:sz w:val="18"/>
          <w:szCs w:val="18"/>
        </w:rPr>
      </w:pPr>
      <w:r w:rsidRPr="002C5868">
        <w:rPr>
          <w:rFonts w:ascii="Arial" w:hAnsi="Arial" w:cs="Arial"/>
          <w:color w:val="auto"/>
          <w:sz w:val="18"/>
          <w:szCs w:val="18"/>
        </w:rPr>
        <w:t>In the separate financial statements, investments in joint ventures are accounted for using cost method.</w:t>
      </w:r>
    </w:p>
    <w:p w:rsidR="006D47CD" w:rsidRDefault="006D47CD" w:rsidP="002C5868">
      <w:pPr>
        <w:ind w:left="900"/>
        <w:jc w:val="both"/>
        <w:rPr>
          <w:rFonts w:ascii="Arial" w:hAnsi="Arial" w:cs="Arial"/>
          <w:color w:val="auto"/>
          <w:sz w:val="18"/>
          <w:szCs w:val="18"/>
        </w:rPr>
      </w:pPr>
    </w:p>
    <w:p w:rsidR="004C3EF5" w:rsidRPr="00161CAE" w:rsidRDefault="00E21973" w:rsidP="004112AA">
      <w:pPr>
        <w:ind w:left="900" w:hanging="360"/>
        <w:jc w:val="both"/>
        <w:rPr>
          <w:rFonts w:ascii="Arial" w:hAnsi="Arial" w:cs="Arial"/>
          <w:b/>
          <w:bCs/>
          <w:color w:val="CF4A02"/>
          <w:sz w:val="18"/>
          <w:szCs w:val="18"/>
        </w:rPr>
      </w:pPr>
      <w:bookmarkStart w:id="11" w:name="_Toc465699575"/>
      <w:r w:rsidRPr="00161CAE">
        <w:rPr>
          <w:rFonts w:ascii="Arial" w:hAnsi="Arial" w:cs="Arial"/>
          <w:b/>
          <w:bCs/>
          <w:color w:val="CF4A02"/>
          <w:sz w:val="18"/>
          <w:szCs w:val="18"/>
        </w:rPr>
        <w:t>(d)</w:t>
      </w:r>
      <w:r w:rsidRPr="00161CAE">
        <w:rPr>
          <w:rFonts w:ascii="Arial" w:hAnsi="Arial" w:cs="Arial"/>
          <w:b/>
          <w:bCs/>
          <w:color w:val="CF4A02"/>
          <w:sz w:val="18"/>
          <w:szCs w:val="18"/>
        </w:rPr>
        <w:tab/>
      </w:r>
      <w:r w:rsidR="00C7138D" w:rsidRPr="00C7138D">
        <w:rPr>
          <w:rFonts w:ascii="Arial" w:hAnsi="Arial" w:cs="Arial"/>
          <w:b/>
          <w:bCs/>
          <w:color w:val="CF4A02"/>
          <w:sz w:val="18"/>
          <w:szCs w:val="18"/>
        </w:rPr>
        <w:t>Equity method</w:t>
      </w:r>
    </w:p>
    <w:p w:rsidR="004C3EF5" w:rsidRPr="00161CAE" w:rsidRDefault="004C3EF5" w:rsidP="00161CAE">
      <w:pPr>
        <w:ind w:left="900"/>
        <w:jc w:val="both"/>
        <w:rPr>
          <w:rFonts w:ascii="Arial" w:hAnsi="Arial" w:cs="Arial"/>
          <w:color w:val="auto"/>
          <w:sz w:val="18"/>
          <w:szCs w:val="18"/>
        </w:rPr>
      </w:pPr>
    </w:p>
    <w:p w:rsidR="0011691C" w:rsidRPr="0011691C" w:rsidRDefault="0011691C" w:rsidP="0011691C">
      <w:pPr>
        <w:ind w:left="900"/>
        <w:jc w:val="both"/>
        <w:rPr>
          <w:rFonts w:ascii="Arial" w:hAnsi="Arial" w:cs="Arial"/>
          <w:color w:val="auto"/>
          <w:sz w:val="18"/>
          <w:szCs w:val="18"/>
        </w:rPr>
      </w:pPr>
      <w:r w:rsidRPr="0011691C">
        <w:rPr>
          <w:rFonts w:ascii="Arial" w:hAnsi="Arial" w:cs="Arial"/>
          <w:color w:val="auto"/>
          <w:sz w:val="18"/>
          <w:szCs w:val="18"/>
        </w:rPr>
        <w:t>The investment is initially recognised at cost which is consideration paid and directly attributable costs.</w:t>
      </w:r>
    </w:p>
    <w:p w:rsidR="0011691C" w:rsidRPr="0011691C" w:rsidRDefault="0011691C" w:rsidP="0011691C">
      <w:pPr>
        <w:ind w:left="900"/>
        <w:jc w:val="both"/>
        <w:rPr>
          <w:rFonts w:ascii="Arial" w:hAnsi="Arial" w:cs="Arial"/>
          <w:color w:val="auto"/>
          <w:sz w:val="18"/>
          <w:szCs w:val="18"/>
        </w:rPr>
      </w:pPr>
    </w:p>
    <w:p w:rsidR="0011691C" w:rsidRPr="0011691C" w:rsidRDefault="0011691C" w:rsidP="0011691C">
      <w:pPr>
        <w:ind w:left="900"/>
        <w:jc w:val="both"/>
        <w:rPr>
          <w:rFonts w:ascii="Arial" w:hAnsi="Arial" w:cs="Arial"/>
          <w:color w:val="auto"/>
          <w:sz w:val="18"/>
          <w:szCs w:val="18"/>
        </w:rPr>
      </w:pPr>
      <w:r w:rsidRPr="0011691C">
        <w:rPr>
          <w:rFonts w:ascii="Arial" w:hAnsi="Arial" w:cs="Arial"/>
          <w:color w:val="auto"/>
          <w:sz w:val="18"/>
          <w:szCs w:val="18"/>
        </w:rPr>
        <w:t xml:space="preserve">The Group’s subsequently recognises shares of its associates and joint ventures’ profits or losses and other comprehensive income in the profit or loss and other comprehensive income, respectively. The subsequent cumulative movements are adjusted against the carrying amount of the investment. </w:t>
      </w:r>
    </w:p>
    <w:p w:rsidR="0011691C" w:rsidRPr="0011691C" w:rsidRDefault="0011691C" w:rsidP="0011691C">
      <w:pPr>
        <w:ind w:left="900"/>
        <w:jc w:val="both"/>
        <w:rPr>
          <w:rFonts w:ascii="Arial" w:hAnsi="Arial" w:cs="Arial"/>
          <w:color w:val="auto"/>
          <w:sz w:val="18"/>
          <w:szCs w:val="18"/>
        </w:rPr>
      </w:pPr>
    </w:p>
    <w:p w:rsidR="00187D93" w:rsidRDefault="0011691C" w:rsidP="0011691C">
      <w:pPr>
        <w:ind w:left="900"/>
        <w:jc w:val="both"/>
        <w:rPr>
          <w:rFonts w:ascii="Arial" w:hAnsi="Arial" w:cs="Arial"/>
          <w:color w:val="auto"/>
          <w:sz w:val="18"/>
          <w:szCs w:val="18"/>
        </w:rPr>
      </w:pPr>
      <w:r w:rsidRPr="0011691C">
        <w:rPr>
          <w:rFonts w:ascii="Arial" w:hAnsi="Arial" w:cs="Arial"/>
          <w:color w:val="auto"/>
          <w:sz w:val="18"/>
          <w:szCs w:val="18"/>
        </w:rPr>
        <w:t>When the Group’s share of losses in associates and joint ventures equals or exceeds its interest in the associates and joint ventures, the Group does not recognise further losses, unless it has incurred obligations or made payments on behalf of the associates and joint ventures.</w:t>
      </w:r>
    </w:p>
    <w:p w:rsidR="0011691C" w:rsidRPr="000D6A97" w:rsidRDefault="0011691C" w:rsidP="0011691C">
      <w:pPr>
        <w:ind w:left="900"/>
        <w:jc w:val="both"/>
        <w:rPr>
          <w:rFonts w:ascii="Arial" w:hAnsi="Arial" w:cs="Arial"/>
          <w:color w:val="auto"/>
          <w:sz w:val="18"/>
          <w:szCs w:val="18"/>
        </w:rPr>
      </w:pPr>
    </w:p>
    <w:p w:rsidR="00187D93" w:rsidRPr="00161CAE" w:rsidRDefault="00BC61FA" w:rsidP="00161CAE">
      <w:pPr>
        <w:ind w:left="900" w:hanging="360"/>
        <w:jc w:val="both"/>
        <w:rPr>
          <w:rFonts w:ascii="Arial" w:hAnsi="Arial" w:cs="Arial"/>
          <w:b/>
          <w:bCs/>
          <w:color w:val="CF4A02"/>
          <w:sz w:val="18"/>
          <w:szCs w:val="18"/>
        </w:rPr>
      </w:pPr>
      <w:r w:rsidRPr="00161CAE">
        <w:rPr>
          <w:rFonts w:ascii="Arial" w:hAnsi="Arial" w:cs="Arial"/>
          <w:b/>
          <w:bCs/>
          <w:color w:val="CF4A02"/>
          <w:sz w:val="18"/>
          <w:szCs w:val="18"/>
        </w:rPr>
        <w:t>(e)</w:t>
      </w:r>
      <w:r w:rsidRPr="00161CAE">
        <w:rPr>
          <w:rFonts w:ascii="Arial" w:hAnsi="Arial" w:cs="Arial"/>
          <w:b/>
          <w:bCs/>
          <w:color w:val="CF4A02"/>
          <w:sz w:val="18"/>
          <w:szCs w:val="18"/>
        </w:rPr>
        <w:tab/>
      </w:r>
      <w:r w:rsidR="0011691C" w:rsidRPr="0011691C">
        <w:rPr>
          <w:rFonts w:ascii="Arial" w:hAnsi="Arial" w:cs="Arial"/>
          <w:b/>
          <w:bCs/>
          <w:color w:val="CF4A02"/>
          <w:sz w:val="18"/>
          <w:szCs w:val="18"/>
        </w:rPr>
        <w:t>Changes in ownership interests</w:t>
      </w:r>
    </w:p>
    <w:p w:rsidR="00E21973" w:rsidRPr="000D6A97" w:rsidRDefault="00E21973" w:rsidP="00161CAE">
      <w:pPr>
        <w:ind w:left="900"/>
        <w:jc w:val="both"/>
        <w:rPr>
          <w:rFonts w:ascii="Arial" w:hAnsi="Arial" w:cs="Arial"/>
          <w:color w:val="auto"/>
          <w:sz w:val="18"/>
          <w:szCs w:val="18"/>
        </w:rPr>
      </w:pPr>
    </w:p>
    <w:p w:rsidR="0011691C" w:rsidRPr="0011691C" w:rsidRDefault="0011691C" w:rsidP="0011691C">
      <w:pPr>
        <w:ind w:left="900"/>
        <w:jc w:val="both"/>
        <w:rPr>
          <w:rFonts w:ascii="Arial" w:hAnsi="Arial" w:cs="Arial"/>
          <w:color w:val="auto"/>
          <w:sz w:val="18"/>
          <w:szCs w:val="18"/>
        </w:rPr>
      </w:pPr>
      <w:r w:rsidRPr="0011691C">
        <w:rPr>
          <w:rFonts w:ascii="Arial" w:hAnsi="Arial" w:cs="Arial"/>
          <w:color w:val="auto"/>
          <w:sz w:val="18"/>
          <w:szCs w:val="18"/>
        </w:rPr>
        <w:t xml:space="preserve">The Group treats transactions with non-controlling interests that do not result in a loss of control as transactions with equity owners of the Group. A difference between the amount of the adjustment to non-controlling interests to reflect their relative interest in the subsidiary and any consideration paid or received is recognised within equity. </w:t>
      </w:r>
    </w:p>
    <w:p w:rsidR="0011691C" w:rsidRPr="0011691C" w:rsidRDefault="0011691C" w:rsidP="0011691C">
      <w:pPr>
        <w:ind w:left="900"/>
        <w:jc w:val="both"/>
        <w:rPr>
          <w:rFonts w:ascii="Arial" w:hAnsi="Arial" w:cs="Arial"/>
          <w:color w:val="auto"/>
          <w:sz w:val="18"/>
          <w:szCs w:val="18"/>
        </w:rPr>
      </w:pPr>
    </w:p>
    <w:p w:rsidR="0011691C" w:rsidRPr="0011691C" w:rsidRDefault="0011691C" w:rsidP="0011691C">
      <w:pPr>
        <w:ind w:left="900"/>
        <w:jc w:val="both"/>
        <w:rPr>
          <w:rFonts w:ascii="Arial" w:hAnsi="Arial" w:cs="Arial"/>
          <w:color w:val="auto"/>
          <w:sz w:val="18"/>
          <w:szCs w:val="18"/>
        </w:rPr>
      </w:pPr>
      <w:r w:rsidRPr="0011691C">
        <w:rPr>
          <w:rFonts w:ascii="Arial" w:hAnsi="Arial" w:cs="Arial"/>
          <w:color w:val="auto"/>
          <w:sz w:val="18"/>
          <w:szCs w:val="18"/>
        </w:rPr>
        <w:t>If the ownership interest in associates and joint ventures is reduced but significant influence and joint control is retained, only a proportionate share of the amounts previously recognised in other comprehensive income is reclassified to profit or loss where appropriate. Profit or loss from reduce of the ownership interest in associates and joint ventures is recognise in profit or loss.</w:t>
      </w:r>
    </w:p>
    <w:p w:rsidR="0011691C" w:rsidRPr="0011691C" w:rsidRDefault="0011691C" w:rsidP="0011691C">
      <w:pPr>
        <w:ind w:left="900"/>
        <w:jc w:val="both"/>
        <w:rPr>
          <w:rFonts w:ascii="Arial" w:hAnsi="Arial" w:cs="Arial"/>
          <w:color w:val="auto"/>
          <w:sz w:val="18"/>
          <w:szCs w:val="18"/>
        </w:rPr>
      </w:pPr>
    </w:p>
    <w:p w:rsidR="002A4D47" w:rsidRDefault="0011691C" w:rsidP="0011691C">
      <w:pPr>
        <w:ind w:left="900"/>
        <w:jc w:val="both"/>
        <w:rPr>
          <w:rFonts w:ascii="Arial" w:hAnsi="Arial" w:cs="Arial"/>
          <w:color w:val="auto"/>
          <w:sz w:val="18"/>
          <w:szCs w:val="18"/>
        </w:rPr>
      </w:pPr>
      <w:r w:rsidRPr="0011691C">
        <w:rPr>
          <w:rFonts w:ascii="Arial" w:hAnsi="Arial" w:cs="Arial"/>
          <w:color w:val="auto"/>
          <w:sz w:val="18"/>
          <w:szCs w:val="18"/>
        </w:rPr>
        <w:t>When the Group loses control, joint control or significant influence over investments, any retained interest in the investment is remeasured to its fair value, with the change in carrying amount recognised in profit or loss. The fair value becomes the initial carrying amount of the retained interest which is reclassified to investment in an associate, or a joint venture or a financial asset accordingly.</w:t>
      </w:r>
    </w:p>
    <w:p w:rsidR="0011691C" w:rsidRPr="000D6A97" w:rsidRDefault="0011691C" w:rsidP="0011691C">
      <w:pPr>
        <w:ind w:left="900"/>
        <w:jc w:val="both"/>
        <w:rPr>
          <w:rFonts w:ascii="Arial" w:hAnsi="Arial" w:cs="Arial"/>
          <w:color w:val="auto"/>
          <w:sz w:val="18"/>
          <w:szCs w:val="18"/>
        </w:rPr>
      </w:pPr>
    </w:p>
    <w:p w:rsidR="002A4D47" w:rsidRPr="00161CAE" w:rsidRDefault="00BC61FA" w:rsidP="00161CAE">
      <w:pPr>
        <w:ind w:left="900" w:hanging="360"/>
        <w:jc w:val="both"/>
        <w:rPr>
          <w:rFonts w:ascii="Arial" w:hAnsi="Arial" w:cs="Arial"/>
          <w:b/>
          <w:bCs/>
          <w:color w:val="CF4A02"/>
          <w:sz w:val="18"/>
          <w:szCs w:val="18"/>
        </w:rPr>
      </w:pPr>
      <w:r w:rsidRPr="00161CAE">
        <w:rPr>
          <w:rFonts w:ascii="Arial" w:hAnsi="Arial" w:cs="Arial"/>
          <w:b/>
          <w:bCs/>
          <w:color w:val="CF4A02"/>
          <w:sz w:val="18"/>
          <w:szCs w:val="18"/>
        </w:rPr>
        <w:t>(f)</w:t>
      </w:r>
      <w:r w:rsidRPr="00161CAE">
        <w:rPr>
          <w:rFonts w:ascii="Arial" w:hAnsi="Arial" w:cs="Arial"/>
          <w:b/>
          <w:bCs/>
          <w:color w:val="CF4A02"/>
          <w:sz w:val="18"/>
          <w:szCs w:val="18"/>
        </w:rPr>
        <w:tab/>
      </w:r>
      <w:r w:rsidR="0011691C" w:rsidRPr="0011691C">
        <w:rPr>
          <w:rFonts w:ascii="Arial" w:hAnsi="Arial" w:cs="Arial"/>
          <w:b/>
          <w:bCs/>
          <w:color w:val="CF4A02"/>
          <w:sz w:val="18"/>
          <w:szCs w:val="18"/>
        </w:rPr>
        <w:t>Intercompany transactions on consolidation</w:t>
      </w:r>
    </w:p>
    <w:p w:rsidR="002A4D47" w:rsidRPr="000D6A97" w:rsidRDefault="002A4D47" w:rsidP="00161CAE">
      <w:pPr>
        <w:ind w:left="900"/>
        <w:jc w:val="both"/>
        <w:rPr>
          <w:rFonts w:ascii="Arial" w:hAnsi="Arial" w:cs="Arial"/>
          <w:color w:val="auto"/>
          <w:sz w:val="18"/>
          <w:szCs w:val="18"/>
        </w:rPr>
      </w:pPr>
    </w:p>
    <w:p w:rsidR="002A4D47" w:rsidRPr="000D6A97" w:rsidRDefault="0011691C" w:rsidP="00161CAE">
      <w:pPr>
        <w:ind w:left="900"/>
        <w:jc w:val="both"/>
        <w:rPr>
          <w:rFonts w:ascii="Arial" w:hAnsi="Arial" w:cs="Arial"/>
          <w:color w:val="auto"/>
          <w:sz w:val="18"/>
          <w:szCs w:val="18"/>
        </w:rPr>
      </w:pPr>
      <w:r w:rsidRPr="0011691C">
        <w:rPr>
          <w:rFonts w:ascii="Arial" w:hAnsi="Arial" w:cs="Arial"/>
          <w:color w:val="auto"/>
          <w:sz w:val="18"/>
          <w:szCs w:val="18"/>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p>
    <w:p w:rsidR="002A4D47" w:rsidRPr="000D6A97" w:rsidRDefault="002A4D47" w:rsidP="003B4742">
      <w:pPr>
        <w:ind w:left="1620"/>
        <w:jc w:val="both"/>
        <w:rPr>
          <w:rFonts w:ascii="Arial" w:hAnsi="Arial" w:cs="Arial"/>
          <w:color w:val="auto"/>
          <w:sz w:val="18"/>
          <w:szCs w:val="18"/>
        </w:rPr>
      </w:pPr>
    </w:p>
    <w:p w:rsidR="00E21973" w:rsidRPr="00C101C3" w:rsidRDefault="005D0B10" w:rsidP="00C101C3">
      <w:pPr>
        <w:pStyle w:val="Heading8"/>
        <w:numPr>
          <w:ilvl w:val="1"/>
          <w:numId w:val="17"/>
        </w:numPr>
        <w:ind w:left="567" w:hanging="567"/>
        <w:jc w:val="both"/>
        <w:rPr>
          <w:rFonts w:cs="Arial"/>
          <w:color w:val="CF4A02"/>
          <w:sz w:val="18"/>
          <w:szCs w:val="18"/>
          <w:shd w:val="clear" w:color="auto" w:fill="FFFFFF"/>
        </w:rPr>
      </w:pPr>
      <w:r w:rsidRPr="00C101C3">
        <w:rPr>
          <w:rFonts w:cs="Arial"/>
          <w:color w:val="CF4A02"/>
          <w:sz w:val="18"/>
          <w:szCs w:val="18"/>
          <w:shd w:val="clear" w:color="auto" w:fill="FFFFFF"/>
        </w:rPr>
        <w:t>Foreign currency translation</w:t>
      </w:r>
    </w:p>
    <w:p w:rsidR="005A74E8" w:rsidRPr="000D6A97" w:rsidRDefault="005A74E8" w:rsidP="0056182B">
      <w:pPr>
        <w:pStyle w:val="ListParagraph"/>
        <w:spacing w:after="0" w:line="240" w:lineRule="auto"/>
        <w:ind w:left="540"/>
        <w:jc w:val="both"/>
        <w:rPr>
          <w:rFonts w:ascii="Arial" w:hAnsi="Arial" w:cs="Arial"/>
          <w:sz w:val="18"/>
          <w:szCs w:val="18"/>
        </w:rPr>
      </w:pPr>
    </w:p>
    <w:p w:rsidR="00E24FF4" w:rsidRDefault="005A74E8" w:rsidP="00212220">
      <w:pPr>
        <w:numPr>
          <w:ilvl w:val="0"/>
          <w:numId w:val="10"/>
        </w:numPr>
        <w:jc w:val="both"/>
        <w:rPr>
          <w:rFonts w:ascii="Arial" w:hAnsi="Arial" w:cs="Arial"/>
          <w:b/>
          <w:bCs/>
          <w:color w:val="CF4A02"/>
          <w:sz w:val="18"/>
          <w:szCs w:val="18"/>
        </w:rPr>
      </w:pPr>
      <w:r w:rsidRPr="00161CAE">
        <w:rPr>
          <w:rFonts w:ascii="Arial" w:hAnsi="Arial" w:cs="Arial"/>
          <w:b/>
          <w:bCs/>
          <w:color w:val="CF4A02"/>
          <w:sz w:val="18"/>
          <w:szCs w:val="18"/>
        </w:rPr>
        <w:t>Functional and presentation currency</w:t>
      </w:r>
    </w:p>
    <w:p w:rsidR="00E24FF4" w:rsidRDefault="00E24FF4" w:rsidP="00212220">
      <w:pPr>
        <w:ind w:left="900"/>
        <w:jc w:val="both"/>
        <w:rPr>
          <w:rFonts w:ascii="Arial" w:hAnsi="Arial" w:cs="Arial"/>
          <w:b/>
          <w:bCs/>
          <w:color w:val="CF4A02"/>
          <w:sz w:val="18"/>
          <w:szCs w:val="18"/>
        </w:rPr>
      </w:pPr>
    </w:p>
    <w:p w:rsidR="005A74E8" w:rsidRPr="00E24FF4" w:rsidRDefault="00E24FF4" w:rsidP="00212220">
      <w:pPr>
        <w:ind w:left="900"/>
        <w:jc w:val="both"/>
        <w:rPr>
          <w:rFonts w:ascii="Arial" w:hAnsi="Arial" w:cs="Arial"/>
          <w:b/>
          <w:bCs/>
          <w:color w:val="CF4A02"/>
          <w:sz w:val="18"/>
          <w:szCs w:val="18"/>
        </w:rPr>
      </w:pPr>
      <w:r w:rsidRPr="00E24FF4">
        <w:rPr>
          <w:rFonts w:ascii="Arial" w:hAnsi="Arial" w:cs="Arial"/>
          <w:spacing w:val="-4"/>
          <w:sz w:val="18"/>
          <w:szCs w:val="18"/>
        </w:rPr>
        <w:t>The financial statements are presented in Thai Baht, which is the Company’s and the Group’s functional and presentation currency.</w:t>
      </w:r>
    </w:p>
    <w:p w:rsidR="005A74E8" w:rsidRPr="000D6A97" w:rsidRDefault="005A74E8" w:rsidP="00212220">
      <w:pPr>
        <w:pStyle w:val="ListParagraph"/>
        <w:spacing w:after="0" w:line="240" w:lineRule="auto"/>
        <w:ind w:left="900"/>
        <w:jc w:val="both"/>
        <w:rPr>
          <w:rFonts w:ascii="Arial" w:hAnsi="Arial" w:cs="Arial"/>
          <w:b/>
          <w:bCs/>
          <w:sz w:val="18"/>
          <w:szCs w:val="18"/>
        </w:rPr>
      </w:pPr>
    </w:p>
    <w:p w:rsidR="00E24FF4" w:rsidRDefault="005A74E8" w:rsidP="00212220">
      <w:pPr>
        <w:numPr>
          <w:ilvl w:val="0"/>
          <w:numId w:val="10"/>
        </w:numPr>
        <w:jc w:val="both"/>
        <w:rPr>
          <w:rFonts w:ascii="Arial" w:hAnsi="Arial" w:cs="Arial"/>
          <w:b/>
          <w:bCs/>
          <w:color w:val="CF4A02"/>
          <w:sz w:val="18"/>
          <w:szCs w:val="18"/>
        </w:rPr>
      </w:pPr>
      <w:r w:rsidRPr="00161CAE">
        <w:rPr>
          <w:rFonts w:ascii="Arial" w:hAnsi="Arial" w:cs="Arial"/>
          <w:b/>
          <w:bCs/>
          <w:color w:val="CF4A02"/>
          <w:sz w:val="18"/>
          <w:szCs w:val="18"/>
        </w:rPr>
        <w:t>Transactions and balances</w:t>
      </w:r>
    </w:p>
    <w:p w:rsidR="00212220" w:rsidRDefault="00212220" w:rsidP="00212220">
      <w:pPr>
        <w:ind w:left="900"/>
        <w:jc w:val="both"/>
        <w:rPr>
          <w:rFonts w:ascii="Arial" w:hAnsi="Arial" w:cs="Arial"/>
          <w:b/>
          <w:bCs/>
          <w:color w:val="CF4A02"/>
          <w:sz w:val="18"/>
          <w:szCs w:val="18"/>
        </w:rPr>
      </w:pPr>
    </w:p>
    <w:p w:rsidR="00E24FF4" w:rsidRPr="00212220" w:rsidRDefault="00E24FF4" w:rsidP="00212220">
      <w:pPr>
        <w:ind w:left="900"/>
        <w:jc w:val="both"/>
        <w:rPr>
          <w:rFonts w:ascii="Arial" w:hAnsi="Arial" w:cs="Arial"/>
          <w:color w:val="0070C0"/>
          <w:sz w:val="18"/>
          <w:szCs w:val="18"/>
          <w:shd w:val="clear" w:color="auto" w:fill="FFFFFF"/>
        </w:rPr>
      </w:pPr>
      <w:r w:rsidRPr="00212220">
        <w:rPr>
          <w:rFonts w:ascii="Arial" w:hAnsi="Arial" w:cs="Arial"/>
          <w:spacing w:val="-4"/>
          <w:sz w:val="18"/>
          <w:szCs w:val="18"/>
          <w:shd w:val="clear" w:color="auto" w:fill="FFFFFF"/>
        </w:rPr>
        <w:t xml:space="preserve">Foreign </w:t>
      </w:r>
      <w:r w:rsidRPr="00212220">
        <w:rPr>
          <w:rFonts w:ascii="Arial" w:hAnsi="Arial" w:cs="Arial"/>
          <w:spacing w:val="-4"/>
          <w:sz w:val="18"/>
          <w:szCs w:val="18"/>
        </w:rPr>
        <w:t>currency</w:t>
      </w:r>
      <w:r w:rsidRPr="00212220">
        <w:rPr>
          <w:rFonts w:ascii="Arial" w:hAnsi="Arial" w:cs="Arial"/>
          <w:spacing w:val="-4"/>
          <w:sz w:val="18"/>
          <w:szCs w:val="18"/>
          <w:shd w:val="clear" w:color="auto" w:fill="FFFFFF"/>
        </w:rPr>
        <w:t xml:space="preserve"> transactions are translated into the functional currency using the exchange rates prevailing</w:t>
      </w:r>
      <w:r w:rsidRPr="00212220">
        <w:rPr>
          <w:rFonts w:ascii="Arial" w:hAnsi="Arial" w:cs="Arial"/>
          <w:sz w:val="18"/>
          <w:szCs w:val="18"/>
          <w:shd w:val="clear" w:color="auto" w:fill="FFFFFF"/>
        </w:rPr>
        <w:t xml:space="preserve"> at the dates of the transactions</w:t>
      </w:r>
      <w:r w:rsidR="0034333F">
        <w:rPr>
          <w:rFonts w:ascii="Arial" w:hAnsi="Arial" w:cs="Arial"/>
          <w:sz w:val="18"/>
          <w:szCs w:val="18"/>
          <w:shd w:val="clear" w:color="auto" w:fill="FFFFFF"/>
        </w:rPr>
        <w:t>.</w:t>
      </w:r>
    </w:p>
    <w:p w:rsidR="00E24FF4" w:rsidRPr="00212220" w:rsidRDefault="00E24FF4" w:rsidP="00212220">
      <w:pPr>
        <w:ind w:left="900"/>
        <w:jc w:val="both"/>
        <w:rPr>
          <w:rFonts w:ascii="Arial" w:hAnsi="Arial" w:cs="Arial"/>
          <w:b/>
          <w:bCs/>
          <w:color w:val="CF4A02"/>
          <w:sz w:val="18"/>
          <w:szCs w:val="18"/>
        </w:rPr>
      </w:pPr>
    </w:p>
    <w:p w:rsidR="00E24FF4" w:rsidRPr="00212220" w:rsidRDefault="00E24FF4" w:rsidP="00212220">
      <w:pPr>
        <w:ind w:left="900"/>
        <w:jc w:val="both"/>
        <w:rPr>
          <w:rFonts w:ascii="Arial" w:hAnsi="Arial" w:cs="Arial"/>
          <w:b/>
          <w:bCs/>
          <w:color w:val="CF4A02"/>
          <w:sz w:val="18"/>
          <w:szCs w:val="18"/>
        </w:rPr>
      </w:pPr>
      <w:r w:rsidRPr="00212220">
        <w:rPr>
          <w:rFonts w:ascii="Arial" w:hAnsi="Arial" w:cs="Arial"/>
          <w:spacing w:val="-4"/>
          <w:sz w:val="18"/>
          <w:szCs w:val="18"/>
          <w:shd w:val="clear" w:color="auto" w:fill="FFFFFF"/>
        </w:rPr>
        <w:t>Foreign exchange gains and losses resulting from the settlement of such transactions and from the translation</w:t>
      </w:r>
      <w:r w:rsidRPr="00212220">
        <w:rPr>
          <w:rFonts w:ascii="Arial" w:hAnsi="Arial" w:cs="Arial"/>
          <w:sz w:val="18"/>
          <w:szCs w:val="18"/>
          <w:shd w:val="clear" w:color="auto" w:fill="FFFFFF"/>
        </w:rPr>
        <w:t xml:space="preserve"> at year-end exchange rates of monetary assets and liabilities denominated in foreign currencies are recognised in the profit or loss.</w:t>
      </w:r>
      <w:bookmarkStart w:id="12" w:name="_Hlk22302959"/>
    </w:p>
    <w:p w:rsidR="00E24FF4" w:rsidRPr="00212220" w:rsidRDefault="00E24FF4" w:rsidP="00212220">
      <w:pPr>
        <w:ind w:left="900"/>
        <w:jc w:val="both"/>
        <w:rPr>
          <w:rFonts w:ascii="Arial" w:hAnsi="Arial" w:cs="Arial"/>
          <w:b/>
          <w:bCs/>
          <w:color w:val="CF4A02"/>
          <w:sz w:val="18"/>
          <w:szCs w:val="18"/>
        </w:rPr>
      </w:pPr>
    </w:p>
    <w:p w:rsidR="00E24FF4" w:rsidRPr="00212220" w:rsidRDefault="00E24FF4" w:rsidP="00212220">
      <w:pPr>
        <w:ind w:left="900"/>
        <w:jc w:val="both"/>
        <w:rPr>
          <w:rFonts w:ascii="Arial" w:hAnsi="Arial" w:cs="Arial"/>
          <w:b/>
          <w:bCs/>
          <w:color w:val="CF4A02"/>
          <w:sz w:val="18"/>
          <w:szCs w:val="18"/>
        </w:rPr>
      </w:pPr>
      <w:r w:rsidRPr="00212220">
        <w:rPr>
          <w:rFonts w:ascii="Arial" w:hAnsi="Arial" w:cs="Arial"/>
          <w:spacing w:val="-4"/>
          <w:sz w:val="18"/>
          <w:szCs w:val="18"/>
          <w:shd w:val="clear" w:color="auto" w:fill="FFFFFF"/>
        </w:rPr>
        <w:t xml:space="preserve">Any </w:t>
      </w:r>
      <w:r w:rsidRPr="00212220">
        <w:rPr>
          <w:rFonts w:ascii="Arial" w:hAnsi="Arial" w:cs="Arial"/>
          <w:spacing w:val="-4"/>
          <w:sz w:val="18"/>
          <w:szCs w:val="18"/>
        </w:rPr>
        <w:t>exchange</w:t>
      </w:r>
      <w:r w:rsidRPr="00212220">
        <w:rPr>
          <w:rFonts w:ascii="Arial" w:hAnsi="Arial" w:cs="Arial"/>
          <w:spacing w:val="-4"/>
          <w:sz w:val="18"/>
          <w:szCs w:val="18"/>
          <w:shd w:val="clear" w:color="auto" w:fill="FFFFFF"/>
        </w:rPr>
        <w:t xml:space="preserve"> component of gains and losses on a non-monetary item that recognised in profit or loss, or other</w:t>
      </w:r>
      <w:r w:rsidRPr="00212220">
        <w:rPr>
          <w:rFonts w:ascii="Arial" w:hAnsi="Arial" w:cs="Arial"/>
          <w:sz w:val="18"/>
          <w:szCs w:val="18"/>
          <w:shd w:val="clear" w:color="auto" w:fill="FFFFFF"/>
        </w:rPr>
        <w:t xml:space="preserve"> comprehensive income is recognised following the recognition of a gain or loss on the non-monetary item.</w:t>
      </w:r>
    </w:p>
    <w:p w:rsidR="006C7F61" w:rsidRDefault="006C7F61">
      <w:pPr>
        <w:rPr>
          <w:rFonts w:ascii="Arial" w:hAnsi="Arial" w:cs="Arial"/>
          <w:b/>
          <w:bCs/>
          <w:snapToGrid w:val="0"/>
          <w:color w:val="CF4A02"/>
          <w:sz w:val="18"/>
          <w:szCs w:val="18"/>
          <w:shd w:val="clear" w:color="auto" w:fill="FFFFFF"/>
          <w:lang w:eastAsia="th-TH"/>
        </w:rPr>
      </w:pPr>
      <w:bookmarkStart w:id="13" w:name="_Toc311790762"/>
      <w:bookmarkStart w:id="14" w:name="_Toc465699766"/>
      <w:bookmarkEnd w:id="12"/>
    </w:p>
    <w:p w:rsidR="002A4D47" w:rsidRPr="00161CAE" w:rsidRDefault="00E22688" w:rsidP="00161CAE">
      <w:pPr>
        <w:pStyle w:val="Heading8"/>
        <w:ind w:left="540" w:hanging="540"/>
        <w:jc w:val="both"/>
        <w:rPr>
          <w:rFonts w:cs="Arial"/>
          <w:color w:val="CF4A02"/>
          <w:sz w:val="18"/>
          <w:szCs w:val="18"/>
          <w:shd w:val="clear" w:color="auto" w:fill="FFFFFF"/>
        </w:rPr>
      </w:pPr>
      <w:r w:rsidRPr="00E22688">
        <w:rPr>
          <w:rFonts w:cs="Arial"/>
          <w:color w:val="CF4A02"/>
          <w:sz w:val="18"/>
          <w:szCs w:val="18"/>
          <w:shd w:val="clear" w:color="auto" w:fill="FFFFFF"/>
        </w:rPr>
        <w:lastRenderedPageBreak/>
        <w:t>6</w:t>
      </w:r>
      <w:r w:rsidR="003E2F43">
        <w:rPr>
          <w:rFonts w:cs="Arial"/>
          <w:color w:val="CF4A02"/>
          <w:sz w:val="18"/>
          <w:szCs w:val="18"/>
          <w:shd w:val="clear" w:color="auto" w:fill="FFFFFF"/>
        </w:rPr>
        <w:t>.</w:t>
      </w:r>
      <w:r w:rsidRPr="00E22688">
        <w:rPr>
          <w:rFonts w:cs="Arial"/>
          <w:color w:val="CF4A02"/>
          <w:sz w:val="18"/>
          <w:szCs w:val="18"/>
          <w:shd w:val="clear" w:color="auto" w:fill="FFFFFF"/>
        </w:rPr>
        <w:t>3</w:t>
      </w:r>
      <w:r w:rsidR="002A4D47" w:rsidRPr="00161CAE">
        <w:rPr>
          <w:rFonts w:cs="Arial"/>
          <w:color w:val="CF4A02"/>
          <w:sz w:val="18"/>
          <w:szCs w:val="18"/>
          <w:shd w:val="clear" w:color="auto" w:fill="FFFFFF"/>
          <w:cs/>
        </w:rPr>
        <w:tab/>
      </w:r>
      <w:r w:rsidR="002A4D47" w:rsidRPr="00161CAE">
        <w:rPr>
          <w:rFonts w:cs="Arial"/>
          <w:color w:val="CF4A02"/>
          <w:sz w:val="18"/>
          <w:szCs w:val="18"/>
          <w:shd w:val="clear" w:color="auto" w:fill="FFFFFF"/>
        </w:rPr>
        <w:t>Cash and cash equivalents</w:t>
      </w:r>
      <w:bookmarkEnd w:id="13"/>
      <w:bookmarkEnd w:id="14"/>
    </w:p>
    <w:p w:rsidR="002A4D47" w:rsidRPr="000D6A97" w:rsidRDefault="002A4D47" w:rsidP="00161CAE">
      <w:pPr>
        <w:ind w:left="540"/>
        <w:jc w:val="both"/>
        <w:rPr>
          <w:rFonts w:ascii="Arial" w:hAnsi="Arial" w:cs="Arial"/>
          <w:color w:val="auto"/>
          <w:sz w:val="18"/>
          <w:szCs w:val="18"/>
        </w:rPr>
      </w:pPr>
    </w:p>
    <w:p w:rsidR="002A4D47" w:rsidRPr="000D6A97" w:rsidRDefault="002A4D47" w:rsidP="00161CAE">
      <w:pPr>
        <w:ind w:left="540"/>
        <w:jc w:val="both"/>
        <w:rPr>
          <w:rFonts w:ascii="Arial" w:hAnsi="Arial" w:cs="Arial"/>
          <w:color w:val="auto"/>
          <w:sz w:val="18"/>
          <w:szCs w:val="18"/>
        </w:rPr>
      </w:pPr>
      <w:r w:rsidRPr="004112AA">
        <w:rPr>
          <w:rFonts w:ascii="Arial" w:hAnsi="Arial" w:cs="Arial"/>
          <w:color w:val="auto"/>
          <w:spacing w:val="-4"/>
          <w:sz w:val="18"/>
          <w:szCs w:val="18"/>
        </w:rPr>
        <w:t>In the statements of cash flows, cash and cash equivalents includes cash in hand, deposits held at call with banks, other short-term highly liquid investments with original maturities of three months or less</w:t>
      </w:r>
      <w:r w:rsidR="0034333F" w:rsidRPr="004112AA">
        <w:rPr>
          <w:rFonts w:ascii="Arial" w:hAnsi="Arial" w:cs="Arial"/>
          <w:color w:val="auto"/>
          <w:spacing w:val="-4"/>
          <w:sz w:val="18"/>
          <w:szCs w:val="18"/>
        </w:rPr>
        <w:t xml:space="preserve"> from acquisition date</w:t>
      </w:r>
      <w:r w:rsidRPr="000D6A97">
        <w:rPr>
          <w:rFonts w:ascii="Arial" w:hAnsi="Arial" w:cs="Arial"/>
          <w:color w:val="auto"/>
          <w:sz w:val="18"/>
          <w:szCs w:val="18"/>
        </w:rPr>
        <w:t xml:space="preserve">. </w:t>
      </w:r>
    </w:p>
    <w:p w:rsidR="002A4D47" w:rsidRDefault="002A4D47" w:rsidP="00161CAE">
      <w:pPr>
        <w:pStyle w:val="ListParagraph"/>
        <w:spacing w:after="0" w:line="240" w:lineRule="auto"/>
        <w:ind w:left="540"/>
        <w:jc w:val="both"/>
        <w:rPr>
          <w:rFonts w:ascii="Arial" w:hAnsi="Arial" w:cs="Arial"/>
          <w:sz w:val="18"/>
          <w:szCs w:val="18"/>
        </w:rPr>
      </w:pPr>
    </w:p>
    <w:p w:rsidR="002A4D47" w:rsidRPr="00161CAE" w:rsidRDefault="00E22688" w:rsidP="004112AA">
      <w:pPr>
        <w:pStyle w:val="Heading8"/>
        <w:ind w:left="540" w:hanging="540"/>
        <w:jc w:val="both"/>
        <w:rPr>
          <w:rFonts w:cs="Arial"/>
          <w:color w:val="CF4A02"/>
          <w:sz w:val="18"/>
          <w:szCs w:val="18"/>
          <w:shd w:val="clear" w:color="auto" w:fill="FFFFFF"/>
        </w:rPr>
      </w:pPr>
      <w:bookmarkStart w:id="15" w:name="_Toc311790763"/>
      <w:bookmarkStart w:id="16" w:name="_Toc465699767"/>
      <w:r w:rsidRPr="00E22688">
        <w:rPr>
          <w:rFonts w:cs="Arial"/>
          <w:color w:val="CF4A02"/>
          <w:sz w:val="18"/>
          <w:szCs w:val="18"/>
          <w:shd w:val="clear" w:color="auto" w:fill="FFFFFF"/>
        </w:rPr>
        <w:t>6</w:t>
      </w:r>
      <w:r w:rsidR="003E2F43">
        <w:rPr>
          <w:rFonts w:cs="Arial"/>
          <w:color w:val="CF4A02"/>
          <w:sz w:val="18"/>
          <w:szCs w:val="18"/>
          <w:shd w:val="clear" w:color="auto" w:fill="FFFFFF"/>
        </w:rPr>
        <w:t>.</w:t>
      </w:r>
      <w:r w:rsidRPr="00E22688">
        <w:rPr>
          <w:rFonts w:cs="Arial"/>
          <w:color w:val="CF4A02"/>
          <w:sz w:val="18"/>
          <w:szCs w:val="18"/>
          <w:shd w:val="clear" w:color="auto" w:fill="FFFFFF"/>
        </w:rPr>
        <w:t>4</w:t>
      </w:r>
      <w:r w:rsidR="002A4D47" w:rsidRPr="00161CAE">
        <w:rPr>
          <w:rFonts w:cs="Arial"/>
          <w:color w:val="CF4A02"/>
          <w:sz w:val="18"/>
          <w:szCs w:val="18"/>
          <w:shd w:val="clear" w:color="auto" w:fill="FFFFFF"/>
        </w:rPr>
        <w:tab/>
        <w:t>Trade accounts receivable</w:t>
      </w:r>
      <w:bookmarkEnd w:id="15"/>
      <w:bookmarkEnd w:id="16"/>
    </w:p>
    <w:p w:rsidR="002A4D47" w:rsidRPr="000D6A97" w:rsidRDefault="002A4D47" w:rsidP="00161CAE">
      <w:pPr>
        <w:ind w:left="540"/>
        <w:jc w:val="both"/>
        <w:rPr>
          <w:rFonts w:ascii="Arial" w:hAnsi="Arial" w:cs="Arial"/>
          <w:color w:val="auto"/>
          <w:sz w:val="18"/>
          <w:szCs w:val="18"/>
        </w:rPr>
      </w:pPr>
    </w:p>
    <w:p w:rsidR="003E2F43" w:rsidRPr="003E2F43" w:rsidRDefault="007E7587" w:rsidP="006475F4">
      <w:pPr>
        <w:tabs>
          <w:tab w:val="left" w:pos="567"/>
        </w:tabs>
        <w:ind w:left="538"/>
        <w:jc w:val="both"/>
        <w:rPr>
          <w:rFonts w:ascii="Arial" w:hAnsi="Arial" w:cs="Arial"/>
          <w:color w:val="auto"/>
          <w:sz w:val="18"/>
          <w:szCs w:val="18"/>
        </w:rPr>
      </w:pPr>
      <w:r w:rsidRPr="007E7587">
        <w:rPr>
          <w:rFonts w:ascii="Arial" w:hAnsi="Arial" w:cs="Arial"/>
          <w:color w:val="auto"/>
          <w:sz w:val="18"/>
          <w:szCs w:val="18"/>
        </w:rPr>
        <w:t xml:space="preserve">Trade receivables are amounts due from customers for goods sold or service performed in the ordinary course of business. </w:t>
      </w:r>
      <w:r w:rsidR="003E2F43" w:rsidRPr="003E2F43">
        <w:rPr>
          <w:rFonts w:ascii="Arial" w:hAnsi="Arial" w:cs="Arial"/>
          <w:color w:val="auto"/>
          <w:sz w:val="18"/>
          <w:szCs w:val="18"/>
        </w:rPr>
        <w:t xml:space="preserve">They are generally due for settlement </w:t>
      </w:r>
      <w:r w:rsidR="00E22688" w:rsidRPr="00E22688">
        <w:rPr>
          <w:rFonts w:ascii="Arial" w:hAnsi="Arial" w:cs="Arial"/>
          <w:color w:val="auto"/>
          <w:sz w:val="18"/>
          <w:szCs w:val="18"/>
        </w:rPr>
        <w:t>30</w:t>
      </w:r>
      <w:r w:rsidR="006475F4">
        <w:rPr>
          <w:rFonts w:ascii="Arial" w:hAnsi="Arial" w:cs="Arial"/>
          <w:color w:val="auto"/>
          <w:sz w:val="18"/>
          <w:szCs w:val="18"/>
        </w:rPr>
        <w:t xml:space="preserve"> to </w:t>
      </w:r>
      <w:r w:rsidR="00E22688" w:rsidRPr="00E22688">
        <w:rPr>
          <w:rFonts w:ascii="Arial" w:hAnsi="Arial" w:cs="Arial"/>
          <w:color w:val="auto"/>
          <w:sz w:val="18"/>
          <w:szCs w:val="18"/>
        </w:rPr>
        <w:t>90</w:t>
      </w:r>
      <w:r w:rsidR="006475F4">
        <w:rPr>
          <w:rFonts w:ascii="Arial" w:hAnsi="Arial" w:cs="Arial"/>
          <w:color w:val="auto"/>
          <w:sz w:val="18"/>
          <w:szCs w:val="18"/>
        </w:rPr>
        <w:t xml:space="preserve"> days</w:t>
      </w:r>
      <w:r w:rsidR="003E2F43" w:rsidRPr="003E2F43">
        <w:rPr>
          <w:rFonts w:ascii="Arial" w:hAnsi="Arial" w:cs="Arial"/>
          <w:color w:val="auto"/>
          <w:sz w:val="18"/>
          <w:szCs w:val="18"/>
        </w:rPr>
        <w:t xml:space="preserve"> and therefore are all classified as current. </w:t>
      </w:r>
    </w:p>
    <w:p w:rsidR="007E7587" w:rsidRPr="007E7587" w:rsidRDefault="007E7587" w:rsidP="007E7587">
      <w:pPr>
        <w:ind w:left="540"/>
        <w:jc w:val="both"/>
        <w:rPr>
          <w:rFonts w:ascii="Arial" w:hAnsi="Arial" w:cs="Arial"/>
          <w:color w:val="auto"/>
          <w:sz w:val="18"/>
          <w:szCs w:val="18"/>
        </w:rPr>
      </w:pPr>
    </w:p>
    <w:p w:rsidR="003E2F43" w:rsidRPr="003E2F43" w:rsidRDefault="003E2F43" w:rsidP="003E2F43">
      <w:pPr>
        <w:tabs>
          <w:tab w:val="left" w:pos="567"/>
        </w:tabs>
        <w:ind w:left="538"/>
        <w:jc w:val="both"/>
        <w:rPr>
          <w:rFonts w:ascii="Arial" w:hAnsi="Arial" w:cs="Arial"/>
          <w:color w:val="auto"/>
          <w:sz w:val="18"/>
          <w:szCs w:val="18"/>
        </w:rPr>
      </w:pPr>
      <w:r w:rsidRPr="003E2F43">
        <w:rPr>
          <w:rFonts w:ascii="Arial" w:hAnsi="Arial" w:cs="Arial"/>
          <w:color w:val="auto"/>
          <w:sz w:val="18"/>
          <w:szCs w:val="18"/>
        </w:rPr>
        <w:t xml:space="preserve">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amortised cost. </w:t>
      </w:r>
    </w:p>
    <w:p w:rsidR="003E2F43" w:rsidRPr="003E2F43" w:rsidRDefault="003E2F43" w:rsidP="003E2F43">
      <w:pPr>
        <w:tabs>
          <w:tab w:val="left" w:pos="567"/>
        </w:tabs>
        <w:ind w:left="538"/>
        <w:jc w:val="both"/>
        <w:rPr>
          <w:rFonts w:ascii="Arial" w:hAnsi="Arial" w:cs="Arial"/>
          <w:color w:val="auto"/>
          <w:sz w:val="18"/>
          <w:szCs w:val="18"/>
        </w:rPr>
      </w:pPr>
    </w:p>
    <w:p w:rsidR="003E2F43" w:rsidRPr="00237DA2" w:rsidRDefault="003E2F43" w:rsidP="003E2F43">
      <w:pPr>
        <w:tabs>
          <w:tab w:val="left" w:pos="567"/>
        </w:tabs>
        <w:ind w:left="538"/>
        <w:jc w:val="both"/>
        <w:rPr>
          <w:rFonts w:ascii="Arial" w:hAnsi="Arial" w:cs="Arial"/>
          <w:color w:val="auto"/>
          <w:sz w:val="18"/>
          <w:szCs w:val="18"/>
        </w:rPr>
      </w:pPr>
      <w:r w:rsidRPr="003E2F43">
        <w:rPr>
          <w:rFonts w:ascii="Arial" w:hAnsi="Arial" w:cs="Arial"/>
          <w:color w:val="auto"/>
          <w:sz w:val="18"/>
          <w:szCs w:val="18"/>
        </w:rPr>
        <w:t xml:space="preserve">The impairment of trade receivables are disclosed in </w:t>
      </w:r>
      <w:r w:rsidR="00237DA2" w:rsidRPr="00237DA2">
        <w:rPr>
          <w:rFonts w:ascii="Arial" w:hAnsi="Arial" w:cs="Arial"/>
          <w:color w:val="auto"/>
          <w:sz w:val="18"/>
          <w:szCs w:val="18"/>
        </w:rPr>
        <w:t xml:space="preserve">Note </w:t>
      </w:r>
      <w:r w:rsidR="00E22688" w:rsidRPr="00E22688">
        <w:rPr>
          <w:rFonts w:ascii="Arial" w:hAnsi="Arial" w:cs="Arial"/>
          <w:color w:val="auto"/>
          <w:sz w:val="18"/>
          <w:szCs w:val="18"/>
        </w:rPr>
        <w:t>6</w:t>
      </w:r>
      <w:r w:rsidR="00237DA2" w:rsidRPr="00237DA2">
        <w:rPr>
          <w:rFonts w:ascii="Arial" w:hAnsi="Arial" w:cs="Arial"/>
          <w:color w:val="auto"/>
          <w:sz w:val="18"/>
          <w:szCs w:val="18"/>
        </w:rPr>
        <w:t>.</w:t>
      </w:r>
      <w:r w:rsidR="00E22688" w:rsidRPr="00E22688">
        <w:rPr>
          <w:rFonts w:ascii="Arial" w:hAnsi="Arial" w:cs="Arial"/>
          <w:color w:val="auto"/>
          <w:sz w:val="18"/>
          <w:szCs w:val="18"/>
        </w:rPr>
        <w:t>6</w:t>
      </w:r>
      <w:r w:rsidR="00237DA2" w:rsidRPr="00237DA2">
        <w:rPr>
          <w:rFonts w:ascii="Arial" w:hAnsi="Arial" w:cs="Arial"/>
          <w:color w:val="auto"/>
          <w:sz w:val="18"/>
          <w:szCs w:val="18"/>
        </w:rPr>
        <w:t xml:space="preserve"> </w:t>
      </w:r>
      <w:r w:rsidRPr="00237DA2">
        <w:rPr>
          <w:rFonts w:ascii="Arial" w:hAnsi="Arial" w:cs="Arial"/>
          <w:color w:val="auto"/>
          <w:sz w:val="18"/>
          <w:szCs w:val="18"/>
        </w:rPr>
        <w:t>(f).</w:t>
      </w:r>
    </w:p>
    <w:p w:rsidR="007E7587" w:rsidRPr="00161CAE" w:rsidRDefault="007E7587" w:rsidP="007E7587">
      <w:pPr>
        <w:ind w:left="540"/>
        <w:jc w:val="both"/>
        <w:rPr>
          <w:rFonts w:ascii="Arial" w:hAnsi="Arial" w:cs="Arial"/>
          <w:color w:val="auto"/>
          <w:sz w:val="18"/>
          <w:szCs w:val="18"/>
        </w:rPr>
      </w:pPr>
    </w:p>
    <w:p w:rsidR="002A4D47" w:rsidRPr="00161CAE" w:rsidRDefault="00E22688" w:rsidP="00161CAE">
      <w:pPr>
        <w:pStyle w:val="Heading8"/>
        <w:ind w:left="540" w:hanging="540"/>
        <w:jc w:val="both"/>
        <w:rPr>
          <w:rFonts w:cs="Arial"/>
          <w:color w:val="CF4A02"/>
          <w:sz w:val="18"/>
          <w:szCs w:val="18"/>
          <w:shd w:val="clear" w:color="auto" w:fill="FFFFFF"/>
        </w:rPr>
      </w:pPr>
      <w:r w:rsidRPr="00E22688">
        <w:rPr>
          <w:rFonts w:cs="Arial"/>
          <w:color w:val="CF4A02"/>
          <w:sz w:val="18"/>
          <w:szCs w:val="18"/>
          <w:shd w:val="clear" w:color="auto" w:fill="FFFFFF"/>
        </w:rPr>
        <w:t>6</w:t>
      </w:r>
      <w:r w:rsidR="001E7E35">
        <w:rPr>
          <w:rFonts w:cs="Arial"/>
          <w:color w:val="CF4A02"/>
          <w:sz w:val="18"/>
          <w:szCs w:val="18"/>
          <w:shd w:val="clear" w:color="auto" w:fill="FFFFFF"/>
        </w:rPr>
        <w:t>.</w:t>
      </w:r>
      <w:r w:rsidRPr="00E22688">
        <w:rPr>
          <w:rFonts w:cs="Arial"/>
          <w:color w:val="CF4A02"/>
          <w:sz w:val="18"/>
          <w:szCs w:val="18"/>
          <w:shd w:val="clear" w:color="auto" w:fill="FFFFFF"/>
        </w:rPr>
        <w:t>5</w:t>
      </w:r>
      <w:r w:rsidR="002A4D47" w:rsidRPr="00161CAE">
        <w:rPr>
          <w:rFonts w:cs="Arial"/>
          <w:color w:val="CF4A02"/>
          <w:sz w:val="18"/>
          <w:szCs w:val="18"/>
          <w:shd w:val="clear" w:color="auto" w:fill="FFFFFF"/>
        </w:rPr>
        <w:tab/>
        <w:t>Inventories</w:t>
      </w:r>
    </w:p>
    <w:p w:rsidR="002A4D47" w:rsidRPr="000D6A97" w:rsidRDefault="002A4D47" w:rsidP="00161CAE">
      <w:pPr>
        <w:ind w:left="540"/>
        <w:jc w:val="both"/>
        <w:rPr>
          <w:rFonts w:ascii="Arial" w:hAnsi="Arial" w:cs="Arial"/>
          <w:color w:val="auto"/>
          <w:sz w:val="18"/>
          <w:szCs w:val="18"/>
        </w:rPr>
      </w:pPr>
    </w:p>
    <w:p w:rsidR="007E7587" w:rsidRPr="007E7587" w:rsidRDefault="007E7587" w:rsidP="007E7587">
      <w:pPr>
        <w:ind w:left="540"/>
        <w:jc w:val="both"/>
        <w:rPr>
          <w:rFonts w:ascii="Arial" w:hAnsi="Arial" w:cs="Arial"/>
          <w:color w:val="auto"/>
          <w:sz w:val="18"/>
          <w:szCs w:val="18"/>
        </w:rPr>
      </w:pPr>
      <w:r w:rsidRPr="007E7587">
        <w:rPr>
          <w:rFonts w:ascii="Arial" w:hAnsi="Arial" w:cs="Arial"/>
          <w:color w:val="auto"/>
          <w:sz w:val="18"/>
          <w:szCs w:val="18"/>
        </w:rPr>
        <w:t xml:space="preserve">Inventories are stated at the lower of cost and net realisable value. </w:t>
      </w:r>
    </w:p>
    <w:p w:rsidR="007E7587" w:rsidRPr="007E7587" w:rsidRDefault="007E7587" w:rsidP="007E7587">
      <w:pPr>
        <w:ind w:left="540"/>
        <w:jc w:val="both"/>
        <w:rPr>
          <w:rFonts w:ascii="Arial" w:hAnsi="Arial" w:cs="Arial"/>
          <w:color w:val="auto"/>
          <w:sz w:val="18"/>
          <w:szCs w:val="18"/>
        </w:rPr>
      </w:pPr>
    </w:p>
    <w:p w:rsidR="002A4D47" w:rsidRDefault="007E7587" w:rsidP="007E7587">
      <w:pPr>
        <w:ind w:left="540"/>
        <w:jc w:val="both"/>
        <w:rPr>
          <w:rFonts w:ascii="Arial" w:hAnsi="Arial" w:cs="Arial"/>
          <w:color w:val="auto"/>
          <w:sz w:val="18"/>
          <w:szCs w:val="18"/>
        </w:rPr>
      </w:pPr>
      <w:r w:rsidRPr="007E7587">
        <w:rPr>
          <w:rFonts w:ascii="Arial" w:hAnsi="Arial" w:cs="Arial"/>
          <w:color w:val="auto"/>
          <w:sz w:val="18"/>
          <w:szCs w:val="18"/>
        </w:rPr>
        <w:t>Cost of inventories is determined by the first-in, first-out method. Cost of raw materials comprise all purchase cost and costs directly attributable to the acquisition of the inventory less all attributable discounts. The cost of finished goods and work in progress comprises raw materials, direct labour, other direct costs and directly attributable costs in bringing the inventories to their present location and condition.</w:t>
      </w:r>
    </w:p>
    <w:p w:rsidR="001E7E35" w:rsidRPr="006C7F61" w:rsidRDefault="001E7E35" w:rsidP="007E7587">
      <w:pPr>
        <w:ind w:left="540"/>
        <w:jc w:val="both"/>
        <w:rPr>
          <w:rFonts w:ascii="Arial" w:hAnsi="Arial" w:cs="Arial"/>
          <w:color w:val="auto"/>
          <w:sz w:val="18"/>
          <w:szCs w:val="18"/>
        </w:rPr>
      </w:pPr>
    </w:p>
    <w:p w:rsidR="001E7E35" w:rsidRPr="006C7F61" w:rsidRDefault="00E22688" w:rsidP="001E7E35">
      <w:pPr>
        <w:pStyle w:val="Heading8"/>
        <w:ind w:left="540" w:hanging="540"/>
        <w:jc w:val="both"/>
        <w:rPr>
          <w:rFonts w:cs="Arial"/>
          <w:color w:val="CF4A02"/>
          <w:sz w:val="18"/>
          <w:szCs w:val="18"/>
          <w:shd w:val="clear" w:color="auto" w:fill="FFFFFF"/>
        </w:rPr>
      </w:pPr>
      <w:bookmarkStart w:id="17" w:name="_Toc48736019"/>
      <w:r w:rsidRPr="00E22688">
        <w:rPr>
          <w:rFonts w:cs="Arial"/>
          <w:color w:val="CF4A02"/>
          <w:sz w:val="18"/>
          <w:szCs w:val="18"/>
          <w:shd w:val="clear" w:color="auto" w:fill="FFFFFF"/>
        </w:rPr>
        <w:t>6</w:t>
      </w:r>
      <w:r w:rsidR="001E7E35" w:rsidRPr="006C7F61">
        <w:rPr>
          <w:rFonts w:cs="Arial"/>
          <w:color w:val="CF4A02"/>
          <w:sz w:val="18"/>
          <w:szCs w:val="18"/>
          <w:shd w:val="clear" w:color="auto" w:fill="FFFFFF"/>
        </w:rPr>
        <w:t>.</w:t>
      </w:r>
      <w:r w:rsidRPr="00E22688">
        <w:rPr>
          <w:rFonts w:cs="Arial"/>
          <w:color w:val="CF4A02"/>
          <w:sz w:val="18"/>
          <w:szCs w:val="18"/>
          <w:shd w:val="clear" w:color="auto" w:fill="FFFFFF"/>
        </w:rPr>
        <w:t>6</w:t>
      </w:r>
      <w:r w:rsidR="001E7E35" w:rsidRPr="006C7F61">
        <w:rPr>
          <w:rFonts w:cs="Arial"/>
          <w:color w:val="CF4A02"/>
          <w:sz w:val="18"/>
          <w:szCs w:val="18"/>
          <w:shd w:val="clear" w:color="auto" w:fill="FFFFFF"/>
        </w:rPr>
        <w:tab/>
        <w:t>Financial asset</w:t>
      </w:r>
      <w:bookmarkEnd w:id="17"/>
      <w:r w:rsidR="00844D9D">
        <w:rPr>
          <w:rFonts w:cs="Arial"/>
          <w:color w:val="CF4A02"/>
          <w:sz w:val="18"/>
          <w:szCs w:val="18"/>
          <w:shd w:val="clear" w:color="auto" w:fill="FFFFFF"/>
        </w:rPr>
        <w:t>s</w:t>
      </w:r>
    </w:p>
    <w:p w:rsidR="001E7E35" w:rsidRPr="006C7F61" w:rsidRDefault="001E7E35" w:rsidP="001E7E35">
      <w:pPr>
        <w:ind w:left="538"/>
        <w:jc w:val="both"/>
        <w:rPr>
          <w:rFonts w:ascii="Arial" w:hAnsi="Arial" w:cs="Arial"/>
          <w:sz w:val="18"/>
          <w:szCs w:val="18"/>
        </w:rPr>
      </w:pPr>
    </w:p>
    <w:p w:rsidR="001E7E35" w:rsidRPr="006C7F61" w:rsidRDefault="001E7E35" w:rsidP="001E7E35">
      <w:pPr>
        <w:pStyle w:val="Heading3"/>
        <w:ind w:firstLine="567"/>
        <w:jc w:val="left"/>
        <w:rPr>
          <w:rFonts w:ascii="Arial" w:hAnsi="Arial" w:cs="Arial"/>
          <w:b w:val="0"/>
          <w:bCs w:val="0"/>
          <w:color w:val="auto"/>
          <w:sz w:val="18"/>
          <w:szCs w:val="18"/>
          <w:u w:val="single"/>
        </w:rPr>
      </w:pPr>
      <w:bookmarkStart w:id="18" w:name="_Toc48736020"/>
      <w:r w:rsidRPr="006C7F61">
        <w:rPr>
          <w:rFonts w:ascii="Arial" w:hAnsi="Arial" w:cs="Arial"/>
          <w:b w:val="0"/>
          <w:bCs w:val="0"/>
          <w:color w:val="auto"/>
          <w:sz w:val="18"/>
          <w:szCs w:val="18"/>
          <w:u w:val="single"/>
        </w:rPr>
        <w:t xml:space="preserve">For the year ended </w:t>
      </w:r>
      <w:r w:rsidR="00E22688" w:rsidRPr="00E22688">
        <w:rPr>
          <w:rFonts w:ascii="Arial" w:hAnsi="Arial" w:cs="Arial"/>
          <w:b w:val="0"/>
          <w:bCs w:val="0"/>
          <w:color w:val="auto"/>
          <w:sz w:val="18"/>
          <w:szCs w:val="18"/>
          <w:u w:val="single"/>
        </w:rPr>
        <w:t>31</w:t>
      </w:r>
      <w:r w:rsidRPr="006C7F61">
        <w:rPr>
          <w:rFonts w:ascii="Arial" w:hAnsi="Arial" w:cs="Arial"/>
          <w:b w:val="0"/>
          <w:bCs w:val="0"/>
          <w:color w:val="auto"/>
          <w:sz w:val="18"/>
          <w:szCs w:val="18"/>
          <w:u w:val="single"/>
        </w:rPr>
        <w:t xml:space="preserve"> December </w:t>
      </w:r>
      <w:r w:rsidR="00E22688" w:rsidRPr="00E22688">
        <w:rPr>
          <w:rFonts w:ascii="Arial" w:hAnsi="Arial" w:cs="Arial"/>
          <w:b w:val="0"/>
          <w:bCs w:val="0"/>
          <w:color w:val="auto"/>
          <w:sz w:val="18"/>
          <w:szCs w:val="18"/>
          <w:u w:val="single"/>
        </w:rPr>
        <w:t>2020</w:t>
      </w:r>
      <w:bookmarkEnd w:id="18"/>
    </w:p>
    <w:p w:rsidR="001E7E35" w:rsidRPr="006C7F61" w:rsidRDefault="001E7E35" w:rsidP="001E7E35">
      <w:pPr>
        <w:ind w:left="538"/>
        <w:jc w:val="both"/>
        <w:rPr>
          <w:rFonts w:ascii="Arial" w:hAnsi="Arial" w:cs="Arial"/>
          <w:sz w:val="18"/>
          <w:szCs w:val="18"/>
        </w:rPr>
      </w:pPr>
    </w:p>
    <w:p w:rsidR="001E7E35" w:rsidRPr="006C7F61" w:rsidRDefault="001E7E35" w:rsidP="001E7E35">
      <w:pPr>
        <w:pStyle w:val="NoSpacing"/>
        <w:ind w:left="1080" w:hanging="540"/>
        <w:outlineLvl w:val="3"/>
        <w:rPr>
          <w:rFonts w:ascii="Arial" w:hAnsi="Arial" w:cs="Arial"/>
          <w:color w:val="CF4A02"/>
          <w:sz w:val="18"/>
          <w:szCs w:val="18"/>
        </w:rPr>
      </w:pPr>
      <w:r w:rsidRPr="006C7F61">
        <w:rPr>
          <w:rFonts w:ascii="Arial" w:hAnsi="Arial" w:cs="Arial"/>
          <w:color w:val="CF4A02"/>
          <w:sz w:val="18"/>
          <w:szCs w:val="18"/>
        </w:rPr>
        <w:t>a)</w:t>
      </w:r>
      <w:r w:rsidRPr="006C7F61">
        <w:rPr>
          <w:rFonts w:ascii="Arial" w:hAnsi="Arial" w:cs="Arial"/>
          <w:color w:val="CF4A02"/>
          <w:sz w:val="18"/>
          <w:szCs w:val="18"/>
        </w:rPr>
        <w:tab/>
        <w:t>Classification</w:t>
      </w:r>
    </w:p>
    <w:p w:rsidR="001E7E35" w:rsidRPr="006C7F61" w:rsidRDefault="001E7E35" w:rsidP="00B4689A">
      <w:pPr>
        <w:ind w:left="540"/>
        <w:jc w:val="both"/>
        <w:rPr>
          <w:rFonts w:ascii="Arial" w:hAnsi="Arial" w:cs="Arial"/>
          <w:sz w:val="18"/>
          <w:szCs w:val="18"/>
        </w:rPr>
      </w:pPr>
    </w:p>
    <w:p w:rsidR="001E7E35" w:rsidRPr="006C7F61" w:rsidRDefault="001E7E35" w:rsidP="00B4689A">
      <w:pPr>
        <w:ind w:left="1080"/>
        <w:jc w:val="both"/>
        <w:rPr>
          <w:rFonts w:ascii="Arial" w:hAnsi="Arial" w:cs="Arial"/>
          <w:sz w:val="18"/>
          <w:szCs w:val="18"/>
        </w:rPr>
      </w:pPr>
      <w:r w:rsidRPr="006C7F61">
        <w:rPr>
          <w:rFonts w:ascii="Arial" w:hAnsi="Arial" w:cs="Arial"/>
          <w:sz w:val="18"/>
          <w:szCs w:val="18"/>
        </w:rPr>
        <w:t xml:space="preserve">From </w:t>
      </w:r>
      <w:r w:rsidR="00E22688" w:rsidRPr="00E22688">
        <w:rPr>
          <w:rFonts w:ascii="Arial" w:hAnsi="Arial" w:cs="Arial"/>
          <w:sz w:val="18"/>
          <w:szCs w:val="18"/>
        </w:rPr>
        <w:t>1</w:t>
      </w:r>
      <w:r w:rsidRPr="006C7F61">
        <w:rPr>
          <w:rFonts w:ascii="Arial" w:hAnsi="Arial" w:cs="Arial"/>
          <w:sz w:val="18"/>
          <w:szCs w:val="18"/>
        </w:rPr>
        <w:t xml:space="preserve"> January </w:t>
      </w:r>
      <w:r w:rsidR="00E22688" w:rsidRPr="00E22688">
        <w:rPr>
          <w:rFonts w:ascii="Arial" w:hAnsi="Arial" w:cs="Arial"/>
          <w:sz w:val="18"/>
          <w:szCs w:val="18"/>
        </w:rPr>
        <w:t>2020</w:t>
      </w:r>
      <w:r w:rsidRPr="006C7F61">
        <w:rPr>
          <w:rFonts w:ascii="Arial" w:hAnsi="Arial" w:cs="Arial"/>
          <w:sz w:val="18"/>
          <w:szCs w:val="18"/>
        </w:rPr>
        <w:t xml:space="preserve">, the Group classifies its debt instrument financial assets in the following measurement categories depending on i) business model for managing the asset and ii) the cash flow characteristics of the asset whether they represent solely payments of principal and interest (SPPI). </w:t>
      </w:r>
    </w:p>
    <w:p w:rsidR="001E7E35" w:rsidRPr="00B4689A" w:rsidRDefault="001E7E35" w:rsidP="00B4689A">
      <w:pPr>
        <w:ind w:left="1080"/>
        <w:jc w:val="both"/>
        <w:rPr>
          <w:rFonts w:ascii="Arial" w:hAnsi="Arial" w:cs="Arial"/>
          <w:sz w:val="18"/>
          <w:szCs w:val="18"/>
        </w:rPr>
      </w:pPr>
    </w:p>
    <w:p w:rsidR="001E7E35" w:rsidRPr="00B4689A" w:rsidRDefault="00B4689A" w:rsidP="00B4689A">
      <w:pPr>
        <w:ind w:left="1440" w:hanging="360"/>
        <w:jc w:val="both"/>
        <w:rPr>
          <w:rFonts w:ascii="Arial" w:hAnsi="Arial" w:cs="Arial"/>
          <w:sz w:val="18"/>
          <w:szCs w:val="18"/>
        </w:rPr>
      </w:pPr>
      <w:r>
        <w:rPr>
          <w:rFonts w:ascii="Arial" w:hAnsi="Arial" w:cs="Arial"/>
          <w:sz w:val="18"/>
          <w:szCs w:val="18"/>
        </w:rPr>
        <w:t>-</w:t>
      </w:r>
      <w:r>
        <w:rPr>
          <w:rFonts w:ascii="Arial" w:hAnsi="Arial" w:cs="Arial"/>
          <w:sz w:val="18"/>
          <w:szCs w:val="18"/>
        </w:rPr>
        <w:tab/>
      </w:r>
      <w:r w:rsidR="001E7E35" w:rsidRPr="00B4689A">
        <w:rPr>
          <w:rFonts w:ascii="Arial" w:hAnsi="Arial" w:cs="Arial"/>
          <w:sz w:val="18"/>
          <w:szCs w:val="18"/>
        </w:rPr>
        <w:t>those to be measured subsequently at fair value (either through other comprehensive income or through profit or loss); and</w:t>
      </w:r>
    </w:p>
    <w:p w:rsidR="001E7E35" w:rsidRPr="00B4689A" w:rsidRDefault="00B4689A" w:rsidP="00B4689A">
      <w:pPr>
        <w:ind w:left="1440" w:hanging="360"/>
        <w:jc w:val="both"/>
        <w:rPr>
          <w:rFonts w:ascii="Arial" w:hAnsi="Arial" w:cs="Arial"/>
          <w:sz w:val="18"/>
          <w:szCs w:val="18"/>
        </w:rPr>
      </w:pPr>
      <w:r>
        <w:rPr>
          <w:rFonts w:ascii="Arial" w:hAnsi="Arial" w:cs="Arial"/>
          <w:sz w:val="18"/>
          <w:szCs w:val="18"/>
        </w:rPr>
        <w:t>-</w:t>
      </w:r>
      <w:r>
        <w:rPr>
          <w:rFonts w:ascii="Arial" w:hAnsi="Arial" w:cs="Arial"/>
          <w:sz w:val="18"/>
          <w:szCs w:val="18"/>
        </w:rPr>
        <w:tab/>
      </w:r>
      <w:r w:rsidR="001E7E35" w:rsidRPr="00B4689A">
        <w:rPr>
          <w:rFonts w:ascii="Arial" w:hAnsi="Arial" w:cs="Arial"/>
          <w:sz w:val="18"/>
          <w:szCs w:val="18"/>
        </w:rPr>
        <w:t>those to be measured at amortised cost.</w:t>
      </w:r>
    </w:p>
    <w:p w:rsidR="001E7E35" w:rsidRPr="00B4689A" w:rsidRDefault="001E7E35" w:rsidP="00B4689A">
      <w:pPr>
        <w:ind w:left="1080"/>
        <w:jc w:val="both"/>
        <w:rPr>
          <w:rFonts w:ascii="Arial" w:hAnsi="Arial" w:cs="Arial"/>
          <w:sz w:val="18"/>
          <w:szCs w:val="18"/>
        </w:rPr>
      </w:pPr>
    </w:p>
    <w:p w:rsidR="001E7E35" w:rsidRPr="00B4689A" w:rsidRDefault="001E7E35" w:rsidP="006C7F61">
      <w:pPr>
        <w:pStyle w:val="NoSpacing"/>
        <w:ind w:left="1080"/>
        <w:jc w:val="both"/>
        <w:rPr>
          <w:rFonts w:ascii="Arial" w:hAnsi="Arial" w:cs="Arial"/>
          <w:sz w:val="18"/>
          <w:szCs w:val="18"/>
        </w:rPr>
      </w:pPr>
      <w:r w:rsidRPr="00B4689A">
        <w:rPr>
          <w:rFonts w:ascii="Arial" w:hAnsi="Arial" w:cs="Arial"/>
          <w:sz w:val="18"/>
          <w:szCs w:val="18"/>
        </w:rPr>
        <w:t xml:space="preserve">The Group reclassifies debt investments when and only when its business model for managing those assets changes. </w:t>
      </w:r>
    </w:p>
    <w:p w:rsidR="001E7E35" w:rsidRPr="00B4689A" w:rsidRDefault="001E7E35" w:rsidP="00B4689A">
      <w:pPr>
        <w:ind w:left="1080"/>
        <w:jc w:val="both"/>
        <w:rPr>
          <w:rFonts w:ascii="Arial" w:hAnsi="Arial" w:cs="Arial"/>
          <w:sz w:val="18"/>
          <w:szCs w:val="18"/>
        </w:rPr>
      </w:pPr>
    </w:p>
    <w:p w:rsidR="001E7E35" w:rsidRPr="00B4689A" w:rsidRDefault="001E7E35" w:rsidP="006C7F61">
      <w:pPr>
        <w:pStyle w:val="NoSpacing"/>
        <w:ind w:left="1080"/>
        <w:jc w:val="both"/>
        <w:rPr>
          <w:rFonts w:ascii="Arial" w:hAnsi="Arial" w:cs="Arial"/>
          <w:sz w:val="18"/>
          <w:szCs w:val="18"/>
        </w:rPr>
      </w:pPr>
      <w:r w:rsidRPr="00B4689A">
        <w:rPr>
          <w:rFonts w:ascii="Arial" w:hAnsi="Arial" w:cs="Arial"/>
          <w:sz w:val="18"/>
          <w:szCs w:val="18"/>
        </w:rPr>
        <w:t>For investments in equity instruments, the Group has an irrevocable election at the time of initial recognition to account for the equity investment at fair value through profit or loss (FVPL) or at fair value through other comprehensive income (FVOCI) except those that are held for trading, they are measured at FVPL.</w:t>
      </w:r>
    </w:p>
    <w:p w:rsidR="001E7E35" w:rsidRPr="00B4689A" w:rsidRDefault="001E7E35" w:rsidP="00B4689A">
      <w:pPr>
        <w:ind w:left="540"/>
        <w:jc w:val="both"/>
        <w:rPr>
          <w:rFonts w:ascii="Arial" w:hAnsi="Arial" w:cs="Arial"/>
          <w:sz w:val="18"/>
          <w:szCs w:val="18"/>
        </w:rPr>
      </w:pPr>
    </w:p>
    <w:p w:rsidR="001E7E35" w:rsidRPr="006C7F61" w:rsidRDefault="001E7E35" w:rsidP="001E7E35">
      <w:pPr>
        <w:pStyle w:val="NoSpacing"/>
        <w:ind w:left="1080" w:hanging="540"/>
        <w:outlineLvl w:val="3"/>
        <w:rPr>
          <w:rFonts w:ascii="Arial" w:hAnsi="Arial" w:cs="Arial"/>
          <w:color w:val="CF4A02"/>
          <w:sz w:val="18"/>
          <w:szCs w:val="18"/>
        </w:rPr>
      </w:pPr>
      <w:r w:rsidRPr="006C7F61">
        <w:rPr>
          <w:rFonts w:ascii="Arial" w:hAnsi="Arial" w:cs="Arial"/>
          <w:color w:val="CF4A02"/>
          <w:sz w:val="18"/>
          <w:szCs w:val="18"/>
        </w:rPr>
        <w:t>b)</w:t>
      </w:r>
      <w:r w:rsidRPr="006C7F61">
        <w:rPr>
          <w:rFonts w:ascii="Arial" w:hAnsi="Arial" w:cs="Arial"/>
          <w:color w:val="CF4A02"/>
          <w:sz w:val="18"/>
          <w:szCs w:val="18"/>
        </w:rPr>
        <w:tab/>
        <w:t>Recognition and derecognition</w:t>
      </w:r>
    </w:p>
    <w:p w:rsidR="001E7E35" w:rsidRPr="006C7F61" w:rsidRDefault="001E7E35" w:rsidP="001E7E35">
      <w:pPr>
        <w:pStyle w:val="NoSpacing"/>
        <w:ind w:left="1080" w:hanging="540"/>
        <w:rPr>
          <w:rFonts w:ascii="Arial" w:hAnsi="Arial" w:cs="Arial"/>
          <w:color w:val="CF4A02"/>
          <w:sz w:val="18"/>
          <w:szCs w:val="18"/>
        </w:rPr>
      </w:pPr>
    </w:p>
    <w:p w:rsidR="001E7E35" w:rsidRPr="006C7F61" w:rsidRDefault="001E7E35" w:rsidP="006C7F61">
      <w:pPr>
        <w:pStyle w:val="NoSpacing"/>
        <w:ind w:left="1080"/>
        <w:jc w:val="both"/>
        <w:rPr>
          <w:rFonts w:ascii="Arial" w:hAnsi="Arial" w:cs="Arial"/>
          <w:sz w:val="18"/>
          <w:szCs w:val="18"/>
        </w:rPr>
      </w:pPr>
      <w:r w:rsidRPr="006C7F61">
        <w:rPr>
          <w:rFonts w:ascii="Arial" w:hAnsi="Arial" w:cs="Arial"/>
          <w:sz w:val="18"/>
          <w:szCs w:val="18"/>
        </w:rPr>
        <w:t xml:space="preserve">Regular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 </w:t>
      </w:r>
    </w:p>
    <w:p w:rsidR="001E7E35" w:rsidRPr="006C7F61" w:rsidRDefault="001E7E35" w:rsidP="007E7587">
      <w:pPr>
        <w:ind w:left="540"/>
        <w:jc w:val="both"/>
        <w:rPr>
          <w:rFonts w:ascii="Arial" w:hAnsi="Arial" w:cs="Arial"/>
          <w:color w:val="auto"/>
          <w:sz w:val="18"/>
          <w:szCs w:val="18"/>
        </w:rPr>
      </w:pPr>
    </w:p>
    <w:p w:rsidR="001E7E35" w:rsidRPr="006C7F61" w:rsidRDefault="001E7E35" w:rsidP="001E7E35">
      <w:pPr>
        <w:pStyle w:val="NoSpacing"/>
        <w:ind w:left="1080" w:hanging="540"/>
        <w:outlineLvl w:val="3"/>
        <w:rPr>
          <w:rFonts w:ascii="Arial" w:hAnsi="Arial" w:cs="Arial"/>
          <w:color w:val="CF4A02"/>
          <w:sz w:val="18"/>
          <w:szCs w:val="18"/>
        </w:rPr>
      </w:pPr>
      <w:r w:rsidRPr="006C7F61">
        <w:rPr>
          <w:rFonts w:ascii="Arial" w:hAnsi="Arial" w:cs="Arial"/>
          <w:color w:val="CF4A02"/>
          <w:sz w:val="18"/>
          <w:szCs w:val="18"/>
        </w:rPr>
        <w:t>c)</w:t>
      </w:r>
      <w:r w:rsidRPr="006C7F61">
        <w:rPr>
          <w:rFonts w:ascii="Arial" w:hAnsi="Arial" w:cs="Arial"/>
          <w:color w:val="CF4A02"/>
          <w:sz w:val="18"/>
          <w:szCs w:val="18"/>
        </w:rPr>
        <w:tab/>
        <w:t>Measurement</w:t>
      </w:r>
    </w:p>
    <w:p w:rsidR="001E7E35" w:rsidRPr="006C7F61" w:rsidRDefault="001E7E35" w:rsidP="001E7E35">
      <w:pPr>
        <w:pStyle w:val="NoSpacing"/>
        <w:ind w:left="567"/>
        <w:jc w:val="both"/>
        <w:rPr>
          <w:rFonts w:ascii="Arial" w:hAnsi="Arial" w:cs="Arial"/>
          <w:sz w:val="18"/>
          <w:szCs w:val="18"/>
        </w:rPr>
      </w:pPr>
    </w:p>
    <w:p w:rsidR="001E7E35" w:rsidRPr="006C7F61" w:rsidRDefault="001E7E35" w:rsidP="006C7F61">
      <w:pPr>
        <w:pStyle w:val="NoSpacing"/>
        <w:ind w:left="1080"/>
        <w:jc w:val="both"/>
        <w:rPr>
          <w:rFonts w:ascii="Arial" w:hAnsi="Arial" w:cs="Arial"/>
          <w:sz w:val="18"/>
          <w:szCs w:val="18"/>
        </w:rPr>
      </w:pPr>
      <w:r w:rsidRPr="006C7F61">
        <w:rPr>
          <w:rFonts w:ascii="Arial" w:hAnsi="Arial" w:cs="Arial"/>
          <w:sz w:val="18"/>
          <w:szCs w:val="18"/>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rsidR="001E7E35" w:rsidRPr="006C7F61" w:rsidRDefault="001E7E35" w:rsidP="001E7E35">
      <w:pPr>
        <w:pStyle w:val="NoSpacing"/>
        <w:ind w:left="1134"/>
        <w:jc w:val="both"/>
        <w:rPr>
          <w:rFonts w:ascii="Arial" w:hAnsi="Arial" w:cs="Arial"/>
          <w:sz w:val="18"/>
          <w:szCs w:val="18"/>
        </w:rPr>
      </w:pPr>
    </w:p>
    <w:p w:rsidR="001E7E35" w:rsidRPr="006C7F61" w:rsidRDefault="001E7E35" w:rsidP="006C7F61">
      <w:pPr>
        <w:pStyle w:val="NoSpacing"/>
        <w:ind w:left="1080"/>
        <w:jc w:val="both"/>
        <w:rPr>
          <w:rFonts w:ascii="Arial" w:hAnsi="Arial" w:cs="Arial"/>
          <w:sz w:val="18"/>
          <w:szCs w:val="18"/>
        </w:rPr>
      </w:pPr>
      <w:r w:rsidRPr="006C7F61">
        <w:rPr>
          <w:rFonts w:ascii="Arial" w:hAnsi="Arial" w:cs="Arial"/>
          <w:sz w:val="18"/>
          <w:szCs w:val="18"/>
        </w:rPr>
        <w:t>Financial assets with embedded derivatives are considered in their entirety when determining whether the cash flows are solely payment of principal and interest</w:t>
      </w:r>
      <w:r w:rsidR="00844D9D">
        <w:rPr>
          <w:rFonts w:ascii="Arial" w:hAnsi="Arial" w:cs="Arial"/>
          <w:sz w:val="18"/>
          <w:szCs w:val="18"/>
        </w:rPr>
        <w:t xml:space="preserve"> (SPPI)</w:t>
      </w:r>
      <w:r w:rsidRPr="006C7F61">
        <w:rPr>
          <w:rFonts w:ascii="Arial" w:hAnsi="Arial" w:cs="Arial"/>
          <w:sz w:val="18"/>
          <w:szCs w:val="18"/>
        </w:rPr>
        <w:t xml:space="preserve">. </w:t>
      </w:r>
    </w:p>
    <w:p w:rsidR="006C7F61" w:rsidRDefault="006C7F61">
      <w:pPr>
        <w:rPr>
          <w:rFonts w:ascii="Arial" w:eastAsia="Calibri" w:hAnsi="Arial" w:cs="Arial"/>
          <w:noProof w:val="0"/>
          <w:color w:val="CF4A02"/>
          <w:sz w:val="18"/>
          <w:szCs w:val="18"/>
        </w:rPr>
      </w:pPr>
      <w:r>
        <w:rPr>
          <w:rFonts w:ascii="Arial" w:hAnsi="Arial" w:cs="Arial"/>
          <w:color w:val="CF4A02"/>
          <w:sz w:val="18"/>
          <w:szCs w:val="18"/>
        </w:rPr>
        <w:br w:type="page"/>
      </w:r>
    </w:p>
    <w:p w:rsidR="001E7E35" w:rsidRPr="006C7F61" w:rsidRDefault="001E7E35" w:rsidP="001E7E35">
      <w:pPr>
        <w:pStyle w:val="NoSpacing"/>
        <w:ind w:left="1080" w:hanging="540"/>
        <w:outlineLvl w:val="3"/>
        <w:rPr>
          <w:rFonts w:ascii="Arial" w:hAnsi="Arial" w:cs="Arial"/>
          <w:color w:val="CF4A02"/>
          <w:sz w:val="18"/>
          <w:szCs w:val="18"/>
        </w:rPr>
      </w:pPr>
      <w:r w:rsidRPr="006C7F61">
        <w:rPr>
          <w:rFonts w:ascii="Arial" w:hAnsi="Arial" w:cs="Arial"/>
          <w:color w:val="CF4A02"/>
          <w:sz w:val="18"/>
          <w:szCs w:val="18"/>
        </w:rPr>
        <w:lastRenderedPageBreak/>
        <w:t>d)</w:t>
      </w:r>
      <w:r w:rsidRPr="006C7F61">
        <w:rPr>
          <w:rFonts w:ascii="Arial" w:hAnsi="Arial" w:cs="Arial"/>
          <w:color w:val="CF4A02"/>
          <w:sz w:val="18"/>
          <w:szCs w:val="18"/>
        </w:rPr>
        <w:tab/>
        <w:t>Debt instruments</w:t>
      </w:r>
    </w:p>
    <w:p w:rsidR="001E7E35" w:rsidRPr="006C7F61" w:rsidRDefault="001E7E35" w:rsidP="00B4689A">
      <w:pPr>
        <w:pStyle w:val="NoSpacing"/>
        <w:ind w:left="1080"/>
        <w:jc w:val="both"/>
        <w:rPr>
          <w:rFonts w:ascii="Arial" w:hAnsi="Arial" w:cs="Arial"/>
          <w:sz w:val="18"/>
          <w:szCs w:val="18"/>
        </w:rPr>
      </w:pPr>
    </w:p>
    <w:p w:rsidR="001E7E35" w:rsidRPr="006C7F61" w:rsidRDefault="001E7E35" w:rsidP="006C7F61">
      <w:pPr>
        <w:ind w:left="1080"/>
        <w:jc w:val="both"/>
        <w:rPr>
          <w:rFonts w:ascii="Arial" w:hAnsi="Arial" w:cs="Arial"/>
          <w:sz w:val="18"/>
          <w:szCs w:val="18"/>
        </w:rPr>
      </w:pPr>
      <w:r w:rsidRPr="006C7F61">
        <w:rPr>
          <w:rFonts w:ascii="Arial" w:hAnsi="Arial" w:cs="Arial"/>
          <w:sz w:val="18"/>
          <w:szCs w:val="18"/>
        </w:rPr>
        <w:t>Subsequent measurement of debt instruments depends on the Group’s business model for managing the asset and the cash flow characteristics of the financial assets. There are three measurement categories into which the Group classifies its debt instruments:</w:t>
      </w:r>
    </w:p>
    <w:p w:rsidR="001E7E35" w:rsidRPr="006C7F61" w:rsidRDefault="001E7E35" w:rsidP="00B4689A">
      <w:pPr>
        <w:pStyle w:val="ListParagraph"/>
        <w:ind w:left="1080"/>
        <w:jc w:val="both"/>
        <w:rPr>
          <w:rFonts w:ascii="Arial" w:hAnsi="Arial" w:cs="Arial"/>
          <w:sz w:val="18"/>
          <w:szCs w:val="18"/>
        </w:rPr>
      </w:pPr>
    </w:p>
    <w:p w:rsidR="001E7E35" w:rsidRPr="006F2F6D" w:rsidRDefault="001E7E35" w:rsidP="006C7F61">
      <w:pPr>
        <w:pStyle w:val="ListParagraph"/>
        <w:numPr>
          <w:ilvl w:val="0"/>
          <w:numId w:val="19"/>
        </w:numPr>
        <w:spacing w:after="0" w:line="240" w:lineRule="auto"/>
        <w:ind w:left="1418" w:hanging="338"/>
        <w:jc w:val="both"/>
        <w:rPr>
          <w:rFonts w:ascii="Arial" w:hAnsi="Arial" w:cs="Arial"/>
          <w:sz w:val="18"/>
          <w:szCs w:val="18"/>
        </w:rPr>
      </w:pPr>
      <w:r w:rsidRPr="006C7F61">
        <w:rPr>
          <w:rFonts w:ascii="Arial" w:hAnsi="Arial" w:cs="Arial"/>
          <w:sz w:val="18"/>
          <w:szCs w:val="18"/>
        </w:rPr>
        <w:t xml:space="preserve">Amortised cost: Financial assets that are held for collection of contractual cash flows where those cash flows represent solely </w:t>
      </w:r>
      <w:r w:rsidRPr="006F2F6D">
        <w:rPr>
          <w:rFonts w:ascii="Arial" w:hAnsi="Arial" w:cs="Arial"/>
          <w:sz w:val="18"/>
          <w:szCs w:val="18"/>
        </w:rPr>
        <w:t xml:space="preserve">payments of principal and interest are measured at amortised cost. Interest income from these financial assets is included in </w:t>
      </w:r>
      <w:r w:rsidR="006F2F6D" w:rsidRPr="006F2F6D">
        <w:rPr>
          <w:rFonts w:ascii="Arial" w:hAnsi="Arial" w:cs="Arial"/>
          <w:sz w:val="18"/>
          <w:szCs w:val="18"/>
        </w:rPr>
        <w:t>other income</w:t>
      </w:r>
      <w:r w:rsidRPr="006F2F6D">
        <w:rPr>
          <w:rFonts w:ascii="Arial" w:hAnsi="Arial" w:cs="Arial"/>
          <w:sz w:val="18"/>
          <w:szCs w:val="18"/>
        </w:rPr>
        <w:t xml:space="preserve"> using the effective interest rate method. Any gain or loss arising on derecognition is recognised directly in profit or loss and presented in other gains/(losses) together with foreign exchange gains and losses. Impairment losses are presented as a separate line item in the st</w:t>
      </w:r>
      <w:r w:rsidR="006F2F6D" w:rsidRPr="006F2F6D">
        <w:rPr>
          <w:rFonts w:ascii="Arial" w:hAnsi="Arial" w:cs="Arial"/>
          <w:sz w:val="18"/>
          <w:szCs w:val="18"/>
        </w:rPr>
        <w:t>atement of comprehensive income</w:t>
      </w:r>
      <w:r w:rsidRPr="006F2F6D">
        <w:rPr>
          <w:rFonts w:ascii="Arial" w:hAnsi="Arial" w:cs="Arial"/>
          <w:sz w:val="18"/>
          <w:szCs w:val="18"/>
        </w:rPr>
        <w:t>.</w:t>
      </w:r>
    </w:p>
    <w:p w:rsidR="001E7E35" w:rsidRPr="006F2F6D" w:rsidRDefault="001E7E35" w:rsidP="006C7F61">
      <w:pPr>
        <w:ind w:left="1418" w:hanging="338"/>
        <w:jc w:val="both"/>
        <w:rPr>
          <w:rFonts w:ascii="Arial" w:hAnsi="Arial" w:cs="Arial"/>
          <w:sz w:val="18"/>
          <w:szCs w:val="18"/>
        </w:rPr>
      </w:pPr>
    </w:p>
    <w:p w:rsidR="001E7E35" w:rsidRPr="006F2F6D" w:rsidRDefault="001E7E35" w:rsidP="006C7F61">
      <w:pPr>
        <w:pStyle w:val="ListParagraph"/>
        <w:numPr>
          <w:ilvl w:val="0"/>
          <w:numId w:val="19"/>
        </w:numPr>
        <w:spacing w:after="0" w:line="240" w:lineRule="auto"/>
        <w:ind w:left="1418" w:hanging="338"/>
        <w:jc w:val="both"/>
        <w:rPr>
          <w:rFonts w:ascii="Arial" w:hAnsi="Arial" w:cs="Arial"/>
          <w:sz w:val="18"/>
          <w:szCs w:val="18"/>
        </w:rPr>
      </w:pPr>
      <w:r w:rsidRPr="006F2F6D">
        <w:rPr>
          <w:rFonts w:ascii="Arial" w:hAnsi="Arial" w:cs="Arial"/>
          <w:sz w:val="18"/>
          <w:szCs w:val="18"/>
        </w:rPr>
        <w:t xml:space="preserve">FVOCI: Financial assets that are held for i) collection of contractual cash flows; and ii) for selling the financial assets, where the assets’ cash flows represent solely payments of principal and interest, are measured at FVOCI. Movements in the carrying amount are taken through other comprehensive income (OCI), expect for the recognition of impairment gains or losses, interest income using the effective interest method, and foreign exchange gains and losses which are recognised in profit or loss. When the financial assets is derecognised, the cumulative gain or loss previously recognised in OCI is reclassified from equity to profit or loss and recognised in other gains/(losses). Interest income is included in </w:t>
      </w:r>
      <w:r w:rsidR="006F2F6D" w:rsidRPr="006F2F6D">
        <w:rPr>
          <w:rFonts w:ascii="Arial" w:hAnsi="Arial" w:cs="Arial"/>
          <w:sz w:val="18"/>
          <w:szCs w:val="18"/>
        </w:rPr>
        <w:t>other income</w:t>
      </w:r>
      <w:r w:rsidRPr="006F2F6D">
        <w:rPr>
          <w:rFonts w:ascii="Arial" w:hAnsi="Arial" w:cs="Arial"/>
          <w:sz w:val="18"/>
          <w:szCs w:val="18"/>
        </w:rPr>
        <w:t xml:space="preserve">. Impairment expenses </w:t>
      </w:r>
      <w:r w:rsidR="006F2F6D" w:rsidRPr="006F2F6D">
        <w:rPr>
          <w:rFonts w:ascii="Arial" w:hAnsi="Arial" w:cs="Arial"/>
          <w:sz w:val="18"/>
          <w:szCs w:val="18"/>
        </w:rPr>
        <w:t>are presented separately in the</w:t>
      </w:r>
      <w:r w:rsidR="006F2F6D" w:rsidRPr="006F2F6D">
        <w:rPr>
          <w:rFonts w:ascii="Arial" w:hAnsi="Arial" w:cstheme="minorBidi" w:hint="cs"/>
          <w:sz w:val="18"/>
          <w:szCs w:val="18"/>
          <w:cs/>
        </w:rPr>
        <w:t xml:space="preserve"> </w:t>
      </w:r>
      <w:r w:rsidRPr="006F2F6D">
        <w:rPr>
          <w:rFonts w:ascii="Arial" w:hAnsi="Arial" w:cs="Arial"/>
          <w:sz w:val="18"/>
          <w:szCs w:val="18"/>
        </w:rPr>
        <w:t>statement of comprehensive income.</w:t>
      </w:r>
    </w:p>
    <w:p w:rsidR="001E7E35" w:rsidRPr="006F2F6D" w:rsidRDefault="001E7E35" w:rsidP="006C7F61">
      <w:pPr>
        <w:pStyle w:val="ListParagraph"/>
        <w:ind w:left="1418" w:hanging="338"/>
        <w:rPr>
          <w:rFonts w:ascii="Arial" w:hAnsi="Arial" w:cs="Arial"/>
          <w:sz w:val="18"/>
          <w:szCs w:val="18"/>
        </w:rPr>
      </w:pPr>
    </w:p>
    <w:p w:rsidR="001E7E35" w:rsidRPr="006F2F6D" w:rsidRDefault="001E7E35" w:rsidP="006C7F61">
      <w:pPr>
        <w:pStyle w:val="ListParagraph"/>
        <w:numPr>
          <w:ilvl w:val="0"/>
          <w:numId w:val="19"/>
        </w:numPr>
        <w:spacing w:after="0" w:line="240" w:lineRule="auto"/>
        <w:ind w:left="1418" w:hanging="338"/>
        <w:jc w:val="both"/>
        <w:rPr>
          <w:rFonts w:ascii="Arial" w:hAnsi="Arial" w:cs="Arial"/>
          <w:sz w:val="18"/>
          <w:szCs w:val="18"/>
        </w:rPr>
      </w:pPr>
      <w:r w:rsidRPr="006F2F6D">
        <w:rPr>
          <w:rFonts w:ascii="Arial" w:hAnsi="Arial" w:cs="Arial"/>
          <w:sz w:val="18"/>
          <w:szCs w:val="18"/>
        </w:rPr>
        <w:t>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rsidR="001E7E35" w:rsidRPr="006F2F6D" w:rsidRDefault="001E7E35" w:rsidP="007E7587">
      <w:pPr>
        <w:ind w:left="540"/>
        <w:jc w:val="both"/>
        <w:rPr>
          <w:rFonts w:ascii="Arial" w:hAnsi="Arial" w:cs="Arial"/>
          <w:color w:val="auto"/>
          <w:sz w:val="18"/>
          <w:szCs w:val="18"/>
        </w:rPr>
      </w:pPr>
    </w:p>
    <w:p w:rsidR="001E7E35" w:rsidRPr="006F2F6D" w:rsidRDefault="001E7E35" w:rsidP="001E7E35">
      <w:pPr>
        <w:pStyle w:val="NoSpacing"/>
        <w:ind w:left="1080" w:hanging="540"/>
        <w:outlineLvl w:val="3"/>
        <w:rPr>
          <w:rFonts w:ascii="Arial" w:hAnsi="Arial" w:cs="Arial"/>
          <w:color w:val="CF4A02"/>
          <w:sz w:val="18"/>
          <w:szCs w:val="18"/>
        </w:rPr>
      </w:pPr>
      <w:r w:rsidRPr="006F2F6D">
        <w:rPr>
          <w:rFonts w:ascii="Arial" w:hAnsi="Arial" w:cs="Arial"/>
          <w:color w:val="CF4A02"/>
          <w:sz w:val="18"/>
          <w:szCs w:val="18"/>
        </w:rPr>
        <w:t>e)</w:t>
      </w:r>
      <w:r w:rsidRPr="006F2F6D">
        <w:rPr>
          <w:rFonts w:ascii="Arial" w:hAnsi="Arial" w:cs="Arial"/>
          <w:color w:val="CF4A02"/>
          <w:sz w:val="18"/>
          <w:szCs w:val="18"/>
        </w:rPr>
        <w:tab/>
        <w:t>Equity instruments</w:t>
      </w:r>
    </w:p>
    <w:p w:rsidR="001E7E35" w:rsidRPr="006F2F6D" w:rsidRDefault="001E7E35" w:rsidP="001E7E35">
      <w:pPr>
        <w:jc w:val="both"/>
        <w:rPr>
          <w:rFonts w:ascii="Arial" w:hAnsi="Arial" w:cs="Arial"/>
          <w:sz w:val="18"/>
          <w:szCs w:val="18"/>
        </w:rPr>
      </w:pPr>
    </w:p>
    <w:p w:rsidR="001E7E35" w:rsidRPr="006C7F61" w:rsidRDefault="001E7E35" w:rsidP="006C7F61">
      <w:pPr>
        <w:ind w:left="1080"/>
        <w:jc w:val="both"/>
        <w:rPr>
          <w:rFonts w:ascii="Arial" w:hAnsi="Arial" w:cs="Arial"/>
          <w:color w:val="0000FF"/>
          <w:sz w:val="18"/>
          <w:szCs w:val="18"/>
        </w:rPr>
      </w:pPr>
      <w:r w:rsidRPr="006F2F6D">
        <w:rPr>
          <w:rFonts w:ascii="Arial" w:hAnsi="Arial" w:cs="Arial"/>
          <w:sz w:val="18"/>
          <w:szCs w:val="18"/>
        </w:rPr>
        <w:t xml:space="preserve">The Group measures all equity investments at fair value. Where the Group has elected to present fair value gains and losses on equity instruments in OCI, there is no subsequent reclassification of fair value gains and losses to profit or loss following the derecognition of the investment. Dividends from such investments continue to be recognised in profit or loss as </w:t>
      </w:r>
      <w:r w:rsidR="006F2F6D" w:rsidRPr="006F2F6D">
        <w:rPr>
          <w:rFonts w:ascii="Arial" w:hAnsi="Arial" w:cs="Arial"/>
          <w:sz w:val="18"/>
          <w:szCs w:val="18"/>
        </w:rPr>
        <w:t>other income</w:t>
      </w:r>
      <w:r w:rsidRPr="006F2F6D">
        <w:rPr>
          <w:rFonts w:ascii="Arial" w:hAnsi="Arial" w:cs="Arial"/>
          <w:sz w:val="18"/>
          <w:szCs w:val="18"/>
        </w:rPr>
        <w:t xml:space="preserve"> when the right to receive payments is established.</w:t>
      </w:r>
      <w:r w:rsidRPr="006C7F61">
        <w:rPr>
          <w:rFonts w:ascii="Arial" w:hAnsi="Arial" w:cs="Arial"/>
          <w:sz w:val="18"/>
          <w:szCs w:val="18"/>
        </w:rPr>
        <w:t xml:space="preserve"> </w:t>
      </w:r>
    </w:p>
    <w:p w:rsidR="001E7E35" w:rsidRPr="006C7F61" w:rsidRDefault="001E7E35" w:rsidP="001E7E35">
      <w:pPr>
        <w:ind w:left="1134"/>
        <w:jc w:val="both"/>
        <w:rPr>
          <w:rFonts w:ascii="Arial" w:hAnsi="Arial" w:cs="Arial"/>
          <w:sz w:val="18"/>
          <w:szCs w:val="18"/>
        </w:rPr>
      </w:pPr>
    </w:p>
    <w:p w:rsidR="001E7E35" w:rsidRPr="006C7F61" w:rsidRDefault="001E7E35" w:rsidP="006C7F61">
      <w:pPr>
        <w:ind w:left="1080"/>
        <w:jc w:val="both"/>
        <w:rPr>
          <w:rFonts w:ascii="Arial" w:hAnsi="Arial" w:cs="Arial"/>
          <w:sz w:val="18"/>
          <w:szCs w:val="18"/>
        </w:rPr>
      </w:pPr>
      <w:r w:rsidRPr="006C7F61">
        <w:rPr>
          <w:rFonts w:ascii="Arial" w:hAnsi="Arial" w:cs="Arial"/>
          <w:sz w:val="18"/>
          <w:szCs w:val="18"/>
        </w:rPr>
        <w:t xml:space="preserve">Impairment losses (and reversal of impairment losses) on equity investments are reported together with changes in fair value. </w:t>
      </w:r>
    </w:p>
    <w:p w:rsidR="00BA0E2F" w:rsidRPr="006C7F61" w:rsidRDefault="00BA0E2F" w:rsidP="00BA0E2F">
      <w:pPr>
        <w:spacing w:line="259" w:lineRule="auto"/>
        <w:rPr>
          <w:rFonts w:ascii="Arial" w:eastAsia="Arial Unicode MS" w:hAnsi="Arial" w:cs="Arial"/>
          <w:sz w:val="18"/>
          <w:szCs w:val="18"/>
        </w:rPr>
      </w:pPr>
    </w:p>
    <w:p w:rsidR="00BA0E2F" w:rsidRPr="006C7F61" w:rsidRDefault="005F6EDB" w:rsidP="006C7F61">
      <w:pPr>
        <w:pStyle w:val="NoSpacing"/>
        <w:ind w:left="1080" w:hanging="540"/>
        <w:outlineLvl w:val="3"/>
        <w:rPr>
          <w:rFonts w:ascii="Arial" w:hAnsi="Arial" w:cs="Arial"/>
          <w:color w:val="CF4A02"/>
          <w:sz w:val="18"/>
          <w:szCs w:val="18"/>
        </w:rPr>
      </w:pPr>
      <w:r>
        <w:rPr>
          <w:rFonts w:ascii="Arial" w:hAnsi="Arial" w:cs="Arial"/>
          <w:color w:val="CF4A02"/>
          <w:sz w:val="18"/>
          <w:szCs w:val="18"/>
        </w:rPr>
        <w:t>f)</w:t>
      </w:r>
      <w:r>
        <w:rPr>
          <w:rFonts w:ascii="Arial" w:hAnsi="Arial" w:cs="Arial"/>
          <w:color w:val="CF4A02"/>
          <w:sz w:val="18"/>
          <w:szCs w:val="18"/>
        </w:rPr>
        <w:tab/>
      </w:r>
      <w:r w:rsidR="00BA0E2F" w:rsidRPr="006C7F61">
        <w:rPr>
          <w:rFonts w:ascii="Arial" w:hAnsi="Arial" w:cs="Arial"/>
          <w:color w:val="CF4A02"/>
          <w:sz w:val="18"/>
          <w:szCs w:val="18"/>
        </w:rPr>
        <w:t>Impairment</w:t>
      </w:r>
    </w:p>
    <w:p w:rsidR="00BA0E2F" w:rsidRPr="006C7F61" w:rsidRDefault="00BA0E2F" w:rsidP="00B4689A">
      <w:pPr>
        <w:pStyle w:val="NoSpacing"/>
        <w:ind w:left="1080"/>
        <w:outlineLvl w:val="3"/>
        <w:rPr>
          <w:rFonts w:ascii="Arial" w:hAnsi="Arial" w:cs="Arial"/>
          <w:color w:val="CF4A02"/>
          <w:sz w:val="18"/>
          <w:szCs w:val="18"/>
        </w:rPr>
      </w:pPr>
    </w:p>
    <w:p w:rsidR="00BA0E2F" w:rsidRPr="006C7F61" w:rsidRDefault="00BA0E2F" w:rsidP="006C7F61">
      <w:pPr>
        <w:ind w:left="1080"/>
        <w:jc w:val="both"/>
        <w:rPr>
          <w:rFonts w:ascii="Arial" w:hAnsi="Arial" w:cs="Arial"/>
          <w:sz w:val="18"/>
          <w:szCs w:val="18"/>
        </w:rPr>
      </w:pPr>
      <w:r w:rsidRPr="006C7F61">
        <w:rPr>
          <w:rFonts w:ascii="Arial" w:hAnsi="Arial" w:cs="Arial"/>
          <w:sz w:val="18"/>
          <w:szCs w:val="18"/>
        </w:rPr>
        <w:t xml:space="preserve">From </w:t>
      </w:r>
      <w:r w:rsidR="00E22688" w:rsidRPr="00E22688">
        <w:rPr>
          <w:rFonts w:ascii="Arial" w:hAnsi="Arial" w:cs="Arial"/>
          <w:sz w:val="18"/>
          <w:szCs w:val="18"/>
        </w:rPr>
        <w:t>1</w:t>
      </w:r>
      <w:r w:rsidRPr="006C7F61">
        <w:rPr>
          <w:rFonts w:ascii="Arial" w:hAnsi="Arial" w:cs="Arial"/>
          <w:sz w:val="18"/>
          <w:szCs w:val="18"/>
        </w:rPr>
        <w:t xml:space="preserve"> January </w:t>
      </w:r>
      <w:r w:rsidR="00E22688" w:rsidRPr="00E22688">
        <w:rPr>
          <w:rFonts w:ascii="Arial" w:hAnsi="Arial" w:cs="Arial"/>
          <w:sz w:val="18"/>
          <w:szCs w:val="18"/>
        </w:rPr>
        <w:t>2020</w:t>
      </w:r>
      <w:r w:rsidRPr="006C7F61">
        <w:rPr>
          <w:rFonts w:ascii="Arial" w:hAnsi="Arial" w:cs="Arial"/>
          <w:sz w:val="18"/>
          <w:szCs w:val="18"/>
        </w:rPr>
        <w:t xml:space="preserve">, the Group applies the TFRS </w:t>
      </w:r>
      <w:r w:rsidR="00E22688" w:rsidRPr="00E22688">
        <w:rPr>
          <w:rFonts w:ascii="Arial" w:hAnsi="Arial" w:cs="Arial"/>
          <w:sz w:val="18"/>
          <w:szCs w:val="18"/>
        </w:rPr>
        <w:t>9</w:t>
      </w:r>
      <w:r w:rsidRPr="006C7F61">
        <w:rPr>
          <w:rFonts w:ascii="Arial" w:hAnsi="Arial" w:cs="Arial"/>
          <w:sz w:val="18"/>
          <w:szCs w:val="18"/>
        </w:rPr>
        <w:t xml:space="preserve"> simplified approach in measuring the impairment of </w:t>
      </w:r>
      <w:r w:rsidRPr="006C7F61">
        <w:rPr>
          <w:rFonts w:ascii="Arial" w:eastAsia="Arial Unicode MS" w:hAnsi="Arial" w:cs="Arial"/>
          <w:sz w:val="18"/>
          <w:szCs w:val="18"/>
        </w:rPr>
        <w:t>trade receivables</w:t>
      </w:r>
      <w:r w:rsidR="00960CF7" w:rsidRPr="006C7F61">
        <w:rPr>
          <w:rFonts w:ascii="Arial" w:eastAsia="Arial Unicode MS" w:hAnsi="Arial" w:cs="Arial"/>
          <w:sz w:val="18"/>
          <w:szCs w:val="18"/>
        </w:rPr>
        <w:t xml:space="preserve"> and</w:t>
      </w:r>
      <w:r w:rsidRPr="006C7F61">
        <w:rPr>
          <w:rFonts w:ascii="Arial" w:eastAsia="Arial Unicode MS" w:hAnsi="Arial" w:cs="Arial"/>
          <w:sz w:val="18"/>
          <w:szCs w:val="18"/>
        </w:rPr>
        <w:t xml:space="preserve"> </w:t>
      </w:r>
      <w:r w:rsidR="00EB61E6">
        <w:rPr>
          <w:rFonts w:ascii="Arial" w:hAnsi="Arial" w:cs="Arial"/>
          <w:sz w:val="18"/>
          <w:szCs w:val="18"/>
          <w:lang w:eastAsia="zh-CN"/>
        </w:rPr>
        <w:t>contract assets</w:t>
      </w:r>
      <w:r w:rsidRPr="006C7F61">
        <w:rPr>
          <w:rFonts w:ascii="Arial" w:hAnsi="Arial" w:cs="Arial"/>
          <w:sz w:val="18"/>
          <w:szCs w:val="18"/>
        </w:rPr>
        <w:t xml:space="preserve">, which applies lifetime expected credit loss, from initial recognition, for all </w:t>
      </w:r>
      <w:r w:rsidRPr="006C7F61">
        <w:rPr>
          <w:rFonts w:ascii="Arial" w:eastAsia="Arial Unicode MS" w:hAnsi="Arial" w:cs="Arial"/>
          <w:sz w:val="18"/>
          <w:szCs w:val="18"/>
        </w:rPr>
        <w:t>trade receivables</w:t>
      </w:r>
      <w:r w:rsidR="00960CF7" w:rsidRPr="006C7F61">
        <w:rPr>
          <w:rFonts w:ascii="Arial" w:eastAsia="Arial Unicode MS" w:hAnsi="Arial" w:cs="Arial"/>
          <w:sz w:val="18"/>
          <w:szCs w:val="18"/>
        </w:rPr>
        <w:t xml:space="preserve"> and</w:t>
      </w:r>
      <w:r w:rsidRPr="006C7F61">
        <w:rPr>
          <w:rFonts w:ascii="Arial" w:eastAsia="Arial Unicode MS" w:hAnsi="Arial" w:cs="Arial"/>
          <w:sz w:val="18"/>
          <w:szCs w:val="18"/>
        </w:rPr>
        <w:t xml:space="preserve"> </w:t>
      </w:r>
      <w:r w:rsidR="00EB61E6">
        <w:rPr>
          <w:rFonts w:ascii="Arial" w:hAnsi="Arial" w:cs="Arial"/>
          <w:sz w:val="18"/>
          <w:szCs w:val="18"/>
          <w:lang w:eastAsia="zh-CN"/>
        </w:rPr>
        <w:t>contract assets</w:t>
      </w:r>
      <w:r w:rsidRPr="006C7F61">
        <w:rPr>
          <w:rFonts w:ascii="Arial" w:hAnsi="Arial" w:cs="Arial"/>
          <w:sz w:val="18"/>
          <w:szCs w:val="18"/>
        </w:rPr>
        <w:t xml:space="preserve">. </w:t>
      </w:r>
    </w:p>
    <w:p w:rsidR="00BA0E2F" w:rsidRPr="006C7F61" w:rsidRDefault="00BA0E2F" w:rsidP="00BA0E2F">
      <w:pPr>
        <w:ind w:left="1134"/>
        <w:jc w:val="both"/>
        <w:rPr>
          <w:rFonts w:ascii="Arial" w:hAnsi="Arial" w:cs="Arial"/>
          <w:sz w:val="18"/>
          <w:szCs w:val="18"/>
        </w:rPr>
      </w:pPr>
    </w:p>
    <w:p w:rsidR="00BA0E2F" w:rsidRPr="006C7F61" w:rsidRDefault="00BA0E2F" w:rsidP="006C7F61">
      <w:pPr>
        <w:ind w:left="1080"/>
        <w:jc w:val="both"/>
        <w:rPr>
          <w:rFonts w:ascii="Arial" w:hAnsi="Arial" w:cs="Arial"/>
          <w:sz w:val="18"/>
          <w:szCs w:val="18"/>
        </w:rPr>
      </w:pPr>
      <w:r w:rsidRPr="006C7F61">
        <w:rPr>
          <w:rFonts w:ascii="Arial" w:hAnsi="Arial" w:cs="Arial"/>
          <w:sz w:val="18"/>
          <w:szCs w:val="18"/>
        </w:rPr>
        <w:t xml:space="preserve">To measure the expected credit losses, trade receivables and </w:t>
      </w:r>
      <w:r w:rsidR="00EB61E6">
        <w:rPr>
          <w:rFonts w:ascii="Arial" w:hAnsi="Arial" w:cs="Arial"/>
          <w:sz w:val="18"/>
          <w:szCs w:val="18"/>
          <w:lang w:eastAsia="zh-CN"/>
        </w:rPr>
        <w:t>contract assets</w:t>
      </w:r>
      <w:r w:rsidRPr="006C7F61">
        <w:rPr>
          <w:rFonts w:ascii="Arial" w:hAnsi="Arial" w:cs="Arial"/>
          <w:sz w:val="18"/>
          <w:szCs w:val="18"/>
        </w:rPr>
        <w:t xml:space="preserve"> have been grouped based on shared credit risk characteristics and the days past due. The </w:t>
      </w:r>
      <w:r w:rsidR="00EB61E6">
        <w:rPr>
          <w:rFonts w:ascii="Arial" w:hAnsi="Arial" w:cs="Arial"/>
          <w:sz w:val="18"/>
          <w:szCs w:val="18"/>
          <w:lang w:eastAsia="zh-CN"/>
        </w:rPr>
        <w:t>contract assets</w:t>
      </w:r>
      <w:r w:rsidR="00E75D44" w:rsidRPr="006C7F61">
        <w:rPr>
          <w:rFonts w:ascii="Arial" w:hAnsi="Arial" w:cs="Arial"/>
          <w:sz w:val="18"/>
          <w:szCs w:val="18"/>
        </w:rPr>
        <w:t xml:space="preserve"> </w:t>
      </w:r>
      <w:r w:rsidRPr="006C7F61">
        <w:rPr>
          <w:rFonts w:ascii="Arial" w:hAnsi="Arial" w:cs="Arial"/>
          <w:sz w:val="18"/>
          <w:szCs w:val="18"/>
        </w:rPr>
        <w:t xml:space="preserve">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 </w:t>
      </w:r>
    </w:p>
    <w:p w:rsidR="00BA0E2F" w:rsidRDefault="00BA0E2F" w:rsidP="00B4689A">
      <w:pPr>
        <w:pStyle w:val="NoSpacing"/>
        <w:ind w:left="1080"/>
        <w:jc w:val="both"/>
        <w:rPr>
          <w:rFonts w:ascii="Arial" w:hAnsi="Arial" w:cs="Arial"/>
          <w:sz w:val="18"/>
          <w:szCs w:val="18"/>
        </w:rPr>
      </w:pPr>
    </w:p>
    <w:p w:rsidR="00B4689A" w:rsidRPr="006C7F61" w:rsidRDefault="00B4689A" w:rsidP="00B4689A">
      <w:pPr>
        <w:ind w:left="1080"/>
        <w:jc w:val="both"/>
        <w:rPr>
          <w:rFonts w:ascii="Arial" w:eastAsia="Arial Unicode MS" w:hAnsi="Arial" w:cs="Arial"/>
          <w:sz w:val="18"/>
          <w:szCs w:val="18"/>
        </w:rPr>
      </w:pPr>
      <w:r w:rsidRPr="006C7F61">
        <w:rPr>
          <w:rFonts w:ascii="Arial" w:eastAsia="Arial Unicode MS" w:hAnsi="Arial" w:cs="Arial"/>
          <w:sz w:val="18"/>
          <w:szCs w:val="18"/>
        </w:rPr>
        <w:t>The Group chose to apply the temporary measures to relieve the impact from COVID-</w:t>
      </w:r>
      <w:r w:rsidRPr="00E22688">
        <w:rPr>
          <w:rFonts w:ascii="Arial" w:eastAsia="Arial Unicode MS" w:hAnsi="Arial" w:cs="Arial"/>
          <w:sz w:val="18"/>
          <w:szCs w:val="18"/>
        </w:rPr>
        <w:t>19</w:t>
      </w:r>
      <w:r w:rsidRPr="006C7F61">
        <w:rPr>
          <w:rFonts w:ascii="Arial" w:eastAsia="Arial Unicode MS" w:hAnsi="Arial" w:cs="Arial"/>
          <w:sz w:val="18"/>
          <w:szCs w:val="18"/>
        </w:rPr>
        <w:t xml:space="preserve"> announced by TFAC for the reporting periods ended between </w:t>
      </w:r>
      <w:r w:rsidRPr="00E22688">
        <w:rPr>
          <w:rFonts w:ascii="Arial" w:eastAsia="Arial Unicode MS" w:hAnsi="Arial" w:cs="Arial"/>
          <w:sz w:val="18"/>
          <w:szCs w:val="18"/>
        </w:rPr>
        <w:t>1</w:t>
      </w:r>
      <w:r w:rsidRPr="006C7F61">
        <w:rPr>
          <w:rFonts w:ascii="Arial" w:eastAsia="Arial Unicode MS" w:hAnsi="Arial" w:cs="Arial"/>
          <w:sz w:val="18"/>
          <w:szCs w:val="18"/>
        </w:rPr>
        <w:t xml:space="preserve"> January </w:t>
      </w:r>
      <w:r w:rsidRPr="00E22688">
        <w:rPr>
          <w:rFonts w:ascii="Arial" w:eastAsia="Arial Unicode MS" w:hAnsi="Arial" w:cs="Arial"/>
          <w:sz w:val="18"/>
          <w:szCs w:val="18"/>
        </w:rPr>
        <w:t>2020</w:t>
      </w:r>
      <w:r w:rsidRPr="006C7F61">
        <w:rPr>
          <w:rFonts w:ascii="Arial" w:eastAsia="Arial Unicode MS" w:hAnsi="Arial" w:cs="Arial"/>
          <w:sz w:val="18"/>
          <w:szCs w:val="18"/>
        </w:rPr>
        <w:t xml:space="preserve"> and </w:t>
      </w:r>
      <w:r w:rsidRPr="00E22688">
        <w:rPr>
          <w:rFonts w:ascii="Arial" w:eastAsia="Arial Unicode MS" w:hAnsi="Arial" w:cs="Arial"/>
          <w:sz w:val="18"/>
          <w:szCs w:val="18"/>
        </w:rPr>
        <w:t>31</w:t>
      </w:r>
      <w:r w:rsidRPr="006C7F61">
        <w:rPr>
          <w:rFonts w:ascii="Arial" w:eastAsia="Arial Unicode MS" w:hAnsi="Arial" w:cs="Arial"/>
          <w:sz w:val="18"/>
          <w:szCs w:val="18"/>
        </w:rPr>
        <w:t xml:space="preserve"> December </w:t>
      </w:r>
      <w:r w:rsidRPr="00E22688">
        <w:rPr>
          <w:rFonts w:ascii="Arial" w:eastAsia="Arial Unicode MS" w:hAnsi="Arial" w:cs="Arial"/>
          <w:sz w:val="18"/>
          <w:szCs w:val="18"/>
        </w:rPr>
        <w:t>2020</w:t>
      </w:r>
      <w:r w:rsidRPr="006C7F61">
        <w:rPr>
          <w:rFonts w:ascii="Arial" w:eastAsia="Arial Unicode MS" w:hAnsi="Arial" w:cs="Arial"/>
          <w:sz w:val="18"/>
          <w:szCs w:val="18"/>
        </w:rPr>
        <w:t xml:space="preserve"> by excluding forward-looking information in assessing the expected credit loss under the simplified approach of trade receivables and </w:t>
      </w:r>
      <w:r>
        <w:rPr>
          <w:rFonts w:ascii="Arial" w:hAnsi="Arial" w:cs="Arial"/>
          <w:sz w:val="18"/>
          <w:szCs w:val="18"/>
          <w:lang w:eastAsia="zh-CN"/>
        </w:rPr>
        <w:t>contract assets</w:t>
      </w:r>
      <w:r w:rsidRPr="006C7F61">
        <w:rPr>
          <w:rFonts w:ascii="Arial" w:eastAsia="Arial Unicode MS" w:hAnsi="Arial" w:cs="Arial"/>
          <w:sz w:val="18"/>
          <w:szCs w:val="18"/>
        </w:rPr>
        <w:t xml:space="preserve">. The Group applied historical credit loss adjusted with the management’s judgement in estimating the expected credit loss as disclosed in note </w:t>
      </w:r>
      <w:r w:rsidRPr="00E22688">
        <w:rPr>
          <w:rFonts w:ascii="Arial" w:eastAsia="Arial Unicode MS" w:hAnsi="Arial" w:cs="Arial"/>
          <w:sz w:val="18"/>
          <w:szCs w:val="18"/>
        </w:rPr>
        <w:t>15</w:t>
      </w:r>
      <w:r>
        <w:rPr>
          <w:rFonts w:ascii="Arial" w:eastAsia="Arial Unicode MS" w:hAnsi="Arial" w:cs="Arial"/>
          <w:sz w:val="18"/>
          <w:szCs w:val="18"/>
        </w:rPr>
        <w:t>.</w:t>
      </w:r>
      <w:r w:rsidRPr="00E22688">
        <w:rPr>
          <w:rFonts w:ascii="Arial" w:eastAsia="Arial Unicode MS" w:hAnsi="Arial" w:cs="Arial"/>
          <w:sz w:val="18"/>
          <w:szCs w:val="18"/>
        </w:rPr>
        <w:t>3</w:t>
      </w:r>
      <w:r w:rsidRPr="006C7F61">
        <w:rPr>
          <w:rFonts w:ascii="Arial" w:eastAsia="Arial Unicode MS" w:hAnsi="Arial" w:cs="Arial"/>
          <w:sz w:val="18"/>
          <w:szCs w:val="18"/>
        </w:rPr>
        <w:t xml:space="preserve">. </w:t>
      </w:r>
    </w:p>
    <w:p w:rsidR="00B4689A" w:rsidRDefault="00B4689A" w:rsidP="00B4689A">
      <w:pPr>
        <w:pStyle w:val="NoSpacing"/>
        <w:ind w:left="1080"/>
        <w:jc w:val="both"/>
        <w:rPr>
          <w:rFonts w:ascii="Arial" w:hAnsi="Arial" w:cs="Arial"/>
          <w:sz w:val="18"/>
          <w:szCs w:val="18"/>
        </w:rPr>
      </w:pPr>
    </w:p>
    <w:p w:rsidR="00B4689A" w:rsidRDefault="00B4689A" w:rsidP="00B4689A">
      <w:pPr>
        <w:pStyle w:val="NoSpacing"/>
        <w:ind w:left="1080"/>
        <w:jc w:val="both"/>
        <w:rPr>
          <w:rFonts w:ascii="Arial" w:hAnsi="Arial" w:cs="Arial"/>
          <w:sz w:val="18"/>
          <w:szCs w:val="18"/>
        </w:rPr>
      </w:pPr>
    </w:p>
    <w:p w:rsidR="00B4689A" w:rsidRPr="006C7F61" w:rsidRDefault="00B4689A" w:rsidP="00B4689A">
      <w:pPr>
        <w:pStyle w:val="NoSpacing"/>
        <w:ind w:left="1080"/>
        <w:jc w:val="both"/>
        <w:rPr>
          <w:rFonts w:ascii="Arial" w:hAnsi="Arial" w:cs="Arial"/>
          <w:sz w:val="18"/>
          <w:szCs w:val="18"/>
        </w:rPr>
      </w:pPr>
    </w:p>
    <w:p w:rsidR="00BA0E2F" w:rsidRPr="006C7F61" w:rsidRDefault="00BA0E2F" w:rsidP="00960CF7">
      <w:pPr>
        <w:jc w:val="thaiDistribute"/>
        <w:rPr>
          <w:rFonts w:ascii="Arial" w:eastAsia="Arial Unicode MS" w:hAnsi="Arial" w:cs="Arial"/>
          <w:color w:val="C00000"/>
          <w:sz w:val="18"/>
          <w:szCs w:val="18"/>
        </w:rPr>
      </w:pPr>
    </w:p>
    <w:p w:rsidR="005F6EDB" w:rsidRDefault="005F6EDB">
      <w:pPr>
        <w:rPr>
          <w:rFonts w:ascii="Arial" w:eastAsia="Arial Unicode MS" w:hAnsi="Arial" w:cs="Arial"/>
          <w:sz w:val="18"/>
          <w:szCs w:val="18"/>
        </w:rPr>
      </w:pPr>
      <w:r>
        <w:rPr>
          <w:rFonts w:ascii="Arial" w:eastAsia="Arial Unicode MS" w:hAnsi="Arial" w:cs="Arial"/>
          <w:sz w:val="18"/>
          <w:szCs w:val="18"/>
        </w:rPr>
        <w:br w:type="page"/>
      </w:r>
    </w:p>
    <w:p w:rsidR="00BA0E2F" w:rsidRPr="006C7F61" w:rsidRDefault="00BA0E2F" w:rsidP="00B4689A">
      <w:pPr>
        <w:ind w:left="1080"/>
        <w:jc w:val="both"/>
        <w:rPr>
          <w:rFonts w:ascii="Arial" w:hAnsi="Arial" w:cs="Arial"/>
          <w:sz w:val="18"/>
          <w:szCs w:val="18"/>
        </w:rPr>
      </w:pPr>
      <w:r w:rsidRPr="006C7F61">
        <w:rPr>
          <w:rFonts w:ascii="Arial" w:hAnsi="Arial" w:cs="Arial"/>
          <w:sz w:val="18"/>
          <w:szCs w:val="18"/>
        </w:rPr>
        <w:lastRenderedPageBreak/>
        <w:t xml:space="preserve">For other financial assets carried at amortised cost and FVOCI, the Group applies TFRS </w:t>
      </w:r>
      <w:r w:rsidR="00E22688" w:rsidRPr="00E22688">
        <w:rPr>
          <w:rFonts w:ascii="Arial" w:hAnsi="Arial" w:cs="Arial"/>
          <w:sz w:val="18"/>
          <w:szCs w:val="18"/>
        </w:rPr>
        <w:t>9</w:t>
      </w:r>
      <w:r w:rsidRPr="006C7F61">
        <w:rPr>
          <w:rFonts w:ascii="Arial" w:hAnsi="Arial" w:cs="Arial"/>
          <w:sz w:val="18"/>
          <w:szCs w:val="18"/>
        </w:rPr>
        <w:t xml:space="preserve"> general approach in measuring the impairment of</w:t>
      </w:r>
      <w:r w:rsidRPr="006C7F61">
        <w:rPr>
          <w:rFonts w:ascii="Arial" w:hAnsi="Arial" w:cs="Arial"/>
          <w:sz w:val="18"/>
          <w:szCs w:val="18"/>
          <w:cs/>
        </w:rPr>
        <w:t xml:space="preserve"> </w:t>
      </w:r>
      <w:r w:rsidRPr="006C7F61">
        <w:rPr>
          <w:rFonts w:ascii="Arial" w:hAnsi="Arial" w:cs="Arial"/>
          <w:sz w:val="18"/>
          <w:szCs w:val="18"/>
        </w:rPr>
        <w:t xml:space="preserve">those financial assets. Under the general approach, the </w:t>
      </w:r>
      <w:r w:rsidR="00E22688" w:rsidRPr="00E22688">
        <w:rPr>
          <w:rFonts w:ascii="Arial" w:hAnsi="Arial" w:cs="Arial"/>
          <w:sz w:val="18"/>
          <w:szCs w:val="18"/>
        </w:rPr>
        <w:t>12</w:t>
      </w:r>
      <w:r w:rsidRPr="006C7F61">
        <w:rPr>
          <w:rFonts w:ascii="Arial" w:hAnsi="Arial" w:cs="Arial"/>
          <w:sz w:val="18"/>
          <w:szCs w:val="18"/>
        </w:rPr>
        <w:t xml:space="preserve">-month or the lifetime expected credit loss is applied depending on whether there has been a significant increase in credit risk since the initial recognition. </w:t>
      </w:r>
    </w:p>
    <w:p w:rsidR="00BA0E2F" w:rsidRPr="006C7F61" w:rsidRDefault="00BA0E2F" w:rsidP="00B4689A">
      <w:pPr>
        <w:ind w:left="1080"/>
        <w:jc w:val="both"/>
        <w:rPr>
          <w:rFonts w:ascii="Arial" w:hAnsi="Arial" w:cs="Arial"/>
          <w:sz w:val="18"/>
          <w:szCs w:val="18"/>
        </w:rPr>
      </w:pPr>
    </w:p>
    <w:p w:rsidR="00BA0E2F" w:rsidRPr="006C7F61" w:rsidRDefault="00BA0E2F" w:rsidP="00B4689A">
      <w:pPr>
        <w:ind w:left="1080"/>
        <w:jc w:val="both"/>
        <w:rPr>
          <w:rFonts w:ascii="Arial" w:hAnsi="Arial" w:cs="Arial"/>
          <w:sz w:val="18"/>
          <w:szCs w:val="18"/>
        </w:rPr>
      </w:pPr>
      <w:r w:rsidRPr="006C7F61">
        <w:rPr>
          <w:rFonts w:ascii="Arial" w:hAnsi="Arial" w:cs="Arial"/>
          <w:sz w:val="18"/>
          <w:szCs w:val="18"/>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rsidR="00BA0E2F" w:rsidRPr="006C7F61" w:rsidRDefault="00BA0E2F" w:rsidP="00B4689A">
      <w:pPr>
        <w:ind w:left="1080"/>
        <w:jc w:val="both"/>
        <w:rPr>
          <w:rFonts w:ascii="Arial" w:hAnsi="Arial" w:cs="Arial"/>
          <w:sz w:val="18"/>
          <w:szCs w:val="18"/>
        </w:rPr>
      </w:pPr>
    </w:p>
    <w:p w:rsidR="00BA0E2F" w:rsidRPr="006C7F61" w:rsidRDefault="00BA0E2F" w:rsidP="00B4689A">
      <w:pPr>
        <w:ind w:left="1080"/>
        <w:jc w:val="both"/>
        <w:rPr>
          <w:rFonts w:ascii="Arial" w:hAnsi="Arial" w:cs="Arial"/>
          <w:sz w:val="18"/>
          <w:szCs w:val="18"/>
        </w:rPr>
      </w:pPr>
      <w:r w:rsidRPr="006C7F61">
        <w:rPr>
          <w:rFonts w:ascii="Arial" w:hAnsi="Arial" w:cs="Arial"/>
          <w:sz w:val="18"/>
          <w:szCs w:val="18"/>
        </w:rPr>
        <w:t xml:space="preserve">The Group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Group and all cash flows expected to receive, discounted at the original effective interest rate. </w:t>
      </w:r>
    </w:p>
    <w:p w:rsidR="00BA0E2F" w:rsidRPr="006C7F61" w:rsidRDefault="00BA0E2F" w:rsidP="00B4689A">
      <w:pPr>
        <w:ind w:left="1080"/>
        <w:jc w:val="both"/>
        <w:rPr>
          <w:rFonts w:ascii="Arial" w:hAnsi="Arial" w:cs="Arial"/>
          <w:sz w:val="18"/>
          <w:szCs w:val="18"/>
        </w:rPr>
      </w:pPr>
    </w:p>
    <w:p w:rsidR="00BA0E2F" w:rsidRPr="006C7F61" w:rsidRDefault="00BA0E2F" w:rsidP="00B4689A">
      <w:pPr>
        <w:spacing w:line="276" w:lineRule="auto"/>
        <w:ind w:left="1080"/>
        <w:jc w:val="both"/>
        <w:rPr>
          <w:rFonts w:ascii="Arial" w:hAnsi="Arial" w:cs="Arial"/>
          <w:sz w:val="18"/>
          <w:szCs w:val="18"/>
        </w:rPr>
      </w:pPr>
      <w:r w:rsidRPr="006C7F61">
        <w:rPr>
          <w:rFonts w:ascii="Arial" w:hAnsi="Arial" w:cs="Arial"/>
          <w:sz w:val="18"/>
          <w:szCs w:val="18"/>
        </w:rPr>
        <w:t>When measuring expected credit losses, the Group reflects the following:</w:t>
      </w:r>
    </w:p>
    <w:p w:rsidR="00BA0E2F" w:rsidRPr="006C7F61" w:rsidRDefault="00BA0E2F" w:rsidP="00B4689A">
      <w:pPr>
        <w:spacing w:line="276" w:lineRule="auto"/>
        <w:ind w:left="1080"/>
        <w:jc w:val="both"/>
        <w:rPr>
          <w:rFonts w:ascii="Arial" w:hAnsi="Arial" w:cs="Arial"/>
          <w:sz w:val="18"/>
          <w:szCs w:val="18"/>
        </w:rPr>
      </w:pPr>
    </w:p>
    <w:p w:rsidR="00BA0E2F" w:rsidRPr="006C7F61" w:rsidRDefault="00BA0E2F" w:rsidP="005F6EDB">
      <w:pPr>
        <w:pStyle w:val="ListParagraph"/>
        <w:numPr>
          <w:ilvl w:val="0"/>
          <w:numId w:val="21"/>
        </w:numPr>
        <w:spacing w:after="0"/>
        <w:ind w:left="1418" w:hanging="338"/>
        <w:rPr>
          <w:rFonts w:ascii="Arial" w:hAnsi="Arial" w:cs="Arial"/>
          <w:sz w:val="18"/>
          <w:szCs w:val="18"/>
        </w:rPr>
      </w:pPr>
      <w:r w:rsidRPr="006C7F61">
        <w:rPr>
          <w:rFonts w:ascii="Arial" w:hAnsi="Arial" w:cs="Arial"/>
          <w:sz w:val="18"/>
          <w:szCs w:val="18"/>
        </w:rPr>
        <w:t>probability-weighted estimated uncollectible amounts</w:t>
      </w:r>
    </w:p>
    <w:p w:rsidR="00BA0E2F" w:rsidRPr="006C7F61" w:rsidRDefault="00BA0E2F" w:rsidP="005F6EDB">
      <w:pPr>
        <w:pStyle w:val="ListParagraph"/>
        <w:numPr>
          <w:ilvl w:val="0"/>
          <w:numId w:val="21"/>
        </w:numPr>
        <w:spacing w:after="0"/>
        <w:ind w:left="1418" w:hanging="338"/>
        <w:rPr>
          <w:rFonts w:ascii="Arial" w:hAnsi="Arial" w:cs="Arial"/>
          <w:sz w:val="18"/>
          <w:szCs w:val="18"/>
        </w:rPr>
      </w:pPr>
      <w:r w:rsidRPr="006C7F61">
        <w:rPr>
          <w:rFonts w:ascii="Arial" w:hAnsi="Arial" w:cs="Arial"/>
          <w:sz w:val="18"/>
          <w:szCs w:val="18"/>
        </w:rPr>
        <w:t xml:space="preserve">time value of money; and </w:t>
      </w:r>
    </w:p>
    <w:p w:rsidR="00BA0E2F" w:rsidRPr="006C7F61" w:rsidRDefault="00BA0E2F" w:rsidP="005F6EDB">
      <w:pPr>
        <w:pStyle w:val="ListParagraph"/>
        <w:numPr>
          <w:ilvl w:val="0"/>
          <w:numId w:val="21"/>
        </w:numPr>
        <w:spacing w:after="0"/>
        <w:ind w:left="1418" w:hanging="338"/>
        <w:rPr>
          <w:rFonts w:ascii="Arial" w:hAnsi="Arial" w:cs="Arial"/>
          <w:sz w:val="18"/>
          <w:szCs w:val="18"/>
        </w:rPr>
      </w:pPr>
      <w:r w:rsidRPr="006C7F61">
        <w:rPr>
          <w:rFonts w:ascii="Arial" w:hAnsi="Arial" w:cs="Arial"/>
          <w:sz w:val="18"/>
          <w:szCs w:val="18"/>
        </w:rPr>
        <w:t>supportable and reasonable information as of the reporting date about past experience, current conditions and forecasts of future situations.</w:t>
      </w:r>
    </w:p>
    <w:p w:rsidR="00BA0E2F" w:rsidRPr="006C7F61" w:rsidRDefault="00BA0E2F" w:rsidP="00BA0E2F">
      <w:pPr>
        <w:spacing w:line="276" w:lineRule="auto"/>
        <w:rPr>
          <w:rFonts w:ascii="Arial" w:hAnsi="Arial" w:cs="Arial"/>
          <w:sz w:val="18"/>
          <w:szCs w:val="18"/>
        </w:rPr>
      </w:pPr>
    </w:p>
    <w:p w:rsidR="00BA0E2F" w:rsidRDefault="00BA0E2F" w:rsidP="005F6EDB">
      <w:pPr>
        <w:ind w:left="1080"/>
        <w:jc w:val="both"/>
        <w:rPr>
          <w:rFonts w:ascii="Arial" w:hAnsi="Arial" w:cs="Arial"/>
          <w:sz w:val="18"/>
          <w:szCs w:val="18"/>
        </w:rPr>
      </w:pPr>
      <w:r w:rsidRPr="00844D9D">
        <w:rPr>
          <w:rFonts w:ascii="Arial" w:hAnsi="Arial" w:cs="Arial"/>
          <w:sz w:val="18"/>
          <w:szCs w:val="18"/>
        </w:rPr>
        <w:t>Impairment (and reversal of impairment) losses are recognised in profit or loss as a separate line</w:t>
      </w:r>
      <w:r w:rsidR="00844D9D" w:rsidRPr="00844D9D">
        <w:rPr>
          <w:rFonts w:ascii="Arial" w:hAnsi="Arial" w:cs="Arial"/>
          <w:sz w:val="18"/>
          <w:szCs w:val="18"/>
        </w:rPr>
        <w:t>.</w:t>
      </w:r>
    </w:p>
    <w:p w:rsidR="00844D9D" w:rsidRPr="006C7F61" w:rsidRDefault="00844D9D" w:rsidP="005F6EDB">
      <w:pPr>
        <w:ind w:left="1080"/>
        <w:jc w:val="both"/>
        <w:rPr>
          <w:rFonts w:ascii="Arial" w:hAnsi="Arial" w:cs="Arial"/>
          <w:sz w:val="18"/>
          <w:szCs w:val="18"/>
        </w:rPr>
      </w:pPr>
    </w:p>
    <w:p w:rsidR="00BA0E2F" w:rsidRPr="006C7F61" w:rsidRDefault="00BA0E2F" w:rsidP="005F6EDB">
      <w:pPr>
        <w:ind w:left="1080"/>
        <w:jc w:val="both"/>
        <w:rPr>
          <w:rFonts w:ascii="Arial" w:hAnsi="Arial" w:cs="Arial"/>
          <w:sz w:val="18"/>
          <w:szCs w:val="18"/>
        </w:rPr>
      </w:pPr>
      <w:r w:rsidRPr="006C7F61">
        <w:rPr>
          <w:rFonts w:ascii="Arial" w:hAnsi="Arial" w:cs="Arial"/>
          <w:sz w:val="18"/>
          <w:szCs w:val="18"/>
        </w:rPr>
        <w:t xml:space="preserve">Classification and measurement of financial assets for the year ended </w:t>
      </w:r>
      <w:r w:rsidR="00E22688" w:rsidRPr="00E22688">
        <w:rPr>
          <w:rFonts w:ascii="Arial" w:hAnsi="Arial" w:cs="Arial"/>
          <w:sz w:val="18"/>
          <w:szCs w:val="18"/>
        </w:rPr>
        <w:t>31</w:t>
      </w:r>
      <w:r w:rsidRPr="006C7F61">
        <w:rPr>
          <w:rFonts w:ascii="Arial" w:hAnsi="Arial" w:cs="Arial"/>
          <w:sz w:val="18"/>
          <w:szCs w:val="18"/>
        </w:rPr>
        <w:t xml:space="preserve"> December</w:t>
      </w:r>
      <w:r w:rsidR="00237DA2">
        <w:rPr>
          <w:rFonts w:ascii="Arial" w:hAnsi="Arial" w:cs="Arial"/>
          <w:sz w:val="18"/>
          <w:szCs w:val="18"/>
        </w:rPr>
        <w:t xml:space="preserve"> </w:t>
      </w:r>
      <w:r w:rsidR="00E22688" w:rsidRPr="00E22688">
        <w:rPr>
          <w:rFonts w:ascii="Arial" w:hAnsi="Arial" w:cs="Arial"/>
          <w:sz w:val="18"/>
          <w:szCs w:val="18"/>
        </w:rPr>
        <w:t>2019</w:t>
      </w:r>
      <w:r w:rsidR="00237DA2">
        <w:rPr>
          <w:rFonts w:ascii="Arial" w:hAnsi="Arial" w:cs="Arial"/>
          <w:sz w:val="18"/>
          <w:szCs w:val="18"/>
        </w:rPr>
        <w:t xml:space="preserve"> is disclosed in Note </w:t>
      </w:r>
      <w:r w:rsidR="00E22688" w:rsidRPr="00E22688">
        <w:rPr>
          <w:rFonts w:ascii="Arial" w:hAnsi="Arial" w:cs="Arial"/>
          <w:sz w:val="18"/>
          <w:szCs w:val="18"/>
        </w:rPr>
        <w:t>5</w:t>
      </w:r>
      <w:r w:rsidR="00237DA2">
        <w:rPr>
          <w:rFonts w:ascii="Arial" w:hAnsi="Arial" w:cs="Arial"/>
          <w:sz w:val="18"/>
          <w:szCs w:val="18"/>
        </w:rPr>
        <w:t>.</w:t>
      </w:r>
      <w:r w:rsidR="00E22688" w:rsidRPr="00E22688">
        <w:rPr>
          <w:rFonts w:ascii="Arial" w:hAnsi="Arial" w:cs="Arial"/>
          <w:sz w:val="18"/>
          <w:szCs w:val="18"/>
        </w:rPr>
        <w:t>1</w:t>
      </w:r>
      <w:r w:rsidR="00237DA2">
        <w:rPr>
          <w:rFonts w:ascii="Arial" w:hAnsi="Arial" w:cs="Arial"/>
          <w:sz w:val="18"/>
          <w:szCs w:val="18"/>
        </w:rPr>
        <w:t>(b</w:t>
      </w:r>
      <w:r w:rsidRPr="006C7F61">
        <w:rPr>
          <w:rFonts w:ascii="Arial" w:hAnsi="Arial" w:cs="Arial"/>
          <w:sz w:val="18"/>
          <w:szCs w:val="18"/>
        </w:rPr>
        <w:t xml:space="preserve">). </w:t>
      </w:r>
    </w:p>
    <w:p w:rsidR="00BA0E2F" w:rsidRPr="006C7F61" w:rsidRDefault="00BA0E2F" w:rsidP="007E7587">
      <w:pPr>
        <w:ind w:left="540"/>
        <w:jc w:val="both"/>
        <w:rPr>
          <w:rFonts w:ascii="Arial" w:hAnsi="Arial" w:cs="Arial"/>
          <w:color w:val="auto"/>
          <w:sz w:val="18"/>
          <w:szCs w:val="18"/>
        </w:rPr>
      </w:pPr>
    </w:p>
    <w:p w:rsidR="00960CF7" w:rsidRPr="006C7F61" w:rsidRDefault="00960CF7" w:rsidP="005F6EDB">
      <w:pPr>
        <w:pStyle w:val="Heading3"/>
        <w:ind w:left="1080"/>
        <w:jc w:val="left"/>
        <w:rPr>
          <w:rFonts w:ascii="Arial" w:hAnsi="Arial" w:cs="Arial"/>
          <w:b w:val="0"/>
          <w:bCs w:val="0"/>
          <w:i/>
          <w:iCs/>
          <w:color w:val="auto"/>
          <w:sz w:val="18"/>
          <w:szCs w:val="18"/>
          <w:u w:val="single"/>
        </w:rPr>
      </w:pPr>
      <w:bookmarkStart w:id="19" w:name="_Toc48736021"/>
      <w:r w:rsidRPr="006C7F61">
        <w:rPr>
          <w:rFonts w:ascii="Arial" w:hAnsi="Arial" w:cs="Arial"/>
          <w:b w:val="0"/>
          <w:bCs w:val="0"/>
          <w:color w:val="auto"/>
          <w:sz w:val="18"/>
          <w:szCs w:val="18"/>
          <w:u w:val="single"/>
        </w:rPr>
        <w:t xml:space="preserve">For the year ended </w:t>
      </w:r>
      <w:r w:rsidR="00E22688" w:rsidRPr="00E22688">
        <w:rPr>
          <w:rFonts w:ascii="Arial" w:hAnsi="Arial" w:cs="Arial"/>
          <w:b w:val="0"/>
          <w:bCs w:val="0"/>
          <w:color w:val="auto"/>
          <w:sz w:val="18"/>
          <w:szCs w:val="18"/>
          <w:u w:val="single"/>
        </w:rPr>
        <w:t>31</w:t>
      </w:r>
      <w:r w:rsidRPr="006C7F61">
        <w:rPr>
          <w:rFonts w:ascii="Arial" w:hAnsi="Arial" w:cs="Arial"/>
          <w:b w:val="0"/>
          <w:bCs w:val="0"/>
          <w:color w:val="auto"/>
          <w:sz w:val="18"/>
          <w:szCs w:val="18"/>
          <w:u w:val="single"/>
        </w:rPr>
        <w:t xml:space="preserve"> December </w:t>
      </w:r>
      <w:r w:rsidR="00E22688" w:rsidRPr="00E22688">
        <w:rPr>
          <w:rFonts w:ascii="Arial" w:hAnsi="Arial" w:cs="Arial"/>
          <w:b w:val="0"/>
          <w:bCs w:val="0"/>
          <w:color w:val="auto"/>
          <w:sz w:val="18"/>
          <w:szCs w:val="18"/>
          <w:u w:val="single"/>
        </w:rPr>
        <w:t>2019</w:t>
      </w:r>
      <w:bookmarkEnd w:id="19"/>
      <w:r w:rsidRPr="006C7F61">
        <w:rPr>
          <w:rFonts w:ascii="Arial" w:hAnsi="Arial" w:cs="Arial"/>
          <w:b w:val="0"/>
          <w:bCs w:val="0"/>
          <w:i/>
          <w:iCs/>
          <w:color w:val="auto"/>
          <w:sz w:val="18"/>
          <w:szCs w:val="18"/>
          <w:u w:val="single"/>
        </w:rPr>
        <w:t xml:space="preserve"> </w:t>
      </w:r>
    </w:p>
    <w:p w:rsidR="00960CF7" w:rsidRPr="006C7F61" w:rsidRDefault="00960CF7" w:rsidP="005F6EDB">
      <w:pPr>
        <w:ind w:left="1080"/>
        <w:jc w:val="both"/>
        <w:rPr>
          <w:rFonts w:ascii="Arial" w:hAnsi="Arial" w:cs="Arial"/>
          <w:color w:val="auto"/>
          <w:sz w:val="18"/>
          <w:szCs w:val="18"/>
        </w:rPr>
      </w:pPr>
    </w:p>
    <w:p w:rsidR="001E7E35" w:rsidRPr="006C7F61" w:rsidRDefault="001E7E35" w:rsidP="005F6EDB">
      <w:pPr>
        <w:ind w:left="1080"/>
        <w:jc w:val="both"/>
        <w:rPr>
          <w:rFonts w:ascii="Arial" w:hAnsi="Arial" w:cs="Arial"/>
          <w:color w:val="auto"/>
          <w:sz w:val="18"/>
          <w:szCs w:val="18"/>
        </w:rPr>
      </w:pPr>
    </w:p>
    <w:bookmarkEnd w:id="11"/>
    <w:p w:rsidR="002A4D47" w:rsidRPr="00994DA4" w:rsidRDefault="00DC330A" w:rsidP="00994DA4">
      <w:pPr>
        <w:ind w:left="1080"/>
        <w:jc w:val="both"/>
        <w:rPr>
          <w:rFonts w:ascii="Arial" w:eastAsia="Arial Unicode MS" w:hAnsi="Arial" w:cs="Arial"/>
          <w:i/>
          <w:iCs/>
          <w:color w:val="CF4A02"/>
          <w:sz w:val="18"/>
          <w:szCs w:val="18"/>
        </w:rPr>
      </w:pPr>
      <w:r w:rsidRPr="00994DA4">
        <w:rPr>
          <w:rFonts w:ascii="Arial" w:eastAsia="Arial Unicode MS" w:hAnsi="Arial" w:cs="Arial"/>
          <w:i/>
          <w:iCs/>
          <w:color w:val="CF4A02"/>
          <w:sz w:val="18"/>
          <w:szCs w:val="18"/>
        </w:rPr>
        <w:t>Investments in debt and equity securities</w:t>
      </w:r>
    </w:p>
    <w:p w:rsidR="002A4D47" w:rsidRPr="006C7F61" w:rsidRDefault="002A4D47" w:rsidP="005F6EDB">
      <w:pPr>
        <w:ind w:left="1080"/>
        <w:jc w:val="both"/>
        <w:rPr>
          <w:rFonts w:ascii="Arial" w:hAnsi="Arial" w:cs="Arial"/>
          <w:color w:val="auto"/>
          <w:sz w:val="18"/>
          <w:szCs w:val="18"/>
        </w:rPr>
      </w:pPr>
    </w:p>
    <w:p w:rsidR="00DC330A" w:rsidRPr="006C7F61" w:rsidRDefault="00DC330A" w:rsidP="005F6EDB">
      <w:pPr>
        <w:suppressAutoHyphens/>
        <w:ind w:left="1080"/>
        <w:jc w:val="both"/>
        <w:rPr>
          <w:rFonts w:ascii="Arial" w:hAnsi="Arial" w:cs="Arial"/>
          <w:sz w:val="18"/>
          <w:szCs w:val="18"/>
        </w:rPr>
      </w:pPr>
      <w:r w:rsidRPr="006C7F61">
        <w:rPr>
          <w:rFonts w:ascii="Arial" w:hAnsi="Arial" w:cs="Arial"/>
          <w:sz w:val="18"/>
          <w:szCs w:val="18"/>
        </w:rPr>
        <w:t>Investments other than investments in subsidiaries, associates and joint ventures are initially recognised at fair value of consideration paid plus direct transaction cost.</w:t>
      </w:r>
    </w:p>
    <w:p w:rsidR="00DC330A" w:rsidRPr="006C7F61" w:rsidRDefault="00DC330A" w:rsidP="005F6EDB">
      <w:pPr>
        <w:ind w:left="1080"/>
        <w:jc w:val="both"/>
        <w:rPr>
          <w:rFonts w:ascii="Arial" w:eastAsia="Arial Unicode MS" w:hAnsi="Arial" w:cs="Arial"/>
          <w:sz w:val="18"/>
          <w:szCs w:val="18"/>
        </w:rPr>
      </w:pPr>
    </w:p>
    <w:p w:rsidR="00DC330A" w:rsidRPr="006C7F61" w:rsidRDefault="00DC330A" w:rsidP="005F6EDB">
      <w:pPr>
        <w:ind w:left="1080"/>
        <w:jc w:val="both"/>
        <w:rPr>
          <w:rFonts w:ascii="Arial" w:eastAsia="Arial Unicode MS" w:hAnsi="Arial" w:cs="Arial"/>
          <w:i/>
          <w:iCs/>
          <w:color w:val="CF4A02"/>
          <w:sz w:val="18"/>
          <w:szCs w:val="18"/>
        </w:rPr>
      </w:pPr>
      <w:r w:rsidRPr="006C7F61">
        <w:rPr>
          <w:rFonts w:ascii="Arial" w:eastAsia="Arial Unicode MS" w:hAnsi="Arial" w:cs="Arial"/>
          <w:i/>
          <w:iCs/>
          <w:color w:val="CF4A02"/>
          <w:sz w:val="18"/>
          <w:szCs w:val="18"/>
        </w:rPr>
        <w:t>Trading and available-for-sale investments</w:t>
      </w:r>
    </w:p>
    <w:p w:rsidR="00DC330A" w:rsidRPr="00DC330A" w:rsidRDefault="00DC330A" w:rsidP="005F6EDB">
      <w:pPr>
        <w:ind w:left="1080"/>
        <w:jc w:val="both"/>
        <w:rPr>
          <w:rFonts w:ascii="Arial" w:eastAsia="Arial Unicode MS" w:hAnsi="Arial" w:cs="Arial"/>
          <w:sz w:val="18"/>
          <w:szCs w:val="18"/>
        </w:rPr>
      </w:pPr>
    </w:p>
    <w:p w:rsidR="00DC330A" w:rsidRPr="00DC330A" w:rsidRDefault="00DC330A" w:rsidP="005F6EDB">
      <w:pPr>
        <w:ind w:left="1080"/>
        <w:jc w:val="both"/>
        <w:rPr>
          <w:rFonts w:ascii="Arial" w:eastAsia="Arial Unicode MS" w:hAnsi="Arial" w:cs="Arial"/>
          <w:sz w:val="18"/>
          <w:szCs w:val="18"/>
        </w:rPr>
      </w:pPr>
      <w:r w:rsidRPr="00DC330A">
        <w:rPr>
          <w:rFonts w:ascii="Arial" w:eastAsia="Arial Unicode MS" w:hAnsi="Arial" w:cs="Arial"/>
          <w:sz w:val="18"/>
          <w:szCs w:val="18"/>
        </w:rPr>
        <w:t>Trading investments and available-for-sale investments are subsequently measured at fair value. The unrealised gains and losses of trading investments are recognised in profit or loss. The unrealised gains and losses of available for sale investments are recognised in other comprehensive income and are subsequently reclassified to profit or loss when the investment is disposed.</w:t>
      </w:r>
    </w:p>
    <w:p w:rsidR="00DC330A" w:rsidRPr="00DC330A" w:rsidRDefault="00DC330A" w:rsidP="005F6EDB">
      <w:pPr>
        <w:ind w:left="1080"/>
        <w:jc w:val="both"/>
        <w:rPr>
          <w:rFonts w:ascii="Arial" w:eastAsia="Arial Unicode MS" w:hAnsi="Arial" w:cs="Arial"/>
          <w:i/>
          <w:iCs/>
          <w:color w:val="CF4A02"/>
          <w:sz w:val="18"/>
          <w:szCs w:val="18"/>
        </w:rPr>
      </w:pPr>
    </w:p>
    <w:p w:rsidR="00DC330A" w:rsidRPr="00DC330A" w:rsidRDefault="00DC330A" w:rsidP="005F6EDB">
      <w:pPr>
        <w:ind w:left="1080"/>
        <w:jc w:val="both"/>
        <w:rPr>
          <w:rFonts w:ascii="Arial" w:eastAsia="Arial Unicode MS" w:hAnsi="Arial" w:cs="Arial"/>
          <w:i/>
          <w:iCs/>
          <w:color w:val="CF4A02"/>
          <w:sz w:val="18"/>
          <w:szCs w:val="18"/>
        </w:rPr>
      </w:pPr>
      <w:r w:rsidRPr="00DC330A">
        <w:rPr>
          <w:rFonts w:ascii="Arial" w:eastAsia="Arial Unicode MS" w:hAnsi="Arial" w:cs="Arial"/>
          <w:i/>
          <w:iCs/>
          <w:color w:val="CF4A02"/>
          <w:sz w:val="18"/>
          <w:szCs w:val="18"/>
        </w:rPr>
        <w:t>Held-to-maturity investments</w:t>
      </w:r>
    </w:p>
    <w:p w:rsidR="00DC330A" w:rsidRPr="00DC330A" w:rsidRDefault="00DC330A" w:rsidP="005F6EDB">
      <w:pPr>
        <w:ind w:left="1080"/>
        <w:jc w:val="both"/>
        <w:rPr>
          <w:rFonts w:ascii="Arial" w:eastAsia="Arial Unicode MS" w:hAnsi="Arial" w:cs="Arial"/>
          <w:sz w:val="18"/>
          <w:szCs w:val="18"/>
        </w:rPr>
      </w:pPr>
    </w:p>
    <w:p w:rsidR="00DC330A" w:rsidRPr="00DC330A" w:rsidRDefault="00DC330A" w:rsidP="005F6EDB">
      <w:pPr>
        <w:ind w:left="1080"/>
        <w:jc w:val="both"/>
        <w:rPr>
          <w:rFonts w:ascii="Arial" w:eastAsia="Arial Unicode MS" w:hAnsi="Arial" w:cs="Arial"/>
          <w:sz w:val="18"/>
          <w:szCs w:val="18"/>
        </w:rPr>
      </w:pPr>
      <w:r w:rsidRPr="00DC330A">
        <w:rPr>
          <w:rFonts w:ascii="Arial" w:eastAsia="Arial Unicode MS" w:hAnsi="Arial" w:cs="Arial"/>
          <w:sz w:val="18"/>
          <w:szCs w:val="18"/>
        </w:rPr>
        <w:t>Held-to-maturity investments are carried at amortised cost using the effective interest method less impairment.</w:t>
      </w:r>
    </w:p>
    <w:p w:rsidR="00DC330A" w:rsidRPr="00DC330A" w:rsidRDefault="00DC330A" w:rsidP="005F6EDB">
      <w:pPr>
        <w:ind w:left="1080"/>
        <w:jc w:val="both"/>
        <w:rPr>
          <w:rFonts w:ascii="Arial" w:eastAsia="Arial Unicode MS" w:hAnsi="Arial" w:cs="Arial"/>
          <w:sz w:val="18"/>
          <w:szCs w:val="18"/>
        </w:rPr>
      </w:pPr>
    </w:p>
    <w:p w:rsidR="00DC330A" w:rsidRPr="00DC330A" w:rsidRDefault="00DC330A" w:rsidP="005F6EDB">
      <w:pPr>
        <w:ind w:left="1080"/>
        <w:jc w:val="both"/>
        <w:rPr>
          <w:rFonts w:ascii="Arial" w:eastAsia="Arial Unicode MS" w:hAnsi="Arial" w:cs="Arial"/>
          <w:i/>
          <w:iCs/>
          <w:color w:val="CF4A02"/>
          <w:sz w:val="18"/>
          <w:szCs w:val="18"/>
        </w:rPr>
      </w:pPr>
      <w:r w:rsidRPr="00DC330A">
        <w:rPr>
          <w:rFonts w:ascii="Arial" w:eastAsia="Arial Unicode MS" w:hAnsi="Arial" w:cs="Arial"/>
          <w:i/>
          <w:iCs/>
          <w:color w:val="CF4A02"/>
          <w:sz w:val="18"/>
          <w:szCs w:val="18"/>
        </w:rPr>
        <w:t>General investments</w:t>
      </w:r>
    </w:p>
    <w:p w:rsidR="00DC330A" w:rsidRPr="00DC330A" w:rsidRDefault="00DC330A" w:rsidP="005F6EDB">
      <w:pPr>
        <w:ind w:left="1080"/>
        <w:jc w:val="both"/>
        <w:rPr>
          <w:rFonts w:ascii="Arial" w:eastAsia="Arial Unicode MS" w:hAnsi="Arial" w:cs="Arial"/>
          <w:sz w:val="18"/>
          <w:szCs w:val="18"/>
        </w:rPr>
      </w:pPr>
    </w:p>
    <w:p w:rsidR="00DC330A" w:rsidRPr="00DC330A" w:rsidRDefault="00DC330A" w:rsidP="005F6EDB">
      <w:pPr>
        <w:ind w:left="1080"/>
        <w:jc w:val="both"/>
        <w:rPr>
          <w:rFonts w:ascii="Arial" w:eastAsia="Arial Unicode MS" w:hAnsi="Arial" w:cs="Arial"/>
          <w:sz w:val="18"/>
          <w:szCs w:val="18"/>
        </w:rPr>
      </w:pPr>
      <w:r w:rsidRPr="00DC330A">
        <w:rPr>
          <w:rFonts w:ascii="Arial" w:eastAsia="Arial Unicode MS" w:hAnsi="Arial" w:cs="Arial"/>
          <w:sz w:val="18"/>
          <w:szCs w:val="18"/>
        </w:rPr>
        <w:t>General investments are carried at cost less impairment.</w:t>
      </w:r>
    </w:p>
    <w:p w:rsidR="00DC330A" w:rsidRPr="00DC330A" w:rsidRDefault="00DC330A" w:rsidP="005F6EDB">
      <w:pPr>
        <w:pStyle w:val="ListParagraph"/>
        <w:spacing w:after="0" w:line="240" w:lineRule="auto"/>
        <w:ind w:left="1080"/>
        <w:jc w:val="both"/>
        <w:rPr>
          <w:rFonts w:ascii="Arial" w:hAnsi="Arial" w:cs="Arial"/>
          <w:spacing w:val="-2"/>
          <w:sz w:val="18"/>
          <w:szCs w:val="18"/>
        </w:rPr>
      </w:pPr>
    </w:p>
    <w:p w:rsidR="00DC330A" w:rsidRPr="00DC330A" w:rsidRDefault="00DC330A" w:rsidP="005F6EDB">
      <w:pPr>
        <w:pStyle w:val="ListParagraph"/>
        <w:spacing w:after="0" w:line="240" w:lineRule="auto"/>
        <w:ind w:left="1080"/>
        <w:jc w:val="both"/>
        <w:rPr>
          <w:rFonts w:ascii="Arial" w:eastAsia="Arial Unicode MS" w:hAnsi="Arial" w:cs="Arial"/>
          <w:i/>
          <w:iCs/>
          <w:color w:val="CF4A02"/>
          <w:sz w:val="18"/>
          <w:szCs w:val="18"/>
          <w:rtl/>
          <w:cs/>
        </w:rPr>
      </w:pPr>
      <w:r w:rsidRPr="00DC330A">
        <w:rPr>
          <w:rFonts w:ascii="Arial" w:eastAsia="Arial Unicode MS" w:hAnsi="Arial" w:cs="Arial"/>
          <w:i/>
          <w:iCs/>
          <w:color w:val="CF4A02"/>
          <w:sz w:val="18"/>
          <w:szCs w:val="18"/>
        </w:rPr>
        <w:t>Disposal of investments</w:t>
      </w:r>
    </w:p>
    <w:p w:rsidR="00DC330A" w:rsidRPr="00DC330A" w:rsidRDefault="00DC330A" w:rsidP="005F6EDB">
      <w:pPr>
        <w:pStyle w:val="ListParagraph"/>
        <w:spacing w:after="0" w:line="240" w:lineRule="auto"/>
        <w:ind w:left="1080"/>
        <w:jc w:val="both"/>
        <w:rPr>
          <w:rFonts w:ascii="Arial" w:hAnsi="Arial" w:cs="Arial"/>
          <w:spacing w:val="-2"/>
          <w:sz w:val="18"/>
          <w:szCs w:val="18"/>
        </w:rPr>
      </w:pPr>
    </w:p>
    <w:p w:rsidR="00DC330A" w:rsidRPr="00DC330A" w:rsidRDefault="00DC330A" w:rsidP="005F6EDB">
      <w:pPr>
        <w:pStyle w:val="ListParagraph"/>
        <w:spacing w:after="0" w:line="240" w:lineRule="auto"/>
        <w:ind w:left="1080"/>
        <w:jc w:val="both"/>
        <w:rPr>
          <w:rFonts w:ascii="Arial" w:hAnsi="Arial" w:cs="Arial"/>
          <w:spacing w:val="-2"/>
          <w:sz w:val="18"/>
          <w:szCs w:val="18"/>
        </w:rPr>
      </w:pPr>
      <w:r w:rsidRPr="00DC330A">
        <w:rPr>
          <w:rFonts w:ascii="Arial" w:hAnsi="Arial" w:cs="Arial"/>
          <w:spacing w:val="-2"/>
          <w:sz w:val="18"/>
          <w:szCs w:val="18"/>
        </w:rPr>
        <w:t xml:space="preserve">On a disposal of an investment, the difference between the net disposal proceeds and the carrying amount (including cumulative changes in fair value recognised in equity) is recognised to the profit or loss. When the Group disposes an investment partially, the carrying amount of the disposed part is determined by the </w:t>
      </w:r>
      <w:r w:rsidRPr="009A406F">
        <w:rPr>
          <w:rFonts w:ascii="Arial" w:hAnsi="Arial" w:cs="Arial"/>
          <w:spacing w:val="-2"/>
          <w:sz w:val="18"/>
          <w:szCs w:val="18"/>
        </w:rPr>
        <w:t>weighted average</w:t>
      </w:r>
      <w:r w:rsidR="009A406F">
        <w:rPr>
          <w:rFonts w:ascii="Arial" w:hAnsi="Arial" w:cs="Arial"/>
          <w:spacing w:val="-2"/>
          <w:sz w:val="18"/>
          <w:szCs w:val="18"/>
        </w:rPr>
        <w:t xml:space="preserve"> </w:t>
      </w:r>
      <w:r w:rsidRPr="00DC330A">
        <w:rPr>
          <w:rFonts w:ascii="Arial" w:hAnsi="Arial" w:cs="Arial"/>
          <w:spacing w:val="-2"/>
          <w:sz w:val="18"/>
          <w:szCs w:val="18"/>
        </w:rPr>
        <w:t>method.</w:t>
      </w:r>
    </w:p>
    <w:p w:rsidR="00F64198" w:rsidRPr="00BD1BB4" w:rsidRDefault="00F64198" w:rsidP="00F64198">
      <w:pPr>
        <w:pStyle w:val="ListParagraph"/>
        <w:spacing w:after="0" w:line="240" w:lineRule="auto"/>
        <w:ind w:left="540" w:hanging="540"/>
        <w:jc w:val="both"/>
        <w:rPr>
          <w:rFonts w:ascii="Arial" w:hAnsi="Arial"/>
          <w:b/>
          <w:bCs/>
          <w:color w:val="CF4A02"/>
          <w:spacing w:val="-2"/>
          <w:sz w:val="20"/>
          <w:szCs w:val="20"/>
        </w:rPr>
      </w:pPr>
      <w:bookmarkStart w:id="20" w:name="_Toc311790769"/>
      <w:bookmarkStart w:id="21" w:name="_Toc465699771"/>
    </w:p>
    <w:p w:rsidR="005F6EDB" w:rsidRDefault="005F6EDB">
      <w:pPr>
        <w:rPr>
          <w:rFonts w:ascii="Arial" w:hAnsi="Arial" w:cs="Arial"/>
          <w:b/>
          <w:bCs/>
          <w:color w:val="CF4A02"/>
          <w:sz w:val="18"/>
          <w:szCs w:val="18"/>
          <w:shd w:val="clear" w:color="auto" w:fill="FFFFFF"/>
        </w:rPr>
      </w:pPr>
      <w:r>
        <w:rPr>
          <w:rFonts w:ascii="Arial" w:hAnsi="Arial" w:cs="Arial"/>
          <w:b/>
          <w:bCs/>
          <w:color w:val="CF4A02"/>
          <w:sz w:val="18"/>
          <w:szCs w:val="18"/>
          <w:shd w:val="clear" w:color="auto" w:fill="FFFFFF"/>
        </w:rPr>
        <w:br w:type="page"/>
      </w:r>
    </w:p>
    <w:p w:rsidR="00F64198" w:rsidRPr="00F64198" w:rsidRDefault="00E22688" w:rsidP="00F64198">
      <w:pPr>
        <w:ind w:left="540" w:hanging="540"/>
        <w:jc w:val="both"/>
        <w:rPr>
          <w:rFonts w:ascii="Arial" w:hAnsi="Arial" w:cs="Arial"/>
          <w:b/>
          <w:bCs/>
          <w:color w:val="CF4A02"/>
          <w:sz w:val="18"/>
          <w:szCs w:val="18"/>
          <w:shd w:val="clear" w:color="auto" w:fill="FFFFFF"/>
        </w:rPr>
      </w:pPr>
      <w:r w:rsidRPr="00E22688">
        <w:rPr>
          <w:rFonts w:ascii="Arial" w:hAnsi="Arial" w:cs="Arial"/>
          <w:b/>
          <w:bCs/>
          <w:color w:val="CF4A02"/>
          <w:sz w:val="18"/>
          <w:szCs w:val="18"/>
          <w:shd w:val="clear" w:color="auto" w:fill="FFFFFF"/>
        </w:rPr>
        <w:lastRenderedPageBreak/>
        <w:t>6</w:t>
      </w:r>
      <w:r w:rsidR="00960CF7">
        <w:rPr>
          <w:rFonts w:ascii="Arial" w:hAnsi="Arial" w:cs="Arial"/>
          <w:b/>
          <w:bCs/>
          <w:color w:val="CF4A02"/>
          <w:sz w:val="18"/>
          <w:szCs w:val="18"/>
          <w:shd w:val="clear" w:color="auto" w:fill="FFFFFF"/>
        </w:rPr>
        <w:t>.</w:t>
      </w:r>
      <w:r w:rsidRPr="00E22688">
        <w:rPr>
          <w:rFonts w:ascii="Arial" w:hAnsi="Arial" w:cs="Arial"/>
          <w:b/>
          <w:bCs/>
          <w:color w:val="CF4A02"/>
          <w:sz w:val="18"/>
          <w:szCs w:val="18"/>
          <w:shd w:val="clear" w:color="auto" w:fill="FFFFFF"/>
        </w:rPr>
        <w:t>7</w:t>
      </w:r>
      <w:r w:rsidR="00F64198" w:rsidRPr="00F64198">
        <w:rPr>
          <w:rFonts w:ascii="Arial" w:hAnsi="Arial" w:cs="Arial"/>
          <w:b/>
          <w:bCs/>
          <w:color w:val="CF4A02"/>
          <w:sz w:val="18"/>
          <w:szCs w:val="18"/>
          <w:shd w:val="clear" w:color="auto" w:fill="FFFFFF"/>
        </w:rPr>
        <w:tab/>
        <w:t>Lease</w:t>
      </w:r>
      <w:r w:rsidR="00F64198">
        <w:rPr>
          <w:rFonts w:ascii="Arial" w:hAnsi="Arial" w:cs="Arial"/>
          <w:b/>
          <w:bCs/>
          <w:color w:val="CF4A02"/>
          <w:sz w:val="18"/>
          <w:szCs w:val="18"/>
          <w:shd w:val="clear" w:color="auto" w:fill="FFFFFF"/>
        </w:rPr>
        <w:t>hold rights</w:t>
      </w:r>
    </w:p>
    <w:p w:rsidR="00F43053" w:rsidRDefault="00F43053" w:rsidP="00B147EC">
      <w:pPr>
        <w:ind w:left="540"/>
        <w:jc w:val="both"/>
        <w:rPr>
          <w:rFonts w:ascii="Arial" w:hAnsi="Arial" w:cs="Arial"/>
          <w:color w:val="auto"/>
          <w:sz w:val="18"/>
          <w:szCs w:val="18"/>
        </w:rPr>
      </w:pPr>
    </w:p>
    <w:p w:rsidR="00F43053" w:rsidRPr="00B4689A" w:rsidRDefault="00F43053" w:rsidP="00B4689A">
      <w:pPr>
        <w:ind w:left="540"/>
        <w:jc w:val="both"/>
        <w:rPr>
          <w:rFonts w:ascii="Arial" w:hAnsi="Arial" w:cs="Arial"/>
          <w:color w:val="auto"/>
          <w:sz w:val="18"/>
          <w:szCs w:val="18"/>
          <w:shd w:val="clear" w:color="auto" w:fill="FFFFFF"/>
        </w:rPr>
      </w:pPr>
      <w:r w:rsidRPr="00B4689A">
        <w:rPr>
          <w:rFonts w:ascii="Arial" w:hAnsi="Arial" w:cs="Arial"/>
          <w:color w:val="auto"/>
          <w:sz w:val="18"/>
          <w:szCs w:val="18"/>
          <w:shd w:val="clear" w:color="auto" w:fill="FFFFFF"/>
        </w:rPr>
        <w:t xml:space="preserve">Before </w:t>
      </w:r>
      <w:r w:rsidR="00E22688" w:rsidRPr="00B4689A">
        <w:rPr>
          <w:rFonts w:ascii="Arial" w:hAnsi="Arial" w:cs="Arial"/>
          <w:color w:val="auto"/>
          <w:sz w:val="18"/>
          <w:szCs w:val="18"/>
          <w:shd w:val="clear" w:color="auto" w:fill="FFFFFF"/>
        </w:rPr>
        <w:t>1</w:t>
      </w:r>
      <w:r w:rsidRPr="00B4689A">
        <w:rPr>
          <w:rFonts w:ascii="Arial" w:hAnsi="Arial" w:cs="Arial"/>
          <w:color w:val="auto"/>
          <w:sz w:val="18"/>
          <w:szCs w:val="18"/>
          <w:shd w:val="clear" w:color="auto" w:fill="FFFFFF"/>
        </w:rPr>
        <w:t xml:space="preserve"> January </w:t>
      </w:r>
      <w:r w:rsidR="00E22688" w:rsidRPr="00B4689A">
        <w:rPr>
          <w:rFonts w:ascii="Arial" w:hAnsi="Arial" w:cs="Arial"/>
          <w:color w:val="auto"/>
          <w:sz w:val="18"/>
          <w:szCs w:val="18"/>
          <w:shd w:val="clear" w:color="auto" w:fill="FFFFFF"/>
        </w:rPr>
        <w:t>2020</w:t>
      </w:r>
      <w:r w:rsidRPr="00B4689A">
        <w:rPr>
          <w:rFonts w:ascii="Arial" w:hAnsi="Arial" w:cs="Arial"/>
          <w:color w:val="auto"/>
          <w:sz w:val="18"/>
          <w:szCs w:val="18"/>
          <w:shd w:val="clear" w:color="auto" w:fill="FFFFFF"/>
        </w:rPr>
        <w:t>, leasehold rights of buildings are in accordance with TAS</w:t>
      </w:r>
      <w:r w:rsidR="00E22688" w:rsidRPr="00B4689A">
        <w:rPr>
          <w:rFonts w:ascii="Arial" w:hAnsi="Arial" w:cs="Arial"/>
          <w:color w:val="auto"/>
          <w:sz w:val="18"/>
          <w:szCs w:val="18"/>
          <w:shd w:val="clear" w:color="auto" w:fill="FFFFFF"/>
        </w:rPr>
        <w:t>17</w:t>
      </w:r>
      <w:r w:rsidRPr="00B4689A">
        <w:rPr>
          <w:rFonts w:ascii="Arial" w:hAnsi="Arial" w:cs="Arial"/>
          <w:color w:val="auto"/>
          <w:sz w:val="18"/>
          <w:szCs w:val="18"/>
          <w:shd w:val="clear" w:color="auto" w:fill="FFFFFF"/>
        </w:rPr>
        <w:t>, Leases.  These guidelines require the Group to consider building lease agreements that result from long-term land lease agreements with the lessor. The agreement requires the Company to construct buildings on the land of the lessor and the lessor will take ownership of the building upon completion of the construction.</w:t>
      </w:r>
    </w:p>
    <w:p w:rsidR="00F43053" w:rsidRPr="00B4689A" w:rsidRDefault="00F43053" w:rsidP="00B4689A">
      <w:pPr>
        <w:ind w:left="540"/>
        <w:jc w:val="both"/>
        <w:rPr>
          <w:rFonts w:ascii="Arial" w:hAnsi="Arial" w:cs="Arial"/>
          <w:color w:val="auto"/>
          <w:sz w:val="18"/>
          <w:szCs w:val="18"/>
          <w:shd w:val="clear" w:color="auto" w:fill="FFFFFF"/>
        </w:rPr>
      </w:pPr>
    </w:p>
    <w:p w:rsidR="00F43053" w:rsidRPr="00B4689A" w:rsidRDefault="00F43053" w:rsidP="00B4689A">
      <w:pPr>
        <w:ind w:left="540"/>
        <w:jc w:val="both"/>
        <w:rPr>
          <w:rFonts w:ascii="Arial" w:hAnsi="Arial" w:cs="Arial"/>
          <w:color w:val="auto"/>
          <w:sz w:val="18"/>
          <w:szCs w:val="18"/>
          <w:shd w:val="clear" w:color="auto" w:fill="FFFFFF"/>
        </w:rPr>
      </w:pPr>
      <w:r w:rsidRPr="00B4689A">
        <w:rPr>
          <w:rFonts w:ascii="Arial" w:hAnsi="Arial" w:cs="Arial"/>
          <w:color w:val="auto"/>
          <w:sz w:val="18"/>
          <w:szCs w:val="18"/>
          <w:shd w:val="clear" w:color="auto" w:fill="FFFFFF"/>
        </w:rPr>
        <w:t>As the Group has classified the lease of the building as a finance lease, the Group recorded the cost of building construction as a leasehold right on the start date of the lease agreement , which is the day that both parties agreed to deliver the building. The leasehold rights are shown as part of property, plant and equipment at cost. The amortisation is performed using the straight</w:t>
      </w:r>
      <w:r w:rsidR="00200562" w:rsidRPr="00B4689A">
        <w:rPr>
          <w:rFonts w:ascii="Arial" w:hAnsi="Arial" w:cs="Arial"/>
          <w:color w:val="auto"/>
          <w:sz w:val="18"/>
          <w:szCs w:val="18"/>
          <w:shd w:val="clear" w:color="auto" w:fill="FFFFFF"/>
        </w:rPr>
        <w:t xml:space="preserve"> </w:t>
      </w:r>
      <w:r w:rsidRPr="00B4689A">
        <w:rPr>
          <w:rFonts w:ascii="Arial" w:hAnsi="Arial" w:cs="Arial"/>
          <w:color w:val="auto"/>
          <w:sz w:val="18"/>
          <w:szCs w:val="18"/>
          <w:shd w:val="clear" w:color="auto" w:fill="FFFFFF"/>
        </w:rPr>
        <w:t xml:space="preserve">line method over the useful life of </w:t>
      </w:r>
      <w:r w:rsidR="00E22688" w:rsidRPr="00B4689A">
        <w:rPr>
          <w:rFonts w:ascii="Arial" w:hAnsi="Arial" w:cs="Arial"/>
          <w:color w:val="auto"/>
          <w:sz w:val="18"/>
          <w:szCs w:val="18"/>
          <w:shd w:val="clear" w:color="auto" w:fill="FFFFFF"/>
        </w:rPr>
        <w:t>30</w:t>
      </w:r>
      <w:r w:rsidRPr="00B4689A">
        <w:rPr>
          <w:rFonts w:ascii="Arial" w:hAnsi="Arial" w:cs="Arial"/>
          <w:color w:val="auto"/>
          <w:sz w:val="18"/>
          <w:szCs w:val="18"/>
          <w:shd w:val="clear" w:color="auto" w:fill="FFFFFF"/>
        </w:rPr>
        <w:t xml:space="preserve"> years according to the lease term. </w:t>
      </w:r>
    </w:p>
    <w:p w:rsidR="00F43053" w:rsidRPr="00B4689A" w:rsidRDefault="00F43053" w:rsidP="00B4689A">
      <w:pPr>
        <w:ind w:left="540"/>
        <w:jc w:val="both"/>
        <w:rPr>
          <w:rFonts w:ascii="Arial" w:hAnsi="Arial" w:cs="Arial"/>
          <w:color w:val="auto"/>
          <w:sz w:val="18"/>
          <w:szCs w:val="18"/>
          <w:shd w:val="clear" w:color="auto" w:fill="FFFFFF"/>
        </w:rPr>
      </w:pPr>
    </w:p>
    <w:p w:rsidR="00F43053" w:rsidRDefault="00F43053" w:rsidP="00B4689A">
      <w:pPr>
        <w:ind w:left="540"/>
        <w:jc w:val="both"/>
        <w:rPr>
          <w:rFonts w:ascii="Arial" w:hAnsi="Arial" w:cs="Arial"/>
          <w:color w:val="auto"/>
          <w:sz w:val="18"/>
          <w:szCs w:val="18"/>
          <w:shd w:val="clear" w:color="auto" w:fill="FFFFFF"/>
        </w:rPr>
      </w:pPr>
      <w:r w:rsidRPr="00B4689A">
        <w:rPr>
          <w:rFonts w:ascii="Arial" w:hAnsi="Arial" w:cs="Arial"/>
          <w:color w:val="auto"/>
          <w:sz w:val="18"/>
          <w:szCs w:val="18"/>
          <w:shd w:val="clear" w:color="auto" w:fill="FFFFFF"/>
        </w:rPr>
        <w:t xml:space="preserve">On the first-time adoption of TFRS </w:t>
      </w:r>
      <w:r w:rsidR="00E22688" w:rsidRPr="00B4689A">
        <w:rPr>
          <w:rFonts w:ascii="Arial" w:hAnsi="Arial" w:cs="Arial"/>
          <w:color w:val="auto"/>
          <w:sz w:val="18"/>
          <w:szCs w:val="18"/>
          <w:shd w:val="clear" w:color="auto" w:fill="FFFFFF"/>
        </w:rPr>
        <w:t>16</w:t>
      </w:r>
      <w:r w:rsidRPr="00B4689A">
        <w:rPr>
          <w:rFonts w:ascii="Arial" w:hAnsi="Arial" w:cs="Arial"/>
          <w:color w:val="auto"/>
          <w:sz w:val="18"/>
          <w:szCs w:val="18"/>
          <w:shd w:val="clear" w:color="auto" w:fill="FFFFFF"/>
        </w:rPr>
        <w:t xml:space="preserve"> to lease agreements made before </w:t>
      </w:r>
      <w:r w:rsidR="00E22688" w:rsidRPr="00B4689A">
        <w:rPr>
          <w:rFonts w:ascii="Arial" w:hAnsi="Arial" w:cs="Arial"/>
          <w:color w:val="auto"/>
          <w:sz w:val="18"/>
          <w:szCs w:val="18"/>
          <w:shd w:val="clear" w:color="auto" w:fill="FFFFFF"/>
        </w:rPr>
        <w:t>1</w:t>
      </w:r>
      <w:r w:rsidRPr="00B4689A">
        <w:rPr>
          <w:rFonts w:ascii="Arial" w:hAnsi="Arial" w:cs="Arial"/>
          <w:color w:val="auto"/>
          <w:sz w:val="18"/>
          <w:szCs w:val="18"/>
          <w:shd w:val="clear" w:color="auto" w:fill="FFFFFF"/>
        </w:rPr>
        <w:t xml:space="preserve"> January </w:t>
      </w:r>
      <w:r w:rsidR="00E22688" w:rsidRPr="00B4689A">
        <w:rPr>
          <w:rFonts w:ascii="Arial" w:hAnsi="Arial" w:cs="Arial"/>
          <w:color w:val="auto"/>
          <w:sz w:val="18"/>
          <w:szCs w:val="18"/>
          <w:shd w:val="clear" w:color="auto" w:fill="FFFFFF"/>
        </w:rPr>
        <w:t>2020</w:t>
      </w:r>
      <w:r w:rsidRPr="00B4689A">
        <w:rPr>
          <w:rFonts w:ascii="Arial" w:hAnsi="Arial" w:cs="Arial"/>
          <w:color w:val="auto"/>
          <w:sz w:val="18"/>
          <w:szCs w:val="18"/>
          <w:shd w:val="clear" w:color="auto" w:fill="FFFFFF"/>
        </w:rPr>
        <w:t xml:space="preserve">, the Group has used the practical expedients permitted by the standard  by electing not to reassess whether a contract is, or contains a lease as defined under TFRS </w:t>
      </w:r>
      <w:r w:rsidR="00E22688" w:rsidRPr="00B4689A">
        <w:rPr>
          <w:rFonts w:ascii="Arial" w:hAnsi="Arial" w:cs="Arial"/>
          <w:color w:val="auto"/>
          <w:sz w:val="18"/>
          <w:szCs w:val="18"/>
          <w:shd w:val="clear" w:color="auto" w:fill="FFFFFF"/>
        </w:rPr>
        <w:t>16</w:t>
      </w:r>
      <w:r w:rsidRPr="00B4689A">
        <w:rPr>
          <w:rFonts w:ascii="Arial" w:hAnsi="Arial" w:cs="Arial"/>
          <w:color w:val="auto"/>
          <w:sz w:val="18"/>
          <w:szCs w:val="18"/>
          <w:shd w:val="clear" w:color="auto" w:fill="FFFFFF"/>
        </w:rPr>
        <w:t xml:space="preserve"> at the date of initial application, but instead relied on its assessment made following TAS </w:t>
      </w:r>
      <w:r w:rsidR="00E22688" w:rsidRPr="00B4689A">
        <w:rPr>
          <w:rFonts w:ascii="Arial" w:hAnsi="Arial" w:cs="Arial"/>
          <w:color w:val="auto"/>
          <w:sz w:val="18"/>
          <w:szCs w:val="18"/>
          <w:shd w:val="clear" w:color="auto" w:fill="FFFFFF"/>
        </w:rPr>
        <w:t>17</w:t>
      </w:r>
      <w:r w:rsidRPr="00B4689A">
        <w:rPr>
          <w:rFonts w:ascii="Arial" w:hAnsi="Arial" w:cs="Arial"/>
          <w:color w:val="auto"/>
          <w:sz w:val="18"/>
          <w:szCs w:val="18"/>
          <w:shd w:val="clear" w:color="auto" w:fill="FFFFFF"/>
        </w:rPr>
        <w:t xml:space="preserve"> and TFRIC </w:t>
      </w:r>
      <w:r w:rsidR="00E22688" w:rsidRPr="00B4689A">
        <w:rPr>
          <w:rFonts w:ascii="Arial" w:hAnsi="Arial" w:cs="Arial"/>
          <w:color w:val="auto"/>
          <w:sz w:val="18"/>
          <w:szCs w:val="18"/>
          <w:shd w:val="clear" w:color="auto" w:fill="FFFFFF"/>
        </w:rPr>
        <w:t>4</w:t>
      </w:r>
      <w:r w:rsidRPr="00B4689A">
        <w:rPr>
          <w:rFonts w:ascii="Arial" w:hAnsi="Arial" w:cs="Arial"/>
          <w:color w:val="auto"/>
          <w:sz w:val="18"/>
          <w:szCs w:val="18"/>
          <w:shd w:val="clear" w:color="auto" w:fill="FFFFFF"/>
        </w:rPr>
        <w:t> Determining whether an arrangement contains a lease. Therefore, leasehold rights are presented as right-of- use assets at cost and use the straight</w:t>
      </w:r>
      <w:r w:rsidR="00200562" w:rsidRPr="00B4689A">
        <w:rPr>
          <w:rFonts w:ascii="Arial" w:hAnsi="Arial" w:cs="Arial"/>
          <w:color w:val="auto"/>
          <w:sz w:val="18"/>
          <w:szCs w:val="18"/>
          <w:shd w:val="clear" w:color="auto" w:fill="FFFFFF"/>
        </w:rPr>
        <w:t>-</w:t>
      </w:r>
      <w:r w:rsidRPr="00B4689A">
        <w:rPr>
          <w:rFonts w:ascii="Arial" w:hAnsi="Arial" w:cs="Arial"/>
          <w:color w:val="auto"/>
          <w:sz w:val="18"/>
          <w:szCs w:val="18"/>
          <w:shd w:val="clear" w:color="auto" w:fill="FFFFFF"/>
        </w:rPr>
        <w:t xml:space="preserve">line method to allocate their cost to their residual values over their estimated useful lives of </w:t>
      </w:r>
      <w:r w:rsidR="00E22688" w:rsidRPr="00B4689A">
        <w:rPr>
          <w:rFonts w:ascii="Arial" w:hAnsi="Arial" w:cs="Arial"/>
          <w:color w:val="auto"/>
          <w:sz w:val="18"/>
          <w:szCs w:val="18"/>
          <w:shd w:val="clear" w:color="auto" w:fill="FFFFFF"/>
        </w:rPr>
        <w:t>30</w:t>
      </w:r>
      <w:r w:rsidRPr="00B4689A">
        <w:rPr>
          <w:rFonts w:ascii="Arial" w:hAnsi="Arial" w:cs="Arial"/>
          <w:color w:val="auto"/>
          <w:sz w:val="18"/>
          <w:szCs w:val="18"/>
          <w:shd w:val="clear" w:color="auto" w:fill="FFFFFF"/>
        </w:rPr>
        <w:t xml:space="preserve"> years.</w:t>
      </w:r>
    </w:p>
    <w:p w:rsidR="00B4689A" w:rsidRPr="00B4689A" w:rsidRDefault="00B4689A" w:rsidP="00B4689A">
      <w:pPr>
        <w:ind w:left="540"/>
        <w:jc w:val="both"/>
        <w:rPr>
          <w:rFonts w:ascii="Arial" w:hAnsi="Arial" w:cs="Arial"/>
          <w:color w:val="auto"/>
          <w:sz w:val="18"/>
          <w:szCs w:val="18"/>
          <w:shd w:val="clear" w:color="auto" w:fill="FFFFFF"/>
        </w:rPr>
      </w:pPr>
    </w:p>
    <w:p w:rsidR="00F43053" w:rsidRPr="00B4689A" w:rsidRDefault="00F43053" w:rsidP="00B4689A">
      <w:pPr>
        <w:ind w:left="540"/>
        <w:jc w:val="both"/>
        <w:rPr>
          <w:rFonts w:ascii="Arial" w:hAnsi="Arial" w:cs="Arial"/>
          <w:color w:val="auto"/>
          <w:sz w:val="18"/>
          <w:szCs w:val="18"/>
          <w:shd w:val="clear" w:color="auto" w:fill="FFFFFF"/>
        </w:rPr>
      </w:pPr>
      <w:r w:rsidRPr="00B4689A">
        <w:rPr>
          <w:rFonts w:ascii="Arial" w:hAnsi="Arial" w:cs="Arial"/>
          <w:color w:val="auto"/>
          <w:sz w:val="18"/>
          <w:szCs w:val="18"/>
          <w:shd w:val="clear" w:color="auto" w:fill="FFFFFF"/>
        </w:rPr>
        <w:t>The leasehold of the commercial area is classified as investment property. The Group depreciates investment property by using the straight</w:t>
      </w:r>
      <w:r w:rsidR="00200562" w:rsidRPr="00B4689A">
        <w:rPr>
          <w:rFonts w:ascii="Arial" w:hAnsi="Arial" w:cs="Arial"/>
          <w:color w:val="auto"/>
          <w:sz w:val="18"/>
          <w:szCs w:val="18"/>
          <w:shd w:val="clear" w:color="auto" w:fill="FFFFFF"/>
        </w:rPr>
        <w:t xml:space="preserve"> </w:t>
      </w:r>
      <w:r w:rsidRPr="00B4689A">
        <w:rPr>
          <w:rFonts w:ascii="Arial" w:hAnsi="Arial" w:cs="Arial"/>
          <w:color w:val="auto"/>
          <w:sz w:val="18"/>
          <w:szCs w:val="18"/>
          <w:shd w:val="clear" w:color="auto" w:fill="FFFFFF"/>
        </w:rPr>
        <w:t xml:space="preserve">line method to allocate their cost to their residual values over their estimated useful lives of </w:t>
      </w:r>
      <w:r w:rsidR="00E22688" w:rsidRPr="00B4689A">
        <w:rPr>
          <w:rFonts w:ascii="Arial" w:hAnsi="Arial" w:cs="Arial"/>
          <w:color w:val="auto"/>
          <w:sz w:val="18"/>
          <w:szCs w:val="18"/>
          <w:shd w:val="clear" w:color="auto" w:fill="FFFFFF"/>
        </w:rPr>
        <w:t>30</w:t>
      </w:r>
      <w:r w:rsidRPr="00B4689A">
        <w:rPr>
          <w:rFonts w:ascii="Arial" w:hAnsi="Arial" w:cs="Arial"/>
          <w:color w:val="auto"/>
          <w:sz w:val="18"/>
          <w:szCs w:val="18"/>
          <w:shd w:val="clear" w:color="auto" w:fill="FFFFFF"/>
        </w:rPr>
        <w:t xml:space="preserve"> years. The Group has disclosed the investment property’s fair value in the note to the financial statement. </w:t>
      </w:r>
    </w:p>
    <w:p w:rsidR="00B147EC" w:rsidRPr="00B4689A" w:rsidRDefault="00B147EC" w:rsidP="00B4689A">
      <w:pPr>
        <w:ind w:left="540"/>
        <w:jc w:val="both"/>
        <w:rPr>
          <w:rFonts w:ascii="Arial" w:hAnsi="Arial" w:cs="Arial"/>
          <w:color w:val="auto"/>
          <w:sz w:val="18"/>
          <w:szCs w:val="18"/>
          <w:shd w:val="clear" w:color="auto" w:fill="FFFFFF"/>
        </w:rPr>
      </w:pPr>
    </w:p>
    <w:p w:rsidR="00674449" w:rsidRPr="00161CAE" w:rsidRDefault="00E22688" w:rsidP="00161CAE">
      <w:pPr>
        <w:ind w:left="540" w:hanging="540"/>
        <w:jc w:val="both"/>
        <w:rPr>
          <w:rFonts w:ascii="Arial" w:hAnsi="Arial" w:cs="Arial"/>
          <w:b/>
          <w:bCs/>
          <w:color w:val="CF4A02"/>
          <w:sz w:val="18"/>
          <w:szCs w:val="18"/>
          <w:shd w:val="clear" w:color="auto" w:fill="FFFFFF"/>
        </w:rPr>
      </w:pPr>
      <w:r w:rsidRPr="00E22688">
        <w:rPr>
          <w:rFonts w:ascii="Arial" w:hAnsi="Arial" w:cs="Arial"/>
          <w:b/>
          <w:bCs/>
          <w:color w:val="CF4A02"/>
          <w:sz w:val="18"/>
          <w:szCs w:val="18"/>
          <w:shd w:val="clear" w:color="auto" w:fill="FFFFFF"/>
        </w:rPr>
        <w:t>6</w:t>
      </w:r>
      <w:r w:rsidR="00960CF7">
        <w:rPr>
          <w:rFonts w:ascii="Arial" w:hAnsi="Arial" w:cs="Arial"/>
          <w:b/>
          <w:bCs/>
          <w:color w:val="CF4A02"/>
          <w:sz w:val="18"/>
          <w:szCs w:val="18"/>
          <w:shd w:val="clear" w:color="auto" w:fill="FFFFFF"/>
        </w:rPr>
        <w:t>.</w:t>
      </w:r>
      <w:r w:rsidRPr="00E22688">
        <w:rPr>
          <w:rFonts w:ascii="Arial" w:hAnsi="Arial" w:cs="Arial"/>
          <w:b/>
          <w:bCs/>
          <w:color w:val="CF4A02"/>
          <w:sz w:val="18"/>
          <w:szCs w:val="18"/>
          <w:shd w:val="clear" w:color="auto" w:fill="FFFFFF"/>
        </w:rPr>
        <w:t>8</w:t>
      </w:r>
      <w:r w:rsidR="0056182B" w:rsidRPr="00161CAE">
        <w:rPr>
          <w:rFonts w:ascii="Arial" w:hAnsi="Arial" w:cs="Arial"/>
          <w:b/>
          <w:bCs/>
          <w:color w:val="CF4A02"/>
          <w:sz w:val="18"/>
          <w:szCs w:val="18"/>
          <w:shd w:val="clear" w:color="auto" w:fill="FFFFFF"/>
        </w:rPr>
        <w:tab/>
      </w:r>
      <w:r w:rsidR="009D0B74" w:rsidRPr="00161CAE">
        <w:rPr>
          <w:rFonts w:ascii="Arial" w:hAnsi="Arial" w:cs="Arial"/>
          <w:b/>
          <w:bCs/>
          <w:color w:val="CF4A02"/>
          <w:sz w:val="18"/>
          <w:szCs w:val="18"/>
          <w:shd w:val="clear" w:color="auto" w:fill="FFFFFF"/>
        </w:rPr>
        <w:t>Investment property</w:t>
      </w:r>
      <w:bookmarkEnd w:id="20"/>
      <w:bookmarkEnd w:id="21"/>
    </w:p>
    <w:p w:rsidR="0056182B" w:rsidRPr="00B4689A" w:rsidRDefault="0056182B" w:rsidP="00161CAE">
      <w:pPr>
        <w:ind w:left="540"/>
        <w:jc w:val="both"/>
        <w:rPr>
          <w:rFonts w:ascii="Arial" w:hAnsi="Arial" w:cs="Arial"/>
          <w:color w:val="auto"/>
          <w:sz w:val="18"/>
          <w:szCs w:val="18"/>
        </w:rPr>
      </w:pPr>
    </w:p>
    <w:p w:rsidR="00F64198" w:rsidRPr="00B4689A" w:rsidRDefault="00F64198" w:rsidP="00F64198">
      <w:pPr>
        <w:ind w:left="540"/>
        <w:jc w:val="both"/>
        <w:rPr>
          <w:rFonts w:ascii="Arial" w:hAnsi="Arial" w:cs="Arial"/>
          <w:color w:val="auto"/>
          <w:sz w:val="18"/>
          <w:szCs w:val="18"/>
        </w:rPr>
      </w:pPr>
      <w:r w:rsidRPr="00B4689A">
        <w:rPr>
          <w:rFonts w:ascii="Arial" w:hAnsi="Arial" w:cs="Arial"/>
          <w:color w:val="auto"/>
          <w:sz w:val="18"/>
          <w:szCs w:val="18"/>
        </w:rPr>
        <w:t xml:space="preserve">Investment properties, principally freehold commercial area and office buildings, are held for long-term rental yields and are not occupied by the Group. </w:t>
      </w:r>
    </w:p>
    <w:p w:rsidR="00F64198" w:rsidRPr="00B4689A" w:rsidRDefault="00F64198" w:rsidP="00F64198">
      <w:pPr>
        <w:ind w:left="540"/>
        <w:jc w:val="both"/>
        <w:rPr>
          <w:rFonts w:ascii="Arial" w:hAnsi="Arial" w:cs="Arial"/>
          <w:color w:val="auto"/>
          <w:sz w:val="18"/>
          <w:szCs w:val="18"/>
        </w:rPr>
      </w:pPr>
    </w:p>
    <w:p w:rsidR="00472284" w:rsidRPr="00B4689A" w:rsidRDefault="00F64198" w:rsidP="00F64198">
      <w:pPr>
        <w:ind w:left="540"/>
        <w:jc w:val="both"/>
        <w:rPr>
          <w:rFonts w:ascii="Arial" w:hAnsi="Arial" w:cs="Arial"/>
          <w:color w:val="auto"/>
          <w:sz w:val="18"/>
          <w:szCs w:val="18"/>
        </w:rPr>
      </w:pPr>
      <w:r w:rsidRPr="00B4689A">
        <w:rPr>
          <w:rFonts w:ascii="Arial" w:hAnsi="Arial" w:cs="Arial"/>
          <w:color w:val="auto"/>
          <w:sz w:val="18"/>
          <w:szCs w:val="18"/>
        </w:rPr>
        <w:t>Investment property is measured initially at cost, including directly attributable costs and borrowing costs.</w:t>
      </w:r>
    </w:p>
    <w:p w:rsidR="00F64198" w:rsidRPr="00B4689A" w:rsidRDefault="00F64198" w:rsidP="00F64198">
      <w:pPr>
        <w:ind w:left="540"/>
        <w:jc w:val="both"/>
        <w:rPr>
          <w:rFonts w:ascii="Arial" w:hAnsi="Arial" w:cs="Arial"/>
          <w:color w:val="auto"/>
          <w:sz w:val="18"/>
          <w:szCs w:val="18"/>
        </w:rPr>
      </w:pPr>
    </w:p>
    <w:p w:rsidR="00217D38" w:rsidRPr="00B4689A" w:rsidRDefault="00217D38" w:rsidP="00161CAE">
      <w:pPr>
        <w:ind w:left="540"/>
        <w:jc w:val="both"/>
        <w:rPr>
          <w:rFonts w:ascii="Arial" w:hAnsi="Arial" w:cs="Arial"/>
          <w:color w:val="auto"/>
          <w:sz w:val="18"/>
          <w:szCs w:val="18"/>
        </w:rPr>
      </w:pPr>
      <w:r w:rsidRPr="00B4689A">
        <w:rPr>
          <w:rFonts w:ascii="Arial" w:hAnsi="Arial" w:cs="Arial"/>
          <w:color w:val="auto"/>
          <w:sz w:val="18"/>
          <w:szCs w:val="18"/>
        </w:rPr>
        <w:t>Subsequent expenditure is capitalised to the asset’s carrying amount only when it is probable that future economic benefits associated with the expenditure will flow to the Group and the cost of the item can be measured reliably. All other repairs and maintenance costs are expensed when incurred. When part of an investment property is replaced, the carrying amount of the replaced part is derecognised.</w:t>
      </w:r>
    </w:p>
    <w:p w:rsidR="00217D38" w:rsidRPr="00B4689A" w:rsidRDefault="00217D38" w:rsidP="00161CAE">
      <w:pPr>
        <w:ind w:left="540"/>
        <w:jc w:val="both"/>
        <w:rPr>
          <w:rFonts w:ascii="Arial" w:hAnsi="Arial" w:cs="Arial"/>
          <w:color w:val="auto"/>
          <w:sz w:val="18"/>
          <w:szCs w:val="18"/>
        </w:rPr>
      </w:pPr>
    </w:p>
    <w:p w:rsidR="00472284" w:rsidRPr="00B4689A" w:rsidRDefault="00472284" w:rsidP="00161CAE">
      <w:pPr>
        <w:ind w:left="540"/>
        <w:jc w:val="both"/>
        <w:rPr>
          <w:rFonts w:ascii="Arial" w:hAnsi="Arial" w:cs="Arial"/>
          <w:color w:val="auto"/>
          <w:sz w:val="18"/>
          <w:szCs w:val="18"/>
        </w:rPr>
      </w:pPr>
      <w:r w:rsidRPr="00B4689A">
        <w:rPr>
          <w:rFonts w:ascii="Arial" w:hAnsi="Arial" w:cs="Arial"/>
          <w:color w:val="auto"/>
          <w:spacing w:val="-4"/>
          <w:sz w:val="18"/>
          <w:szCs w:val="18"/>
        </w:rPr>
        <w:t xml:space="preserve">After initial recognition, investment property is carried at cost less any accumulated </w:t>
      </w:r>
      <w:r w:rsidR="00B72112" w:rsidRPr="00B4689A">
        <w:rPr>
          <w:rFonts w:ascii="Arial" w:hAnsi="Arial" w:cs="Arial"/>
          <w:color w:val="auto"/>
          <w:spacing w:val="-4"/>
          <w:sz w:val="18"/>
          <w:szCs w:val="18"/>
        </w:rPr>
        <w:t>depreciation</w:t>
      </w:r>
      <w:r w:rsidRPr="00B4689A">
        <w:rPr>
          <w:rFonts w:ascii="Arial" w:hAnsi="Arial" w:cs="Arial"/>
          <w:color w:val="auto"/>
          <w:spacing w:val="-4"/>
          <w:sz w:val="18"/>
          <w:szCs w:val="18"/>
        </w:rPr>
        <w:t xml:space="preserve"> and any accumulated</w:t>
      </w:r>
      <w:r w:rsidRPr="00B4689A">
        <w:rPr>
          <w:rFonts w:ascii="Arial" w:hAnsi="Arial" w:cs="Arial"/>
          <w:color w:val="auto"/>
          <w:sz w:val="18"/>
          <w:szCs w:val="18"/>
        </w:rPr>
        <w:t xml:space="preserve"> impairment losses</w:t>
      </w:r>
      <w:r w:rsidR="00BA66FC" w:rsidRPr="00B4689A">
        <w:rPr>
          <w:rFonts w:ascii="Arial" w:hAnsi="Arial" w:cs="Arial"/>
          <w:color w:val="auto"/>
          <w:sz w:val="18"/>
          <w:szCs w:val="18"/>
        </w:rPr>
        <w:t xml:space="preserve"> (if any)</w:t>
      </w:r>
      <w:r w:rsidRPr="00B4689A">
        <w:rPr>
          <w:rFonts w:ascii="Arial" w:hAnsi="Arial" w:cs="Arial"/>
          <w:color w:val="auto"/>
          <w:sz w:val="18"/>
          <w:szCs w:val="18"/>
        </w:rPr>
        <w:t>.</w:t>
      </w:r>
    </w:p>
    <w:p w:rsidR="0056182B" w:rsidRPr="00B4689A" w:rsidRDefault="0056182B" w:rsidP="00161CAE">
      <w:pPr>
        <w:ind w:left="540"/>
        <w:jc w:val="both"/>
        <w:rPr>
          <w:rFonts w:ascii="Arial" w:hAnsi="Arial" w:cs="Arial"/>
          <w:color w:val="auto"/>
          <w:sz w:val="18"/>
          <w:szCs w:val="18"/>
        </w:rPr>
      </w:pPr>
    </w:p>
    <w:p w:rsidR="00146ED9" w:rsidRPr="00B4689A" w:rsidRDefault="00146ED9" w:rsidP="00161CAE">
      <w:pPr>
        <w:ind w:left="540"/>
        <w:jc w:val="both"/>
        <w:rPr>
          <w:rFonts w:ascii="Arial" w:hAnsi="Arial" w:cs="Arial"/>
          <w:color w:val="auto"/>
          <w:sz w:val="18"/>
          <w:szCs w:val="18"/>
        </w:rPr>
      </w:pPr>
      <w:r w:rsidRPr="00B4689A">
        <w:rPr>
          <w:rFonts w:ascii="Arial" w:hAnsi="Arial" w:cs="Arial"/>
          <w:color w:val="auto"/>
          <w:sz w:val="18"/>
          <w:szCs w:val="18"/>
        </w:rPr>
        <w:t>Land is not depreciated. Depreciation on other investment properties is calculated using the straight line method to allocate their cost to their residual values over their estimated useful lives, as follows:</w:t>
      </w:r>
    </w:p>
    <w:p w:rsidR="00146ED9" w:rsidRPr="00B4689A" w:rsidRDefault="00146ED9" w:rsidP="00161CAE">
      <w:pPr>
        <w:tabs>
          <w:tab w:val="left" w:pos="478"/>
          <w:tab w:val="left" w:pos="567"/>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540"/>
        <w:jc w:val="both"/>
        <w:rPr>
          <w:rFonts w:ascii="Arial" w:hAnsi="Arial" w:cs="Arial"/>
          <w:color w:val="auto"/>
          <w:sz w:val="18"/>
          <w:szCs w:val="18"/>
        </w:rPr>
      </w:pPr>
    </w:p>
    <w:p w:rsidR="00146ED9" w:rsidRPr="00B4689A" w:rsidRDefault="00146ED9" w:rsidP="00161CAE">
      <w:pPr>
        <w:tabs>
          <w:tab w:val="right" w:pos="9450"/>
        </w:tabs>
        <w:ind w:left="540"/>
        <w:jc w:val="both"/>
        <w:rPr>
          <w:rFonts w:ascii="Arial" w:hAnsi="Arial" w:cs="Arial"/>
          <w:color w:val="auto"/>
          <w:sz w:val="18"/>
          <w:szCs w:val="18"/>
        </w:rPr>
      </w:pPr>
      <w:r w:rsidRPr="00B4689A">
        <w:rPr>
          <w:rFonts w:ascii="Arial" w:hAnsi="Arial" w:cs="Arial"/>
          <w:color w:val="auto"/>
          <w:sz w:val="18"/>
          <w:szCs w:val="18"/>
        </w:rPr>
        <w:t>Buildings</w:t>
      </w:r>
      <w:r w:rsidRPr="00B4689A">
        <w:rPr>
          <w:rFonts w:ascii="Arial" w:hAnsi="Arial" w:cs="Arial"/>
          <w:color w:val="auto"/>
          <w:sz w:val="18"/>
          <w:szCs w:val="18"/>
        </w:rPr>
        <w:tab/>
      </w:r>
      <w:r w:rsidR="00E22688" w:rsidRPr="00B4689A">
        <w:rPr>
          <w:rFonts w:ascii="Arial" w:hAnsi="Arial" w:cs="Arial"/>
          <w:color w:val="auto"/>
          <w:sz w:val="18"/>
          <w:szCs w:val="18"/>
        </w:rPr>
        <w:t>20</w:t>
      </w:r>
      <w:r w:rsidRPr="00B4689A">
        <w:rPr>
          <w:rFonts w:ascii="Arial" w:hAnsi="Arial" w:cs="Arial"/>
          <w:color w:val="auto"/>
          <w:sz w:val="18"/>
          <w:szCs w:val="18"/>
        </w:rPr>
        <w:t xml:space="preserve"> years</w:t>
      </w:r>
    </w:p>
    <w:p w:rsidR="008C1192" w:rsidRPr="00B4689A" w:rsidRDefault="008C1192" w:rsidP="00161CAE">
      <w:pPr>
        <w:tabs>
          <w:tab w:val="right" w:pos="9450"/>
        </w:tabs>
        <w:ind w:left="540"/>
        <w:jc w:val="both"/>
        <w:rPr>
          <w:rFonts w:ascii="Arial" w:hAnsi="Arial" w:cs="Arial"/>
          <w:color w:val="auto"/>
          <w:sz w:val="18"/>
          <w:szCs w:val="18"/>
        </w:rPr>
      </w:pPr>
      <w:r w:rsidRPr="00B4689A">
        <w:rPr>
          <w:rFonts w:ascii="Arial" w:hAnsi="Arial" w:cs="Arial"/>
          <w:color w:val="auto"/>
          <w:sz w:val="18"/>
          <w:szCs w:val="18"/>
        </w:rPr>
        <w:t>Building leasehold</w:t>
      </w:r>
      <w:r w:rsidRPr="00B4689A">
        <w:rPr>
          <w:rFonts w:ascii="Arial" w:hAnsi="Arial" w:cs="Arial"/>
          <w:color w:val="auto"/>
          <w:sz w:val="18"/>
          <w:szCs w:val="18"/>
        </w:rPr>
        <w:tab/>
      </w:r>
      <w:r w:rsidR="00E22688" w:rsidRPr="00B4689A">
        <w:rPr>
          <w:rFonts w:ascii="Arial" w:hAnsi="Arial" w:cs="Arial"/>
          <w:color w:val="auto"/>
          <w:sz w:val="18"/>
          <w:szCs w:val="18"/>
        </w:rPr>
        <w:t>30</w:t>
      </w:r>
      <w:r w:rsidRPr="00B4689A">
        <w:rPr>
          <w:rFonts w:ascii="Arial" w:hAnsi="Arial" w:cs="Arial"/>
          <w:color w:val="auto"/>
          <w:sz w:val="18"/>
          <w:szCs w:val="18"/>
        </w:rPr>
        <w:t xml:space="preserve"> years</w:t>
      </w:r>
    </w:p>
    <w:p w:rsidR="0083450B" w:rsidRPr="00B4689A" w:rsidRDefault="0083450B" w:rsidP="0083450B">
      <w:pPr>
        <w:ind w:left="1080" w:hanging="540"/>
        <w:jc w:val="both"/>
        <w:rPr>
          <w:rFonts w:ascii="Arial" w:hAnsi="Arial" w:cs="Arial"/>
          <w:color w:val="auto"/>
          <w:sz w:val="18"/>
          <w:szCs w:val="18"/>
        </w:rPr>
      </w:pPr>
    </w:p>
    <w:p w:rsidR="00FB2C8F" w:rsidRPr="00B4689A" w:rsidRDefault="00E22688" w:rsidP="00161CAE">
      <w:pPr>
        <w:pStyle w:val="Heading8"/>
        <w:ind w:left="540" w:hanging="540"/>
        <w:jc w:val="both"/>
        <w:rPr>
          <w:rFonts w:cs="Arial"/>
          <w:color w:val="CF4A02"/>
          <w:sz w:val="18"/>
          <w:szCs w:val="18"/>
          <w:shd w:val="clear" w:color="auto" w:fill="FFFFFF"/>
        </w:rPr>
      </w:pPr>
      <w:bookmarkStart w:id="22" w:name="_Toc311790770"/>
      <w:bookmarkStart w:id="23" w:name="_Toc465699772"/>
      <w:r w:rsidRPr="00B4689A">
        <w:rPr>
          <w:rFonts w:cs="Arial"/>
          <w:color w:val="CF4A02"/>
          <w:sz w:val="18"/>
          <w:szCs w:val="18"/>
          <w:shd w:val="clear" w:color="auto" w:fill="FFFFFF"/>
        </w:rPr>
        <w:t>6</w:t>
      </w:r>
      <w:r w:rsidR="00960CF7" w:rsidRPr="00B4689A">
        <w:rPr>
          <w:rFonts w:cs="Arial"/>
          <w:color w:val="CF4A02"/>
          <w:sz w:val="18"/>
          <w:szCs w:val="18"/>
          <w:shd w:val="clear" w:color="auto" w:fill="FFFFFF"/>
        </w:rPr>
        <w:t>.</w:t>
      </w:r>
      <w:r w:rsidRPr="00B4689A">
        <w:rPr>
          <w:rFonts w:cs="Arial"/>
          <w:color w:val="CF4A02"/>
          <w:sz w:val="18"/>
          <w:szCs w:val="18"/>
          <w:shd w:val="clear" w:color="auto" w:fill="FFFFFF"/>
        </w:rPr>
        <w:t>9</w:t>
      </w:r>
      <w:r w:rsidR="0056182B" w:rsidRPr="00B4689A">
        <w:rPr>
          <w:rFonts w:cs="Arial"/>
          <w:color w:val="CF4A02"/>
          <w:sz w:val="18"/>
          <w:szCs w:val="18"/>
          <w:shd w:val="clear" w:color="auto" w:fill="FFFFFF"/>
        </w:rPr>
        <w:tab/>
      </w:r>
      <w:r w:rsidR="00FB2C8F" w:rsidRPr="00B4689A">
        <w:rPr>
          <w:rFonts w:cs="Arial"/>
          <w:color w:val="CF4A02"/>
          <w:sz w:val="18"/>
          <w:szCs w:val="18"/>
          <w:shd w:val="clear" w:color="auto" w:fill="FFFFFF"/>
        </w:rPr>
        <w:t>Property, plant and equipment</w:t>
      </w:r>
      <w:bookmarkEnd w:id="22"/>
      <w:bookmarkEnd w:id="23"/>
    </w:p>
    <w:p w:rsidR="0056182B" w:rsidRPr="00B4689A" w:rsidRDefault="0056182B" w:rsidP="00161CAE">
      <w:pPr>
        <w:ind w:left="540"/>
        <w:jc w:val="both"/>
        <w:rPr>
          <w:rFonts w:ascii="Arial" w:hAnsi="Arial" w:cs="Arial"/>
          <w:color w:val="auto"/>
          <w:sz w:val="18"/>
          <w:szCs w:val="18"/>
        </w:rPr>
      </w:pPr>
    </w:p>
    <w:p w:rsidR="0056182B" w:rsidRPr="00B4689A" w:rsidRDefault="00482F6E" w:rsidP="00161CAE">
      <w:pPr>
        <w:ind w:left="540"/>
        <w:jc w:val="both"/>
        <w:rPr>
          <w:rFonts w:ascii="Arial" w:hAnsi="Arial" w:cs="Arial"/>
          <w:color w:val="auto"/>
          <w:sz w:val="18"/>
          <w:szCs w:val="18"/>
        </w:rPr>
      </w:pPr>
      <w:r w:rsidRPr="00B4689A">
        <w:rPr>
          <w:rFonts w:ascii="Arial" w:hAnsi="Arial" w:cs="Arial"/>
          <w:color w:val="auto"/>
          <w:sz w:val="18"/>
          <w:szCs w:val="18"/>
        </w:rPr>
        <w:t>All p</w:t>
      </w:r>
      <w:r w:rsidR="00FB2C8F" w:rsidRPr="00B4689A">
        <w:rPr>
          <w:rFonts w:ascii="Arial" w:hAnsi="Arial" w:cs="Arial"/>
          <w:color w:val="auto"/>
          <w:sz w:val="18"/>
          <w:szCs w:val="18"/>
        </w:rPr>
        <w:t>roperty, plant and equipment are stated at historical cost less accumulated depreciation. Historical cost includes expenditure that is directly attributable to the acquisition of the items.</w:t>
      </w:r>
      <w:r w:rsidR="00FB2C8F" w:rsidRPr="00B4689A">
        <w:rPr>
          <w:rFonts w:ascii="Arial" w:hAnsi="Arial" w:cs="Arial"/>
          <w:color w:val="auto"/>
          <w:sz w:val="18"/>
          <w:szCs w:val="18"/>
          <w:cs/>
        </w:rPr>
        <w:t xml:space="preserve"> </w:t>
      </w:r>
    </w:p>
    <w:p w:rsidR="00377A27" w:rsidRPr="00B4689A" w:rsidRDefault="00377A27" w:rsidP="00161CAE">
      <w:pPr>
        <w:ind w:left="540"/>
        <w:jc w:val="both"/>
        <w:rPr>
          <w:rFonts w:ascii="Arial" w:hAnsi="Arial" w:cs="Arial"/>
          <w:color w:val="auto"/>
          <w:sz w:val="18"/>
          <w:szCs w:val="18"/>
        </w:rPr>
      </w:pPr>
    </w:p>
    <w:p w:rsidR="00482F6E" w:rsidRPr="00B4689A" w:rsidRDefault="00482F6E" w:rsidP="00482F6E">
      <w:pPr>
        <w:ind w:left="540"/>
        <w:jc w:val="both"/>
        <w:rPr>
          <w:rFonts w:ascii="Arial" w:hAnsi="Arial" w:cs="Arial"/>
          <w:color w:val="auto"/>
          <w:sz w:val="18"/>
          <w:szCs w:val="18"/>
        </w:rPr>
      </w:pPr>
      <w:r w:rsidRPr="00B4689A">
        <w:rPr>
          <w:rFonts w:ascii="Arial" w:hAnsi="Arial" w:cs="Arial"/>
          <w:color w:val="auto"/>
          <w:sz w:val="18"/>
          <w:szCs w:val="18"/>
        </w:rPr>
        <w:t xml:space="preserve">Subsequent costs are included in the asset’s carrying amount, only when it is probable that future economic benefits associated with the item will flow to the Group. The carrying amount of the replaced part is derecognised. </w:t>
      </w:r>
    </w:p>
    <w:p w:rsidR="00482F6E" w:rsidRPr="00482F6E" w:rsidRDefault="00482F6E" w:rsidP="00482F6E">
      <w:pPr>
        <w:ind w:left="540"/>
        <w:jc w:val="both"/>
        <w:rPr>
          <w:rFonts w:ascii="Arial" w:hAnsi="Arial" w:cs="Arial"/>
          <w:color w:val="auto"/>
          <w:sz w:val="18"/>
          <w:szCs w:val="18"/>
        </w:rPr>
      </w:pPr>
    </w:p>
    <w:p w:rsidR="00606915" w:rsidRPr="00161CAE" w:rsidRDefault="00482F6E" w:rsidP="00482F6E">
      <w:pPr>
        <w:ind w:left="540"/>
        <w:jc w:val="both"/>
        <w:rPr>
          <w:rFonts w:ascii="Arial" w:hAnsi="Arial" w:cs="Arial"/>
          <w:color w:val="auto"/>
          <w:sz w:val="18"/>
          <w:szCs w:val="18"/>
        </w:rPr>
      </w:pPr>
      <w:r w:rsidRPr="00482F6E">
        <w:rPr>
          <w:rFonts w:ascii="Arial" w:hAnsi="Arial" w:cs="Arial"/>
          <w:color w:val="auto"/>
          <w:sz w:val="18"/>
          <w:szCs w:val="18"/>
        </w:rPr>
        <w:t>All other repairs and maintenance are charged to profit or loss when incurred.</w:t>
      </w:r>
    </w:p>
    <w:p w:rsidR="00482F6E" w:rsidRDefault="00482F6E" w:rsidP="00161CAE">
      <w:pPr>
        <w:ind w:left="540"/>
        <w:jc w:val="both"/>
        <w:rPr>
          <w:rFonts w:ascii="Arial" w:hAnsi="Arial" w:cs="Arial"/>
          <w:color w:val="auto"/>
          <w:sz w:val="18"/>
          <w:szCs w:val="18"/>
        </w:rPr>
      </w:pPr>
    </w:p>
    <w:p w:rsidR="00606915" w:rsidRPr="000D6A97" w:rsidRDefault="00606915" w:rsidP="00161CAE">
      <w:pPr>
        <w:ind w:left="540"/>
        <w:jc w:val="both"/>
        <w:rPr>
          <w:rFonts w:ascii="Arial" w:hAnsi="Arial" w:cs="Arial"/>
          <w:color w:val="auto"/>
          <w:sz w:val="18"/>
          <w:szCs w:val="18"/>
        </w:rPr>
      </w:pPr>
      <w:r w:rsidRPr="000D6A97">
        <w:rPr>
          <w:rFonts w:ascii="Arial" w:hAnsi="Arial" w:cs="Arial"/>
          <w:color w:val="auto"/>
          <w:sz w:val="18"/>
          <w:szCs w:val="18"/>
        </w:rPr>
        <w:t>Land is not depreciated. Depreciation on other assets is</w:t>
      </w:r>
      <w:r w:rsidR="00BA66FC" w:rsidRPr="000D6A97">
        <w:rPr>
          <w:rFonts w:ascii="Arial" w:hAnsi="Arial" w:cs="Arial"/>
          <w:color w:val="auto"/>
          <w:sz w:val="18"/>
          <w:szCs w:val="18"/>
        </w:rPr>
        <w:t xml:space="preserve"> calculated using the straight-l</w:t>
      </w:r>
      <w:r w:rsidRPr="000D6A97">
        <w:rPr>
          <w:rFonts w:ascii="Arial" w:hAnsi="Arial" w:cs="Arial"/>
          <w:color w:val="auto"/>
          <w:sz w:val="18"/>
          <w:szCs w:val="18"/>
        </w:rPr>
        <w:t>ine method</w:t>
      </w:r>
      <w:r w:rsidRPr="00161CAE">
        <w:rPr>
          <w:rFonts w:ascii="Arial" w:hAnsi="Arial" w:cs="Arial"/>
          <w:color w:val="auto"/>
          <w:sz w:val="18"/>
          <w:szCs w:val="18"/>
        </w:rPr>
        <w:t xml:space="preserve"> </w:t>
      </w:r>
      <w:r w:rsidR="0083450B" w:rsidRPr="000D6A97">
        <w:rPr>
          <w:rFonts w:ascii="Arial" w:hAnsi="Arial" w:cs="Arial"/>
          <w:color w:val="auto"/>
          <w:sz w:val="18"/>
          <w:szCs w:val="18"/>
        </w:rPr>
        <w:t xml:space="preserve">to allocate </w:t>
      </w:r>
      <w:r w:rsidRPr="000D6A97">
        <w:rPr>
          <w:rFonts w:ascii="Arial" w:hAnsi="Arial" w:cs="Arial"/>
          <w:color w:val="auto"/>
          <w:sz w:val="18"/>
          <w:szCs w:val="18"/>
        </w:rPr>
        <w:t>their cost to their residual values over their estimated useful lives, as follows:</w:t>
      </w:r>
    </w:p>
    <w:p w:rsidR="00606915" w:rsidRPr="00161CAE" w:rsidRDefault="00606915" w:rsidP="00161CAE">
      <w:pPr>
        <w:ind w:left="540"/>
        <w:jc w:val="both"/>
        <w:rPr>
          <w:rFonts w:ascii="Arial" w:hAnsi="Arial" w:cs="Arial"/>
          <w:color w:val="auto"/>
          <w:sz w:val="18"/>
          <w:szCs w:val="18"/>
        </w:rPr>
      </w:pPr>
    </w:p>
    <w:p w:rsidR="003C1812" w:rsidRPr="000D6A97" w:rsidRDefault="003C1812" w:rsidP="00161CAE">
      <w:pPr>
        <w:tabs>
          <w:tab w:val="right" w:pos="9450"/>
          <w:tab w:val="right" w:pos="10053"/>
        </w:tabs>
        <w:suppressAutoHyphens/>
        <w:ind w:left="540"/>
        <w:jc w:val="both"/>
        <w:rPr>
          <w:rFonts w:ascii="Arial" w:hAnsi="Arial" w:cs="Arial"/>
          <w:color w:val="auto"/>
          <w:sz w:val="18"/>
          <w:szCs w:val="18"/>
        </w:rPr>
      </w:pPr>
      <w:r w:rsidRPr="000D6A97">
        <w:rPr>
          <w:rFonts w:ascii="Arial" w:hAnsi="Arial" w:cs="Arial"/>
          <w:color w:val="auto"/>
          <w:sz w:val="18"/>
          <w:szCs w:val="18"/>
        </w:rPr>
        <w:t>Land improvement</w:t>
      </w:r>
      <w:r w:rsidRPr="000D6A97">
        <w:rPr>
          <w:rFonts w:ascii="Arial" w:hAnsi="Arial" w:cs="Arial"/>
          <w:color w:val="auto"/>
          <w:sz w:val="18"/>
          <w:szCs w:val="18"/>
        </w:rPr>
        <w:tab/>
      </w:r>
      <w:r w:rsidR="00E22688" w:rsidRPr="00E22688">
        <w:rPr>
          <w:rFonts w:ascii="Arial" w:hAnsi="Arial" w:cs="Arial"/>
          <w:color w:val="auto"/>
          <w:sz w:val="18"/>
          <w:szCs w:val="18"/>
        </w:rPr>
        <w:t>10</w:t>
      </w:r>
      <w:r w:rsidRPr="000D6A97">
        <w:rPr>
          <w:rFonts w:ascii="Arial" w:hAnsi="Arial" w:cs="Arial"/>
          <w:color w:val="auto"/>
          <w:sz w:val="18"/>
          <w:szCs w:val="18"/>
        </w:rPr>
        <w:t xml:space="preserve"> </w:t>
      </w:r>
      <w:r w:rsidR="0083450B" w:rsidRPr="000D6A97">
        <w:rPr>
          <w:rFonts w:ascii="Arial" w:hAnsi="Arial" w:cs="Arial"/>
          <w:color w:val="auto"/>
          <w:sz w:val="18"/>
          <w:szCs w:val="18"/>
        </w:rPr>
        <w:t>years and</w:t>
      </w:r>
      <w:r w:rsidRPr="000D6A97">
        <w:rPr>
          <w:rFonts w:ascii="Arial" w:hAnsi="Arial" w:cs="Arial"/>
          <w:color w:val="auto"/>
          <w:sz w:val="18"/>
          <w:szCs w:val="18"/>
        </w:rPr>
        <w:t xml:space="preserve"> </w:t>
      </w:r>
      <w:r w:rsidR="00E22688" w:rsidRPr="00E22688">
        <w:rPr>
          <w:rFonts w:ascii="Arial" w:hAnsi="Arial" w:cs="Arial"/>
          <w:color w:val="auto"/>
          <w:sz w:val="18"/>
          <w:szCs w:val="18"/>
        </w:rPr>
        <w:t>20</w:t>
      </w:r>
      <w:r w:rsidRPr="000D6A97">
        <w:rPr>
          <w:rFonts w:ascii="Arial" w:hAnsi="Arial" w:cs="Arial"/>
          <w:color w:val="auto"/>
          <w:sz w:val="18"/>
          <w:szCs w:val="18"/>
        </w:rPr>
        <w:t xml:space="preserve"> years </w:t>
      </w:r>
    </w:p>
    <w:p w:rsidR="003C1812" w:rsidRPr="000D6A97" w:rsidRDefault="003C1812" w:rsidP="00161CAE">
      <w:pPr>
        <w:tabs>
          <w:tab w:val="right" w:pos="9450"/>
          <w:tab w:val="right" w:pos="10053"/>
        </w:tabs>
        <w:suppressAutoHyphens/>
        <w:ind w:left="540"/>
        <w:jc w:val="both"/>
        <w:rPr>
          <w:rFonts w:ascii="Arial" w:hAnsi="Arial" w:cs="Arial"/>
          <w:color w:val="auto"/>
          <w:sz w:val="18"/>
          <w:szCs w:val="18"/>
        </w:rPr>
      </w:pPr>
      <w:r w:rsidRPr="000D6A97">
        <w:rPr>
          <w:rFonts w:ascii="Arial" w:hAnsi="Arial" w:cs="Arial"/>
          <w:color w:val="auto"/>
          <w:sz w:val="18"/>
          <w:szCs w:val="18"/>
        </w:rPr>
        <w:t>Building and Building improvement</w:t>
      </w:r>
      <w:r w:rsidRPr="000D6A97">
        <w:rPr>
          <w:rFonts w:ascii="Arial" w:hAnsi="Arial" w:cs="Arial"/>
          <w:color w:val="auto"/>
          <w:sz w:val="18"/>
          <w:szCs w:val="18"/>
        </w:rPr>
        <w:tab/>
      </w:r>
      <w:r w:rsidR="00E22688" w:rsidRPr="00E22688">
        <w:rPr>
          <w:rFonts w:ascii="Arial" w:hAnsi="Arial" w:cs="Arial"/>
          <w:color w:val="auto"/>
          <w:sz w:val="18"/>
          <w:szCs w:val="18"/>
        </w:rPr>
        <w:t>10</w:t>
      </w:r>
      <w:r w:rsidR="0083450B" w:rsidRPr="000D6A97">
        <w:rPr>
          <w:rFonts w:ascii="Arial" w:hAnsi="Arial" w:cs="Arial"/>
          <w:color w:val="auto"/>
          <w:sz w:val="18"/>
          <w:szCs w:val="18"/>
        </w:rPr>
        <w:t xml:space="preserve"> years and </w:t>
      </w:r>
      <w:r w:rsidR="00E22688" w:rsidRPr="00E22688">
        <w:rPr>
          <w:rFonts w:ascii="Arial" w:hAnsi="Arial" w:cs="Arial"/>
          <w:color w:val="auto"/>
          <w:sz w:val="18"/>
          <w:szCs w:val="18"/>
        </w:rPr>
        <w:t>20</w:t>
      </w:r>
      <w:r w:rsidR="0083450B" w:rsidRPr="000D6A97">
        <w:rPr>
          <w:rFonts w:ascii="Arial" w:hAnsi="Arial" w:cs="Arial"/>
          <w:color w:val="auto"/>
          <w:sz w:val="18"/>
          <w:szCs w:val="18"/>
        </w:rPr>
        <w:t xml:space="preserve"> </w:t>
      </w:r>
      <w:r w:rsidRPr="000D6A97">
        <w:rPr>
          <w:rFonts w:ascii="Arial" w:hAnsi="Arial" w:cs="Arial"/>
          <w:color w:val="auto"/>
          <w:sz w:val="18"/>
          <w:szCs w:val="18"/>
        </w:rPr>
        <w:t>years</w:t>
      </w:r>
    </w:p>
    <w:p w:rsidR="00606915" w:rsidRPr="000D6A97" w:rsidRDefault="00606915" w:rsidP="00161CAE">
      <w:pPr>
        <w:tabs>
          <w:tab w:val="right" w:pos="9450"/>
          <w:tab w:val="right" w:pos="10053"/>
        </w:tabs>
        <w:suppressAutoHyphens/>
        <w:ind w:left="540"/>
        <w:jc w:val="both"/>
        <w:rPr>
          <w:rFonts w:ascii="Arial" w:hAnsi="Arial" w:cs="Arial"/>
          <w:color w:val="auto"/>
          <w:sz w:val="18"/>
          <w:szCs w:val="18"/>
        </w:rPr>
      </w:pPr>
      <w:r w:rsidRPr="000D6A97">
        <w:rPr>
          <w:rFonts w:ascii="Arial" w:hAnsi="Arial" w:cs="Arial"/>
          <w:color w:val="auto"/>
          <w:sz w:val="18"/>
          <w:szCs w:val="18"/>
        </w:rPr>
        <w:t>Utilities</w:t>
      </w:r>
      <w:r w:rsidRPr="000D6A97">
        <w:rPr>
          <w:rFonts w:ascii="Arial" w:hAnsi="Arial" w:cs="Arial"/>
          <w:color w:val="auto"/>
          <w:sz w:val="18"/>
          <w:szCs w:val="18"/>
        </w:rPr>
        <w:tab/>
      </w:r>
      <w:r w:rsidR="00E22688" w:rsidRPr="00E22688">
        <w:rPr>
          <w:rFonts w:ascii="Arial" w:hAnsi="Arial" w:cs="Arial"/>
          <w:color w:val="auto"/>
          <w:sz w:val="18"/>
          <w:szCs w:val="18"/>
        </w:rPr>
        <w:t>5</w:t>
      </w:r>
      <w:r w:rsidRPr="000D6A97">
        <w:rPr>
          <w:rFonts w:ascii="Arial" w:hAnsi="Arial" w:cs="Arial"/>
          <w:color w:val="auto"/>
          <w:sz w:val="18"/>
          <w:szCs w:val="18"/>
        </w:rPr>
        <w:t xml:space="preserve"> years</w:t>
      </w:r>
    </w:p>
    <w:p w:rsidR="00606915" w:rsidRPr="000D6A97" w:rsidRDefault="00606915" w:rsidP="00161CAE">
      <w:pPr>
        <w:tabs>
          <w:tab w:val="right" w:pos="9450"/>
          <w:tab w:val="right" w:pos="10053"/>
        </w:tabs>
        <w:suppressAutoHyphens/>
        <w:ind w:left="540"/>
        <w:jc w:val="both"/>
        <w:rPr>
          <w:rFonts w:ascii="Arial" w:hAnsi="Arial" w:cs="Arial"/>
          <w:color w:val="auto"/>
          <w:sz w:val="18"/>
          <w:szCs w:val="18"/>
        </w:rPr>
      </w:pPr>
      <w:r w:rsidRPr="000D6A97">
        <w:rPr>
          <w:rFonts w:ascii="Arial" w:hAnsi="Arial" w:cs="Arial"/>
          <w:color w:val="auto"/>
          <w:sz w:val="18"/>
          <w:szCs w:val="18"/>
        </w:rPr>
        <w:t>Tools and Equipment</w:t>
      </w:r>
      <w:r w:rsidRPr="000D6A97">
        <w:rPr>
          <w:rFonts w:ascii="Arial" w:hAnsi="Arial" w:cs="Arial"/>
          <w:color w:val="auto"/>
          <w:sz w:val="18"/>
          <w:szCs w:val="18"/>
        </w:rPr>
        <w:tab/>
      </w:r>
      <w:r w:rsidR="00E22688" w:rsidRPr="00E22688">
        <w:rPr>
          <w:rFonts w:ascii="Arial" w:hAnsi="Arial" w:cs="Arial"/>
          <w:color w:val="auto"/>
          <w:sz w:val="18"/>
          <w:szCs w:val="18"/>
        </w:rPr>
        <w:t>5</w:t>
      </w:r>
      <w:r w:rsidRPr="000D6A97">
        <w:rPr>
          <w:rFonts w:ascii="Arial" w:hAnsi="Arial" w:cs="Arial"/>
          <w:color w:val="auto"/>
          <w:sz w:val="18"/>
          <w:szCs w:val="18"/>
        </w:rPr>
        <w:t xml:space="preserve"> years</w:t>
      </w:r>
    </w:p>
    <w:p w:rsidR="00606915" w:rsidRPr="000D6A97" w:rsidRDefault="00606915" w:rsidP="00161CAE">
      <w:pPr>
        <w:tabs>
          <w:tab w:val="right" w:pos="9450"/>
          <w:tab w:val="right" w:pos="10053"/>
        </w:tabs>
        <w:suppressAutoHyphens/>
        <w:ind w:left="540"/>
        <w:jc w:val="both"/>
        <w:rPr>
          <w:rFonts w:ascii="Arial" w:hAnsi="Arial" w:cs="Arial"/>
          <w:color w:val="auto"/>
          <w:sz w:val="18"/>
          <w:szCs w:val="18"/>
        </w:rPr>
      </w:pPr>
      <w:r w:rsidRPr="000D6A97">
        <w:rPr>
          <w:rFonts w:ascii="Arial" w:hAnsi="Arial" w:cs="Arial"/>
          <w:color w:val="auto"/>
          <w:sz w:val="18"/>
          <w:szCs w:val="18"/>
        </w:rPr>
        <w:t>Furniture and Office Equipment</w:t>
      </w:r>
      <w:r w:rsidRPr="000D6A97">
        <w:rPr>
          <w:rFonts w:ascii="Arial" w:hAnsi="Arial" w:cs="Arial"/>
          <w:color w:val="auto"/>
          <w:sz w:val="18"/>
          <w:szCs w:val="18"/>
        </w:rPr>
        <w:tab/>
      </w:r>
      <w:r w:rsidR="00E22688" w:rsidRPr="00E22688">
        <w:rPr>
          <w:rFonts w:ascii="Arial" w:hAnsi="Arial" w:cs="Arial"/>
          <w:color w:val="auto"/>
          <w:sz w:val="18"/>
          <w:szCs w:val="18"/>
        </w:rPr>
        <w:t>3</w:t>
      </w:r>
      <w:r w:rsidR="00603399" w:rsidRPr="000D6A97">
        <w:rPr>
          <w:rFonts w:ascii="Arial" w:hAnsi="Arial" w:cs="Arial"/>
          <w:color w:val="auto"/>
          <w:sz w:val="18"/>
          <w:szCs w:val="18"/>
        </w:rPr>
        <w:t xml:space="preserve"> </w:t>
      </w:r>
      <w:r w:rsidR="0083450B" w:rsidRPr="000D6A97">
        <w:rPr>
          <w:rFonts w:ascii="Arial" w:hAnsi="Arial" w:cs="Arial"/>
          <w:color w:val="auto"/>
          <w:sz w:val="18"/>
          <w:szCs w:val="18"/>
        </w:rPr>
        <w:t xml:space="preserve">years </w:t>
      </w:r>
      <w:r w:rsidR="00603399" w:rsidRPr="000D6A97">
        <w:rPr>
          <w:rFonts w:ascii="Arial" w:hAnsi="Arial" w:cs="Arial"/>
          <w:color w:val="auto"/>
          <w:sz w:val="18"/>
          <w:szCs w:val="18"/>
        </w:rPr>
        <w:t xml:space="preserve">and </w:t>
      </w:r>
      <w:r w:rsidR="00E22688" w:rsidRPr="00E22688">
        <w:rPr>
          <w:rFonts w:ascii="Arial" w:hAnsi="Arial" w:cs="Arial"/>
          <w:color w:val="auto"/>
          <w:sz w:val="18"/>
          <w:szCs w:val="18"/>
        </w:rPr>
        <w:t>5</w:t>
      </w:r>
      <w:r w:rsidR="0083450B" w:rsidRPr="000D6A97">
        <w:rPr>
          <w:rFonts w:ascii="Arial" w:hAnsi="Arial" w:cs="Arial"/>
          <w:color w:val="auto"/>
          <w:sz w:val="18"/>
          <w:szCs w:val="18"/>
        </w:rPr>
        <w:t xml:space="preserve"> </w:t>
      </w:r>
      <w:r w:rsidRPr="000D6A97">
        <w:rPr>
          <w:rFonts w:ascii="Arial" w:hAnsi="Arial" w:cs="Arial"/>
          <w:color w:val="auto"/>
          <w:sz w:val="18"/>
          <w:szCs w:val="18"/>
        </w:rPr>
        <w:t>years</w:t>
      </w:r>
    </w:p>
    <w:p w:rsidR="00606915" w:rsidRPr="000D6A97" w:rsidRDefault="00606915" w:rsidP="00161CAE">
      <w:pPr>
        <w:tabs>
          <w:tab w:val="right" w:pos="9450"/>
          <w:tab w:val="right" w:pos="10053"/>
        </w:tabs>
        <w:suppressAutoHyphens/>
        <w:ind w:left="540"/>
        <w:jc w:val="both"/>
        <w:rPr>
          <w:rFonts w:ascii="Arial" w:hAnsi="Arial" w:cs="Arial"/>
          <w:color w:val="auto"/>
          <w:sz w:val="18"/>
          <w:szCs w:val="18"/>
        </w:rPr>
      </w:pPr>
      <w:r w:rsidRPr="000D6A97">
        <w:rPr>
          <w:rFonts w:ascii="Arial" w:hAnsi="Arial" w:cs="Arial"/>
          <w:color w:val="auto"/>
          <w:sz w:val="18"/>
          <w:szCs w:val="18"/>
        </w:rPr>
        <w:t>Vehicles</w:t>
      </w:r>
      <w:r w:rsidRPr="000D6A97">
        <w:rPr>
          <w:rFonts w:ascii="Arial" w:hAnsi="Arial" w:cs="Arial"/>
          <w:color w:val="auto"/>
          <w:sz w:val="18"/>
          <w:szCs w:val="18"/>
        </w:rPr>
        <w:tab/>
      </w:r>
      <w:r w:rsidR="00E22688" w:rsidRPr="00E22688">
        <w:rPr>
          <w:rFonts w:ascii="Arial" w:hAnsi="Arial" w:cs="Arial"/>
          <w:color w:val="auto"/>
          <w:sz w:val="18"/>
          <w:szCs w:val="18"/>
        </w:rPr>
        <w:t>5</w:t>
      </w:r>
      <w:r w:rsidRPr="000D6A97">
        <w:rPr>
          <w:rFonts w:ascii="Arial" w:hAnsi="Arial" w:cs="Arial"/>
          <w:color w:val="auto"/>
          <w:sz w:val="18"/>
          <w:szCs w:val="18"/>
        </w:rPr>
        <w:t xml:space="preserve"> years</w:t>
      </w:r>
    </w:p>
    <w:p w:rsidR="00EC536B" w:rsidRPr="000D6A97" w:rsidRDefault="00EC536B" w:rsidP="00161CAE">
      <w:pPr>
        <w:tabs>
          <w:tab w:val="right" w:pos="9450"/>
          <w:tab w:val="right" w:pos="10053"/>
        </w:tabs>
        <w:suppressAutoHyphens/>
        <w:ind w:left="540"/>
        <w:jc w:val="both"/>
        <w:rPr>
          <w:rFonts w:ascii="Arial" w:hAnsi="Arial" w:cs="Arial"/>
          <w:color w:val="auto"/>
          <w:sz w:val="18"/>
          <w:szCs w:val="18"/>
        </w:rPr>
      </w:pPr>
      <w:r w:rsidRPr="000D6A97">
        <w:rPr>
          <w:rFonts w:ascii="Arial" w:hAnsi="Arial" w:cs="Arial"/>
          <w:color w:val="auto"/>
          <w:sz w:val="18"/>
          <w:szCs w:val="18"/>
        </w:rPr>
        <w:t>Building leasehold</w:t>
      </w:r>
      <w:r w:rsidRPr="000D6A97">
        <w:rPr>
          <w:rFonts w:ascii="Arial" w:hAnsi="Arial" w:cs="Arial"/>
          <w:color w:val="auto"/>
          <w:sz w:val="18"/>
          <w:szCs w:val="18"/>
        </w:rPr>
        <w:tab/>
      </w:r>
      <w:r w:rsidR="00E22688" w:rsidRPr="00E22688">
        <w:rPr>
          <w:rFonts w:ascii="Arial" w:hAnsi="Arial" w:cs="Arial"/>
          <w:color w:val="auto"/>
          <w:sz w:val="18"/>
          <w:szCs w:val="18"/>
        </w:rPr>
        <w:t>30</w:t>
      </w:r>
      <w:r w:rsidRPr="000D6A97">
        <w:rPr>
          <w:rFonts w:ascii="Arial" w:hAnsi="Arial" w:cs="Arial"/>
          <w:color w:val="auto"/>
          <w:sz w:val="18"/>
          <w:szCs w:val="18"/>
        </w:rPr>
        <w:t xml:space="preserve"> years</w:t>
      </w:r>
    </w:p>
    <w:p w:rsidR="00606915" w:rsidRPr="000D6A97" w:rsidRDefault="00606915" w:rsidP="00161CAE">
      <w:pPr>
        <w:tabs>
          <w:tab w:val="right" w:pos="9450"/>
          <w:tab w:val="right" w:pos="10053"/>
        </w:tabs>
        <w:suppressAutoHyphens/>
        <w:ind w:left="540"/>
        <w:jc w:val="both"/>
        <w:rPr>
          <w:rFonts w:ascii="Arial" w:hAnsi="Arial" w:cs="Arial"/>
          <w:color w:val="auto"/>
          <w:sz w:val="18"/>
          <w:szCs w:val="18"/>
        </w:rPr>
      </w:pPr>
      <w:r w:rsidRPr="000D6A97">
        <w:rPr>
          <w:rFonts w:ascii="Arial" w:hAnsi="Arial" w:cs="Arial"/>
          <w:color w:val="auto"/>
          <w:sz w:val="18"/>
          <w:szCs w:val="18"/>
        </w:rPr>
        <w:t>Leasehold improvement</w:t>
      </w:r>
      <w:r w:rsidRPr="000D6A97">
        <w:rPr>
          <w:rFonts w:ascii="Arial" w:hAnsi="Arial" w:cs="Arial"/>
          <w:color w:val="auto"/>
          <w:sz w:val="18"/>
          <w:szCs w:val="18"/>
        </w:rPr>
        <w:tab/>
      </w:r>
      <w:r w:rsidR="00E22688" w:rsidRPr="00E22688">
        <w:rPr>
          <w:rFonts w:ascii="Arial" w:hAnsi="Arial" w:cs="Arial"/>
          <w:color w:val="auto"/>
          <w:sz w:val="18"/>
          <w:szCs w:val="18"/>
        </w:rPr>
        <w:t>10</w:t>
      </w:r>
      <w:r w:rsidRPr="000D6A97">
        <w:rPr>
          <w:rFonts w:ascii="Arial" w:hAnsi="Arial" w:cs="Arial"/>
          <w:color w:val="auto"/>
          <w:sz w:val="18"/>
          <w:szCs w:val="18"/>
        </w:rPr>
        <w:t xml:space="preserve"> years</w:t>
      </w:r>
    </w:p>
    <w:p w:rsidR="00857F77" w:rsidRPr="0014268C" w:rsidRDefault="00857F77" w:rsidP="00857F77">
      <w:pPr>
        <w:pStyle w:val="ListParagraph"/>
        <w:spacing w:after="0" w:line="240" w:lineRule="auto"/>
        <w:ind w:left="540"/>
        <w:jc w:val="both"/>
        <w:rPr>
          <w:rFonts w:ascii="Arial" w:hAnsi="Arial" w:cs="Arial"/>
          <w:spacing w:val="-2"/>
          <w:sz w:val="18"/>
          <w:szCs w:val="18"/>
        </w:rPr>
      </w:pPr>
      <w:r w:rsidRPr="0014268C">
        <w:rPr>
          <w:rFonts w:ascii="Arial" w:hAnsi="Arial" w:cs="Arial"/>
          <w:spacing w:val="-2"/>
          <w:sz w:val="18"/>
          <w:szCs w:val="18"/>
        </w:rPr>
        <w:lastRenderedPageBreak/>
        <w:t>The assets’ residual values and useful lives are reviewed, and adjusted if appropriate, at the end of each reporting period.</w:t>
      </w:r>
    </w:p>
    <w:p w:rsidR="00857F77" w:rsidRDefault="00857F77" w:rsidP="00161CAE">
      <w:pPr>
        <w:ind w:left="540"/>
        <w:jc w:val="both"/>
        <w:rPr>
          <w:rFonts w:ascii="Arial" w:hAnsi="Arial" w:cs="Arial"/>
          <w:color w:val="auto"/>
          <w:sz w:val="18"/>
          <w:szCs w:val="18"/>
        </w:rPr>
      </w:pPr>
    </w:p>
    <w:p w:rsidR="00606915" w:rsidRDefault="00606915" w:rsidP="00161CAE">
      <w:pPr>
        <w:ind w:left="540"/>
        <w:jc w:val="both"/>
        <w:rPr>
          <w:rFonts w:ascii="Arial" w:hAnsi="Arial" w:cs="Arial"/>
          <w:color w:val="auto"/>
          <w:sz w:val="18"/>
          <w:szCs w:val="18"/>
        </w:rPr>
      </w:pPr>
      <w:r w:rsidRPr="000D6A97">
        <w:rPr>
          <w:rFonts w:ascii="Arial" w:hAnsi="Arial" w:cs="Arial"/>
          <w:color w:val="auto"/>
          <w:sz w:val="18"/>
          <w:szCs w:val="18"/>
        </w:rPr>
        <w:t xml:space="preserve">Gains or losses on disposals are determined by comparing the proceeds with the carrying amount and are recognised </w:t>
      </w:r>
      <w:r w:rsidR="00844D9D">
        <w:rPr>
          <w:rFonts w:ascii="Arial" w:hAnsi="Arial" w:cs="Arial"/>
          <w:color w:val="auto"/>
          <w:sz w:val="18"/>
          <w:szCs w:val="18"/>
        </w:rPr>
        <w:t>in other gains (losses) - net.</w:t>
      </w:r>
    </w:p>
    <w:p w:rsidR="002A64EE" w:rsidRDefault="002A64EE" w:rsidP="00161CAE">
      <w:pPr>
        <w:pStyle w:val="Heading8"/>
        <w:ind w:left="540" w:hanging="540"/>
        <w:jc w:val="both"/>
        <w:rPr>
          <w:rFonts w:cs="Arial"/>
          <w:color w:val="CF4A02"/>
          <w:sz w:val="18"/>
          <w:szCs w:val="18"/>
          <w:shd w:val="clear" w:color="auto" w:fill="FFFFFF"/>
        </w:rPr>
      </w:pPr>
      <w:bookmarkStart w:id="24" w:name="_Toc311790767"/>
      <w:bookmarkStart w:id="25" w:name="_Toc494360326"/>
    </w:p>
    <w:p w:rsidR="00777B79" w:rsidRPr="005F6EDB" w:rsidRDefault="00E22688" w:rsidP="00161CAE">
      <w:pPr>
        <w:pStyle w:val="Heading8"/>
        <w:ind w:left="540" w:hanging="540"/>
        <w:jc w:val="both"/>
        <w:rPr>
          <w:rFonts w:cs="Arial"/>
          <w:color w:val="CF4A02"/>
          <w:sz w:val="18"/>
          <w:szCs w:val="18"/>
          <w:shd w:val="clear" w:color="auto" w:fill="FFFFFF"/>
        </w:rPr>
      </w:pPr>
      <w:r w:rsidRPr="00E22688">
        <w:rPr>
          <w:rFonts w:cs="Arial"/>
          <w:color w:val="CF4A02"/>
          <w:sz w:val="18"/>
          <w:szCs w:val="18"/>
          <w:shd w:val="clear" w:color="auto" w:fill="FFFFFF"/>
        </w:rPr>
        <w:t>6</w:t>
      </w:r>
      <w:r w:rsidR="00960CF7" w:rsidRPr="005F6EDB">
        <w:rPr>
          <w:rFonts w:cs="Arial"/>
          <w:color w:val="CF4A02"/>
          <w:sz w:val="18"/>
          <w:szCs w:val="18"/>
          <w:shd w:val="clear" w:color="auto" w:fill="FFFFFF"/>
        </w:rPr>
        <w:t>.</w:t>
      </w:r>
      <w:r w:rsidRPr="00E22688">
        <w:rPr>
          <w:rFonts w:cs="Arial"/>
          <w:color w:val="CF4A02"/>
          <w:sz w:val="18"/>
          <w:szCs w:val="18"/>
          <w:shd w:val="clear" w:color="auto" w:fill="FFFFFF"/>
        </w:rPr>
        <w:t>10</w:t>
      </w:r>
      <w:r w:rsidR="00777B79" w:rsidRPr="005F6EDB">
        <w:rPr>
          <w:rFonts w:cs="Arial"/>
          <w:color w:val="CF4A02"/>
          <w:sz w:val="18"/>
          <w:szCs w:val="18"/>
          <w:shd w:val="clear" w:color="auto" w:fill="FFFFFF"/>
        </w:rPr>
        <w:tab/>
        <w:t>Goodwill</w:t>
      </w:r>
      <w:bookmarkEnd w:id="24"/>
      <w:bookmarkEnd w:id="25"/>
    </w:p>
    <w:p w:rsidR="00777B79" w:rsidRPr="005F6EDB" w:rsidRDefault="00777B79" w:rsidP="00161CAE">
      <w:pPr>
        <w:ind w:left="540"/>
        <w:jc w:val="both"/>
        <w:rPr>
          <w:rFonts w:ascii="Arial" w:hAnsi="Arial" w:cs="Arial"/>
          <w:color w:val="auto"/>
          <w:sz w:val="18"/>
          <w:szCs w:val="18"/>
        </w:rPr>
      </w:pPr>
    </w:p>
    <w:p w:rsidR="00094228" w:rsidRPr="005F6EDB" w:rsidRDefault="00094228" w:rsidP="00094228">
      <w:pPr>
        <w:ind w:left="540"/>
        <w:jc w:val="both"/>
        <w:rPr>
          <w:rFonts w:ascii="Arial" w:hAnsi="Arial" w:cs="Arial"/>
          <w:color w:val="auto"/>
          <w:sz w:val="18"/>
          <w:szCs w:val="18"/>
        </w:rPr>
      </w:pPr>
      <w:r w:rsidRPr="005F6EDB">
        <w:rPr>
          <w:rFonts w:ascii="Arial" w:hAnsi="Arial" w:cs="Arial"/>
          <w:color w:val="auto"/>
          <w:sz w:val="18"/>
          <w:szCs w:val="18"/>
        </w:rPr>
        <w:t xml:space="preserve">Goodwill is tested for impairment annually, or more frequently if events or changes in circumstances indicate that it might be impaired, and is carried at cost less accumulated impairment losses. </w:t>
      </w:r>
    </w:p>
    <w:p w:rsidR="00094228" w:rsidRPr="005F6EDB" w:rsidRDefault="00094228" w:rsidP="00094228">
      <w:pPr>
        <w:ind w:left="540"/>
        <w:jc w:val="both"/>
        <w:rPr>
          <w:rFonts w:ascii="Arial" w:hAnsi="Arial" w:cs="Arial"/>
          <w:color w:val="auto"/>
          <w:sz w:val="18"/>
          <w:szCs w:val="18"/>
        </w:rPr>
      </w:pPr>
    </w:p>
    <w:p w:rsidR="00777B79" w:rsidRPr="005F6EDB" w:rsidRDefault="00094228" w:rsidP="00094228">
      <w:pPr>
        <w:ind w:left="540"/>
        <w:jc w:val="both"/>
        <w:rPr>
          <w:rFonts w:ascii="Arial" w:hAnsi="Arial" w:cs="Arial"/>
          <w:color w:val="auto"/>
          <w:sz w:val="18"/>
          <w:szCs w:val="18"/>
        </w:rPr>
      </w:pPr>
      <w:r w:rsidRPr="005F6EDB">
        <w:rPr>
          <w:rFonts w:ascii="Arial" w:hAnsi="Arial" w:cs="Arial"/>
          <w:color w:val="auto"/>
          <w:sz w:val="18"/>
          <w:szCs w:val="18"/>
        </w:rPr>
        <w:t>For the purpose of impairment testing, goodwill is allocated to groups of cash-generating units that are expected to benefit from the business combination in which the goodwill arose. The units or groups of units are identified at the lowest level at which goodwill is monitored for internal management purposes, being field of flow measurement business</w:t>
      </w:r>
      <w:r w:rsidR="00777B79" w:rsidRPr="005F6EDB">
        <w:rPr>
          <w:rFonts w:ascii="Arial" w:hAnsi="Arial" w:cs="Arial"/>
          <w:color w:val="auto"/>
          <w:sz w:val="18"/>
          <w:szCs w:val="18"/>
        </w:rPr>
        <w:t>.</w:t>
      </w:r>
    </w:p>
    <w:p w:rsidR="002A4D47" w:rsidRPr="005F6EDB" w:rsidRDefault="002A4D47" w:rsidP="00161CAE">
      <w:pPr>
        <w:ind w:left="540" w:hanging="540"/>
        <w:jc w:val="both"/>
        <w:rPr>
          <w:rFonts w:ascii="Arial" w:hAnsi="Arial" w:cs="Arial"/>
          <w:color w:val="auto"/>
          <w:sz w:val="18"/>
          <w:szCs w:val="18"/>
        </w:rPr>
      </w:pPr>
      <w:bookmarkStart w:id="26" w:name="_Toc311790771"/>
      <w:bookmarkStart w:id="27" w:name="_Toc465699775"/>
    </w:p>
    <w:p w:rsidR="002A4D47" w:rsidRPr="00161CAE" w:rsidRDefault="00E22688" w:rsidP="005F6EDB">
      <w:pPr>
        <w:pStyle w:val="Heading8"/>
        <w:ind w:left="540" w:hanging="540"/>
        <w:jc w:val="both"/>
        <w:rPr>
          <w:rFonts w:cs="Arial"/>
          <w:color w:val="CF4A02"/>
          <w:sz w:val="18"/>
          <w:szCs w:val="18"/>
          <w:shd w:val="clear" w:color="auto" w:fill="FFFFFF"/>
        </w:rPr>
      </w:pPr>
      <w:r w:rsidRPr="00E22688">
        <w:rPr>
          <w:rFonts w:cs="Arial"/>
          <w:color w:val="CF4A02"/>
          <w:sz w:val="18"/>
          <w:szCs w:val="18"/>
          <w:shd w:val="clear" w:color="auto" w:fill="FFFFFF"/>
        </w:rPr>
        <w:t>6</w:t>
      </w:r>
      <w:r w:rsidR="00EC536B" w:rsidRPr="00161CAE">
        <w:rPr>
          <w:rFonts w:cs="Arial"/>
          <w:color w:val="CF4A02"/>
          <w:sz w:val="18"/>
          <w:szCs w:val="18"/>
          <w:shd w:val="clear" w:color="auto" w:fill="FFFFFF"/>
        </w:rPr>
        <w:t>.</w:t>
      </w:r>
      <w:r w:rsidRPr="00E22688">
        <w:rPr>
          <w:rFonts w:cs="Arial"/>
          <w:color w:val="CF4A02"/>
          <w:sz w:val="18"/>
          <w:szCs w:val="18"/>
          <w:shd w:val="clear" w:color="auto" w:fill="FFFFFF"/>
        </w:rPr>
        <w:t>11</w:t>
      </w:r>
      <w:r w:rsidR="002A4D47" w:rsidRPr="00161CAE">
        <w:rPr>
          <w:rFonts w:cs="Arial"/>
          <w:color w:val="CF4A02"/>
          <w:sz w:val="18"/>
          <w:szCs w:val="18"/>
          <w:shd w:val="clear" w:color="auto" w:fill="FFFFFF"/>
        </w:rPr>
        <w:tab/>
        <w:t>Intangible assets</w:t>
      </w:r>
    </w:p>
    <w:p w:rsidR="002A4D47" w:rsidRPr="000D6A97" w:rsidRDefault="002A4D47" w:rsidP="00161CAE">
      <w:pPr>
        <w:ind w:left="540"/>
        <w:jc w:val="both"/>
        <w:rPr>
          <w:rFonts w:ascii="Arial" w:hAnsi="Arial" w:cs="Arial"/>
          <w:color w:val="auto"/>
          <w:sz w:val="18"/>
          <w:szCs w:val="18"/>
        </w:rPr>
      </w:pPr>
    </w:p>
    <w:p w:rsidR="002A4D47" w:rsidRPr="00FD1CCC" w:rsidRDefault="002A4D47" w:rsidP="00161CAE">
      <w:pPr>
        <w:ind w:left="540"/>
        <w:jc w:val="both"/>
        <w:rPr>
          <w:rFonts w:ascii="Arial" w:hAnsi="Arial" w:cs="Arial"/>
          <w:i/>
          <w:iCs/>
          <w:color w:val="CF4A02"/>
          <w:sz w:val="18"/>
          <w:szCs w:val="18"/>
        </w:rPr>
      </w:pPr>
      <w:r w:rsidRPr="00FD1CCC">
        <w:rPr>
          <w:rFonts w:ascii="Arial" w:hAnsi="Arial" w:cs="Arial"/>
          <w:i/>
          <w:iCs/>
          <w:color w:val="CF4A02"/>
          <w:sz w:val="18"/>
          <w:szCs w:val="18"/>
        </w:rPr>
        <w:t xml:space="preserve">Computer </w:t>
      </w:r>
      <w:r w:rsidR="004D756C" w:rsidRPr="00FD1CCC">
        <w:rPr>
          <w:rFonts w:ascii="Arial" w:hAnsi="Arial" w:cs="Arial"/>
          <w:i/>
          <w:iCs/>
          <w:color w:val="CF4A02"/>
          <w:sz w:val="18"/>
          <w:szCs w:val="18"/>
        </w:rPr>
        <w:t>software</w:t>
      </w:r>
    </w:p>
    <w:p w:rsidR="002A4D47" w:rsidRPr="000D6A97" w:rsidRDefault="002A4D47" w:rsidP="00161CAE">
      <w:pPr>
        <w:ind w:left="540"/>
        <w:jc w:val="both"/>
        <w:rPr>
          <w:rFonts w:ascii="Arial" w:hAnsi="Arial" w:cs="Arial"/>
          <w:color w:val="auto"/>
          <w:sz w:val="18"/>
          <w:szCs w:val="18"/>
        </w:rPr>
      </w:pPr>
    </w:p>
    <w:p w:rsidR="002A4D47" w:rsidRPr="000D6A97" w:rsidRDefault="002A4D47" w:rsidP="00161CAE">
      <w:pPr>
        <w:ind w:left="540"/>
        <w:jc w:val="both"/>
        <w:rPr>
          <w:rFonts w:ascii="Arial" w:hAnsi="Arial" w:cs="Arial"/>
          <w:color w:val="auto"/>
          <w:sz w:val="18"/>
          <w:szCs w:val="18"/>
        </w:rPr>
      </w:pPr>
      <w:r w:rsidRPr="000D6A97">
        <w:rPr>
          <w:rFonts w:ascii="Arial" w:hAnsi="Arial" w:cs="Arial"/>
          <w:color w:val="auto"/>
          <w:sz w:val="18"/>
          <w:szCs w:val="18"/>
        </w:rPr>
        <w:t>Computer software development costs recognised as assets are amortised over their estimated useful lives, betwe</w:t>
      </w:r>
      <w:r w:rsidR="004D756C" w:rsidRPr="000D6A97">
        <w:rPr>
          <w:rFonts w:ascii="Arial" w:hAnsi="Arial" w:cs="Arial"/>
          <w:color w:val="auto"/>
          <w:sz w:val="18"/>
          <w:szCs w:val="18"/>
        </w:rPr>
        <w:t xml:space="preserve">en </w:t>
      </w:r>
      <w:r w:rsidR="00E22688" w:rsidRPr="00E22688">
        <w:rPr>
          <w:rFonts w:ascii="Arial" w:hAnsi="Arial" w:cs="Arial"/>
          <w:color w:val="auto"/>
          <w:sz w:val="18"/>
          <w:szCs w:val="18"/>
        </w:rPr>
        <w:t>3</w:t>
      </w:r>
      <w:r w:rsidR="004D756C" w:rsidRPr="000D6A97">
        <w:rPr>
          <w:rFonts w:ascii="Arial" w:hAnsi="Arial" w:cs="Arial"/>
          <w:color w:val="auto"/>
          <w:sz w:val="18"/>
          <w:szCs w:val="18"/>
        </w:rPr>
        <w:t xml:space="preserve"> </w:t>
      </w:r>
      <w:r w:rsidRPr="000D6A97">
        <w:rPr>
          <w:rFonts w:ascii="Arial" w:hAnsi="Arial" w:cs="Arial"/>
          <w:color w:val="auto"/>
          <w:sz w:val="18"/>
          <w:szCs w:val="18"/>
        </w:rPr>
        <w:t>years</w:t>
      </w:r>
      <w:r w:rsidR="004D756C" w:rsidRPr="000D6A97">
        <w:rPr>
          <w:rFonts w:ascii="Arial" w:hAnsi="Arial" w:cs="Arial"/>
          <w:color w:val="auto"/>
          <w:sz w:val="18"/>
          <w:szCs w:val="18"/>
        </w:rPr>
        <w:t xml:space="preserve"> to </w:t>
      </w:r>
      <w:r w:rsidR="00E22688" w:rsidRPr="00E22688">
        <w:rPr>
          <w:rFonts w:ascii="Arial" w:hAnsi="Arial" w:cs="Arial"/>
          <w:color w:val="auto"/>
          <w:sz w:val="18"/>
          <w:szCs w:val="18"/>
        </w:rPr>
        <w:t>10</w:t>
      </w:r>
      <w:r w:rsidR="004D756C" w:rsidRPr="000D6A97">
        <w:rPr>
          <w:rFonts w:ascii="Arial" w:hAnsi="Arial" w:cs="Arial"/>
          <w:color w:val="auto"/>
          <w:sz w:val="18"/>
          <w:szCs w:val="18"/>
        </w:rPr>
        <w:t xml:space="preserve"> years</w:t>
      </w:r>
      <w:r w:rsidRPr="000D6A97">
        <w:rPr>
          <w:rFonts w:ascii="Arial" w:hAnsi="Arial" w:cs="Arial"/>
          <w:color w:val="auto"/>
          <w:sz w:val="18"/>
          <w:szCs w:val="18"/>
        </w:rPr>
        <w:t>.</w:t>
      </w:r>
    </w:p>
    <w:p w:rsidR="00172742" w:rsidRPr="000D6A97" w:rsidRDefault="00172742" w:rsidP="00161CAE">
      <w:pPr>
        <w:ind w:left="540"/>
        <w:jc w:val="both"/>
        <w:rPr>
          <w:rFonts w:ascii="Arial" w:hAnsi="Arial" w:cs="Arial"/>
          <w:color w:val="auto"/>
          <w:sz w:val="18"/>
          <w:szCs w:val="18"/>
        </w:rPr>
      </w:pPr>
    </w:p>
    <w:p w:rsidR="00255A96" w:rsidRPr="00FD1CCC" w:rsidRDefault="00255A96" w:rsidP="000F7ECE">
      <w:pPr>
        <w:ind w:left="540"/>
        <w:jc w:val="both"/>
        <w:rPr>
          <w:rFonts w:ascii="Arial" w:hAnsi="Arial" w:cs="Arial"/>
          <w:i/>
          <w:iCs/>
          <w:color w:val="CF4A02"/>
          <w:sz w:val="18"/>
          <w:szCs w:val="18"/>
        </w:rPr>
      </w:pPr>
      <w:r w:rsidRPr="00FD1CCC">
        <w:rPr>
          <w:rFonts w:ascii="Arial" w:hAnsi="Arial" w:cs="Arial"/>
          <w:i/>
          <w:iCs/>
          <w:color w:val="CF4A02"/>
          <w:sz w:val="18"/>
          <w:szCs w:val="18"/>
        </w:rPr>
        <w:t>Customer relationship</w:t>
      </w:r>
    </w:p>
    <w:p w:rsidR="00255A96" w:rsidRPr="00161CAE" w:rsidRDefault="00255A96" w:rsidP="00161CAE">
      <w:pPr>
        <w:ind w:left="540"/>
        <w:jc w:val="both"/>
        <w:rPr>
          <w:rFonts w:ascii="Arial" w:hAnsi="Arial" w:cs="Arial"/>
          <w:color w:val="auto"/>
          <w:sz w:val="18"/>
          <w:szCs w:val="18"/>
        </w:rPr>
      </w:pPr>
    </w:p>
    <w:p w:rsidR="00255A96" w:rsidRPr="000D6A97" w:rsidRDefault="00255A96" w:rsidP="00161CAE">
      <w:pPr>
        <w:ind w:left="540"/>
        <w:jc w:val="both"/>
        <w:rPr>
          <w:rFonts w:ascii="Arial" w:hAnsi="Arial" w:cs="Arial"/>
          <w:color w:val="auto"/>
          <w:sz w:val="18"/>
          <w:szCs w:val="18"/>
        </w:rPr>
      </w:pPr>
      <w:r w:rsidRPr="00161CAE">
        <w:rPr>
          <w:rFonts w:ascii="Arial" w:hAnsi="Arial" w:cs="Arial"/>
          <w:color w:val="auto"/>
          <w:sz w:val="18"/>
          <w:szCs w:val="18"/>
        </w:rPr>
        <w:t>Customer relationships acquired in a business combination are separately recognised from goodwill</w:t>
      </w:r>
      <w:r w:rsidR="00201962" w:rsidRPr="00161CAE">
        <w:rPr>
          <w:rFonts w:ascii="Arial" w:hAnsi="Arial" w:cs="Arial"/>
          <w:color w:val="auto"/>
          <w:sz w:val="18"/>
          <w:szCs w:val="18"/>
        </w:rPr>
        <w:t>.</w:t>
      </w:r>
      <w:r w:rsidRPr="00161CAE">
        <w:rPr>
          <w:rFonts w:ascii="Arial" w:hAnsi="Arial" w:cs="Arial"/>
          <w:color w:val="auto"/>
          <w:sz w:val="18"/>
          <w:szCs w:val="18"/>
        </w:rPr>
        <w:t xml:space="preserve"> Amortisation is calculated using the straight-line method over </w:t>
      </w:r>
      <w:r w:rsidR="00E22688" w:rsidRPr="00E22688">
        <w:rPr>
          <w:rFonts w:ascii="Arial" w:hAnsi="Arial" w:cs="Arial"/>
          <w:color w:val="auto"/>
          <w:sz w:val="18"/>
          <w:szCs w:val="18"/>
        </w:rPr>
        <w:t>12</w:t>
      </w:r>
      <w:r w:rsidRPr="00161CAE">
        <w:rPr>
          <w:rFonts w:ascii="Arial" w:hAnsi="Arial" w:cs="Arial"/>
          <w:color w:val="auto"/>
          <w:sz w:val="18"/>
          <w:szCs w:val="18"/>
        </w:rPr>
        <w:t xml:space="preserve"> years.</w:t>
      </w:r>
    </w:p>
    <w:p w:rsidR="00255A96" w:rsidRPr="000D6A97" w:rsidRDefault="00255A96" w:rsidP="00161CAE">
      <w:pPr>
        <w:ind w:left="540"/>
        <w:jc w:val="both"/>
        <w:rPr>
          <w:rFonts w:ascii="Arial" w:hAnsi="Arial" w:cs="Arial"/>
          <w:color w:val="auto"/>
          <w:sz w:val="18"/>
          <w:szCs w:val="18"/>
        </w:rPr>
      </w:pPr>
    </w:p>
    <w:p w:rsidR="00120F3B" w:rsidRPr="00161CAE" w:rsidRDefault="00E22688" w:rsidP="00161CAE">
      <w:pPr>
        <w:pStyle w:val="Heading8"/>
        <w:ind w:left="540" w:hanging="540"/>
        <w:jc w:val="both"/>
        <w:rPr>
          <w:rFonts w:cs="Arial"/>
          <w:color w:val="CF4A02"/>
          <w:sz w:val="18"/>
          <w:szCs w:val="18"/>
          <w:shd w:val="clear" w:color="auto" w:fill="FFFFFF"/>
        </w:rPr>
      </w:pPr>
      <w:r w:rsidRPr="00E22688">
        <w:rPr>
          <w:rFonts w:cs="Arial"/>
          <w:color w:val="CF4A02"/>
          <w:sz w:val="18"/>
          <w:szCs w:val="18"/>
          <w:shd w:val="clear" w:color="auto" w:fill="FFFFFF"/>
        </w:rPr>
        <w:t>6</w:t>
      </w:r>
      <w:r w:rsidR="00120F3B" w:rsidRPr="00161CAE">
        <w:rPr>
          <w:rFonts w:cs="Arial"/>
          <w:color w:val="CF4A02"/>
          <w:sz w:val="18"/>
          <w:szCs w:val="18"/>
          <w:shd w:val="clear" w:color="auto" w:fill="FFFFFF"/>
        </w:rPr>
        <w:t>.</w:t>
      </w:r>
      <w:r w:rsidRPr="00E22688">
        <w:rPr>
          <w:rFonts w:cs="Arial"/>
          <w:color w:val="CF4A02"/>
          <w:sz w:val="18"/>
          <w:szCs w:val="18"/>
          <w:shd w:val="clear" w:color="auto" w:fill="FFFFFF"/>
        </w:rPr>
        <w:t>12</w:t>
      </w:r>
      <w:r w:rsidR="00172742" w:rsidRPr="00161CAE">
        <w:rPr>
          <w:rFonts w:cs="Arial"/>
          <w:color w:val="CF4A02"/>
          <w:sz w:val="18"/>
          <w:szCs w:val="18"/>
          <w:shd w:val="clear" w:color="auto" w:fill="FFFFFF"/>
        </w:rPr>
        <w:tab/>
      </w:r>
      <w:r w:rsidR="00120F3B" w:rsidRPr="00161CAE">
        <w:rPr>
          <w:rFonts w:cs="Arial"/>
          <w:color w:val="CF4A02"/>
          <w:sz w:val="18"/>
          <w:szCs w:val="18"/>
          <w:shd w:val="clear" w:color="auto" w:fill="FFFFFF"/>
        </w:rPr>
        <w:t>Impairment of assets</w:t>
      </w:r>
      <w:bookmarkEnd w:id="26"/>
      <w:bookmarkEnd w:id="27"/>
    </w:p>
    <w:p w:rsidR="00172742" w:rsidRPr="000D6A97" w:rsidRDefault="00172742" w:rsidP="00161CAE">
      <w:pPr>
        <w:ind w:left="540"/>
        <w:jc w:val="both"/>
        <w:rPr>
          <w:rFonts w:ascii="Arial" w:hAnsi="Arial" w:cs="Arial"/>
          <w:color w:val="auto"/>
          <w:sz w:val="18"/>
          <w:szCs w:val="18"/>
        </w:rPr>
      </w:pPr>
    </w:p>
    <w:p w:rsidR="000F7ECE" w:rsidRPr="000F7ECE" w:rsidRDefault="000F7ECE" w:rsidP="000F7ECE">
      <w:pPr>
        <w:ind w:left="540"/>
        <w:jc w:val="both"/>
        <w:rPr>
          <w:rFonts w:ascii="Arial" w:hAnsi="Arial" w:cs="Arial"/>
          <w:color w:val="auto"/>
          <w:sz w:val="18"/>
          <w:szCs w:val="18"/>
        </w:rPr>
      </w:pPr>
      <w:bookmarkStart w:id="28" w:name="_Toc465699776"/>
      <w:bookmarkStart w:id="29" w:name="_Toc311790772"/>
      <w:r w:rsidRPr="000F7ECE">
        <w:rPr>
          <w:rFonts w:ascii="Arial" w:hAnsi="Arial" w:cs="Arial"/>
          <w:color w:val="auto"/>
          <w:sz w:val="18"/>
          <w:szCs w:val="18"/>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rsidR="000F7ECE" w:rsidRPr="000F7ECE" w:rsidRDefault="000F7ECE" w:rsidP="000F7ECE">
      <w:pPr>
        <w:ind w:left="540"/>
        <w:jc w:val="both"/>
        <w:rPr>
          <w:rFonts w:ascii="Arial" w:hAnsi="Arial" w:cs="Arial"/>
          <w:color w:val="auto"/>
          <w:sz w:val="18"/>
          <w:szCs w:val="18"/>
        </w:rPr>
      </w:pPr>
    </w:p>
    <w:p w:rsidR="00172742" w:rsidRDefault="000F7ECE" w:rsidP="000F7ECE">
      <w:pPr>
        <w:ind w:left="540"/>
        <w:jc w:val="both"/>
        <w:rPr>
          <w:rFonts w:ascii="Arial" w:hAnsi="Arial" w:cs="Arial"/>
          <w:color w:val="auto"/>
          <w:sz w:val="18"/>
          <w:szCs w:val="18"/>
        </w:rPr>
      </w:pPr>
      <w:r w:rsidRPr="000F7ECE">
        <w:rPr>
          <w:rFonts w:ascii="Arial" w:hAnsi="Arial" w:cs="Arial"/>
          <w:color w:val="auto"/>
          <w:sz w:val="18"/>
          <w:szCs w:val="18"/>
        </w:rPr>
        <w:t>Where the reasons for previously recognised impairments no longer exist, the impairment losses on the assets concerned other than goodwill is reversed</w:t>
      </w:r>
      <w:r>
        <w:rPr>
          <w:rFonts w:ascii="Arial" w:hAnsi="Arial" w:cs="Arial"/>
          <w:color w:val="auto"/>
          <w:sz w:val="18"/>
          <w:szCs w:val="18"/>
        </w:rPr>
        <w:t>.</w:t>
      </w:r>
    </w:p>
    <w:p w:rsidR="00960CF7" w:rsidRDefault="00960CF7" w:rsidP="000F7ECE">
      <w:pPr>
        <w:ind w:left="540"/>
        <w:jc w:val="both"/>
        <w:rPr>
          <w:rFonts w:ascii="Arial" w:hAnsi="Arial" w:cs="Arial"/>
          <w:color w:val="auto"/>
          <w:sz w:val="18"/>
          <w:szCs w:val="18"/>
        </w:rPr>
      </w:pPr>
    </w:p>
    <w:p w:rsidR="006F3B2B" w:rsidRPr="00161CAE" w:rsidRDefault="00E22688" w:rsidP="00161CAE">
      <w:pPr>
        <w:pStyle w:val="Heading8"/>
        <w:ind w:left="540" w:hanging="540"/>
        <w:jc w:val="both"/>
        <w:rPr>
          <w:rFonts w:cs="Arial"/>
          <w:color w:val="CF4A02"/>
          <w:sz w:val="18"/>
          <w:szCs w:val="18"/>
          <w:shd w:val="clear" w:color="auto" w:fill="FFFFFF"/>
        </w:rPr>
      </w:pPr>
      <w:r w:rsidRPr="00E22688">
        <w:rPr>
          <w:rFonts w:cs="Arial"/>
          <w:color w:val="CF4A02"/>
          <w:sz w:val="18"/>
          <w:szCs w:val="18"/>
          <w:shd w:val="clear" w:color="auto" w:fill="FFFFFF"/>
        </w:rPr>
        <w:t>6</w:t>
      </w:r>
      <w:r w:rsidR="006F3B2B" w:rsidRPr="00161CAE">
        <w:rPr>
          <w:rFonts w:cs="Arial"/>
          <w:color w:val="CF4A02"/>
          <w:sz w:val="18"/>
          <w:szCs w:val="18"/>
          <w:shd w:val="clear" w:color="auto" w:fill="FFFFFF"/>
        </w:rPr>
        <w:t>.</w:t>
      </w:r>
      <w:r w:rsidRPr="00E22688">
        <w:rPr>
          <w:rFonts w:cs="Arial"/>
          <w:color w:val="CF4A02"/>
          <w:sz w:val="18"/>
          <w:szCs w:val="18"/>
          <w:shd w:val="clear" w:color="auto" w:fill="FFFFFF"/>
        </w:rPr>
        <w:t>13</w:t>
      </w:r>
      <w:r w:rsidR="00172742" w:rsidRPr="00161CAE">
        <w:rPr>
          <w:rFonts w:cs="Arial"/>
          <w:color w:val="CF4A02"/>
          <w:sz w:val="18"/>
          <w:szCs w:val="18"/>
          <w:shd w:val="clear" w:color="auto" w:fill="FFFFFF"/>
        </w:rPr>
        <w:tab/>
      </w:r>
      <w:r w:rsidR="006F3B2B" w:rsidRPr="00161CAE">
        <w:rPr>
          <w:rFonts w:cs="Arial"/>
          <w:color w:val="CF4A02"/>
          <w:sz w:val="18"/>
          <w:szCs w:val="18"/>
          <w:shd w:val="clear" w:color="auto" w:fill="FFFFFF"/>
        </w:rPr>
        <w:t>Leases</w:t>
      </w:r>
      <w:bookmarkEnd w:id="28"/>
      <w:bookmarkEnd w:id="29"/>
    </w:p>
    <w:p w:rsidR="00172742" w:rsidRPr="005F6EDB" w:rsidRDefault="00172742" w:rsidP="00161CAE">
      <w:pPr>
        <w:ind w:left="540"/>
        <w:jc w:val="both"/>
        <w:rPr>
          <w:rFonts w:ascii="Arial" w:hAnsi="Arial" w:cs="Arial"/>
          <w:color w:val="auto"/>
          <w:sz w:val="18"/>
          <w:szCs w:val="18"/>
          <w:u w:val="single"/>
        </w:rPr>
      </w:pPr>
    </w:p>
    <w:p w:rsidR="00960CF7" w:rsidRPr="005F6EDB" w:rsidRDefault="00960CF7" w:rsidP="005F6EDB">
      <w:pPr>
        <w:ind w:left="540"/>
        <w:jc w:val="both"/>
        <w:rPr>
          <w:rFonts w:ascii="Arial" w:hAnsi="Arial" w:cs="Arial"/>
          <w:color w:val="auto"/>
          <w:sz w:val="18"/>
          <w:szCs w:val="18"/>
          <w:u w:val="single"/>
        </w:rPr>
      </w:pPr>
      <w:bookmarkStart w:id="30" w:name="_Toc48736029"/>
      <w:r w:rsidRPr="005F6EDB">
        <w:rPr>
          <w:rFonts w:ascii="Arial" w:hAnsi="Arial" w:cs="Arial"/>
          <w:color w:val="auto"/>
          <w:sz w:val="18"/>
          <w:szCs w:val="18"/>
          <w:u w:val="single"/>
        </w:rPr>
        <w:t xml:space="preserve">For the year ended </w:t>
      </w:r>
      <w:r w:rsidR="00E22688" w:rsidRPr="00E22688">
        <w:rPr>
          <w:rFonts w:ascii="Arial" w:hAnsi="Arial" w:cs="Arial"/>
          <w:color w:val="auto"/>
          <w:sz w:val="18"/>
          <w:szCs w:val="18"/>
          <w:u w:val="single"/>
        </w:rPr>
        <w:t>31</w:t>
      </w:r>
      <w:r w:rsidRPr="005F6EDB">
        <w:rPr>
          <w:rFonts w:ascii="Arial" w:hAnsi="Arial" w:cs="Arial"/>
          <w:color w:val="auto"/>
          <w:sz w:val="18"/>
          <w:szCs w:val="18"/>
          <w:u w:val="single"/>
        </w:rPr>
        <w:t xml:space="preserve"> December </w:t>
      </w:r>
      <w:r w:rsidR="00E22688" w:rsidRPr="00E22688">
        <w:rPr>
          <w:rFonts w:ascii="Arial" w:hAnsi="Arial" w:cs="Arial"/>
          <w:color w:val="auto"/>
          <w:sz w:val="18"/>
          <w:szCs w:val="18"/>
          <w:u w:val="single"/>
        </w:rPr>
        <w:t>2020</w:t>
      </w:r>
      <w:bookmarkEnd w:id="30"/>
    </w:p>
    <w:p w:rsidR="00960CF7" w:rsidRPr="005F6EDB" w:rsidRDefault="00960CF7" w:rsidP="005F6EDB">
      <w:pPr>
        <w:ind w:left="540"/>
        <w:jc w:val="both"/>
        <w:rPr>
          <w:rFonts w:ascii="Arial" w:hAnsi="Arial" w:cs="Arial"/>
          <w:color w:val="auto"/>
          <w:sz w:val="18"/>
          <w:szCs w:val="18"/>
          <w:u w:val="single"/>
        </w:rPr>
      </w:pPr>
    </w:p>
    <w:p w:rsidR="00960CF7" w:rsidRPr="005F6EDB" w:rsidRDefault="00960CF7" w:rsidP="005F6EDB">
      <w:pPr>
        <w:pStyle w:val="Heading4"/>
        <w:ind w:firstLine="567"/>
        <w:rPr>
          <w:rFonts w:ascii="Arial" w:eastAsia="Arial" w:hAnsi="Arial" w:cs="Arial"/>
          <w:b w:val="0"/>
          <w:noProof w:val="0"/>
          <w:color w:val="CF4A02"/>
          <w:sz w:val="18"/>
          <w:szCs w:val="18"/>
          <w:lang w:val="en-GB" w:eastAsia="en-GB"/>
        </w:rPr>
      </w:pPr>
      <w:r w:rsidRPr="005F6EDB">
        <w:rPr>
          <w:rFonts w:ascii="Arial" w:eastAsia="Arial" w:hAnsi="Arial" w:cs="Arial"/>
          <w:b w:val="0"/>
          <w:noProof w:val="0"/>
          <w:color w:val="CF4A02"/>
          <w:sz w:val="18"/>
          <w:szCs w:val="18"/>
          <w:lang w:val="en-GB" w:eastAsia="en-GB"/>
        </w:rPr>
        <w:t>Leases - where the Group is the lessee</w:t>
      </w:r>
    </w:p>
    <w:p w:rsidR="00960CF7" w:rsidRPr="005F6EDB" w:rsidRDefault="00960CF7" w:rsidP="005F6EDB">
      <w:pPr>
        <w:pStyle w:val="ListParagraph"/>
        <w:spacing w:after="0" w:line="240" w:lineRule="auto"/>
        <w:ind w:left="540"/>
        <w:jc w:val="both"/>
        <w:rPr>
          <w:rFonts w:ascii="Arial" w:hAnsi="Arial" w:cs="Arial"/>
          <w:sz w:val="18"/>
          <w:szCs w:val="18"/>
        </w:rPr>
      </w:pPr>
    </w:p>
    <w:p w:rsidR="00960CF7" w:rsidRPr="005F6EDB" w:rsidRDefault="00960CF7" w:rsidP="005F6EDB">
      <w:pPr>
        <w:pStyle w:val="ListParagraph"/>
        <w:spacing w:after="0" w:line="240" w:lineRule="auto"/>
        <w:ind w:left="540"/>
        <w:jc w:val="both"/>
        <w:rPr>
          <w:rFonts w:ascii="Arial" w:hAnsi="Arial" w:cs="Arial"/>
          <w:sz w:val="18"/>
          <w:szCs w:val="18"/>
        </w:rPr>
      </w:pPr>
      <w:r w:rsidRPr="005F6EDB">
        <w:rPr>
          <w:rFonts w:ascii="Arial" w:hAnsi="Arial" w:cs="Arial"/>
          <w:sz w:val="18"/>
          <w:szCs w:val="18"/>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w:t>
      </w:r>
      <w:r w:rsidRPr="000300B5">
        <w:rPr>
          <w:rFonts w:ascii="Arial" w:hAnsi="Arial" w:cs="Arial"/>
          <w:sz w:val="18"/>
          <w:szCs w:val="18"/>
        </w:rPr>
        <w:t>term on a straight-line basis.</w:t>
      </w:r>
      <w:r w:rsidRPr="005F6EDB">
        <w:rPr>
          <w:rFonts w:ascii="Arial" w:hAnsi="Arial" w:cs="Arial"/>
          <w:sz w:val="18"/>
          <w:szCs w:val="18"/>
        </w:rPr>
        <w:t xml:space="preserve"> </w:t>
      </w:r>
    </w:p>
    <w:p w:rsidR="00960CF7" w:rsidRPr="005F6EDB" w:rsidRDefault="00960CF7" w:rsidP="005F6EDB">
      <w:pPr>
        <w:pStyle w:val="ListParagraph"/>
        <w:spacing w:after="0" w:line="240" w:lineRule="auto"/>
        <w:ind w:left="540"/>
        <w:jc w:val="both"/>
        <w:rPr>
          <w:rFonts w:ascii="Arial" w:hAnsi="Arial" w:cs="Arial"/>
          <w:sz w:val="18"/>
          <w:szCs w:val="18"/>
        </w:rPr>
      </w:pPr>
    </w:p>
    <w:p w:rsidR="00960CF7" w:rsidRPr="005F6EDB" w:rsidRDefault="00960CF7" w:rsidP="005F6EDB">
      <w:pPr>
        <w:pStyle w:val="ListParagraph"/>
        <w:spacing w:after="0" w:line="240" w:lineRule="auto"/>
        <w:ind w:left="540"/>
        <w:jc w:val="both"/>
        <w:rPr>
          <w:rFonts w:ascii="Arial" w:hAnsi="Arial" w:cs="Arial"/>
          <w:sz w:val="18"/>
          <w:szCs w:val="18"/>
        </w:rPr>
      </w:pPr>
      <w:r w:rsidRPr="005F6EDB">
        <w:rPr>
          <w:rFonts w:ascii="Arial" w:hAnsi="Arial" w:cs="Arial"/>
          <w:sz w:val="18"/>
          <w:szCs w:val="18"/>
        </w:rPr>
        <w:t>Assets and liabilities arising from a lease are initially measured on a present value basis. Lease liabilities include the net present value of the following lease payments:</w:t>
      </w:r>
    </w:p>
    <w:p w:rsidR="00960CF7" w:rsidRPr="00960CF7" w:rsidRDefault="00960CF7" w:rsidP="00960CF7">
      <w:pPr>
        <w:pStyle w:val="ListParagraph"/>
        <w:ind w:left="540"/>
        <w:jc w:val="both"/>
        <w:rPr>
          <w:rFonts w:ascii="Arial" w:hAnsi="Arial" w:cs="Arial"/>
          <w:sz w:val="18"/>
          <w:szCs w:val="18"/>
        </w:rPr>
      </w:pPr>
    </w:p>
    <w:p w:rsidR="00960CF7" w:rsidRPr="00960CF7" w:rsidRDefault="00960CF7" w:rsidP="00960CF7">
      <w:pPr>
        <w:pStyle w:val="ListParagraph"/>
        <w:numPr>
          <w:ilvl w:val="0"/>
          <w:numId w:val="16"/>
        </w:numPr>
        <w:tabs>
          <w:tab w:val="left" w:pos="810"/>
        </w:tabs>
        <w:spacing w:after="0" w:line="240" w:lineRule="auto"/>
        <w:ind w:left="810" w:hanging="284"/>
        <w:jc w:val="both"/>
        <w:rPr>
          <w:rFonts w:ascii="Arial" w:hAnsi="Arial" w:cs="Arial"/>
          <w:sz w:val="18"/>
          <w:szCs w:val="18"/>
        </w:rPr>
      </w:pPr>
      <w:r w:rsidRPr="00960CF7">
        <w:rPr>
          <w:rFonts w:ascii="Arial" w:hAnsi="Arial" w:cs="Arial"/>
          <w:sz w:val="18"/>
          <w:szCs w:val="18"/>
        </w:rPr>
        <w:t>fixed payments (including in-substance fixed payments), less any lease incentives receivable</w:t>
      </w:r>
    </w:p>
    <w:p w:rsidR="00960CF7" w:rsidRPr="00960CF7" w:rsidRDefault="00960CF7" w:rsidP="00960CF7">
      <w:pPr>
        <w:pStyle w:val="ListParagraph"/>
        <w:numPr>
          <w:ilvl w:val="0"/>
          <w:numId w:val="16"/>
        </w:numPr>
        <w:tabs>
          <w:tab w:val="left" w:pos="810"/>
        </w:tabs>
        <w:spacing w:after="0" w:line="240" w:lineRule="auto"/>
        <w:ind w:left="810" w:hanging="284"/>
        <w:jc w:val="both"/>
        <w:rPr>
          <w:rFonts w:ascii="Arial" w:hAnsi="Arial" w:cs="Arial"/>
          <w:sz w:val="18"/>
          <w:szCs w:val="18"/>
        </w:rPr>
      </w:pPr>
      <w:r w:rsidRPr="00960CF7">
        <w:rPr>
          <w:rFonts w:ascii="Arial" w:hAnsi="Arial" w:cs="Arial"/>
          <w:sz w:val="18"/>
          <w:szCs w:val="18"/>
        </w:rPr>
        <w:t>variable lease payment that are based on an index or a rate</w:t>
      </w:r>
    </w:p>
    <w:p w:rsidR="00960CF7" w:rsidRPr="00960CF7" w:rsidRDefault="00960CF7" w:rsidP="00960CF7">
      <w:pPr>
        <w:pStyle w:val="ListParagraph"/>
        <w:numPr>
          <w:ilvl w:val="0"/>
          <w:numId w:val="16"/>
        </w:numPr>
        <w:tabs>
          <w:tab w:val="left" w:pos="810"/>
        </w:tabs>
        <w:spacing w:after="0" w:line="240" w:lineRule="auto"/>
        <w:ind w:left="810" w:hanging="284"/>
        <w:jc w:val="both"/>
        <w:rPr>
          <w:rFonts w:ascii="Arial" w:hAnsi="Arial" w:cs="Arial"/>
          <w:sz w:val="18"/>
          <w:szCs w:val="18"/>
        </w:rPr>
      </w:pPr>
      <w:r w:rsidRPr="00960CF7">
        <w:rPr>
          <w:rFonts w:ascii="Arial" w:hAnsi="Arial" w:cs="Arial"/>
          <w:sz w:val="18"/>
          <w:szCs w:val="18"/>
        </w:rPr>
        <w:t>amounts expected to be payable by the lessee under residual value guarantees</w:t>
      </w:r>
    </w:p>
    <w:p w:rsidR="00960CF7" w:rsidRPr="00960CF7" w:rsidRDefault="00960CF7" w:rsidP="00960CF7">
      <w:pPr>
        <w:pStyle w:val="ListParagraph"/>
        <w:numPr>
          <w:ilvl w:val="0"/>
          <w:numId w:val="16"/>
        </w:numPr>
        <w:tabs>
          <w:tab w:val="left" w:pos="810"/>
        </w:tabs>
        <w:spacing w:after="0" w:line="240" w:lineRule="auto"/>
        <w:ind w:left="810" w:hanging="284"/>
        <w:jc w:val="both"/>
        <w:rPr>
          <w:rFonts w:ascii="Arial" w:hAnsi="Arial" w:cs="Arial"/>
          <w:sz w:val="18"/>
          <w:szCs w:val="18"/>
        </w:rPr>
      </w:pPr>
      <w:r w:rsidRPr="00960CF7">
        <w:rPr>
          <w:rFonts w:ascii="Arial" w:hAnsi="Arial" w:cs="Arial"/>
          <w:sz w:val="18"/>
          <w:szCs w:val="18"/>
        </w:rPr>
        <w:t>the exercise price of a purchase option if the lessee is reasonably certain to exercise that option, and</w:t>
      </w:r>
    </w:p>
    <w:p w:rsidR="00960CF7" w:rsidRPr="00960CF7" w:rsidRDefault="00960CF7" w:rsidP="00960CF7">
      <w:pPr>
        <w:pStyle w:val="ListParagraph"/>
        <w:numPr>
          <w:ilvl w:val="0"/>
          <w:numId w:val="16"/>
        </w:numPr>
        <w:tabs>
          <w:tab w:val="left" w:pos="810"/>
        </w:tabs>
        <w:spacing w:after="0" w:line="240" w:lineRule="auto"/>
        <w:ind w:left="810" w:hanging="284"/>
        <w:jc w:val="both"/>
        <w:rPr>
          <w:rFonts w:ascii="Arial" w:hAnsi="Arial" w:cs="Arial"/>
          <w:sz w:val="18"/>
          <w:szCs w:val="18"/>
        </w:rPr>
      </w:pPr>
      <w:r w:rsidRPr="00960CF7">
        <w:rPr>
          <w:rFonts w:ascii="Arial" w:hAnsi="Arial" w:cs="Arial"/>
          <w:sz w:val="18"/>
          <w:szCs w:val="18"/>
        </w:rPr>
        <w:t>payments of penalties for terminating the lease, if the lease term reflects the lessee exercising that option.</w:t>
      </w:r>
    </w:p>
    <w:p w:rsidR="00960CF7" w:rsidRPr="00960CF7" w:rsidRDefault="00960CF7" w:rsidP="00960CF7">
      <w:pPr>
        <w:pStyle w:val="ListParagraph"/>
        <w:ind w:left="540"/>
        <w:jc w:val="both"/>
        <w:rPr>
          <w:rFonts w:ascii="Arial" w:hAnsi="Arial" w:cs="Arial"/>
          <w:sz w:val="18"/>
          <w:szCs w:val="18"/>
        </w:rPr>
      </w:pPr>
    </w:p>
    <w:p w:rsidR="00960CF7" w:rsidRPr="00960CF7" w:rsidRDefault="00960CF7" w:rsidP="005F6EDB">
      <w:pPr>
        <w:pStyle w:val="ListParagraph"/>
        <w:spacing w:after="0" w:line="240" w:lineRule="auto"/>
        <w:ind w:left="540"/>
        <w:jc w:val="both"/>
        <w:rPr>
          <w:rFonts w:ascii="Arial" w:hAnsi="Arial" w:cs="Arial"/>
          <w:sz w:val="18"/>
          <w:szCs w:val="18"/>
        </w:rPr>
      </w:pPr>
      <w:r w:rsidRPr="00960CF7">
        <w:rPr>
          <w:rFonts w:ascii="Arial" w:hAnsi="Arial" w:cs="Arial"/>
          <w:sz w:val="18"/>
          <w:szCs w:val="18"/>
        </w:rPr>
        <w:t>Lease payments to be made under reasonably certain extension options are also included in the measurement of the liability.</w:t>
      </w:r>
    </w:p>
    <w:p w:rsidR="00960CF7" w:rsidRPr="00960CF7" w:rsidRDefault="00960CF7" w:rsidP="005F6EDB">
      <w:pPr>
        <w:pStyle w:val="ListParagraph"/>
        <w:spacing w:after="0" w:line="240" w:lineRule="auto"/>
        <w:ind w:left="540"/>
        <w:jc w:val="both"/>
        <w:rPr>
          <w:rFonts w:ascii="Arial" w:hAnsi="Arial" w:cs="Arial"/>
          <w:sz w:val="18"/>
          <w:szCs w:val="18"/>
        </w:rPr>
      </w:pPr>
    </w:p>
    <w:p w:rsidR="00B4689A" w:rsidRDefault="00B4689A">
      <w:pPr>
        <w:rPr>
          <w:rFonts w:ascii="Arial" w:eastAsia="Calibri" w:hAnsi="Arial" w:cs="Arial"/>
          <w:color w:val="auto"/>
          <w:sz w:val="18"/>
          <w:szCs w:val="18"/>
        </w:rPr>
      </w:pPr>
      <w:r>
        <w:rPr>
          <w:rFonts w:ascii="Arial" w:hAnsi="Arial" w:cs="Arial"/>
          <w:sz w:val="18"/>
          <w:szCs w:val="18"/>
        </w:rPr>
        <w:br w:type="page"/>
      </w:r>
    </w:p>
    <w:p w:rsidR="00960CF7" w:rsidRDefault="00960CF7" w:rsidP="005F6EDB">
      <w:pPr>
        <w:pStyle w:val="ListParagraph"/>
        <w:spacing w:after="0" w:line="240" w:lineRule="auto"/>
        <w:ind w:left="540"/>
        <w:jc w:val="both"/>
        <w:rPr>
          <w:rFonts w:ascii="Arial" w:hAnsi="Arial" w:cs="Arial"/>
          <w:sz w:val="18"/>
          <w:szCs w:val="18"/>
        </w:rPr>
      </w:pPr>
      <w:r w:rsidRPr="00960CF7">
        <w:rPr>
          <w:rFonts w:ascii="Arial" w:hAnsi="Arial" w:cs="Arial"/>
          <w:sz w:val="18"/>
          <w:szCs w:val="18"/>
        </w:rPr>
        <w:lastRenderedPageBreak/>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rsidR="00B4689A" w:rsidRPr="00960CF7" w:rsidRDefault="00B4689A" w:rsidP="005F6EDB">
      <w:pPr>
        <w:pStyle w:val="ListParagraph"/>
        <w:spacing w:after="0" w:line="240" w:lineRule="auto"/>
        <w:ind w:left="540"/>
        <w:jc w:val="both"/>
        <w:rPr>
          <w:rFonts w:ascii="Arial" w:hAnsi="Arial" w:cs="Arial"/>
          <w:sz w:val="18"/>
          <w:szCs w:val="18"/>
        </w:rPr>
      </w:pPr>
    </w:p>
    <w:p w:rsidR="00960CF7" w:rsidRPr="00971711" w:rsidRDefault="00960CF7" w:rsidP="005F6EDB">
      <w:pPr>
        <w:pStyle w:val="ListParagraph"/>
        <w:spacing w:after="0" w:line="240" w:lineRule="auto"/>
        <w:ind w:left="540"/>
        <w:jc w:val="both"/>
        <w:rPr>
          <w:rFonts w:ascii="Arial" w:hAnsi="Arial" w:cs="Arial"/>
          <w:sz w:val="18"/>
          <w:szCs w:val="18"/>
        </w:rPr>
      </w:pPr>
      <w:r w:rsidRPr="00971711">
        <w:rPr>
          <w:rFonts w:ascii="Arial" w:hAnsi="Arial" w:cs="Arial"/>
          <w:sz w:val="18"/>
          <w:szCs w:val="18"/>
        </w:rPr>
        <w:t>Right-of-use assets are measured at cost comprising the following:</w:t>
      </w:r>
    </w:p>
    <w:p w:rsidR="00960CF7" w:rsidRPr="005F6EDB" w:rsidRDefault="00960CF7" w:rsidP="008C1AA4">
      <w:pPr>
        <w:pStyle w:val="ListParagraph"/>
        <w:spacing w:after="0" w:line="240" w:lineRule="auto"/>
        <w:ind w:left="540"/>
        <w:jc w:val="both"/>
        <w:rPr>
          <w:rFonts w:ascii="Arial" w:hAnsi="Arial" w:cs="Arial"/>
          <w:sz w:val="18"/>
          <w:szCs w:val="18"/>
        </w:rPr>
      </w:pPr>
    </w:p>
    <w:p w:rsidR="00960CF7" w:rsidRPr="00971711" w:rsidRDefault="00960CF7" w:rsidP="00960CF7">
      <w:pPr>
        <w:pStyle w:val="ListParagraph"/>
        <w:numPr>
          <w:ilvl w:val="0"/>
          <w:numId w:val="16"/>
        </w:numPr>
        <w:tabs>
          <w:tab w:val="left" w:pos="810"/>
        </w:tabs>
        <w:spacing w:after="0" w:line="240" w:lineRule="auto"/>
        <w:ind w:left="810" w:hanging="284"/>
        <w:jc w:val="both"/>
        <w:rPr>
          <w:rFonts w:ascii="Arial" w:hAnsi="Arial" w:cs="Arial"/>
          <w:sz w:val="18"/>
          <w:szCs w:val="18"/>
        </w:rPr>
      </w:pPr>
      <w:r w:rsidRPr="00971711">
        <w:rPr>
          <w:rFonts w:ascii="Arial" w:hAnsi="Arial" w:cs="Arial"/>
          <w:sz w:val="18"/>
          <w:szCs w:val="18"/>
        </w:rPr>
        <w:t>the amount of the initial measurement of lease liability</w:t>
      </w:r>
    </w:p>
    <w:p w:rsidR="00960CF7" w:rsidRPr="00971711" w:rsidRDefault="00960CF7" w:rsidP="00960CF7">
      <w:pPr>
        <w:pStyle w:val="ListParagraph"/>
        <w:numPr>
          <w:ilvl w:val="0"/>
          <w:numId w:val="16"/>
        </w:numPr>
        <w:tabs>
          <w:tab w:val="left" w:pos="810"/>
        </w:tabs>
        <w:spacing w:after="0" w:line="240" w:lineRule="auto"/>
        <w:ind w:left="810" w:hanging="284"/>
        <w:jc w:val="both"/>
        <w:rPr>
          <w:rFonts w:ascii="Arial" w:hAnsi="Arial" w:cs="Arial"/>
          <w:sz w:val="18"/>
          <w:szCs w:val="18"/>
        </w:rPr>
      </w:pPr>
      <w:r w:rsidRPr="00971711">
        <w:rPr>
          <w:rFonts w:ascii="Arial" w:hAnsi="Arial" w:cs="Arial"/>
          <w:sz w:val="18"/>
          <w:szCs w:val="18"/>
        </w:rPr>
        <w:t>any lease payments made at or before the commencement date less any lease incentives received</w:t>
      </w:r>
    </w:p>
    <w:p w:rsidR="00960CF7" w:rsidRPr="00971711" w:rsidRDefault="00960CF7" w:rsidP="00960CF7">
      <w:pPr>
        <w:pStyle w:val="ListParagraph"/>
        <w:numPr>
          <w:ilvl w:val="0"/>
          <w:numId w:val="16"/>
        </w:numPr>
        <w:tabs>
          <w:tab w:val="left" w:pos="810"/>
        </w:tabs>
        <w:spacing w:after="0" w:line="240" w:lineRule="auto"/>
        <w:ind w:left="810" w:hanging="284"/>
        <w:jc w:val="both"/>
        <w:rPr>
          <w:rFonts w:ascii="Arial" w:hAnsi="Arial" w:cs="Arial"/>
          <w:sz w:val="18"/>
          <w:szCs w:val="18"/>
        </w:rPr>
      </w:pPr>
      <w:r w:rsidRPr="00971711">
        <w:rPr>
          <w:rFonts w:ascii="Arial" w:hAnsi="Arial" w:cs="Arial"/>
          <w:sz w:val="18"/>
          <w:szCs w:val="18"/>
        </w:rPr>
        <w:t>any initial direct costs, and</w:t>
      </w:r>
    </w:p>
    <w:p w:rsidR="00960CF7" w:rsidRPr="00971711" w:rsidRDefault="00960CF7" w:rsidP="00960CF7">
      <w:pPr>
        <w:pStyle w:val="ListParagraph"/>
        <w:numPr>
          <w:ilvl w:val="0"/>
          <w:numId w:val="16"/>
        </w:numPr>
        <w:tabs>
          <w:tab w:val="left" w:pos="810"/>
        </w:tabs>
        <w:spacing w:after="0" w:line="240" w:lineRule="auto"/>
        <w:ind w:left="810" w:hanging="284"/>
        <w:jc w:val="both"/>
        <w:rPr>
          <w:rFonts w:ascii="Arial" w:hAnsi="Arial" w:cs="Arial"/>
          <w:sz w:val="18"/>
          <w:szCs w:val="18"/>
        </w:rPr>
      </w:pPr>
      <w:r w:rsidRPr="00971711">
        <w:rPr>
          <w:rFonts w:ascii="Arial" w:hAnsi="Arial" w:cs="Arial"/>
          <w:sz w:val="18"/>
          <w:szCs w:val="18"/>
        </w:rPr>
        <w:t xml:space="preserve">restoration costs. </w:t>
      </w:r>
    </w:p>
    <w:p w:rsidR="00960CF7" w:rsidRPr="00971711" w:rsidRDefault="00960CF7" w:rsidP="005F6EDB">
      <w:pPr>
        <w:pStyle w:val="ListParagraph"/>
        <w:spacing w:after="0" w:line="240" w:lineRule="auto"/>
        <w:ind w:left="540"/>
        <w:jc w:val="both"/>
        <w:rPr>
          <w:rFonts w:ascii="Arial" w:hAnsi="Arial" w:cs="Arial"/>
          <w:sz w:val="18"/>
          <w:szCs w:val="18"/>
        </w:rPr>
      </w:pPr>
    </w:p>
    <w:p w:rsidR="00960CF7" w:rsidRPr="00971711" w:rsidRDefault="00960CF7" w:rsidP="005F6EDB">
      <w:pPr>
        <w:pStyle w:val="ListParagraph"/>
        <w:spacing w:after="0" w:line="240" w:lineRule="auto"/>
        <w:ind w:left="540"/>
        <w:jc w:val="both"/>
        <w:rPr>
          <w:rFonts w:ascii="Arial" w:hAnsi="Arial" w:cs="Arial"/>
          <w:sz w:val="18"/>
          <w:szCs w:val="18"/>
        </w:rPr>
      </w:pPr>
      <w:r w:rsidRPr="00971711">
        <w:rPr>
          <w:rFonts w:ascii="Arial" w:hAnsi="Arial" w:cs="Arial"/>
          <w:sz w:val="18"/>
          <w:szCs w:val="18"/>
        </w:rPr>
        <w:t xml:space="preserve">Payments associated with short-term leases and leases of low-value assets are recognised on a straight-line basis as an expense in profit or loss. Short-term leases are leases with a lease term of </w:t>
      </w:r>
      <w:r w:rsidR="00E22688" w:rsidRPr="00E22688">
        <w:rPr>
          <w:rFonts w:ascii="Arial" w:hAnsi="Arial" w:cs="Arial"/>
          <w:sz w:val="18"/>
          <w:szCs w:val="18"/>
        </w:rPr>
        <w:t>12</w:t>
      </w:r>
      <w:r w:rsidRPr="00971711">
        <w:rPr>
          <w:rFonts w:ascii="Arial" w:hAnsi="Arial" w:cs="Arial"/>
          <w:sz w:val="18"/>
          <w:szCs w:val="18"/>
        </w:rPr>
        <w:t xml:space="preserve"> months or less. Low-value assets comprise </w:t>
      </w:r>
      <w:r w:rsidRPr="005F6EDB">
        <w:rPr>
          <w:rFonts w:ascii="Arial" w:hAnsi="Arial" w:cs="Arial"/>
          <w:sz w:val="18"/>
          <w:szCs w:val="18"/>
        </w:rPr>
        <w:t>IT-equipment and small items of office furniture.</w:t>
      </w:r>
    </w:p>
    <w:p w:rsidR="00960CF7" w:rsidRPr="005F6EDB" w:rsidRDefault="00960CF7" w:rsidP="008C1AA4">
      <w:pPr>
        <w:pStyle w:val="ListParagraph"/>
        <w:spacing w:after="0" w:line="240" w:lineRule="auto"/>
        <w:ind w:left="540"/>
        <w:jc w:val="both"/>
        <w:rPr>
          <w:rFonts w:ascii="Arial" w:hAnsi="Arial" w:cs="Arial"/>
          <w:sz w:val="18"/>
          <w:szCs w:val="18"/>
        </w:rPr>
      </w:pPr>
    </w:p>
    <w:p w:rsidR="00960CF7" w:rsidRPr="005F6EDB" w:rsidRDefault="00971711" w:rsidP="008C1AA4">
      <w:pPr>
        <w:pStyle w:val="ListParagraph"/>
        <w:spacing w:after="0" w:line="240" w:lineRule="auto"/>
        <w:ind w:left="540"/>
        <w:jc w:val="both"/>
        <w:rPr>
          <w:rFonts w:ascii="Arial" w:hAnsi="Arial" w:cs="Arial"/>
          <w:sz w:val="18"/>
          <w:szCs w:val="18"/>
        </w:rPr>
      </w:pPr>
      <w:r w:rsidRPr="00971711">
        <w:rPr>
          <w:rFonts w:ascii="Arial" w:hAnsi="Arial" w:cs="Arial"/>
          <w:sz w:val="18"/>
          <w:szCs w:val="18"/>
        </w:rPr>
        <w:t xml:space="preserve">During the reporting period, the Group received </w:t>
      </w:r>
      <w:r w:rsidRPr="005F6EDB">
        <w:rPr>
          <w:rFonts w:ascii="Arial" w:hAnsi="Arial" w:cs="Arial"/>
          <w:sz w:val="18"/>
          <w:szCs w:val="18"/>
        </w:rPr>
        <w:t>discounts</w:t>
      </w:r>
      <w:r w:rsidRPr="00971711">
        <w:rPr>
          <w:rFonts w:ascii="Arial" w:hAnsi="Arial" w:cs="Arial"/>
          <w:sz w:val="18"/>
          <w:szCs w:val="18"/>
        </w:rPr>
        <w:t xml:space="preserve"> in the lease payments from the lessors due to the COVID-</w:t>
      </w:r>
      <w:r w:rsidR="00E22688" w:rsidRPr="00E22688">
        <w:rPr>
          <w:rFonts w:ascii="Arial" w:hAnsi="Arial" w:cs="Arial"/>
          <w:sz w:val="18"/>
          <w:szCs w:val="18"/>
        </w:rPr>
        <w:t>19</w:t>
      </w:r>
      <w:r w:rsidRPr="00971711">
        <w:rPr>
          <w:rFonts w:ascii="Arial" w:hAnsi="Arial" w:cs="Arial"/>
          <w:sz w:val="18"/>
          <w:szCs w:val="18"/>
        </w:rPr>
        <w:t xml:space="preserve"> outbreak. The Group remeasured lease liabilities, adjusted the corresponding right-of-use assets of </w:t>
      </w:r>
      <w:r w:rsidR="00237DA2">
        <w:rPr>
          <w:rFonts w:ascii="Arial" w:hAnsi="Arial" w:cs="Arial"/>
          <w:sz w:val="18"/>
          <w:szCs w:val="18"/>
        </w:rPr>
        <w:t xml:space="preserve">Baht </w:t>
      </w:r>
      <w:r w:rsidR="00E22688" w:rsidRPr="00E22688">
        <w:rPr>
          <w:rFonts w:ascii="Arial" w:hAnsi="Arial" w:cs="Arial"/>
          <w:sz w:val="18"/>
          <w:szCs w:val="18"/>
        </w:rPr>
        <w:t>41</w:t>
      </w:r>
      <w:r w:rsidR="00237DA2">
        <w:rPr>
          <w:rFonts w:ascii="Arial" w:hAnsi="Arial" w:cs="Arial"/>
          <w:sz w:val="18"/>
          <w:szCs w:val="18"/>
        </w:rPr>
        <w:t>.</w:t>
      </w:r>
      <w:r w:rsidR="00E22688" w:rsidRPr="00E22688">
        <w:rPr>
          <w:rFonts w:ascii="Arial" w:hAnsi="Arial" w:cs="Arial"/>
          <w:sz w:val="18"/>
          <w:szCs w:val="18"/>
        </w:rPr>
        <w:t>1</w:t>
      </w:r>
      <w:r w:rsidR="00237DA2">
        <w:rPr>
          <w:rFonts w:ascii="Arial" w:hAnsi="Arial" w:cs="Arial"/>
          <w:sz w:val="18"/>
          <w:szCs w:val="18"/>
        </w:rPr>
        <w:t xml:space="preserve"> million</w:t>
      </w:r>
    </w:p>
    <w:p w:rsidR="00960CF7" w:rsidRPr="005F6EDB" w:rsidRDefault="00960CF7" w:rsidP="008C1AA4">
      <w:pPr>
        <w:pStyle w:val="ListParagraph"/>
        <w:spacing w:after="0" w:line="240" w:lineRule="auto"/>
        <w:ind w:left="540"/>
        <w:jc w:val="both"/>
        <w:rPr>
          <w:rFonts w:ascii="Arial" w:hAnsi="Arial" w:cs="Arial"/>
          <w:sz w:val="18"/>
          <w:szCs w:val="18"/>
        </w:rPr>
      </w:pPr>
    </w:p>
    <w:p w:rsidR="00971711" w:rsidRPr="005F6EDB" w:rsidRDefault="00971711" w:rsidP="00971711">
      <w:pPr>
        <w:pStyle w:val="Heading4"/>
        <w:ind w:firstLine="567"/>
        <w:rPr>
          <w:rFonts w:ascii="Arial" w:eastAsia="Arial" w:hAnsi="Arial" w:cs="Arial"/>
          <w:b w:val="0"/>
          <w:noProof w:val="0"/>
          <w:color w:val="CF4A02"/>
          <w:sz w:val="18"/>
          <w:szCs w:val="18"/>
          <w:lang w:val="en-GB" w:eastAsia="en-GB"/>
        </w:rPr>
      </w:pPr>
      <w:r w:rsidRPr="005F6EDB">
        <w:rPr>
          <w:rFonts w:ascii="Arial" w:eastAsia="Arial" w:hAnsi="Arial" w:cs="Arial"/>
          <w:b w:val="0"/>
          <w:noProof w:val="0"/>
          <w:color w:val="CF4A02"/>
          <w:sz w:val="18"/>
          <w:szCs w:val="18"/>
          <w:lang w:val="en-GB" w:eastAsia="en-GB"/>
        </w:rPr>
        <w:t>Leases - where the Group is the lessor</w:t>
      </w:r>
    </w:p>
    <w:p w:rsidR="00971711" w:rsidRPr="005F6EDB" w:rsidRDefault="00971711" w:rsidP="005F6EDB">
      <w:pPr>
        <w:pStyle w:val="ListParagraph"/>
        <w:spacing w:after="0" w:line="240" w:lineRule="auto"/>
        <w:ind w:left="540"/>
        <w:jc w:val="both"/>
        <w:rPr>
          <w:rFonts w:ascii="Arial" w:hAnsi="Arial" w:cs="Arial"/>
          <w:sz w:val="18"/>
          <w:szCs w:val="18"/>
        </w:rPr>
      </w:pPr>
    </w:p>
    <w:p w:rsidR="00971711" w:rsidRPr="005F6EDB" w:rsidRDefault="00971711" w:rsidP="005F6EDB">
      <w:pPr>
        <w:pStyle w:val="ListParagraph"/>
        <w:spacing w:after="0" w:line="240" w:lineRule="auto"/>
        <w:ind w:left="540"/>
        <w:jc w:val="both"/>
        <w:rPr>
          <w:rFonts w:ascii="Arial" w:hAnsi="Arial" w:cs="Arial"/>
          <w:sz w:val="18"/>
          <w:szCs w:val="18"/>
        </w:rPr>
      </w:pPr>
      <w:r w:rsidRPr="005F6EDB">
        <w:rPr>
          <w:rFonts w:ascii="Arial" w:hAnsi="Arial" w:cs="Arial"/>
          <w:sz w:val="18"/>
          <w:szCs w:val="18"/>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rsidR="00971711" w:rsidRPr="005F6EDB" w:rsidRDefault="00971711" w:rsidP="005F6EDB">
      <w:pPr>
        <w:pStyle w:val="ListParagraph"/>
        <w:spacing w:after="0" w:line="240" w:lineRule="auto"/>
        <w:ind w:left="540"/>
        <w:jc w:val="both"/>
        <w:rPr>
          <w:rFonts w:ascii="Arial" w:hAnsi="Arial" w:cs="Arial"/>
          <w:sz w:val="18"/>
          <w:szCs w:val="18"/>
        </w:rPr>
      </w:pPr>
    </w:p>
    <w:p w:rsidR="00971711" w:rsidRPr="005F6EDB" w:rsidRDefault="00971711" w:rsidP="005F6EDB">
      <w:pPr>
        <w:pStyle w:val="ListParagraph"/>
        <w:spacing w:after="0" w:line="240" w:lineRule="auto"/>
        <w:ind w:left="540"/>
        <w:jc w:val="both"/>
        <w:rPr>
          <w:rFonts w:ascii="Arial" w:hAnsi="Arial" w:cs="Arial"/>
          <w:sz w:val="18"/>
          <w:szCs w:val="18"/>
        </w:rPr>
      </w:pPr>
      <w:r w:rsidRPr="005F6EDB">
        <w:rPr>
          <w:rFonts w:ascii="Arial" w:hAnsi="Arial" w:cs="Arial"/>
          <w:sz w:val="18"/>
          <w:szCs w:val="18"/>
        </w:rPr>
        <w:t xml:space="preserve">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 </w:t>
      </w:r>
    </w:p>
    <w:p w:rsidR="00960CF7" w:rsidRDefault="00960CF7" w:rsidP="008C1AA4">
      <w:pPr>
        <w:pStyle w:val="ListParagraph"/>
        <w:spacing w:after="0" w:line="240" w:lineRule="auto"/>
        <w:ind w:left="540"/>
        <w:jc w:val="both"/>
        <w:rPr>
          <w:rFonts w:ascii="Arial" w:eastAsia="Arial Unicode MS" w:hAnsi="Arial" w:cs="Arial"/>
          <w:i/>
          <w:iCs/>
          <w:color w:val="CF4A02"/>
          <w:sz w:val="18"/>
          <w:szCs w:val="18"/>
        </w:rPr>
      </w:pPr>
    </w:p>
    <w:p w:rsidR="00960CF7" w:rsidRPr="005F6EDB" w:rsidRDefault="00971711" w:rsidP="008C1AA4">
      <w:pPr>
        <w:pStyle w:val="ListParagraph"/>
        <w:spacing w:after="0" w:line="240" w:lineRule="auto"/>
        <w:ind w:left="540"/>
        <w:jc w:val="both"/>
        <w:rPr>
          <w:rFonts w:ascii="Arial" w:hAnsi="Arial" w:cs="Arial"/>
          <w:sz w:val="18"/>
          <w:szCs w:val="18"/>
          <w:u w:val="single"/>
        </w:rPr>
      </w:pPr>
      <w:r w:rsidRPr="005F6EDB">
        <w:rPr>
          <w:rFonts w:ascii="Arial" w:hAnsi="Arial" w:cs="Arial"/>
          <w:sz w:val="18"/>
          <w:szCs w:val="18"/>
          <w:u w:val="single"/>
        </w:rPr>
        <w:t xml:space="preserve">For the year ended </w:t>
      </w:r>
      <w:r w:rsidR="00E22688" w:rsidRPr="00E22688">
        <w:rPr>
          <w:rFonts w:ascii="Arial" w:hAnsi="Arial" w:cs="Arial"/>
          <w:sz w:val="18"/>
          <w:szCs w:val="18"/>
          <w:u w:val="single"/>
        </w:rPr>
        <w:t>31</w:t>
      </w:r>
      <w:r w:rsidRPr="005F6EDB">
        <w:rPr>
          <w:rFonts w:ascii="Arial" w:hAnsi="Arial" w:cs="Arial"/>
          <w:sz w:val="18"/>
          <w:szCs w:val="18"/>
          <w:u w:val="single"/>
        </w:rPr>
        <w:t xml:space="preserve"> December </w:t>
      </w:r>
      <w:r w:rsidR="00E22688" w:rsidRPr="00E22688">
        <w:rPr>
          <w:rFonts w:ascii="Arial" w:hAnsi="Arial" w:cs="Arial"/>
          <w:sz w:val="18"/>
          <w:szCs w:val="18"/>
          <w:u w:val="single"/>
        </w:rPr>
        <w:t>2019</w:t>
      </w:r>
    </w:p>
    <w:p w:rsidR="00971711" w:rsidRDefault="00971711" w:rsidP="008C1AA4">
      <w:pPr>
        <w:pStyle w:val="ListParagraph"/>
        <w:spacing w:after="0" w:line="240" w:lineRule="auto"/>
        <w:ind w:left="540"/>
        <w:jc w:val="both"/>
        <w:rPr>
          <w:rFonts w:ascii="Arial" w:eastAsia="Arial Unicode MS" w:hAnsi="Arial" w:cs="Arial"/>
          <w:i/>
          <w:iCs/>
          <w:color w:val="CF4A02"/>
          <w:sz w:val="18"/>
          <w:szCs w:val="18"/>
        </w:rPr>
      </w:pPr>
    </w:p>
    <w:p w:rsidR="008C1AA4" w:rsidRPr="008C1AA4" w:rsidRDefault="008C1AA4" w:rsidP="008C1AA4">
      <w:pPr>
        <w:pStyle w:val="ListParagraph"/>
        <w:spacing w:after="0" w:line="240" w:lineRule="auto"/>
        <w:ind w:left="540"/>
        <w:jc w:val="both"/>
        <w:rPr>
          <w:rFonts w:ascii="Arial" w:eastAsia="Arial Unicode MS" w:hAnsi="Arial" w:cs="Arial"/>
          <w:i/>
          <w:iCs/>
          <w:color w:val="CF4A02"/>
          <w:sz w:val="18"/>
          <w:szCs w:val="18"/>
        </w:rPr>
      </w:pPr>
      <w:r w:rsidRPr="008C1AA4">
        <w:rPr>
          <w:rFonts w:ascii="Arial" w:eastAsia="Arial Unicode MS" w:hAnsi="Arial" w:cs="Arial"/>
          <w:i/>
          <w:iCs/>
          <w:color w:val="CF4A02"/>
          <w:sz w:val="18"/>
          <w:szCs w:val="18"/>
        </w:rPr>
        <w:t>Leases - where the Group is the lessee</w:t>
      </w:r>
    </w:p>
    <w:p w:rsidR="008C1AA4" w:rsidRPr="008C1AA4" w:rsidRDefault="008C1AA4" w:rsidP="008C1AA4">
      <w:pPr>
        <w:pStyle w:val="ListParagraph"/>
        <w:spacing w:after="0" w:line="240" w:lineRule="auto"/>
        <w:ind w:left="540"/>
        <w:jc w:val="both"/>
        <w:rPr>
          <w:rFonts w:ascii="Arial" w:hAnsi="Arial" w:cs="Arial"/>
          <w:color w:val="000000"/>
          <w:spacing w:val="-2"/>
          <w:sz w:val="18"/>
          <w:szCs w:val="18"/>
        </w:rPr>
      </w:pPr>
    </w:p>
    <w:p w:rsidR="008C1AA4" w:rsidRPr="008C1AA4" w:rsidRDefault="008C1AA4" w:rsidP="008C1AA4">
      <w:pPr>
        <w:pStyle w:val="ListParagraph"/>
        <w:spacing w:after="0" w:line="240" w:lineRule="auto"/>
        <w:ind w:left="540"/>
        <w:jc w:val="both"/>
        <w:rPr>
          <w:rFonts w:ascii="Arial" w:hAnsi="Arial" w:cs="Arial"/>
          <w:color w:val="000000"/>
          <w:spacing w:val="-2"/>
          <w:sz w:val="18"/>
          <w:szCs w:val="18"/>
        </w:rPr>
      </w:pPr>
      <w:r w:rsidRPr="008C1AA4">
        <w:rPr>
          <w:rFonts w:ascii="Arial" w:hAnsi="Arial" w:cs="Arial"/>
          <w:color w:val="000000"/>
          <w:spacing w:val="-2"/>
          <w:sz w:val="18"/>
          <w:szCs w:val="18"/>
        </w:rPr>
        <w:t>Payments made under operating leases (net of any incentives received from the lessor) are charged to profit or loss on a straight-line basis over the period of the lease.</w:t>
      </w:r>
    </w:p>
    <w:p w:rsidR="008C1AA4" w:rsidRPr="008C1AA4" w:rsidRDefault="008C1AA4" w:rsidP="008C1AA4">
      <w:pPr>
        <w:pStyle w:val="ListParagraph"/>
        <w:spacing w:after="0" w:line="240" w:lineRule="auto"/>
        <w:ind w:left="540"/>
        <w:jc w:val="both"/>
        <w:rPr>
          <w:rFonts w:ascii="Arial" w:hAnsi="Arial" w:cs="Arial"/>
          <w:color w:val="000000"/>
          <w:spacing w:val="-2"/>
          <w:sz w:val="18"/>
          <w:szCs w:val="18"/>
        </w:rPr>
      </w:pPr>
    </w:p>
    <w:p w:rsidR="008C1AA4" w:rsidRPr="008C1AA4" w:rsidRDefault="008C1AA4" w:rsidP="008C1AA4">
      <w:pPr>
        <w:pStyle w:val="ListParagraph"/>
        <w:spacing w:after="0" w:line="240" w:lineRule="auto"/>
        <w:ind w:left="540"/>
        <w:jc w:val="both"/>
        <w:rPr>
          <w:rFonts w:ascii="Arial" w:hAnsi="Arial" w:cs="Arial"/>
          <w:color w:val="000000"/>
          <w:spacing w:val="-2"/>
          <w:sz w:val="18"/>
          <w:szCs w:val="18"/>
        </w:rPr>
      </w:pPr>
      <w:r w:rsidRPr="008C1AA4">
        <w:rPr>
          <w:rFonts w:ascii="Arial" w:hAnsi="Arial" w:cs="Arial"/>
          <w:color w:val="000000"/>
          <w:spacing w:val="-2"/>
          <w:sz w:val="18"/>
          <w:szCs w:val="18"/>
        </w:rPr>
        <w:t>At the inception of finance lease, the lower of the fair value of the leased property and the present value of the minimum lease payments is capitalised. Each lease payment is allocated between the liability and finance charges to achieve a constant rate on the liabilities balance outstanding. The corresponding rental obligations is presented net of finance charges. Finance cost is charged to profit or loss over the lease period.</w:t>
      </w:r>
    </w:p>
    <w:p w:rsidR="008C1AA4" w:rsidRPr="008C1AA4" w:rsidRDefault="008C1AA4" w:rsidP="008C1AA4">
      <w:pPr>
        <w:pStyle w:val="ListParagraph"/>
        <w:spacing w:after="0" w:line="240" w:lineRule="auto"/>
        <w:ind w:left="540"/>
        <w:jc w:val="both"/>
        <w:rPr>
          <w:rFonts w:ascii="Arial" w:hAnsi="Arial" w:cs="Arial"/>
          <w:color w:val="000000"/>
          <w:spacing w:val="-2"/>
          <w:sz w:val="18"/>
          <w:szCs w:val="18"/>
        </w:rPr>
      </w:pPr>
    </w:p>
    <w:p w:rsidR="008C1AA4" w:rsidRPr="008C1AA4" w:rsidRDefault="008C1AA4" w:rsidP="008C1AA4">
      <w:pPr>
        <w:pStyle w:val="ListParagraph"/>
        <w:spacing w:after="0" w:line="240" w:lineRule="auto"/>
        <w:ind w:left="540"/>
        <w:jc w:val="both"/>
        <w:rPr>
          <w:rFonts w:ascii="Arial" w:eastAsia="Arial Unicode MS" w:hAnsi="Arial" w:cs="Arial"/>
          <w:i/>
          <w:iCs/>
          <w:color w:val="CF4A02"/>
          <w:sz w:val="18"/>
          <w:szCs w:val="18"/>
        </w:rPr>
      </w:pPr>
      <w:r w:rsidRPr="008C1AA4">
        <w:rPr>
          <w:rFonts w:ascii="Arial" w:eastAsia="Arial Unicode MS" w:hAnsi="Arial" w:cs="Arial"/>
          <w:i/>
          <w:iCs/>
          <w:color w:val="CF4A02"/>
          <w:sz w:val="18"/>
          <w:szCs w:val="18"/>
        </w:rPr>
        <w:t>Leases - where the Group is the lessor</w:t>
      </w:r>
    </w:p>
    <w:p w:rsidR="008C1AA4" w:rsidRPr="008C1AA4" w:rsidRDefault="008C1AA4" w:rsidP="008C1AA4">
      <w:pPr>
        <w:pStyle w:val="ListParagraph"/>
        <w:spacing w:after="0" w:line="240" w:lineRule="auto"/>
        <w:ind w:left="540"/>
        <w:jc w:val="both"/>
        <w:rPr>
          <w:rFonts w:ascii="Arial" w:hAnsi="Arial" w:cs="Arial"/>
          <w:color w:val="000000"/>
          <w:spacing w:val="-2"/>
          <w:sz w:val="18"/>
          <w:szCs w:val="18"/>
        </w:rPr>
      </w:pPr>
    </w:p>
    <w:p w:rsidR="008C1AA4" w:rsidRPr="008C1AA4" w:rsidRDefault="008C1AA4" w:rsidP="008C1AA4">
      <w:pPr>
        <w:pStyle w:val="ListParagraph"/>
        <w:spacing w:after="0" w:line="240" w:lineRule="auto"/>
        <w:ind w:left="540"/>
        <w:jc w:val="both"/>
        <w:rPr>
          <w:rFonts w:ascii="Arial" w:hAnsi="Arial" w:cs="Arial"/>
          <w:color w:val="000000"/>
          <w:spacing w:val="-2"/>
          <w:sz w:val="18"/>
          <w:szCs w:val="18"/>
        </w:rPr>
      </w:pPr>
      <w:r w:rsidRPr="008C1AA4">
        <w:rPr>
          <w:rFonts w:ascii="Arial" w:hAnsi="Arial" w:cs="Arial"/>
          <w:color w:val="000000"/>
          <w:spacing w:val="-2"/>
          <w:sz w:val="18"/>
          <w:szCs w:val="18"/>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rsidR="008C1AA4" w:rsidRPr="008C1AA4" w:rsidRDefault="008C1AA4" w:rsidP="008C1AA4">
      <w:pPr>
        <w:pStyle w:val="ListParagraph"/>
        <w:spacing w:after="0" w:line="240" w:lineRule="auto"/>
        <w:ind w:left="540"/>
        <w:jc w:val="both"/>
        <w:rPr>
          <w:rFonts w:ascii="Arial" w:hAnsi="Arial" w:cs="Arial"/>
          <w:color w:val="000000"/>
          <w:spacing w:val="-2"/>
          <w:sz w:val="18"/>
          <w:szCs w:val="18"/>
        </w:rPr>
      </w:pPr>
    </w:p>
    <w:p w:rsidR="008C1AA4" w:rsidRDefault="008C1AA4" w:rsidP="008C1AA4">
      <w:pPr>
        <w:pStyle w:val="ListParagraph"/>
        <w:spacing w:after="0" w:line="240" w:lineRule="auto"/>
        <w:ind w:left="540"/>
        <w:jc w:val="both"/>
        <w:rPr>
          <w:rFonts w:ascii="Arial" w:hAnsi="Arial" w:cs="Arial"/>
          <w:color w:val="000000"/>
          <w:spacing w:val="-2"/>
          <w:sz w:val="18"/>
          <w:szCs w:val="18"/>
        </w:rPr>
      </w:pPr>
      <w:r w:rsidRPr="008C1AA4">
        <w:rPr>
          <w:rFonts w:ascii="Arial" w:hAnsi="Arial" w:cs="Arial"/>
          <w:color w:val="000000"/>
          <w:spacing w:val="-2"/>
          <w:sz w:val="18"/>
          <w:szCs w:val="18"/>
        </w:rPr>
        <w:t>Rental income under operating leases (net of any incentives given to lessees) is recognised on a straight-line basis over the lease term.</w:t>
      </w:r>
    </w:p>
    <w:p w:rsidR="004112AA" w:rsidRDefault="004112AA" w:rsidP="008C1AA4">
      <w:pPr>
        <w:pStyle w:val="ListParagraph"/>
        <w:spacing w:after="0" w:line="240" w:lineRule="auto"/>
        <w:ind w:left="540"/>
        <w:jc w:val="both"/>
        <w:rPr>
          <w:rFonts w:ascii="Arial" w:hAnsi="Arial" w:cs="Arial"/>
          <w:color w:val="000000"/>
          <w:spacing w:val="-2"/>
          <w:sz w:val="18"/>
          <w:szCs w:val="18"/>
        </w:rPr>
      </w:pPr>
    </w:p>
    <w:p w:rsidR="005F6EDB" w:rsidRDefault="005F6EDB">
      <w:pPr>
        <w:rPr>
          <w:rFonts w:ascii="Arial" w:hAnsi="Arial" w:cs="Arial"/>
          <w:b/>
          <w:bCs/>
          <w:snapToGrid w:val="0"/>
          <w:color w:val="CF4A02"/>
          <w:sz w:val="18"/>
          <w:szCs w:val="18"/>
          <w:shd w:val="clear" w:color="auto" w:fill="FFFFFF"/>
          <w:lang w:eastAsia="th-TH"/>
        </w:rPr>
      </w:pPr>
      <w:bookmarkStart w:id="31" w:name="_Toc311790774"/>
      <w:bookmarkStart w:id="32" w:name="_Toc465699779"/>
      <w:r>
        <w:rPr>
          <w:rFonts w:cs="Arial"/>
          <w:color w:val="CF4A02"/>
          <w:sz w:val="18"/>
          <w:szCs w:val="18"/>
          <w:shd w:val="clear" w:color="auto" w:fill="FFFFFF"/>
        </w:rPr>
        <w:br w:type="page"/>
      </w:r>
    </w:p>
    <w:p w:rsidR="00971711" w:rsidRPr="00971711" w:rsidRDefault="00E22688" w:rsidP="00161CAE">
      <w:pPr>
        <w:pStyle w:val="Heading8"/>
        <w:ind w:left="540" w:hanging="540"/>
        <w:jc w:val="both"/>
        <w:rPr>
          <w:rFonts w:cs="Arial"/>
          <w:color w:val="CF4A02"/>
          <w:sz w:val="18"/>
          <w:szCs w:val="18"/>
          <w:shd w:val="clear" w:color="auto" w:fill="FFFFFF"/>
        </w:rPr>
      </w:pPr>
      <w:r w:rsidRPr="00E22688">
        <w:rPr>
          <w:rFonts w:cs="Arial"/>
          <w:color w:val="CF4A02"/>
          <w:sz w:val="18"/>
          <w:szCs w:val="18"/>
          <w:shd w:val="clear" w:color="auto" w:fill="FFFFFF"/>
        </w:rPr>
        <w:lastRenderedPageBreak/>
        <w:t>6</w:t>
      </w:r>
      <w:r w:rsidR="00EC536B" w:rsidRPr="00971711">
        <w:rPr>
          <w:rFonts w:cs="Arial"/>
          <w:color w:val="CF4A02"/>
          <w:sz w:val="18"/>
          <w:szCs w:val="18"/>
          <w:shd w:val="clear" w:color="auto" w:fill="FFFFFF"/>
        </w:rPr>
        <w:t>.</w:t>
      </w:r>
      <w:r w:rsidRPr="00E22688">
        <w:rPr>
          <w:rFonts w:cs="Arial"/>
          <w:color w:val="CF4A02"/>
          <w:sz w:val="18"/>
          <w:szCs w:val="18"/>
          <w:shd w:val="clear" w:color="auto" w:fill="FFFFFF"/>
        </w:rPr>
        <w:t>14</w:t>
      </w:r>
      <w:r w:rsidR="002A4D47" w:rsidRPr="00971711">
        <w:rPr>
          <w:rFonts w:cs="Arial"/>
          <w:color w:val="CF4A02"/>
          <w:sz w:val="18"/>
          <w:szCs w:val="18"/>
          <w:shd w:val="clear" w:color="auto" w:fill="FFFFFF"/>
        </w:rPr>
        <w:tab/>
      </w:r>
      <w:r w:rsidR="00971711" w:rsidRPr="005F6EDB">
        <w:rPr>
          <w:rFonts w:cs="Arial"/>
          <w:color w:val="CF4A02"/>
          <w:sz w:val="18"/>
          <w:szCs w:val="18"/>
          <w:shd w:val="clear" w:color="auto" w:fill="FFFFFF"/>
        </w:rPr>
        <w:t>Financial liabilities</w:t>
      </w:r>
    </w:p>
    <w:p w:rsidR="00971711" w:rsidRPr="00971711" w:rsidRDefault="00971711" w:rsidP="00161CAE">
      <w:pPr>
        <w:pStyle w:val="Heading8"/>
        <w:ind w:left="540" w:hanging="540"/>
        <w:jc w:val="both"/>
        <w:rPr>
          <w:rFonts w:cs="Arial"/>
          <w:color w:val="CF4A02"/>
          <w:sz w:val="18"/>
          <w:szCs w:val="18"/>
          <w:shd w:val="clear" w:color="auto" w:fill="FFFFFF"/>
        </w:rPr>
      </w:pPr>
    </w:p>
    <w:p w:rsidR="00971711" w:rsidRPr="00971711" w:rsidRDefault="00971711" w:rsidP="00971711">
      <w:pPr>
        <w:ind w:left="538"/>
        <w:jc w:val="both"/>
        <w:rPr>
          <w:rFonts w:ascii="Arial" w:hAnsi="Arial" w:cs="Arial"/>
          <w:sz w:val="18"/>
          <w:szCs w:val="18"/>
          <w:u w:val="single"/>
        </w:rPr>
      </w:pPr>
      <w:r w:rsidRPr="00971711">
        <w:rPr>
          <w:rFonts w:ascii="Arial" w:hAnsi="Arial" w:cs="Arial"/>
          <w:sz w:val="18"/>
          <w:szCs w:val="18"/>
          <w:u w:val="single"/>
        </w:rPr>
        <w:t xml:space="preserve">For the year ended </w:t>
      </w:r>
      <w:r w:rsidR="00E22688" w:rsidRPr="00E22688">
        <w:rPr>
          <w:rFonts w:ascii="Arial" w:hAnsi="Arial" w:cs="Arial"/>
          <w:sz w:val="18"/>
          <w:szCs w:val="18"/>
          <w:u w:val="single"/>
        </w:rPr>
        <w:t>31</w:t>
      </w:r>
      <w:r w:rsidRPr="00971711">
        <w:rPr>
          <w:rFonts w:ascii="Arial" w:hAnsi="Arial" w:cs="Arial"/>
          <w:sz w:val="18"/>
          <w:szCs w:val="18"/>
          <w:u w:val="single"/>
        </w:rPr>
        <w:t xml:space="preserve"> December </w:t>
      </w:r>
      <w:r w:rsidR="00E22688" w:rsidRPr="00E22688">
        <w:rPr>
          <w:rFonts w:ascii="Arial" w:hAnsi="Arial" w:cs="Arial"/>
          <w:sz w:val="18"/>
          <w:szCs w:val="18"/>
          <w:u w:val="single"/>
        </w:rPr>
        <w:t>2020</w:t>
      </w:r>
    </w:p>
    <w:p w:rsidR="00971711" w:rsidRPr="00971711" w:rsidRDefault="00971711" w:rsidP="00971711">
      <w:pPr>
        <w:ind w:left="538"/>
        <w:jc w:val="both"/>
        <w:rPr>
          <w:rFonts w:ascii="Arial" w:hAnsi="Arial" w:cs="Arial"/>
          <w:sz w:val="18"/>
          <w:szCs w:val="18"/>
          <w:u w:val="single"/>
        </w:rPr>
      </w:pPr>
    </w:p>
    <w:p w:rsidR="00971711" w:rsidRPr="00971711" w:rsidRDefault="00971711" w:rsidP="005F6EDB">
      <w:pPr>
        <w:pStyle w:val="NoSpacing"/>
        <w:numPr>
          <w:ilvl w:val="0"/>
          <w:numId w:val="22"/>
        </w:numPr>
        <w:tabs>
          <w:tab w:val="left" w:pos="1080"/>
        </w:tabs>
        <w:jc w:val="left"/>
        <w:rPr>
          <w:rFonts w:ascii="Arial" w:hAnsi="Arial" w:cs="Arial"/>
          <w:color w:val="CF4A02"/>
          <w:sz w:val="18"/>
          <w:szCs w:val="18"/>
        </w:rPr>
      </w:pPr>
      <w:r w:rsidRPr="00971711">
        <w:rPr>
          <w:rFonts w:ascii="Arial" w:hAnsi="Arial" w:cs="Arial"/>
          <w:color w:val="CF4A02"/>
          <w:sz w:val="18"/>
          <w:szCs w:val="18"/>
        </w:rPr>
        <w:t>Classification</w:t>
      </w:r>
    </w:p>
    <w:p w:rsidR="00971711" w:rsidRPr="00971711" w:rsidRDefault="00971711" w:rsidP="00971711">
      <w:pPr>
        <w:pStyle w:val="NoSpacing"/>
        <w:ind w:left="1080"/>
        <w:rPr>
          <w:rFonts w:ascii="Arial" w:hAnsi="Arial" w:cs="Arial"/>
          <w:sz w:val="18"/>
          <w:szCs w:val="18"/>
        </w:rPr>
      </w:pPr>
    </w:p>
    <w:p w:rsidR="00971711" w:rsidRPr="00971711" w:rsidRDefault="00971711" w:rsidP="005F6EDB">
      <w:pPr>
        <w:pStyle w:val="NoSpacing"/>
        <w:ind w:left="1080"/>
        <w:rPr>
          <w:rFonts w:ascii="Arial" w:hAnsi="Arial" w:cs="Arial"/>
          <w:sz w:val="18"/>
          <w:szCs w:val="18"/>
        </w:rPr>
      </w:pPr>
      <w:r w:rsidRPr="00971711">
        <w:rPr>
          <w:rFonts w:ascii="Arial" w:hAnsi="Arial" w:cs="Arial"/>
          <w:sz w:val="18"/>
          <w:szCs w:val="18"/>
        </w:rPr>
        <w:t>Financial instruments issued by the Group are classified as either financial liabilities or equity securities by considering contractual obligations.</w:t>
      </w:r>
    </w:p>
    <w:p w:rsidR="00971711" w:rsidRPr="00971711" w:rsidRDefault="00971711" w:rsidP="00971711">
      <w:pPr>
        <w:pStyle w:val="NoSpacing"/>
        <w:ind w:left="1134"/>
        <w:rPr>
          <w:rFonts w:ascii="Arial" w:hAnsi="Arial" w:cs="Arial"/>
          <w:sz w:val="18"/>
          <w:szCs w:val="18"/>
        </w:rPr>
      </w:pPr>
    </w:p>
    <w:p w:rsidR="00971711" w:rsidRPr="00971711" w:rsidRDefault="00971711" w:rsidP="005F6EDB">
      <w:pPr>
        <w:pStyle w:val="ListParagraph"/>
        <w:numPr>
          <w:ilvl w:val="0"/>
          <w:numId w:val="18"/>
        </w:numPr>
        <w:tabs>
          <w:tab w:val="left" w:pos="1440"/>
        </w:tabs>
        <w:spacing w:after="0" w:line="240" w:lineRule="auto"/>
        <w:ind w:left="1418" w:hanging="338"/>
        <w:jc w:val="both"/>
        <w:rPr>
          <w:rFonts w:ascii="Arial" w:hAnsi="Arial" w:cs="Arial"/>
          <w:sz w:val="18"/>
          <w:szCs w:val="18"/>
        </w:rPr>
      </w:pPr>
      <w:r w:rsidRPr="00971711">
        <w:rPr>
          <w:rFonts w:ascii="Arial" w:hAnsi="Arial" w:cs="Arial"/>
          <w:sz w:val="18"/>
          <w:szCs w:val="18"/>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rsidR="00971711" w:rsidRPr="00971711" w:rsidRDefault="00971711" w:rsidP="00971711">
      <w:pPr>
        <w:pStyle w:val="ListParagraph"/>
        <w:tabs>
          <w:tab w:val="left" w:pos="1440"/>
        </w:tabs>
        <w:ind w:left="1418" w:hanging="284"/>
        <w:jc w:val="both"/>
        <w:rPr>
          <w:rFonts w:ascii="Arial" w:hAnsi="Arial" w:cs="Arial"/>
          <w:sz w:val="18"/>
          <w:szCs w:val="18"/>
        </w:rPr>
      </w:pPr>
    </w:p>
    <w:p w:rsidR="00971711" w:rsidRPr="00971711" w:rsidRDefault="00971711" w:rsidP="005F6EDB">
      <w:pPr>
        <w:pStyle w:val="ListParagraph"/>
        <w:numPr>
          <w:ilvl w:val="0"/>
          <w:numId w:val="18"/>
        </w:numPr>
        <w:tabs>
          <w:tab w:val="left" w:pos="1440"/>
        </w:tabs>
        <w:spacing w:after="0" w:line="240" w:lineRule="auto"/>
        <w:ind w:left="1418" w:hanging="338"/>
        <w:jc w:val="both"/>
        <w:rPr>
          <w:rFonts w:ascii="Arial" w:hAnsi="Arial" w:cs="Arial"/>
          <w:color w:val="0070C0"/>
          <w:spacing w:val="-4"/>
          <w:sz w:val="18"/>
          <w:szCs w:val="18"/>
        </w:rPr>
      </w:pPr>
      <w:r w:rsidRPr="005F6EDB">
        <w:rPr>
          <w:rFonts w:ascii="Arial" w:hAnsi="Arial" w:cs="Arial"/>
          <w:sz w:val="18"/>
          <w:szCs w:val="18"/>
        </w:rPr>
        <w:t>Where</w:t>
      </w:r>
      <w:r w:rsidRPr="00971711">
        <w:rPr>
          <w:rFonts w:ascii="Arial" w:hAnsi="Arial" w:cs="Arial"/>
          <w:spacing w:val="-4"/>
          <w:sz w:val="18"/>
          <w:szCs w:val="18"/>
        </w:rPr>
        <w:t xml:space="preserve"> the Group has no contractual obligation or has an unconditional right to avoid delivering cash or another financial asset in settlement of the obligation, it is considered an equity instrument.</w:t>
      </w:r>
    </w:p>
    <w:p w:rsidR="00971711" w:rsidRPr="005F6EDB" w:rsidRDefault="00971711" w:rsidP="005F6EDB">
      <w:pPr>
        <w:pStyle w:val="NoSpacing"/>
        <w:ind w:left="1080"/>
        <w:rPr>
          <w:rFonts w:ascii="Arial" w:hAnsi="Arial" w:cs="Arial"/>
          <w:sz w:val="18"/>
          <w:szCs w:val="18"/>
        </w:rPr>
      </w:pPr>
    </w:p>
    <w:p w:rsidR="00971711" w:rsidRPr="00971711" w:rsidRDefault="00971711" w:rsidP="005F6EDB">
      <w:pPr>
        <w:pStyle w:val="NoSpacing"/>
        <w:ind w:left="1080"/>
        <w:rPr>
          <w:rFonts w:ascii="Arial" w:hAnsi="Arial" w:cs="Arial"/>
          <w:sz w:val="18"/>
          <w:szCs w:val="18"/>
        </w:rPr>
      </w:pPr>
      <w:r w:rsidRPr="00971711">
        <w:rPr>
          <w:rFonts w:ascii="Arial" w:hAnsi="Arial" w:cs="Arial"/>
          <w:sz w:val="18"/>
          <w:szCs w:val="18"/>
        </w:rPr>
        <w:t xml:space="preserve">Borrowings are classified as current liabilities unless the Group has an unconditional right to defer settlement of the liability for at least </w:t>
      </w:r>
      <w:r w:rsidR="00E22688" w:rsidRPr="00E22688">
        <w:rPr>
          <w:rFonts w:ascii="Arial" w:hAnsi="Arial" w:cs="Arial"/>
          <w:sz w:val="18"/>
          <w:szCs w:val="18"/>
        </w:rPr>
        <w:t>12</w:t>
      </w:r>
      <w:r w:rsidRPr="00971711">
        <w:rPr>
          <w:rFonts w:ascii="Arial" w:hAnsi="Arial" w:cs="Arial"/>
          <w:sz w:val="18"/>
          <w:szCs w:val="18"/>
        </w:rPr>
        <w:t xml:space="preserve"> months after the reporting date.</w:t>
      </w:r>
    </w:p>
    <w:p w:rsidR="00971711" w:rsidRPr="005F6EDB" w:rsidRDefault="00971711" w:rsidP="005F6EDB">
      <w:pPr>
        <w:pStyle w:val="NoSpacing"/>
        <w:ind w:left="1080"/>
        <w:rPr>
          <w:rFonts w:ascii="Arial" w:hAnsi="Arial" w:cs="Arial"/>
          <w:sz w:val="18"/>
          <w:szCs w:val="18"/>
        </w:rPr>
      </w:pPr>
    </w:p>
    <w:p w:rsidR="00971711" w:rsidRPr="00971711" w:rsidRDefault="00971711" w:rsidP="00971711">
      <w:pPr>
        <w:pStyle w:val="NoSpacing"/>
        <w:ind w:left="1080" w:hanging="540"/>
        <w:rPr>
          <w:rFonts w:ascii="Arial" w:hAnsi="Arial" w:cs="Arial"/>
          <w:color w:val="CF4A02"/>
          <w:sz w:val="18"/>
          <w:szCs w:val="18"/>
        </w:rPr>
      </w:pPr>
      <w:r w:rsidRPr="00971711">
        <w:rPr>
          <w:rFonts w:ascii="Arial" w:hAnsi="Arial" w:cs="Arial"/>
          <w:color w:val="CF4A02"/>
          <w:sz w:val="18"/>
          <w:szCs w:val="18"/>
        </w:rPr>
        <w:t>b)</w:t>
      </w:r>
      <w:r w:rsidRPr="00971711">
        <w:rPr>
          <w:rFonts w:ascii="Arial" w:hAnsi="Arial" w:cs="Arial"/>
          <w:color w:val="CF4A02"/>
          <w:sz w:val="18"/>
          <w:szCs w:val="18"/>
        </w:rPr>
        <w:tab/>
        <w:t>Measurement</w:t>
      </w:r>
    </w:p>
    <w:p w:rsidR="00971711" w:rsidRPr="00B4689A" w:rsidRDefault="00971711" w:rsidP="00B4689A">
      <w:pPr>
        <w:pStyle w:val="NoSpacing"/>
        <w:ind w:left="1080"/>
        <w:jc w:val="both"/>
        <w:rPr>
          <w:rFonts w:ascii="Arial" w:hAnsi="Arial" w:cs="Arial"/>
          <w:sz w:val="18"/>
          <w:szCs w:val="18"/>
        </w:rPr>
      </w:pPr>
    </w:p>
    <w:p w:rsidR="00971711" w:rsidRDefault="00971711" w:rsidP="00B4689A">
      <w:pPr>
        <w:pStyle w:val="NoSpacing"/>
        <w:ind w:left="1080"/>
        <w:jc w:val="both"/>
        <w:rPr>
          <w:rFonts w:ascii="Arial" w:hAnsi="Arial" w:cs="Arial"/>
          <w:sz w:val="18"/>
          <w:szCs w:val="18"/>
        </w:rPr>
      </w:pPr>
      <w:r w:rsidRPr="00971711">
        <w:rPr>
          <w:rFonts w:ascii="Arial" w:hAnsi="Arial" w:cs="Arial"/>
          <w:sz w:val="18"/>
          <w:szCs w:val="18"/>
        </w:rPr>
        <w:t xml:space="preserve">Financial liabilities are initially recognised at fair value and are subsequently measured at amortised cost. </w:t>
      </w:r>
    </w:p>
    <w:p w:rsidR="00971711" w:rsidRPr="00971711" w:rsidRDefault="00971711" w:rsidP="00B4689A">
      <w:pPr>
        <w:pBdr>
          <w:top w:val="nil"/>
          <w:left w:val="nil"/>
          <w:bottom w:val="nil"/>
          <w:right w:val="nil"/>
          <w:between w:val="nil"/>
        </w:pBdr>
        <w:ind w:left="1080"/>
        <w:jc w:val="both"/>
        <w:rPr>
          <w:rFonts w:ascii="Arial" w:hAnsi="Arial" w:cs="Arial"/>
          <w:sz w:val="18"/>
          <w:szCs w:val="18"/>
        </w:rPr>
      </w:pPr>
    </w:p>
    <w:p w:rsidR="00971711" w:rsidRPr="00971711" w:rsidRDefault="00971711" w:rsidP="00971711">
      <w:pPr>
        <w:pStyle w:val="NoSpacing"/>
        <w:ind w:left="1080" w:hanging="540"/>
        <w:rPr>
          <w:rFonts w:ascii="Arial" w:hAnsi="Arial" w:cs="Arial"/>
          <w:color w:val="CF4A02"/>
          <w:sz w:val="18"/>
          <w:szCs w:val="18"/>
        </w:rPr>
      </w:pPr>
      <w:r w:rsidRPr="00971711">
        <w:rPr>
          <w:rFonts w:ascii="Arial" w:hAnsi="Arial" w:cs="Arial"/>
          <w:color w:val="CF4A02"/>
          <w:sz w:val="18"/>
          <w:szCs w:val="18"/>
        </w:rPr>
        <w:t>c)</w:t>
      </w:r>
      <w:r w:rsidRPr="00971711">
        <w:rPr>
          <w:rFonts w:ascii="Arial" w:hAnsi="Arial" w:cs="Arial"/>
          <w:color w:val="CF4A02"/>
          <w:sz w:val="18"/>
          <w:szCs w:val="18"/>
        </w:rPr>
        <w:tab/>
        <w:t>Derecognition</w:t>
      </w:r>
      <w:r w:rsidRPr="00971711">
        <w:rPr>
          <w:rFonts w:ascii="Arial" w:hAnsi="Arial" w:cs="Arial"/>
          <w:color w:val="CF4A02"/>
          <w:sz w:val="18"/>
          <w:szCs w:val="18"/>
          <w:cs/>
        </w:rPr>
        <w:t xml:space="preserve"> </w:t>
      </w:r>
      <w:r w:rsidRPr="00971711">
        <w:rPr>
          <w:rFonts w:ascii="Arial" w:hAnsi="Arial" w:cs="Arial"/>
          <w:color w:val="CF4A02"/>
          <w:sz w:val="18"/>
          <w:szCs w:val="18"/>
        </w:rPr>
        <w:t xml:space="preserve">and modification </w:t>
      </w:r>
    </w:p>
    <w:p w:rsidR="00971711" w:rsidRPr="00B4689A" w:rsidRDefault="00971711" w:rsidP="00B4689A">
      <w:pPr>
        <w:pStyle w:val="NoSpacing"/>
        <w:ind w:left="1080"/>
        <w:jc w:val="both"/>
        <w:rPr>
          <w:rFonts w:ascii="Arial" w:hAnsi="Arial" w:cs="Arial"/>
          <w:sz w:val="18"/>
          <w:szCs w:val="18"/>
        </w:rPr>
      </w:pPr>
    </w:p>
    <w:p w:rsidR="00971711" w:rsidRPr="00971711" w:rsidRDefault="00971711" w:rsidP="00B4689A">
      <w:pPr>
        <w:pStyle w:val="NoSpacing"/>
        <w:ind w:left="1080"/>
        <w:jc w:val="both"/>
        <w:rPr>
          <w:rFonts w:ascii="Arial" w:hAnsi="Arial" w:cs="Arial"/>
          <w:sz w:val="18"/>
          <w:szCs w:val="18"/>
        </w:rPr>
      </w:pPr>
      <w:r w:rsidRPr="00971711">
        <w:rPr>
          <w:rFonts w:ascii="Arial" w:hAnsi="Arial" w:cs="Arial"/>
          <w:sz w:val="18"/>
          <w:szCs w:val="18"/>
        </w:rPr>
        <w:t xml:space="preserve">Financial liabilities are derecognised when the obligation specified in the contract is discharged, cancelled, or expired. </w:t>
      </w:r>
    </w:p>
    <w:p w:rsidR="00971711" w:rsidRPr="00971711" w:rsidRDefault="00971711" w:rsidP="00B4689A">
      <w:pPr>
        <w:pStyle w:val="NoSpacing"/>
        <w:ind w:left="1080"/>
        <w:jc w:val="both"/>
        <w:rPr>
          <w:rFonts w:ascii="Arial" w:hAnsi="Arial" w:cs="Arial"/>
          <w:sz w:val="18"/>
          <w:szCs w:val="18"/>
        </w:rPr>
      </w:pPr>
    </w:p>
    <w:p w:rsidR="00971711" w:rsidRPr="00971711" w:rsidRDefault="00971711" w:rsidP="00B4689A">
      <w:pPr>
        <w:pStyle w:val="NoSpacing"/>
        <w:ind w:left="1080"/>
        <w:jc w:val="both"/>
        <w:rPr>
          <w:rFonts w:ascii="Arial" w:hAnsi="Arial" w:cs="Arial"/>
          <w:sz w:val="18"/>
          <w:szCs w:val="18"/>
        </w:rPr>
      </w:pPr>
      <w:r w:rsidRPr="00971711">
        <w:rPr>
          <w:rFonts w:ascii="Arial" w:hAnsi="Arial" w:cs="Arial"/>
          <w:sz w:val="18"/>
          <w:szCs w:val="18"/>
        </w:rPr>
        <w:t>Where the terms of a financial liability are renegotiated</w:t>
      </w:r>
      <w:r w:rsidR="00ED12AA">
        <w:rPr>
          <w:rFonts w:ascii="Arial" w:hAnsi="Arial" w:cs="Arial"/>
          <w:sz w:val="18"/>
          <w:szCs w:val="18"/>
        </w:rPr>
        <w:t xml:space="preserve"> or </w:t>
      </w:r>
      <w:r w:rsidRPr="00971711">
        <w:rPr>
          <w:rFonts w:ascii="Arial" w:hAnsi="Arial" w:cs="Arial"/>
          <w:sz w:val="18"/>
          <w:szCs w:val="18"/>
        </w:rPr>
        <w:t xml:space="preserve">modified, the Group assesses whether the renegotiation </w:t>
      </w:r>
      <w:r w:rsidR="00ED12AA">
        <w:rPr>
          <w:rFonts w:ascii="Arial" w:hAnsi="Arial" w:cs="Arial"/>
          <w:sz w:val="18"/>
          <w:szCs w:val="18"/>
        </w:rPr>
        <w:t>and</w:t>
      </w:r>
      <w:r w:rsidRPr="00971711">
        <w:rPr>
          <w:rFonts w:ascii="Arial" w:hAnsi="Arial" w:cs="Arial"/>
          <w:sz w:val="18"/>
          <w:szCs w:val="18"/>
        </w:rPr>
        <w:t xml:space="preserve">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w:t>
      </w:r>
      <w:r w:rsidR="00ED12AA">
        <w:rPr>
          <w:rFonts w:ascii="Arial" w:hAnsi="Arial" w:cs="Arial"/>
          <w:sz w:val="18"/>
          <w:szCs w:val="18"/>
        </w:rPr>
        <w:t xml:space="preserve"> </w:t>
      </w:r>
      <w:r w:rsidRPr="00971711">
        <w:rPr>
          <w:rFonts w:ascii="Arial" w:hAnsi="Arial" w:cs="Arial"/>
          <w:sz w:val="18"/>
          <w:szCs w:val="18"/>
        </w:rPr>
        <w:t xml:space="preserve">(losses) in profit or loss. </w:t>
      </w:r>
    </w:p>
    <w:p w:rsidR="00971711" w:rsidRPr="00971711" w:rsidRDefault="00971711" w:rsidP="00B4689A">
      <w:pPr>
        <w:pStyle w:val="NoSpacing"/>
        <w:ind w:left="1080"/>
        <w:jc w:val="both"/>
        <w:rPr>
          <w:rFonts w:ascii="Arial" w:hAnsi="Arial" w:cs="Arial"/>
          <w:sz w:val="18"/>
          <w:szCs w:val="18"/>
        </w:rPr>
      </w:pPr>
    </w:p>
    <w:p w:rsidR="00971711" w:rsidRPr="00971711" w:rsidRDefault="00971711" w:rsidP="00B4689A">
      <w:pPr>
        <w:pStyle w:val="NoSpacing"/>
        <w:ind w:left="1080"/>
        <w:jc w:val="both"/>
        <w:rPr>
          <w:rFonts w:ascii="Arial" w:hAnsi="Arial" w:cs="Arial"/>
          <w:sz w:val="18"/>
          <w:szCs w:val="18"/>
        </w:rPr>
      </w:pPr>
      <w:r w:rsidRPr="00971711">
        <w:rPr>
          <w:rFonts w:ascii="Arial" w:hAnsi="Arial" w:cs="Arial"/>
          <w:sz w:val="18"/>
          <w:szCs w:val="18"/>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 </w:t>
      </w:r>
    </w:p>
    <w:p w:rsidR="00971711" w:rsidRPr="00971711" w:rsidRDefault="00971711" w:rsidP="00971711">
      <w:pPr>
        <w:ind w:left="538"/>
        <w:jc w:val="both"/>
        <w:rPr>
          <w:rFonts w:ascii="Arial" w:hAnsi="Arial" w:cs="Arial"/>
          <w:sz w:val="18"/>
          <w:szCs w:val="18"/>
          <w:u w:val="single"/>
        </w:rPr>
      </w:pPr>
    </w:p>
    <w:p w:rsidR="00971711" w:rsidRPr="00971711" w:rsidRDefault="00971711" w:rsidP="00971711">
      <w:pPr>
        <w:ind w:left="538"/>
        <w:jc w:val="both"/>
        <w:rPr>
          <w:rFonts w:ascii="Arial" w:hAnsi="Arial" w:cs="Arial"/>
          <w:sz w:val="18"/>
          <w:szCs w:val="18"/>
          <w:u w:val="single"/>
        </w:rPr>
      </w:pPr>
      <w:r w:rsidRPr="00971711">
        <w:rPr>
          <w:rFonts w:ascii="Arial" w:hAnsi="Arial" w:cs="Arial"/>
          <w:sz w:val="18"/>
          <w:szCs w:val="18"/>
          <w:u w:val="single"/>
        </w:rPr>
        <w:t xml:space="preserve">For the year ended </w:t>
      </w:r>
      <w:r w:rsidR="00E22688" w:rsidRPr="00E22688">
        <w:rPr>
          <w:rFonts w:ascii="Arial" w:hAnsi="Arial" w:cs="Arial"/>
          <w:sz w:val="18"/>
          <w:szCs w:val="18"/>
          <w:u w:val="single"/>
        </w:rPr>
        <w:t>31</w:t>
      </w:r>
      <w:r w:rsidRPr="00971711">
        <w:rPr>
          <w:rFonts w:ascii="Arial" w:hAnsi="Arial" w:cs="Arial"/>
          <w:sz w:val="18"/>
          <w:szCs w:val="18"/>
          <w:u w:val="single"/>
        </w:rPr>
        <w:t xml:space="preserve"> December </w:t>
      </w:r>
      <w:r w:rsidR="00E22688" w:rsidRPr="00E22688">
        <w:rPr>
          <w:rFonts w:ascii="Arial" w:hAnsi="Arial" w:cs="Arial"/>
          <w:sz w:val="18"/>
          <w:szCs w:val="18"/>
          <w:u w:val="single"/>
        </w:rPr>
        <w:t>2019</w:t>
      </w:r>
    </w:p>
    <w:p w:rsidR="00971711" w:rsidRDefault="00971711" w:rsidP="00161CAE">
      <w:pPr>
        <w:pStyle w:val="Heading8"/>
        <w:ind w:left="540" w:hanging="540"/>
        <w:jc w:val="both"/>
        <w:rPr>
          <w:rFonts w:cs="Arial"/>
          <w:color w:val="CF4A02"/>
          <w:sz w:val="18"/>
          <w:szCs w:val="18"/>
          <w:shd w:val="clear" w:color="auto" w:fill="FFFFFF"/>
        </w:rPr>
      </w:pPr>
    </w:p>
    <w:p w:rsidR="002A4D47" w:rsidRPr="00161CAE" w:rsidRDefault="002A4D47" w:rsidP="00971711">
      <w:pPr>
        <w:pStyle w:val="Heading8"/>
        <w:ind w:left="540" w:firstLine="27"/>
        <w:jc w:val="both"/>
        <w:rPr>
          <w:rFonts w:cs="Arial"/>
          <w:color w:val="CF4A02"/>
          <w:sz w:val="18"/>
          <w:szCs w:val="18"/>
          <w:shd w:val="clear" w:color="auto" w:fill="FFFFFF"/>
        </w:rPr>
      </w:pPr>
      <w:r w:rsidRPr="00161CAE">
        <w:rPr>
          <w:rFonts w:cs="Arial"/>
          <w:color w:val="CF4A02"/>
          <w:sz w:val="18"/>
          <w:szCs w:val="18"/>
          <w:shd w:val="clear" w:color="auto" w:fill="FFFFFF"/>
        </w:rPr>
        <w:t>Borrowings</w:t>
      </w:r>
      <w:bookmarkEnd w:id="31"/>
      <w:bookmarkEnd w:id="32"/>
    </w:p>
    <w:p w:rsidR="002A4D47" w:rsidRPr="000D6A97" w:rsidRDefault="002A4D47" w:rsidP="00161CAE">
      <w:pPr>
        <w:ind w:left="540"/>
        <w:jc w:val="both"/>
        <w:rPr>
          <w:rFonts w:ascii="Arial" w:hAnsi="Arial" w:cs="Arial"/>
          <w:color w:val="auto"/>
          <w:sz w:val="18"/>
          <w:szCs w:val="18"/>
        </w:rPr>
      </w:pPr>
    </w:p>
    <w:p w:rsidR="008C1AA4" w:rsidRPr="008C1AA4" w:rsidRDefault="008C1AA4" w:rsidP="008C1AA4">
      <w:pPr>
        <w:pStyle w:val="ListParagraph"/>
        <w:spacing w:after="0" w:line="240" w:lineRule="auto"/>
        <w:ind w:left="540"/>
        <w:jc w:val="both"/>
        <w:rPr>
          <w:rFonts w:ascii="Arial" w:eastAsia="Arial Unicode MS" w:hAnsi="Arial" w:cs="Arial"/>
          <w:sz w:val="18"/>
          <w:szCs w:val="18"/>
        </w:rPr>
      </w:pPr>
      <w:r w:rsidRPr="008C1AA4">
        <w:rPr>
          <w:rFonts w:ascii="Arial" w:eastAsia="Arial Unicode MS" w:hAnsi="Arial" w:cs="Arial"/>
          <w:sz w:val="18"/>
          <w:szCs w:val="18"/>
        </w:rPr>
        <w:t>Borrowings are recognised initially at the fair value,</w:t>
      </w:r>
      <w:r w:rsidRPr="008C1AA4">
        <w:rPr>
          <w:rFonts w:ascii="Arial" w:eastAsia="Arial Unicode MS" w:hAnsi="Arial" w:cs="Arial"/>
          <w:color w:val="0070C0"/>
          <w:sz w:val="18"/>
          <w:szCs w:val="18"/>
        </w:rPr>
        <w:t xml:space="preserve"> </w:t>
      </w:r>
      <w:r w:rsidRPr="008C1AA4">
        <w:rPr>
          <w:rFonts w:ascii="Arial" w:eastAsia="Arial Unicode MS" w:hAnsi="Arial" w:cs="Arial"/>
          <w:sz w:val="18"/>
          <w:szCs w:val="18"/>
        </w:rPr>
        <w:t>net of directly attributable transaction costs incurred. Borrowings are subsequently stated at amortised cost.</w:t>
      </w:r>
    </w:p>
    <w:p w:rsidR="008C1AA4" w:rsidRPr="008C1AA4" w:rsidRDefault="008C1AA4" w:rsidP="008C1AA4">
      <w:pPr>
        <w:pStyle w:val="ListParagraph"/>
        <w:spacing w:after="0" w:line="240" w:lineRule="auto"/>
        <w:ind w:left="540"/>
        <w:jc w:val="both"/>
        <w:rPr>
          <w:rFonts w:ascii="Arial" w:eastAsia="Arial Unicode MS" w:hAnsi="Arial" w:cs="Arial"/>
          <w:sz w:val="18"/>
          <w:szCs w:val="18"/>
        </w:rPr>
      </w:pPr>
    </w:p>
    <w:p w:rsidR="008C1AA4" w:rsidRPr="008C1AA4" w:rsidRDefault="008C1AA4" w:rsidP="008C1AA4">
      <w:pPr>
        <w:pStyle w:val="ListParagraph"/>
        <w:spacing w:after="0" w:line="240" w:lineRule="auto"/>
        <w:ind w:left="540"/>
        <w:jc w:val="both"/>
        <w:rPr>
          <w:rFonts w:ascii="Arial" w:eastAsia="Arial Unicode MS" w:hAnsi="Arial" w:cs="Arial"/>
          <w:sz w:val="18"/>
          <w:szCs w:val="18"/>
        </w:rPr>
      </w:pPr>
      <w:r w:rsidRPr="008C1AA4">
        <w:rPr>
          <w:rFonts w:ascii="Arial" w:eastAsia="Arial Unicode MS" w:hAnsi="Arial" w:cs="Arial"/>
          <w:sz w:val="18"/>
          <w:szCs w:val="18"/>
        </w:rPr>
        <w:t>Fees paid on the establishment of loan facilities are recognised as transaction costs of the loan to the extent that it will be drawn down. The fee is deferred until the drawn down occurs and included in effective interest calculation. However, if it is probable that facility will not be drawn down, that portion of the fee paid is recognised as a prepayment and amortised over the period of related facility.</w:t>
      </w:r>
    </w:p>
    <w:p w:rsidR="008C1AA4" w:rsidRPr="008C1AA4" w:rsidRDefault="008C1AA4" w:rsidP="008C1AA4">
      <w:pPr>
        <w:pStyle w:val="ListParagraph"/>
        <w:spacing w:after="0" w:line="240" w:lineRule="auto"/>
        <w:ind w:left="540"/>
        <w:jc w:val="both"/>
        <w:rPr>
          <w:rFonts w:ascii="Arial" w:eastAsia="Arial Unicode MS" w:hAnsi="Arial" w:cs="Arial"/>
          <w:sz w:val="18"/>
          <w:szCs w:val="18"/>
        </w:rPr>
      </w:pPr>
    </w:p>
    <w:p w:rsidR="008C1AA4" w:rsidRPr="008C1AA4" w:rsidRDefault="008C1AA4" w:rsidP="008C1AA4">
      <w:pPr>
        <w:pStyle w:val="ListParagraph"/>
        <w:spacing w:after="0" w:line="240" w:lineRule="auto"/>
        <w:ind w:left="540"/>
        <w:jc w:val="both"/>
        <w:rPr>
          <w:rFonts w:ascii="Arial" w:eastAsia="Arial Unicode MS" w:hAnsi="Arial" w:cs="Arial"/>
          <w:sz w:val="18"/>
          <w:szCs w:val="18"/>
        </w:rPr>
      </w:pPr>
      <w:r w:rsidRPr="008C1AA4">
        <w:rPr>
          <w:rFonts w:ascii="Arial" w:eastAsia="Arial Unicode MS" w:hAnsi="Arial" w:cs="Arial"/>
          <w:sz w:val="18"/>
          <w:szCs w:val="18"/>
        </w:rPr>
        <w:t xml:space="preserve">Borrowings are removed from the statement of financial position when the obligation specified in the contract is discharged, cancelled, or expired. The difference between the carrying amount of a financial liability that has been extinguished or transferred to another party and the consideration paid, including any non-cash assets transferred or liabilities assumed, is recognised in profit or loss as finance costs. </w:t>
      </w:r>
    </w:p>
    <w:p w:rsidR="008C1AA4" w:rsidRPr="008C1AA4" w:rsidRDefault="008C1AA4" w:rsidP="008C1AA4">
      <w:pPr>
        <w:pStyle w:val="ListParagraph"/>
        <w:spacing w:after="0" w:line="240" w:lineRule="auto"/>
        <w:ind w:left="540"/>
        <w:jc w:val="both"/>
        <w:rPr>
          <w:rFonts w:ascii="Arial" w:hAnsi="Arial" w:cs="Arial"/>
          <w:spacing w:val="-2"/>
          <w:sz w:val="18"/>
          <w:szCs w:val="18"/>
        </w:rPr>
      </w:pPr>
    </w:p>
    <w:p w:rsidR="008C1AA4" w:rsidRPr="008C1AA4" w:rsidRDefault="008C1AA4" w:rsidP="008C1AA4">
      <w:pPr>
        <w:pStyle w:val="ListParagraph"/>
        <w:spacing w:after="0" w:line="240" w:lineRule="auto"/>
        <w:ind w:left="540"/>
        <w:jc w:val="both"/>
        <w:rPr>
          <w:rFonts w:ascii="Arial" w:eastAsia="Arial Unicode MS" w:hAnsi="Arial" w:cs="Arial"/>
          <w:sz w:val="18"/>
          <w:szCs w:val="18"/>
        </w:rPr>
      </w:pPr>
      <w:r w:rsidRPr="008C1AA4">
        <w:rPr>
          <w:rFonts w:ascii="Arial" w:eastAsia="Arial Unicode MS" w:hAnsi="Arial" w:cs="Arial"/>
          <w:sz w:val="18"/>
          <w:szCs w:val="18"/>
        </w:rPr>
        <w:t xml:space="preserve">Borrowings are classified as current liabilities unless the Group has an unconditional right to defer settlement of the liability for at least </w:t>
      </w:r>
      <w:r w:rsidR="00E22688" w:rsidRPr="00E22688">
        <w:rPr>
          <w:rFonts w:ascii="Arial" w:eastAsia="Arial Unicode MS" w:hAnsi="Arial" w:cs="Arial"/>
          <w:sz w:val="18"/>
          <w:szCs w:val="18"/>
        </w:rPr>
        <w:t>12</w:t>
      </w:r>
      <w:r w:rsidRPr="008C1AA4">
        <w:rPr>
          <w:rFonts w:ascii="Arial" w:eastAsia="Arial Unicode MS" w:hAnsi="Arial" w:cs="Arial"/>
          <w:sz w:val="18"/>
          <w:szCs w:val="18"/>
        </w:rPr>
        <w:t xml:space="preserve"> months after the reporting date.</w:t>
      </w:r>
    </w:p>
    <w:p w:rsidR="00777B79" w:rsidRDefault="00777B79" w:rsidP="00161CAE">
      <w:pPr>
        <w:ind w:left="540"/>
        <w:jc w:val="both"/>
        <w:rPr>
          <w:rFonts w:ascii="Arial" w:hAnsi="Arial" w:cs="Arial"/>
          <w:color w:val="auto"/>
          <w:sz w:val="18"/>
          <w:szCs w:val="18"/>
        </w:rPr>
      </w:pPr>
      <w:bookmarkStart w:id="33" w:name="_Toc311790776"/>
      <w:bookmarkStart w:id="34" w:name="_Toc465699780"/>
    </w:p>
    <w:p w:rsidR="007B723E" w:rsidRPr="008C1AA4" w:rsidRDefault="004112AA" w:rsidP="004112AA">
      <w:pPr>
        <w:pStyle w:val="Heading8"/>
        <w:ind w:left="540" w:hanging="540"/>
        <w:jc w:val="both"/>
        <w:rPr>
          <w:rFonts w:cs="Arial"/>
          <w:color w:val="CF4A02"/>
          <w:sz w:val="18"/>
          <w:szCs w:val="18"/>
          <w:shd w:val="clear" w:color="auto" w:fill="FFFFFF"/>
        </w:rPr>
      </w:pPr>
      <w:r>
        <w:rPr>
          <w:rFonts w:cs="Arial"/>
          <w:sz w:val="18"/>
          <w:szCs w:val="18"/>
        </w:rPr>
        <w:br w:type="page"/>
      </w:r>
      <w:r w:rsidR="00E22688" w:rsidRPr="00E22688">
        <w:rPr>
          <w:rFonts w:cs="Arial"/>
          <w:color w:val="CF4A02"/>
          <w:sz w:val="18"/>
          <w:szCs w:val="18"/>
          <w:shd w:val="clear" w:color="auto" w:fill="FFFFFF"/>
        </w:rPr>
        <w:lastRenderedPageBreak/>
        <w:t>6</w:t>
      </w:r>
      <w:r w:rsidR="008C1AA4" w:rsidRPr="008C1AA4">
        <w:rPr>
          <w:rFonts w:cs="Arial"/>
          <w:color w:val="CF4A02"/>
          <w:sz w:val="18"/>
          <w:szCs w:val="18"/>
          <w:shd w:val="clear" w:color="auto" w:fill="FFFFFF"/>
        </w:rPr>
        <w:t>.</w:t>
      </w:r>
      <w:r w:rsidR="00E22688" w:rsidRPr="00E22688">
        <w:rPr>
          <w:rFonts w:cs="Arial"/>
          <w:color w:val="CF4A02"/>
          <w:sz w:val="18"/>
          <w:szCs w:val="18"/>
          <w:shd w:val="clear" w:color="auto" w:fill="FFFFFF"/>
        </w:rPr>
        <w:t>15</w:t>
      </w:r>
      <w:r w:rsidR="007B723E" w:rsidRPr="008C1AA4">
        <w:rPr>
          <w:rFonts w:cs="Arial"/>
          <w:color w:val="CF4A02"/>
          <w:sz w:val="18"/>
          <w:szCs w:val="18"/>
          <w:shd w:val="clear" w:color="auto" w:fill="FFFFFF"/>
        </w:rPr>
        <w:tab/>
        <w:t>Borrowing costs</w:t>
      </w:r>
    </w:p>
    <w:p w:rsidR="004112AA" w:rsidRDefault="004112AA" w:rsidP="004112AA">
      <w:pPr>
        <w:pStyle w:val="ListParagraph"/>
        <w:spacing w:after="0" w:line="240" w:lineRule="auto"/>
        <w:ind w:left="540"/>
        <w:jc w:val="both"/>
        <w:rPr>
          <w:rFonts w:ascii="Arial" w:eastAsia="Arial Unicode MS" w:hAnsi="Arial" w:cs="Arial"/>
          <w:sz w:val="18"/>
          <w:szCs w:val="18"/>
        </w:rPr>
      </w:pPr>
    </w:p>
    <w:p w:rsidR="007C0346" w:rsidRPr="007C0346" w:rsidRDefault="007C0346" w:rsidP="004112AA">
      <w:pPr>
        <w:pStyle w:val="ListParagraph"/>
        <w:spacing w:after="0" w:line="240" w:lineRule="auto"/>
        <w:ind w:left="540"/>
        <w:jc w:val="both"/>
        <w:rPr>
          <w:rFonts w:ascii="Arial" w:eastAsia="Arial Unicode MS" w:hAnsi="Arial" w:cs="Arial"/>
          <w:sz w:val="18"/>
          <w:szCs w:val="18"/>
        </w:rPr>
      </w:pPr>
      <w:r w:rsidRPr="007C0346">
        <w:rPr>
          <w:rFonts w:ascii="Arial" w:eastAsia="Arial Unicode MS" w:hAnsi="Arial" w:cs="Arial"/>
          <w:sz w:val="18"/>
          <w:szCs w:val="18"/>
        </w:rPr>
        <w:t xml:space="preserve">General and specific borrowing costs directly attributable to the acquisition, construction or production of qualifying assets (assets that take </w:t>
      </w:r>
      <w:r w:rsidR="00E22688" w:rsidRPr="00E22688">
        <w:rPr>
          <w:rFonts w:ascii="Arial" w:eastAsia="Arial Unicode MS" w:hAnsi="Arial" w:cs="Arial"/>
          <w:sz w:val="18"/>
          <w:szCs w:val="18"/>
        </w:rPr>
        <w:t>9</w:t>
      </w:r>
      <w:r w:rsidRPr="007C0346">
        <w:rPr>
          <w:rFonts w:ascii="Arial" w:eastAsia="Arial Unicode MS" w:hAnsi="Arial" w:cs="Arial"/>
          <w:sz w:val="18"/>
          <w:szCs w:val="18"/>
        </w:rPr>
        <w:t xml:space="preserve"> months to get ready for its intended use) are added to the cost of those assets less investment income earned from those specific borrowings. The capitalisation of borrowing costs is ceased when substantially all the activities necessary to prepare the qualifying asset for its intended use or sale are complete. </w:t>
      </w:r>
    </w:p>
    <w:p w:rsidR="007C0346" w:rsidRPr="007C0346" w:rsidRDefault="007C0346" w:rsidP="004112AA">
      <w:pPr>
        <w:pStyle w:val="ListParagraph"/>
        <w:spacing w:after="0" w:line="240" w:lineRule="auto"/>
        <w:ind w:left="540"/>
        <w:jc w:val="both"/>
        <w:rPr>
          <w:rFonts w:ascii="Arial" w:eastAsia="Arial Unicode MS" w:hAnsi="Arial" w:cs="Arial"/>
          <w:sz w:val="18"/>
          <w:szCs w:val="18"/>
        </w:rPr>
      </w:pPr>
    </w:p>
    <w:p w:rsidR="007C0346" w:rsidRPr="007C0346" w:rsidRDefault="007C0346" w:rsidP="004112AA">
      <w:pPr>
        <w:pStyle w:val="ListParagraph"/>
        <w:spacing w:after="0" w:line="240" w:lineRule="auto"/>
        <w:ind w:left="540"/>
        <w:jc w:val="both"/>
        <w:rPr>
          <w:rFonts w:ascii="Arial" w:eastAsia="Arial Unicode MS" w:hAnsi="Arial" w:cs="Arial"/>
          <w:sz w:val="18"/>
          <w:szCs w:val="18"/>
        </w:rPr>
      </w:pPr>
      <w:r w:rsidRPr="007C0346">
        <w:rPr>
          <w:rFonts w:ascii="Arial" w:eastAsia="Arial Unicode MS" w:hAnsi="Arial" w:cs="Arial"/>
          <w:sz w:val="18"/>
          <w:szCs w:val="18"/>
        </w:rPr>
        <w:t>Other borrowing costs are expensed in the period in which they are incurred.</w:t>
      </w:r>
    </w:p>
    <w:p w:rsidR="007C0346" w:rsidRPr="000D6A97" w:rsidRDefault="007C0346" w:rsidP="004112AA">
      <w:pPr>
        <w:ind w:left="540"/>
        <w:jc w:val="both"/>
        <w:rPr>
          <w:rFonts w:ascii="Arial" w:hAnsi="Arial" w:cs="Arial"/>
          <w:color w:val="auto"/>
          <w:sz w:val="18"/>
          <w:szCs w:val="18"/>
        </w:rPr>
      </w:pPr>
    </w:p>
    <w:p w:rsidR="008D5BD9" w:rsidRPr="00161CAE" w:rsidRDefault="00E22688" w:rsidP="00161CAE">
      <w:pPr>
        <w:pStyle w:val="Heading8"/>
        <w:ind w:left="540" w:hanging="540"/>
        <w:jc w:val="both"/>
        <w:rPr>
          <w:rFonts w:cs="Arial"/>
          <w:color w:val="CF4A02"/>
          <w:sz w:val="18"/>
          <w:szCs w:val="18"/>
          <w:shd w:val="clear" w:color="auto" w:fill="FFFFFF"/>
        </w:rPr>
      </w:pPr>
      <w:r w:rsidRPr="00E22688">
        <w:rPr>
          <w:rFonts w:cs="Arial"/>
          <w:color w:val="CF4A02"/>
          <w:sz w:val="18"/>
          <w:szCs w:val="18"/>
          <w:shd w:val="clear" w:color="auto" w:fill="FFFFFF"/>
        </w:rPr>
        <w:t>6</w:t>
      </w:r>
      <w:r w:rsidR="00DC12EA" w:rsidRPr="00161CAE">
        <w:rPr>
          <w:rFonts w:cs="Arial"/>
          <w:color w:val="CF4A02"/>
          <w:sz w:val="18"/>
          <w:szCs w:val="18"/>
          <w:shd w:val="clear" w:color="auto" w:fill="FFFFFF"/>
        </w:rPr>
        <w:t>.</w:t>
      </w:r>
      <w:r w:rsidRPr="00E22688">
        <w:rPr>
          <w:rFonts w:cs="Arial"/>
          <w:color w:val="CF4A02"/>
          <w:sz w:val="18"/>
          <w:szCs w:val="18"/>
          <w:shd w:val="clear" w:color="auto" w:fill="FFFFFF"/>
        </w:rPr>
        <w:t>16</w:t>
      </w:r>
      <w:r w:rsidR="00B23526" w:rsidRPr="00161CAE">
        <w:rPr>
          <w:rFonts w:cs="Arial"/>
          <w:color w:val="CF4A02"/>
          <w:sz w:val="18"/>
          <w:szCs w:val="18"/>
          <w:shd w:val="clear" w:color="auto" w:fill="FFFFFF"/>
        </w:rPr>
        <w:tab/>
      </w:r>
      <w:r w:rsidR="00DC12EA" w:rsidRPr="00161CAE">
        <w:rPr>
          <w:rFonts w:cs="Arial"/>
          <w:color w:val="CF4A02"/>
          <w:sz w:val="18"/>
          <w:szCs w:val="18"/>
          <w:shd w:val="clear" w:color="auto" w:fill="FFFFFF"/>
        </w:rPr>
        <w:t>Current</w:t>
      </w:r>
      <w:r w:rsidR="008D5BD9" w:rsidRPr="00161CAE">
        <w:rPr>
          <w:rFonts w:cs="Arial"/>
          <w:color w:val="CF4A02"/>
          <w:sz w:val="18"/>
          <w:szCs w:val="18"/>
          <w:shd w:val="clear" w:color="auto" w:fill="FFFFFF"/>
        </w:rPr>
        <w:t xml:space="preserve"> and deferred income taxes</w:t>
      </w:r>
      <w:bookmarkEnd w:id="33"/>
      <w:bookmarkEnd w:id="34"/>
    </w:p>
    <w:p w:rsidR="00172742" w:rsidRDefault="00172742" w:rsidP="00161CAE">
      <w:pPr>
        <w:ind w:left="540"/>
        <w:jc w:val="both"/>
        <w:rPr>
          <w:rFonts w:ascii="Arial" w:hAnsi="Arial" w:cs="Arial"/>
          <w:color w:val="auto"/>
          <w:sz w:val="18"/>
          <w:szCs w:val="18"/>
        </w:rPr>
      </w:pPr>
    </w:p>
    <w:p w:rsidR="00445326" w:rsidRPr="00AE3539" w:rsidRDefault="00445326" w:rsidP="00445326">
      <w:pPr>
        <w:pStyle w:val="ListParagraph"/>
        <w:spacing w:after="0" w:line="240" w:lineRule="auto"/>
        <w:ind w:left="540"/>
        <w:jc w:val="both"/>
        <w:rPr>
          <w:rFonts w:ascii="Arial" w:eastAsia="Arial Unicode MS" w:hAnsi="Arial" w:cs="Arial"/>
          <w:spacing w:val="-4"/>
          <w:sz w:val="18"/>
          <w:szCs w:val="18"/>
        </w:rPr>
      </w:pPr>
      <w:r w:rsidRPr="00AE3539">
        <w:rPr>
          <w:rFonts w:ascii="Arial" w:eastAsia="Arial Unicode MS" w:hAnsi="Arial" w:cs="Arial"/>
          <w:spacing w:val="-4"/>
          <w:sz w:val="18"/>
          <w:szCs w:val="18"/>
        </w:rPr>
        <w:t xml:space="preserve">The tax expense for the period comprises current and deferred tax. Tax is recognised in profit or loss, except to the extent that it relates to items recognised in other comprehensive income or directly in equity. </w:t>
      </w:r>
    </w:p>
    <w:p w:rsidR="00445326" w:rsidRPr="00AE3539" w:rsidRDefault="00445326" w:rsidP="00445326">
      <w:pPr>
        <w:pStyle w:val="ListParagraph"/>
        <w:spacing w:after="0" w:line="240" w:lineRule="auto"/>
        <w:ind w:left="540"/>
        <w:jc w:val="both"/>
        <w:rPr>
          <w:rFonts w:ascii="Arial" w:eastAsia="Arial Unicode MS" w:hAnsi="Arial" w:cs="Arial"/>
          <w:sz w:val="18"/>
          <w:szCs w:val="18"/>
        </w:rPr>
      </w:pPr>
    </w:p>
    <w:p w:rsidR="00445326" w:rsidRPr="00AE3539" w:rsidRDefault="00445326" w:rsidP="00445326">
      <w:pPr>
        <w:pStyle w:val="ListParagraph"/>
        <w:spacing w:after="0" w:line="240" w:lineRule="auto"/>
        <w:ind w:left="540"/>
        <w:jc w:val="both"/>
        <w:rPr>
          <w:rFonts w:ascii="Arial" w:eastAsia="Arial Unicode MS" w:hAnsi="Arial" w:cs="Arial"/>
          <w:i/>
          <w:iCs/>
          <w:color w:val="CF4A02"/>
          <w:sz w:val="18"/>
          <w:szCs w:val="18"/>
        </w:rPr>
      </w:pPr>
      <w:r w:rsidRPr="00AE3539">
        <w:rPr>
          <w:rFonts w:ascii="Arial" w:eastAsia="Arial Unicode MS" w:hAnsi="Arial" w:cs="Arial"/>
          <w:i/>
          <w:iCs/>
          <w:color w:val="CF4A02"/>
          <w:sz w:val="18"/>
          <w:szCs w:val="18"/>
        </w:rPr>
        <w:t>Current tax</w:t>
      </w:r>
    </w:p>
    <w:p w:rsidR="00445326" w:rsidRPr="00AE3539" w:rsidRDefault="00445326" w:rsidP="00445326">
      <w:pPr>
        <w:pStyle w:val="ListParagraph"/>
        <w:spacing w:after="0" w:line="240" w:lineRule="auto"/>
        <w:ind w:left="540"/>
        <w:jc w:val="both"/>
        <w:rPr>
          <w:rFonts w:ascii="Arial" w:eastAsia="Arial Unicode MS" w:hAnsi="Arial" w:cs="Arial"/>
          <w:sz w:val="18"/>
          <w:szCs w:val="18"/>
        </w:rPr>
      </w:pPr>
    </w:p>
    <w:p w:rsidR="00445326" w:rsidRDefault="00445326" w:rsidP="00445326">
      <w:pPr>
        <w:ind w:left="540"/>
        <w:jc w:val="both"/>
        <w:rPr>
          <w:rFonts w:ascii="Arial" w:eastAsia="Arial Unicode MS" w:hAnsi="Arial" w:cs="Angsana New"/>
          <w:sz w:val="18"/>
          <w:szCs w:val="18"/>
        </w:rPr>
      </w:pPr>
      <w:r w:rsidRPr="00AE3539">
        <w:rPr>
          <w:rFonts w:ascii="Arial" w:eastAsia="Arial Unicode MS" w:hAnsi="Arial" w:cs="Angsana New"/>
          <w:sz w:val="18"/>
          <w:szCs w:val="18"/>
        </w:rPr>
        <w:t>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on the basis of amounts expected to be paid to the tax authorities.</w:t>
      </w:r>
    </w:p>
    <w:p w:rsidR="004112AA" w:rsidRDefault="004112AA" w:rsidP="00445326">
      <w:pPr>
        <w:ind w:left="540"/>
        <w:jc w:val="both"/>
        <w:rPr>
          <w:rFonts w:ascii="Arial" w:eastAsia="Arial Unicode MS" w:hAnsi="Arial" w:cs="Angsana New"/>
          <w:sz w:val="18"/>
          <w:szCs w:val="18"/>
        </w:rPr>
      </w:pPr>
    </w:p>
    <w:p w:rsidR="00445326" w:rsidRPr="00AE3539" w:rsidRDefault="00445326" w:rsidP="00445326">
      <w:pPr>
        <w:ind w:left="540"/>
        <w:jc w:val="both"/>
        <w:rPr>
          <w:rFonts w:ascii="Arial" w:eastAsia="Arial Unicode MS" w:hAnsi="Arial" w:cs="Arial"/>
          <w:i/>
          <w:iCs/>
          <w:color w:val="CF4A02"/>
          <w:sz w:val="18"/>
          <w:szCs w:val="18"/>
        </w:rPr>
      </w:pPr>
      <w:r w:rsidRPr="00AE3539">
        <w:rPr>
          <w:rFonts w:ascii="Arial" w:eastAsia="Arial Unicode MS" w:hAnsi="Arial" w:cs="Arial"/>
          <w:i/>
          <w:iCs/>
          <w:color w:val="CF4A02"/>
          <w:sz w:val="18"/>
          <w:szCs w:val="18"/>
        </w:rPr>
        <w:t>Deferred income tax</w:t>
      </w:r>
    </w:p>
    <w:p w:rsidR="00445326" w:rsidRPr="00AE3539" w:rsidRDefault="00445326" w:rsidP="00445326">
      <w:pPr>
        <w:pStyle w:val="ListParagraph"/>
        <w:spacing w:after="0" w:line="240" w:lineRule="auto"/>
        <w:ind w:left="540"/>
        <w:jc w:val="both"/>
        <w:rPr>
          <w:rFonts w:ascii="Arial" w:eastAsia="Arial Unicode MS" w:hAnsi="Arial" w:cs="Arial"/>
          <w:sz w:val="18"/>
          <w:szCs w:val="18"/>
        </w:rPr>
      </w:pPr>
    </w:p>
    <w:p w:rsidR="00445326" w:rsidRPr="00AE3539" w:rsidRDefault="00445326" w:rsidP="00445326">
      <w:pPr>
        <w:pStyle w:val="ListParagraph"/>
        <w:spacing w:after="0" w:line="240" w:lineRule="auto"/>
        <w:ind w:left="540"/>
        <w:jc w:val="both"/>
        <w:rPr>
          <w:rFonts w:ascii="Arial" w:eastAsia="Arial Unicode MS" w:hAnsi="Arial"/>
          <w:sz w:val="18"/>
          <w:szCs w:val="18"/>
        </w:rPr>
      </w:pPr>
      <w:r w:rsidRPr="00AE3539">
        <w:rPr>
          <w:rFonts w:ascii="Arial" w:eastAsia="Arial Unicode MS" w:hAnsi="Arial" w:cs="Arial"/>
          <w:sz w:val="18"/>
          <w:szCs w:val="18"/>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rsidR="00445326" w:rsidRPr="00AE3539" w:rsidRDefault="00445326" w:rsidP="00445326">
      <w:pPr>
        <w:pStyle w:val="ListParagraph"/>
        <w:spacing w:after="0" w:line="240" w:lineRule="auto"/>
        <w:ind w:left="540"/>
        <w:jc w:val="both"/>
        <w:rPr>
          <w:rFonts w:ascii="Arial" w:eastAsia="Arial Unicode MS" w:hAnsi="Arial"/>
          <w:sz w:val="18"/>
          <w:szCs w:val="18"/>
        </w:rPr>
      </w:pPr>
    </w:p>
    <w:p w:rsidR="00445326" w:rsidRPr="00AE3539" w:rsidRDefault="00445326" w:rsidP="00FD1CCC">
      <w:pPr>
        <w:pStyle w:val="ListParagraph"/>
        <w:numPr>
          <w:ilvl w:val="0"/>
          <w:numId w:val="9"/>
        </w:numPr>
        <w:spacing w:after="0" w:line="240" w:lineRule="auto"/>
        <w:ind w:left="709" w:hanging="142"/>
        <w:jc w:val="both"/>
        <w:rPr>
          <w:rFonts w:ascii="Arial" w:eastAsia="Arial Unicode MS" w:hAnsi="Arial" w:cs="Arial"/>
          <w:sz w:val="18"/>
          <w:szCs w:val="18"/>
        </w:rPr>
      </w:pPr>
      <w:r w:rsidRPr="00AE3539">
        <w:rPr>
          <w:rFonts w:ascii="Arial" w:eastAsia="Arial Unicode MS" w:hAnsi="Arial" w:cs="Arial"/>
          <w:sz w:val="18"/>
          <w:szCs w:val="18"/>
        </w:rPr>
        <w:t>initial recognition of an asset or liability in a transaction other than a business combination that affects neither accounting nor taxable profit or loss is not recognised</w:t>
      </w:r>
    </w:p>
    <w:p w:rsidR="00445326" w:rsidRPr="00AE3539" w:rsidRDefault="00445326" w:rsidP="00FD1CCC">
      <w:pPr>
        <w:pStyle w:val="ListParagraph"/>
        <w:numPr>
          <w:ilvl w:val="0"/>
          <w:numId w:val="9"/>
        </w:numPr>
        <w:spacing w:after="0" w:line="240" w:lineRule="auto"/>
        <w:ind w:left="709" w:hanging="142"/>
        <w:jc w:val="both"/>
        <w:rPr>
          <w:rFonts w:ascii="Arial" w:eastAsia="Arial Unicode MS" w:hAnsi="Arial" w:cs="Arial"/>
          <w:sz w:val="18"/>
          <w:szCs w:val="18"/>
        </w:rPr>
      </w:pPr>
      <w:r w:rsidRPr="00AE3539">
        <w:rPr>
          <w:rFonts w:ascii="Arial" w:eastAsia="Arial Unicode MS" w:hAnsi="Arial" w:cs="Arial"/>
          <w:sz w:val="18"/>
          <w:szCs w:val="18"/>
        </w:rPr>
        <w:t>investments in subsidiaries, associates and joint arrangements where the timing of the reversal of the temporary difference is controlled by the Group and it is probable that the temporary difference will not reverse in the foreseeable future.</w:t>
      </w:r>
    </w:p>
    <w:p w:rsidR="00445326" w:rsidRPr="00AE3539" w:rsidRDefault="00445326" w:rsidP="00445326">
      <w:pPr>
        <w:pStyle w:val="ListParagraph"/>
        <w:ind w:left="540"/>
        <w:jc w:val="both"/>
        <w:rPr>
          <w:rFonts w:ascii="Arial" w:eastAsia="Arial Unicode MS" w:hAnsi="Arial" w:cs="Arial"/>
          <w:sz w:val="18"/>
          <w:szCs w:val="18"/>
        </w:rPr>
      </w:pPr>
    </w:p>
    <w:p w:rsidR="00445326" w:rsidRPr="00AE3539" w:rsidRDefault="00445326" w:rsidP="00445326">
      <w:pPr>
        <w:pStyle w:val="ListParagraph"/>
        <w:spacing w:after="0" w:line="240" w:lineRule="auto"/>
        <w:ind w:left="540"/>
        <w:jc w:val="both"/>
        <w:rPr>
          <w:rFonts w:ascii="Arial" w:eastAsia="Arial Unicode MS" w:hAnsi="Arial" w:cs="Arial"/>
          <w:sz w:val="18"/>
          <w:szCs w:val="18"/>
        </w:rPr>
      </w:pPr>
      <w:r w:rsidRPr="00AE3539">
        <w:rPr>
          <w:rFonts w:ascii="Arial" w:eastAsia="Arial Unicode MS" w:hAnsi="Arial" w:cs="Arial"/>
          <w:sz w:val="18"/>
          <w:szCs w:val="18"/>
        </w:rPr>
        <w:t>Deferred income tax is measured using tax rates of the period in which temporary difference is expected to be reversed, based on tax rates and laws that have been enacted or substantially enacted by the end of the reporting period.</w:t>
      </w:r>
    </w:p>
    <w:p w:rsidR="00445326" w:rsidRPr="00AE3539" w:rsidRDefault="00445326" w:rsidP="00445326">
      <w:pPr>
        <w:pStyle w:val="ListParagraph"/>
        <w:spacing w:after="0" w:line="240" w:lineRule="auto"/>
        <w:ind w:left="540"/>
        <w:jc w:val="both"/>
        <w:rPr>
          <w:rFonts w:ascii="Arial" w:eastAsia="Arial Unicode MS" w:hAnsi="Arial" w:cs="Arial"/>
          <w:sz w:val="18"/>
          <w:szCs w:val="18"/>
        </w:rPr>
      </w:pPr>
    </w:p>
    <w:p w:rsidR="00445326" w:rsidRPr="00AE3539" w:rsidRDefault="00445326" w:rsidP="00445326">
      <w:pPr>
        <w:pStyle w:val="ListParagraph"/>
        <w:spacing w:after="0" w:line="240" w:lineRule="auto"/>
        <w:ind w:left="540"/>
        <w:jc w:val="both"/>
        <w:rPr>
          <w:rFonts w:ascii="Arial" w:eastAsia="Arial Unicode MS" w:hAnsi="Arial" w:cs="Arial"/>
          <w:sz w:val="18"/>
          <w:szCs w:val="18"/>
        </w:rPr>
      </w:pPr>
      <w:r w:rsidRPr="00AE3539">
        <w:rPr>
          <w:rFonts w:ascii="Arial" w:eastAsia="Arial Unicode MS" w:hAnsi="Arial" w:cs="Arial"/>
          <w:sz w:val="18"/>
          <w:szCs w:val="18"/>
        </w:rPr>
        <w:t xml:space="preserve">Deferred tax assets are recognised only to the extent that it is probable that future taxable profit will be available against which the temporary differences can be utilised. </w:t>
      </w:r>
    </w:p>
    <w:p w:rsidR="00445326" w:rsidRPr="00AE3539" w:rsidRDefault="00445326" w:rsidP="00445326">
      <w:pPr>
        <w:pStyle w:val="ListParagraph"/>
        <w:spacing w:after="0" w:line="240" w:lineRule="auto"/>
        <w:ind w:left="540"/>
        <w:jc w:val="both"/>
        <w:rPr>
          <w:rFonts w:ascii="Arial" w:eastAsia="Arial Unicode MS" w:hAnsi="Arial" w:cs="Arial"/>
          <w:color w:val="000000"/>
          <w:sz w:val="18"/>
          <w:szCs w:val="18"/>
        </w:rPr>
      </w:pPr>
    </w:p>
    <w:p w:rsidR="00445326" w:rsidRDefault="00445326" w:rsidP="00445326">
      <w:pPr>
        <w:pStyle w:val="ListParagraph"/>
        <w:spacing w:after="0" w:line="240" w:lineRule="auto"/>
        <w:ind w:left="540"/>
        <w:jc w:val="both"/>
        <w:rPr>
          <w:rFonts w:ascii="Arial" w:eastAsia="Arial Unicode MS" w:hAnsi="Arial" w:cs="Arial"/>
          <w:sz w:val="18"/>
          <w:szCs w:val="18"/>
        </w:rPr>
      </w:pPr>
      <w:r w:rsidRPr="00AE3539">
        <w:rPr>
          <w:rFonts w:ascii="Arial" w:eastAsia="Arial Unicode MS" w:hAnsi="Arial" w:cs="Arial"/>
          <w:sz w:val="18"/>
          <w:szCs w:val="18"/>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rsidR="00971711" w:rsidRPr="00AE3539" w:rsidRDefault="00971711" w:rsidP="00445326">
      <w:pPr>
        <w:pStyle w:val="ListParagraph"/>
        <w:spacing w:after="0" w:line="240" w:lineRule="auto"/>
        <w:ind w:left="540"/>
        <w:jc w:val="both"/>
        <w:rPr>
          <w:rFonts w:ascii="Arial" w:eastAsia="Arial Unicode MS" w:hAnsi="Arial"/>
          <w:sz w:val="18"/>
          <w:szCs w:val="18"/>
        </w:rPr>
      </w:pPr>
    </w:p>
    <w:p w:rsidR="003F3F05" w:rsidRPr="00161CAE" w:rsidRDefault="00E22688" w:rsidP="00161CAE">
      <w:pPr>
        <w:pStyle w:val="Heading8"/>
        <w:ind w:left="540" w:hanging="540"/>
        <w:jc w:val="both"/>
        <w:rPr>
          <w:rFonts w:cs="Arial"/>
          <w:color w:val="CF4A02"/>
          <w:sz w:val="18"/>
          <w:szCs w:val="18"/>
          <w:shd w:val="clear" w:color="auto" w:fill="FFFFFF"/>
        </w:rPr>
      </w:pPr>
      <w:bookmarkStart w:id="35" w:name="_Toc465699591"/>
      <w:r w:rsidRPr="00E22688">
        <w:rPr>
          <w:rFonts w:cs="Arial"/>
          <w:color w:val="CF4A02"/>
          <w:sz w:val="18"/>
          <w:szCs w:val="18"/>
          <w:shd w:val="clear" w:color="auto" w:fill="FFFFFF"/>
        </w:rPr>
        <w:t>6</w:t>
      </w:r>
      <w:r w:rsidR="003F3F05" w:rsidRPr="00161CAE">
        <w:rPr>
          <w:rFonts w:cs="Arial"/>
          <w:color w:val="CF4A02"/>
          <w:sz w:val="18"/>
          <w:szCs w:val="18"/>
          <w:shd w:val="clear" w:color="auto" w:fill="FFFFFF"/>
          <w:cs/>
        </w:rPr>
        <w:t>.</w:t>
      </w:r>
      <w:r w:rsidRPr="00E22688">
        <w:rPr>
          <w:rFonts w:cs="Arial"/>
          <w:color w:val="CF4A02"/>
          <w:sz w:val="18"/>
          <w:szCs w:val="18"/>
          <w:shd w:val="clear" w:color="auto" w:fill="FFFFFF"/>
        </w:rPr>
        <w:t>1</w:t>
      </w:r>
      <w:bookmarkEnd w:id="35"/>
      <w:r w:rsidRPr="00E22688">
        <w:rPr>
          <w:rFonts w:cs="Arial"/>
          <w:color w:val="CF4A02"/>
          <w:sz w:val="18"/>
          <w:szCs w:val="18"/>
          <w:shd w:val="clear" w:color="auto" w:fill="FFFFFF"/>
        </w:rPr>
        <w:t>7</w:t>
      </w:r>
      <w:r w:rsidR="003F3F05" w:rsidRPr="00161CAE">
        <w:rPr>
          <w:rFonts w:cs="Arial"/>
          <w:color w:val="CF4A02"/>
          <w:sz w:val="18"/>
          <w:szCs w:val="18"/>
          <w:shd w:val="clear" w:color="auto" w:fill="FFFFFF"/>
        </w:rPr>
        <w:tab/>
        <w:t>Employee benefits</w:t>
      </w:r>
    </w:p>
    <w:p w:rsidR="003F3F05" w:rsidRPr="000D6A97" w:rsidRDefault="003F3F05" w:rsidP="00161CAE">
      <w:pPr>
        <w:ind w:left="540"/>
        <w:jc w:val="both"/>
        <w:rPr>
          <w:rFonts w:ascii="Arial" w:hAnsi="Arial" w:cs="Arial"/>
          <w:color w:val="auto"/>
          <w:sz w:val="18"/>
          <w:szCs w:val="18"/>
        </w:rPr>
      </w:pPr>
    </w:p>
    <w:p w:rsidR="00D859A9" w:rsidRDefault="00BC6077" w:rsidP="00D859A9">
      <w:pPr>
        <w:pStyle w:val="ListParagraph"/>
        <w:spacing w:after="0" w:line="240" w:lineRule="auto"/>
        <w:ind w:left="1080" w:hanging="540"/>
        <w:jc w:val="both"/>
        <w:rPr>
          <w:rFonts w:ascii="Arial" w:eastAsia="Arial Unicode MS" w:hAnsi="Arial" w:cs="Arial"/>
          <w:i/>
          <w:iCs/>
          <w:color w:val="CF4A02"/>
          <w:sz w:val="18"/>
          <w:szCs w:val="18"/>
        </w:rPr>
      </w:pPr>
      <w:r w:rsidRPr="007505B9">
        <w:rPr>
          <w:rFonts w:ascii="Arial" w:eastAsia="Arial Unicode MS" w:hAnsi="Arial" w:cs="Arial"/>
          <w:i/>
          <w:iCs/>
          <w:color w:val="CF4A02"/>
          <w:sz w:val="18"/>
          <w:szCs w:val="18"/>
        </w:rPr>
        <w:t>Short-term employee benefits</w:t>
      </w:r>
    </w:p>
    <w:p w:rsidR="00D859A9" w:rsidRDefault="00D859A9" w:rsidP="00D859A9">
      <w:pPr>
        <w:pStyle w:val="ListParagraph"/>
        <w:spacing w:after="0" w:line="240" w:lineRule="auto"/>
        <w:ind w:left="1080" w:hanging="540"/>
        <w:jc w:val="both"/>
        <w:rPr>
          <w:rFonts w:ascii="Arial" w:eastAsia="Arial Unicode MS" w:hAnsi="Arial" w:cs="Arial"/>
          <w:i/>
          <w:iCs/>
          <w:color w:val="CF4A02"/>
          <w:sz w:val="18"/>
          <w:szCs w:val="18"/>
        </w:rPr>
      </w:pPr>
    </w:p>
    <w:p w:rsidR="00BC6077" w:rsidRPr="00D859A9" w:rsidRDefault="00BC6077" w:rsidP="00D859A9">
      <w:pPr>
        <w:pStyle w:val="ListParagraph"/>
        <w:spacing w:after="0" w:line="240" w:lineRule="auto"/>
        <w:ind w:left="567"/>
        <w:jc w:val="both"/>
        <w:rPr>
          <w:rFonts w:ascii="Arial" w:eastAsia="Arial Unicode MS" w:hAnsi="Arial" w:cs="Arial"/>
          <w:i/>
          <w:iCs/>
          <w:color w:val="CF4A02"/>
          <w:sz w:val="18"/>
          <w:szCs w:val="18"/>
        </w:rPr>
      </w:pPr>
      <w:r w:rsidRPr="007505B9">
        <w:rPr>
          <w:rFonts w:ascii="Arial" w:eastAsia="Arial Unicode MS" w:hAnsi="Arial" w:cs="Arial"/>
          <w:sz w:val="18"/>
          <w:szCs w:val="18"/>
        </w:rPr>
        <w:t xml:space="preserve">Liabilities for short-term employee benefits such as wages, salaries, paid annual leave and paid sick leave, bonuses, and medical care that are expected to be settled wholly within </w:t>
      </w:r>
      <w:r w:rsidR="00E22688" w:rsidRPr="00E22688">
        <w:rPr>
          <w:rFonts w:ascii="Arial" w:eastAsia="Arial Unicode MS" w:hAnsi="Arial" w:cs="Arial"/>
          <w:sz w:val="18"/>
          <w:szCs w:val="18"/>
        </w:rPr>
        <w:t>12</w:t>
      </w:r>
      <w:r w:rsidRPr="007505B9">
        <w:rPr>
          <w:rFonts w:ascii="Arial" w:eastAsia="Arial Unicode MS" w:hAnsi="Arial" w:cs="Arial"/>
          <w:sz w:val="18"/>
          <w:szCs w:val="18"/>
        </w:rPr>
        <w:t xml:space="preserve"> months after the end of the period are recognised in respect of employees’ service up to the end of the reporting period. They are measured at the amount expected to be paid. </w:t>
      </w:r>
    </w:p>
    <w:p w:rsidR="00BC6077" w:rsidRPr="007505B9" w:rsidRDefault="00BC6077" w:rsidP="00161CAE">
      <w:pPr>
        <w:ind w:left="540"/>
        <w:jc w:val="both"/>
        <w:rPr>
          <w:rFonts w:ascii="Arial" w:hAnsi="Arial" w:cs="Arial"/>
          <w:b/>
          <w:bCs/>
          <w:color w:val="CF4A02"/>
          <w:sz w:val="18"/>
          <w:szCs w:val="18"/>
        </w:rPr>
      </w:pPr>
    </w:p>
    <w:p w:rsidR="00BC6077" w:rsidRPr="007505B9" w:rsidRDefault="00BC6077" w:rsidP="00D859A9">
      <w:pPr>
        <w:ind w:left="567"/>
        <w:jc w:val="both"/>
        <w:rPr>
          <w:rFonts w:ascii="Arial" w:eastAsia="Arial Unicode MS" w:hAnsi="Arial" w:cs="Arial"/>
          <w:i/>
          <w:iCs/>
          <w:color w:val="CF4A02"/>
          <w:sz w:val="18"/>
          <w:szCs w:val="18"/>
        </w:rPr>
      </w:pPr>
      <w:r w:rsidRPr="007505B9">
        <w:rPr>
          <w:rFonts w:ascii="Arial" w:hAnsi="Arial" w:cs="Arial"/>
          <w:i/>
          <w:iCs/>
          <w:color w:val="CF4A02"/>
          <w:spacing w:val="-2"/>
          <w:sz w:val="18"/>
          <w:szCs w:val="18"/>
        </w:rPr>
        <w:t>Defined contribution plan</w:t>
      </w:r>
    </w:p>
    <w:p w:rsidR="00BC6077" w:rsidRPr="007505B9" w:rsidRDefault="00BC6077" w:rsidP="00D859A9">
      <w:pPr>
        <w:ind w:left="567"/>
        <w:jc w:val="both"/>
        <w:rPr>
          <w:rFonts w:ascii="Arial" w:eastAsia="Arial Unicode MS" w:hAnsi="Arial" w:cs="Arial"/>
          <w:i/>
          <w:iCs/>
          <w:color w:val="323E4F"/>
          <w:sz w:val="18"/>
          <w:szCs w:val="18"/>
        </w:rPr>
      </w:pPr>
    </w:p>
    <w:p w:rsidR="00BC6077" w:rsidRPr="007505B9" w:rsidRDefault="00BC6077" w:rsidP="00D859A9">
      <w:pPr>
        <w:ind w:left="567"/>
        <w:jc w:val="both"/>
        <w:rPr>
          <w:rFonts w:ascii="Arial" w:eastAsia="Arial Unicode MS" w:hAnsi="Arial" w:cs="Arial"/>
          <w:sz w:val="18"/>
          <w:szCs w:val="18"/>
        </w:rPr>
      </w:pPr>
      <w:r w:rsidRPr="007505B9">
        <w:rPr>
          <w:rFonts w:ascii="Arial" w:eastAsia="Arial Unicode MS" w:hAnsi="Arial" w:cs="Arial"/>
          <w:sz w:val="18"/>
          <w:szCs w:val="18"/>
        </w:rPr>
        <w:t xml:space="preserve">The Group pays contributions to </w:t>
      </w:r>
      <w:r w:rsidRPr="007505B9">
        <w:rPr>
          <w:rFonts w:ascii="Arial" w:eastAsia="Arial Unicode MS" w:hAnsi="Arial" w:cs="Browallia New"/>
          <w:sz w:val="18"/>
          <w:szCs w:val="18"/>
        </w:rPr>
        <w:t>a separate fund</w:t>
      </w:r>
      <w:r w:rsidRPr="007505B9">
        <w:rPr>
          <w:rFonts w:ascii="Arial" w:eastAsia="Arial Unicode MS" w:hAnsi="Arial" w:cs="Arial"/>
          <w:sz w:val="18"/>
          <w:szCs w:val="18"/>
        </w:rPr>
        <w:t xml:space="preserve"> on a </w:t>
      </w:r>
      <w:r w:rsidRPr="007505B9">
        <w:rPr>
          <w:rFonts w:ascii="Arial" w:eastAsia="Arial Unicode MS" w:hAnsi="Arial" w:cs="Browallia New"/>
          <w:sz w:val="18"/>
          <w:szCs w:val="18"/>
        </w:rPr>
        <w:t>contractual basis</w:t>
      </w:r>
      <w:r w:rsidRPr="007505B9">
        <w:rPr>
          <w:rFonts w:ascii="Arial" w:eastAsia="Arial Unicode MS" w:hAnsi="Arial" w:cs="Arial"/>
          <w:sz w:val="18"/>
          <w:szCs w:val="18"/>
        </w:rPr>
        <w:t xml:space="preserve">. The Group has no further payment obligations once the contributions have been paid. The contributions are recognised as employee benefit expense when they are due. </w:t>
      </w:r>
    </w:p>
    <w:p w:rsidR="00BC6077" w:rsidRPr="007505B9" w:rsidRDefault="004112AA" w:rsidP="005F6EDB">
      <w:pPr>
        <w:ind w:left="567"/>
        <w:jc w:val="both"/>
        <w:rPr>
          <w:rFonts w:ascii="Arial" w:hAnsi="Arial" w:cs="Arial"/>
          <w:i/>
          <w:iCs/>
          <w:color w:val="CF4A02"/>
          <w:spacing w:val="-2"/>
          <w:sz w:val="18"/>
          <w:szCs w:val="18"/>
        </w:rPr>
      </w:pPr>
      <w:r>
        <w:rPr>
          <w:rFonts w:ascii="Arial" w:hAnsi="Arial" w:cs="Arial"/>
          <w:b/>
          <w:bCs/>
          <w:color w:val="CF4A02"/>
          <w:sz w:val="18"/>
          <w:szCs w:val="18"/>
        </w:rPr>
        <w:br w:type="page"/>
      </w:r>
      <w:r w:rsidR="00BC6077" w:rsidRPr="007505B9">
        <w:rPr>
          <w:rFonts w:ascii="Arial" w:hAnsi="Arial" w:cs="Arial"/>
          <w:i/>
          <w:iCs/>
          <w:color w:val="CF4A02"/>
          <w:spacing w:val="-2"/>
          <w:sz w:val="18"/>
          <w:szCs w:val="18"/>
        </w:rPr>
        <w:lastRenderedPageBreak/>
        <w:t>Defined benefit plans</w:t>
      </w:r>
    </w:p>
    <w:p w:rsidR="00BC6077" w:rsidRPr="004112AA" w:rsidRDefault="00BC6077" w:rsidP="00D859A9">
      <w:pPr>
        <w:pStyle w:val="ListParagraph"/>
        <w:spacing w:after="0" w:line="240" w:lineRule="auto"/>
        <w:ind w:left="567"/>
        <w:jc w:val="both"/>
        <w:rPr>
          <w:rFonts w:ascii="Arial" w:eastAsia="Arial Unicode MS" w:hAnsi="Arial" w:cs="Arial"/>
          <w:sz w:val="14"/>
          <w:szCs w:val="14"/>
        </w:rPr>
      </w:pPr>
    </w:p>
    <w:p w:rsidR="00BC6077" w:rsidRPr="007505B9" w:rsidRDefault="00BC6077" w:rsidP="00D859A9">
      <w:pPr>
        <w:pStyle w:val="ListParagraph"/>
        <w:spacing w:after="0" w:line="240" w:lineRule="auto"/>
        <w:ind w:left="567"/>
        <w:jc w:val="both"/>
        <w:rPr>
          <w:rFonts w:ascii="Arial" w:eastAsia="Arial Unicode MS" w:hAnsi="Arial" w:cs="Arial"/>
          <w:sz w:val="18"/>
          <w:szCs w:val="18"/>
        </w:rPr>
      </w:pPr>
      <w:r w:rsidRPr="007505B9">
        <w:rPr>
          <w:rFonts w:ascii="Arial" w:eastAsia="Arial Unicode MS" w:hAnsi="Arial" w:cs="Arial"/>
          <w:sz w:val="18"/>
          <w:szCs w:val="18"/>
        </w:rPr>
        <w:t xml:space="preserve">Amount of retirement benefits is defined by the agreed benefits the employees will receive after the completion of employment. It usually depends on factors such as age, years of service and an employee’s latest compensation at retirement. </w:t>
      </w:r>
    </w:p>
    <w:p w:rsidR="00BC6077" w:rsidRPr="004112AA" w:rsidRDefault="00BC6077" w:rsidP="00D859A9">
      <w:pPr>
        <w:pStyle w:val="ListParagraph"/>
        <w:spacing w:after="0" w:line="240" w:lineRule="auto"/>
        <w:ind w:left="567"/>
        <w:jc w:val="both"/>
        <w:rPr>
          <w:rFonts w:ascii="Arial" w:eastAsia="Arial Unicode MS" w:hAnsi="Arial" w:cs="Arial"/>
          <w:sz w:val="14"/>
          <w:szCs w:val="14"/>
        </w:rPr>
      </w:pPr>
    </w:p>
    <w:p w:rsidR="00BC6077" w:rsidRPr="007505B9" w:rsidRDefault="00BC6077" w:rsidP="00D859A9">
      <w:pPr>
        <w:pStyle w:val="ListParagraph"/>
        <w:spacing w:after="0" w:line="240" w:lineRule="auto"/>
        <w:ind w:left="567"/>
        <w:jc w:val="both"/>
        <w:rPr>
          <w:rFonts w:ascii="Arial" w:eastAsia="Arial Unicode MS" w:hAnsi="Arial" w:cs="Arial"/>
          <w:sz w:val="18"/>
          <w:szCs w:val="18"/>
        </w:rPr>
      </w:pPr>
      <w:r w:rsidRPr="007505B9">
        <w:rPr>
          <w:rFonts w:ascii="Arial" w:eastAsia="Arial Unicode MS" w:hAnsi="Arial" w:cs="Arial"/>
          <w:sz w:val="18"/>
          <w:szCs w:val="18"/>
        </w:rPr>
        <w:t xml:space="preserve">The defined benefit obligation is calculated </w:t>
      </w:r>
      <w:r w:rsidR="007505B9" w:rsidRPr="007505B9">
        <w:rPr>
          <w:rFonts w:ascii="Arial" w:eastAsia="Arial Unicode MS" w:hAnsi="Arial" w:cs="Arial"/>
          <w:sz w:val="18"/>
          <w:szCs w:val="18"/>
        </w:rPr>
        <w:t xml:space="preserve">every </w:t>
      </w:r>
      <w:r w:rsidR="00E22688" w:rsidRPr="00E22688">
        <w:rPr>
          <w:rFonts w:ascii="Arial" w:eastAsia="Arial Unicode MS" w:hAnsi="Arial" w:cs="Arial"/>
          <w:sz w:val="18"/>
          <w:szCs w:val="18"/>
        </w:rPr>
        <w:t>3</w:t>
      </w:r>
      <w:r w:rsidR="007505B9" w:rsidRPr="007505B9">
        <w:rPr>
          <w:rFonts w:ascii="Arial" w:eastAsia="Arial Unicode MS" w:hAnsi="Arial" w:cs="Arial"/>
          <w:sz w:val="18"/>
          <w:szCs w:val="18"/>
        </w:rPr>
        <w:t xml:space="preserve"> years</w:t>
      </w:r>
      <w:r w:rsidRPr="007505B9">
        <w:rPr>
          <w:rFonts w:ascii="Arial" w:eastAsia="Arial Unicode MS" w:hAnsi="Arial" w:cs="Arial"/>
          <w:color w:val="0070C0"/>
          <w:sz w:val="18"/>
          <w:szCs w:val="18"/>
        </w:rPr>
        <w:t xml:space="preserve"> </w:t>
      </w:r>
      <w:r w:rsidRPr="007505B9">
        <w:rPr>
          <w:rFonts w:ascii="Arial" w:eastAsia="Arial Unicode MS" w:hAnsi="Arial" w:cs="Arial"/>
          <w:sz w:val="18"/>
          <w:szCs w:val="18"/>
        </w:rPr>
        <w:t>by an independent actuary using the projected unit credit method. The present value of the defined benefit obligation is determined by discounting the estimated future cash outflows using market yield of government bonds</w:t>
      </w:r>
      <w:r w:rsidR="007505B9" w:rsidRPr="007505B9">
        <w:rPr>
          <w:rFonts w:ascii="Arial" w:eastAsia="Arial Unicode MS" w:hAnsi="Arial" w:cs="Arial"/>
          <w:color w:val="0070C0"/>
          <w:sz w:val="18"/>
          <w:szCs w:val="18"/>
        </w:rPr>
        <w:t xml:space="preserve"> </w:t>
      </w:r>
      <w:r w:rsidRPr="007505B9">
        <w:rPr>
          <w:rFonts w:ascii="Arial" w:eastAsia="Arial Unicode MS" w:hAnsi="Arial" w:cs="Arial"/>
          <w:sz w:val="18"/>
          <w:szCs w:val="18"/>
        </w:rPr>
        <w:t>that matches the terms and currency of the expected cash outflows.</w:t>
      </w:r>
    </w:p>
    <w:p w:rsidR="00BC6077" w:rsidRPr="004112AA" w:rsidRDefault="00BC6077" w:rsidP="00D859A9">
      <w:pPr>
        <w:pStyle w:val="ListParagraph"/>
        <w:spacing w:after="0" w:line="240" w:lineRule="auto"/>
        <w:ind w:left="567"/>
        <w:jc w:val="both"/>
        <w:rPr>
          <w:rFonts w:ascii="Arial" w:eastAsia="Arial Unicode MS" w:hAnsi="Arial" w:cs="Arial"/>
          <w:sz w:val="14"/>
          <w:szCs w:val="14"/>
        </w:rPr>
      </w:pPr>
    </w:p>
    <w:p w:rsidR="007505B9" w:rsidRPr="007505B9" w:rsidRDefault="00BC6077" w:rsidP="00D859A9">
      <w:pPr>
        <w:pStyle w:val="ListParagraph"/>
        <w:spacing w:after="0" w:line="240" w:lineRule="auto"/>
        <w:ind w:left="567"/>
        <w:jc w:val="both"/>
        <w:rPr>
          <w:rFonts w:ascii="Arial" w:eastAsia="Arial Unicode MS" w:hAnsi="Arial" w:cs="Arial"/>
          <w:sz w:val="18"/>
          <w:szCs w:val="18"/>
        </w:rPr>
      </w:pPr>
      <w:r w:rsidRPr="007505B9">
        <w:rPr>
          <w:rFonts w:ascii="Arial" w:eastAsia="Arial Unicode MS" w:hAnsi="Arial" w:cs="Arial"/>
          <w:sz w:val="18"/>
          <w:szCs w:val="18"/>
        </w:rPr>
        <w:t>Remeasurement gains and losses are recognised directly to other comprehensive income in the period in which they arise. They are included in retained earnings in the statements of changes in equity</w:t>
      </w:r>
      <w:r w:rsidR="0014268C">
        <w:rPr>
          <w:rFonts w:ascii="Arial" w:eastAsia="Arial Unicode MS" w:hAnsi="Arial" w:cs="Arial"/>
          <w:sz w:val="18"/>
          <w:szCs w:val="18"/>
        </w:rPr>
        <w:t>.</w:t>
      </w:r>
    </w:p>
    <w:p w:rsidR="007505B9" w:rsidRPr="004112AA" w:rsidRDefault="007505B9" w:rsidP="00D859A9">
      <w:pPr>
        <w:pStyle w:val="ListParagraph"/>
        <w:spacing w:after="0" w:line="240" w:lineRule="auto"/>
        <w:ind w:left="567"/>
        <w:jc w:val="both"/>
        <w:rPr>
          <w:rFonts w:ascii="Arial" w:eastAsia="Arial Unicode MS" w:hAnsi="Arial" w:cs="Arial"/>
          <w:sz w:val="14"/>
          <w:szCs w:val="14"/>
        </w:rPr>
      </w:pPr>
    </w:p>
    <w:p w:rsidR="00BC6077" w:rsidRDefault="00BC6077" w:rsidP="00D859A9">
      <w:pPr>
        <w:pStyle w:val="ListParagraph"/>
        <w:spacing w:after="0" w:line="240" w:lineRule="auto"/>
        <w:ind w:left="567"/>
        <w:jc w:val="both"/>
        <w:rPr>
          <w:rFonts w:ascii="Arial" w:eastAsia="Arial Unicode MS" w:hAnsi="Arial" w:cs="Arial"/>
          <w:sz w:val="18"/>
          <w:szCs w:val="18"/>
        </w:rPr>
      </w:pPr>
      <w:r w:rsidRPr="007505B9">
        <w:rPr>
          <w:rFonts w:ascii="Arial" w:eastAsia="Arial Unicode MS" w:hAnsi="Arial" w:cs="Arial"/>
          <w:sz w:val="18"/>
          <w:szCs w:val="18"/>
        </w:rPr>
        <w:t>Past-service costs are recognised immediately in profit or loss</w:t>
      </w:r>
      <w:r w:rsidR="0014268C">
        <w:rPr>
          <w:rFonts w:ascii="Arial" w:eastAsia="Arial Unicode MS" w:hAnsi="Arial" w:cs="Arial"/>
          <w:sz w:val="18"/>
          <w:szCs w:val="18"/>
        </w:rPr>
        <w:t>.</w:t>
      </w:r>
    </w:p>
    <w:p w:rsidR="004112AA" w:rsidRPr="004112AA" w:rsidRDefault="004112AA" w:rsidP="00D859A9">
      <w:pPr>
        <w:pStyle w:val="ListParagraph"/>
        <w:spacing w:after="0" w:line="240" w:lineRule="auto"/>
        <w:ind w:left="567"/>
        <w:jc w:val="both"/>
        <w:rPr>
          <w:rFonts w:ascii="Arial" w:eastAsia="Arial Unicode MS" w:hAnsi="Arial" w:cs="Arial"/>
          <w:sz w:val="14"/>
          <w:szCs w:val="14"/>
        </w:rPr>
      </w:pPr>
    </w:p>
    <w:p w:rsidR="00A25816" w:rsidRPr="00161CAE" w:rsidRDefault="00E22688" w:rsidP="00161CAE">
      <w:pPr>
        <w:pStyle w:val="Heading8"/>
        <w:ind w:left="540" w:hanging="540"/>
        <w:jc w:val="both"/>
        <w:rPr>
          <w:rFonts w:cs="Arial"/>
          <w:color w:val="CF4A02"/>
          <w:sz w:val="18"/>
          <w:szCs w:val="18"/>
          <w:shd w:val="clear" w:color="auto" w:fill="FFFFFF"/>
        </w:rPr>
      </w:pPr>
      <w:r w:rsidRPr="00E22688">
        <w:rPr>
          <w:rFonts w:cs="Arial"/>
          <w:color w:val="CF4A02"/>
          <w:sz w:val="18"/>
          <w:szCs w:val="18"/>
          <w:shd w:val="clear" w:color="auto" w:fill="FFFFFF"/>
        </w:rPr>
        <w:t>6</w:t>
      </w:r>
      <w:r w:rsidR="00EC536B" w:rsidRPr="00161CAE">
        <w:rPr>
          <w:rFonts w:cs="Arial"/>
          <w:color w:val="CF4A02"/>
          <w:sz w:val="18"/>
          <w:szCs w:val="18"/>
          <w:shd w:val="clear" w:color="auto" w:fill="FFFFFF"/>
        </w:rPr>
        <w:t>.</w:t>
      </w:r>
      <w:r w:rsidRPr="00E22688">
        <w:rPr>
          <w:rFonts w:cs="Arial"/>
          <w:color w:val="CF4A02"/>
          <w:sz w:val="18"/>
          <w:szCs w:val="18"/>
          <w:shd w:val="clear" w:color="auto" w:fill="FFFFFF"/>
        </w:rPr>
        <w:t>18</w:t>
      </w:r>
      <w:r w:rsidR="00A25816" w:rsidRPr="00161CAE">
        <w:rPr>
          <w:rFonts w:cs="Arial"/>
          <w:color w:val="CF4A02"/>
          <w:sz w:val="18"/>
          <w:szCs w:val="18"/>
          <w:shd w:val="clear" w:color="auto" w:fill="FFFFFF"/>
          <w:cs/>
        </w:rPr>
        <w:tab/>
      </w:r>
      <w:r w:rsidR="00435164" w:rsidRPr="00161CAE">
        <w:rPr>
          <w:rFonts w:cs="Arial"/>
          <w:color w:val="CF4A02"/>
          <w:sz w:val="18"/>
          <w:szCs w:val="18"/>
          <w:shd w:val="clear" w:color="auto" w:fill="FFFFFF"/>
        </w:rPr>
        <w:t xml:space="preserve">Share-based </w:t>
      </w:r>
      <w:r w:rsidR="00A25816" w:rsidRPr="00161CAE">
        <w:rPr>
          <w:rFonts w:cs="Arial"/>
          <w:color w:val="CF4A02"/>
          <w:sz w:val="18"/>
          <w:szCs w:val="18"/>
          <w:shd w:val="clear" w:color="auto" w:fill="FFFFFF"/>
        </w:rPr>
        <w:t>payment</w:t>
      </w:r>
    </w:p>
    <w:p w:rsidR="00A25816" w:rsidRPr="004112AA" w:rsidRDefault="00A25816" w:rsidP="00161CAE">
      <w:pPr>
        <w:ind w:left="540"/>
        <w:jc w:val="both"/>
        <w:rPr>
          <w:rFonts w:ascii="Arial" w:hAnsi="Arial" w:cs="Arial"/>
          <w:color w:val="auto"/>
          <w:sz w:val="14"/>
          <w:szCs w:val="14"/>
        </w:rPr>
      </w:pPr>
    </w:p>
    <w:p w:rsidR="00A25816" w:rsidRPr="000D6A97" w:rsidRDefault="00435164" w:rsidP="00161CAE">
      <w:pPr>
        <w:ind w:left="540"/>
        <w:jc w:val="both"/>
        <w:rPr>
          <w:rFonts w:ascii="Arial" w:hAnsi="Arial" w:cs="Arial"/>
          <w:color w:val="auto"/>
          <w:sz w:val="18"/>
          <w:szCs w:val="18"/>
        </w:rPr>
      </w:pPr>
      <w:r w:rsidRPr="000D6A97">
        <w:rPr>
          <w:rFonts w:ascii="Arial" w:hAnsi="Arial" w:cs="Arial"/>
          <w:color w:val="auto"/>
          <w:sz w:val="18"/>
          <w:szCs w:val="18"/>
        </w:rPr>
        <w:t>Share-based payment is measured by reference to the grant date fair value and compensation that have to pay and recorded expense with corresponding credit to equity.</w:t>
      </w:r>
    </w:p>
    <w:p w:rsidR="00A25816" w:rsidRPr="004112AA" w:rsidRDefault="00A25816" w:rsidP="00161CAE">
      <w:pPr>
        <w:ind w:left="540"/>
        <w:jc w:val="both"/>
        <w:rPr>
          <w:rFonts w:ascii="Arial" w:hAnsi="Arial" w:cs="Arial"/>
          <w:color w:val="auto"/>
          <w:sz w:val="14"/>
          <w:szCs w:val="14"/>
        </w:rPr>
      </w:pPr>
    </w:p>
    <w:p w:rsidR="007B723E" w:rsidRPr="00161CAE" w:rsidRDefault="00E22688" w:rsidP="00161CAE">
      <w:pPr>
        <w:pStyle w:val="Heading8"/>
        <w:ind w:left="540" w:hanging="540"/>
        <w:jc w:val="both"/>
        <w:rPr>
          <w:rFonts w:cs="Arial"/>
          <w:color w:val="CF4A02"/>
          <w:sz w:val="18"/>
          <w:szCs w:val="18"/>
          <w:shd w:val="clear" w:color="auto" w:fill="FFFFFF"/>
        </w:rPr>
      </w:pPr>
      <w:bookmarkStart w:id="36" w:name="_Toc465699592"/>
      <w:r w:rsidRPr="00E22688">
        <w:rPr>
          <w:rFonts w:cs="Arial"/>
          <w:color w:val="CF4A02"/>
          <w:sz w:val="18"/>
          <w:szCs w:val="18"/>
          <w:shd w:val="clear" w:color="auto" w:fill="FFFFFF"/>
        </w:rPr>
        <w:t>6</w:t>
      </w:r>
      <w:r w:rsidR="007B723E" w:rsidRPr="00161CAE">
        <w:rPr>
          <w:rFonts w:cs="Arial"/>
          <w:color w:val="CF4A02"/>
          <w:sz w:val="18"/>
          <w:szCs w:val="18"/>
          <w:shd w:val="clear" w:color="auto" w:fill="FFFFFF"/>
        </w:rPr>
        <w:t>.</w:t>
      </w:r>
      <w:r w:rsidRPr="00E22688">
        <w:rPr>
          <w:rFonts w:cs="Arial"/>
          <w:color w:val="CF4A02"/>
          <w:sz w:val="18"/>
          <w:szCs w:val="18"/>
          <w:shd w:val="clear" w:color="auto" w:fill="FFFFFF"/>
        </w:rPr>
        <w:t>19</w:t>
      </w:r>
      <w:r w:rsidR="007B723E" w:rsidRPr="00161CAE">
        <w:rPr>
          <w:rFonts w:cs="Arial"/>
          <w:color w:val="CF4A02"/>
          <w:sz w:val="18"/>
          <w:szCs w:val="18"/>
          <w:shd w:val="clear" w:color="auto" w:fill="FFFFFF"/>
          <w:cs/>
        </w:rPr>
        <w:tab/>
      </w:r>
      <w:bookmarkEnd w:id="36"/>
      <w:r w:rsidR="007B723E" w:rsidRPr="00161CAE">
        <w:rPr>
          <w:rFonts w:cs="Arial"/>
          <w:color w:val="CF4A02"/>
          <w:sz w:val="18"/>
          <w:szCs w:val="18"/>
          <w:shd w:val="clear" w:color="auto" w:fill="FFFFFF"/>
        </w:rPr>
        <w:t>Provision</w:t>
      </w:r>
    </w:p>
    <w:p w:rsidR="007B723E" w:rsidRPr="004112AA" w:rsidRDefault="007B723E" w:rsidP="00161CAE">
      <w:pPr>
        <w:ind w:left="540"/>
        <w:jc w:val="both"/>
        <w:rPr>
          <w:rFonts w:ascii="Arial" w:hAnsi="Arial" w:cs="Arial"/>
          <w:color w:val="auto"/>
          <w:sz w:val="14"/>
          <w:szCs w:val="14"/>
        </w:rPr>
      </w:pPr>
    </w:p>
    <w:p w:rsidR="00246217" w:rsidRPr="00246217" w:rsidRDefault="00246217" w:rsidP="00246217">
      <w:pPr>
        <w:ind w:left="540"/>
        <w:jc w:val="both"/>
        <w:rPr>
          <w:rFonts w:ascii="Arial" w:hAnsi="Arial" w:cs="Arial"/>
          <w:color w:val="auto"/>
          <w:sz w:val="18"/>
          <w:szCs w:val="18"/>
        </w:rPr>
      </w:pPr>
      <w:r w:rsidRPr="00246217">
        <w:rPr>
          <w:rFonts w:ascii="Arial" w:hAnsi="Arial" w:cs="Arial"/>
          <w:color w:val="auto"/>
          <w:sz w:val="18"/>
          <w:szCs w:val="18"/>
        </w:rPr>
        <w:t xml:space="preserve">Provisions are recognised when the Group has a present legal or constructive obligation as a result of past events; it is probable that an outflow of resources will be required to settle the obligation; and the amount has been reliably estimated. </w:t>
      </w:r>
    </w:p>
    <w:p w:rsidR="00246217" w:rsidRPr="004112AA" w:rsidRDefault="00246217" w:rsidP="00246217">
      <w:pPr>
        <w:ind w:left="540"/>
        <w:jc w:val="both"/>
        <w:rPr>
          <w:rFonts w:ascii="Arial" w:hAnsi="Arial" w:cs="Arial"/>
          <w:color w:val="auto"/>
          <w:sz w:val="14"/>
          <w:szCs w:val="14"/>
        </w:rPr>
      </w:pPr>
    </w:p>
    <w:p w:rsidR="00246217" w:rsidRPr="00246217" w:rsidRDefault="00246217" w:rsidP="00246217">
      <w:pPr>
        <w:ind w:left="540"/>
        <w:jc w:val="both"/>
        <w:rPr>
          <w:rFonts w:ascii="Arial" w:hAnsi="Arial" w:cs="Arial"/>
          <w:color w:val="auto"/>
          <w:sz w:val="18"/>
          <w:szCs w:val="18"/>
        </w:rPr>
      </w:pPr>
      <w:r w:rsidRPr="00246217">
        <w:rPr>
          <w:rFonts w:ascii="Arial" w:hAnsi="Arial" w:cs="Arial"/>
          <w:color w:val="auto"/>
          <w:sz w:val="18"/>
          <w:szCs w:val="18"/>
        </w:rPr>
        <w:t>Provisions are measured at the present value of the expenditures expected to be required to settle the obligation. The increase in the provision due to passage of time is recognised as interest expense.</w:t>
      </w:r>
    </w:p>
    <w:p w:rsidR="007B723E" w:rsidRPr="004112AA" w:rsidRDefault="007B723E" w:rsidP="00161CAE">
      <w:pPr>
        <w:ind w:left="540"/>
        <w:jc w:val="both"/>
        <w:rPr>
          <w:rFonts w:ascii="Arial" w:hAnsi="Arial" w:cs="Arial"/>
          <w:color w:val="auto"/>
          <w:sz w:val="14"/>
          <w:szCs w:val="14"/>
        </w:rPr>
      </w:pPr>
    </w:p>
    <w:p w:rsidR="00A479F9" w:rsidRPr="00161CAE" w:rsidRDefault="00E22688" w:rsidP="00161CAE">
      <w:pPr>
        <w:pStyle w:val="Heading8"/>
        <w:ind w:left="540" w:hanging="540"/>
        <w:jc w:val="both"/>
        <w:rPr>
          <w:rFonts w:cs="Arial"/>
          <w:color w:val="CF4A02"/>
          <w:sz w:val="18"/>
          <w:szCs w:val="18"/>
          <w:shd w:val="clear" w:color="auto" w:fill="FFFFFF"/>
        </w:rPr>
      </w:pPr>
      <w:bookmarkStart w:id="37" w:name="_Toc465699785"/>
      <w:r w:rsidRPr="00E22688">
        <w:rPr>
          <w:rFonts w:cs="Arial"/>
          <w:color w:val="CF4A02"/>
          <w:sz w:val="18"/>
          <w:szCs w:val="18"/>
          <w:shd w:val="clear" w:color="auto" w:fill="FFFFFF"/>
        </w:rPr>
        <w:t>6</w:t>
      </w:r>
      <w:r w:rsidR="00EC536B" w:rsidRPr="00161CAE">
        <w:rPr>
          <w:rFonts w:cs="Arial"/>
          <w:color w:val="CF4A02"/>
          <w:sz w:val="18"/>
          <w:szCs w:val="18"/>
          <w:shd w:val="clear" w:color="auto" w:fill="FFFFFF"/>
        </w:rPr>
        <w:t>.</w:t>
      </w:r>
      <w:r w:rsidRPr="00E22688">
        <w:rPr>
          <w:rFonts w:cs="Arial"/>
          <w:color w:val="CF4A02"/>
          <w:sz w:val="18"/>
          <w:szCs w:val="18"/>
          <w:shd w:val="clear" w:color="auto" w:fill="FFFFFF"/>
        </w:rPr>
        <w:t>20</w:t>
      </w:r>
      <w:r w:rsidR="00172742" w:rsidRPr="00161CAE">
        <w:rPr>
          <w:rFonts w:cs="Arial"/>
          <w:color w:val="CF4A02"/>
          <w:sz w:val="18"/>
          <w:szCs w:val="18"/>
          <w:shd w:val="clear" w:color="auto" w:fill="FFFFFF"/>
        </w:rPr>
        <w:tab/>
      </w:r>
      <w:r w:rsidR="00A479F9" w:rsidRPr="00161CAE">
        <w:rPr>
          <w:rFonts w:cs="Arial"/>
          <w:color w:val="CF4A02"/>
          <w:sz w:val="18"/>
          <w:szCs w:val="18"/>
          <w:shd w:val="clear" w:color="auto" w:fill="FFFFFF"/>
        </w:rPr>
        <w:t>Share capital</w:t>
      </w:r>
      <w:bookmarkEnd w:id="37"/>
    </w:p>
    <w:p w:rsidR="00172742" w:rsidRPr="004112AA" w:rsidRDefault="00172742" w:rsidP="00161CAE">
      <w:pPr>
        <w:ind w:left="540"/>
        <w:jc w:val="both"/>
        <w:rPr>
          <w:rFonts w:ascii="Arial" w:hAnsi="Arial" w:cs="Arial"/>
          <w:color w:val="auto"/>
          <w:sz w:val="14"/>
          <w:szCs w:val="14"/>
        </w:rPr>
      </w:pPr>
    </w:p>
    <w:p w:rsidR="00722D74" w:rsidRDefault="00A479F9" w:rsidP="00161CAE">
      <w:pPr>
        <w:ind w:left="540"/>
        <w:jc w:val="both"/>
        <w:rPr>
          <w:rFonts w:ascii="Arial" w:hAnsi="Arial" w:cs="Arial"/>
          <w:color w:val="auto"/>
          <w:sz w:val="18"/>
          <w:szCs w:val="18"/>
        </w:rPr>
      </w:pPr>
      <w:r w:rsidRPr="000D6A97">
        <w:rPr>
          <w:rFonts w:ascii="Arial" w:hAnsi="Arial" w:cs="Arial"/>
          <w:color w:val="auto"/>
          <w:sz w:val="18"/>
          <w:szCs w:val="18"/>
        </w:rPr>
        <w:t xml:space="preserve">Ordinary shares and non-redeemable preference shares with discretionary dividends are classified as equity. </w:t>
      </w:r>
    </w:p>
    <w:p w:rsidR="003572AC" w:rsidRPr="004112AA" w:rsidRDefault="003572AC" w:rsidP="00161CAE">
      <w:pPr>
        <w:ind w:left="540"/>
        <w:jc w:val="both"/>
        <w:rPr>
          <w:rFonts w:ascii="Arial" w:hAnsi="Arial" w:cs="Arial"/>
          <w:color w:val="auto"/>
          <w:sz w:val="14"/>
          <w:szCs w:val="14"/>
        </w:rPr>
      </w:pPr>
    </w:p>
    <w:p w:rsidR="003F3F05" w:rsidRPr="000D6A97" w:rsidRDefault="00A479F9" w:rsidP="00B651C3">
      <w:pPr>
        <w:ind w:left="540"/>
        <w:jc w:val="both"/>
        <w:rPr>
          <w:rFonts w:ascii="Arial" w:hAnsi="Arial" w:cs="Arial"/>
          <w:color w:val="auto"/>
          <w:sz w:val="18"/>
          <w:szCs w:val="18"/>
        </w:rPr>
      </w:pPr>
      <w:r w:rsidRPr="000D6A97">
        <w:rPr>
          <w:rFonts w:ascii="Arial" w:hAnsi="Arial" w:cs="Arial"/>
          <w:color w:val="auto"/>
          <w:sz w:val="18"/>
          <w:szCs w:val="18"/>
        </w:rPr>
        <w:t>Incremental costs directly attributable to the issu</w:t>
      </w:r>
      <w:r w:rsidR="00F44E69">
        <w:rPr>
          <w:rFonts w:ascii="Arial" w:hAnsi="Arial" w:cs="Arial"/>
          <w:color w:val="auto"/>
          <w:sz w:val="18"/>
          <w:szCs w:val="18"/>
        </w:rPr>
        <w:t>ance</w:t>
      </w:r>
      <w:r w:rsidRPr="000D6A97">
        <w:rPr>
          <w:rFonts w:ascii="Arial" w:hAnsi="Arial" w:cs="Arial"/>
          <w:color w:val="auto"/>
          <w:sz w:val="18"/>
          <w:szCs w:val="18"/>
        </w:rPr>
        <w:t xml:space="preserve"> of new shares or options are shown as a deduction</w:t>
      </w:r>
      <w:r w:rsidR="003572AC">
        <w:rPr>
          <w:rFonts w:ascii="Arial" w:hAnsi="Arial" w:cs="Arial"/>
          <w:color w:val="auto"/>
          <w:sz w:val="18"/>
          <w:szCs w:val="18"/>
        </w:rPr>
        <w:t xml:space="preserve"> </w:t>
      </w:r>
      <w:r w:rsidR="003572AC" w:rsidRPr="000D6A97">
        <w:rPr>
          <w:rFonts w:ascii="Arial" w:hAnsi="Arial" w:cs="Arial"/>
          <w:color w:val="auto"/>
          <w:sz w:val="18"/>
          <w:szCs w:val="18"/>
        </w:rPr>
        <w:t>in equity</w:t>
      </w:r>
    </w:p>
    <w:p w:rsidR="00246217" w:rsidRPr="004112AA" w:rsidRDefault="00246217" w:rsidP="00161CAE">
      <w:pPr>
        <w:pStyle w:val="Heading8"/>
        <w:ind w:left="540" w:hanging="540"/>
        <w:jc w:val="both"/>
        <w:rPr>
          <w:rFonts w:cs="Arial"/>
          <w:color w:val="CF4A02"/>
          <w:sz w:val="14"/>
          <w:szCs w:val="14"/>
          <w:shd w:val="clear" w:color="auto" w:fill="FFFFFF"/>
        </w:rPr>
      </w:pPr>
      <w:bookmarkStart w:id="38" w:name="_Toc465699786"/>
    </w:p>
    <w:p w:rsidR="003F3F05" w:rsidRPr="00161CAE" w:rsidRDefault="00E22688" w:rsidP="00161CAE">
      <w:pPr>
        <w:pStyle w:val="Heading8"/>
        <w:ind w:left="540" w:hanging="540"/>
        <w:jc w:val="both"/>
        <w:rPr>
          <w:rFonts w:cs="Arial"/>
          <w:color w:val="CF4A02"/>
          <w:sz w:val="18"/>
          <w:szCs w:val="18"/>
          <w:shd w:val="clear" w:color="auto" w:fill="FFFFFF"/>
        </w:rPr>
      </w:pPr>
      <w:r w:rsidRPr="00E22688">
        <w:rPr>
          <w:rFonts w:cs="Arial"/>
          <w:color w:val="CF4A02"/>
          <w:sz w:val="18"/>
          <w:szCs w:val="18"/>
          <w:shd w:val="clear" w:color="auto" w:fill="FFFFFF"/>
        </w:rPr>
        <w:t>6</w:t>
      </w:r>
      <w:r w:rsidR="00EC536B" w:rsidRPr="00161CAE">
        <w:rPr>
          <w:rFonts w:cs="Arial"/>
          <w:color w:val="CF4A02"/>
          <w:sz w:val="18"/>
          <w:szCs w:val="18"/>
          <w:shd w:val="clear" w:color="auto" w:fill="FFFFFF"/>
        </w:rPr>
        <w:t>.</w:t>
      </w:r>
      <w:r w:rsidRPr="00E22688">
        <w:rPr>
          <w:rFonts w:cs="Arial"/>
          <w:color w:val="CF4A02"/>
          <w:sz w:val="18"/>
          <w:szCs w:val="18"/>
          <w:shd w:val="clear" w:color="auto" w:fill="FFFFFF"/>
        </w:rPr>
        <w:t>21</w:t>
      </w:r>
      <w:r w:rsidR="003F3F05" w:rsidRPr="00161CAE">
        <w:rPr>
          <w:rFonts w:cs="Arial"/>
          <w:color w:val="CF4A02"/>
          <w:sz w:val="18"/>
          <w:szCs w:val="18"/>
          <w:shd w:val="clear" w:color="auto" w:fill="FFFFFF"/>
        </w:rPr>
        <w:tab/>
        <w:t>Revenue recognition</w:t>
      </w:r>
      <w:bookmarkEnd w:id="38"/>
    </w:p>
    <w:p w:rsidR="003F3F05" w:rsidRPr="004112AA" w:rsidRDefault="003F3F05" w:rsidP="00161CAE">
      <w:pPr>
        <w:ind w:left="540"/>
        <w:jc w:val="both"/>
        <w:rPr>
          <w:rFonts w:ascii="Arial" w:hAnsi="Arial" w:cs="Arial"/>
          <w:color w:val="auto"/>
          <w:sz w:val="14"/>
          <w:szCs w:val="14"/>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Revenue include all revenues from ordinary business activities. All ancillary income in connection with the delivery of goods and rendering of services in the course of the Group’s ordinary activities is also presented as revenue.</w:t>
      </w:r>
    </w:p>
    <w:p w:rsidR="005B4019" w:rsidRPr="004112AA" w:rsidRDefault="005B4019" w:rsidP="005B4019">
      <w:pPr>
        <w:ind w:left="540"/>
        <w:jc w:val="both"/>
        <w:rPr>
          <w:rFonts w:ascii="Arial" w:hAnsi="Arial" w:cs="Arial"/>
          <w:color w:val="auto"/>
          <w:sz w:val="14"/>
          <w:szCs w:val="14"/>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Revenue are recorded net of value added tax. They are recognised in accordance with the provision of goods or services, provided that collectibility of the consideration is probable.</w:t>
      </w:r>
    </w:p>
    <w:p w:rsidR="005B4019" w:rsidRPr="004112AA" w:rsidRDefault="005B4019" w:rsidP="005B4019">
      <w:pPr>
        <w:ind w:left="540"/>
        <w:jc w:val="both"/>
        <w:rPr>
          <w:rFonts w:ascii="Arial" w:hAnsi="Arial" w:cs="Arial"/>
          <w:color w:val="auto"/>
          <w:sz w:val="14"/>
          <w:szCs w:val="14"/>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recognised as revenue on fulfillment of the obligation to the customer.</w:t>
      </w:r>
    </w:p>
    <w:p w:rsidR="005B4019" w:rsidRPr="004112AA" w:rsidRDefault="005B4019" w:rsidP="005B4019">
      <w:pPr>
        <w:ind w:left="540"/>
        <w:jc w:val="both"/>
        <w:rPr>
          <w:rFonts w:ascii="Arial" w:hAnsi="Arial" w:cs="Arial"/>
          <w:color w:val="auto"/>
          <w:sz w:val="14"/>
          <w:szCs w:val="14"/>
        </w:rPr>
      </w:pPr>
    </w:p>
    <w:p w:rsidR="005B4019" w:rsidRPr="00246217" w:rsidRDefault="005B4019" w:rsidP="00246217">
      <w:pPr>
        <w:ind w:left="1080" w:hanging="567"/>
        <w:jc w:val="both"/>
        <w:rPr>
          <w:rFonts w:ascii="Arial" w:hAnsi="Arial" w:cs="Arial"/>
          <w:i/>
          <w:iCs/>
          <w:color w:val="CF4A02"/>
          <w:spacing w:val="-2"/>
          <w:sz w:val="18"/>
          <w:szCs w:val="18"/>
        </w:rPr>
      </w:pPr>
      <w:r w:rsidRPr="00246217">
        <w:rPr>
          <w:rFonts w:ascii="Arial" w:hAnsi="Arial" w:cs="Arial"/>
          <w:i/>
          <w:iCs/>
          <w:color w:val="CF4A02"/>
          <w:spacing w:val="-2"/>
          <w:sz w:val="18"/>
          <w:szCs w:val="18"/>
        </w:rPr>
        <w:t>Services</w:t>
      </w:r>
    </w:p>
    <w:p w:rsidR="005B4019" w:rsidRPr="004112AA" w:rsidRDefault="005B4019" w:rsidP="005B4019">
      <w:pPr>
        <w:ind w:left="540"/>
        <w:jc w:val="both"/>
        <w:rPr>
          <w:rFonts w:ascii="Arial" w:hAnsi="Arial" w:cs="Arial"/>
          <w:color w:val="auto"/>
          <w:sz w:val="14"/>
          <w:szCs w:val="14"/>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The Group recognised service contracts with a continuous service provision as revenue on a straight line basis over the contract term, regardless of the payment pattern.</w:t>
      </w:r>
    </w:p>
    <w:p w:rsidR="005B4019" w:rsidRPr="004112AA" w:rsidRDefault="005B4019" w:rsidP="005B4019">
      <w:pPr>
        <w:ind w:left="540"/>
        <w:jc w:val="both"/>
        <w:rPr>
          <w:rFonts w:ascii="Arial" w:hAnsi="Arial" w:cs="Arial"/>
          <w:color w:val="auto"/>
          <w:sz w:val="14"/>
          <w:szCs w:val="14"/>
        </w:rPr>
      </w:pPr>
    </w:p>
    <w:p w:rsidR="005B4019" w:rsidRPr="00246217" w:rsidRDefault="005B4019" w:rsidP="00246217">
      <w:pPr>
        <w:ind w:left="1080" w:hanging="567"/>
        <w:jc w:val="both"/>
        <w:rPr>
          <w:rFonts w:ascii="Arial" w:hAnsi="Arial" w:cs="Arial"/>
          <w:i/>
          <w:iCs/>
          <w:color w:val="CF4A02"/>
          <w:spacing w:val="-2"/>
          <w:sz w:val="18"/>
          <w:szCs w:val="18"/>
        </w:rPr>
      </w:pPr>
      <w:r w:rsidRPr="00246217">
        <w:rPr>
          <w:rFonts w:ascii="Arial" w:hAnsi="Arial" w:cs="Arial"/>
          <w:i/>
          <w:iCs/>
          <w:color w:val="CF4A02"/>
          <w:spacing w:val="-2"/>
          <w:sz w:val="18"/>
          <w:szCs w:val="18"/>
        </w:rPr>
        <w:t>Contract assets and contract liabilities</w:t>
      </w:r>
    </w:p>
    <w:p w:rsidR="005B4019" w:rsidRPr="004112AA" w:rsidRDefault="005B4019" w:rsidP="00246217">
      <w:pPr>
        <w:ind w:left="1080" w:hanging="567"/>
        <w:jc w:val="both"/>
        <w:rPr>
          <w:rFonts w:ascii="Arial" w:hAnsi="Arial" w:cs="Arial"/>
          <w:i/>
          <w:iCs/>
          <w:color w:val="CF4A02"/>
          <w:spacing w:val="-2"/>
          <w:sz w:val="14"/>
          <w:szCs w:val="14"/>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 xml:space="preserve">The Group presents as an asset the gross amount due from customers for contract work for all contracts in progress. Where the total costs incurred plus recognised profit (less recognised losses) exceed the amount of consideration that is unconditionally, the balance is shown as due form customers on contracts, under </w:t>
      </w:r>
      <w:r w:rsidR="003B4264">
        <w:rPr>
          <w:rFonts w:ascii="Arial" w:hAnsi="Arial" w:cs="Arial"/>
          <w:sz w:val="18"/>
          <w:szCs w:val="18"/>
          <w:lang w:eastAsia="zh-CN"/>
        </w:rPr>
        <w:t>contract assets</w:t>
      </w:r>
      <w:r w:rsidRPr="005B4019">
        <w:rPr>
          <w:rFonts w:ascii="Arial" w:hAnsi="Arial" w:cs="Arial"/>
          <w:color w:val="auto"/>
          <w:sz w:val="18"/>
          <w:szCs w:val="18"/>
        </w:rPr>
        <w:t xml:space="preserve"> which are contract assets.  Where the amount of consideration that is unconditionally exceed total costs incurred plus recognised profits (less recognised losses), the balance is shown as under advance received under construction contract which are contract liabilities.</w:t>
      </w:r>
    </w:p>
    <w:p w:rsidR="005B4019" w:rsidRPr="004112AA" w:rsidRDefault="005B4019" w:rsidP="005B4019">
      <w:pPr>
        <w:ind w:left="540"/>
        <w:jc w:val="both"/>
        <w:rPr>
          <w:rFonts w:ascii="Arial" w:hAnsi="Arial" w:cs="Arial"/>
          <w:color w:val="auto"/>
          <w:sz w:val="14"/>
          <w:szCs w:val="14"/>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A contract asset is recognised where the Group recorded revenue for fulfillment of a contractual performance obligation before the customer paid consideration or before the requirements for billing.</w:t>
      </w:r>
    </w:p>
    <w:p w:rsidR="005B4019" w:rsidRPr="004112AA" w:rsidRDefault="005B4019" w:rsidP="005B4019">
      <w:pPr>
        <w:ind w:left="540"/>
        <w:jc w:val="both"/>
        <w:rPr>
          <w:rFonts w:ascii="Arial" w:hAnsi="Arial" w:cs="Arial"/>
          <w:color w:val="auto"/>
          <w:sz w:val="14"/>
          <w:szCs w:val="14"/>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A contract liability is recognised when the customer paid consideration or a receivable from the customer that is due before the Group fulfilled a contractual performance obligation.</w:t>
      </w:r>
    </w:p>
    <w:p w:rsidR="005B4019" w:rsidRPr="004112AA" w:rsidRDefault="005B4019" w:rsidP="005B4019">
      <w:pPr>
        <w:ind w:left="540"/>
        <w:jc w:val="both"/>
        <w:rPr>
          <w:rFonts w:ascii="Arial" w:hAnsi="Arial" w:cs="Arial"/>
          <w:color w:val="auto"/>
          <w:sz w:val="14"/>
          <w:szCs w:val="14"/>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For each customer contract, contract liabilities is set off against contract assets.</w:t>
      </w:r>
    </w:p>
    <w:p w:rsidR="005B4019" w:rsidRPr="00246217" w:rsidRDefault="00A073EF" w:rsidP="005B4019">
      <w:pPr>
        <w:ind w:left="540"/>
        <w:jc w:val="both"/>
        <w:rPr>
          <w:rFonts w:ascii="Arial" w:hAnsi="Arial" w:cs="Arial"/>
          <w:i/>
          <w:iCs/>
          <w:color w:val="CF4A02"/>
          <w:spacing w:val="-2"/>
          <w:sz w:val="18"/>
          <w:szCs w:val="18"/>
        </w:rPr>
      </w:pPr>
      <w:r>
        <w:rPr>
          <w:rFonts w:ascii="Arial" w:hAnsi="Arial" w:cs="Arial"/>
          <w:i/>
          <w:iCs/>
          <w:color w:val="CF4A02"/>
          <w:spacing w:val="-2"/>
          <w:sz w:val="18"/>
          <w:szCs w:val="18"/>
        </w:rPr>
        <w:br w:type="page"/>
      </w:r>
      <w:r w:rsidR="005B4019" w:rsidRPr="00246217">
        <w:rPr>
          <w:rFonts w:ascii="Arial" w:hAnsi="Arial" w:cs="Arial"/>
          <w:i/>
          <w:iCs/>
          <w:color w:val="CF4A02"/>
          <w:spacing w:val="-2"/>
          <w:sz w:val="18"/>
          <w:szCs w:val="18"/>
        </w:rPr>
        <w:lastRenderedPageBreak/>
        <w:t>Sale of goods</w:t>
      </w:r>
    </w:p>
    <w:p w:rsidR="005B4019" w:rsidRPr="008D1637" w:rsidRDefault="005B4019" w:rsidP="005B4019">
      <w:pPr>
        <w:ind w:left="540"/>
        <w:jc w:val="both"/>
        <w:rPr>
          <w:rFonts w:ascii="Arial" w:hAnsi="Arial" w:cs="Arial"/>
          <w:color w:val="auto"/>
          <w:sz w:val="16"/>
          <w:szCs w:val="16"/>
        </w:rPr>
      </w:pPr>
    </w:p>
    <w:p w:rsidR="00A073EF" w:rsidRPr="004112AA" w:rsidRDefault="005B4019" w:rsidP="005B4019">
      <w:pPr>
        <w:ind w:left="540"/>
        <w:jc w:val="both"/>
        <w:rPr>
          <w:rFonts w:ascii="Arial" w:hAnsi="Arial" w:cs="Angsana New"/>
          <w:color w:val="auto"/>
          <w:spacing w:val="-4"/>
          <w:sz w:val="18"/>
          <w:szCs w:val="18"/>
        </w:rPr>
      </w:pPr>
      <w:r w:rsidRPr="004112AA">
        <w:rPr>
          <w:rFonts w:ascii="Arial" w:hAnsi="Arial" w:cs="Arial"/>
          <w:color w:val="auto"/>
          <w:spacing w:val="-4"/>
          <w:sz w:val="18"/>
          <w:szCs w:val="18"/>
        </w:rPr>
        <w:t xml:space="preserve">The Group </w:t>
      </w:r>
      <w:r w:rsidR="00246217" w:rsidRPr="004112AA">
        <w:rPr>
          <w:rFonts w:ascii="Arial" w:hAnsi="Arial" w:cs="Arial"/>
          <w:color w:val="auto"/>
          <w:spacing w:val="-4"/>
          <w:sz w:val="18"/>
          <w:szCs w:val="18"/>
        </w:rPr>
        <w:t>sells products which consist of</w:t>
      </w:r>
      <w:r w:rsidRPr="004112AA">
        <w:rPr>
          <w:rFonts w:ascii="Arial" w:hAnsi="Arial" w:cs="Angsana New"/>
          <w:color w:val="auto"/>
          <w:spacing w:val="-4"/>
          <w:sz w:val="18"/>
          <w:szCs w:val="18"/>
          <w:cs/>
        </w:rPr>
        <w:t xml:space="preserve"> </w:t>
      </w:r>
      <w:r w:rsidR="00246217" w:rsidRPr="004112AA">
        <w:rPr>
          <w:rFonts w:ascii="Arial" w:hAnsi="Arial" w:cs="Angsana New"/>
          <w:color w:val="auto"/>
          <w:spacing w:val="-4"/>
          <w:sz w:val="18"/>
          <w:szCs w:val="18"/>
        </w:rPr>
        <w:t>i</w:t>
      </w:r>
      <w:r w:rsidR="00A073EF" w:rsidRPr="004112AA">
        <w:rPr>
          <w:rFonts w:ascii="Arial" w:hAnsi="Arial" w:cs="Angsana New"/>
          <w:color w:val="auto"/>
          <w:spacing w:val="-4"/>
          <w:sz w:val="18"/>
          <w:szCs w:val="18"/>
        </w:rPr>
        <w:t>n</w:t>
      </w:r>
      <w:r w:rsidR="00246217" w:rsidRPr="004112AA">
        <w:rPr>
          <w:rFonts w:ascii="Arial" w:hAnsi="Arial" w:cs="Angsana New"/>
          <w:color w:val="auto"/>
          <w:spacing w:val="-4"/>
          <w:sz w:val="18"/>
          <w:szCs w:val="18"/>
        </w:rPr>
        <w:t>dustrial pumps</w:t>
      </w:r>
      <w:r w:rsidR="00A073EF" w:rsidRPr="004112AA">
        <w:rPr>
          <w:rFonts w:ascii="Arial" w:hAnsi="Arial" w:cs="Angsana New"/>
          <w:color w:val="auto"/>
          <w:spacing w:val="-4"/>
          <w:sz w:val="18"/>
          <w:szCs w:val="18"/>
        </w:rPr>
        <w:t xml:space="preserve"> and related engineer service, industrial and municipal waste treatment air compressors,</w:t>
      </w:r>
      <w:r w:rsidRPr="004112AA">
        <w:rPr>
          <w:rFonts w:ascii="Arial" w:hAnsi="Arial" w:cs="Angsana New"/>
          <w:color w:val="auto"/>
          <w:spacing w:val="-4"/>
          <w:sz w:val="18"/>
          <w:szCs w:val="18"/>
          <w:cs/>
        </w:rPr>
        <w:t xml:space="preserve"> </w:t>
      </w:r>
      <w:r w:rsidR="00A073EF" w:rsidRPr="004112AA">
        <w:rPr>
          <w:rFonts w:ascii="Arial" w:hAnsi="Arial" w:cs="Angsana New"/>
          <w:color w:val="auto"/>
          <w:spacing w:val="-4"/>
          <w:sz w:val="18"/>
          <w:szCs w:val="18"/>
        </w:rPr>
        <w:t>g</w:t>
      </w:r>
      <w:r w:rsidRPr="004112AA">
        <w:rPr>
          <w:rFonts w:ascii="Arial" w:hAnsi="Arial" w:cs="Arial"/>
          <w:color w:val="auto"/>
          <w:spacing w:val="-4"/>
          <w:sz w:val="18"/>
          <w:szCs w:val="18"/>
        </w:rPr>
        <w:t xml:space="preserve">as </w:t>
      </w:r>
      <w:r w:rsidR="00A073EF" w:rsidRPr="004112AA">
        <w:rPr>
          <w:rFonts w:ascii="Arial" w:hAnsi="Arial" w:cs="Arial"/>
          <w:color w:val="auto"/>
          <w:spacing w:val="-4"/>
          <w:sz w:val="18"/>
          <w:szCs w:val="18"/>
        </w:rPr>
        <w:t>t</w:t>
      </w:r>
      <w:r w:rsidRPr="004112AA">
        <w:rPr>
          <w:rFonts w:ascii="Arial" w:hAnsi="Arial" w:cs="Arial"/>
          <w:color w:val="auto"/>
          <w:spacing w:val="-4"/>
          <w:sz w:val="18"/>
          <w:szCs w:val="18"/>
        </w:rPr>
        <w:t xml:space="preserve">urbine </w:t>
      </w:r>
      <w:r w:rsidR="00246217" w:rsidRPr="004112AA">
        <w:rPr>
          <w:rFonts w:ascii="Arial" w:hAnsi="Arial" w:cs="Angsana New"/>
          <w:color w:val="auto"/>
          <w:spacing w:val="-4"/>
          <w:sz w:val="18"/>
          <w:szCs w:val="18"/>
        </w:rPr>
        <w:t>and</w:t>
      </w:r>
      <w:r w:rsidRPr="004112AA">
        <w:rPr>
          <w:rFonts w:ascii="Arial" w:hAnsi="Arial" w:cs="Angsana New"/>
          <w:color w:val="auto"/>
          <w:spacing w:val="-4"/>
          <w:sz w:val="18"/>
          <w:szCs w:val="18"/>
          <w:cs/>
        </w:rPr>
        <w:t xml:space="preserve"> </w:t>
      </w:r>
      <w:r w:rsidR="00A073EF" w:rsidRPr="004112AA">
        <w:rPr>
          <w:rFonts w:ascii="Arial" w:hAnsi="Arial" w:cs="Angsana New"/>
          <w:color w:val="auto"/>
          <w:spacing w:val="-4"/>
          <w:sz w:val="18"/>
          <w:szCs w:val="18"/>
        </w:rPr>
        <w:t>g</w:t>
      </w:r>
      <w:r w:rsidRPr="004112AA">
        <w:rPr>
          <w:rFonts w:ascii="Arial" w:hAnsi="Arial" w:cs="Arial"/>
          <w:color w:val="auto"/>
          <w:spacing w:val="-4"/>
          <w:sz w:val="18"/>
          <w:szCs w:val="18"/>
        </w:rPr>
        <w:t xml:space="preserve">as </w:t>
      </w:r>
      <w:r w:rsidR="00A073EF" w:rsidRPr="004112AA">
        <w:rPr>
          <w:rFonts w:ascii="Arial" w:hAnsi="Arial" w:cs="Arial"/>
          <w:color w:val="auto"/>
          <w:spacing w:val="-4"/>
          <w:sz w:val="18"/>
          <w:szCs w:val="18"/>
        </w:rPr>
        <w:t>c</w:t>
      </w:r>
      <w:r w:rsidRPr="004112AA">
        <w:rPr>
          <w:rFonts w:ascii="Arial" w:hAnsi="Arial" w:cs="Arial"/>
          <w:color w:val="auto"/>
          <w:spacing w:val="-4"/>
          <w:sz w:val="18"/>
          <w:szCs w:val="18"/>
        </w:rPr>
        <w:t xml:space="preserve">ompressor </w:t>
      </w:r>
      <w:r w:rsidR="00A073EF" w:rsidRPr="004112AA">
        <w:rPr>
          <w:rFonts w:ascii="Arial" w:hAnsi="Arial" w:cs="Angsana New"/>
          <w:color w:val="auto"/>
          <w:spacing w:val="-4"/>
          <w:sz w:val="18"/>
          <w:szCs w:val="18"/>
        </w:rPr>
        <w:t>for power plant, equipment for natural metering and transmission systems station,</w:t>
      </w:r>
      <w:r w:rsidRPr="004112AA">
        <w:rPr>
          <w:rFonts w:ascii="Arial" w:hAnsi="Arial" w:cs="Angsana New"/>
          <w:color w:val="auto"/>
          <w:spacing w:val="-4"/>
          <w:sz w:val="18"/>
          <w:szCs w:val="18"/>
          <w:cs/>
        </w:rPr>
        <w:t xml:space="preserve"> </w:t>
      </w:r>
      <w:r w:rsidR="00A073EF" w:rsidRPr="004112AA">
        <w:rPr>
          <w:rFonts w:ascii="Arial" w:hAnsi="Arial" w:cs="Angsana New"/>
          <w:color w:val="auto"/>
          <w:spacing w:val="-4"/>
          <w:sz w:val="18"/>
          <w:szCs w:val="18"/>
        </w:rPr>
        <w:t>equipment for field of flow measurement and NGV gas</w:t>
      </w:r>
      <w:r w:rsidR="002141B4">
        <w:rPr>
          <w:rFonts w:ascii="Arial" w:hAnsi="Arial" w:cs="Angsana New"/>
          <w:color w:val="auto"/>
          <w:spacing w:val="-4"/>
          <w:sz w:val="18"/>
          <w:szCs w:val="18"/>
        </w:rPr>
        <w:t xml:space="preserve"> for car</w:t>
      </w:r>
      <w:r w:rsidR="00A073EF" w:rsidRPr="004112AA">
        <w:rPr>
          <w:rFonts w:ascii="Arial" w:hAnsi="Arial" w:cs="Angsana New"/>
          <w:color w:val="auto"/>
          <w:spacing w:val="-4"/>
          <w:sz w:val="18"/>
          <w:szCs w:val="18"/>
        </w:rPr>
        <w:t>.</w:t>
      </w:r>
    </w:p>
    <w:p w:rsidR="005B4019" w:rsidRPr="008D1637" w:rsidRDefault="005B4019" w:rsidP="005B4019">
      <w:pPr>
        <w:ind w:left="540"/>
        <w:jc w:val="both"/>
        <w:rPr>
          <w:rFonts w:ascii="Arial" w:hAnsi="Arial" w:cs="Arial"/>
          <w:color w:val="auto"/>
          <w:sz w:val="16"/>
          <w:szCs w:val="16"/>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 xml:space="preserve">Sales are recognised when control of the products has transferred, being when the products are delivered. The customer has the ability to direct the use of, and obtain substantially all of the remaining benefit, from the goods and the Group has right for payment. In addition, the Group will not recognise sales if it is not probable that the Group will collect the consideration to which it will be entitled in exchange for the goods that will be transferred to the customer. </w:t>
      </w:r>
    </w:p>
    <w:p w:rsidR="005B4019" w:rsidRPr="008D1637" w:rsidRDefault="005B4019" w:rsidP="005B4019">
      <w:pPr>
        <w:ind w:left="540"/>
        <w:jc w:val="both"/>
        <w:rPr>
          <w:rFonts w:ascii="Arial" w:hAnsi="Arial" w:cs="Arial"/>
          <w:color w:val="auto"/>
          <w:sz w:val="16"/>
          <w:szCs w:val="16"/>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The Group’s obligation to repair or replace faulty products under the standard warranty terms is recognised as a provision and cost of sales.</w:t>
      </w:r>
    </w:p>
    <w:p w:rsidR="005B4019" w:rsidRPr="008D1637" w:rsidRDefault="005B4019" w:rsidP="005B4019">
      <w:pPr>
        <w:ind w:left="540"/>
        <w:jc w:val="both"/>
        <w:rPr>
          <w:rFonts w:ascii="Arial" w:hAnsi="Arial" w:cs="Arial"/>
          <w:color w:val="auto"/>
          <w:sz w:val="16"/>
          <w:szCs w:val="16"/>
        </w:rPr>
      </w:pPr>
    </w:p>
    <w:p w:rsidR="005B4019" w:rsidRPr="00A073EF" w:rsidRDefault="005B4019" w:rsidP="005B4019">
      <w:pPr>
        <w:ind w:left="540"/>
        <w:jc w:val="both"/>
        <w:rPr>
          <w:rFonts w:ascii="Arial" w:hAnsi="Arial" w:cs="Arial"/>
          <w:i/>
          <w:iCs/>
          <w:color w:val="CF4A02"/>
          <w:spacing w:val="-2"/>
          <w:sz w:val="18"/>
          <w:szCs w:val="18"/>
        </w:rPr>
      </w:pPr>
      <w:r w:rsidRPr="00A073EF">
        <w:rPr>
          <w:rFonts w:ascii="Arial" w:hAnsi="Arial" w:cs="Arial"/>
          <w:i/>
          <w:iCs/>
          <w:color w:val="CF4A02"/>
          <w:spacing w:val="-2"/>
          <w:sz w:val="18"/>
          <w:szCs w:val="18"/>
        </w:rPr>
        <w:t>Payments to customers</w:t>
      </w:r>
    </w:p>
    <w:p w:rsidR="005B4019" w:rsidRPr="008D1637" w:rsidRDefault="005B4019" w:rsidP="005B4019">
      <w:pPr>
        <w:ind w:left="540"/>
        <w:jc w:val="both"/>
        <w:rPr>
          <w:rFonts w:ascii="Arial" w:hAnsi="Arial" w:cs="Arial"/>
          <w:color w:val="auto"/>
          <w:sz w:val="16"/>
          <w:szCs w:val="16"/>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Payments to customers or on behalf of customers to other parties, including credited or subsequent discounts, are recognised as a reduction in revenue unless the payment constitutes consideration of a distinct goods or service from the customer.</w:t>
      </w:r>
    </w:p>
    <w:p w:rsidR="005B4019" w:rsidRPr="008D1637" w:rsidRDefault="005B4019" w:rsidP="005B4019">
      <w:pPr>
        <w:ind w:left="540"/>
        <w:jc w:val="both"/>
        <w:rPr>
          <w:rFonts w:ascii="Arial" w:hAnsi="Arial" w:cs="Arial"/>
          <w:color w:val="auto"/>
          <w:sz w:val="16"/>
          <w:szCs w:val="16"/>
        </w:rPr>
      </w:pPr>
    </w:p>
    <w:p w:rsidR="005B4019" w:rsidRPr="00A073EF" w:rsidRDefault="005B4019" w:rsidP="005B4019">
      <w:pPr>
        <w:ind w:left="540"/>
        <w:jc w:val="both"/>
        <w:rPr>
          <w:rFonts w:ascii="Arial" w:hAnsi="Arial" w:cs="Arial"/>
          <w:i/>
          <w:iCs/>
          <w:color w:val="CF4A02"/>
          <w:spacing w:val="-2"/>
          <w:sz w:val="18"/>
          <w:szCs w:val="18"/>
        </w:rPr>
      </w:pPr>
      <w:r w:rsidRPr="00A073EF">
        <w:rPr>
          <w:rFonts w:ascii="Arial" w:hAnsi="Arial" w:cs="Arial"/>
          <w:i/>
          <w:iCs/>
          <w:color w:val="CF4A02"/>
          <w:spacing w:val="-2"/>
          <w:sz w:val="18"/>
          <w:szCs w:val="18"/>
        </w:rPr>
        <w:t>Material right</w:t>
      </w:r>
    </w:p>
    <w:p w:rsidR="005B4019" w:rsidRPr="008D1637" w:rsidRDefault="005B4019" w:rsidP="005B4019">
      <w:pPr>
        <w:ind w:left="540"/>
        <w:jc w:val="both"/>
        <w:rPr>
          <w:rFonts w:ascii="Arial" w:hAnsi="Arial" w:cs="Arial"/>
          <w:color w:val="auto"/>
          <w:sz w:val="16"/>
          <w:szCs w:val="16"/>
        </w:rPr>
      </w:pPr>
    </w:p>
    <w:p w:rsidR="005B4019" w:rsidRPr="005B4019" w:rsidRDefault="005B4019" w:rsidP="005B4019">
      <w:pPr>
        <w:ind w:left="540"/>
        <w:jc w:val="both"/>
        <w:rPr>
          <w:rFonts w:ascii="Arial" w:hAnsi="Arial" w:cs="Arial"/>
          <w:color w:val="auto"/>
          <w:sz w:val="18"/>
          <w:szCs w:val="18"/>
        </w:rPr>
      </w:pPr>
      <w:r w:rsidRPr="008D1637">
        <w:rPr>
          <w:rFonts w:ascii="Arial" w:hAnsi="Arial" w:cs="Arial"/>
          <w:color w:val="auto"/>
          <w:spacing w:val="-4"/>
          <w:sz w:val="18"/>
          <w:szCs w:val="18"/>
        </w:rPr>
        <w:t>Options granted to customers to purchase additional goods or services free of charge or at a discount are separate</w:t>
      </w:r>
      <w:r w:rsidRPr="005B4019">
        <w:rPr>
          <w:rFonts w:ascii="Arial" w:hAnsi="Arial" w:cs="Arial"/>
          <w:color w:val="auto"/>
          <w:sz w:val="18"/>
          <w:szCs w:val="18"/>
        </w:rPr>
        <w:t xml:space="preserve"> performance obligations, material right. Part of the transaction price is deferred as a contract liability until the option is exercised or expired.</w:t>
      </w:r>
    </w:p>
    <w:p w:rsidR="005B4019" w:rsidRPr="008D1637" w:rsidRDefault="005B4019" w:rsidP="005B4019">
      <w:pPr>
        <w:ind w:left="540"/>
        <w:jc w:val="both"/>
        <w:rPr>
          <w:rFonts w:ascii="Arial" w:hAnsi="Arial" w:cs="Arial"/>
          <w:color w:val="auto"/>
          <w:sz w:val="16"/>
          <w:szCs w:val="16"/>
        </w:rPr>
      </w:pPr>
    </w:p>
    <w:p w:rsidR="005B4019" w:rsidRPr="00A073EF" w:rsidRDefault="005B4019" w:rsidP="005B4019">
      <w:pPr>
        <w:ind w:left="540"/>
        <w:jc w:val="both"/>
        <w:rPr>
          <w:rFonts w:ascii="Arial" w:hAnsi="Arial" w:cs="Arial"/>
          <w:i/>
          <w:iCs/>
          <w:color w:val="CF4A02"/>
          <w:spacing w:val="-2"/>
          <w:sz w:val="18"/>
          <w:szCs w:val="18"/>
        </w:rPr>
      </w:pPr>
      <w:r w:rsidRPr="00A073EF">
        <w:rPr>
          <w:rFonts w:ascii="Arial" w:hAnsi="Arial" w:cs="Arial"/>
          <w:i/>
          <w:iCs/>
          <w:color w:val="CF4A02"/>
          <w:spacing w:val="-2"/>
          <w:sz w:val="18"/>
          <w:szCs w:val="18"/>
        </w:rPr>
        <w:t>Revenue from construction</w:t>
      </w:r>
    </w:p>
    <w:p w:rsidR="005B4019" w:rsidRPr="008D1637" w:rsidRDefault="005B4019" w:rsidP="005B4019">
      <w:pPr>
        <w:ind w:left="540"/>
        <w:jc w:val="both"/>
        <w:rPr>
          <w:rFonts w:ascii="Arial" w:hAnsi="Arial" w:cs="Arial"/>
          <w:color w:val="auto"/>
          <w:sz w:val="16"/>
          <w:szCs w:val="16"/>
        </w:rPr>
      </w:pPr>
    </w:p>
    <w:p w:rsidR="005B4019" w:rsidRPr="005B4019" w:rsidRDefault="005B4019" w:rsidP="005B4019">
      <w:pPr>
        <w:ind w:left="540"/>
        <w:jc w:val="both"/>
        <w:rPr>
          <w:rFonts w:ascii="Arial" w:hAnsi="Arial" w:cs="Arial"/>
          <w:color w:val="auto"/>
          <w:sz w:val="18"/>
          <w:szCs w:val="18"/>
        </w:rPr>
      </w:pPr>
      <w:r w:rsidRPr="008D1637">
        <w:rPr>
          <w:rFonts w:ascii="Arial" w:hAnsi="Arial" w:cs="Arial"/>
          <w:color w:val="auto"/>
          <w:spacing w:val="-4"/>
          <w:sz w:val="18"/>
          <w:szCs w:val="18"/>
        </w:rPr>
        <w:t>Revenue from construction includes contracts to provide construction. Under the contracts, the Group’s construction</w:t>
      </w:r>
      <w:r w:rsidRPr="005B4019">
        <w:rPr>
          <w:rFonts w:ascii="Arial" w:hAnsi="Arial" w:cs="Arial"/>
          <w:color w:val="auto"/>
          <w:sz w:val="18"/>
          <w:szCs w:val="18"/>
        </w:rPr>
        <w:t xml:space="preserve"> activities create or enhance an asset or work in progress that the customer controls as the asset is created or enhanced, and hence revenue is recognised over time by reference to the progress towards completing the construction works. </w:t>
      </w:r>
    </w:p>
    <w:p w:rsidR="005B4019" w:rsidRPr="008D1637" w:rsidRDefault="005B4019" w:rsidP="005B4019">
      <w:pPr>
        <w:ind w:left="540"/>
        <w:jc w:val="both"/>
        <w:rPr>
          <w:rFonts w:ascii="Arial" w:hAnsi="Arial" w:cs="Arial"/>
          <w:color w:val="auto"/>
          <w:sz w:val="16"/>
          <w:szCs w:val="16"/>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Claims, variations and liquidated damages are accounted for as variable consideration and are included in</w:t>
      </w:r>
      <w:r w:rsidR="008E5CB7">
        <w:rPr>
          <w:rFonts w:ascii="Arial" w:hAnsi="Arial" w:cs="Arial"/>
          <w:color w:val="auto"/>
          <w:sz w:val="18"/>
          <w:szCs w:val="18"/>
        </w:rPr>
        <w:t xml:space="preserve"> or </w:t>
      </w:r>
      <w:r w:rsidR="008E5CB7" w:rsidRPr="008D1637">
        <w:rPr>
          <w:rFonts w:ascii="Arial" w:hAnsi="Arial" w:cs="Arial"/>
          <w:color w:val="auto"/>
          <w:spacing w:val="-4"/>
          <w:sz w:val="18"/>
          <w:szCs w:val="18"/>
        </w:rPr>
        <w:t>net off from</w:t>
      </w:r>
      <w:r w:rsidRPr="008D1637">
        <w:rPr>
          <w:rFonts w:ascii="Arial" w:hAnsi="Arial" w:cs="Arial"/>
          <w:color w:val="auto"/>
          <w:spacing w:val="-4"/>
          <w:sz w:val="18"/>
          <w:szCs w:val="18"/>
        </w:rPr>
        <w:t xml:space="preserve"> contract revenue provided that it is highly probable that a significant reversal will not occur in the future.</w:t>
      </w:r>
    </w:p>
    <w:p w:rsidR="005B4019" w:rsidRPr="008D1637" w:rsidRDefault="005B4019" w:rsidP="005B4019">
      <w:pPr>
        <w:ind w:left="540"/>
        <w:jc w:val="both"/>
        <w:rPr>
          <w:rFonts w:ascii="Arial" w:hAnsi="Arial" w:cs="Arial"/>
          <w:color w:val="auto"/>
          <w:sz w:val="16"/>
          <w:szCs w:val="16"/>
        </w:rPr>
      </w:pPr>
    </w:p>
    <w:p w:rsidR="005B4019" w:rsidRPr="00A073EF" w:rsidRDefault="005B4019" w:rsidP="005B4019">
      <w:pPr>
        <w:ind w:left="540"/>
        <w:jc w:val="both"/>
        <w:rPr>
          <w:rFonts w:ascii="Arial" w:hAnsi="Arial" w:cs="Arial"/>
          <w:i/>
          <w:iCs/>
          <w:color w:val="CF4A02"/>
          <w:spacing w:val="-2"/>
          <w:sz w:val="18"/>
          <w:szCs w:val="18"/>
        </w:rPr>
      </w:pPr>
      <w:r w:rsidRPr="00A073EF">
        <w:rPr>
          <w:rFonts w:ascii="Arial" w:hAnsi="Arial" w:cs="Arial"/>
          <w:i/>
          <w:iCs/>
          <w:color w:val="CF4A02"/>
          <w:spacing w:val="-2"/>
          <w:sz w:val="18"/>
          <w:szCs w:val="18"/>
        </w:rPr>
        <w:t>Percentage of completion</w:t>
      </w:r>
    </w:p>
    <w:p w:rsidR="005B4019" w:rsidRPr="008D1637" w:rsidRDefault="005B4019" w:rsidP="005B4019">
      <w:pPr>
        <w:ind w:left="540"/>
        <w:jc w:val="both"/>
        <w:rPr>
          <w:rFonts w:ascii="Arial" w:hAnsi="Arial" w:cs="Arial"/>
          <w:color w:val="auto"/>
          <w:sz w:val="16"/>
          <w:szCs w:val="16"/>
        </w:rPr>
      </w:pPr>
    </w:p>
    <w:p w:rsidR="005B4019" w:rsidRDefault="005B4019" w:rsidP="00AA5EBD">
      <w:pPr>
        <w:ind w:left="540"/>
        <w:jc w:val="both"/>
        <w:rPr>
          <w:rFonts w:ascii="Arial" w:hAnsi="Arial" w:cs="Arial"/>
          <w:color w:val="auto"/>
          <w:sz w:val="18"/>
          <w:szCs w:val="18"/>
        </w:rPr>
      </w:pPr>
      <w:r w:rsidRPr="005B4019">
        <w:rPr>
          <w:rFonts w:ascii="Arial" w:hAnsi="Arial" w:cs="Arial"/>
          <w:color w:val="auto"/>
          <w:sz w:val="18"/>
          <w:szCs w:val="18"/>
        </w:rPr>
        <w:t xml:space="preserve">Revenue from construction contracts or construction-type service contracts or service contracts where a defined output </w:t>
      </w:r>
      <w:r w:rsidR="00B75338">
        <w:rPr>
          <w:rFonts w:ascii="Arial" w:hAnsi="Arial" w:cs="Arial"/>
          <w:color w:val="auto"/>
          <w:sz w:val="18"/>
          <w:szCs w:val="18"/>
        </w:rPr>
        <w:t>are</w:t>
      </w:r>
      <w:r w:rsidRPr="005B4019">
        <w:rPr>
          <w:rFonts w:ascii="Arial" w:hAnsi="Arial" w:cs="Arial"/>
          <w:color w:val="auto"/>
          <w:sz w:val="18"/>
          <w:szCs w:val="18"/>
        </w:rPr>
        <w:t xml:space="preserve"> promised</w:t>
      </w:r>
      <w:r w:rsidRPr="00B75338">
        <w:rPr>
          <w:rFonts w:ascii="Arial" w:hAnsi="Arial" w:cs="Arial"/>
          <w:color w:val="auto"/>
          <w:sz w:val="18"/>
          <w:szCs w:val="18"/>
        </w:rPr>
        <w:t xml:space="preserve">, </w:t>
      </w:r>
      <w:r w:rsidR="00B75338" w:rsidRPr="00B75338">
        <w:rPr>
          <w:rFonts w:ascii="Arial" w:hAnsi="Arial" w:cs="Arial"/>
          <w:color w:val="auto"/>
          <w:sz w:val="18"/>
          <w:szCs w:val="18"/>
        </w:rPr>
        <w:t>are</w:t>
      </w:r>
      <w:r w:rsidRPr="00B75338">
        <w:rPr>
          <w:rFonts w:ascii="Arial" w:hAnsi="Arial" w:cs="Arial"/>
          <w:color w:val="auto"/>
          <w:sz w:val="18"/>
          <w:szCs w:val="18"/>
        </w:rPr>
        <w:t xml:space="preserve"> recognised using the percentage of completion method. The stage of completion is generally determined as the percentage of cost incurred up until the reporting date relative to total estimated cost, adjusted with uninstalled materials that the customer accepts and takes control but not yet installed</w:t>
      </w:r>
      <w:r w:rsidR="00AA5EBD" w:rsidRPr="00B75338">
        <w:rPr>
          <w:rFonts w:ascii="Arial" w:hAnsi="Arial" w:cs="Arial"/>
          <w:color w:val="auto"/>
          <w:sz w:val="18"/>
          <w:szCs w:val="18"/>
        </w:rPr>
        <w:t xml:space="preserve"> and reference to the completion of a physical proportion of the contract work performed as assessed by the project engineers and owners or customers. </w:t>
      </w:r>
      <w:r w:rsidRPr="00B75338">
        <w:rPr>
          <w:rFonts w:ascii="Arial" w:hAnsi="Arial" w:cs="Arial"/>
          <w:color w:val="auto"/>
          <w:sz w:val="18"/>
          <w:szCs w:val="18"/>
        </w:rPr>
        <w:t>Where the stage of completion is not reliably measured</w:t>
      </w:r>
      <w:r w:rsidRPr="005B4019">
        <w:rPr>
          <w:rFonts w:ascii="Arial" w:hAnsi="Arial" w:cs="Arial"/>
          <w:color w:val="auto"/>
          <w:sz w:val="18"/>
          <w:szCs w:val="18"/>
        </w:rPr>
        <w:t>, revenue is only recognised up to the amount of contract costs expensed, provided it is recoverable.</w:t>
      </w:r>
    </w:p>
    <w:p w:rsidR="005B4019" w:rsidRPr="008D1637" w:rsidRDefault="005B4019" w:rsidP="005B4019">
      <w:pPr>
        <w:ind w:left="540"/>
        <w:jc w:val="both"/>
        <w:rPr>
          <w:rFonts w:ascii="Arial" w:hAnsi="Arial" w:cs="Arial"/>
          <w:color w:val="auto"/>
          <w:sz w:val="16"/>
          <w:szCs w:val="16"/>
        </w:rPr>
      </w:pPr>
    </w:p>
    <w:p w:rsidR="005B4019" w:rsidRPr="00A073EF" w:rsidRDefault="005B4019" w:rsidP="005B4019">
      <w:pPr>
        <w:ind w:left="540"/>
        <w:jc w:val="both"/>
        <w:rPr>
          <w:rFonts w:ascii="Arial" w:hAnsi="Arial" w:cs="Arial"/>
          <w:i/>
          <w:iCs/>
          <w:color w:val="CF4A02"/>
          <w:spacing w:val="-2"/>
          <w:sz w:val="18"/>
          <w:szCs w:val="18"/>
        </w:rPr>
      </w:pPr>
      <w:r w:rsidRPr="00A073EF">
        <w:rPr>
          <w:rFonts w:ascii="Arial" w:hAnsi="Arial" w:cs="Arial"/>
          <w:i/>
          <w:iCs/>
          <w:color w:val="CF4A02"/>
          <w:spacing w:val="-2"/>
          <w:sz w:val="18"/>
          <w:szCs w:val="18"/>
        </w:rPr>
        <w:t>Financing compone</w:t>
      </w:r>
      <w:r w:rsidR="00E96CD3">
        <w:rPr>
          <w:rFonts w:ascii="Arial" w:hAnsi="Arial" w:cs="Arial"/>
          <w:i/>
          <w:iCs/>
          <w:color w:val="CF4A02"/>
          <w:spacing w:val="-2"/>
          <w:sz w:val="18"/>
          <w:szCs w:val="18"/>
        </w:rPr>
        <w:t>nts</w:t>
      </w:r>
    </w:p>
    <w:p w:rsidR="005B4019" w:rsidRPr="008D1637" w:rsidRDefault="005B4019" w:rsidP="005B4019">
      <w:pPr>
        <w:ind w:left="540"/>
        <w:jc w:val="both"/>
        <w:rPr>
          <w:rFonts w:ascii="Arial" w:hAnsi="Arial" w:cs="Arial"/>
          <w:color w:val="auto"/>
          <w:sz w:val="16"/>
          <w:szCs w:val="16"/>
        </w:rPr>
      </w:pPr>
    </w:p>
    <w:p w:rsidR="005B4019" w:rsidRPr="005B4019" w:rsidRDefault="005B4019" w:rsidP="005B4019">
      <w:pPr>
        <w:ind w:left="540"/>
        <w:jc w:val="both"/>
        <w:rPr>
          <w:rFonts w:ascii="Arial" w:hAnsi="Arial" w:cs="Arial"/>
          <w:color w:val="auto"/>
          <w:sz w:val="18"/>
          <w:szCs w:val="18"/>
        </w:rPr>
      </w:pPr>
      <w:r w:rsidRPr="005B4019">
        <w:rPr>
          <w:rFonts w:ascii="Arial" w:hAnsi="Arial" w:cs="Arial"/>
          <w:color w:val="auto"/>
          <w:sz w:val="18"/>
          <w:szCs w:val="18"/>
        </w:rPr>
        <w:t>The Group does not expect to have any contracts where the period between the transfer of the promised goods or services to the customer and payment by the customer exceeds one year. As a consequence, the Group does not adjust any of the transaction prices for the time value of money.</w:t>
      </w:r>
    </w:p>
    <w:p w:rsidR="005B4019" w:rsidRPr="008D1637" w:rsidRDefault="005B4019" w:rsidP="005B4019">
      <w:pPr>
        <w:ind w:left="540"/>
        <w:jc w:val="both"/>
        <w:rPr>
          <w:rFonts w:ascii="Arial" w:hAnsi="Arial" w:cs="Arial"/>
          <w:color w:val="auto"/>
          <w:sz w:val="16"/>
          <w:szCs w:val="16"/>
        </w:rPr>
      </w:pPr>
    </w:p>
    <w:p w:rsidR="005B4019" w:rsidRPr="00A073EF" w:rsidRDefault="005B4019" w:rsidP="005B4019">
      <w:pPr>
        <w:ind w:left="540"/>
        <w:jc w:val="both"/>
        <w:rPr>
          <w:rFonts w:ascii="Arial" w:hAnsi="Arial" w:cs="Arial"/>
          <w:i/>
          <w:iCs/>
          <w:color w:val="CF4A02"/>
          <w:spacing w:val="-2"/>
          <w:sz w:val="18"/>
          <w:szCs w:val="18"/>
        </w:rPr>
      </w:pPr>
      <w:r w:rsidRPr="00A073EF">
        <w:rPr>
          <w:rFonts w:ascii="Arial" w:hAnsi="Arial" w:cs="Arial"/>
          <w:i/>
          <w:iCs/>
          <w:color w:val="CF4A02"/>
          <w:spacing w:val="-2"/>
          <w:sz w:val="18"/>
          <w:szCs w:val="18"/>
        </w:rPr>
        <w:t>Incremental costs of obtaining a contract</w:t>
      </w:r>
    </w:p>
    <w:p w:rsidR="005B4019" w:rsidRPr="008D1637" w:rsidRDefault="005B4019" w:rsidP="005B4019">
      <w:pPr>
        <w:ind w:left="540"/>
        <w:jc w:val="both"/>
        <w:rPr>
          <w:rFonts w:ascii="Arial" w:hAnsi="Arial" w:cs="Arial"/>
          <w:color w:val="auto"/>
          <w:sz w:val="16"/>
          <w:szCs w:val="16"/>
        </w:rPr>
      </w:pPr>
    </w:p>
    <w:p w:rsidR="003F3F05" w:rsidRDefault="005B4019" w:rsidP="005B4019">
      <w:pPr>
        <w:ind w:left="540"/>
        <w:jc w:val="both"/>
        <w:rPr>
          <w:rFonts w:ascii="Arial" w:hAnsi="Arial" w:cs="Arial"/>
          <w:color w:val="auto"/>
          <w:sz w:val="18"/>
          <w:szCs w:val="18"/>
        </w:rPr>
      </w:pPr>
      <w:r w:rsidRPr="005B4019">
        <w:rPr>
          <w:rFonts w:ascii="Arial" w:hAnsi="Arial" w:cs="Arial"/>
          <w:color w:val="auto"/>
          <w:sz w:val="18"/>
          <w:szCs w:val="18"/>
        </w:rPr>
        <w:t>The Group capitalises incremental costs of obtaining a contract (mainly sales commission to third parties and to employees) and amortised to selling expenses in the same pattern of related revenue recognition.</w:t>
      </w:r>
    </w:p>
    <w:p w:rsidR="005B4019" w:rsidRPr="008D1637" w:rsidRDefault="005B4019" w:rsidP="005B4019">
      <w:pPr>
        <w:ind w:left="540"/>
        <w:jc w:val="both"/>
        <w:rPr>
          <w:rFonts w:ascii="Arial" w:hAnsi="Arial" w:cs="Arial"/>
          <w:color w:val="auto"/>
          <w:sz w:val="16"/>
          <w:szCs w:val="16"/>
        </w:rPr>
      </w:pPr>
    </w:p>
    <w:p w:rsidR="003F3F05" w:rsidRPr="00161CAE" w:rsidRDefault="00E22688" w:rsidP="00161CAE">
      <w:pPr>
        <w:pStyle w:val="Heading8"/>
        <w:ind w:left="540" w:hanging="540"/>
        <w:jc w:val="both"/>
        <w:rPr>
          <w:rFonts w:cs="Arial"/>
          <w:color w:val="CF4A02"/>
          <w:sz w:val="18"/>
          <w:szCs w:val="18"/>
          <w:shd w:val="clear" w:color="auto" w:fill="FFFFFF"/>
        </w:rPr>
      </w:pPr>
      <w:bookmarkStart w:id="39" w:name="_Toc311790783"/>
      <w:bookmarkStart w:id="40" w:name="_Toc465699787"/>
      <w:r w:rsidRPr="00E22688">
        <w:rPr>
          <w:rFonts w:cs="Arial"/>
          <w:color w:val="CF4A02"/>
          <w:sz w:val="18"/>
          <w:szCs w:val="18"/>
          <w:shd w:val="clear" w:color="auto" w:fill="FFFFFF"/>
        </w:rPr>
        <w:t>6</w:t>
      </w:r>
      <w:r w:rsidR="00EC536B" w:rsidRPr="00161CAE">
        <w:rPr>
          <w:rFonts w:cs="Arial"/>
          <w:color w:val="CF4A02"/>
          <w:sz w:val="18"/>
          <w:szCs w:val="18"/>
          <w:shd w:val="clear" w:color="auto" w:fill="FFFFFF"/>
        </w:rPr>
        <w:t>.</w:t>
      </w:r>
      <w:r w:rsidRPr="00E22688">
        <w:rPr>
          <w:rFonts w:cs="Arial"/>
          <w:color w:val="CF4A02"/>
          <w:sz w:val="18"/>
          <w:szCs w:val="18"/>
          <w:shd w:val="clear" w:color="auto" w:fill="FFFFFF"/>
        </w:rPr>
        <w:t>22</w:t>
      </w:r>
      <w:r w:rsidR="003F3F05" w:rsidRPr="00161CAE">
        <w:rPr>
          <w:rFonts w:cs="Arial"/>
          <w:color w:val="CF4A02"/>
          <w:sz w:val="18"/>
          <w:szCs w:val="18"/>
          <w:shd w:val="clear" w:color="auto" w:fill="FFFFFF"/>
        </w:rPr>
        <w:tab/>
        <w:t>Dividend distribution</w:t>
      </w:r>
      <w:bookmarkEnd w:id="39"/>
      <w:bookmarkEnd w:id="40"/>
    </w:p>
    <w:p w:rsidR="003F3F05" w:rsidRPr="008D1637" w:rsidRDefault="003F3F05" w:rsidP="00161CAE">
      <w:pPr>
        <w:ind w:left="540"/>
        <w:jc w:val="both"/>
        <w:rPr>
          <w:rFonts w:ascii="Arial" w:hAnsi="Arial" w:cs="Arial"/>
          <w:color w:val="auto"/>
          <w:sz w:val="16"/>
          <w:szCs w:val="16"/>
        </w:rPr>
      </w:pPr>
    </w:p>
    <w:p w:rsidR="003F3F05" w:rsidRDefault="003572AC" w:rsidP="00161CAE">
      <w:pPr>
        <w:ind w:left="540"/>
        <w:jc w:val="both"/>
        <w:rPr>
          <w:rFonts w:ascii="Arial" w:hAnsi="Arial" w:cs="Arial"/>
          <w:color w:val="auto"/>
          <w:sz w:val="18"/>
          <w:szCs w:val="18"/>
        </w:rPr>
      </w:pPr>
      <w:r w:rsidRPr="003572AC">
        <w:rPr>
          <w:rFonts w:ascii="Arial" w:hAnsi="Arial" w:cs="Arial"/>
          <w:color w:val="auto"/>
          <w:sz w:val="18"/>
          <w:szCs w:val="18"/>
        </w:rPr>
        <w:t>Dividend distributed to the Company’s shareholders is recognised as a liability when interim dividends are approved by the Board of Directors, and when the annual dividends are approved by the shareholders</w:t>
      </w:r>
      <w:r w:rsidR="0014268C">
        <w:rPr>
          <w:rFonts w:ascii="Arial" w:hAnsi="Arial" w:cs="Arial"/>
          <w:color w:val="auto"/>
          <w:sz w:val="18"/>
          <w:szCs w:val="18"/>
        </w:rPr>
        <w:t>.</w:t>
      </w:r>
    </w:p>
    <w:p w:rsidR="004112AA" w:rsidRPr="008D1637" w:rsidRDefault="004112AA" w:rsidP="00161CAE">
      <w:pPr>
        <w:ind w:left="540"/>
        <w:jc w:val="both"/>
        <w:rPr>
          <w:rFonts w:ascii="Arial" w:hAnsi="Arial" w:cs="Arial"/>
          <w:color w:val="auto"/>
          <w:sz w:val="16"/>
          <w:szCs w:val="16"/>
        </w:rPr>
      </w:pPr>
    </w:p>
    <w:p w:rsidR="008D1637" w:rsidRPr="00905048" w:rsidRDefault="00E22688" w:rsidP="008D1637">
      <w:pPr>
        <w:pStyle w:val="Heading8"/>
        <w:ind w:left="540" w:hanging="540"/>
        <w:jc w:val="both"/>
        <w:rPr>
          <w:rFonts w:cs="Arial"/>
          <w:color w:val="CF4A02"/>
          <w:sz w:val="18"/>
          <w:szCs w:val="18"/>
          <w:shd w:val="clear" w:color="auto" w:fill="FFFFFF"/>
        </w:rPr>
      </w:pPr>
      <w:bookmarkStart w:id="41" w:name="_Toc48736041"/>
      <w:r w:rsidRPr="00E22688">
        <w:rPr>
          <w:rFonts w:cs="Arial"/>
          <w:color w:val="CF4A02"/>
          <w:sz w:val="18"/>
          <w:szCs w:val="18"/>
          <w:shd w:val="clear" w:color="auto" w:fill="FFFFFF"/>
        </w:rPr>
        <w:t>6</w:t>
      </w:r>
      <w:r w:rsidR="008D1637">
        <w:rPr>
          <w:rFonts w:cs="Arial"/>
          <w:color w:val="CF4A02"/>
          <w:sz w:val="18"/>
          <w:szCs w:val="18"/>
          <w:shd w:val="clear" w:color="auto" w:fill="FFFFFF"/>
        </w:rPr>
        <w:t>.</w:t>
      </w:r>
      <w:r w:rsidRPr="00E22688">
        <w:rPr>
          <w:rFonts w:cs="Arial"/>
          <w:color w:val="CF4A02"/>
          <w:sz w:val="18"/>
          <w:szCs w:val="18"/>
          <w:shd w:val="clear" w:color="auto" w:fill="FFFFFF"/>
        </w:rPr>
        <w:t>23</w:t>
      </w:r>
      <w:r w:rsidR="008D1637" w:rsidRPr="00905048">
        <w:rPr>
          <w:rFonts w:cs="Arial"/>
          <w:color w:val="CF4A02"/>
          <w:sz w:val="18"/>
          <w:szCs w:val="18"/>
          <w:shd w:val="clear" w:color="auto" w:fill="FFFFFF"/>
        </w:rPr>
        <w:tab/>
      </w:r>
      <w:r w:rsidR="00A37EF6">
        <w:rPr>
          <w:rFonts w:cs="Arial"/>
          <w:color w:val="CF4A02"/>
          <w:sz w:val="18"/>
          <w:szCs w:val="18"/>
          <w:shd w:val="clear" w:color="auto" w:fill="FFFFFF"/>
        </w:rPr>
        <w:t>D</w:t>
      </w:r>
      <w:r w:rsidR="008D1637" w:rsidRPr="00905048">
        <w:rPr>
          <w:rFonts w:cs="Arial"/>
          <w:color w:val="CF4A02"/>
          <w:sz w:val="18"/>
          <w:szCs w:val="18"/>
          <w:shd w:val="clear" w:color="auto" w:fill="FFFFFF"/>
        </w:rPr>
        <w:t>erivatives that do not qualify for hedge accounting</w:t>
      </w:r>
    </w:p>
    <w:p w:rsidR="008D1637" w:rsidRPr="008D1637" w:rsidRDefault="008D1637" w:rsidP="008D1637">
      <w:pPr>
        <w:ind w:left="540"/>
        <w:jc w:val="both"/>
        <w:rPr>
          <w:rFonts w:ascii="Arial" w:hAnsi="Arial" w:cs="Arial"/>
          <w:color w:val="auto"/>
          <w:sz w:val="16"/>
          <w:szCs w:val="16"/>
        </w:rPr>
      </w:pPr>
    </w:p>
    <w:p w:rsidR="008D1637" w:rsidRPr="00905048" w:rsidRDefault="00A37EF6" w:rsidP="008D1637">
      <w:pPr>
        <w:ind w:left="540"/>
        <w:jc w:val="both"/>
        <w:rPr>
          <w:rFonts w:ascii="Arial" w:hAnsi="Arial" w:cs="Arial"/>
          <w:color w:val="auto"/>
          <w:sz w:val="18"/>
          <w:szCs w:val="18"/>
        </w:rPr>
      </w:pPr>
      <w:r>
        <w:rPr>
          <w:rFonts w:ascii="Arial" w:hAnsi="Arial" w:cs="Arial"/>
          <w:color w:val="auto"/>
          <w:sz w:val="18"/>
          <w:szCs w:val="18"/>
        </w:rPr>
        <w:t>D</w:t>
      </w:r>
      <w:r w:rsidR="008D1637" w:rsidRPr="00905048">
        <w:rPr>
          <w:rFonts w:ascii="Arial" w:hAnsi="Arial" w:cs="Arial"/>
          <w:color w:val="auto"/>
          <w:sz w:val="18"/>
          <w:szCs w:val="18"/>
        </w:rPr>
        <w:t>erivatives that do not qualify for hedge accounting is initially recognised at fair value. Changes in the fair value are included in other gains(losses).</w:t>
      </w:r>
    </w:p>
    <w:p w:rsidR="008D1637" w:rsidRPr="008D1637" w:rsidRDefault="008D1637" w:rsidP="008D1637">
      <w:pPr>
        <w:ind w:left="540"/>
        <w:jc w:val="both"/>
        <w:rPr>
          <w:rFonts w:ascii="Arial" w:hAnsi="Arial" w:cs="Arial"/>
          <w:color w:val="auto"/>
          <w:sz w:val="16"/>
          <w:szCs w:val="16"/>
        </w:rPr>
      </w:pPr>
    </w:p>
    <w:p w:rsidR="002012B1" w:rsidRDefault="008D1637" w:rsidP="008D1637">
      <w:pPr>
        <w:ind w:left="540"/>
        <w:jc w:val="both"/>
        <w:rPr>
          <w:rFonts w:ascii="Arial" w:hAnsi="Arial" w:cs="Arial"/>
          <w:color w:val="auto"/>
          <w:sz w:val="18"/>
          <w:szCs w:val="18"/>
        </w:rPr>
      </w:pPr>
      <w:r w:rsidRPr="00905048">
        <w:rPr>
          <w:rFonts w:ascii="Arial" w:hAnsi="Arial" w:cs="Arial"/>
          <w:color w:val="auto"/>
          <w:sz w:val="18"/>
          <w:szCs w:val="18"/>
        </w:rPr>
        <w:t>Fair value of derivatives is classified as a current or non-current following its remaining maturity.</w:t>
      </w:r>
    </w:p>
    <w:p w:rsidR="002012B1" w:rsidRDefault="002012B1" w:rsidP="008D1637">
      <w:pPr>
        <w:ind w:left="540"/>
        <w:jc w:val="both"/>
        <w:rPr>
          <w:rFonts w:ascii="Arial" w:hAnsi="Arial" w:cs="Arial"/>
          <w:color w:val="auto"/>
          <w:sz w:val="18"/>
          <w:szCs w:val="18"/>
        </w:rPr>
      </w:pPr>
    </w:p>
    <w:p w:rsidR="002012B1" w:rsidRPr="009629FC" w:rsidRDefault="002012B1" w:rsidP="002012B1">
      <w:pPr>
        <w:shd w:val="clear" w:color="auto" w:fill="FFFFFF"/>
        <w:ind w:firstLine="567"/>
        <w:rPr>
          <w:rFonts w:ascii="Arial" w:eastAsia="Times New Roman" w:hAnsi="Arial" w:cs="Arial"/>
          <w:noProof w:val="0"/>
          <w:color w:val="222222"/>
          <w:sz w:val="18"/>
          <w:szCs w:val="18"/>
          <w:lang w:eastAsia="en-GB"/>
        </w:rPr>
      </w:pPr>
      <w:r w:rsidRPr="009629FC">
        <w:rPr>
          <w:rFonts w:ascii="Arial" w:eastAsia="Times New Roman" w:hAnsi="Arial" w:cs="Arial"/>
          <w:noProof w:val="0"/>
          <w:color w:val="222222"/>
          <w:sz w:val="18"/>
          <w:szCs w:val="18"/>
          <w:u w:val="single"/>
          <w:lang w:eastAsia="en-GB"/>
        </w:rPr>
        <w:lastRenderedPageBreak/>
        <w:t xml:space="preserve">For the year ended </w:t>
      </w:r>
      <w:r w:rsidR="00E22688" w:rsidRPr="00E22688">
        <w:rPr>
          <w:rFonts w:ascii="Arial" w:eastAsia="Times New Roman" w:hAnsi="Arial" w:cs="Arial"/>
          <w:noProof w:val="0"/>
          <w:color w:val="222222"/>
          <w:sz w:val="18"/>
          <w:szCs w:val="18"/>
          <w:u w:val="single"/>
          <w:lang w:eastAsia="en-GB"/>
        </w:rPr>
        <w:t>31</w:t>
      </w:r>
      <w:r w:rsidRPr="009629FC">
        <w:rPr>
          <w:rFonts w:ascii="Arial" w:eastAsia="Times New Roman" w:hAnsi="Arial" w:cs="Arial"/>
          <w:noProof w:val="0"/>
          <w:color w:val="222222"/>
          <w:sz w:val="18"/>
          <w:szCs w:val="18"/>
          <w:u w:val="single"/>
          <w:lang w:eastAsia="en-GB"/>
        </w:rPr>
        <w:t xml:space="preserve"> December </w:t>
      </w:r>
      <w:r w:rsidR="00E22688" w:rsidRPr="00E22688">
        <w:rPr>
          <w:rFonts w:ascii="Arial" w:eastAsia="Times New Roman" w:hAnsi="Arial" w:cs="Arial"/>
          <w:noProof w:val="0"/>
          <w:color w:val="222222"/>
          <w:sz w:val="18"/>
          <w:szCs w:val="18"/>
          <w:u w:val="single"/>
          <w:lang w:eastAsia="en-GB"/>
        </w:rPr>
        <w:t>2019</w:t>
      </w:r>
      <w:r w:rsidRPr="009629FC">
        <w:rPr>
          <w:rFonts w:ascii="Arial" w:eastAsia="Times New Roman" w:hAnsi="Arial" w:cs="Arial"/>
          <w:noProof w:val="0"/>
          <w:color w:val="222222"/>
          <w:sz w:val="18"/>
          <w:szCs w:val="18"/>
          <w:lang w:eastAsia="en-GB"/>
        </w:rPr>
        <w:t>    </w:t>
      </w:r>
    </w:p>
    <w:p w:rsidR="002012B1" w:rsidRPr="009629FC" w:rsidRDefault="002012B1" w:rsidP="002012B1">
      <w:pPr>
        <w:shd w:val="clear" w:color="auto" w:fill="FFFFFF"/>
        <w:rPr>
          <w:rFonts w:ascii="Arial" w:eastAsia="Times New Roman" w:hAnsi="Arial" w:cs="Arial"/>
          <w:noProof w:val="0"/>
          <w:color w:val="222222"/>
          <w:sz w:val="18"/>
          <w:szCs w:val="18"/>
          <w:lang w:eastAsia="en-GB"/>
        </w:rPr>
      </w:pPr>
    </w:p>
    <w:p w:rsidR="002012B1" w:rsidRPr="009629FC" w:rsidRDefault="002012B1" w:rsidP="00B4689A">
      <w:pPr>
        <w:shd w:val="clear" w:color="auto" w:fill="FFFFFF"/>
        <w:ind w:left="540"/>
        <w:jc w:val="both"/>
        <w:rPr>
          <w:rFonts w:ascii="Arial" w:eastAsia="Times New Roman" w:hAnsi="Arial" w:cstheme="minorBidi"/>
          <w:noProof w:val="0"/>
          <w:color w:val="222222"/>
          <w:sz w:val="18"/>
          <w:szCs w:val="18"/>
          <w:lang w:eastAsia="en-GB"/>
        </w:rPr>
      </w:pPr>
      <w:r w:rsidRPr="009629FC">
        <w:rPr>
          <w:rFonts w:ascii="Arial" w:eastAsia="Times New Roman" w:hAnsi="Arial" w:cs="Arial"/>
          <w:noProof w:val="0"/>
          <w:color w:val="222222"/>
          <w:sz w:val="18"/>
          <w:szCs w:val="18"/>
          <w:lang w:eastAsia="en-GB"/>
        </w:rPr>
        <w:t>The Group parties to financial instruments that reduce exposure to fluctuations in exchange rates by using derivative contracts to protect its exposure from movements in the exchange rates. At the statement of financial position date, the foreign currency amounts receivable or payable under these contracts are translated into Baht at the rates ruling at that date. Unrealised gains or losses that result from the translation are recognised in the statement of income. Any premiums or discounts equal to the difference between the exchange rates and the contract rates at the inception of the contracts are amortised on a straight-line basis over the lives of the contracts. The foreign currency amounts receivable and payable have been presented net in the statement of financial position. </w:t>
      </w:r>
    </w:p>
    <w:p w:rsidR="001463D6" w:rsidRPr="00B4689A" w:rsidRDefault="001463D6" w:rsidP="00B4689A">
      <w:pPr>
        <w:shd w:val="clear" w:color="auto" w:fill="FFFFFF"/>
        <w:ind w:left="540"/>
        <w:jc w:val="both"/>
        <w:rPr>
          <w:rFonts w:ascii="Arial" w:eastAsia="Times New Roman" w:hAnsi="Arial" w:cstheme="minorBidi"/>
          <w:noProof w:val="0"/>
          <w:color w:val="222222"/>
          <w:sz w:val="18"/>
          <w:szCs w:val="18"/>
          <w:lang w:eastAsia="en-GB"/>
        </w:rPr>
      </w:pPr>
    </w:p>
    <w:p w:rsidR="001463D6" w:rsidRPr="00B4689A" w:rsidRDefault="001463D6" w:rsidP="00B4689A">
      <w:pPr>
        <w:shd w:val="clear" w:color="auto" w:fill="FFFFFF"/>
        <w:ind w:left="540"/>
        <w:jc w:val="both"/>
        <w:rPr>
          <w:rFonts w:ascii="Arial" w:eastAsia="Times New Roman" w:hAnsi="Arial" w:cstheme="minorBidi"/>
          <w:noProof w:val="0"/>
          <w:color w:val="222222"/>
          <w:sz w:val="18"/>
          <w:szCs w:val="18"/>
          <w:lang w:eastAsia="en-GB"/>
        </w:rPr>
      </w:pPr>
    </w:p>
    <w:tbl>
      <w:tblPr>
        <w:tblW w:w="0" w:type="auto"/>
        <w:tblInd w:w="108" w:type="dxa"/>
        <w:shd w:val="clear" w:color="auto" w:fill="44546A"/>
        <w:tblLook w:val="04A0" w:firstRow="1" w:lastRow="0" w:firstColumn="1" w:lastColumn="0" w:noHBand="0" w:noVBand="1"/>
      </w:tblPr>
      <w:tblGrid>
        <w:gridCol w:w="9567"/>
      </w:tblGrid>
      <w:tr w:rsidR="001463D6" w:rsidRPr="007C420D" w:rsidTr="00F7216B">
        <w:trPr>
          <w:trHeight w:val="386"/>
        </w:trPr>
        <w:tc>
          <w:tcPr>
            <w:tcW w:w="13950" w:type="dxa"/>
            <w:shd w:val="clear" w:color="auto" w:fill="FFA543"/>
            <w:vAlign w:val="center"/>
          </w:tcPr>
          <w:p w:rsidR="001463D6" w:rsidRPr="007C420D" w:rsidRDefault="001463D6" w:rsidP="00F7216B">
            <w:pPr>
              <w:ind w:left="432" w:hanging="432"/>
              <w:jc w:val="both"/>
              <w:rPr>
                <w:rFonts w:ascii="Arial" w:eastAsia="Arial Unicode MS" w:hAnsi="Arial" w:cs="Arial"/>
                <w:b/>
                <w:bCs/>
                <w:color w:val="FFFFFF"/>
                <w:sz w:val="18"/>
                <w:szCs w:val="18"/>
                <w:cs/>
              </w:rPr>
            </w:pPr>
            <w:r>
              <w:rPr>
                <w:rFonts w:ascii="Arial" w:hAnsi="Arial" w:cs="Arial"/>
                <w:color w:val="auto"/>
                <w:sz w:val="18"/>
                <w:szCs w:val="18"/>
              </w:rPr>
              <w:br w:type="page"/>
            </w:r>
            <w:bookmarkStart w:id="42" w:name="_Toc465699788"/>
            <w:r>
              <w:br w:type="page"/>
            </w:r>
            <w:r>
              <w:rPr>
                <w:rFonts w:cs="Arial"/>
                <w:color w:val="CF4A02"/>
                <w:sz w:val="18"/>
                <w:szCs w:val="18"/>
                <w:shd w:val="clear" w:color="auto" w:fill="FFFFFF"/>
              </w:rPr>
              <w:br w:type="page"/>
            </w:r>
            <w:bookmarkStart w:id="43" w:name="_Toc465699791"/>
            <w:bookmarkEnd w:id="42"/>
            <w:r>
              <w:rPr>
                <w:rFonts w:ascii="Arial" w:hAnsi="Arial" w:cs="Arial"/>
                <w:color w:val="auto"/>
                <w:sz w:val="18"/>
                <w:szCs w:val="18"/>
              </w:rPr>
              <w:br w:type="page"/>
            </w:r>
            <w:r w:rsidR="00E22688" w:rsidRPr="00E22688">
              <w:rPr>
                <w:rFonts w:ascii="Arial" w:eastAsia="Arial Unicode MS" w:hAnsi="Arial" w:cs="Arial"/>
                <w:b/>
                <w:bCs/>
                <w:color w:val="FFFFFF"/>
                <w:sz w:val="18"/>
                <w:szCs w:val="18"/>
              </w:rPr>
              <w:t>7</w:t>
            </w:r>
            <w:r w:rsidRPr="007C420D">
              <w:rPr>
                <w:rFonts w:ascii="Arial" w:eastAsia="Arial Unicode MS" w:hAnsi="Arial" w:cs="Arial"/>
                <w:b/>
                <w:bCs/>
                <w:color w:val="FFFFFF"/>
                <w:sz w:val="18"/>
                <w:szCs w:val="18"/>
              </w:rPr>
              <w:tab/>
              <w:t>Financial risk management</w:t>
            </w:r>
          </w:p>
        </w:tc>
      </w:tr>
    </w:tbl>
    <w:p w:rsidR="001463D6" w:rsidRDefault="001463D6" w:rsidP="001463D6">
      <w:pPr>
        <w:ind w:left="540" w:hanging="540"/>
        <w:jc w:val="both"/>
        <w:rPr>
          <w:rFonts w:ascii="Arial" w:hAnsi="Arial" w:cs="Arial"/>
          <w:color w:val="auto"/>
          <w:sz w:val="18"/>
          <w:szCs w:val="18"/>
        </w:rPr>
      </w:pPr>
    </w:p>
    <w:p w:rsidR="001463D6" w:rsidRPr="00161CAE" w:rsidRDefault="00E22688" w:rsidP="001463D6">
      <w:pPr>
        <w:pStyle w:val="Heading8"/>
        <w:ind w:left="540" w:hanging="540"/>
        <w:jc w:val="both"/>
        <w:rPr>
          <w:rFonts w:cs="Arial"/>
          <w:color w:val="CF4A02"/>
          <w:sz w:val="18"/>
          <w:szCs w:val="18"/>
          <w:shd w:val="clear" w:color="auto" w:fill="FFFFFF"/>
        </w:rPr>
      </w:pPr>
      <w:r w:rsidRPr="00E22688">
        <w:rPr>
          <w:rFonts w:cs="Arial"/>
          <w:color w:val="CF4A02"/>
          <w:sz w:val="18"/>
          <w:szCs w:val="18"/>
          <w:shd w:val="clear" w:color="auto" w:fill="FFFFFF"/>
        </w:rPr>
        <w:t>7</w:t>
      </w:r>
      <w:r w:rsidR="001463D6" w:rsidRPr="00161CAE">
        <w:rPr>
          <w:rFonts w:cs="Arial"/>
          <w:color w:val="CF4A02"/>
          <w:sz w:val="18"/>
          <w:szCs w:val="18"/>
          <w:shd w:val="clear" w:color="auto" w:fill="FFFFFF"/>
        </w:rPr>
        <w:t>.</w:t>
      </w:r>
      <w:r w:rsidRPr="00E22688">
        <w:rPr>
          <w:rFonts w:cs="Arial"/>
          <w:color w:val="CF4A02"/>
          <w:sz w:val="18"/>
          <w:szCs w:val="18"/>
          <w:shd w:val="clear" w:color="auto" w:fill="FFFFFF"/>
        </w:rPr>
        <w:t>1</w:t>
      </w:r>
      <w:r w:rsidR="001463D6" w:rsidRPr="00161CAE">
        <w:rPr>
          <w:rFonts w:cs="Arial"/>
          <w:color w:val="CF4A02"/>
          <w:sz w:val="18"/>
          <w:szCs w:val="18"/>
          <w:shd w:val="clear" w:color="auto" w:fill="FFFFFF"/>
        </w:rPr>
        <w:tab/>
        <w:t>Financial risk factors</w:t>
      </w:r>
      <w:bookmarkEnd w:id="43"/>
    </w:p>
    <w:p w:rsidR="001463D6" w:rsidRPr="000D6A97" w:rsidRDefault="001463D6" w:rsidP="001463D6">
      <w:pPr>
        <w:ind w:left="540"/>
        <w:jc w:val="both"/>
        <w:rPr>
          <w:rFonts w:ascii="Arial" w:hAnsi="Arial" w:cs="Arial"/>
          <w:color w:val="auto"/>
          <w:sz w:val="18"/>
          <w:szCs w:val="18"/>
        </w:rPr>
      </w:pPr>
    </w:p>
    <w:p w:rsidR="001463D6" w:rsidRDefault="001463D6" w:rsidP="001463D6">
      <w:pPr>
        <w:ind w:left="540"/>
        <w:jc w:val="both"/>
        <w:rPr>
          <w:rFonts w:ascii="Arial" w:hAnsi="Arial" w:cs="Arial"/>
          <w:color w:val="auto"/>
          <w:spacing w:val="-2"/>
          <w:sz w:val="18"/>
          <w:szCs w:val="18"/>
        </w:rPr>
      </w:pPr>
      <w:r w:rsidRPr="0065708E">
        <w:rPr>
          <w:rFonts w:ascii="Arial" w:hAnsi="Arial" w:cs="Arial"/>
          <w:color w:val="auto"/>
          <w:spacing w:val="-2"/>
          <w:sz w:val="18"/>
          <w:szCs w:val="18"/>
        </w:rPr>
        <w:t>The Group exposes to a variety of financial risks: market risk (currency risk, fair value risk and price risk), credit risk and liquidity risk. The Group’s overall risk management programme focuses on the unpredictability of financial markets and seeks to minimise potential adverse effects on the Group’s financial performance.  The board of directors provides written principles for overall risk management which is carried out by a central treasury department (the Group treasury), including identification, evaluation and hedge of financial risks in close co-operation with operating units.</w:t>
      </w:r>
    </w:p>
    <w:p w:rsidR="001463D6" w:rsidRPr="000D6A97" w:rsidRDefault="001463D6" w:rsidP="001463D6">
      <w:pPr>
        <w:ind w:left="540"/>
        <w:jc w:val="both"/>
        <w:rPr>
          <w:rFonts w:ascii="Arial" w:hAnsi="Arial" w:cs="Arial"/>
          <w:color w:val="auto"/>
          <w:sz w:val="18"/>
          <w:szCs w:val="18"/>
        </w:rPr>
      </w:pPr>
    </w:p>
    <w:p w:rsidR="001463D6" w:rsidRPr="00161CAE" w:rsidRDefault="00E22688" w:rsidP="001463D6">
      <w:pPr>
        <w:ind w:left="1080" w:hanging="540"/>
        <w:jc w:val="both"/>
        <w:rPr>
          <w:rFonts w:ascii="Arial" w:hAnsi="Arial" w:cs="Arial"/>
          <w:b/>
          <w:bCs/>
          <w:color w:val="CF4A02"/>
          <w:sz w:val="18"/>
          <w:szCs w:val="18"/>
        </w:rPr>
      </w:pPr>
      <w:r w:rsidRPr="00E22688">
        <w:rPr>
          <w:rFonts w:ascii="Arial" w:hAnsi="Arial" w:cs="Arial"/>
          <w:b/>
          <w:bCs/>
          <w:color w:val="CF4A02"/>
          <w:sz w:val="18"/>
          <w:szCs w:val="18"/>
        </w:rPr>
        <w:t>7</w:t>
      </w:r>
      <w:r w:rsidR="001463D6">
        <w:rPr>
          <w:rFonts w:ascii="Arial" w:hAnsi="Arial" w:cs="Arial"/>
          <w:b/>
          <w:bCs/>
          <w:color w:val="CF4A02"/>
          <w:sz w:val="18"/>
          <w:szCs w:val="18"/>
        </w:rPr>
        <w:t>.</w:t>
      </w:r>
      <w:r w:rsidRPr="00E22688">
        <w:rPr>
          <w:rFonts w:ascii="Arial" w:hAnsi="Arial" w:cs="Arial"/>
          <w:b/>
          <w:bCs/>
          <w:color w:val="CF4A02"/>
          <w:sz w:val="18"/>
          <w:szCs w:val="18"/>
        </w:rPr>
        <w:t>1</w:t>
      </w:r>
      <w:r w:rsidR="001463D6">
        <w:rPr>
          <w:rFonts w:ascii="Arial" w:hAnsi="Arial" w:cs="Arial"/>
          <w:b/>
          <w:bCs/>
          <w:color w:val="CF4A02"/>
          <w:sz w:val="18"/>
          <w:szCs w:val="18"/>
        </w:rPr>
        <w:t>.</w:t>
      </w:r>
      <w:r w:rsidRPr="00E22688">
        <w:rPr>
          <w:rFonts w:ascii="Arial" w:hAnsi="Arial" w:cs="Arial"/>
          <w:b/>
          <w:bCs/>
          <w:color w:val="CF4A02"/>
          <w:sz w:val="18"/>
          <w:szCs w:val="18"/>
        </w:rPr>
        <w:t>1</w:t>
      </w:r>
      <w:r w:rsidR="001463D6">
        <w:rPr>
          <w:rFonts w:ascii="Arial" w:hAnsi="Arial" w:cs="Arial"/>
          <w:b/>
          <w:bCs/>
          <w:color w:val="CF4A02"/>
          <w:sz w:val="18"/>
          <w:szCs w:val="18"/>
        </w:rPr>
        <w:tab/>
      </w:r>
      <w:r w:rsidR="001463D6" w:rsidRPr="00161CAE">
        <w:rPr>
          <w:rFonts w:ascii="Arial" w:hAnsi="Arial" w:cs="Arial"/>
          <w:b/>
          <w:bCs/>
          <w:color w:val="CF4A02"/>
          <w:sz w:val="18"/>
          <w:szCs w:val="18"/>
        </w:rPr>
        <w:t>Foreign exchange risk</w:t>
      </w:r>
    </w:p>
    <w:p w:rsidR="001463D6" w:rsidRPr="000D6A97" w:rsidRDefault="001463D6" w:rsidP="001463D6">
      <w:pPr>
        <w:ind w:left="1080"/>
        <w:jc w:val="both"/>
        <w:rPr>
          <w:rFonts w:ascii="Arial" w:hAnsi="Arial" w:cs="Arial"/>
          <w:color w:val="auto"/>
          <w:sz w:val="18"/>
          <w:szCs w:val="18"/>
        </w:rPr>
      </w:pPr>
    </w:p>
    <w:p w:rsidR="001463D6" w:rsidRPr="004112AA" w:rsidRDefault="001463D6" w:rsidP="001463D6">
      <w:pPr>
        <w:ind w:left="1080"/>
        <w:jc w:val="both"/>
        <w:rPr>
          <w:rFonts w:ascii="Arial" w:hAnsi="Arial" w:cs="Arial"/>
          <w:color w:val="auto"/>
          <w:spacing w:val="-4"/>
          <w:sz w:val="18"/>
          <w:szCs w:val="18"/>
        </w:rPr>
      </w:pPr>
      <w:r w:rsidRPr="004112AA">
        <w:rPr>
          <w:rFonts w:ascii="Arial" w:hAnsi="Arial" w:cs="Arial"/>
          <w:color w:val="auto"/>
          <w:spacing w:val="-4"/>
          <w:sz w:val="18"/>
          <w:szCs w:val="18"/>
        </w:rPr>
        <w:t>The Group has both export and import transactions of finished goods which deminated in US Dollar and Euro.</w:t>
      </w:r>
    </w:p>
    <w:p w:rsidR="001463D6" w:rsidRDefault="001463D6" w:rsidP="001463D6">
      <w:pPr>
        <w:ind w:left="1080"/>
        <w:jc w:val="both"/>
        <w:rPr>
          <w:rFonts w:ascii="Arial" w:hAnsi="Arial" w:cs="Arial"/>
          <w:color w:val="auto"/>
          <w:spacing w:val="-6"/>
          <w:sz w:val="18"/>
          <w:szCs w:val="18"/>
        </w:rPr>
      </w:pPr>
    </w:p>
    <w:p w:rsidR="001463D6" w:rsidRDefault="001463D6" w:rsidP="001463D6">
      <w:pPr>
        <w:ind w:left="1080"/>
        <w:jc w:val="both"/>
        <w:rPr>
          <w:rFonts w:ascii="Arial" w:hAnsi="Arial" w:cs="Arial"/>
          <w:color w:val="auto"/>
          <w:spacing w:val="-6"/>
          <w:sz w:val="18"/>
          <w:szCs w:val="18"/>
        </w:rPr>
      </w:pPr>
      <w:r w:rsidRPr="000B1AC9">
        <w:rPr>
          <w:rFonts w:ascii="Arial" w:hAnsi="Arial" w:cs="Arial"/>
          <w:color w:val="auto"/>
          <w:spacing w:val="-6"/>
          <w:sz w:val="18"/>
          <w:szCs w:val="18"/>
        </w:rPr>
        <w:t>The Group uses forward contracts to hedge their exposure to foreign currency risk in connection with measurement currency. The Group treasury is responsible for hedging the net position in each currency by using currency borrowings and external forward currency contracts</w:t>
      </w:r>
      <w:r>
        <w:rPr>
          <w:rFonts w:ascii="Arial" w:hAnsi="Arial" w:cs="Arial"/>
          <w:color w:val="auto"/>
          <w:spacing w:val="-6"/>
          <w:sz w:val="18"/>
          <w:szCs w:val="18"/>
        </w:rPr>
        <w:t>.</w:t>
      </w:r>
    </w:p>
    <w:p w:rsidR="00770A7C" w:rsidRDefault="00770A7C">
      <w:pPr>
        <w:rPr>
          <w:rFonts w:ascii="Arial" w:hAnsi="Arial" w:cs="Arial"/>
          <w:color w:val="auto"/>
          <w:sz w:val="18"/>
          <w:szCs w:val="18"/>
        </w:rPr>
      </w:pPr>
      <w:r>
        <w:rPr>
          <w:rFonts w:ascii="Arial" w:hAnsi="Arial" w:cs="Arial"/>
          <w:color w:val="auto"/>
          <w:sz w:val="18"/>
          <w:szCs w:val="18"/>
        </w:rPr>
        <w:br w:type="page"/>
      </w:r>
    </w:p>
    <w:p w:rsidR="008D1637" w:rsidRPr="00770A7C" w:rsidRDefault="008D1637" w:rsidP="00770A7C">
      <w:pPr>
        <w:ind w:left="540"/>
        <w:jc w:val="both"/>
        <w:rPr>
          <w:rFonts w:ascii="Arial" w:hAnsi="Arial" w:cs="Arial"/>
          <w:color w:val="auto"/>
          <w:sz w:val="18"/>
          <w:szCs w:val="18"/>
        </w:rPr>
        <w:sectPr w:rsidR="008D1637" w:rsidRPr="00770A7C" w:rsidSect="00576608">
          <w:headerReference w:type="default" r:id="rId8"/>
          <w:footerReference w:type="default" r:id="rId9"/>
          <w:pgSz w:w="11907" w:h="16840" w:code="9"/>
          <w:pgMar w:top="1440" w:right="720" w:bottom="720" w:left="1728" w:header="706" w:footer="706" w:gutter="0"/>
          <w:pgNumType w:start="16"/>
          <w:cols w:space="720"/>
          <w:noEndnote/>
          <w:docGrid w:linePitch="326"/>
        </w:sectPr>
      </w:pPr>
    </w:p>
    <w:bookmarkEnd w:id="41"/>
    <w:p w:rsidR="005F6EDB" w:rsidRPr="005F6EDB" w:rsidRDefault="005F6EDB" w:rsidP="00161CAE">
      <w:pPr>
        <w:ind w:left="1080"/>
        <w:jc w:val="both"/>
        <w:rPr>
          <w:rFonts w:ascii="Arial" w:hAnsi="Arial" w:cs="Arial"/>
          <w:i/>
          <w:iCs/>
          <w:spacing w:val="-2"/>
          <w:sz w:val="18"/>
          <w:szCs w:val="18"/>
        </w:rPr>
      </w:pPr>
      <w:r>
        <w:rPr>
          <w:rFonts w:ascii="Arial" w:hAnsi="Arial" w:cs="Arial"/>
          <w:i/>
          <w:iCs/>
          <w:spacing w:val="-2"/>
          <w:sz w:val="18"/>
          <w:szCs w:val="18"/>
        </w:rPr>
        <w:lastRenderedPageBreak/>
        <w:t>Exposure</w:t>
      </w:r>
    </w:p>
    <w:p w:rsidR="005F6EDB" w:rsidRDefault="005F6EDB" w:rsidP="00161CAE">
      <w:pPr>
        <w:ind w:left="1080"/>
        <w:jc w:val="both"/>
        <w:rPr>
          <w:rFonts w:ascii="Arial" w:hAnsi="Arial" w:cs="Arial"/>
          <w:spacing w:val="-2"/>
          <w:sz w:val="18"/>
          <w:szCs w:val="18"/>
        </w:rPr>
      </w:pPr>
    </w:p>
    <w:p w:rsidR="005F6EDB" w:rsidRDefault="005F6EDB" w:rsidP="00161CAE">
      <w:pPr>
        <w:ind w:left="1080"/>
        <w:jc w:val="both"/>
        <w:rPr>
          <w:rFonts w:ascii="Arial" w:hAnsi="Arial" w:cs="Arial"/>
          <w:color w:val="auto"/>
          <w:spacing w:val="-6"/>
          <w:sz w:val="18"/>
          <w:szCs w:val="18"/>
        </w:rPr>
      </w:pPr>
      <w:r w:rsidRPr="005F6EDB">
        <w:rPr>
          <w:rFonts w:ascii="Arial" w:hAnsi="Arial" w:cs="Arial"/>
          <w:spacing w:val="-2"/>
          <w:sz w:val="18"/>
          <w:szCs w:val="18"/>
        </w:rPr>
        <w:t>The Group’s exposure to foreign currency risk at the end of the reporting period, expressed in Baht are as follows</w:t>
      </w:r>
      <w:r>
        <w:rPr>
          <w:rFonts w:ascii="Arial" w:hAnsi="Arial" w:cs="Arial"/>
          <w:spacing w:val="-2"/>
          <w:sz w:val="18"/>
          <w:szCs w:val="18"/>
        </w:rPr>
        <w:t>:</w:t>
      </w:r>
    </w:p>
    <w:p w:rsidR="005D55BC" w:rsidRDefault="005D55BC" w:rsidP="00161CAE">
      <w:pPr>
        <w:ind w:left="1080"/>
        <w:jc w:val="both"/>
        <w:rPr>
          <w:rFonts w:ascii="Arial" w:hAnsi="Arial" w:cs="Arial"/>
          <w:color w:val="auto"/>
          <w:spacing w:val="-6"/>
          <w:sz w:val="18"/>
          <w:szCs w:val="18"/>
        </w:rPr>
      </w:pPr>
    </w:p>
    <w:tbl>
      <w:tblPr>
        <w:tblW w:w="12879" w:type="dxa"/>
        <w:tblInd w:w="1188" w:type="dxa"/>
        <w:tblLayout w:type="fixed"/>
        <w:tblLook w:val="0000" w:firstRow="0" w:lastRow="0" w:firstColumn="0" w:lastColumn="0" w:noHBand="0" w:noVBand="0"/>
      </w:tblPr>
      <w:tblGrid>
        <w:gridCol w:w="2970"/>
        <w:gridCol w:w="851"/>
        <w:gridCol w:w="850"/>
        <w:gridCol w:w="851"/>
        <w:gridCol w:w="850"/>
        <w:gridCol w:w="849"/>
        <w:gridCol w:w="943"/>
        <w:gridCol w:w="943"/>
        <w:gridCol w:w="943"/>
        <w:gridCol w:w="943"/>
        <w:gridCol w:w="943"/>
        <w:gridCol w:w="943"/>
      </w:tblGrid>
      <w:tr w:rsidR="008D1637" w:rsidRPr="008D1637" w:rsidTr="009170DD">
        <w:trPr>
          <w:trHeight w:val="20"/>
        </w:trPr>
        <w:tc>
          <w:tcPr>
            <w:tcW w:w="2970" w:type="dxa"/>
            <w:vAlign w:val="bottom"/>
          </w:tcPr>
          <w:p w:rsidR="008D1637" w:rsidRPr="008D1637" w:rsidRDefault="008D1637" w:rsidP="008D1637">
            <w:pPr>
              <w:tabs>
                <w:tab w:val="right" w:pos="7200"/>
                <w:tab w:val="right" w:pos="9000"/>
              </w:tabs>
              <w:autoSpaceDE w:val="0"/>
              <w:autoSpaceDN w:val="0"/>
              <w:ind w:left="-110"/>
              <w:rPr>
                <w:rFonts w:ascii="Arial" w:hAnsi="Arial" w:cs="Arial"/>
                <w:b/>
                <w:bCs/>
                <w:sz w:val="14"/>
                <w:szCs w:val="14"/>
              </w:rPr>
            </w:pPr>
          </w:p>
        </w:tc>
        <w:tc>
          <w:tcPr>
            <w:tcW w:w="9909" w:type="dxa"/>
            <w:gridSpan w:val="11"/>
            <w:tcBorders>
              <w:top w:val="single" w:sz="4" w:space="0" w:color="auto"/>
            </w:tcBorders>
          </w:tcPr>
          <w:p w:rsidR="008D1637" w:rsidRPr="008D1637" w:rsidRDefault="008D1637" w:rsidP="001B7E2C">
            <w:pPr>
              <w:autoSpaceDE w:val="0"/>
              <w:autoSpaceDN w:val="0"/>
              <w:jc w:val="center"/>
              <w:rPr>
                <w:rFonts w:ascii="Arial" w:hAnsi="Arial" w:cs="Arial"/>
                <w:b/>
                <w:bCs/>
                <w:sz w:val="14"/>
                <w:szCs w:val="14"/>
              </w:rPr>
            </w:pPr>
            <w:r w:rsidRPr="008D1637">
              <w:rPr>
                <w:rFonts w:ascii="Arial" w:hAnsi="Arial" w:cs="Arial"/>
                <w:b/>
                <w:bCs/>
                <w:sz w:val="14"/>
                <w:szCs w:val="14"/>
              </w:rPr>
              <w:t>Consolidated financial statements</w:t>
            </w:r>
          </w:p>
        </w:tc>
      </w:tr>
      <w:tr w:rsidR="008D1637" w:rsidRPr="008D1637" w:rsidTr="008D1637">
        <w:trPr>
          <w:trHeight w:val="20"/>
        </w:trPr>
        <w:tc>
          <w:tcPr>
            <w:tcW w:w="2970" w:type="dxa"/>
            <w:vAlign w:val="bottom"/>
          </w:tcPr>
          <w:p w:rsidR="008D1637" w:rsidRPr="008D1637" w:rsidRDefault="008D1637" w:rsidP="008D1637">
            <w:pPr>
              <w:tabs>
                <w:tab w:val="right" w:pos="7200"/>
                <w:tab w:val="right" w:pos="9000"/>
              </w:tabs>
              <w:autoSpaceDE w:val="0"/>
              <w:autoSpaceDN w:val="0"/>
              <w:ind w:left="-110"/>
              <w:rPr>
                <w:rFonts w:ascii="Arial" w:hAnsi="Arial" w:cs="Arial"/>
                <w:sz w:val="14"/>
                <w:szCs w:val="14"/>
              </w:rPr>
            </w:pPr>
          </w:p>
        </w:tc>
        <w:tc>
          <w:tcPr>
            <w:tcW w:w="4251" w:type="dxa"/>
            <w:gridSpan w:val="5"/>
            <w:tcBorders>
              <w:top w:val="single" w:sz="4" w:space="0" w:color="auto"/>
              <w:bottom w:val="single" w:sz="4" w:space="0" w:color="auto"/>
            </w:tcBorders>
            <w:vAlign w:val="bottom"/>
          </w:tcPr>
          <w:p w:rsidR="008D1637" w:rsidRPr="008D1637" w:rsidRDefault="008D1637" w:rsidP="001B7E2C">
            <w:pPr>
              <w:autoSpaceDE w:val="0"/>
              <w:autoSpaceDN w:val="0"/>
              <w:ind w:right="-72"/>
              <w:jc w:val="center"/>
              <w:rPr>
                <w:rFonts w:ascii="Arial" w:hAnsi="Arial" w:cs="Arial"/>
                <w:b/>
                <w:bCs/>
                <w:sz w:val="14"/>
                <w:szCs w:val="14"/>
              </w:rPr>
            </w:pPr>
            <w:r w:rsidRPr="008D1637">
              <w:rPr>
                <w:rFonts w:ascii="Arial" w:hAnsi="Arial" w:cs="Arial"/>
                <w:b/>
                <w:bCs/>
                <w:sz w:val="14"/>
                <w:szCs w:val="14"/>
              </w:rPr>
              <w:t xml:space="preserve">As at </w:t>
            </w:r>
            <w:r w:rsidR="00E22688" w:rsidRPr="00E22688">
              <w:rPr>
                <w:rFonts w:ascii="Arial" w:hAnsi="Arial" w:cs="Arial"/>
                <w:b/>
                <w:bCs/>
                <w:sz w:val="14"/>
                <w:szCs w:val="14"/>
              </w:rPr>
              <w:t>31</w:t>
            </w:r>
            <w:r w:rsidRPr="008D1637">
              <w:rPr>
                <w:rFonts w:ascii="Arial" w:hAnsi="Arial" w:cs="Arial"/>
                <w:b/>
                <w:bCs/>
                <w:sz w:val="14"/>
                <w:szCs w:val="14"/>
              </w:rPr>
              <w:t xml:space="preserve"> December </w:t>
            </w:r>
            <w:r w:rsidR="00E22688" w:rsidRPr="00E22688">
              <w:rPr>
                <w:rFonts w:ascii="Arial" w:hAnsi="Arial" w:cs="Arial"/>
                <w:b/>
                <w:bCs/>
                <w:sz w:val="14"/>
                <w:szCs w:val="14"/>
              </w:rPr>
              <w:t>2020</w:t>
            </w:r>
          </w:p>
        </w:tc>
        <w:tc>
          <w:tcPr>
            <w:tcW w:w="943" w:type="dxa"/>
            <w:tcBorders>
              <w:top w:val="single" w:sz="4" w:space="0" w:color="auto"/>
              <w:bottom w:val="single" w:sz="4" w:space="0" w:color="auto"/>
            </w:tcBorders>
          </w:tcPr>
          <w:p w:rsidR="008D1637" w:rsidRPr="008D1637" w:rsidRDefault="008D1637" w:rsidP="001B7E2C">
            <w:pPr>
              <w:autoSpaceDE w:val="0"/>
              <w:autoSpaceDN w:val="0"/>
              <w:ind w:right="-72"/>
              <w:jc w:val="center"/>
              <w:rPr>
                <w:rFonts w:ascii="Arial" w:hAnsi="Arial" w:cs="Arial"/>
                <w:b/>
                <w:bCs/>
                <w:sz w:val="14"/>
                <w:szCs w:val="14"/>
              </w:rPr>
            </w:pPr>
          </w:p>
        </w:tc>
        <w:tc>
          <w:tcPr>
            <w:tcW w:w="4715" w:type="dxa"/>
            <w:gridSpan w:val="5"/>
            <w:tcBorders>
              <w:top w:val="single" w:sz="4" w:space="0" w:color="auto"/>
              <w:bottom w:val="single" w:sz="4" w:space="0" w:color="auto"/>
            </w:tcBorders>
          </w:tcPr>
          <w:p w:rsidR="008D1637" w:rsidRPr="008D1637" w:rsidRDefault="008D1637" w:rsidP="001B7E2C">
            <w:pPr>
              <w:autoSpaceDE w:val="0"/>
              <w:autoSpaceDN w:val="0"/>
              <w:ind w:right="-72"/>
              <w:jc w:val="center"/>
              <w:rPr>
                <w:rFonts w:ascii="Arial" w:hAnsi="Arial" w:cs="Arial"/>
                <w:b/>
                <w:bCs/>
                <w:sz w:val="14"/>
                <w:szCs w:val="14"/>
                <w:lang w:val="en-US"/>
              </w:rPr>
            </w:pPr>
            <w:r w:rsidRPr="008D1637">
              <w:rPr>
                <w:rFonts w:ascii="Arial" w:hAnsi="Arial" w:cs="Arial"/>
                <w:b/>
                <w:bCs/>
                <w:sz w:val="14"/>
                <w:szCs w:val="14"/>
              </w:rPr>
              <w:t xml:space="preserve">As at </w:t>
            </w:r>
            <w:r w:rsidR="00E22688" w:rsidRPr="00E22688">
              <w:rPr>
                <w:rFonts w:ascii="Arial" w:hAnsi="Arial" w:cs="Arial"/>
                <w:b/>
                <w:bCs/>
                <w:sz w:val="14"/>
                <w:szCs w:val="14"/>
              </w:rPr>
              <w:t>31</w:t>
            </w:r>
            <w:r w:rsidRPr="008D1637">
              <w:rPr>
                <w:rFonts w:ascii="Arial" w:hAnsi="Arial" w:cs="Arial"/>
                <w:b/>
                <w:bCs/>
                <w:sz w:val="14"/>
                <w:szCs w:val="14"/>
              </w:rPr>
              <w:t xml:space="preserve"> December </w:t>
            </w:r>
            <w:r w:rsidR="00E22688" w:rsidRPr="00E22688">
              <w:rPr>
                <w:rFonts w:ascii="Arial" w:hAnsi="Arial" w:cs="Arial"/>
                <w:b/>
                <w:bCs/>
                <w:sz w:val="14"/>
                <w:szCs w:val="14"/>
              </w:rPr>
              <w:t>2019</w:t>
            </w:r>
          </w:p>
        </w:tc>
      </w:tr>
      <w:tr w:rsidR="008D1637" w:rsidRPr="008D1637" w:rsidTr="008D1637">
        <w:trPr>
          <w:trHeight w:val="20"/>
        </w:trPr>
        <w:tc>
          <w:tcPr>
            <w:tcW w:w="2970" w:type="dxa"/>
            <w:vAlign w:val="bottom"/>
          </w:tcPr>
          <w:p w:rsidR="008D1637" w:rsidRPr="008D1637" w:rsidRDefault="008D1637" w:rsidP="008D1637">
            <w:pPr>
              <w:tabs>
                <w:tab w:val="right" w:pos="7200"/>
                <w:tab w:val="right" w:pos="9000"/>
              </w:tabs>
              <w:autoSpaceDE w:val="0"/>
              <w:autoSpaceDN w:val="0"/>
              <w:ind w:left="-110"/>
              <w:rPr>
                <w:rFonts w:ascii="Arial" w:hAnsi="Arial" w:cs="Arial"/>
                <w:sz w:val="14"/>
                <w:szCs w:val="14"/>
              </w:rPr>
            </w:pPr>
          </w:p>
        </w:tc>
        <w:tc>
          <w:tcPr>
            <w:tcW w:w="851" w:type="dxa"/>
            <w:tcBorders>
              <w:top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p>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US Dollar</w:t>
            </w:r>
          </w:p>
        </w:tc>
        <w:tc>
          <w:tcPr>
            <w:tcW w:w="850" w:type="dxa"/>
            <w:tcBorders>
              <w:top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Euro</w:t>
            </w:r>
          </w:p>
        </w:tc>
        <w:tc>
          <w:tcPr>
            <w:tcW w:w="851" w:type="dxa"/>
            <w:tcBorders>
              <w:top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Pound</w:t>
            </w:r>
          </w:p>
        </w:tc>
        <w:tc>
          <w:tcPr>
            <w:tcW w:w="850" w:type="dxa"/>
            <w:tcBorders>
              <w:top w:val="single" w:sz="4" w:space="0" w:color="auto"/>
            </w:tcBorders>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Japanese</w:t>
            </w:r>
          </w:p>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Yen</w:t>
            </w:r>
          </w:p>
        </w:tc>
        <w:tc>
          <w:tcPr>
            <w:tcW w:w="849" w:type="dxa"/>
            <w:tcBorders>
              <w:top w:val="single" w:sz="4" w:space="0" w:color="auto"/>
            </w:tcBorders>
          </w:tcPr>
          <w:p w:rsidR="008D1637" w:rsidRPr="008D1637" w:rsidRDefault="008D1637" w:rsidP="001B7E2C">
            <w:pPr>
              <w:autoSpaceDE w:val="0"/>
              <w:autoSpaceDN w:val="0"/>
              <w:ind w:right="-72"/>
              <w:jc w:val="right"/>
              <w:rPr>
                <w:rFonts w:ascii="Arial" w:hAnsi="Arial" w:cs="Arial"/>
                <w:b/>
                <w:bCs/>
                <w:sz w:val="14"/>
                <w:szCs w:val="14"/>
              </w:rPr>
            </w:pPr>
          </w:p>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Kip</w:t>
            </w:r>
          </w:p>
        </w:tc>
        <w:tc>
          <w:tcPr>
            <w:tcW w:w="943" w:type="dxa"/>
            <w:tcBorders>
              <w:top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p>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US Dollar</w:t>
            </w:r>
          </w:p>
        </w:tc>
        <w:tc>
          <w:tcPr>
            <w:tcW w:w="943" w:type="dxa"/>
            <w:tcBorders>
              <w:top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Euro</w:t>
            </w:r>
          </w:p>
        </w:tc>
        <w:tc>
          <w:tcPr>
            <w:tcW w:w="943" w:type="dxa"/>
            <w:tcBorders>
              <w:top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Pound</w:t>
            </w:r>
          </w:p>
        </w:tc>
        <w:tc>
          <w:tcPr>
            <w:tcW w:w="943" w:type="dxa"/>
            <w:tcBorders>
              <w:top w:val="single" w:sz="4" w:space="0" w:color="auto"/>
            </w:tcBorders>
          </w:tcPr>
          <w:p w:rsidR="008D1637" w:rsidRPr="008D1637" w:rsidRDefault="008D1637" w:rsidP="001B7E2C">
            <w:pPr>
              <w:autoSpaceDE w:val="0"/>
              <w:autoSpaceDN w:val="0"/>
              <w:ind w:right="-72"/>
              <w:jc w:val="right"/>
              <w:rPr>
                <w:rFonts w:ascii="Arial" w:hAnsi="Arial" w:cs="Arial"/>
                <w:b/>
                <w:bCs/>
                <w:sz w:val="14"/>
                <w:szCs w:val="14"/>
                <w:lang w:val="en-US"/>
              </w:rPr>
            </w:pPr>
          </w:p>
          <w:p w:rsidR="008D1637" w:rsidRPr="008D1637" w:rsidRDefault="008D1637" w:rsidP="001B7E2C">
            <w:pPr>
              <w:autoSpaceDE w:val="0"/>
              <w:autoSpaceDN w:val="0"/>
              <w:ind w:right="-72"/>
              <w:jc w:val="right"/>
              <w:rPr>
                <w:rFonts w:ascii="Arial" w:hAnsi="Arial" w:cs="Arial"/>
                <w:b/>
                <w:bCs/>
                <w:sz w:val="14"/>
                <w:szCs w:val="14"/>
                <w:lang w:val="en-US"/>
              </w:rPr>
            </w:pPr>
            <w:r w:rsidRPr="008D1637">
              <w:rPr>
                <w:rFonts w:ascii="Arial" w:hAnsi="Arial" w:cs="Arial"/>
                <w:b/>
                <w:bCs/>
                <w:sz w:val="14"/>
                <w:szCs w:val="14"/>
                <w:lang w:val="en-US"/>
              </w:rPr>
              <w:t>Aud</w:t>
            </w:r>
          </w:p>
        </w:tc>
        <w:tc>
          <w:tcPr>
            <w:tcW w:w="943" w:type="dxa"/>
            <w:tcBorders>
              <w:top w:val="single" w:sz="4" w:space="0" w:color="auto"/>
            </w:tcBorders>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Japanese</w:t>
            </w:r>
          </w:p>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Yen</w:t>
            </w:r>
          </w:p>
        </w:tc>
        <w:tc>
          <w:tcPr>
            <w:tcW w:w="943" w:type="dxa"/>
            <w:tcBorders>
              <w:top w:val="single" w:sz="4" w:space="0" w:color="auto"/>
            </w:tcBorders>
          </w:tcPr>
          <w:p w:rsidR="008D1637" w:rsidRPr="008D1637" w:rsidRDefault="008D1637" w:rsidP="001B7E2C">
            <w:pPr>
              <w:autoSpaceDE w:val="0"/>
              <w:autoSpaceDN w:val="0"/>
              <w:ind w:right="-72"/>
              <w:jc w:val="right"/>
              <w:rPr>
                <w:rFonts w:ascii="Arial" w:hAnsi="Arial" w:cs="Arial"/>
                <w:b/>
                <w:bCs/>
                <w:sz w:val="14"/>
                <w:szCs w:val="14"/>
              </w:rPr>
            </w:pPr>
          </w:p>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Kip</w:t>
            </w:r>
          </w:p>
        </w:tc>
      </w:tr>
      <w:tr w:rsidR="008D1637" w:rsidRPr="008D1637" w:rsidTr="008D1637">
        <w:trPr>
          <w:trHeight w:val="20"/>
        </w:trPr>
        <w:tc>
          <w:tcPr>
            <w:tcW w:w="2970" w:type="dxa"/>
            <w:vAlign w:val="bottom"/>
          </w:tcPr>
          <w:p w:rsidR="008D1637" w:rsidRPr="008D1637" w:rsidRDefault="008D1637" w:rsidP="008D1637">
            <w:pPr>
              <w:tabs>
                <w:tab w:val="right" w:pos="7200"/>
                <w:tab w:val="right" w:pos="9000"/>
              </w:tabs>
              <w:autoSpaceDE w:val="0"/>
              <w:autoSpaceDN w:val="0"/>
              <w:ind w:left="-110"/>
              <w:rPr>
                <w:rFonts w:ascii="Arial" w:hAnsi="Arial" w:cs="Arial"/>
                <w:sz w:val="14"/>
                <w:szCs w:val="14"/>
              </w:rPr>
            </w:pPr>
          </w:p>
        </w:tc>
        <w:tc>
          <w:tcPr>
            <w:tcW w:w="851" w:type="dxa"/>
            <w:tcBorders>
              <w:bottom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Thousand Baht</w:t>
            </w:r>
          </w:p>
        </w:tc>
        <w:tc>
          <w:tcPr>
            <w:tcW w:w="850" w:type="dxa"/>
            <w:tcBorders>
              <w:bottom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Thousand Baht</w:t>
            </w:r>
          </w:p>
        </w:tc>
        <w:tc>
          <w:tcPr>
            <w:tcW w:w="851" w:type="dxa"/>
            <w:tcBorders>
              <w:bottom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Thousand Baht</w:t>
            </w:r>
          </w:p>
        </w:tc>
        <w:tc>
          <w:tcPr>
            <w:tcW w:w="850" w:type="dxa"/>
            <w:tcBorders>
              <w:bottom w:val="single" w:sz="4" w:space="0" w:color="auto"/>
            </w:tcBorders>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Thousand Baht</w:t>
            </w:r>
          </w:p>
        </w:tc>
        <w:tc>
          <w:tcPr>
            <w:tcW w:w="849" w:type="dxa"/>
            <w:tcBorders>
              <w:bottom w:val="single" w:sz="4" w:space="0" w:color="auto"/>
            </w:tcBorders>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Thousand Baht</w:t>
            </w:r>
          </w:p>
        </w:tc>
        <w:tc>
          <w:tcPr>
            <w:tcW w:w="943" w:type="dxa"/>
            <w:tcBorders>
              <w:bottom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Thousand Baht</w:t>
            </w:r>
          </w:p>
        </w:tc>
        <w:tc>
          <w:tcPr>
            <w:tcW w:w="943" w:type="dxa"/>
            <w:tcBorders>
              <w:bottom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Thousand Baht</w:t>
            </w:r>
          </w:p>
        </w:tc>
        <w:tc>
          <w:tcPr>
            <w:tcW w:w="943" w:type="dxa"/>
            <w:tcBorders>
              <w:bottom w:val="single" w:sz="4" w:space="0" w:color="auto"/>
            </w:tcBorders>
            <w:vAlign w:val="bottom"/>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Thousand Baht</w:t>
            </w:r>
          </w:p>
        </w:tc>
        <w:tc>
          <w:tcPr>
            <w:tcW w:w="943" w:type="dxa"/>
            <w:tcBorders>
              <w:bottom w:val="single" w:sz="4" w:space="0" w:color="auto"/>
            </w:tcBorders>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Thousand Baht</w:t>
            </w:r>
          </w:p>
        </w:tc>
        <w:tc>
          <w:tcPr>
            <w:tcW w:w="943" w:type="dxa"/>
            <w:tcBorders>
              <w:bottom w:val="single" w:sz="4" w:space="0" w:color="auto"/>
            </w:tcBorders>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Thousand Baht</w:t>
            </w:r>
          </w:p>
        </w:tc>
        <w:tc>
          <w:tcPr>
            <w:tcW w:w="943" w:type="dxa"/>
            <w:tcBorders>
              <w:bottom w:val="single" w:sz="4" w:space="0" w:color="auto"/>
            </w:tcBorders>
          </w:tcPr>
          <w:p w:rsidR="008D1637" w:rsidRPr="008D1637" w:rsidRDefault="008D1637" w:rsidP="001B7E2C">
            <w:pPr>
              <w:autoSpaceDE w:val="0"/>
              <w:autoSpaceDN w:val="0"/>
              <w:ind w:right="-72"/>
              <w:jc w:val="right"/>
              <w:rPr>
                <w:rFonts w:ascii="Arial" w:hAnsi="Arial" w:cs="Arial"/>
                <w:b/>
                <w:bCs/>
                <w:sz w:val="14"/>
                <w:szCs w:val="14"/>
              </w:rPr>
            </w:pPr>
            <w:r w:rsidRPr="008D1637">
              <w:rPr>
                <w:rFonts w:ascii="Arial" w:hAnsi="Arial" w:cs="Arial"/>
                <w:b/>
                <w:bCs/>
                <w:sz w:val="14"/>
                <w:szCs w:val="14"/>
              </w:rPr>
              <w:t>Thousand Baht</w:t>
            </w:r>
          </w:p>
        </w:tc>
      </w:tr>
      <w:tr w:rsidR="008D1637" w:rsidRPr="008D1637" w:rsidTr="008D1637">
        <w:trPr>
          <w:trHeight w:val="20"/>
        </w:trPr>
        <w:tc>
          <w:tcPr>
            <w:tcW w:w="2970" w:type="dxa"/>
            <w:vAlign w:val="bottom"/>
          </w:tcPr>
          <w:p w:rsidR="008D1637" w:rsidRPr="008D1637" w:rsidRDefault="008D1637" w:rsidP="008D1637">
            <w:pPr>
              <w:autoSpaceDE w:val="0"/>
              <w:autoSpaceDN w:val="0"/>
              <w:ind w:left="-110"/>
              <w:rPr>
                <w:rFonts w:ascii="Arial" w:hAnsi="Arial" w:cs="Arial"/>
                <w:b/>
                <w:bCs/>
                <w:sz w:val="14"/>
                <w:szCs w:val="14"/>
              </w:rPr>
            </w:pPr>
          </w:p>
        </w:tc>
        <w:tc>
          <w:tcPr>
            <w:tcW w:w="851" w:type="dxa"/>
            <w:tcBorders>
              <w:top w:val="single" w:sz="4" w:space="0" w:color="auto"/>
              <w:bottom w:val="dotted" w:sz="4" w:space="0" w:color="auto"/>
            </w:tcBorders>
            <w:shd w:val="clear" w:color="auto" w:fill="FAFAFA"/>
            <w:vAlign w:val="bottom"/>
          </w:tcPr>
          <w:p w:rsidR="008D1637" w:rsidRPr="008D1637" w:rsidRDefault="008D1637" w:rsidP="001B7E2C">
            <w:pPr>
              <w:autoSpaceDE w:val="0"/>
              <w:autoSpaceDN w:val="0"/>
              <w:ind w:right="-72"/>
              <w:jc w:val="right"/>
              <w:rPr>
                <w:rFonts w:ascii="Arial" w:hAnsi="Arial" w:cs="Arial"/>
                <w:sz w:val="14"/>
                <w:szCs w:val="14"/>
              </w:rPr>
            </w:pPr>
          </w:p>
        </w:tc>
        <w:tc>
          <w:tcPr>
            <w:tcW w:w="850" w:type="dxa"/>
            <w:tcBorders>
              <w:top w:val="single" w:sz="4" w:space="0" w:color="auto"/>
              <w:bottom w:val="dotted" w:sz="4" w:space="0" w:color="auto"/>
            </w:tcBorders>
            <w:shd w:val="clear" w:color="auto" w:fill="FAFAFA"/>
            <w:vAlign w:val="bottom"/>
          </w:tcPr>
          <w:p w:rsidR="008D1637" w:rsidRPr="008D1637" w:rsidRDefault="008D1637" w:rsidP="001B7E2C">
            <w:pPr>
              <w:autoSpaceDE w:val="0"/>
              <w:autoSpaceDN w:val="0"/>
              <w:ind w:right="-72"/>
              <w:jc w:val="right"/>
              <w:rPr>
                <w:rFonts w:ascii="Arial" w:hAnsi="Arial" w:cs="Arial"/>
                <w:sz w:val="14"/>
                <w:szCs w:val="14"/>
              </w:rPr>
            </w:pPr>
          </w:p>
        </w:tc>
        <w:tc>
          <w:tcPr>
            <w:tcW w:w="851" w:type="dxa"/>
            <w:tcBorders>
              <w:top w:val="single" w:sz="4" w:space="0" w:color="auto"/>
              <w:bottom w:val="dotted" w:sz="4" w:space="0" w:color="auto"/>
            </w:tcBorders>
            <w:shd w:val="clear" w:color="auto" w:fill="FAFAFA"/>
            <w:vAlign w:val="bottom"/>
          </w:tcPr>
          <w:p w:rsidR="008D1637" w:rsidRPr="008D1637" w:rsidRDefault="008D1637" w:rsidP="001B7E2C">
            <w:pPr>
              <w:autoSpaceDE w:val="0"/>
              <w:autoSpaceDN w:val="0"/>
              <w:ind w:right="-72"/>
              <w:jc w:val="right"/>
              <w:rPr>
                <w:rFonts w:ascii="Arial" w:hAnsi="Arial" w:cs="Arial"/>
                <w:sz w:val="14"/>
                <w:szCs w:val="14"/>
              </w:rPr>
            </w:pPr>
          </w:p>
        </w:tc>
        <w:tc>
          <w:tcPr>
            <w:tcW w:w="850" w:type="dxa"/>
            <w:tcBorders>
              <w:top w:val="single" w:sz="4" w:space="0" w:color="auto"/>
              <w:bottom w:val="dotted" w:sz="4" w:space="0" w:color="auto"/>
            </w:tcBorders>
            <w:shd w:val="clear" w:color="auto" w:fill="FAFAFA"/>
          </w:tcPr>
          <w:p w:rsidR="008D1637" w:rsidRPr="008D1637" w:rsidRDefault="008D1637" w:rsidP="001B7E2C">
            <w:pPr>
              <w:autoSpaceDE w:val="0"/>
              <w:autoSpaceDN w:val="0"/>
              <w:ind w:right="-72"/>
              <w:jc w:val="right"/>
              <w:rPr>
                <w:rFonts w:ascii="Arial" w:hAnsi="Arial" w:cs="Arial"/>
                <w:sz w:val="14"/>
                <w:szCs w:val="14"/>
              </w:rPr>
            </w:pPr>
          </w:p>
        </w:tc>
        <w:tc>
          <w:tcPr>
            <w:tcW w:w="849" w:type="dxa"/>
            <w:tcBorders>
              <w:top w:val="single" w:sz="4" w:space="0" w:color="auto"/>
              <w:bottom w:val="dotted" w:sz="4" w:space="0" w:color="auto"/>
            </w:tcBorders>
            <w:shd w:val="clear" w:color="auto" w:fill="FAFAFA"/>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vAlign w:val="bottom"/>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vAlign w:val="bottom"/>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tcPr>
          <w:p w:rsidR="008D1637" w:rsidRPr="008D1637" w:rsidRDefault="008D1637" w:rsidP="001B7E2C">
            <w:pPr>
              <w:autoSpaceDE w:val="0"/>
              <w:autoSpaceDN w:val="0"/>
              <w:ind w:right="-72"/>
              <w:jc w:val="right"/>
              <w:rPr>
                <w:rFonts w:ascii="Arial" w:hAnsi="Arial" w:cs="Arial"/>
                <w:sz w:val="14"/>
                <w:szCs w:val="14"/>
              </w:rPr>
            </w:pPr>
          </w:p>
        </w:tc>
      </w:tr>
      <w:tr w:rsidR="008D1637" w:rsidRPr="008D1637" w:rsidTr="008D1637">
        <w:trPr>
          <w:trHeight w:val="20"/>
        </w:trPr>
        <w:tc>
          <w:tcPr>
            <w:tcW w:w="2970" w:type="dxa"/>
            <w:vAlign w:val="bottom"/>
          </w:tcPr>
          <w:p w:rsidR="008D1637" w:rsidRPr="008D1637" w:rsidRDefault="008D1637" w:rsidP="008D1637">
            <w:pPr>
              <w:autoSpaceDE w:val="0"/>
              <w:autoSpaceDN w:val="0"/>
              <w:ind w:left="-110"/>
              <w:rPr>
                <w:rFonts w:ascii="Arial" w:hAnsi="Arial" w:cs="Arial"/>
                <w:b/>
                <w:bCs/>
                <w:sz w:val="14"/>
                <w:szCs w:val="14"/>
              </w:rPr>
            </w:pPr>
            <w:r w:rsidRPr="008D1637">
              <w:rPr>
                <w:rFonts w:ascii="Arial" w:eastAsia="Cambria" w:hAnsi="Arial" w:cs="Arial"/>
                <w:b/>
                <w:bCs/>
                <w:sz w:val="14"/>
                <w:szCs w:val="14"/>
              </w:rPr>
              <w:t>Assets</w:t>
            </w:r>
          </w:p>
        </w:tc>
        <w:tc>
          <w:tcPr>
            <w:tcW w:w="851" w:type="dxa"/>
            <w:tcBorders>
              <w:top w:val="dotted" w:sz="4" w:space="0" w:color="auto"/>
            </w:tcBorders>
            <w:shd w:val="clear" w:color="auto" w:fill="FAFAFA"/>
            <w:vAlign w:val="bottom"/>
          </w:tcPr>
          <w:p w:rsidR="008D1637" w:rsidRPr="008D1637" w:rsidRDefault="008D1637" w:rsidP="001B7E2C">
            <w:pPr>
              <w:autoSpaceDE w:val="0"/>
              <w:autoSpaceDN w:val="0"/>
              <w:ind w:right="-72"/>
              <w:jc w:val="right"/>
              <w:rPr>
                <w:rFonts w:ascii="Arial" w:hAnsi="Arial" w:cs="Arial"/>
                <w:sz w:val="14"/>
                <w:szCs w:val="14"/>
              </w:rPr>
            </w:pPr>
          </w:p>
        </w:tc>
        <w:tc>
          <w:tcPr>
            <w:tcW w:w="850" w:type="dxa"/>
            <w:tcBorders>
              <w:top w:val="dotted" w:sz="4" w:space="0" w:color="auto"/>
            </w:tcBorders>
            <w:shd w:val="clear" w:color="auto" w:fill="FAFAFA"/>
            <w:vAlign w:val="bottom"/>
          </w:tcPr>
          <w:p w:rsidR="008D1637" w:rsidRPr="008D1637" w:rsidRDefault="008D1637" w:rsidP="001B7E2C">
            <w:pPr>
              <w:autoSpaceDE w:val="0"/>
              <w:autoSpaceDN w:val="0"/>
              <w:ind w:right="-72"/>
              <w:jc w:val="right"/>
              <w:rPr>
                <w:rFonts w:ascii="Arial" w:hAnsi="Arial" w:cs="Arial"/>
                <w:sz w:val="14"/>
                <w:szCs w:val="14"/>
              </w:rPr>
            </w:pPr>
          </w:p>
        </w:tc>
        <w:tc>
          <w:tcPr>
            <w:tcW w:w="851" w:type="dxa"/>
            <w:tcBorders>
              <w:top w:val="dotted" w:sz="4" w:space="0" w:color="auto"/>
            </w:tcBorders>
            <w:shd w:val="clear" w:color="auto" w:fill="FAFAFA"/>
            <w:vAlign w:val="bottom"/>
          </w:tcPr>
          <w:p w:rsidR="008D1637" w:rsidRPr="008D1637" w:rsidRDefault="008D1637" w:rsidP="001B7E2C">
            <w:pPr>
              <w:autoSpaceDE w:val="0"/>
              <w:autoSpaceDN w:val="0"/>
              <w:ind w:right="-72"/>
              <w:jc w:val="right"/>
              <w:rPr>
                <w:rFonts w:ascii="Arial" w:hAnsi="Arial" w:cs="Arial"/>
                <w:sz w:val="14"/>
                <w:szCs w:val="14"/>
              </w:rPr>
            </w:pPr>
          </w:p>
        </w:tc>
        <w:tc>
          <w:tcPr>
            <w:tcW w:w="850" w:type="dxa"/>
            <w:tcBorders>
              <w:top w:val="dotted" w:sz="4" w:space="0" w:color="auto"/>
            </w:tcBorders>
            <w:shd w:val="clear" w:color="auto" w:fill="FAFAFA"/>
          </w:tcPr>
          <w:p w:rsidR="008D1637" w:rsidRPr="008D1637" w:rsidRDefault="008D1637" w:rsidP="001B7E2C">
            <w:pPr>
              <w:autoSpaceDE w:val="0"/>
              <w:autoSpaceDN w:val="0"/>
              <w:ind w:right="-72"/>
              <w:jc w:val="right"/>
              <w:rPr>
                <w:rFonts w:ascii="Arial" w:hAnsi="Arial" w:cs="Arial"/>
                <w:sz w:val="14"/>
                <w:szCs w:val="14"/>
              </w:rPr>
            </w:pPr>
          </w:p>
        </w:tc>
        <w:tc>
          <w:tcPr>
            <w:tcW w:w="849" w:type="dxa"/>
            <w:tcBorders>
              <w:top w:val="dotted" w:sz="4" w:space="0" w:color="auto"/>
            </w:tcBorders>
            <w:shd w:val="clear" w:color="auto" w:fill="FAFAFA"/>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dotted" w:sz="4" w:space="0" w:color="auto"/>
            </w:tcBorders>
            <w:vAlign w:val="bottom"/>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dotted" w:sz="4" w:space="0" w:color="auto"/>
            </w:tcBorders>
            <w:vAlign w:val="bottom"/>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dotted" w:sz="4" w:space="0" w:color="auto"/>
            </w:tcBorders>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dotted" w:sz="4" w:space="0" w:color="auto"/>
            </w:tcBorders>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dotted" w:sz="4" w:space="0" w:color="auto"/>
            </w:tcBorders>
          </w:tcPr>
          <w:p w:rsidR="008D1637" w:rsidRPr="008D1637" w:rsidRDefault="008D1637" w:rsidP="001B7E2C">
            <w:pPr>
              <w:autoSpaceDE w:val="0"/>
              <w:autoSpaceDN w:val="0"/>
              <w:ind w:right="-72"/>
              <w:jc w:val="right"/>
              <w:rPr>
                <w:rFonts w:ascii="Arial" w:hAnsi="Arial" w:cs="Arial"/>
                <w:sz w:val="14"/>
                <w:szCs w:val="14"/>
              </w:rPr>
            </w:pPr>
          </w:p>
        </w:tc>
        <w:tc>
          <w:tcPr>
            <w:tcW w:w="943" w:type="dxa"/>
            <w:tcBorders>
              <w:top w:val="dotted" w:sz="4" w:space="0" w:color="auto"/>
            </w:tcBorders>
          </w:tcPr>
          <w:p w:rsidR="008D1637" w:rsidRPr="008D1637" w:rsidRDefault="008D1637" w:rsidP="001B7E2C">
            <w:pPr>
              <w:autoSpaceDE w:val="0"/>
              <w:autoSpaceDN w:val="0"/>
              <w:ind w:right="-72"/>
              <w:jc w:val="right"/>
              <w:rPr>
                <w:rFonts w:ascii="Arial" w:hAnsi="Arial" w:cs="Arial"/>
                <w:sz w:val="14"/>
                <w:szCs w:val="14"/>
              </w:rPr>
            </w:pPr>
          </w:p>
        </w:tc>
      </w:tr>
      <w:tr w:rsidR="008D1637" w:rsidRPr="008D1637" w:rsidTr="008D1637">
        <w:trPr>
          <w:trHeight w:val="20"/>
        </w:trPr>
        <w:tc>
          <w:tcPr>
            <w:tcW w:w="2970" w:type="dxa"/>
            <w:vAlign w:val="bottom"/>
          </w:tcPr>
          <w:p w:rsidR="008D1637" w:rsidRPr="008D1637" w:rsidRDefault="008D1637" w:rsidP="008D1637">
            <w:pPr>
              <w:autoSpaceDE w:val="0"/>
              <w:autoSpaceDN w:val="0"/>
              <w:ind w:left="-110"/>
              <w:rPr>
                <w:rFonts w:ascii="Arial" w:hAnsi="Arial" w:cs="Arial"/>
                <w:sz w:val="14"/>
                <w:szCs w:val="14"/>
              </w:rPr>
            </w:pPr>
            <w:r w:rsidRPr="008D1637">
              <w:rPr>
                <w:rFonts w:ascii="Arial" w:hAnsi="Arial" w:cs="Arial"/>
                <w:sz w:val="14"/>
                <w:szCs w:val="14"/>
              </w:rPr>
              <w:t>Cash and cash equivalents</w:t>
            </w:r>
          </w:p>
        </w:tc>
        <w:tc>
          <w:tcPr>
            <w:tcW w:w="851" w:type="dxa"/>
            <w:shd w:val="clear" w:color="auto" w:fill="FAFAFA"/>
          </w:tcPr>
          <w:p w:rsidR="008D1637" w:rsidRPr="008D1637" w:rsidRDefault="00E22688" w:rsidP="001B7E2C">
            <w:pPr>
              <w:ind w:left="-43" w:right="-72"/>
              <w:jc w:val="right"/>
              <w:rPr>
                <w:rFonts w:ascii="Arial" w:hAnsi="Arial" w:cs="Arial"/>
                <w:sz w:val="14"/>
                <w:szCs w:val="14"/>
              </w:rPr>
            </w:pPr>
            <w:r w:rsidRPr="00E22688">
              <w:rPr>
                <w:rFonts w:ascii="Arial" w:hAnsi="Arial" w:cs="Arial"/>
                <w:sz w:val="14"/>
                <w:szCs w:val="14"/>
              </w:rPr>
              <w:t>10</w:t>
            </w:r>
            <w:r w:rsidR="008D1637" w:rsidRPr="008D1637">
              <w:rPr>
                <w:rFonts w:ascii="Arial" w:hAnsi="Arial" w:cs="Arial"/>
                <w:sz w:val="14"/>
                <w:szCs w:val="14"/>
              </w:rPr>
              <w:t>,</w:t>
            </w:r>
            <w:r w:rsidRPr="00E22688">
              <w:rPr>
                <w:rFonts w:ascii="Arial" w:hAnsi="Arial" w:cs="Arial"/>
                <w:sz w:val="14"/>
                <w:szCs w:val="14"/>
              </w:rPr>
              <w:t>171</w:t>
            </w:r>
          </w:p>
        </w:tc>
        <w:tc>
          <w:tcPr>
            <w:tcW w:w="850" w:type="dxa"/>
            <w:shd w:val="clear" w:color="auto" w:fill="FAFAFA"/>
          </w:tcPr>
          <w:p w:rsidR="008D1637" w:rsidRPr="008D1637" w:rsidRDefault="00E22688" w:rsidP="001B7E2C">
            <w:pPr>
              <w:ind w:left="-43" w:right="-72"/>
              <w:jc w:val="right"/>
              <w:rPr>
                <w:rFonts w:ascii="Arial" w:hAnsi="Arial" w:cs="Arial"/>
                <w:sz w:val="14"/>
                <w:szCs w:val="14"/>
              </w:rPr>
            </w:pPr>
            <w:r w:rsidRPr="00E22688">
              <w:rPr>
                <w:rFonts w:ascii="Arial" w:hAnsi="Arial" w:cs="Arial"/>
                <w:sz w:val="14"/>
                <w:szCs w:val="14"/>
              </w:rPr>
              <w:t>74</w:t>
            </w:r>
          </w:p>
        </w:tc>
        <w:tc>
          <w:tcPr>
            <w:tcW w:w="851" w:type="dxa"/>
            <w:shd w:val="clear" w:color="auto" w:fill="FAFAFA"/>
          </w:tcPr>
          <w:p w:rsidR="008D1637" w:rsidRPr="008D1637" w:rsidRDefault="008D1637" w:rsidP="001B7E2C">
            <w:pPr>
              <w:ind w:left="-43" w:right="-72"/>
              <w:jc w:val="right"/>
              <w:rPr>
                <w:rFonts w:ascii="Arial" w:hAnsi="Arial" w:cs="Arial"/>
                <w:sz w:val="14"/>
                <w:szCs w:val="14"/>
              </w:rPr>
            </w:pPr>
            <w:r w:rsidRPr="008D1637">
              <w:rPr>
                <w:rFonts w:ascii="Arial" w:hAnsi="Arial" w:cs="Arial"/>
                <w:sz w:val="14"/>
                <w:szCs w:val="14"/>
              </w:rPr>
              <w:t>-</w:t>
            </w:r>
          </w:p>
        </w:tc>
        <w:tc>
          <w:tcPr>
            <w:tcW w:w="850" w:type="dxa"/>
            <w:shd w:val="clear" w:color="auto" w:fill="FAFAFA"/>
          </w:tcPr>
          <w:p w:rsidR="008D1637" w:rsidRPr="008D1637" w:rsidRDefault="008D1637" w:rsidP="001B7E2C">
            <w:pPr>
              <w:ind w:left="-43" w:right="-72"/>
              <w:jc w:val="right"/>
              <w:rPr>
                <w:rFonts w:ascii="Arial" w:hAnsi="Arial" w:cs="Arial"/>
                <w:sz w:val="14"/>
                <w:szCs w:val="14"/>
              </w:rPr>
            </w:pPr>
            <w:r w:rsidRPr="008D1637">
              <w:rPr>
                <w:rFonts w:ascii="Arial" w:hAnsi="Arial" w:cs="Arial"/>
                <w:sz w:val="14"/>
                <w:szCs w:val="14"/>
              </w:rPr>
              <w:t>-</w:t>
            </w:r>
          </w:p>
        </w:tc>
        <w:tc>
          <w:tcPr>
            <w:tcW w:w="849" w:type="dxa"/>
            <w:shd w:val="clear" w:color="auto" w:fill="FAFAFA"/>
          </w:tcPr>
          <w:p w:rsidR="008D1637" w:rsidRPr="008D1637" w:rsidRDefault="00E22688" w:rsidP="001B7E2C">
            <w:pPr>
              <w:ind w:left="-43" w:right="-72"/>
              <w:jc w:val="right"/>
              <w:rPr>
                <w:rFonts w:ascii="Arial" w:hAnsi="Arial" w:cs="Arial"/>
                <w:sz w:val="14"/>
                <w:szCs w:val="14"/>
              </w:rPr>
            </w:pPr>
            <w:r w:rsidRPr="00E22688">
              <w:rPr>
                <w:rFonts w:ascii="Arial" w:hAnsi="Arial" w:cs="Arial"/>
                <w:sz w:val="14"/>
                <w:szCs w:val="14"/>
              </w:rPr>
              <w:t>685</w:t>
            </w:r>
          </w:p>
        </w:tc>
        <w:tc>
          <w:tcPr>
            <w:tcW w:w="943" w:type="dxa"/>
          </w:tcPr>
          <w:p w:rsidR="008D1637" w:rsidRPr="008D1637" w:rsidRDefault="00E22688" w:rsidP="001B7E2C">
            <w:pPr>
              <w:ind w:left="-43" w:right="-72"/>
              <w:jc w:val="right"/>
              <w:rPr>
                <w:rFonts w:ascii="Arial" w:hAnsi="Arial" w:cs="Arial"/>
                <w:sz w:val="14"/>
                <w:szCs w:val="14"/>
              </w:rPr>
            </w:pPr>
            <w:r w:rsidRPr="00E22688">
              <w:rPr>
                <w:rFonts w:ascii="Arial" w:hAnsi="Arial" w:cs="Arial"/>
                <w:sz w:val="14"/>
                <w:szCs w:val="14"/>
              </w:rPr>
              <w:t>21</w:t>
            </w:r>
            <w:r w:rsidR="008D1637" w:rsidRPr="008D1637">
              <w:rPr>
                <w:rFonts w:ascii="Arial" w:hAnsi="Arial" w:cs="Arial"/>
                <w:sz w:val="14"/>
                <w:szCs w:val="14"/>
              </w:rPr>
              <w:t>,</w:t>
            </w:r>
            <w:r w:rsidRPr="00E22688">
              <w:rPr>
                <w:rFonts w:ascii="Arial" w:hAnsi="Arial" w:cs="Arial"/>
                <w:sz w:val="14"/>
                <w:szCs w:val="14"/>
              </w:rPr>
              <w:t>229</w:t>
            </w:r>
          </w:p>
        </w:tc>
        <w:tc>
          <w:tcPr>
            <w:tcW w:w="943" w:type="dxa"/>
          </w:tcPr>
          <w:p w:rsidR="008D1637" w:rsidRPr="008D1637" w:rsidRDefault="00E22688" w:rsidP="001B7E2C">
            <w:pPr>
              <w:ind w:left="-43" w:right="-72"/>
              <w:jc w:val="right"/>
              <w:rPr>
                <w:rFonts w:ascii="Arial" w:hAnsi="Arial" w:cs="Arial"/>
                <w:sz w:val="14"/>
                <w:szCs w:val="14"/>
              </w:rPr>
            </w:pPr>
            <w:r w:rsidRPr="00E22688">
              <w:rPr>
                <w:rFonts w:ascii="Arial" w:hAnsi="Arial" w:cs="Arial"/>
                <w:sz w:val="14"/>
                <w:szCs w:val="14"/>
              </w:rPr>
              <w:t>68</w:t>
            </w:r>
          </w:p>
        </w:tc>
        <w:tc>
          <w:tcPr>
            <w:tcW w:w="943" w:type="dxa"/>
          </w:tcPr>
          <w:p w:rsidR="008D1637" w:rsidRPr="008D1637" w:rsidRDefault="008D1637" w:rsidP="001B7E2C">
            <w:pPr>
              <w:ind w:left="-43" w:right="-72"/>
              <w:jc w:val="right"/>
              <w:rPr>
                <w:rFonts w:ascii="Arial" w:hAnsi="Arial" w:cs="Arial"/>
                <w:sz w:val="14"/>
                <w:szCs w:val="14"/>
              </w:rPr>
            </w:pPr>
            <w:r w:rsidRPr="008D1637">
              <w:rPr>
                <w:rFonts w:ascii="Arial" w:hAnsi="Arial" w:cs="Arial"/>
                <w:sz w:val="14"/>
                <w:szCs w:val="14"/>
              </w:rPr>
              <w:t>-</w:t>
            </w:r>
          </w:p>
        </w:tc>
        <w:tc>
          <w:tcPr>
            <w:tcW w:w="943" w:type="dxa"/>
          </w:tcPr>
          <w:p w:rsidR="008D1637" w:rsidRPr="008D1637" w:rsidRDefault="008D1637" w:rsidP="001B7E2C">
            <w:pPr>
              <w:ind w:left="-43" w:right="-72"/>
              <w:jc w:val="right"/>
              <w:rPr>
                <w:rFonts w:ascii="Arial" w:hAnsi="Arial" w:cs="Arial"/>
                <w:sz w:val="14"/>
                <w:szCs w:val="14"/>
              </w:rPr>
            </w:pPr>
            <w:r w:rsidRPr="008D1637">
              <w:rPr>
                <w:rFonts w:ascii="Arial" w:hAnsi="Arial" w:cs="Arial"/>
                <w:sz w:val="14"/>
                <w:szCs w:val="14"/>
              </w:rPr>
              <w:t>-</w:t>
            </w:r>
          </w:p>
        </w:tc>
        <w:tc>
          <w:tcPr>
            <w:tcW w:w="943" w:type="dxa"/>
          </w:tcPr>
          <w:p w:rsidR="008D1637" w:rsidRPr="008D1637" w:rsidRDefault="008D1637" w:rsidP="001B7E2C">
            <w:pPr>
              <w:ind w:left="-43" w:right="-72"/>
              <w:jc w:val="right"/>
              <w:rPr>
                <w:rFonts w:ascii="Arial" w:hAnsi="Arial" w:cs="Arial"/>
                <w:sz w:val="14"/>
                <w:szCs w:val="14"/>
              </w:rPr>
            </w:pPr>
            <w:r w:rsidRPr="008D1637">
              <w:rPr>
                <w:rFonts w:ascii="Arial" w:hAnsi="Arial" w:cs="Arial"/>
                <w:sz w:val="14"/>
                <w:szCs w:val="14"/>
              </w:rPr>
              <w:t>-</w:t>
            </w:r>
          </w:p>
        </w:tc>
        <w:tc>
          <w:tcPr>
            <w:tcW w:w="943" w:type="dxa"/>
          </w:tcPr>
          <w:p w:rsidR="008D1637" w:rsidRPr="008D1637" w:rsidRDefault="00E22688" w:rsidP="001B7E2C">
            <w:pPr>
              <w:ind w:left="-43" w:right="-72"/>
              <w:jc w:val="right"/>
              <w:rPr>
                <w:rFonts w:ascii="Arial" w:hAnsi="Arial" w:cs="Arial"/>
                <w:sz w:val="14"/>
                <w:szCs w:val="14"/>
              </w:rPr>
            </w:pPr>
            <w:r w:rsidRPr="00E22688">
              <w:rPr>
                <w:rFonts w:ascii="Arial" w:hAnsi="Arial" w:cs="Arial"/>
                <w:sz w:val="14"/>
                <w:szCs w:val="14"/>
              </w:rPr>
              <w:t>719</w:t>
            </w:r>
          </w:p>
        </w:tc>
      </w:tr>
      <w:tr w:rsidR="00E71ECD" w:rsidRPr="008D1637" w:rsidTr="008D1637">
        <w:trPr>
          <w:trHeight w:val="20"/>
        </w:trPr>
        <w:tc>
          <w:tcPr>
            <w:tcW w:w="2970" w:type="dxa"/>
            <w:vAlign w:val="bottom"/>
          </w:tcPr>
          <w:p w:rsidR="00E71ECD" w:rsidRPr="008771A2" w:rsidRDefault="00E71ECD" w:rsidP="00E71ECD">
            <w:pPr>
              <w:autoSpaceDE w:val="0"/>
              <w:autoSpaceDN w:val="0"/>
              <w:ind w:left="-110"/>
              <w:rPr>
                <w:rFonts w:ascii="Arial" w:hAnsi="Arial" w:cs="Arial"/>
                <w:sz w:val="14"/>
                <w:szCs w:val="14"/>
              </w:rPr>
            </w:pPr>
            <w:r w:rsidRPr="008771A2">
              <w:rPr>
                <w:rFonts w:ascii="Arial" w:hAnsi="Arial" w:cs="Arial"/>
                <w:sz w:val="14"/>
                <w:szCs w:val="14"/>
              </w:rPr>
              <w:t>Foreign currency forward</w:t>
            </w:r>
            <w:r>
              <w:rPr>
                <w:rFonts w:ascii="Arial" w:hAnsi="Arial" w:cs="Arial"/>
                <w:sz w:val="14"/>
                <w:szCs w:val="14"/>
              </w:rPr>
              <w:t xml:space="preserve"> contracts</w:t>
            </w:r>
          </w:p>
        </w:tc>
        <w:tc>
          <w:tcPr>
            <w:tcW w:w="851" w:type="dxa"/>
            <w:shd w:val="clear" w:color="auto" w:fill="FAFAFA"/>
          </w:tcPr>
          <w:p w:rsidR="00E71ECD" w:rsidRPr="00E22688" w:rsidRDefault="00E71ECD" w:rsidP="00E71ECD">
            <w:pPr>
              <w:ind w:left="-43" w:right="-72"/>
              <w:jc w:val="right"/>
              <w:rPr>
                <w:rFonts w:ascii="Arial" w:hAnsi="Arial" w:cs="Arial"/>
                <w:sz w:val="14"/>
                <w:szCs w:val="14"/>
              </w:rPr>
            </w:pPr>
          </w:p>
        </w:tc>
        <w:tc>
          <w:tcPr>
            <w:tcW w:w="850" w:type="dxa"/>
            <w:shd w:val="clear" w:color="auto" w:fill="FAFAFA"/>
          </w:tcPr>
          <w:p w:rsidR="00E71ECD" w:rsidRPr="00E22688" w:rsidRDefault="00E71ECD" w:rsidP="00E71ECD">
            <w:pPr>
              <w:ind w:left="-43" w:right="-72"/>
              <w:jc w:val="right"/>
              <w:rPr>
                <w:rFonts w:ascii="Arial" w:hAnsi="Arial" w:cs="Arial"/>
                <w:sz w:val="14"/>
                <w:szCs w:val="14"/>
              </w:rPr>
            </w:pPr>
          </w:p>
        </w:tc>
        <w:tc>
          <w:tcPr>
            <w:tcW w:w="851" w:type="dxa"/>
            <w:shd w:val="clear" w:color="auto" w:fill="FAFAFA"/>
          </w:tcPr>
          <w:p w:rsidR="00E71ECD" w:rsidRPr="008D1637" w:rsidRDefault="00E71ECD" w:rsidP="00E71ECD">
            <w:pPr>
              <w:ind w:left="-43" w:right="-72"/>
              <w:jc w:val="right"/>
              <w:rPr>
                <w:rFonts w:ascii="Arial" w:hAnsi="Arial" w:cs="Arial"/>
                <w:sz w:val="14"/>
                <w:szCs w:val="14"/>
              </w:rPr>
            </w:pPr>
          </w:p>
        </w:tc>
        <w:tc>
          <w:tcPr>
            <w:tcW w:w="850" w:type="dxa"/>
            <w:shd w:val="clear" w:color="auto" w:fill="FAFAFA"/>
          </w:tcPr>
          <w:p w:rsidR="00E71ECD" w:rsidRPr="008D1637" w:rsidRDefault="00E71ECD" w:rsidP="00E71ECD">
            <w:pPr>
              <w:ind w:left="-43" w:right="-72"/>
              <w:jc w:val="right"/>
              <w:rPr>
                <w:rFonts w:ascii="Arial" w:hAnsi="Arial" w:cs="Arial"/>
                <w:sz w:val="14"/>
                <w:szCs w:val="14"/>
              </w:rPr>
            </w:pPr>
          </w:p>
        </w:tc>
        <w:tc>
          <w:tcPr>
            <w:tcW w:w="849" w:type="dxa"/>
            <w:shd w:val="clear" w:color="auto" w:fill="FAFAFA"/>
          </w:tcPr>
          <w:p w:rsidR="00E71ECD" w:rsidRPr="00E22688" w:rsidRDefault="00E71ECD" w:rsidP="00E71ECD">
            <w:pPr>
              <w:ind w:left="-43" w:right="-72"/>
              <w:jc w:val="right"/>
              <w:rPr>
                <w:rFonts w:ascii="Arial" w:hAnsi="Arial" w:cs="Arial"/>
                <w:sz w:val="14"/>
                <w:szCs w:val="14"/>
              </w:rPr>
            </w:pPr>
          </w:p>
        </w:tc>
        <w:tc>
          <w:tcPr>
            <w:tcW w:w="943" w:type="dxa"/>
          </w:tcPr>
          <w:p w:rsidR="00E71ECD" w:rsidRPr="00E22688" w:rsidRDefault="00E71ECD" w:rsidP="00E71ECD">
            <w:pPr>
              <w:ind w:left="-43" w:right="-72"/>
              <w:jc w:val="right"/>
              <w:rPr>
                <w:rFonts w:ascii="Arial" w:hAnsi="Arial" w:cs="Arial"/>
                <w:sz w:val="14"/>
                <w:szCs w:val="14"/>
              </w:rPr>
            </w:pPr>
          </w:p>
        </w:tc>
        <w:tc>
          <w:tcPr>
            <w:tcW w:w="943" w:type="dxa"/>
          </w:tcPr>
          <w:p w:rsidR="00E71ECD" w:rsidRPr="00E22688" w:rsidRDefault="00E71ECD" w:rsidP="00E71ECD">
            <w:pPr>
              <w:ind w:left="-43" w:right="-72"/>
              <w:jc w:val="right"/>
              <w:rPr>
                <w:rFonts w:ascii="Arial" w:hAnsi="Arial" w:cs="Arial"/>
                <w:sz w:val="14"/>
                <w:szCs w:val="14"/>
              </w:rPr>
            </w:pPr>
          </w:p>
        </w:tc>
        <w:tc>
          <w:tcPr>
            <w:tcW w:w="943" w:type="dxa"/>
          </w:tcPr>
          <w:p w:rsidR="00E71ECD" w:rsidRPr="008D1637" w:rsidRDefault="00E71ECD" w:rsidP="00E71ECD">
            <w:pPr>
              <w:ind w:left="-43" w:right="-72"/>
              <w:jc w:val="right"/>
              <w:rPr>
                <w:rFonts w:ascii="Arial" w:hAnsi="Arial" w:cs="Arial"/>
                <w:sz w:val="14"/>
                <w:szCs w:val="14"/>
              </w:rPr>
            </w:pPr>
          </w:p>
        </w:tc>
        <w:tc>
          <w:tcPr>
            <w:tcW w:w="943" w:type="dxa"/>
          </w:tcPr>
          <w:p w:rsidR="00E71ECD" w:rsidRPr="008D1637" w:rsidRDefault="00E71ECD" w:rsidP="00E71ECD">
            <w:pPr>
              <w:ind w:left="-43" w:right="-72"/>
              <w:jc w:val="right"/>
              <w:rPr>
                <w:rFonts w:ascii="Arial" w:hAnsi="Arial" w:cs="Arial"/>
                <w:sz w:val="14"/>
                <w:szCs w:val="14"/>
              </w:rPr>
            </w:pPr>
          </w:p>
        </w:tc>
        <w:tc>
          <w:tcPr>
            <w:tcW w:w="943" w:type="dxa"/>
          </w:tcPr>
          <w:p w:rsidR="00E71ECD" w:rsidRPr="008D1637" w:rsidRDefault="00E71ECD" w:rsidP="00E71ECD">
            <w:pPr>
              <w:ind w:left="-43" w:right="-72"/>
              <w:jc w:val="right"/>
              <w:rPr>
                <w:rFonts w:ascii="Arial" w:hAnsi="Arial" w:cs="Arial"/>
                <w:sz w:val="14"/>
                <w:szCs w:val="14"/>
              </w:rPr>
            </w:pPr>
          </w:p>
        </w:tc>
        <w:tc>
          <w:tcPr>
            <w:tcW w:w="943" w:type="dxa"/>
          </w:tcPr>
          <w:p w:rsidR="00E71ECD" w:rsidRPr="00E22688" w:rsidRDefault="00E71ECD" w:rsidP="00E71ECD">
            <w:pPr>
              <w:ind w:left="-43" w:right="-72"/>
              <w:jc w:val="right"/>
              <w:rPr>
                <w:rFonts w:ascii="Arial" w:hAnsi="Arial" w:cs="Arial"/>
                <w:sz w:val="14"/>
                <w:szCs w:val="14"/>
              </w:rPr>
            </w:pPr>
          </w:p>
        </w:tc>
      </w:tr>
      <w:tr w:rsidR="00E71ECD" w:rsidRPr="008D1637" w:rsidTr="008D1637">
        <w:trPr>
          <w:trHeight w:val="125"/>
        </w:trPr>
        <w:tc>
          <w:tcPr>
            <w:tcW w:w="2970" w:type="dxa"/>
            <w:vAlign w:val="bottom"/>
          </w:tcPr>
          <w:p w:rsidR="00E71ECD" w:rsidRDefault="00E71ECD" w:rsidP="00E71ECD">
            <w:pPr>
              <w:pStyle w:val="ListParagraph"/>
              <w:autoSpaceDE w:val="0"/>
              <w:autoSpaceDN w:val="0"/>
              <w:spacing w:after="0" w:line="240" w:lineRule="auto"/>
              <w:ind w:left="-110"/>
              <w:rPr>
                <w:rFonts w:ascii="Arial" w:hAnsi="Arial" w:cs="Arial"/>
                <w:sz w:val="14"/>
                <w:szCs w:val="14"/>
              </w:rPr>
            </w:pPr>
            <w:r w:rsidRPr="008771A2">
              <w:rPr>
                <w:rFonts w:ascii="Arial" w:hAnsi="Arial" w:cs="Arial"/>
                <w:sz w:val="14"/>
                <w:szCs w:val="14"/>
              </w:rPr>
              <w:t xml:space="preserve">   - Purchase of foreign currency</w:t>
            </w:r>
            <w:r>
              <w:rPr>
                <w:rFonts w:ascii="Arial" w:hAnsi="Arial" w:cs="Arial"/>
                <w:sz w:val="14"/>
                <w:szCs w:val="14"/>
              </w:rPr>
              <w:t xml:space="preserve"> </w:t>
            </w:r>
          </w:p>
          <w:p w:rsidR="00E71ECD" w:rsidRPr="001A33A9" w:rsidRDefault="00E71ECD" w:rsidP="00E71ECD">
            <w:pPr>
              <w:autoSpaceDE w:val="0"/>
              <w:autoSpaceDN w:val="0"/>
              <w:rPr>
                <w:rFonts w:ascii="Arial" w:hAnsi="Arial" w:cs="Arial"/>
                <w:sz w:val="14"/>
                <w:szCs w:val="14"/>
              </w:rPr>
            </w:pPr>
            <w:r>
              <w:rPr>
                <w:rFonts w:ascii="Arial" w:hAnsi="Arial" w:cs="Arial"/>
                <w:sz w:val="14"/>
                <w:szCs w:val="14"/>
              </w:rPr>
              <w:t xml:space="preserve">           forward contracts</w:t>
            </w:r>
          </w:p>
        </w:tc>
        <w:tc>
          <w:tcPr>
            <w:tcW w:w="851" w:type="dxa"/>
            <w:shd w:val="clear" w:color="auto" w:fill="FAFAFA"/>
          </w:tcPr>
          <w:p w:rsidR="00E71ECD" w:rsidRDefault="00E71ECD" w:rsidP="00E71ECD">
            <w:pPr>
              <w:ind w:left="-43" w:right="-72"/>
              <w:jc w:val="right"/>
              <w:rPr>
                <w:rFonts w:ascii="Arial" w:hAnsi="Arial" w:cs="Arial"/>
                <w:sz w:val="14"/>
                <w:szCs w:val="14"/>
              </w:rPr>
            </w:pPr>
          </w:p>
          <w:p w:rsidR="00E71ECD" w:rsidRPr="008D1637" w:rsidRDefault="00E71ECD" w:rsidP="00E71ECD">
            <w:pPr>
              <w:ind w:left="-43" w:right="-72"/>
              <w:jc w:val="right"/>
              <w:rPr>
                <w:rFonts w:ascii="Arial" w:hAnsi="Arial" w:cs="Arial"/>
                <w:sz w:val="14"/>
                <w:szCs w:val="14"/>
              </w:rPr>
            </w:pPr>
            <w:r w:rsidRPr="00E22688">
              <w:rPr>
                <w:rFonts w:ascii="Arial" w:hAnsi="Arial" w:cs="Arial"/>
                <w:sz w:val="14"/>
                <w:szCs w:val="14"/>
              </w:rPr>
              <w:t>45</w:t>
            </w:r>
            <w:r w:rsidRPr="008D1637">
              <w:rPr>
                <w:rFonts w:ascii="Arial" w:hAnsi="Arial" w:cs="Arial"/>
                <w:sz w:val="14"/>
                <w:szCs w:val="14"/>
              </w:rPr>
              <w:t>,</w:t>
            </w:r>
            <w:r w:rsidRPr="00E22688">
              <w:rPr>
                <w:rFonts w:ascii="Arial" w:hAnsi="Arial" w:cs="Arial"/>
                <w:sz w:val="14"/>
                <w:szCs w:val="14"/>
              </w:rPr>
              <w:t>233</w:t>
            </w:r>
          </w:p>
        </w:tc>
        <w:tc>
          <w:tcPr>
            <w:tcW w:w="850" w:type="dxa"/>
            <w:shd w:val="clear" w:color="auto" w:fill="FAFAFA"/>
          </w:tcPr>
          <w:p w:rsidR="00E71ECD" w:rsidRDefault="00E71ECD" w:rsidP="00E71ECD">
            <w:pPr>
              <w:ind w:left="-43" w:right="-72"/>
              <w:jc w:val="right"/>
              <w:rPr>
                <w:rFonts w:ascii="Arial" w:hAnsi="Arial" w:cs="Arial"/>
                <w:sz w:val="14"/>
                <w:szCs w:val="14"/>
              </w:rPr>
            </w:pPr>
          </w:p>
          <w:p w:rsidR="00E71ECD" w:rsidRPr="008D1637" w:rsidRDefault="00E71ECD" w:rsidP="00E71ECD">
            <w:pPr>
              <w:ind w:left="-43" w:right="-72"/>
              <w:jc w:val="right"/>
              <w:rPr>
                <w:rFonts w:ascii="Arial" w:hAnsi="Arial" w:cs="Arial"/>
                <w:sz w:val="14"/>
                <w:szCs w:val="14"/>
              </w:rPr>
            </w:pPr>
            <w:r w:rsidRPr="00E22688">
              <w:rPr>
                <w:rFonts w:ascii="Arial" w:hAnsi="Arial" w:cs="Arial"/>
                <w:sz w:val="14"/>
                <w:szCs w:val="14"/>
              </w:rPr>
              <w:t>47</w:t>
            </w:r>
            <w:r w:rsidRPr="008D1637">
              <w:rPr>
                <w:rFonts w:ascii="Arial" w:hAnsi="Arial" w:cs="Arial"/>
                <w:sz w:val="14"/>
                <w:szCs w:val="14"/>
              </w:rPr>
              <w:t>,</w:t>
            </w:r>
            <w:r w:rsidRPr="00E22688">
              <w:rPr>
                <w:rFonts w:ascii="Arial" w:hAnsi="Arial" w:cs="Arial"/>
                <w:sz w:val="14"/>
                <w:szCs w:val="14"/>
              </w:rPr>
              <w:t>613</w:t>
            </w:r>
          </w:p>
        </w:tc>
        <w:tc>
          <w:tcPr>
            <w:tcW w:w="851" w:type="dxa"/>
            <w:shd w:val="clear" w:color="auto" w:fill="FAFAFA"/>
          </w:tcPr>
          <w:p w:rsidR="00E71ECD" w:rsidRDefault="00E71ECD" w:rsidP="00E71ECD">
            <w:pPr>
              <w:ind w:left="-43" w:right="-72"/>
              <w:jc w:val="right"/>
              <w:rPr>
                <w:rFonts w:ascii="Arial" w:hAnsi="Arial" w:cs="Arial"/>
                <w:sz w:val="14"/>
                <w:szCs w:val="14"/>
              </w:rPr>
            </w:pPr>
          </w:p>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850" w:type="dxa"/>
            <w:shd w:val="clear" w:color="auto" w:fill="FAFAFA"/>
          </w:tcPr>
          <w:p w:rsidR="00E71ECD" w:rsidRDefault="00E71ECD" w:rsidP="00E71ECD">
            <w:pPr>
              <w:ind w:left="-43" w:right="-72"/>
              <w:jc w:val="right"/>
              <w:rPr>
                <w:rFonts w:ascii="Arial" w:hAnsi="Arial" w:cs="Arial"/>
                <w:sz w:val="14"/>
                <w:szCs w:val="14"/>
              </w:rPr>
            </w:pPr>
          </w:p>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849" w:type="dxa"/>
            <w:shd w:val="clear" w:color="auto" w:fill="FAFAFA"/>
          </w:tcPr>
          <w:p w:rsidR="00E71ECD" w:rsidRDefault="00E71ECD" w:rsidP="00E71ECD">
            <w:pPr>
              <w:ind w:left="-43" w:right="-72"/>
              <w:jc w:val="right"/>
              <w:rPr>
                <w:rFonts w:ascii="Arial" w:hAnsi="Arial" w:cs="Arial"/>
                <w:sz w:val="14"/>
                <w:szCs w:val="14"/>
              </w:rPr>
            </w:pPr>
          </w:p>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943" w:type="dxa"/>
          </w:tcPr>
          <w:p w:rsidR="00E71ECD" w:rsidRDefault="00E71ECD" w:rsidP="00E71ECD">
            <w:pPr>
              <w:ind w:left="-43" w:right="-72"/>
              <w:jc w:val="right"/>
              <w:rPr>
                <w:rFonts w:ascii="Arial" w:hAnsi="Arial" w:cs="Arial"/>
                <w:sz w:val="14"/>
                <w:szCs w:val="14"/>
              </w:rPr>
            </w:pPr>
          </w:p>
          <w:p w:rsidR="00E71ECD" w:rsidRPr="008D1637" w:rsidRDefault="00E71ECD" w:rsidP="00E71ECD">
            <w:pPr>
              <w:ind w:left="-43" w:right="-72"/>
              <w:jc w:val="right"/>
              <w:rPr>
                <w:rFonts w:ascii="Arial" w:hAnsi="Arial" w:cs="Arial"/>
                <w:sz w:val="14"/>
                <w:szCs w:val="14"/>
              </w:rPr>
            </w:pPr>
            <w:r w:rsidRPr="00E22688">
              <w:rPr>
                <w:rFonts w:ascii="Arial" w:hAnsi="Arial" w:cs="Arial"/>
                <w:sz w:val="14"/>
                <w:szCs w:val="14"/>
              </w:rPr>
              <w:t>151</w:t>
            </w:r>
            <w:r w:rsidRPr="008D1637">
              <w:rPr>
                <w:rFonts w:ascii="Arial" w:hAnsi="Arial" w:cs="Arial"/>
                <w:sz w:val="14"/>
                <w:szCs w:val="14"/>
              </w:rPr>
              <w:t>,</w:t>
            </w:r>
            <w:r w:rsidRPr="00E22688">
              <w:rPr>
                <w:rFonts w:ascii="Arial" w:hAnsi="Arial" w:cs="Arial"/>
                <w:sz w:val="14"/>
                <w:szCs w:val="14"/>
              </w:rPr>
              <w:t>972</w:t>
            </w:r>
          </w:p>
        </w:tc>
        <w:tc>
          <w:tcPr>
            <w:tcW w:w="943" w:type="dxa"/>
          </w:tcPr>
          <w:p w:rsidR="00E71ECD" w:rsidRDefault="00E71ECD" w:rsidP="00E71ECD">
            <w:pPr>
              <w:ind w:left="-43" w:right="-72"/>
              <w:jc w:val="right"/>
              <w:rPr>
                <w:rFonts w:ascii="Arial" w:hAnsi="Arial" w:cs="Arial"/>
                <w:sz w:val="14"/>
                <w:szCs w:val="14"/>
              </w:rPr>
            </w:pPr>
          </w:p>
          <w:p w:rsidR="00E71ECD" w:rsidRPr="008D1637" w:rsidRDefault="00E71ECD" w:rsidP="00E71ECD">
            <w:pPr>
              <w:ind w:left="-43" w:right="-72"/>
              <w:jc w:val="right"/>
              <w:rPr>
                <w:rFonts w:ascii="Arial" w:hAnsi="Arial" w:cs="Arial"/>
                <w:sz w:val="14"/>
                <w:szCs w:val="14"/>
              </w:rPr>
            </w:pPr>
            <w:r w:rsidRPr="00E22688">
              <w:rPr>
                <w:rFonts w:ascii="Arial" w:hAnsi="Arial" w:cs="Arial"/>
                <w:sz w:val="14"/>
                <w:szCs w:val="14"/>
              </w:rPr>
              <w:t>72</w:t>
            </w:r>
            <w:r w:rsidRPr="008D1637">
              <w:rPr>
                <w:rFonts w:ascii="Arial" w:hAnsi="Arial" w:cs="Arial"/>
                <w:sz w:val="14"/>
                <w:szCs w:val="14"/>
              </w:rPr>
              <w:t>,</w:t>
            </w:r>
            <w:r w:rsidRPr="00E22688">
              <w:rPr>
                <w:rFonts w:ascii="Arial" w:hAnsi="Arial" w:cs="Arial"/>
                <w:sz w:val="14"/>
                <w:szCs w:val="14"/>
              </w:rPr>
              <w:t>565</w:t>
            </w:r>
          </w:p>
        </w:tc>
        <w:tc>
          <w:tcPr>
            <w:tcW w:w="943" w:type="dxa"/>
          </w:tcPr>
          <w:p w:rsidR="00E71ECD" w:rsidRDefault="00E71ECD" w:rsidP="00E71ECD">
            <w:pPr>
              <w:ind w:left="-43" w:right="-72"/>
              <w:jc w:val="right"/>
              <w:rPr>
                <w:rFonts w:ascii="Arial" w:hAnsi="Arial" w:cs="Arial"/>
                <w:sz w:val="14"/>
                <w:szCs w:val="14"/>
              </w:rPr>
            </w:pPr>
          </w:p>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943" w:type="dxa"/>
          </w:tcPr>
          <w:p w:rsidR="00E71ECD" w:rsidRDefault="00E71ECD" w:rsidP="00E71ECD">
            <w:pPr>
              <w:ind w:left="-43" w:right="-72"/>
              <w:jc w:val="right"/>
              <w:rPr>
                <w:rFonts w:ascii="Arial" w:hAnsi="Arial" w:cs="Arial"/>
                <w:sz w:val="14"/>
                <w:szCs w:val="14"/>
              </w:rPr>
            </w:pPr>
          </w:p>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943" w:type="dxa"/>
          </w:tcPr>
          <w:p w:rsidR="00E71ECD" w:rsidRDefault="00E71ECD" w:rsidP="00E71ECD">
            <w:pPr>
              <w:ind w:left="-43" w:right="-72"/>
              <w:jc w:val="right"/>
              <w:rPr>
                <w:rFonts w:ascii="Arial" w:hAnsi="Arial" w:cs="Arial"/>
                <w:sz w:val="14"/>
                <w:szCs w:val="14"/>
              </w:rPr>
            </w:pPr>
          </w:p>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943" w:type="dxa"/>
          </w:tcPr>
          <w:p w:rsidR="00E71ECD" w:rsidRDefault="00E71ECD" w:rsidP="00E71ECD">
            <w:pPr>
              <w:ind w:left="-43" w:right="-72"/>
              <w:jc w:val="right"/>
              <w:rPr>
                <w:rFonts w:ascii="Arial" w:hAnsi="Arial" w:cs="Arial"/>
                <w:sz w:val="14"/>
                <w:szCs w:val="14"/>
              </w:rPr>
            </w:pPr>
          </w:p>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r>
      <w:tr w:rsidR="00E71ECD" w:rsidRPr="008D1637" w:rsidTr="008D1637">
        <w:trPr>
          <w:trHeight w:val="125"/>
        </w:trPr>
        <w:tc>
          <w:tcPr>
            <w:tcW w:w="2970" w:type="dxa"/>
            <w:vAlign w:val="bottom"/>
          </w:tcPr>
          <w:p w:rsidR="00E71ECD" w:rsidRPr="008D1637" w:rsidRDefault="00E71ECD" w:rsidP="00E71ECD">
            <w:pPr>
              <w:autoSpaceDE w:val="0"/>
              <w:autoSpaceDN w:val="0"/>
              <w:ind w:left="-110"/>
              <w:rPr>
                <w:rFonts w:ascii="Arial" w:hAnsi="Arial" w:cs="Arial"/>
                <w:sz w:val="14"/>
                <w:szCs w:val="14"/>
              </w:rPr>
            </w:pPr>
          </w:p>
        </w:tc>
        <w:tc>
          <w:tcPr>
            <w:tcW w:w="851" w:type="dxa"/>
            <w:shd w:val="clear" w:color="auto" w:fill="FAFAFA"/>
          </w:tcPr>
          <w:p w:rsidR="00E71ECD" w:rsidRPr="008D1637" w:rsidRDefault="00E71ECD" w:rsidP="00E71ECD">
            <w:pPr>
              <w:ind w:left="-43" w:right="-72"/>
              <w:jc w:val="right"/>
              <w:rPr>
                <w:rFonts w:ascii="Arial" w:hAnsi="Arial" w:cs="Arial"/>
                <w:sz w:val="14"/>
                <w:szCs w:val="14"/>
              </w:rPr>
            </w:pPr>
          </w:p>
        </w:tc>
        <w:tc>
          <w:tcPr>
            <w:tcW w:w="850" w:type="dxa"/>
            <w:shd w:val="clear" w:color="auto" w:fill="FAFAFA"/>
          </w:tcPr>
          <w:p w:rsidR="00E71ECD" w:rsidRPr="008D1637" w:rsidRDefault="00E71ECD" w:rsidP="00E71ECD">
            <w:pPr>
              <w:ind w:left="-43" w:right="-72"/>
              <w:jc w:val="right"/>
              <w:rPr>
                <w:rFonts w:ascii="Arial" w:hAnsi="Arial" w:cs="Arial"/>
                <w:sz w:val="14"/>
                <w:szCs w:val="14"/>
              </w:rPr>
            </w:pPr>
          </w:p>
        </w:tc>
        <w:tc>
          <w:tcPr>
            <w:tcW w:w="851" w:type="dxa"/>
            <w:shd w:val="clear" w:color="auto" w:fill="FAFAFA"/>
          </w:tcPr>
          <w:p w:rsidR="00E71ECD" w:rsidRPr="008D1637" w:rsidRDefault="00E71ECD" w:rsidP="00E71ECD">
            <w:pPr>
              <w:ind w:left="-43" w:right="-72"/>
              <w:jc w:val="right"/>
              <w:rPr>
                <w:rFonts w:ascii="Arial" w:hAnsi="Arial" w:cs="Arial"/>
                <w:sz w:val="14"/>
                <w:szCs w:val="14"/>
              </w:rPr>
            </w:pPr>
          </w:p>
        </w:tc>
        <w:tc>
          <w:tcPr>
            <w:tcW w:w="850" w:type="dxa"/>
            <w:shd w:val="clear" w:color="auto" w:fill="FAFAFA"/>
          </w:tcPr>
          <w:p w:rsidR="00E71ECD" w:rsidRPr="008D1637" w:rsidRDefault="00E71ECD" w:rsidP="00E71ECD">
            <w:pPr>
              <w:ind w:left="-43" w:right="-72"/>
              <w:jc w:val="right"/>
              <w:rPr>
                <w:rFonts w:ascii="Arial" w:hAnsi="Arial" w:cs="Arial"/>
                <w:sz w:val="14"/>
                <w:szCs w:val="14"/>
              </w:rPr>
            </w:pPr>
          </w:p>
        </w:tc>
        <w:tc>
          <w:tcPr>
            <w:tcW w:w="849" w:type="dxa"/>
            <w:shd w:val="clear" w:color="auto" w:fill="FAFAFA"/>
          </w:tcPr>
          <w:p w:rsidR="00E71ECD" w:rsidRPr="008D1637" w:rsidRDefault="00E71ECD" w:rsidP="00E71ECD">
            <w:pPr>
              <w:ind w:left="-43" w:right="-72"/>
              <w:jc w:val="right"/>
              <w:rPr>
                <w:rFonts w:ascii="Arial" w:hAnsi="Arial" w:cs="Arial"/>
                <w:sz w:val="14"/>
                <w:szCs w:val="14"/>
              </w:rPr>
            </w:pPr>
          </w:p>
        </w:tc>
        <w:tc>
          <w:tcPr>
            <w:tcW w:w="943" w:type="dxa"/>
          </w:tcPr>
          <w:p w:rsidR="00E71ECD" w:rsidRPr="008D1637" w:rsidRDefault="00E71ECD" w:rsidP="00E71ECD">
            <w:pPr>
              <w:ind w:left="-43" w:right="-72"/>
              <w:jc w:val="right"/>
              <w:rPr>
                <w:rFonts w:ascii="Arial" w:hAnsi="Arial" w:cs="Arial"/>
                <w:sz w:val="14"/>
                <w:szCs w:val="14"/>
              </w:rPr>
            </w:pPr>
          </w:p>
        </w:tc>
        <w:tc>
          <w:tcPr>
            <w:tcW w:w="943" w:type="dxa"/>
          </w:tcPr>
          <w:p w:rsidR="00E71ECD" w:rsidRPr="008D1637" w:rsidRDefault="00E71ECD" w:rsidP="00E71ECD">
            <w:pPr>
              <w:ind w:left="-43" w:right="-72"/>
              <w:jc w:val="right"/>
              <w:rPr>
                <w:rFonts w:ascii="Arial" w:hAnsi="Arial" w:cs="Arial"/>
                <w:sz w:val="14"/>
                <w:szCs w:val="14"/>
              </w:rPr>
            </w:pPr>
          </w:p>
        </w:tc>
        <w:tc>
          <w:tcPr>
            <w:tcW w:w="943" w:type="dxa"/>
          </w:tcPr>
          <w:p w:rsidR="00E71ECD" w:rsidRPr="008D1637" w:rsidRDefault="00E71ECD" w:rsidP="00E71ECD">
            <w:pPr>
              <w:ind w:left="-43" w:right="-72"/>
              <w:jc w:val="right"/>
              <w:rPr>
                <w:rFonts w:ascii="Arial" w:hAnsi="Arial" w:cs="Arial"/>
                <w:sz w:val="14"/>
                <w:szCs w:val="14"/>
              </w:rPr>
            </w:pPr>
          </w:p>
        </w:tc>
        <w:tc>
          <w:tcPr>
            <w:tcW w:w="943" w:type="dxa"/>
          </w:tcPr>
          <w:p w:rsidR="00E71ECD" w:rsidRPr="008D1637" w:rsidRDefault="00E71ECD" w:rsidP="00E71ECD">
            <w:pPr>
              <w:ind w:left="-43" w:right="-72"/>
              <w:jc w:val="right"/>
              <w:rPr>
                <w:rFonts w:ascii="Arial" w:hAnsi="Arial" w:cs="Arial"/>
                <w:sz w:val="14"/>
                <w:szCs w:val="14"/>
              </w:rPr>
            </w:pPr>
          </w:p>
        </w:tc>
        <w:tc>
          <w:tcPr>
            <w:tcW w:w="943" w:type="dxa"/>
          </w:tcPr>
          <w:p w:rsidR="00E71ECD" w:rsidRPr="008D1637" w:rsidRDefault="00E71ECD" w:rsidP="00E71ECD">
            <w:pPr>
              <w:ind w:left="-43" w:right="-72"/>
              <w:jc w:val="right"/>
              <w:rPr>
                <w:rFonts w:ascii="Arial" w:hAnsi="Arial" w:cs="Arial"/>
                <w:sz w:val="14"/>
                <w:szCs w:val="14"/>
              </w:rPr>
            </w:pPr>
          </w:p>
        </w:tc>
        <w:tc>
          <w:tcPr>
            <w:tcW w:w="943" w:type="dxa"/>
          </w:tcPr>
          <w:p w:rsidR="00E71ECD" w:rsidRPr="008D1637" w:rsidRDefault="00E71ECD" w:rsidP="00E71ECD">
            <w:pPr>
              <w:ind w:left="-43" w:right="-72"/>
              <w:jc w:val="right"/>
              <w:rPr>
                <w:rFonts w:ascii="Arial" w:hAnsi="Arial" w:cs="Arial"/>
                <w:sz w:val="14"/>
                <w:szCs w:val="14"/>
              </w:rPr>
            </w:pPr>
          </w:p>
        </w:tc>
      </w:tr>
      <w:tr w:rsidR="00E71ECD" w:rsidRPr="008D1637" w:rsidTr="008D1637">
        <w:trPr>
          <w:trHeight w:val="20"/>
        </w:trPr>
        <w:tc>
          <w:tcPr>
            <w:tcW w:w="2970" w:type="dxa"/>
            <w:vAlign w:val="bottom"/>
          </w:tcPr>
          <w:p w:rsidR="00E71ECD" w:rsidRPr="008D1637" w:rsidRDefault="00E71ECD" w:rsidP="00E71ECD">
            <w:pPr>
              <w:autoSpaceDE w:val="0"/>
              <w:autoSpaceDN w:val="0"/>
              <w:ind w:left="-110"/>
              <w:rPr>
                <w:rFonts w:ascii="Arial" w:hAnsi="Arial" w:cs="Arial"/>
                <w:sz w:val="14"/>
                <w:szCs w:val="14"/>
              </w:rPr>
            </w:pPr>
            <w:r w:rsidRPr="008D1637">
              <w:rPr>
                <w:rFonts w:ascii="Arial" w:eastAsia="Cambria" w:hAnsi="Arial" w:cs="Arial"/>
                <w:b/>
                <w:bCs/>
                <w:sz w:val="14"/>
                <w:szCs w:val="14"/>
              </w:rPr>
              <w:t>Liabilities</w:t>
            </w:r>
          </w:p>
        </w:tc>
        <w:tc>
          <w:tcPr>
            <w:tcW w:w="851" w:type="dxa"/>
            <w:shd w:val="clear" w:color="auto" w:fill="FAFAFA"/>
            <w:vAlign w:val="bottom"/>
          </w:tcPr>
          <w:p w:rsidR="00E71ECD" w:rsidRPr="008D1637" w:rsidRDefault="00E71ECD" w:rsidP="00E71ECD">
            <w:pPr>
              <w:autoSpaceDE w:val="0"/>
              <w:autoSpaceDN w:val="0"/>
              <w:ind w:right="-72"/>
              <w:jc w:val="right"/>
              <w:rPr>
                <w:rFonts w:ascii="Arial" w:hAnsi="Arial" w:cs="Arial"/>
                <w:spacing w:val="-2"/>
                <w:sz w:val="14"/>
                <w:szCs w:val="14"/>
              </w:rPr>
            </w:pPr>
          </w:p>
        </w:tc>
        <w:tc>
          <w:tcPr>
            <w:tcW w:w="850" w:type="dxa"/>
            <w:shd w:val="clear" w:color="auto" w:fill="FAFAFA"/>
            <w:vAlign w:val="bottom"/>
          </w:tcPr>
          <w:p w:rsidR="00E71ECD" w:rsidRPr="008D1637" w:rsidRDefault="00E71ECD" w:rsidP="00E71ECD">
            <w:pPr>
              <w:autoSpaceDE w:val="0"/>
              <w:autoSpaceDN w:val="0"/>
              <w:ind w:right="-72"/>
              <w:jc w:val="right"/>
              <w:rPr>
                <w:rFonts w:ascii="Arial" w:hAnsi="Arial" w:cs="Arial"/>
                <w:spacing w:val="-2"/>
                <w:sz w:val="14"/>
                <w:szCs w:val="14"/>
              </w:rPr>
            </w:pPr>
          </w:p>
        </w:tc>
        <w:tc>
          <w:tcPr>
            <w:tcW w:w="851" w:type="dxa"/>
            <w:shd w:val="clear" w:color="auto" w:fill="FAFAFA"/>
            <w:vAlign w:val="bottom"/>
          </w:tcPr>
          <w:p w:rsidR="00E71ECD" w:rsidRPr="008D1637" w:rsidRDefault="00E71ECD" w:rsidP="00E71ECD">
            <w:pPr>
              <w:autoSpaceDE w:val="0"/>
              <w:autoSpaceDN w:val="0"/>
              <w:ind w:right="-72"/>
              <w:jc w:val="right"/>
              <w:rPr>
                <w:rFonts w:ascii="Arial" w:hAnsi="Arial" w:cs="Arial"/>
                <w:spacing w:val="-2"/>
                <w:sz w:val="14"/>
                <w:szCs w:val="14"/>
              </w:rPr>
            </w:pPr>
          </w:p>
        </w:tc>
        <w:tc>
          <w:tcPr>
            <w:tcW w:w="850" w:type="dxa"/>
            <w:shd w:val="clear" w:color="auto" w:fill="FAFAFA"/>
          </w:tcPr>
          <w:p w:rsidR="00E71ECD" w:rsidRPr="008D1637" w:rsidRDefault="00E71ECD" w:rsidP="00E71ECD">
            <w:pPr>
              <w:autoSpaceDE w:val="0"/>
              <w:autoSpaceDN w:val="0"/>
              <w:ind w:right="-72"/>
              <w:jc w:val="right"/>
              <w:rPr>
                <w:rFonts w:ascii="Arial" w:hAnsi="Arial" w:cs="Arial"/>
                <w:spacing w:val="-2"/>
                <w:sz w:val="14"/>
                <w:szCs w:val="14"/>
              </w:rPr>
            </w:pPr>
          </w:p>
        </w:tc>
        <w:tc>
          <w:tcPr>
            <w:tcW w:w="849" w:type="dxa"/>
            <w:shd w:val="clear" w:color="auto" w:fill="FAFAFA"/>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vAlign w:val="bottom"/>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vAlign w:val="bottom"/>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tcPr>
          <w:p w:rsidR="00E71ECD" w:rsidRPr="008D1637" w:rsidRDefault="00E71ECD" w:rsidP="00E71ECD">
            <w:pPr>
              <w:autoSpaceDE w:val="0"/>
              <w:autoSpaceDN w:val="0"/>
              <w:ind w:right="-72"/>
              <w:jc w:val="right"/>
              <w:rPr>
                <w:rFonts w:ascii="Arial" w:hAnsi="Arial" w:cs="Arial"/>
                <w:spacing w:val="-2"/>
                <w:sz w:val="14"/>
                <w:szCs w:val="14"/>
              </w:rPr>
            </w:pPr>
          </w:p>
        </w:tc>
      </w:tr>
      <w:tr w:rsidR="00E71ECD" w:rsidRPr="008D1637" w:rsidTr="008D1637">
        <w:trPr>
          <w:trHeight w:val="20"/>
        </w:trPr>
        <w:tc>
          <w:tcPr>
            <w:tcW w:w="2970" w:type="dxa"/>
            <w:vAlign w:val="bottom"/>
          </w:tcPr>
          <w:p w:rsidR="00E71ECD" w:rsidRPr="008D1637" w:rsidRDefault="00E71ECD" w:rsidP="00E71ECD">
            <w:pPr>
              <w:autoSpaceDE w:val="0"/>
              <w:autoSpaceDN w:val="0"/>
              <w:ind w:left="-110"/>
              <w:rPr>
                <w:rFonts w:ascii="Arial" w:eastAsia="Cambria" w:hAnsi="Arial" w:cs="Arial"/>
                <w:sz w:val="14"/>
                <w:szCs w:val="14"/>
              </w:rPr>
            </w:pPr>
            <w:r w:rsidRPr="008D1637">
              <w:rPr>
                <w:rFonts w:ascii="Arial" w:hAnsi="Arial" w:cs="Arial"/>
                <w:sz w:val="14"/>
                <w:szCs w:val="14"/>
              </w:rPr>
              <w:t xml:space="preserve">Short-term loan </w:t>
            </w:r>
            <w:r w:rsidRPr="008D1637">
              <w:rPr>
                <w:rFonts w:ascii="Arial" w:eastAsia="Cambria" w:hAnsi="Arial" w:cs="Arial"/>
                <w:sz w:val="14"/>
                <w:szCs w:val="14"/>
              </w:rPr>
              <w:t>from financial institution</w:t>
            </w:r>
          </w:p>
        </w:tc>
        <w:tc>
          <w:tcPr>
            <w:tcW w:w="851" w:type="dxa"/>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10</w:t>
            </w:r>
            <w:r w:rsidRPr="008D1637">
              <w:rPr>
                <w:rFonts w:ascii="Arial" w:hAnsi="Arial" w:cs="Arial"/>
                <w:sz w:val="14"/>
                <w:szCs w:val="14"/>
              </w:rPr>
              <w:t>,</w:t>
            </w:r>
            <w:r w:rsidRPr="00E22688">
              <w:rPr>
                <w:rFonts w:ascii="Arial" w:hAnsi="Arial" w:cs="Arial"/>
                <w:sz w:val="14"/>
                <w:szCs w:val="14"/>
              </w:rPr>
              <w:t>463</w:t>
            </w:r>
            <w:r w:rsidRPr="008D1637">
              <w:rPr>
                <w:rFonts w:ascii="Arial" w:hAnsi="Arial" w:cs="Arial"/>
                <w:sz w:val="14"/>
                <w:szCs w:val="14"/>
              </w:rPr>
              <w:t>)</w:t>
            </w:r>
          </w:p>
        </w:tc>
        <w:tc>
          <w:tcPr>
            <w:tcW w:w="850" w:type="dxa"/>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851" w:type="dxa"/>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850" w:type="dxa"/>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849" w:type="dxa"/>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943" w:type="dx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943" w:type="dx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943" w:type="dx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943" w:type="dx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943" w:type="dx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943" w:type="dx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r>
      <w:tr w:rsidR="00E71ECD" w:rsidRPr="008D1637" w:rsidTr="008D1637">
        <w:trPr>
          <w:trHeight w:val="20"/>
        </w:trPr>
        <w:tc>
          <w:tcPr>
            <w:tcW w:w="2970" w:type="dxa"/>
            <w:vAlign w:val="bottom"/>
          </w:tcPr>
          <w:p w:rsidR="00E71ECD" w:rsidRPr="008D1637" w:rsidRDefault="00E71ECD" w:rsidP="00E71ECD">
            <w:pPr>
              <w:autoSpaceDE w:val="0"/>
              <w:autoSpaceDN w:val="0"/>
              <w:ind w:left="-110"/>
              <w:rPr>
                <w:rFonts w:ascii="Arial" w:eastAsia="Cambria" w:hAnsi="Arial" w:cs="Arial"/>
                <w:b/>
                <w:bCs/>
                <w:sz w:val="14"/>
                <w:szCs w:val="14"/>
              </w:rPr>
            </w:pPr>
            <w:r w:rsidRPr="008D1637">
              <w:rPr>
                <w:rFonts w:ascii="Arial" w:eastAsia="Arial Unicode MS" w:hAnsi="Arial" w:cs="Arial"/>
                <w:spacing w:val="-6"/>
                <w:sz w:val="14"/>
                <w:szCs w:val="14"/>
              </w:rPr>
              <w:t>Trade and other payables</w:t>
            </w:r>
          </w:p>
        </w:tc>
        <w:tc>
          <w:tcPr>
            <w:tcW w:w="851" w:type="dxa"/>
            <w:tcBorders>
              <w:bottom w:val="single" w:sz="4" w:space="0" w:color="auto"/>
            </w:tcBorders>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28</w:t>
            </w:r>
            <w:r w:rsidRPr="008D1637">
              <w:rPr>
                <w:rFonts w:ascii="Arial" w:hAnsi="Arial" w:cs="Arial"/>
                <w:sz w:val="14"/>
                <w:szCs w:val="14"/>
              </w:rPr>
              <w:t>,</w:t>
            </w:r>
            <w:r w:rsidRPr="00E22688">
              <w:rPr>
                <w:rFonts w:ascii="Arial" w:hAnsi="Arial" w:cs="Arial"/>
                <w:sz w:val="14"/>
                <w:szCs w:val="14"/>
              </w:rPr>
              <w:t>004</w:t>
            </w:r>
            <w:r w:rsidRPr="008D1637">
              <w:rPr>
                <w:rFonts w:ascii="Arial" w:hAnsi="Arial" w:cs="Arial"/>
                <w:sz w:val="14"/>
                <w:szCs w:val="14"/>
              </w:rPr>
              <w:t>)</w:t>
            </w:r>
          </w:p>
        </w:tc>
        <w:tc>
          <w:tcPr>
            <w:tcW w:w="850" w:type="dxa"/>
            <w:tcBorders>
              <w:bottom w:val="single" w:sz="4" w:space="0" w:color="auto"/>
            </w:tcBorders>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762</w:t>
            </w:r>
            <w:r w:rsidRPr="008D1637">
              <w:rPr>
                <w:rFonts w:ascii="Arial" w:hAnsi="Arial" w:cs="Arial"/>
                <w:sz w:val="14"/>
                <w:szCs w:val="14"/>
              </w:rPr>
              <w:t>)</w:t>
            </w:r>
          </w:p>
        </w:tc>
        <w:tc>
          <w:tcPr>
            <w:tcW w:w="851" w:type="dxa"/>
            <w:tcBorders>
              <w:bottom w:val="single" w:sz="4" w:space="0" w:color="auto"/>
            </w:tcBorders>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26</w:t>
            </w:r>
            <w:r w:rsidRPr="008D1637">
              <w:rPr>
                <w:rFonts w:ascii="Arial" w:hAnsi="Arial" w:cs="Arial"/>
                <w:sz w:val="14"/>
                <w:szCs w:val="14"/>
              </w:rPr>
              <w:t>)</w:t>
            </w:r>
          </w:p>
        </w:tc>
        <w:tc>
          <w:tcPr>
            <w:tcW w:w="850" w:type="dxa"/>
            <w:tcBorders>
              <w:bottom w:val="single" w:sz="4" w:space="0" w:color="auto"/>
            </w:tcBorders>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59</w:t>
            </w:r>
            <w:r w:rsidRPr="008D1637">
              <w:rPr>
                <w:rFonts w:ascii="Arial" w:hAnsi="Arial" w:cs="Arial"/>
                <w:sz w:val="14"/>
                <w:szCs w:val="14"/>
              </w:rPr>
              <w:t>)</w:t>
            </w:r>
          </w:p>
        </w:tc>
        <w:tc>
          <w:tcPr>
            <w:tcW w:w="849" w:type="dxa"/>
            <w:tcBorders>
              <w:bottom w:val="single" w:sz="4" w:space="0" w:color="auto"/>
            </w:tcBorders>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17</w:t>
            </w:r>
            <w:r w:rsidRPr="008D1637">
              <w:rPr>
                <w:rFonts w:ascii="Arial" w:hAnsi="Arial" w:cs="Arial"/>
                <w:sz w:val="14"/>
                <w:szCs w:val="14"/>
              </w:rPr>
              <w:t>,</w:t>
            </w:r>
            <w:r w:rsidRPr="00E22688">
              <w:rPr>
                <w:rFonts w:ascii="Arial" w:hAnsi="Arial" w:cs="Arial"/>
                <w:sz w:val="14"/>
                <w:szCs w:val="14"/>
              </w:rPr>
              <w:t>373</w:t>
            </w:r>
            <w:r w:rsidRPr="008D1637">
              <w:rPr>
                <w:rFonts w:ascii="Arial" w:hAnsi="Arial" w:cs="Arial"/>
                <w:sz w:val="14"/>
                <w:szCs w:val="14"/>
              </w:rPr>
              <w:t>)</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531</w:t>
            </w:r>
            <w:r w:rsidRPr="008D1637">
              <w:rPr>
                <w:rFonts w:ascii="Arial" w:hAnsi="Arial" w:cs="Arial"/>
                <w:sz w:val="14"/>
                <w:szCs w:val="14"/>
              </w:rPr>
              <w:t>)</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48</w:t>
            </w:r>
            <w:r w:rsidRPr="008D1637">
              <w:rPr>
                <w:rFonts w:ascii="Arial" w:hAnsi="Arial" w:cs="Arial"/>
                <w:sz w:val="14"/>
                <w:szCs w:val="14"/>
              </w:rPr>
              <w:t>)</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65</w:t>
            </w:r>
            <w:r w:rsidRPr="008D1637">
              <w:rPr>
                <w:rFonts w:ascii="Arial" w:hAnsi="Arial" w:cs="Arial"/>
                <w:sz w:val="14"/>
                <w:szCs w:val="14"/>
              </w:rPr>
              <w:t>)</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76</w:t>
            </w:r>
            <w:r w:rsidRPr="008D1637">
              <w:rPr>
                <w:rFonts w:ascii="Arial" w:hAnsi="Arial" w:cs="Arial"/>
                <w:sz w:val="14"/>
                <w:szCs w:val="14"/>
              </w:rPr>
              <w:t>)</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p>
        </w:tc>
      </w:tr>
      <w:tr w:rsidR="00E71ECD" w:rsidRPr="008D1637" w:rsidTr="008D1637">
        <w:trPr>
          <w:trHeight w:val="20"/>
        </w:trPr>
        <w:tc>
          <w:tcPr>
            <w:tcW w:w="2970" w:type="dxa"/>
            <w:vAlign w:val="bottom"/>
          </w:tcPr>
          <w:p w:rsidR="00E71ECD" w:rsidRPr="008D1637" w:rsidRDefault="00E71ECD" w:rsidP="00E71ECD">
            <w:pPr>
              <w:autoSpaceDE w:val="0"/>
              <w:autoSpaceDN w:val="0"/>
              <w:ind w:left="-110"/>
              <w:rPr>
                <w:rFonts w:ascii="Arial" w:eastAsia="Arial Unicode MS" w:hAnsi="Arial" w:cs="Arial"/>
                <w:spacing w:val="-6"/>
                <w:sz w:val="14"/>
                <w:szCs w:val="14"/>
              </w:rPr>
            </w:pPr>
          </w:p>
        </w:tc>
        <w:tc>
          <w:tcPr>
            <w:tcW w:w="851" w:type="dxa"/>
            <w:tcBorders>
              <w:top w:val="single" w:sz="4" w:space="0" w:color="auto"/>
            </w:tcBorders>
            <w:shd w:val="clear" w:color="auto" w:fill="FAFAFA"/>
            <w:vAlign w:val="bottom"/>
          </w:tcPr>
          <w:p w:rsidR="00E71ECD" w:rsidRPr="008D1637" w:rsidRDefault="00E71ECD" w:rsidP="00E71ECD">
            <w:pPr>
              <w:autoSpaceDE w:val="0"/>
              <w:autoSpaceDN w:val="0"/>
              <w:ind w:right="-72"/>
              <w:jc w:val="right"/>
              <w:rPr>
                <w:rFonts w:ascii="Arial" w:hAnsi="Arial" w:cs="Arial"/>
                <w:spacing w:val="-2"/>
                <w:sz w:val="14"/>
                <w:szCs w:val="14"/>
              </w:rPr>
            </w:pPr>
          </w:p>
        </w:tc>
        <w:tc>
          <w:tcPr>
            <w:tcW w:w="850" w:type="dxa"/>
            <w:tcBorders>
              <w:top w:val="single" w:sz="4" w:space="0" w:color="auto"/>
            </w:tcBorders>
            <w:shd w:val="clear" w:color="auto" w:fill="FAFAFA"/>
            <w:vAlign w:val="bottom"/>
          </w:tcPr>
          <w:p w:rsidR="00E71ECD" w:rsidRPr="008D1637" w:rsidRDefault="00E71ECD" w:rsidP="00E71ECD">
            <w:pPr>
              <w:autoSpaceDE w:val="0"/>
              <w:autoSpaceDN w:val="0"/>
              <w:ind w:right="-72"/>
              <w:jc w:val="right"/>
              <w:rPr>
                <w:rFonts w:ascii="Arial" w:hAnsi="Arial" w:cs="Arial"/>
                <w:spacing w:val="-2"/>
                <w:sz w:val="14"/>
                <w:szCs w:val="14"/>
              </w:rPr>
            </w:pPr>
          </w:p>
        </w:tc>
        <w:tc>
          <w:tcPr>
            <w:tcW w:w="851" w:type="dxa"/>
            <w:tcBorders>
              <w:top w:val="single" w:sz="4" w:space="0" w:color="auto"/>
            </w:tcBorders>
            <w:shd w:val="clear" w:color="auto" w:fill="FAFAFA"/>
            <w:vAlign w:val="bottom"/>
          </w:tcPr>
          <w:p w:rsidR="00E71ECD" w:rsidRPr="008D1637" w:rsidRDefault="00E71ECD" w:rsidP="00E71ECD">
            <w:pPr>
              <w:autoSpaceDE w:val="0"/>
              <w:autoSpaceDN w:val="0"/>
              <w:ind w:right="-72"/>
              <w:jc w:val="right"/>
              <w:rPr>
                <w:rFonts w:ascii="Arial" w:hAnsi="Arial" w:cs="Arial"/>
                <w:spacing w:val="-2"/>
                <w:sz w:val="14"/>
                <w:szCs w:val="14"/>
              </w:rPr>
            </w:pPr>
          </w:p>
        </w:tc>
        <w:tc>
          <w:tcPr>
            <w:tcW w:w="850" w:type="dxa"/>
            <w:tcBorders>
              <w:top w:val="single" w:sz="4" w:space="0" w:color="auto"/>
            </w:tcBorders>
            <w:shd w:val="clear" w:color="auto" w:fill="FAFAFA"/>
          </w:tcPr>
          <w:p w:rsidR="00E71ECD" w:rsidRPr="008D1637" w:rsidRDefault="00E71ECD" w:rsidP="00E71ECD">
            <w:pPr>
              <w:autoSpaceDE w:val="0"/>
              <w:autoSpaceDN w:val="0"/>
              <w:ind w:right="-72"/>
              <w:jc w:val="right"/>
              <w:rPr>
                <w:rFonts w:ascii="Arial" w:hAnsi="Arial" w:cs="Arial"/>
                <w:spacing w:val="-2"/>
                <w:sz w:val="14"/>
                <w:szCs w:val="14"/>
              </w:rPr>
            </w:pPr>
          </w:p>
        </w:tc>
        <w:tc>
          <w:tcPr>
            <w:tcW w:w="849" w:type="dxa"/>
            <w:tcBorders>
              <w:top w:val="single" w:sz="4" w:space="0" w:color="auto"/>
            </w:tcBorders>
            <w:shd w:val="clear" w:color="auto" w:fill="FAFAFA"/>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tcBorders>
              <w:top w:val="single" w:sz="4" w:space="0" w:color="auto"/>
            </w:tcBorders>
            <w:vAlign w:val="bottom"/>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tcBorders>
              <w:top w:val="single" w:sz="4" w:space="0" w:color="auto"/>
            </w:tcBorders>
            <w:vAlign w:val="bottom"/>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tcBorders>
              <w:top w:val="single" w:sz="4" w:space="0" w:color="auto"/>
            </w:tcBorders>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tcBorders>
              <w:top w:val="single" w:sz="4" w:space="0" w:color="auto"/>
            </w:tcBorders>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tcBorders>
              <w:top w:val="single" w:sz="4" w:space="0" w:color="auto"/>
            </w:tcBorders>
          </w:tcPr>
          <w:p w:rsidR="00E71ECD" w:rsidRPr="008D1637" w:rsidRDefault="00E71ECD" w:rsidP="00E71ECD">
            <w:pPr>
              <w:autoSpaceDE w:val="0"/>
              <w:autoSpaceDN w:val="0"/>
              <w:ind w:right="-72"/>
              <w:jc w:val="right"/>
              <w:rPr>
                <w:rFonts w:ascii="Arial" w:hAnsi="Arial" w:cs="Arial"/>
                <w:spacing w:val="-2"/>
                <w:sz w:val="14"/>
                <w:szCs w:val="14"/>
              </w:rPr>
            </w:pPr>
          </w:p>
        </w:tc>
        <w:tc>
          <w:tcPr>
            <w:tcW w:w="943" w:type="dxa"/>
            <w:tcBorders>
              <w:top w:val="single" w:sz="4" w:space="0" w:color="auto"/>
            </w:tcBorders>
          </w:tcPr>
          <w:p w:rsidR="00E71ECD" w:rsidRPr="008D1637" w:rsidRDefault="00E71ECD" w:rsidP="00E71ECD">
            <w:pPr>
              <w:autoSpaceDE w:val="0"/>
              <w:autoSpaceDN w:val="0"/>
              <w:ind w:right="-72"/>
              <w:jc w:val="right"/>
              <w:rPr>
                <w:rFonts w:ascii="Arial" w:hAnsi="Arial" w:cs="Arial"/>
                <w:spacing w:val="-2"/>
                <w:sz w:val="14"/>
                <w:szCs w:val="14"/>
              </w:rPr>
            </w:pPr>
          </w:p>
        </w:tc>
      </w:tr>
      <w:tr w:rsidR="00E71ECD" w:rsidRPr="008D1637" w:rsidTr="008D1637">
        <w:trPr>
          <w:trHeight w:val="20"/>
        </w:trPr>
        <w:tc>
          <w:tcPr>
            <w:tcW w:w="2970" w:type="dxa"/>
            <w:vAlign w:val="bottom"/>
          </w:tcPr>
          <w:p w:rsidR="00E71ECD" w:rsidRPr="008D1637" w:rsidRDefault="00E71ECD" w:rsidP="00E71ECD">
            <w:pPr>
              <w:autoSpaceDE w:val="0"/>
              <w:autoSpaceDN w:val="0"/>
              <w:ind w:left="-110"/>
              <w:rPr>
                <w:rFonts w:ascii="Arial" w:eastAsia="Arial Unicode MS" w:hAnsi="Arial" w:cs="Arial"/>
                <w:spacing w:val="-6"/>
                <w:sz w:val="14"/>
                <w:szCs w:val="14"/>
              </w:rPr>
            </w:pPr>
            <w:r w:rsidRPr="008D1637">
              <w:rPr>
                <w:rFonts w:ascii="Arial" w:eastAsia="Arial Unicode MS" w:hAnsi="Arial" w:cs="Arial"/>
                <w:spacing w:val="-6"/>
                <w:sz w:val="14"/>
                <w:szCs w:val="14"/>
              </w:rPr>
              <w:t>Total assets (liabilities)</w:t>
            </w:r>
            <w:r>
              <w:rPr>
                <w:rFonts w:ascii="Arial" w:eastAsia="Arial Unicode MS" w:hAnsi="Arial" w:cs="Arial"/>
                <w:spacing w:val="-6"/>
                <w:sz w:val="14"/>
                <w:szCs w:val="14"/>
              </w:rPr>
              <w:t>,</w:t>
            </w:r>
            <w:r w:rsidRPr="008D1637">
              <w:rPr>
                <w:rFonts w:ascii="Arial" w:eastAsia="Arial Unicode MS" w:hAnsi="Arial" w:cs="Arial"/>
                <w:spacing w:val="-6"/>
                <w:sz w:val="14"/>
                <w:szCs w:val="14"/>
              </w:rPr>
              <w:t xml:space="preserve"> nets</w:t>
            </w:r>
          </w:p>
        </w:tc>
        <w:tc>
          <w:tcPr>
            <w:tcW w:w="851" w:type="dxa"/>
            <w:tcBorders>
              <w:bottom w:val="single" w:sz="4" w:space="0" w:color="auto"/>
            </w:tcBorders>
            <w:shd w:val="clear" w:color="auto" w:fill="FAFAFA"/>
          </w:tcPr>
          <w:p w:rsidR="00E71ECD" w:rsidRPr="008D1637" w:rsidRDefault="00E71ECD" w:rsidP="00E71ECD">
            <w:pPr>
              <w:ind w:left="-43" w:right="-72"/>
              <w:jc w:val="right"/>
              <w:rPr>
                <w:rFonts w:ascii="Arial" w:hAnsi="Arial" w:cs="Arial"/>
                <w:sz w:val="14"/>
                <w:szCs w:val="14"/>
              </w:rPr>
            </w:pPr>
            <w:r w:rsidRPr="00E22688">
              <w:rPr>
                <w:rFonts w:ascii="Arial" w:hAnsi="Arial" w:cs="Arial"/>
                <w:sz w:val="14"/>
                <w:szCs w:val="14"/>
              </w:rPr>
              <w:t>16</w:t>
            </w:r>
            <w:r w:rsidRPr="008D1637">
              <w:rPr>
                <w:rFonts w:ascii="Arial" w:hAnsi="Arial" w:cs="Arial"/>
                <w:sz w:val="14"/>
                <w:szCs w:val="14"/>
              </w:rPr>
              <w:t>,</w:t>
            </w:r>
            <w:r w:rsidRPr="00E22688">
              <w:rPr>
                <w:rFonts w:ascii="Arial" w:hAnsi="Arial" w:cs="Arial"/>
                <w:sz w:val="14"/>
                <w:szCs w:val="14"/>
              </w:rPr>
              <w:t>937</w:t>
            </w:r>
          </w:p>
        </w:tc>
        <w:tc>
          <w:tcPr>
            <w:tcW w:w="850" w:type="dxa"/>
            <w:tcBorders>
              <w:bottom w:val="single" w:sz="4" w:space="0" w:color="auto"/>
            </w:tcBorders>
            <w:shd w:val="clear" w:color="auto" w:fill="FAFAFA"/>
          </w:tcPr>
          <w:p w:rsidR="00E71ECD" w:rsidRPr="008D1637" w:rsidRDefault="00E71ECD" w:rsidP="00E71ECD">
            <w:pPr>
              <w:ind w:left="-43" w:right="-72"/>
              <w:jc w:val="right"/>
              <w:rPr>
                <w:rFonts w:ascii="Arial" w:hAnsi="Arial" w:cs="Arial"/>
                <w:sz w:val="14"/>
                <w:szCs w:val="14"/>
              </w:rPr>
            </w:pPr>
            <w:r w:rsidRPr="00E22688">
              <w:rPr>
                <w:rFonts w:ascii="Arial" w:hAnsi="Arial" w:cs="Arial"/>
                <w:sz w:val="14"/>
                <w:szCs w:val="14"/>
              </w:rPr>
              <w:t>46</w:t>
            </w:r>
            <w:r w:rsidRPr="008D1637">
              <w:rPr>
                <w:rFonts w:ascii="Arial" w:hAnsi="Arial" w:cs="Arial"/>
                <w:sz w:val="14"/>
                <w:szCs w:val="14"/>
              </w:rPr>
              <w:t>,</w:t>
            </w:r>
            <w:r w:rsidRPr="00E22688">
              <w:rPr>
                <w:rFonts w:ascii="Arial" w:hAnsi="Arial" w:cs="Arial"/>
                <w:sz w:val="14"/>
                <w:szCs w:val="14"/>
              </w:rPr>
              <w:t>925</w:t>
            </w:r>
          </w:p>
        </w:tc>
        <w:tc>
          <w:tcPr>
            <w:tcW w:w="851" w:type="dxa"/>
            <w:tcBorders>
              <w:bottom w:val="single" w:sz="4" w:space="0" w:color="auto"/>
            </w:tcBorders>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26</w:t>
            </w:r>
            <w:r w:rsidRPr="008D1637">
              <w:rPr>
                <w:rFonts w:ascii="Arial" w:hAnsi="Arial" w:cs="Arial"/>
                <w:sz w:val="14"/>
                <w:szCs w:val="14"/>
              </w:rPr>
              <w:t>)</w:t>
            </w:r>
          </w:p>
        </w:tc>
        <w:tc>
          <w:tcPr>
            <w:tcW w:w="850" w:type="dxa"/>
            <w:tcBorders>
              <w:bottom w:val="single" w:sz="4" w:space="0" w:color="auto"/>
            </w:tcBorders>
            <w:shd w:val="clear" w:color="auto" w:fill="FAFAFA"/>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59</w:t>
            </w:r>
            <w:r w:rsidRPr="008D1637">
              <w:rPr>
                <w:rFonts w:ascii="Arial" w:hAnsi="Arial" w:cs="Arial"/>
                <w:sz w:val="14"/>
                <w:szCs w:val="14"/>
              </w:rPr>
              <w:t>)</w:t>
            </w:r>
          </w:p>
        </w:tc>
        <w:tc>
          <w:tcPr>
            <w:tcW w:w="849" w:type="dxa"/>
            <w:tcBorders>
              <w:bottom w:val="single" w:sz="4" w:space="0" w:color="auto"/>
            </w:tcBorders>
            <w:shd w:val="clear" w:color="auto" w:fill="FAFAFA"/>
          </w:tcPr>
          <w:p w:rsidR="00E71ECD" w:rsidRPr="008D1637" w:rsidRDefault="00E71ECD" w:rsidP="00E71ECD">
            <w:pPr>
              <w:ind w:left="-43" w:right="-72"/>
              <w:jc w:val="right"/>
              <w:rPr>
                <w:rFonts w:ascii="Arial" w:hAnsi="Arial" w:cs="Arial"/>
                <w:sz w:val="14"/>
                <w:szCs w:val="14"/>
              </w:rPr>
            </w:pPr>
            <w:r w:rsidRPr="00E22688">
              <w:rPr>
                <w:rFonts w:ascii="Arial" w:hAnsi="Arial" w:cs="Arial"/>
                <w:sz w:val="14"/>
                <w:szCs w:val="14"/>
              </w:rPr>
              <w:t>685</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E22688">
              <w:rPr>
                <w:rFonts w:ascii="Arial" w:hAnsi="Arial" w:cs="Arial"/>
                <w:sz w:val="14"/>
                <w:szCs w:val="14"/>
              </w:rPr>
              <w:t>155</w:t>
            </w:r>
            <w:r w:rsidRPr="008D1637">
              <w:rPr>
                <w:rFonts w:ascii="Arial" w:hAnsi="Arial" w:cs="Arial"/>
                <w:sz w:val="14"/>
                <w:szCs w:val="14"/>
              </w:rPr>
              <w:t>,</w:t>
            </w:r>
            <w:r w:rsidRPr="00E22688">
              <w:rPr>
                <w:rFonts w:ascii="Arial" w:hAnsi="Arial" w:cs="Arial"/>
                <w:sz w:val="14"/>
                <w:szCs w:val="14"/>
              </w:rPr>
              <w:t>828</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E22688">
              <w:rPr>
                <w:rFonts w:ascii="Arial" w:hAnsi="Arial" w:cs="Arial"/>
                <w:sz w:val="14"/>
                <w:szCs w:val="14"/>
              </w:rPr>
              <w:t>72</w:t>
            </w:r>
            <w:r w:rsidRPr="008D1637">
              <w:rPr>
                <w:rFonts w:ascii="Arial" w:hAnsi="Arial" w:cs="Arial"/>
                <w:sz w:val="14"/>
                <w:szCs w:val="14"/>
              </w:rPr>
              <w:t>,</w:t>
            </w:r>
            <w:r w:rsidRPr="00E22688">
              <w:rPr>
                <w:rFonts w:ascii="Arial" w:hAnsi="Arial" w:cs="Arial"/>
                <w:sz w:val="14"/>
                <w:szCs w:val="14"/>
              </w:rPr>
              <w:t>102</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48</w:t>
            </w:r>
            <w:r w:rsidRPr="008D1637">
              <w:rPr>
                <w:rFonts w:ascii="Arial" w:hAnsi="Arial" w:cs="Arial"/>
                <w:sz w:val="14"/>
                <w:szCs w:val="14"/>
              </w:rPr>
              <w:t>)</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65</w:t>
            </w:r>
            <w:r w:rsidRPr="008D1637">
              <w:rPr>
                <w:rFonts w:ascii="Arial" w:hAnsi="Arial" w:cs="Arial"/>
                <w:sz w:val="14"/>
                <w:szCs w:val="14"/>
              </w:rPr>
              <w:t>)</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8D1637">
              <w:rPr>
                <w:rFonts w:ascii="Arial" w:hAnsi="Arial" w:cs="Arial"/>
                <w:sz w:val="14"/>
                <w:szCs w:val="14"/>
              </w:rPr>
              <w:t>(</w:t>
            </w:r>
            <w:r w:rsidRPr="00E22688">
              <w:rPr>
                <w:rFonts w:ascii="Arial" w:hAnsi="Arial" w:cs="Arial"/>
                <w:sz w:val="14"/>
                <w:szCs w:val="14"/>
              </w:rPr>
              <w:t>76</w:t>
            </w:r>
            <w:r w:rsidRPr="008D1637">
              <w:rPr>
                <w:rFonts w:ascii="Arial" w:hAnsi="Arial" w:cs="Arial"/>
                <w:sz w:val="14"/>
                <w:szCs w:val="14"/>
              </w:rPr>
              <w:t>)</w:t>
            </w:r>
          </w:p>
        </w:tc>
        <w:tc>
          <w:tcPr>
            <w:tcW w:w="943" w:type="dxa"/>
            <w:tcBorders>
              <w:bottom w:val="single" w:sz="4" w:space="0" w:color="auto"/>
            </w:tcBorders>
          </w:tcPr>
          <w:p w:rsidR="00E71ECD" w:rsidRPr="008D1637" w:rsidRDefault="00E71ECD" w:rsidP="00E71ECD">
            <w:pPr>
              <w:ind w:left="-43" w:right="-72"/>
              <w:jc w:val="right"/>
              <w:rPr>
                <w:rFonts w:ascii="Arial" w:hAnsi="Arial" w:cs="Arial"/>
                <w:sz w:val="14"/>
                <w:szCs w:val="14"/>
              </w:rPr>
            </w:pPr>
            <w:r w:rsidRPr="00E22688">
              <w:rPr>
                <w:rFonts w:ascii="Arial" w:hAnsi="Arial" w:cs="Arial"/>
                <w:sz w:val="14"/>
                <w:szCs w:val="14"/>
              </w:rPr>
              <w:t>719</w:t>
            </w:r>
          </w:p>
        </w:tc>
      </w:tr>
    </w:tbl>
    <w:p w:rsidR="008771A2" w:rsidRDefault="008771A2" w:rsidP="00161CAE">
      <w:pPr>
        <w:ind w:left="1080"/>
        <w:jc w:val="both"/>
        <w:rPr>
          <w:rFonts w:ascii="Arial" w:hAnsi="Arial" w:cs="Arial"/>
          <w:color w:val="auto"/>
          <w:spacing w:val="-6"/>
          <w:sz w:val="18"/>
          <w:szCs w:val="18"/>
        </w:rPr>
      </w:pPr>
    </w:p>
    <w:p w:rsidR="008771A2" w:rsidRPr="00770A7C" w:rsidRDefault="008771A2">
      <w:pPr>
        <w:rPr>
          <w:rFonts w:ascii="Arial" w:hAnsi="Arial" w:cstheme="minorBidi"/>
          <w:color w:val="auto"/>
          <w:spacing w:val="-6"/>
          <w:sz w:val="18"/>
          <w:szCs w:val="18"/>
        </w:rPr>
      </w:pPr>
    </w:p>
    <w:tbl>
      <w:tblPr>
        <w:tblW w:w="12879" w:type="dxa"/>
        <w:tblInd w:w="1188" w:type="dxa"/>
        <w:tblLayout w:type="fixed"/>
        <w:tblLook w:val="0000" w:firstRow="0" w:lastRow="0" w:firstColumn="0" w:lastColumn="0" w:noHBand="0" w:noVBand="0"/>
      </w:tblPr>
      <w:tblGrid>
        <w:gridCol w:w="2970"/>
        <w:gridCol w:w="851"/>
        <w:gridCol w:w="850"/>
        <w:gridCol w:w="851"/>
        <w:gridCol w:w="850"/>
        <w:gridCol w:w="849"/>
        <w:gridCol w:w="943"/>
        <w:gridCol w:w="943"/>
        <w:gridCol w:w="943"/>
        <w:gridCol w:w="943"/>
        <w:gridCol w:w="943"/>
        <w:gridCol w:w="943"/>
      </w:tblGrid>
      <w:tr w:rsidR="008771A2" w:rsidRPr="008771A2" w:rsidTr="009170DD">
        <w:trPr>
          <w:trHeight w:val="20"/>
        </w:trPr>
        <w:tc>
          <w:tcPr>
            <w:tcW w:w="2970" w:type="dxa"/>
            <w:vAlign w:val="bottom"/>
          </w:tcPr>
          <w:p w:rsidR="008771A2" w:rsidRPr="008771A2" w:rsidRDefault="008771A2" w:rsidP="001B7E2C">
            <w:pPr>
              <w:tabs>
                <w:tab w:val="right" w:pos="7200"/>
                <w:tab w:val="right" w:pos="9000"/>
              </w:tabs>
              <w:autoSpaceDE w:val="0"/>
              <w:autoSpaceDN w:val="0"/>
              <w:ind w:left="-110"/>
              <w:rPr>
                <w:rFonts w:ascii="Arial" w:hAnsi="Arial" w:cs="Arial"/>
                <w:b/>
                <w:bCs/>
                <w:sz w:val="14"/>
                <w:szCs w:val="14"/>
              </w:rPr>
            </w:pPr>
          </w:p>
        </w:tc>
        <w:tc>
          <w:tcPr>
            <w:tcW w:w="9909" w:type="dxa"/>
            <w:gridSpan w:val="11"/>
            <w:tcBorders>
              <w:top w:val="single" w:sz="4" w:space="0" w:color="auto"/>
            </w:tcBorders>
          </w:tcPr>
          <w:p w:rsidR="008771A2" w:rsidRPr="008771A2" w:rsidRDefault="008771A2" w:rsidP="001B7E2C">
            <w:pPr>
              <w:autoSpaceDE w:val="0"/>
              <w:autoSpaceDN w:val="0"/>
              <w:jc w:val="center"/>
              <w:rPr>
                <w:rFonts w:ascii="Arial" w:hAnsi="Arial" w:cs="Arial"/>
                <w:b/>
                <w:bCs/>
                <w:sz w:val="14"/>
                <w:szCs w:val="14"/>
              </w:rPr>
            </w:pPr>
            <w:r w:rsidRPr="008771A2">
              <w:rPr>
                <w:rFonts w:ascii="Arial" w:hAnsi="Arial" w:cs="Arial"/>
                <w:b/>
                <w:bCs/>
                <w:sz w:val="14"/>
                <w:szCs w:val="14"/>
              </w:rPr>
              <w:t>Separate financial statements</w:t>
            </w:r>
          </w:p>
        </w:tc>
      </w:tr>
      <w:tr w:rsidR="008771A2" w:rsidRPr="008771A2" w:rsidTr="001B7E2C">
        <w:trPr>
          <w:trHeight w:val="20"/>
        </w:trPr>
        <w:tc>
          <w:tcPr>
            <w:tcW w:w="2970" w:type="dxa"/>
            <w:vAlign w:val="bottom"/>
          </w:tcPr>
          <w:p w:rsidR="008771A2" w:rsidRPr="008771A2" w:rsidRDefault="008771A2" w:rsidP="001B7E2C">
            <w:pPr>
              <w:tabs>
                <w:tab w:val="right" w:pos="7200"/>
                <w:tab w:val="right" w:pos="9000"/>
              </w:tabs>
              <w:autoSpaceDE w:val="0"/>
              <w:autoSpaceDN w:val="0"/>
              <w:ind w:left="-110"/>
              <w:rPr>
                <w:rFonts w:ascii="Arial" w:hAnsi="Arial" w:cs="Arial"/>
                <w:sz w:val="14"/>
                <w:szCs w:val="14"/>
              </w:rPr>
            </w:pPr>
          </w:p>
        </w:tc>
        <w:tc>
          <w:tcPr>
            <w:tcW w:w="4251" w:type="dxa"/>
            <w:gridSpan w:val="5"/>
            <w:tcBorders>
              <w:top w:val="single" w:sz="4" w:space="0" w:color="auto"/>
              <w:bottom w:val="single" w:sz="4" w:space="0" w:color="auto"/>
            </w:tcBorders>
            <w:vAlign w:val="bottom"/>
          </w:tcPr>
          <w:p w:rsidR="008771A2" w:rsidRPr="008771A2" w:rsidRDefault="008771A2" w:rsidP="001B7E2C">
            <w:pPr>
              <w:autoSpaceDE w:val="0"/>
              <w:autoSpaceDN w:val="0"/>
              <w:ind w:right="-72"/>
              <w:jc w:val="center"/>
              <w:rPr>
                <w:rFonts w:ascii="Arial" w:hAnsi="Arial" w:cs="Arial"/>
                <w:b/>
                <w:bCs/>
                <w:sz w:val="14"/>
                <w:szCs w:val="14"/>
              </w:rPr>
            </w:pPr>
            <w:r w:rsidRPr="008771A2">
              <w:rPr>
                <w:rFonts w:ascii="Arial" w:hAnsi="Arial" w:cs="Arial"/>
                <w:b/>
                <w:bCs/>
                <w:sz w:val="14"/>
                <w:szCs w:val="14"/>
              </w:rPr>
              <w:t xml:space="preserve">As at </w:t>
            </w:r>
            <w:r w:rsidR="00E22688" w:rsidRPr="00E22688">
              <w:rPr>
                <w:rFonts w:ascii="Arial" w:hAnsi="Arial" w:cs="Arial"/>
                <w:b/>
                <w:bCs/>
                <w:sz w:val="14"/>
                <w:szCs w:val="14"/>
              </w:rPr>
              <w:t>31</w:t>
            </w:r>
            <w:r w:rsidRPr="008771A2">
              <w:rPr>
                <w:rFonts w:ascii="Arial" w:hAnsi="Arial" w:cs="Arial"/>
                <w:b/>
                <w:bCs/>
                <w:sz w:val="14"/>
                <w:szCs w:val="14"/>
              </w:rPr>
              <w:t xml:space="preserve"> December </w:t>
            </w:r>
            <w:r w:rsidR="00E22688" w:rsidRPr="00E22688">
              <w:rPr>
                <w:rFonts w:ascii="Arial" w:hAnsi="Arial" w:cs="Arial"/>
                <w:b/>
                <w:bCs/>
                <w:sz w:val="14"/>
                <w:szCs w:val="14"/>
              </w:rPr>
              <w:t>2020</w:t>
            </w:r>
          </w:p>
        </w:tc>
        <w:tc>
          <w:tcPr>
            <w:tcW w:w="943" w:type="dxa"/>
            <w:tcBorders>
              <w:top w:val="single" w:sz="4" w:space="0" w:color="auto"/>
              <w:bottom w:val="single" w:sz="4" w:space="0" w:color="auto"/>
            </w:tcBorders>
          </w:tcPr>
          <w:p w:rsidR="008771A2" w:rsidRPr="008771A2" w:rsidRDefault="008771A2" w:rsidP="001B7E2C">
            <w:pPr>
              <w:autoSpaceDE w:val="0"/>
              <w:autoSpaceDN w:val="0"/>
              <w:ind w:right="-72"/>
              <w:jc w:val="center"/>
              <w:rPr>
                <w:rFonts w:ascii="Arial" w:hAnsi="Arial" w:cs="Arial"/>
                <w:b/>
                <w:bCs/>
                <w:sz w:val="14"/>
                <w:szCs w:val="14"/>
              </w:rPr>
            </w:pPr>
          </w:p>
        </w:tc>
        <w:tc>
          <w:tcPr>
            <w:tcW w:w="4715" w:type="dxa"/>
            <w:gridSpan w:val="5"/>
            <w:tcBorders>
              <w:top w:val="single" w:sz="4" w:space="0" w:color="auto"/>
              <w:bottom w:val="single" w:sz="4" w:space="0" w:color="auto"/>
            </w:tcBorders>
          </w:tcPr>
          <w:p w:rsidR="008771A2" w:rsidRPr="008771A2" w:rsidRDefault="008771A2" w:rsidP="001B7E2C">
            <w:pPr>
              <w:autoSpaceDE w:val="0"/>
              <w:autoSpaceDN w:val="0"/>
              <w:ind w:right="-72"/>
              <w:jc w:val="center"/>
              <w:rPr>
                <w:rFonts w:ascii="Arial" w:hAnsi="Arial" w:cs="Arial"/>
                <w:b/>
                <w:bCs/>
                <w:sz w:val="14"/>
                <w:szCs w:val="14"/>
                <w:lang w:val="en-US"/>
              </w:rPr>
            </w:pPr>
            <w:r w:rsidRPr="008771A2">
              <w:rPr>
                <w:rFonts w:ascii="Arial" w:hAnsi="Arial" w:cs="Arial"/>
                <w:b/>
                <w:bCs/>
                <w:sz w:val="14"/>
                <w:szCs w:val="14"/>
              </w:rPr>
              <w:t xml:space="preserve">As at </w:t>
            </w:r>
            <w:r w:rsidR="00E22688" w:rsidRPr="00E22688">
              <w:rPr>
                <w:rFonts w:ascii="Arial" w:hAnsi="Arial" w:cs="Arial"/>
                <w:b/>
                <w:bCs/>
                <w:sz w:val="14"/>
                <w:szCs w:val="14"/>
              </w:rPr>
              <w:t>31</w:t>
            </w:r>
            <w:r w:rsidRPr="008771A2">
              <w:rPr>
                <w:rFonts w:ascii="Arial" w:hAnsi="Arial" w:cs="Arial"/>
                <w:b/>
                <w:bCs/>
                <w:sz w:val="14"/>
                <w:szCs w:val="14"/>
              </w:rPr>
              <w:t xml:space="preserve"> December </w:t>
            </w:r>
            <w:r w:rsidR="00E22688" w:rsidRPr="00E22688">
              <w:rPr>
                <w:rFonts w:ascii="Arial" w:hAnsi="Arial" w:cs="Arial"/>
                <w:b/>
                <w:bCs/>
                <w:sz w:val="14"/>
                <w:szCs w:val="14"/>
              </w:rPr>
              <w:t>2019</w:t>
            </w:r>
          </w:p>
        </w:tc>
      </w:tr>
      <w:tr w:rsidR="008771A2" w:rsidRPr="008771A2" w:rsidTr="001B7E2C">
        <w:trPr>
          <w:trHeight w:val="20"/>
        </w:trPr>
        <w:tc>
          <w:tcPr>
            <w:tcW w:w="2970" w:type="dxa"/>
            <w:vAlign w:val="bottom"/>
          </w:tcPr>
          <w:p w:rsidR="008771A2" w:rsidRPr="008771A2" w:rsidRDefault="008771A2" w:rsidP="001B7E2C">
            <w:pPr>
              <w:tabs>
                <w:tab w:val="right" w:pos="7200"/>
                <w:tab w:val="right" w:pos="9000"/>
              </w:tabs>
              <w:autoSpaceDE w:val="0"/>
              <w:autoSpaceDN w:val="0"/>
              <w:ind w:left="-110"/>
              <w:rPr>
                <w:rFonts w:ascii="Arial" w:hAnsi="Arial" w:cs="Arial"/>
                <w:sz w:val="14"/>
                <w:szCs w:val="14"/>
              </w:rPr>
            </w:pPr>
          </w:p>
        </w:tc>
        <w:tc>
          <w:tcPr>
            <w:tcW w:w="851" w:type="dxa"/>
            <w:tcBorders>
              <w:top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p>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US Dollar</w:t>
            </w:r>
          </w:p>
        </w:tc>
        <w:tc>
          <w:tcPr>
            <w:tcW w:w="850" w:type="dxa"/>
            <w:tcBorders>
              <w:top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Euro</w:t>
            </w:r>
          </w:p>
        </w:tc>
        <w:tc>
          <w:tcPr>
            <w:tcW w:w="851" w:type="dxa"/>
            <w:tcBorders>
              <w:top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Pound</w:t>
            </w:r>
          </w:p>
        </w:tc>
        <w:tc>
          <w:tcPr>
            <w:tcW w:w="850" w:type="dxa"/>
            <w:tcBorders>
              <w:top w:val="single" w:sz="4" w:space="0" w:color="auto"/>
            </w:tcBorders>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Japanese</w:t>
            </w:r>
          </w:p>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Yen</w:t>
            </w:r>
          </w:p>
        </w:tc>
        <w:tc>
          <w:tcPr>
            <w:tcW w:w="849" w:type="dxa"/>
            <w:tcBorders>
              <w:top w:val="single" w:sz="4" w:space="0" w:color="auto"/>
            </w:tcBorders>
          </w:tcPr>
          <w:p w:rsidR="008771A2" w:rsidRPr="008771A2" w:rsidRDefault="008771A2" w:rsidP="001B7E2C">
            <w:pPr>
              <w:autoSpaceDE w:val="0"/>
              <w:autoSpaceDN w:val="0"/>
              <w:ind w:right="-72"/>
              <w:jc w:val="right"/>
              <w:rPr>
                <w:rFonts w:ascii="Arial" w:hAnsi="Arial" w:cs="Arial"/>
                <w:b/>
                <w:bCs/>
                <w:sz w:val="14"/>
                <w:szCs w:val="14"/>
              </w:rPr>
            </w:pPr>
          </w:p>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Kip</w:t>
            </w:r>
          </w:p>
        </w:tc>
        <w:tc>
          <w:tcPr>
            <w:tcW w:w="943" w:type="dxa"/>
            <w:tcBorders>
              <w:top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p>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US Dollar</w:t>
            </w:r>
          </w:p>
        </w:tc>
        <w:tc>
          <w:tcPr>
            <w:tcW w:w="943" w:type="dxa"/>
            <w:tcBorders>
              <w:top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Euro</w:t>
            </w:r>
          </w:p>
        </w:tc>
        <w:tc>
          <w:tcPr>
            <w:tcW w:w="943" w:type="dxa"/>
            <w:tcBorders>
              <w:top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Pound</w:t>
            </w:r>
          </w:p>
        </w:tc>
        <w:tc>
          <w:tcPr>
            <w:tcW w:w="943" w:type="dxa"/>
            <w:tcBorders>
              <w:top w:val="single" w:sz="4" w:space="0" w:color="auto"/>
            </w:tcBorders>
          </w:tcPr>
          <w:p w:rsidR="008771A2" w:rsidRPr="008771A2" w:rsidRDefault="008771A2" w:rsidP="001B7E2C">
            <w:pPr>
              <w:autoSpaceDE w:val="0"/>
              <w:autoSpaceDN w:val="0"/>
              <w:ind w:right="-72"/>
              <w:jc w:val="right"/>
              <w:rPr>
                <w:rFonts w:ascii="Arial" w:hAnsi="Arial" w:cs="Arial"/>
                <w:b/>
                <w:bCs/>
                <w:sz w:val="14"/>
                <w:szCs w:val="14"/>
                <w:lang w:val="en-US"/>
              </w:rPr>
            </w:pPr>
          </w:p>
          <w:p w:rsidR="008771A2" w:rsidRPr="008771A2" w:rsidRDefault="008771A2" w:rsidP="001B7E2C">
            <w:pPr>
              <w:autoSpaceDE w:val="0"/>
              <w:autoSpaceDN w:val="0"/>
              <w:ind w:right="-72"/>
              <w:jc w:val="right"/>
              <w:rPr>
                <w:rFonts w:ascii="Arial" w:hAnsi="Arial" w:cs="Arial"/>
                <w:b/>
                <w:bCs/>
                <w:sz w:val="14"/>
                <w:szCs w:val="14"/>
                <w:lang w:val="en-US"/>
              </w:rPr>
            </w:pPr>
            <w:r w:rsidRPr="008771A2">
              <w:rPr>
                <w:rFonts w:ascii="Arial" w:hAnsi="Arial" w:cs="Arial"/>
                <w:b/>
                <w:bCs/>
                <w:sz w:val="14"/>
                <w:szCs w:val="14"/>
                <w:lang w:val="en-US"/>
              </w:rPr>
              <w:t>Aud</w:t>
            </w:r>
          </w:p>
        </w:tc>
        <w:tc>
          <w:tcPr>
            <w:tcW w:w="943" w:type="dxa"/>
            <w:tcBorders>
              <w:top w:val="single" w:sz="4" w:space="0" w:color="auto"/>
            </w:tcBorders>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Japanese</w:t>
            </w:r>
          </w:p>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Yen</w:t>
            </w:r>
          </w:p>
        </w:tc>
        <w:tc>
          <w:tcPr>
            <w:tcW w:w="943" w:type="dxa"/>
            <w:tcBorders>
              <w:top w:val="single" w:sz="4" w:space="0" w:color="auto"/>
            </w:tcBorders>
          </w:tcPr>
          <w:p w:rsidR="008771A2" w:rsidRPr="008771A2" w:rsidRDefault="008771A2" w:rsidP="001B7E2C">
            <w:pPr>
              <w:autoSpaceDE w:val="0"/>
              <w:autoSpaceDN w:val="0"/>
              <w:ind w:right="-72"/>
              <w:jc w:val="right"/>
              <w:rPr>
                <w:rFonts w:ascii="Arial" w:hAnsi="Arial" w:cs="Arial"/>
                <w:b/>
                <w:bCs/>
                <w:sz w:val="14"/>
                <w:szCs w:val="14"/>
              </w:rPr>
            </w:pPr>
          </w:p>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Kip</w:t>
            </w:r>
          </w:p>
        </w:tc>
      </w:tr>
      <w:tr w:rsidR="008771A2" w:rsidRPr="008771A2" w:rsidTr="001B7E2C">
        <w:trPr>
          <w:trHeight w:val="20"/>
        </w:trPr>
        <w:tc>
          <w:tcPr>
            <w:tcW w:w="2970" w:type="dxa"/>
            <w:vAlign w:val="bottom"/>
          </w:tcPr>
          <w:p w:rsidR="008771A2" w:rsidRPr="008771A2" w:rsidRDefault="008771A2" w:rsidP="001B7E2C">
            <w:pPr>
              <w:tabs>
                <w:tab w:val="right" w:pos="7200"/>
                <w:tab w:val="right" w:pos="9000"/>
              </w:tabs>
              <w:autoSpaceDE w:val="0"/>
              <w:autoSpaceDN w:val="0"/>
              <w:ind w:left="-110"/>
              <w:rPr>
                <w:rFonts w:ascii="Arial" w:hAnsi="Arial" w:cs="Arial"/>
                <w:sz w:val="14"/>
                <w:szCs w:val="14"/>
              </w:rPr>
            </w:pPr>
          </w:p>
        </w:tc>
        <w:tc>
          <w:tcPr>
            <w:tcW w:w="851" w:type="dxa"/>
            <w:tcBorders>
              <w:bottom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Thousand Baht</w:t>
            </w:r>
          </w:p>
        </w:tc>
        <w:tc>
          <w:tcPr>
            <w:tcW w:w="850" w:type="dxa"/>
            <w:tcBorders>
              <w:bottom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Thousand Baht</w:t>
            </w:r>
          </w:p>
        </w:tc>
        <w:tc>
          <w:tcPr>
            <w:tcW w:w="851" w:type="dxa"/>
            <w:tcBorders>
              <w:bottom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Thousand Baht</w:t>
            </w:r>
          </w:p>
        </w:tc>
        <w:tc>
          <w:tcPr>
            <w:tcW w:w="850" w:type="dxa"/>
            <w:tcBorders>
              <w:bottom w:val="single" w:sz="4" w:space="0" w:color="auto"/>
            </w:tcBorders>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Thousand Baht</w:t>
            </w:r>
          </w:p>
        </w:tc>
        <w:tc>
          <w:tcPr>
            <w:tcW w:w="849" w:type="dxa"/>
            <w:tcBorders>
              <w:bottom w:val="single" w:sz="4" w:space="0" w:color="auto"/>
            </w:tcBorders>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Thousand Baht</w:t>
            </w:r>
          </w:p>
        </w:tc>
        <w:tc>
          <w:tcPr>
            <w:tcW w:w="943" w:type="dxa"/>
            <w:tcBorders>
              <w:bottom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Thousand Baht</w:t>
            </w:r>
          </w:p>
        </w:tc>
        <w:tc>
          <w:tcPr>
            <w:tcW w:w="943" w:type="dxa"/>
            <w:tcBorders>
              <w:bottom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Thousand Baht</w:t>
            </w:r>
          </w:p>
        </w:tc>
        <w:tc>
          <w:tcPr>
            <w:tcW w:w="943" w:type="dxa"/>
            <w:tcBorders>
              <w:bottom w:val="single" w:sz="4" w:space="0" w:color="auto"/>
            </w:tcBorders>
            <w:vAlign w:val="bottom"/>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Thousand Baht</w:t>
            </w:r>
          </w:p>
        </w:tc>
        <w:tc>
          <w:tcPr>
            <w:tcW w:w="943" w:type="dxa"/>
            <w:tcBorders>
              <w:bottom w:val="single" w:sz="4" w:space="0" w:color="auto"/>
            </w:tcBorders>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Thousand Baht</w:t>
            </w:r>
          </w:p>
        </w:tc>
        <w:tc>
          <w:tcPr>
            <w:tcW w:w="943" w:type="dxa"/>
            <w:tcBorders>
              <w:bottom w:val="single" w:sz="4" w:space="0" w:color="auto"/>
            </w:tcBorders>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Thousand Baht</w:t>
            </w:r>
          </w:p>
        </w:tc>
        <w:tc>
          <w:tcPr>
            <w:tcW w:w="943" w:type="dxa"/>
            <w:tcBorders>
              <w:bottom w:val="single" w:sz="4" w:space="0" w:color="auto"/>
            </w:tcBorders>
          </w:tcPr>
          <w:p w:rsidR="008771A2" w:rsidRPr="008771A2" w:rsidRDefault="008771A2" w:rsidP="001B7E2C">
            <w:pPr>
              <w:autoSpaceDE w:val="0"/>
              <w:autoSpaceDN w:val="0"/>
              <w:ind w:right="-72"/>
              <w:jc w:val="right"/>
              <w:rPr>
                <w:rFonts w:ascii="Arial" w:hAnsi="Arial" w:cs="Arial"/>
                <w:b/>
                <w:bCs/>
                <w:sz w:val="14"/>
                <w:szCs w:val="14"/>
              </w:rPr>
            </w:pPr>
            <w:r w:rsidRPr="008771A2">
              <w:rPr>
                <w:rFonts w:ascii="Arial" w:hAnsi="Arial" w:cs="Arial"/>
                <w:b/>
                <w:bCs/>
                <w:sz w:val="14"/>
                <w:szCs w:val="14"/>
              </w:rPr>
              <w:t>Thousand Baht</w:t>
            </w:r>
          </w:p>
        </w:tc>
      </w:tr>
      <w:tr w:rsidR="008771A2" w:rsidRPr="008771A2" w:rsidTr="001B7E2C">
        <w:trPr>
          <w:trHeight w:val="20"/>
        </w:trPr>
        <w:tc>
          <w:tcPr>
            <w:tcW w:w="2970" w:type="dxa"/>
            <w:vAlign w:val="bottom"/>
          </w:tcPr>
          <w:p w:rsidR="008771A2" w:rsidRPr="008771A2" w:rsidRDefault="008771A2" w:rsidP="001B7E2C">
            <w:pPr>
              <w:autoSpaceDE w:val="0"/>
              <w:autoSpaceDN w:val="0"/>
              <w:ind w:left="-110"/>
              <w:rPr>
                <w:rFonts w:ascii="Arial" w:hAnsi="Arial" w:cs="Arial"/>
                <w:b/>
                <w:bCs/>
                <w:sz w:val="14"/>
                <w:szCs w:val="14"/>
              </w:rPr>
            </w:pPr>
          </w:p>
        </w:tc>
        <w:tc>
          <w:tcPr>
            <w:tcW w:w="851" w:type="dxa"/>
            <w:tcBorders>
              <w:top w:val="single" w:sz="4" w:space="0" w:color="auto"/>
              <w:bottom w:val="dotted" w:sz="4" w:space="0" w:color="auto"/>
            </w:tcBorders>
            <w:shd w:val="clear" w:color="auto" w:fill="FAFAFA"/>
            <w:vAlign w:val="bottom"/>
          </w:tcPr>
          <w:p w:rsidR="008771A2" w:rsidRPr="008771A2" w:rsidRDefault="008771A2" w:rsidP="001B7E2C">
            <w:pPr>
              <w:autoSpaceDE w:val="0"/>
              <w:autoSpaceDN w:val="0"/>
              <w:ind w:right="-72"/>
              <w:jc w:val="right"/>
              <w:rPr>
                <w:rFonts w:ascii="Arial" w:hAnsi="Arial" w:cs="Arial"/>
                <w:sz w:val="14"/>
                <w:szCs w:val="14"/>
              </w:rPr>
            </w:pPr>
          </w:p>
        </w:tc>
        <w:tc>
          <w:tcPr>
            <w:tcW w:w="850" w:type="dxa"/>
            <w:tcBorders>
              <w:top w:val="single" w:sz="4" w:space="0" w:color="auto"/>
              <w:bottom w:val="dotted" w:sz="4" w:space="0" w:color="auto"/>
            </w:tcBorders>
            <w:shd w:val="clear" w:color="auto" w:fill="FAFAFA"/>
            <w:vAlign w:val="bottom"/>
          </w:tcPr>
          <w:p w:rsidR="008771A2" w:rsidRPr="008771A2" w:rsidRDefault="008771A2" w:rsidP="001B7E2C">
            <w:pPr>
              <w:autoSpaceDE w:val="0"/>
              <w:autoSpaceDN w:val="0"/>
              <w:ind w:right="-72"/>
              <w:jc w:val="right"/>
              <w:rPr>
                <w:rFonts w:ascii="Arial" w:hAnsi="Arial" w:cs="Arial"/>
                <w:sz w:val="14"/>
                <w:szCs w:val="14"/>
              </w:rPr>
            </w:pPr>
          </w:p>
        </w:tc>
        <w:tc>
          <w:tcPr>
            <w:tcW w:w="851" w:type="dxa"/>
            <w:tcBorders>
              <w:top w:val="single" w:sz="4" w:space="0" w:color="auto"/>
              <w:bottom w:val="dotted" w:sz="4" w:space="0" w:color="auto"/>
            </w:tcBorders>
            <w:shd w:val="clear" w:color="auto" w:fill="FAFAFA"/>
            <w:vAlign w:val="bottom"/>
          </w:tcPr>
          <w:p w:rsidR="008771A2" w:rsidRPr="008771A2" w:rsidRDefault="008771A2" w:rsidP="001B7E2C">
            <w:pPr>
              <w:autoSpaceDE w:val="0"/>
              <w:autoSpaceDN w:val="0"/>
              <w:ind w:right="-72"/>
              <w:jc w:val="right"/>
              <w:rPr>
                <w:rFonts w:ascii="Arial" w:hAnsi="Arial" w:cs="Arial"/>
                <w:sz w:val="14"/>
                <w:szCs w:val="14"/>
              </w:rPr>
            </w:pPr>
          </w:p>
        </w:tc>
        <w:tc>
          <w:tcPr>
            <w:tcW w:w="850" w:type="dxa"/>
            <w:tcBorders>
              <w:top w:val="single" w:sz="4" w:space="0" w:color="auto"/>
              <w:bottom w:val="dotted" w:sz="4" w:space="0" w:color="auto"/>
            </w:tcBorders>
            <w:shd w:val="clear" w:color="auto" w:fill="FAFAFA"/>
          </w:tcPr>
          <w:p w:rsidR="008771A2" w:rsidRPr="008771A2" w:rsidRDefault="008771A2" w:rsidP="001B7E2C">
            <w:pPr>
              <w:autoSpaceDE w:val="0"/>
              <w:autoSpaceDN w:val="0"/>
              <w:ind w:right="-72"/>
              <w:jc w:val="right"/>
              <w:rPr>
                <w:rFonts w:ascii="Arial" w:hAnsi="Arial" w:cs="Arial"/>
                <w:sz w:val="14"/>
                <w:szCs w:val="14"/>
              </w:rPr>
            </w:pPr>
          </w:p>
        </w:tc>
        <w:tc>
          <w:tcPr>
            <w:tcW w:w="849" w:type="dxa"/>
            <w:tcBorders>
              <w:top w:val="single" w:sz="4" w:space="0" w:color="auto"/>
              <w:bottom w:val="dotted" w:sz="4" w:space="0" w:color="auto"/>
            </w:tcBorders>
            <w:shd w:val="clear" w:color="auto" w:fill="FAFAFA"/>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vAlign w:val="bottom"/>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vAlign w:val="bottom"/>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single" w:sz="4" w:space="0" w:color="auto"/>
              <w:bottom w:val="dotted" w:sz="4" w:space="0" w:color="auto"/>
            </w:tcBorders>
          </w:tcPr>
          <w:p w:rsidR="008771A2" w:rsidRPr="008771A2" w:rsidRDefault="008771A2" w:rsidP="001B7E2C">
            <w:pPr>
              <w:autoSpaceDE w:val="0"/>
              <w:autoSpaceDN w:val="0"/>
              <w:ind w:right="-72"/>
              <w:jc w:val="right"/>
              <w:rPr>
                <w:rFonts w:ascii="Arial" w:hAnsi="Arial" w:cs="Arial"/>
                <w:sz w:val="14"/>
                <w:szCs w:val="14"/>
              </w:rPr>
            </w:pPr>
          </w:p>
        </w:tc>
      </w:tr>
      <w:tr w:rsidR="008771A2" w:rsidRPr="008771A2" w:rsidTr="001B7E2C">
        <w:trPr>
          <w:trHeight w:val="20"/>
        </w:trPr>
        <w:tc>
          <w:tcPr>
            <w:tcW w:w="2970" w:type="dxa"/>
            <w:vAlign w:val="bottom"/>
          </w:tcPr>
          <w:p w:rsidR="008771A2" w:rsidRPr="008771A2" w:rsidRDefault="008771A2" w:rsidP="001B7E2C">
            <w:pPr>
              <w:autoSpaceDE w:val="0"/>
              <w:autoSpaceDN w:val="0"/>
              <w:ind w:left="-110"/>
              <w:rPr>
                <w:rFonts w:ascii="Arial" w:hAnsi="Arial" w:cs="Arial"/>
                <w:b/>
                <w:bCs/>
                <w:sz w:val="14"/>
                <w:szCs w:val="14"/>
              </w:rPr>
            </w:pPr>
            <w:r w:rsidRPr="008771A2">
              <w:rPr>
                <w:rFonts w:ascii="Arial" w:eastAsia="Cambria" w:hAnsi="Arial" w:cs="Arial"/>
                <w:b/>
                <w:bCs/>
                <w:sz w:val="14"/>
                <w:szCs w:val="14"/>
              </w:rPr>
              <w:t>Assets</w:t>
            </w:r>
          </w:p>
        </w:tc>
        <w:tc>
          <w:tcPr>
            <w:tcW w:w="851" w:type="dxa"/>
            <w:tcBorders>
              <w:top w:val="dotted" w:sz="4" w:space="0" w:color="auto"/>
            </w:tcBorders>
            <w:shd w:val="clear" w:color="auto" w:fill="FAFAFA"/>
            <w:vAlign w:val="bottom"/>
          </w:tcPr>
          <w:p w:rsidR="008771A2" w:rsidRPr="008771A2" w:rsidRDefault="008771A2" w:rsidP="001B7E2C">
            <w:pPr>
              <w:autoSpaceDE w:val="0"/>
              <w:autoSpaceDN w:val="0"/>
              <w:ind w:right="-72"/>
              <w:jc w:val="right"/>
              <w:rPr>
                <w:rFonts w:ascii="Arial" w:hAnsi="Arial" w:cs="Arial"/>
                <w:sz w:val="14"/>
                <w:szCs w:val="14"/>
              </w:rPr>
            </w:pPr>
          </w:p>
        </w:tc>
        <w:tc>
          <w:tcPr>
            <w:tcW w:w="850" w:type="dxa"/>
            <w:tcBorders>
              <w:top w:val="dotted" w:sz="4" w:space="0" w:color="auto"/>
            </w:tcBorders>
            <w:shd w:val="clear" w:color="auto" w:fill="FAFAFA"/>
            <w:vAlign w:val="bottom"/>
          </w:tcPr>
          <w:p w:rsidR="008771A2" w:rsidRPr="008771A2" w:rsidRDefault="008771A2" w:rsidP="001B7E2C">
            <w:pPr>
              <w:autoSpaceDE w:val="0"/>
              <w:autoSpaceDN w:val="0"/>
              <w:ind w:right="-72"/>
              <w:jc w:val="right"/>
              <w:rPr>
                <w:rFonts w:ascii="Arial" w:hAnsi="Arial" w:cs="Arial"/>
                <w:sz w:val="14"/>
                <w:szCs w:val="14"/>
              </w:rPr>
            </w:pPr>
          </w:p>
        </w:tc>
        <w:tc>
          <w:tcPr>
            <w:tcW w:w="851" w:type="dxa"/>
            <w:tcBorders>
              <w:top w:val="dotted" w:sz="4" w:space="0" w:color="auto"/>
            </w:tcBorders>
            <w:shd w:val="clear" w:color="auto" w:fill="FAFAFA"/>
            <w:vAlign w:val="bottom"/>
          </w:tcPr>
          <w:p w:rsidR="008771A2" w:rsidRPr="008771A2" w:rsidRDefault="008771A2" w:rsidP="001B7E2C">
            <w:pPr>
              <w:autoSpaceDE w:val="0"/>
              <w:autoSpaceDN w:val="0"/>
              <w:ind w:right="-72"/>
              <w:jc w:val="right"/>
              <w:rPr>
                <w:rFonts w:ascii="Arial" w:hAnsi="Arial" w:cs="Arial"/>
                <w:sz w:val="14"/>
                <w:szCs w:val="14"/>
              </w:rPr>
            </w:pPr>
          </w:p>
        </w:tc>
        <w:tc>
          <w:tcPr>
            <w:tcW w:w="850" w:type="dxa"/>
            <w:tcBorders>
              <w:top w:val="dotted" w:sz="4" w:space="0" w:color="auto"/>
            </w:tcBorders>
            <w:shd w:val="clear" w:color="auto" w:fill="FAFAFA"/>
          </w:tcPr>
          <w:p w:rsidR="008771A2" w:rsidRPr="008771A2" w:rsidRDefault="008771A2" w:rsidP="001B7E2C">
            <w:pPr>
              <w:autoSpaceDE w:val="0"/>
              <w:autoSpaceDN w:val="0"/>
              <w:ind w:right="-72"/>
              <w:jc w:val="right"/>
              <w:rPr>
                <w:rFonts w:ascii="Arial" w:hAnsi="Arial" w:cs="Arial"/>
                <w:sz w:val="14"/>
                <w:szCs w:val="14"/>
              </w:rPr>
            </w:pPr>
          </w:p>
        </w:tc>
        <w:tc>
          <w:tcPr>
            <w:tcW w:w="849" w:type="dxa"/>
            <w:tcBorders>
              <w:top w:val="dotted" w:sz="4" w:space="0" w:color="auto"/>
            </w:tcBorders>
            <w:shd w:val="clear" w:color="auto" w:fill="FAFAFA"/>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dotted" w:sz="4" w:space="0" w:color="auto"/>
            </w:tcBorders>
            <w:vAlign w:val="bottom"/>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dotted" w:sz="4" w:space="0" w:color="auto"/>
            </w:tcBorders>
            <w:vAlign w:val="bottom"/>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dotted" w:sz="4" w:space="0" w:color="auto"/>
            </w:tcBorders>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dotted" w:sz="4" w:space="0" w:color="auto"/>
            </w:tcBorders>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dotted" w:sz="4" w:space="0" w:color="auto"/>
            </w:tcBorders>
          </w:tcPr>
          <w:p w:rsidR="008771A2" w:rsidRPr="008771A2" w:rsidRDefault="008771A2" w:rsidP="001B7E2C">
            <w:pPr>
              <w:autoSpaceDE w:val="0"/>
              <w:autoSpaceDN w:val="0"/>
              <w:ind w:right="-72"/>
              <w:jc w:val="right"/>
              <w:rPr>
                <w:rFonts w:ascii="Arial" w:hAnsi="Arial" w:cs="Arial"/>
                <w:sz w:val="14"/>
                <w:szCs w:val="14"/>
              </w:rPr>
            </w:pPr>
          </w:p>
        </w:tc>
        <w:tc>
          <w:tcPr>
            <w:tcW w:w="943" w:type="dxa"/>
            <w:tcBorders>
              <w:top w:val="dotted" w:sz="4" w:space="0" w:color="auto"/>
            </w:tcBorders>
          </w:tcPr>
          <w:p w:rsidR="008771A2" w:rsidRPr="008771A2" w:rsidRDefault="008771A2" w:rsidP="001B7E2C">
            <w:pPr>
              <w:autoSpaceDE w:val="0"/>
              <w:autoSpaceDN w:val="0"/>
              <w:ind w:right="-72"/>
              <w:jc w:val="right"/>
              <w:rPr>
                <w:rFonts w:ascii="Arial" w:hAnsi="Arial" w:cs="Arial"/>
                <w:sz w:val="14"/>
                <w:szCs w:val="14"/>
              </w:rPr>
            </w:pPr>
          </w:p>
        </w:tc>
      </w:tr>
      <w:tr w:rsidR="008771A2" w:rsidRPr="008771A2" w:rsidTr="001B7E2C">
        <w:trPr>
          <w:trHeight w:val="20"/>
        </w:trPr>
        <w:tc>
          <w:tcPr>
            <w:tcW w:w="2970" w:type="dxa"/>
            <w:vAlign w:val="bottom"/>
          </w:tcPr>
          <w:p w:rsidR="008771A2" w:rsidRPr="008771A2" w:rsidRDefault="008771A2" w:rsidP="008771A2">
            <w:pPr>
              <w:autoSpaceDE w:val="0"/>
              <w:autoSpaceDN w:val="0"/>
              <w:ind w:left="-110"/>
              <w:rPr>
                <w:rFonts w:ascii="Arial" w:hAnsi="Arial" w:cs="Arial"/>
                <w:sz w:val="14"/>
                <w:szCs w:val="14"/>
              </w:rPr>
            </w:pPr>
            <w:r w:rsidRPr="008771A2">
              <w:rPr>
                <w:rFonts w:ascii="Arial" w:hAnsi="Arial" w:cs="Arial"/>
                <w:sz w:val="14"/>
                <w:szCs w:val="14"/>
              </w:rPr>
              <w:t>Cash and cash equivalents</w:t>
            </w:r>
          </w:p>
        </w:tc>
        <w:tc>
          <w:tcPr>
            <w:tcW w:w="851" w:type="dxa"/>
            <w:shd w:val="clear" w:color="auto" w:fill="FAFAFA"/>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10</w:t>
            </w:r>
            <w:r w:rsidR="008771A2" w:rsidRPr="008771A2">
              <w:rPr>
                <w:rFonts w:ascii="Arial" w:hAnsi="Arial" w:cs="Arial"/>
                <w:sz w:val="14"/>
                <w:szCs w:val="14"/>
              </w:rPr>
              <w:t>,</w:t>
            </w:r>
            <w:r w:rsidRPr="00E22688">
              <w:rPr>
                <w:rFonts w:ascii="Arial" w:hAnsi="Arial" w:cs="Arial"/>
                <w:sz w:val="14"/>
                <w:szCs w:val="14"/>
              </w:rPr>
              <w:t>171</w:t>
            </w:r>
          </w:p>
        </w:tc>
        <w:tc>
          <w:tcPr>
            <w:tcW w:w="850" w:type="dxa"/>
            <w:shd w:val="clear" w:color="auto" w:fill="FAFAFA"/>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74</w:t>
            </w:r>
          </w:p>
        </w:tc>
        <w:tc>
          <w:tcPr>
            <w:tcW w:w="851" w:type="dxa"/>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850" w:type="dxa"/>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849" w:type="dxa"/>
            <w:shd w:val="clear" w:color="auto" w:fill="FAFAFA"/>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685</w:t>
            </w:r>
          </w:p>
        </w:tc>
        <w:tc>
          <w:tcPr>
            <w:tcW w:w="943" w:type="dxa"/>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21</w:t>
            </w:r>
            <w:r w:rsidR="008771A2" w:rsidRPr="008771A2">
              <w:rPr>
                <w:rFonts w:ascii="Arial" w:hAnsi="Arial" w:cs="Arial"/>
                <w:sz w:val="14"/>
                <w:szCs w:val="14"/>
              </w:rPr>
              <w:t>,</w:t>
            </w:r>
            <w:r w:rsidRPr="00E22688">
              <w:rPr>
                <w:rFonts w:ascii="Arial" w:hAnsi="Arial" w:cs="Arial"/>
                <w:sz w:val="14"/>
                <w:szCs w:val="14"/>
              </w:rPr>
              <w:t>229</w:t>
            </w:r>
          </w:p>
        </w:tc>
        <w:tc>
          <w:tcPr>
            <w:tcW w:w="943" w:type="dxa"/>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68</w:t>
            </w:r>
          </w:p>
        </w:tc>
        <w:tc>
          <w:tcPr>
            <w:tcW w:w="943" w:type="dx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719</w:t>
            </w:r>
          </w:p>
        </w:tc>
      </w:tr>
      <w:tr w:rsidR="008771A2" w:rsidRPr="008771A2" w:rsidTr="001B7E2C">
        <w:trPr>
          <w:trHeight w:val="20"/>
        </w:trPr>
        <w:tc>
          <w:tcPr>
            <w:tcW w:w="2970" w:type="dxa"/>
            <w:vAlign w:val="bottom"/>
          </w:tcPr>
          <w:p w:rsidR="008771A2" w:rsidRPr="008771A2" w:rsidRDefault="008771A2" w:rsidP="008771A2">
            <w:pPr>
              <w:autoSpaceDE w:val="0"/>
              <w:autoSpaceDN w:val="0"/>
              <w:ind w:left="-110"/>
              <w:rPr>
                <w:rFonts w:ascii="Arial" w:hAnsi="Arial" w:cs="Arial"/>
                <w:sz w:val="14"/>
                <w:szCs w:val="14"/>
              </w:rPr>
            </w:pPr>
            <w:r w:rsidRPr="008771A2">
              <w:rPr>
                <w:rFonts w:ascii="Arial" w:hAnsi="Arial" w:cs="Arial"/>
                <w:sz w:val="14"/>
                <w:szCs w:val="14"/>
              </w:rPr>
              <w:t>Foreign currency forward</w:t>
            </w:r>
            <w:r w:rsidR="00084B47">
              <w:rPr>
                <w:rFonts w:ascii="Arial" w:hAnsi="Arial" w:cs="Arial"/>
                <w:sz w:val="14"/>
                <w:szCs w:val="14"/>
              </w:rPr>
              <w:t xml:space="preserve"> contracts</w:t>
            </w:r>
          </w:p>
        </w:tc>
        <w:tc>
          <w:tcPr>
            <w:tcW w:w="851" w:type="dxa"/>
            <w:shd w:val="clear" w:color="auto" w:fill="FAFAFA"/>
          </w:tcPr>
          <w:p w:rsidR="008771A2" w:rsidRPr="008771A2" w:rsidRDefault="008771A2" w:rsidP="008771A2">
            <w:pPr>
              <w:ind w:left="-43" w:right="-72"/>
              <w:jc w:val="right"/>
              <w:rPr>
                <w:rFonts w:ascii="Arial" w:hAnsi="Arial" w:cs="Arial"/>
                <w:sz w:val="14"/>
                <w:szCs w:val="14"/>
              </w:rPr>
            </w:pPr>
          </w:p>
        </w:tc>
        <w:tc>
          <w:tcPr>
            <w:tcW w:w="850" w:type="dxa"/>
            <w:shd w:val="clear" w:color="auto" w:fill="FAFAFA"/>
          </w:tcPr>
          <w:p w:rsidR="008771A2" w:rsidRPr="008771A2" w:rsidRDefault="008771A2" w:rsidP="008771A2">
            <w:pPr>
              <w:ind w:left="-43" w:right="-72"/>
              <w:jc w:val="right"/>
              <w:rPr>
                <w:rFonts w:ascii="Arial" w:hAnsi="Arial" w:cs="Arial"/>
                <w:sz w:val="14"/>
                <w:szCs w:val="14"/>
              </w:rPr>
            </w:pPr>
          </w:p>
        </w:tc>
        <w:tc>
          <w:tcPr>
            <w:tcW w:w="851" w:type="dxa"/>
            <w:shd w:val="clear" w:color="auto" w:fill="FAFAFA"/>
          </w:tcPr>
          <w:p w:rsidR="008771A2" w:rsidRPr="008771A2" w:rsidRDefault="008771A2" w:rsidP="008771A2">
            <w:pPr>
              <w:ind w:left="-43" w:right="-72"/>
              <w:jc w:val="right"/>
              <w:rPr>
                <w:rFonts w:ascii="Arial" w:hAnsi="Arial" w:cs="Arial"/>
                <w:sz w:val="14"/>
                <w:szCs w:val="14"/>
              </w:rPr>
            </w:pPr>
          </w:p>
        </w:tc>
        <w:tc>
          <w:tcPr>
            <w:tcW w:w="850" w:type="dxa"/>
            <w:shd w:val="clear" w:color="auto" w:fill="FAFAFA"/>
          </w:tcPr>
          <w:p w:rsidR="008771A2" w:rsidRPr="008771A2" w:rsidRDefault="008771A2" w:rsidP="008771A2">
            <w:pPr>
              <w:ind w:left="-43" w:right="-72"/>
              <w:jc w:val="right"/>
              <w:rPr>
                <w:rFonts w:ascii="Arial" w:hAnsi="Arial" w:cs="Arial"/>
                <w:sz w:val="14"/>
                <w:szCs w:val="14"/>
              </w:rPr>
            </w:pPr>
          </w:p>
        </w:tc>
        <w:tc>
          <w:tcPr>
            <w:tcW w:w="849" w:type="dxa"/>
            <w:shd w:val="clear" w:color="auto" w:fill="FAFAF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r>
      <w:tr w:rsidR="008771A2" w:rsidRPr="008771A2" w:rsidTr="001B7E2C">
        <w:trPr>
          <w:trHeight w:val="125"/>
        </w:trPr>
        <w:tc>
          <w:tcPr>
            <w:tcW w:w="2970" w:type="dxa"/>
            <w:vAlign w:val="bottom"/>
          </w:tcPr>
          <w:p w:rsidR="00B4689A" w:rsidRDefault="008771A2" w:rsidP="008771A2">
            <w:pPr>
              <w:pStyle w:val="ListParagraph"/>
              <w:autoSpaceDE w:val="0"/>
              <w:autoSpaceDN w:val="0"/>
              <w:spacing w:after="0" w:line="240" w:lineRule="auto"/>
              <w:ind w:left="-110"/>
              <w:rPr>
                <w:rFonts w:ascii="Arial" w:hAnsi="Arial" w:cs="Arial"/>
                <w:sz w:val="14"/>
                <w:szCs w:val="14"/>
              </w:rPr>
            </w:pPr>
            <w:r w:rsidRPr="008771A2">
              <w:rPr>
                <w:rFonts w:ascii="Arial" w:hAnsi="Arial" w:cs="Arial"/>
                <w:sz w:val="14"/>
                <w:szCs w:val="14"/>
              </w:rPr>
              <w:t xml:space="preserve">   - Purchase of foreign currency</w:t>
            </w:r>
            <w:r w:rsidR="00084B47">
              <w:rPr>
                <w:rFonts w:ascii="Arial" w:hAnsi="Arial" w:cs="Arial"/>
                <w:sz w:val="14"/>
                <w:szCs w:val="14"/>
              </w:rPr>
              <w:t xml:space="preserve"> </w:t>
            </w:r>
          </w:p>
          <w:p w:rsidR="008771A2" w:rsidRPr="008771A2" w:rsidRDefault="00084B47" w:rsidP="008771A2">
            <w:pPr>
              <w:pStyle w:val="ListParagraph"/>
              <w:autoSpaceDE w:val="0"/>
              <w:autoSpaceDN w:val="0"/>
              <w:spacing w:after="0" w:line="240" w:lineRule="auto"/>
              <w:ind w:left="-110"/>
              <w:rPr>
                <w:rFonts w:ascii="Arial" w:hAnsi="Arial" w:cs="Arial"/>
                <w:sz w:val="14"/>
                <w:szCs w:val="14"/>
              </w:rPr>
            </w:pPr>
            <w:r>
              <w:rPr>
                <w:rFonts w:ascii="Arial" w:hAnsi="Arial" w:cs="Arial"/>
                <w:sz w:val="14"/>
                <w:szCs w:val="14"/>
              </w:rPr>
              <w:t xml:space="preserve">           forward contracts</w:t>
            </w:r>
          </w:p>
        </w:tc>
        <w:tc>
          <w:tcPr>
            <w:tcW w:w="851" w:type="dxa"/>
            <w:shd w:val="clear" w:color="auto" w:fill="FAFAFA"/>
          </w:tcPr>
          <w:p w:rsidR="00084B47" w:rsidRDefault="00084B47" w:rsidP="008771A2">
            <w:pPr>
              <w:ind w:left="-43" w:right="-72"/>
              <w:jc w:val="right"/>
              <w:rPr>
                <w:rFonts w:ascii="Arial" w:hAnsi="Arial" w:cs="Arial"/>
                <w:sz w:val="14"/>
                <w:szCs w:val="14"/>
              </w:rPr>
            </w:pPr>
          </w:p>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39</w:t>
            </w:r>
            <w:r w:rsidR="008771A2" w:rsidRPr="008771A2">
              <w:rPr>
                <w:rFonts w:ascii="Arial" w:hAnsi="Arial" w:cs="Arial"/>
                <w:sz w:val="14"/>
                <w:szCs w:val="14"/>
              </w:rPr>
              <w:t>,</w:t>
            </w:r>
            <w:r w:rsidRPr="00E22688">
              <w:rPr>
                <w:rFonts w:ascii="Arial" w:hAnsi="Arial" w:cs="Arial"/>
                <w:sz w:val="14"/>
                <w:szCs w:val="14"/>
              </w:rPr>
              <w:t>346</w:t>
            </w:r>
          </w:p>
        </w:tc>
        <w:tc>
          <w:tcPr>
            <w:tcW w:w="850" w:type="dxa"/>
            <w:shd w:val="clear" w:color="auto" w:fill="FAFAFA"/>
          </w:tcPr>
          <w:p w:rsidR="00084B47" w:rsidRDefault="00084B47" w:rsidP="008771A2">
            <w:pPr>
              <w:ind w:left="-43" w:right="-72"/>
              <w:jc w:val="right"/>
              <w:rPr>
                <w:rFonts w:ascii="Arial" w:hAnsi="Arial" w:cs="Arial"/>
                <w:sz w:val="14"/>
                <w:szCs w:val="14"/>
              </w:rPr>
            </w:pPr>
          </w:p>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46</w:t>
            </w:r>
            <w:r w:rsidR="008771A2" w:rsidRPr="008771A2">
              <w:rPr>
                <w:rFonts w:ascii="Arial" w:hAnsi="Arial" w:cs="Arial"/>
                <w:sz w:val="14"/>
                <w:szCs w:val="14"/>
              </w:rPr>
              <w:t>,</w:t>
            </w:r>
            <w:r w:rsidRPr="00E22688">
              <w:rPr>
                <w:rFonts w:ascii="Arial" w:hAnsi="Arial" w:cs="Arial"/>
                <w:sz w:val="14"/>
                <w:szCs w:val="14"/>
              </w:rPr>
              <w:t>879</w:t>
            </w:r>
          </w:p>
        </w:tc>
        <w:tc>
          <w:tcPr>
            <w:tcW w:w="851" w:type="dxa"/>
            <w:shd w:val="clear" w:color="auto" w:fill="FAFAFA"/>
          </w:tcPr>
          <w:p w:rsidR="00084B47" w:rsidRDefault="00084B47" w:rsidP="008771A2">
            <w:pPr>
              <w:ind w:left="-43" w:right="-72"/>
              <w:jc w:val="right"/>
              <w:rPr>
                <w:rFonts w:ascii="Arial" w:hAnsi="Arial" w:cs="Arial"/>
                <w:sz w:val="14"/>
                <w:szCs w:val="14"/>
              </w:rPr>
            </w:pPr>
          </w:p>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850" w:type="dxa"/>
            <w:shd w:val="clear" w:color="auto" w:fill="FAFAFA"/>
          </w:tcPr>
          <w:p w:rsidR="00084B47" w:rsidRDefault="00084B47" w:rsidP="008771A2">
            <w:pPr>
              <w:ind w:left="-43" w:right="-72"/>
              <w:jc w:val="right"/>
              <w:rPr>
                <w:rFonts w:ascii="Arial" w:hAnsi="Arial" w:cs="Arial"/>
                <w:sz w:val="14"/>
                <w:szCs w:val="14"/>
              </w:rPr>
            </w:pPr>
          </w:p>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849" w:type="dxa"/>
            <w:shd w:val="clear" w:color="auto" w:fill="FAFAFA"/>
          </w:tcPr>
          <w:p w:rsidR="00084B47" w:rsidRDefault="00084B47" w:rsidP="008771A2">
            <w:pPr>
              <w:ind w:left="-43" w:right="-72"/>
              <w:jc w:val="right"/>
              <w:rPr>
                <w:rFonts w:ascii="Arial" w:hAnsi="Arial" w:cs="Arial"/>
                <w:sz w:val="14"/>
                <w:szCs w:val="14"/>
              </w:rPr>
            </w:pPr>
          </w:p>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Pr>
          <w:p w:rsidR="00084B47" w:rsidRDefault="00084B47" w:rsidP="008771A2">
            <w:pPr>
              <w:ind w:left="-43" w:right="-72"/>
              <w:jc w:val="right"/>
              <w:rPr>
                <w:rFonts w:ascii="Arial" w:hAnsi="Arial" w:cs="Arial"/>
                <w:sz w:val="14"/>
                <w:szCs w:val="14"/>
              </w:rPr>
            </w:pPr>
          </w:p>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151</w:t>
            </w:r>
            <w:r w:rsidR="008771A2" w:rsidRPr="008771A2">
              <w:rPr>
                <w:rFonts w:ascii="Arial" w:hAnsi="Arial" w:cs="Arial"/>
                <w:sz w:val="14"/>
                <w:szCs w:val="14"/>
              </w:rPr>
              <w:t>,</w:t>
            </w:r>
            <w:r w:rsidRPr="00E22688">
              <w:rPr>
                <w:rFonts w:ascii="Arial" w:hAnsi="Arial" w:cs="Arial"/>
                <w:sz w:val="14"/>
                <w:szCs w:val="14"/>
              </w:rPr>
              <w:t>972</w:t>
            </w:r>
          </w:p>
        </w:tc>
        <w:tc>
          <w:tcPr>
            <w:tcW w:w="943" w:type="dxa"/>
          </w:tcPr>
          <w:p w:rsidR="00084B47" w:rsidRDefault="00084B47" w:rsidP="008771A2">
            <w:pPr>
              <w:ind w:left="-43" w:right="-72"/>
              <w:jc w:val="right"/>
              <w:rPr>
                <w:rFonts w:ascii="Arial" w:hAnsi="Arial" w:cs="Arial"/>
                <w:sz w:val="14"/>
                <w:szCs w:val="14"/>
              </w:rPr>
            </w:pPr>
          </w:p>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72</w:t>
            </w:r>
            <w:r w:rsidR="008771A2" w:rsidRPr="008771A2">
              <w:rPr>
                <w:rFonts w:ascii="Arial" w:hAnsi="Arial" w:cs="Arial"/>
                <w:sz w:val="14"/>
                <w:szCs w:val="14"/>
              </w:rPr>
              <w:t>,</w:t>
            </w:r>
            <w:r w:rsidRPr="00E22688">
              <w:rPr>
                <w:rFonts w:ascii="Arial" w:hAnsi="Arial" w:cs="Arial"/>
                <w:sz w:val="14"/>
                <w:szCs w:val="14"/>
              </w:rPr>
              <w:t>565</w:t>
            </w:r>
          </w:p>
        </w:tc>
        <w:tc>
          <w:tcPr>
            <w:tcW w:w="943" w:type="dxa"/>
          </w:tcPr>
          <w:p w:rsidR="00084B47" w:rsidRDefault="00084B47" w:rsidP="008771A2">
            <w:pPr>
              <w:ind w:left="-43" w:right="-72"/>
              <w:jc w:val="right"/>
              <w:rPr>
                <w:rFonts w:ascii="Arial" w:hAnsi="Arial" w:cs="Arial"/>
                <w:sz w:val="14"/>
                <w:szCs w:val="14"/>
              </w:rPr>
            </w:pPr>
          </w:p>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Pr>
          <w:p w:rsidR="00084B47" w:rsidRDefault="00084B47" w:rsidP="008771A2">
            <w:pPr>
              <w:ind w:left="-43" w:right="-72"/>
              <w:jc w:val="right"/>
              <w:rPr>
                <w:rFonts w:ascii="Arial" w:hAnsi="Arial" w:cs="Arial"/>
                <w:sz w:val="14"/>
                <w:szCs w:val="14"/>
              </w:rPr>
            </w:pPr>
          </w:p>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Pr>
          <w:p w:rsidR="00084B47" w:rsidRDefault="00084B47" w:rsidP="008771A2">
            <w:pPr>
              <w:ind w:left="-43" w:right="-72"/>
              <w:jc w:val="right"/>
              <w:rPr>
                <w:rFonts w:ascii="Arial" w:hAnsi="Arial" w:cs="Arial"/>
                <w:sz w:val="14"/>
                <w:szCs w:val="14"/>
              </w:rPr>
            </w:pPr>
          </w:p>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Pr>
          <w:p w:rsidR="00084B47" w:rsidRDefault="00084B47" w:rsidP="008771A2">
            <w:pPr>
              <w:ind w:left="-43" w:right="-72"/>
              <w:jc w:val="right"/>
              <w:rPr>
                <w:rFonts w:ascii="Arial" w:hAnsi="Arial" w:cs="Arial"/>
                <w:sz w:val="14"/>
                <w:szCs w:val="14"/>
              </w:rPr>
            </w:pPr>
          </w:p>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r>
      <w:tr w:rsidR="008771A2" w:rsidRPr="008771A2" w:rsidTr="001B7E2C">
        <w:trPr>
          <w:trHeight w:val="125"/>
        </w:trPr>
        <w:tc>
          <w:tcPr>
            <w:tcW w:w="2970" w:type="dxa"/>
            <w:vAlign w:val="bottom"/>
          </w:tcPr>
          <w:p w:rsidR="008771A2" w:rsidRPr="008771A2" w:rsidRDefault="008771A2" w:rsidP="008771A2">
            <w:pPr>
              <w:autoSpaceDE w:val="0"/>
              <w:autoSpaceDN w:val="0"/>
              <w:ind w:left="-110"/>
              <w:rPr>
                <w:rFonts w:ascii="Arial" w:hAnsi="Arial" w:cs="Arial"/>
                <w:sz w:val="14"/>
                <w:szCs w:val="14"/>
              </w:rPr>
            </w:pPr>
          </w:p>
        </w:tc>
        <w:tc>
          <w:tcPr>
            <w:tcW w:w="851" w:type="dxa"/>
            <w:shd w:val="clear" w:color="auto" w:fill="FAFAFA"/>
          </w:tcPr>
          <w:p w:rsidR="008771A2" w:rsidRPr="008771A2" w:rsidRDefault="008771A2" w:rsidP="008771A2">
            <w:pPr>
              <w:ind w:left="-43" w:right="-72"/>
              <w:jc w:val="right"/>
              <w:rPr>
                <w:rFonts w:ascii="Arial" w:hAnsi="Arial" w:cs="Arial"/>
                <w:sz w:val="14"/>
                <w:szCs w:val="14"/>
              </w:rPr>
            </w:pPr>
          </w:p>
        </w:tc>
        <w:tc>
          <w:tcPr>
            <w:tcW w:w="850" w:type="dxa"/>
            <w:shd w:val="clear" w:color="auto" w:fill="FAFAFA"/>
          </w:tcPr>
          <w:p w:rsidR="008771A2" w:rsidRPr="008771A2" w:rsidRDefault="008771A2" w:rsidP="008771A2">
            <w:pPr>
              <w:ind w:left="-43" w:right="-72"/>
              <w:jc w:val="right"/>
              <w:rPr>
                <w:rFonts w:ascii="Arial" w:hAnsi="Arial" w:cs="Arial"/>
                <w:sz w:val="14"/>
                <w:szCs w:val="14"/>
              </w:rPr>
            </w:pPr>
          </w:p>
        </w:tc>
        <w:tc>
          <w:tcPr>
            <w:tcW w:w="851" w:type="dxa"/>
            <w:shd w:val="clear" w:color="auto" w:fill="FAFAFA"/>
          </w:tcPr>
          <w:p w:rsidR="008771A2" w:rsidRPr="008771A2" w:rsidRDefault="008771A2" w:rsidP="008771A2">
            <w:pPr>
              <w:ind w:left="-43" w:right="-72"/>
              <w:jc w:val="right"/>
              <w:rPr>
                <w:rFonts w:ascii="Arial" w:hAnsi="Arial" w:cs="Arial"/>
                <w:sz w:val="14"/>
                <w:szCs w:val="14"/>
              </w:rPr>
            </w:pPr>
          </w:p>
        </w:tc>
        <w:tc>
          <w:tcPr>
            <w:tcW w:w="850" w:type="dxa"/>
            <w:shd w:val="clear" w:color="auto" w:fill="FAFAFA"/>
          </w:tcPr>
          <w:p w:rsidR="008771A2" w:rsidRPr="008771A2" w:rsidRDefault="008771A2" w:rsidP="008771A2">
            <w:pPr>
              <w:ind w:left="-43" w:right="-72"/>
              <w:jc w:val="right"/>
              <w:rPr>
                <w:rFonts w:ascii="Arial" w:hAnsi="Arial" w:cs="Arial"/>
                <w:sz w:val="14"/>
                <w:szCs w:val="14"/>
              </w:rPr>
            </w:pPr>
          </w:p>
        </w:tc>
        <w:tc>
          <w:tcPr>
            <w:tcW w:w="849" w:type="dxa"/>
            <w:shd w:val="clear" w:color="auto" w:fill="FAFAF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c>
          <w:tcPr>
            <w:tcW w:w="943" w:type="dxa"/>
          </w:tcPr>
          <w:p w:rsidR="008771A2" w:rsidRPr="008771A2" w:rsidRDefault="008771A2" w:rsidP="008771A2">
            <w:pPr>
              <w:ind w:left="-43" w:right="-72"/>
              <w:jc w:val="right"/>
              <w:rPr>
                <w:rFonts w:ascii="Arial" w:hAnsi="Arial" w:cs="Arial"/>
                <w:sz w:val="14"/>
                <w:szCs w:val="14"/>
              </w:rPr>
            </w:pPr>
          </w:p>
        </w:tc>
      </w:tr>
      <w:tr w:rsidR="008771A2" w:rsidRPr="008771A2" w:rsidTr="001B7E2C">
        <w:trPr>
          <w:trHeight w:val="20"/>
        </w:trPr>
        <w:tc>
          <w:tcPr>
            <w:tcW w:w="2970" w:type="dxa"/>
            <w:vAlign w:val="bottom"/>
          </w:tcPr>
          <w:p w:rsidR="008771A2" w:rsidRPr="008771A2" w:rsidRDefault="008771A2" w:rsidP="008771A2">
            <w:pPr>
              <w:autoSpaceDE w:val="0"/>
              <w:autoSpaceDN w:val="0"/>
              <w:ind w:left="-110"/>
              <w:rPr>
                <w:rFonts w:ascii="Arial" w:hAnsi="Arial" w:cs="Arial"/>
                <w:sz w:val="14"/>
                <w:szCs w:val="14"/>
              </w:rPr>
            </w:pPr>
            <w:r w:rsidRPr="008771A2">
              <w:rPr>
                <w:rFonts w:ascii="Arial" w:eastAsia="Cambria" w:hAnsi="Arial" w:cs="Arial"/>
                <w:b/>
                <w:bCs/>
                <w:sz w:val="14"/>
                <w:szCs w:val="14"/>
              </w:rPr>
              <w:t>Liabilities</w:t>
            </w:r>
          </w:p>
        </w:tc>
        <w:tc>
          <w:tcPr>
            <w:tcW w:w="851" w:type="dxa"/>
            <w:shd w:val="clear" w:color="auto" w:fill="FAFAFA"/>
            <w:vAlign w:val="bottom"/>
          </w:tcPr>
          <w:p w:rsidR="008771A2" w:rsidRPr="008771A2" w:rsidRDefault="008771A2" w:rsidP="008771A2">
            <w:pPr>
              <w:autoSpaceDE w:val="0"/>
              <w:autoSpaceDN w:val="0"/>
              <w:ind w:right="-72"/>
              <w:jc w:val="right"/>
              <w:rPr>
                <w:rFonts w:ascii="Arial" w:hAnsi="Arial" w:cs="Arial"/>
                <w:spacing w:val="-2"/>
                <w:sz w:val="14"/>
                <w:szCs w:val="14"/>
              </w:rPr>
            </w:pPr>
          </w:p>
        </w:tc>
        <w:tc>
          <w:tcPr>
            <w:tcW w:w="850" w:type="dxa"/>
            <w:shd w:val="clear" w:color="auto" w:fill="FAFAFA"/>
            <w:vAlign w:val="bottom"/>
          </w:tcPr>
          <w:p w:rsidR="008771A2" w:rsidRPr="008771A2" w:rsidRDefault="008771A2" w:rsidP="008771A2">
            <w:pPr>
              <w:autoSpaceDE w:val="0"/>
              <w:autoSpaceDN w:val="0"/>
              <w:ind w:right="-72"/>
              <w:jc w:val="right"/>
              <w:rPr>
                <w:rFonts w:ascii="Arial" w:hAnsi="Arial" w:cs="Arial"/>
                <w:spacing w:val="-2"/>
                <w:sz w:val="14"/>
                <w:szCs w:val="14"/>
              </w:rPr>
            </w:pPr>
          </w:p>
        </w:tc>
        <w:tc>
          <w:tcPr>
            <w:tcW w:w="851" w:type="dxa"/>
            <w:shd w:val="clear" w:color="auto" w:fill="FAFAFA"/>
            <w:vAlign w:val="bottom"/>
          </w:tcPr>
          <w:p w:rsidR="008771A2" w:rsidRPr="008771A2" w:rsidRDefault="008771A2" w:rsidP="008771A2">
            <w:pPr>
              <w:autoSpaceDE w:val="0"/>
              <w:autoSpaceDN w:val="0"/>
              <w:ind w:right="-72"/>
              <w:jc w:val="right"/>
              <w:rPr>
                <w:rFonts w:ascii="Arial" w:hAnsi="Arial" w:cs="Arial"/>
                <w:spacing w:val="-2"/>
                <w:sz w:val="14"/>
                <w:szCs w:val="14"/>
              </w:rPr>
            </w:pPr>
          </w:p>
        </w:tc>
        <w:tc>
          <w:tcPr>
            <w:tcW w:w="850" w:type="dxa"/>
            <w:shd w:val="clear" w:color="auto" w:fill="FAFAFA"/>
          </w:tcPr>
          <w:p w:rsidR="008771A2" w:rsidRPr="008771A2" w:rsidRDefault="008771A2" w:rsidP="008771A2">
            <w:pPr>
              <w:autoSpaceDE w:val="0"/>
              <w:autoSpaceDN w:val="0"/>
              <w:ind w:right="-72"/>
              <w:jc w:val="right"/>
              <w:rPr>
                <w:rFonts w:ascii="Arial" w:hAnsi="Arial" w:cs="Arial"/>
                <w:spacing w:val="-2"/>
                <w:sz w:val="14"/>
                <w:szCs w:val="14"/>
              </w:rPr>
            </w:pPr>
          </w:p>
        </w:tc>
        <w:tc>
          <w:tcPr>
            <w:tcW w:w="849" w:type="dxa"/>
            <w:shd w:val="clear" w:color="auto" w:fill="FAFAFA"/>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vAlign w:val="bottom"/>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vAlign w:val="bottom"/>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tcPr>
          <w:p w:rsidR="008771A2" w:rsidRPr="008771A2" w:rsidRDefault="008771A2" w:rsidP="008771A2">
            <w:pPr>
              <w:autoSpaceDE w:val="0"/>
              <w:autoSpaceDN w:val="0"/>
              <w:ind w:right="-72"/>
              <w:jc w:val="right"/>
              <w:rPr>
                <w:rFonts w:ascii="Arial" w:hAnsi="Arial" w:cs="Arial"/>
                <w:spacing w:val="-2"/>
                <w:sz w:val="14"/>
                <w:szCs w:val="14"/>
              </w:rPr>
            </w:pPr>
          </w:p>
        </w:tc>
      </w:tr>
      <w:tr w:rsidR="008771A2" w:rsidRPr="008771A2" w:rsidTr="001B7E2C">
        <w:trPr>
          <w:trHeight w:val="20"/>
        </w:trPr>
        <w:tc>
          <w:tcPr>
            <w:tcW w:w="2970" w:type="dxa"/>
            <w:vAlign w:val="bottom"/>
          </w:tcPr>
          <w:p w:rsidR="008771A2" w:rsidRPr="008771A2" w:rsidRDefault="008771A2" w:rsidP="008771A2">
            <w:pPr>
              <w:autoSpaceDE w:val="0"/>
              <w:autoSpaceDN w:val="0"/>
              <w:ind w:left="-110"/>
              <w:rPr>
                <w:rFonts w:ascii="Arial" w:eastAsia="Cambria" w:hAnsi="Arial" w:cs="Arial"/>
                <w:sz w:val="14"/>
                <w:szCs w:val="14"/>
              </w:rPr>
            </w:pPr>
            <w:r w:rsidRPr="008771A2">
              <w:rPr>
                <w:rFonts w:ascii="Arial" w:hAnsi="Arial" w:cs="Arial"/>
                <w:sz w:val="14"/>
                <w:szCs w:val="14"/>
              </w:rPr>
              <w:t xml:space="preserve">Short-term loan </w:t>
            </w:r>
            <w:r w:rsidRPr="008771A2">
              <w:rPr>
                <w:rFonts w:ascii="Arial" w:eastAsia="Cambria" w:hAnsi="Arial" w:cs="Arial"/>
                <w:sz w:val="14"/>
                <w:szCs w:val="14"/>
              </w:rPr>
              <w:t>from financial institution</w:t>
            </w:r>
          </w:p>
        </w:tc>
        <w:tc>
          <w:tcPr>
            <w:tcW w:w="851" w:type="dxa"/>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10</w:t>
            </w:r>
            <w:r w:rsidRPr="008771A2">
              <w:rPr>
                <w:rFonts w:ascii="Arial" w:hAnsi="Arial" w:cs="Arial"/>
                <w:sz w:val="14"/>
                <w:szCs w:val="14"/>
              </w:rPr>
              <w:t>,</w:t>
            </w:r>
            <w:r w:rsidR="00E22688" w:rsidRPr="00E22688">
              <w:rPr>
                <w:rFonts w:ascii="Arial" w:hAnsi="Arial" w:cs="Arial"/>
                <w:sz w:val="14"/>
                <w:szCs w:val="14"/>
              </w:rPr>
              <w:t>463</w:t>
            </w:r>
            <w:r w:rsidRPr="008771A2">
              <w:rPr>
                <w:rFonts w:ascii="Arial" w:hAnsi="Arial" w:cs="Arial"/>
                <w:sz w:val="14"/>
                <w:szCs w:val="14"/>
              </w:rPr>
              <w:t>)</w:t>
            </w:r>
          </w:p>
        </w:tc>
        <w:tc>
          <w:tcPr>
            <w:tcW w:w="850" w:type="dxa"/>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851" w:type="dxa"/>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850" w:type="dxa"/>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849" w:type="dxa"/>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Pr>
          <w:p w:rsidR="008771A2" w:rsidRPr="008771A2" w:rsidRDefault="00D95C26" w:rsidP="008771A2">
            <w:pPr>
              <w:ind w:left="-43" w:right="-72"/>
              <w:jc w:val="right"/>
              <w:rPr>
                <w:rFonts w:ascii="Arial" w:hAnsi="Arial" w:cs="Arial"/>
                <w:sz w:val="14"/>
                <w:szCs w:val="14"/>
              </w:rPr>
            </w:pPr>
            <w:r>
              <w:rPr>
                <w:rFonts w:ascii="Arial" w:hAnsi="Arial" w:cs="Arial"/>
                <w:sz w:val="14"/>
                <w:szCs w:val="14"/>
              </w:rPr>
              <w:t>-</w:t>
            </w:r>
          </w:p>
        </w:tc>
        <w:tc>
          <w:tcPr>
            <w:tcW w:w="943" w:type="dxa"/>
          </w:tcPr>
          <w:p w:rsidR="008771A2" w:rsidRPr="008771A2" w:rsidRDefault="00D95C26" w:rsidP="008771A2">
            <w:pPr>
              <w:ind w:left="-43" w:right="-72"/>
              <w:jc w:val="right"/>
              <w:rPr>
                <w:rFonts w:ascii="Arial" w:hAnsi="Arial" w:cs="Arial"/>
                <w:sz w:val="14"/>
                <w:szCs w:val="14"/>
              </w:rPr>
            </w:pPr>
            <w:r>
              <w:rPr>
                <w:rFonts w:ascii="Arial" w:hAnsi="Arial" w:cs="Arial"/>
                <w:sz w:val="14"/>
                <w:szCs w:val="14"/>
              </w:rPr>
              <w:t>-</w:t>
            </w:r>
          </w:p>
        </w:tc>
        <w:tc>
          <w:tcPr>
            <w:tcW w:w="943" w:type="dxa"/>
          </w:tcPr>
          <w:p w:rsidR="008771A2" w:rsidRPr="008771A2" w:rsidRDefault="00D95C26" w:rsidP="008771A2">
            <w:pPr>
              <w:ind w:left="-43" w:right="-72"/>
              <w:jc w:val="right"/>
              <w:rPr>
                <w:rFonts w:ascii="Arial" w:hAnsi="Arial" w:cs="Arial"/>
                <w:sz w:val="14"/>
                <w:szCs w:val="14"/>
              </w:rPr>
            </w:pPr>
            <w:r>
              <w:rPr>
                <w:rFonts w:ascii="Arial" w:hAnsi="Arial" w:cs="Arial"/>
                <w:sz w:val="14"/>
                <w:szCs w:val="14"/>
              </w:rPr>
              <w:t>-</w:t>
            </w:r>
          </w:p>
        </w:tc>
        <w:tc>
          <w:tcPr>
            <w:tcW w:w="943" w:type="dxa"/>
          </w:tcPr>
          <w:p w:rsidR="008771A2" w:rsidRPr="008771A2" w:rsidRDefault="00D95C26" w:rsidP="008771A2">
            <w:pPr>
              <w:ind w:left="-43" w:right="-72"/>
              <w:jc w:val="right"/>
              <w:rPr>
                <w:rFonts w:ascii="Arial" w:hAnsi="Arial" w:cs="Arial"/>
                <w:sz w:val="14"/>
                <w:szCs w:val="14"/>
              </w:rPr>
            </w:pPr>
            <w:r>
              <w:rPr>
                <w:rFonts w:ascii="Arial" w:hAnsi="Arial" w:cs="Arial"/>
                <w:sz w:val="14"/>
                <w:szCs w:val="14"/>
              </w:rPr>
              <w:t>-</w:t>
            </w:r>
          </w:p>
        </w:tc>
      </w:tr>
      <w:tr w:rsidR="008771A2" w:rsidRPr="008771A2" w:rsidTr="001B7E2C">
        <w:trPr>
          <w:trHeight w:val="20"/>
        </w:trPr>
        <w:tc>
          <w:tcPr>
            <w:tcW w:w="2970" w:type="dxa"/>
            <w:vAlign w:val="bottom"/>
          </w:tcPr>
          <w:p w:rsidR="008771A2" w:rsidRPr="008771A2" w:rsidRDefault="008771A2" w:rsidP="008771A2">
            <w:pPr>
              <w:autoSpaceDE w:val="0"/>
              <w:autoSpaceDN w:val="0"/>
              <w:ind w:left="-110"/>
              <w:rPr>
                <w:rFonts w:ascii="Arial" w:eastAsia="Cambria" w:hAnsi="Arial" w:cs="Arial"/>
                <w:b/>
                <w:bCs/>
                <w:sz w:val="14"/>
                <w:szCs w:val="14"/>
              </w:rPr>
            </w:pPr>
            <w:r w:rsidRPr="008771A2">
              <w:rPr>
                <w:rFonts w:ascii="Arial" w:eastAsia="Arial Unicode MS" w:hAnsi="Arial" w:cs="Arial"/>
                <w:spacing w:val="-6"/>
                <w:sz w:val="14"/>
                <w:szCs w:val="14"/>
              </w:rPr>
              <w:t>Trade and other payables</w:t>
            </w:r>
          </w:p>
        </w:tc>
        <w:tc>
          <w:tcPr>
            <w:tcW w:w="851" w:type="dxa"/>
            <w:tcBorders>
              <w:bottom w:val="single" w:sz="4" w:space="0" w:color="auto"/>
            </w:tcBorders>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25</w:t>
            </w:r>
            <w:r w:rsidRPr="008771A2">
              <w:rPr>
                <w:rFonts w:ascii="Arial" w:hAnsi="Arial" w:cs="Arial"/>
                <w:sz w:val="14"/>
                <w:szCs w:val="14"/>
              </w:rPr>
              <w:t>,</w:t>
            </w:r>
            <w:r w:rsidR="00E22688" w:rsidRPr="00E22688">
              <w:rPr>
                <w:rFonts w:ascii="Arial" w:hAnsi="Arial" w:cs="Arial"/>
                <w:sz w:val="14"/>
                <w:szCs w:val="14"/>
              </w:rPr>
              <w:t>425</w:t>
            </w:r>
            <w:r w:rsidRPr="008771A2">
              <w:rPr>
                <w:rFonts w:ascii="Arial" w:hAnsi="Arial" w:cs="Arial"/>
                <w:sz w:val="14"/>
                <w:szCs w:val="14"/>
              </w:rPr>
              <w:t>)</w:t>
            </w:r>
          </w:p>
        </w:tc>
        <w:tc>
          <w:tcPr>
            <w:tcW w:w="850" w:type="dxa"/>
            <w:tcBorders>
              <w:bottom w:val="single" w:sz="4" w:space="0" w:color="auto"/>
            </w:tcBorders>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13</w:t>
            </w:r>
            <w:r w:rsidRPr="008771A2">
              <w:rPr>
                <w:rFonts w:ascii="Arial" w:hAnsi="Arial" w:cs="Arial"/>
                <w:sz w:val="14"/>
                <w:szCs w:val="14"/>
              </w:rPr>
              <w:t>)</w:t>
            </w:r>
          </w:p>
        </w:tc>
        <w:tc>
          <w:tcPr>
            <w:tcW w:w="851" w:type="dxa"/>
            <w:tcBorders>
              <w:bottom w:val="single" w:sz="4" w:space="0" w:color="auto"/>
            </w:tcBorders>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26</w:t>
            </w:r>
            <w:r w:rsidRPr="008771A2">
              <w:rPr>
                <w:rFonts w:ascii="Arial" w:hAnsi="Arial" w:cs="Arial"/>
                <w:sz w:val="14"/>
                <w:szCs w:val="14"/>
              </w:rPr>
              <w:t>)</w:t>
            </w:r>
          </w:p>
        </w:tc>
        <w:tc>
          <w:tcPr>
            <w:tcW w:w="850" w:type="dxa"/>
            <w:tcBorders>
              <w:bottom w:val="single" w:sz="4" w:space="0" w:color="auto"/>
            </w:tcBorders>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58</w:t>
            </w:r>
            <w:r w:rsidRPr="008771A2">
              <w:rPr>
                <w:rFonts w:ascii="Arial" w:hAnsi="Arial" w:cs="Arial"/>
                <w:sz w:val="14"/>
                <w:szCs w:val="14"/>
              </w:rPr>
              <w:t>)</w:t>
            </w:r>
          </w:p>
        </w:tc>
        <w:tc>
          <w:tcPr>
            <w:tcW w:w="849" w:type="dxa"/>
            <w:tcBorders>
              <w:bottom w:val="single" w:sz="4" w:space="0" w:color="auto"/>
            </w:tcBorders>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Borders>
              <w:bottom w:val="single" w:sz="4" w:space="0" w:color="auto"/>
            </w:tcBorders>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16</w:t>
            </w:r>
            <w:r w:rsidRPr="008771A2">
              <w:rPr>
                <w:rFonts w:ascii="Arial" w:hAnsi="Arial" w:cs="Arial"/>
                <w:sz w:val="14"/>
                <w:szCs w:val="14"/>
              </w:rPr>
              <w:t>,</w:t>
            </w:r>
            <w:r w:rsidR="00E22688" w:rsidRPr="00E22688">
              <w:rPr>
                <w:rFonts w:ascii="Arial" w:hAnsi="Arial" w:cs="Arial"/>
                <w:sz w:val="14"/>
                <w:szCs w:val="14"/>
              </w:rPr>
              <w:t>442</w:t>
            </w:r>
            <w:r w:rsidRPr="008771A2">
              <w:rPr>
                <w:rFonts w:ascii="Arial" w:hAnsi="Arial" w:cs="Arial"/>
                <w:sz w:val="14"/>
                <w:szCs w:val="14"/>
              </w:rPr>
              <w:t>)</w:t>
            </w:r>
          </w:p>
        </w:tc>
        <w:tc>
          <w:tcPr>
            <w:tcW w:w="943" w:type="dxa"/>
            <w:tcBorders>
              <w:bottom w:val="single" w:sz="4" w:space="0" w:color="auto"/>
            </w:tcBorders>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10</w:t>
            </w:r>
            <w:r w:rsidRPr="008771A2">
              <w:rPr>
                <w:rFonts w:ascii="Arial" w:hAnsi="Arial" w:cs="Arial"/>
                <w:sz w:val="14"/>
                <w:szCs w:val="14"/>
              </w:rPr>
              <w:t>)</w:t>
            </w:r>
          </w:p>
        </w:tc>
        <w:tc>
          <w:tcPr>
            <w:tcW w:w="943" w:type="dxa"/>
            <w:tcBorders>
              <w:bottom w:val="single" w:sz="4" w:space="0" w:color="auto"/>
            </w:tcBorders>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Borders>
              <w:bottom w:val="single" w:sz="4" w:space="0" w:color="auto"/>
            </w:tcBorders>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65</w:t>
            </w:r>
            <w:r w:rsidRPr="008771A2">
              <w:rPr>
                <w:rFonts w:ascii="Arial" w:hAnsi="Arial" w:cs="Arial"/>
                <w:sz w:val="14"/>
                <w:szCs w:val="14"/>
              </w:rPr>
              <w:t>)</w:t>
            </w:r>
          </w:p>
        </w:tc>
        <w:tc>
          <w:tcPr>
            <w:tcW w:w="943" w:type="dxa"/>
            <w:tcBorders>
              <w:bottom w:val="single" w:sz="4" w:space="0" w:color="auto"/>
            </w:tcBorders>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76</w:t>
            </w:r>
            <w:r w:rsidRPr="008771A2">
              <w:rPr>
                <w:rFonts w:ascii="Arial" w:hAnsi="Arial" w:cs="Arial"/>
                <w:sz w:val="14"/>
                <w:szCs w:val="14"/>
              </w:rPr>
              <w:t>)</w:t>
            </w:r>
          </w:p>
        </w:tc>
        <w:tc>
          <w:tcPr>
            <w:tcW w:w="943" w:type="dxa"/>
            <w:tcBorders>
              <w:bottom w:val="single" w:sz="4" w:space="0" w:color="auto"/>
            </w:tcBorders>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r>
      <w:tr w:rsidR="008771A2" w:rsidRPr="008771A2" w:rsidTr="001B7E2C">
        <w:trPr>
          <w:trHeight w:val="20"/>
        </w:trPr>
        <w:tc>
          <w:tcPr>
            <w:tcW w:w="2970" w:type="dxa"/>
            <w:vAlign w:val="bottom"/>
          </w:tcPr>
          <w:p w:rsidR="008771A2" w:rsidRPr="008771A2" w:rsidRDefault="008771A2" w:rsidP="008771A2">
            <w:pPr>
              <w:autoSpaceDE w:val="0"/>
              <w:autoSpaceDN w:val="0"/>
              <w:ind w:left="-110"/>
              <w:rPr>
                <w:rFonts w:ascii="Arial" w:eastAsia="Arial Unicode MS" w:hAnsi="Arial" w:cs="Arial"/>
                <w:spacing w:val="-6"/>
                <w:sz w:val="14"/>
                <w:szCs w:val="14"/>
              </w:rPr>
            </w:pPr>
          </w:p>
        </w:tc>
        <w:tc>
          <w:tcPr>
            <w:tcW w:w="851" w:type="dxa"/>
            <w:tcBorders>
              <w:top w:val="single" w:sz="4" w:space="0" w:color="auto"/>
            </w:tcBorders>
            <w:shd w:val="clear" w:color="auto" w:fill="FAFAFA"/>
            <w:vAlign w:val="bottom"/>
          </w:tcPr>
          <w:p w:rsidR="008771A2" w:rsidRPr="008771A2" w:rsidRDefault="008771A2" w:rsidP="008771A2">
            <w:pPr>
              <w:autoSpaceDE w:val="0"/>
              <w:autoSpaceDN w:val="0"/>
              <w:ind w:right="-72"/>
              <w:jc w:val="right"/>
              <w:rPr>
                <w:rFonts w:ascii="Arial" w:hAnsi="Arial" w:cs="Arial"/>
                <w:spacing w:val="-2"/>
                <w:sz w:val="14"/>
                <w:szCs w:val="14"/>
              </w:rPr>
            </w:pPr>
          </w:p>
        </w:tc>
        <w:tc>
          <w:tcPr>
            <w:tcW w:w="850" w:type="dxa"/>
            <w:tcBorders>
              <w:top w:val="single" w:sz="4" w:space="0" w:color="auto"/>
            </w:tcBorders>
            <w:shd w:val="clear" w:color="auto" w:fill="FAFAFA"/>
            <w:vAlign w:val="bottom"/>
          </w:tcPr>
          <w:p w:rsidR="008771A2" w:rsidRPr="008771A2" w:rsidRDefault="008771A2" w:rsidP="008771A2">
            <w:pPr>
              <w:autoSpaceDE w:val="0"/>
              <w:autoSpaceDN w:val="0"/>
              <w:ind w:right="-72"/>
              <w:jc w:val="right"/>
              <w:rPr>
                <w:rFonts w:ascii="Arial" w:hAnsi="Arial" w:cs="Arial"/>
                <w:spacing w:val="-2"/>
                <w:sz w:val="14"/>
                <w:szCs w:val="14"/>
              </w:rPr>
            </w:pPr>
          </w:p>
        </w:tc>
        <w:tc>
          <w:tcPr>
            <w:tcW w:w="851" w:type="dxa"/>
            <w:tcBorders>
              <w:top w:val="single" w:sz="4" w:space="0" w:color="auto"/>
            </w:tcBorders>
            <w:shd w:val="clear" w:color="auto" w:fill="FAFAFA"/>
            <w:vAlign w:val="bottom"/>
          </w:tcPr>
          <w:p w:rsidR="008771A2" w:rsidRPr="008771A2" w:rsidRDefault="008771A2" w:rsidP="008771A2">
            <w:pPr>
              <w:autoSpaceDE w:val="0"/>
              <w:autoSpaceDN w:val="0"/>
              <w:ind w:right="-72"/>
              <w:jc w:val="right"/>
              <w:rPr>
                <w:rFonts w:ascii="Arial" w:hAnsi="Arial" w:cs="Arial"/>
                <w:spacing w:val="-2"/>
                <w:sz w:val="14"/>
                <w:szCs w:val="14"/>
              </w:rPr>
            </w:pPr>
          </w:p>
        </w:tc>
        <w:tc>
          <w:tcPr>
            <w:tcW w:w="850" w:type="dxa"/>
            <w:tcBorders>
              <w:top w:val="single" w:sz="4" w:space="0" w:color="auto"/>
            </w:tcBorders>
            <w:shd w:val="clear" w:color="auto" w:fill="FAFAFA"/>
          </w:tcPr>
          <w:p w:rsidR="008771A2" w:rsidRPr="008771A2" w:rsidRDefault="008771A2" w:rsidP="008771A2">
            <w:pPr>
              <w:autoSpaceDE w:val="0"/>
              <w:autoSpaceDN w:val="0"/>
              <w:ind w:right="-72"/>
              <w:jc w:val="right"/>
              <w:rPr>
                <w:rFonts w:ascii="Arial" w:hAnsi="Arial" w:cs="Arial"/>
                <w:spacing w:val="-2"/>
                <w:sz w:val="14"/>
                <w:szCs w:val="14"/>
              </w:rPr>
            </w:pPr>
          </w:p>
        </w:tc>
        <w:tc>
          <w:tcPr>
            <w:tcW w:w="849" w:type="dxa"/>
            <w:tcBorders>
              <w:top w:val="single" w:sz="4" w:space="0" w:color="auto"/>
            </w:tcBorders>
            <w:shd w:val="clear" w:color="auto" w:fill="FAFAFA"/>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tcBorders>
              <w:top w:val="single" w:sz="4" w:space="0" w:color="auto"/>
            </w:tcBorders>
            <w:vAlign w:val="bottom"/>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tcBorders>
              <w:top w:val="single" w:sz="4" w:space="0" w:color="auto"/>
            </w:tcBorders>
            <w:vAlign w:val="bottom"/>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tcBorders>
              <w:top w:val="single" w:sz="4" w:space="0" w:color="auto"/>
            </w:tcBorders>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tcBorders>
              <w:top w:val="single" w:sz="4" w:space="0" w:color="auto"/>
            </w:tcBorders>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tcBorders>
              <w:top w:val="single" w:sz="4" w:space="0" w:color="auto"/>
            </w:tcBorders>
          </w:tcPr>
          <w:p w:rsidR="008771A2" w:rsidRPr="008771A2" w:rsidRDefault="008771A2" w:rsidP="008771A2">
            <w:pPr>
              <w:autoSpaceDE w:val="0"/>
              <w:autoSpaceDN w:val="0"/>
              <w:ind w:right="-72"/>
              <w:jc w:val="right"/>
              <w:rPr>
                <w:rFonts w:ascii="Arial" w:hAnsi="Arial" w:cs="Arial"/>
                <w:spacing w:val="-2"/>
                <w:sz w:val="14"/>
                <w:szCs w:val="14"/>
              </w:rPr>
            </w:pPr>
          </w:p>
        </w:tc>
        <w:tc>
          <w:tcPr>
            <w:tcW w:w="943" w:type="dxa"/>
            <w:tcBorders>
              <w:top w:val="single" w:sz="4" w:space="0" w:color="auto"/>
            </w:tcBorders>
          </w:tcPr>
          <w:p w:rsidR="008771A2" w:rsidRPr="008771A2" w:rsidRDefault="008771A2" w:rsidP="008771A2">
            <w:pPr>
              <w:autoSpaceDE w:val="0"/>
              <w:autoSpaceDN w:val="0"/>
              <w:ind w:right="-72"/>
              <w:jc w:val="right"/>
              <w:rPr>
                <w:rFonts w:ascii="Arial" w:hAnsi="Arial" w:cs="Arial"/>
                <w:spacing w:val="-2"/>
                <w:sz w:val="14"/>
                <w:szCs w:val="14"/>
              </w:rPr>
            </w:pPr>
          </w:p>
        </w:tc>
      </w:tr>
      <w:tr w:rsidR="008771A2" w:rsidRPr="008771A2" w:rsidTr="001B7E2C">
        <w:trPr>
          <w:trHeight w:val="20"/>
        </w:trPr>
        <w:tc>
          <w:tcPr>
            <w:tcW w:w="2970" w:type="dxa"/>
            <w:vAlign w:val="bottom"/>
          </w:tcPr>
          <w:p w:rsidR="008771A2" w:rsidRPr="008771A2" w:rsidRDefault="008771A2" w:rsidP="008771A2">
            <w:pPr>
              <w:autoSpaceDE w:val="0"/>
              <w:autoSpaceDN w:val="0"/>
              <w:ind w:left="-110"/>
              <w:rPr>
                <w:rFonts w:ascii="Arial" w:eastAsia="Arial Unicode MS" w:hAnsi="Arial" w:cs="Arial"/>
                <w:spacing w:val="-6"/>
                <w:sz w:val="14"/>
                <w:szCs w:val="14"/>
              </w:rPr>
            </w:pPr>
            <w:r w:rsidRPr="008771A2">
              <w:rPr>
                <w:rFonts w:ascii="Arial" w:eastAsia="Arial Unicode MS" w:hAnsi="Arial" w:cs="Arial"/>
                <w:spacing w:val="-6"/>
                <w:sz w:val="14"/>
                <w:szCs w:val="14"/>
              </w:rPr>
              <w:t>Total assets (liabilities)</w:t>
            </w:r>
            <w:r w:rsidR="00D95C26">
              <w:rPr>
                <w:rFonts w:ascii="Arial" w:eastAsia="Arial Unicode MS" w:hAnsi="Arial" w:cs="Arial"/>
                <w:spacing w:val="-6"/>
                <w:sz w:val="14"/>
                <w:szCs w:val="14"/>
              </w:rPr>
              <w:t>,</w:t>
            </w:r>
            <w:r w:rsidRPr="008771A2">
              <w:rPr>
                <w:rFonts w:ascii="Arial" w:eastAsia="Arial Unicode MS" w:hAnsi="Arial" w:cs="Arial"/>
                <w:spacing w:val="-6"/>
                <w:sz w:val="14"/>
                <w:szCs w:val="14"/>
              </w:rPr>
              <w:t xml:space="preserve"> nets</w:t>
            </w:r>
          </w:p>
        </w:tc>
        <w:tc>
          <w:tcPr>
            <w:tcW w:w="851" w:type="dxa"/>
            <w:tcBorders>
              <w:bottom w:val="single" w:sz="4" w:space="0" w:color="auto"/>
            </w:tcBorders>
            <w:shd w:val="clear" w:color="auto" w:fill="FAFAFA"/>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13</w:t>
            </w:r>
            <w:r w:rsidR="008771A2" w:rsidRPr="008771A2">
              <w:rPr>
                <w:rFonts w:ascii="Arial" w:hAnsi="Arial" w:cs="Arial"/>
                <w:sz w:val="14"/>
                <w:szCs w:val="14"/>
              </w:rPr>
              <w:t>,</w:t>
            </w:r>
            <w:r w:rsidRPr="00E22688">
              <w:rPr>
                <w:rFonts w:ascii="Arial" w:hAnsi="Arial" w:cs="Arial"/>
                <w:sz w:val="14"/>
                <w:szCs w:val="14"/>
              </w:rPr>
              <w:t>629</w:t>
            </w:r>
          </w:p>
        </w:tc>
        <w:tc>
          <w:tcPr>
            <w:tcW w:w="850" w:type="dxa"/>
            <w:tcBorders>
              <w:bottom w:val="single" w:sz="4" w:space="0" w:color="auto"/>
            </w:tcBorders>
            <w:shd w:val="clear" w:color="auto" w:fill="FAFAFA"/>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46</w:t>
            </w:r>
            <w:r w:rsidR="008771A2" w:rsidRPr="008771A2">
              <w:rPr>
                <w:rFonts w:ascii="Arial" w:hAnsi="Arial" w:cs="Arial"/>
                <w:sz w:val="14"/>
                <w:szCs w:val="14"/>
              </w:rPr>
              <w:t>,</w:t>
            </w:r>
            <w:r w:rsidRPr="00E22688">
              <w:rPr>
                <w:rFonts w:ascii="Arial" w:hAnsi="Arial" w:cs="Arial"/>
                <w:sz w:val="14"/>
                <w:szCs w:val="14"/>
              </w:rPr>
              <w:t>940</w:t>
            </w:r>
          </w:p>
        </w:tc>
        <w:tc>
          <w:tcPr>
            <w:tcW w:w="851" w:type="dxa"/>
            <w:tcBorders>
              <w:bottom w:val="single" w:sz="4" w:space="0" w:color="auto"/>
            </w:tcBorders>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26</w:t>
            </w:r>
            <w:r w:rsidRPr="008771A2">
              <w:rPr>
                <w:rFonts w:ascii="Arial" w:hAnsi="Arial" w:cs="Arial"/>
                <w:sz w:val="14"/>
                <w:szCs w:val="14"/>
              </w:rPr>
              <w:t>)</w:t>
            </w:r>
          </w:p>
        </w:tc>
        <w:tc>
          <w:tcPr>
            <w:tcW w:w="850" w:type="dxa"/>
            <w:tcBorders>
              <w:bottom w:val="single" w:sz="4" w:space="0" w:color="auto"/>
            </w:tcBorders>
            <w:shd w:val="clear" w:color="auto" w:fill="FAFAFA"/>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58</w:t>
            </w:r>
            <w:r w:rsidRPr="008771A2">
              <w:rPr>
                <w:rFonts w:ascii="Arial" w:hAnsi="Arial" w:cs="Arial"/>
                <w:sz w:val="14"/>
                <w:szCs w:val="14"/>
              </w:rPr>
              <w:t>)</w:t>
            </w:r>
          </w:p>
        </w:tc>
        <w:tc>
          <w:tcPr>
            <w:tcW w:w="849" w:type="dxa"/>
            <w:tcBorders>
              <w:bottom w:val="single" w:sz="4" w:space="0" w:color="auto"/>
            </w:tcBorders>
            <w:shd w:val="clear" w:color="auto" w:fill="FAFAFA"/>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685</w:t>
            </w:r>
          </w:p>
        </w:tc>
        <w:tc>
          <w:tcPr>
            <w:tcW w:w="943" w:type="dxa"/>
            <w:tcBorders>
              <w:bottom w:val="single" w:sz="4" w:space="0" w:color="auto"/>
            </w:tcBorders>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156</w:t>
            </w:r>
            <w:r w:rsidR="008771A2" w:rsidRPr="008771A2">
              <w:rPr>
                <w:rFonts w:ascii="Arial" w:hAnsi="Arial" w:cs="Arial"/>
                <w:sz w:val="14"/>
                <w:szCs w:val="14"/>
              </w:rPr>
              <w:t>,</w:t>
            </w:r>
            <w:r w:rsidRPr="00E22688">
              <w:rPr>
                <w:rFonts w:ascii="Arial" w:hAnsi="Arial" w:cs="Arial"/>
                <w:sz w:val="14"/>
                <w:szCs w:val="14"/>
              </w:rPr>
              <w:t>759</w:t>
            </w:r>
          </w:p>
        </w:tc>
        <w:tc>
          <w:tcPr>
            <w:tcW w:w="943" w:type="dxa"/>
            <w:tcBorders>
              <w:bottom w:val="single" w:sz="4" w:space="0" w:color="auto"/>
            </w:tcBorders>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72</w:t>
            </w:r>
            <w:r w:rsidR="008771A2" w:rsidRPr="008771A2">
              <w:rPr>
                <w:rFonts w:ascii="Arial" w:hAnsi="Arial" w:cs="Arial"/>
                <w:sz w:val="14"/>
                <w:szCs w:val="14"/>
              </w:rPr>
              <w:t>,</w:t>
            </w:r>
            <w:r w:rsidRPr="00E22688">
              <w:rPr>
                <w:rFonts w:ascii="Arial" w:hAnsi="Arial" w:cs="Arial"/>
                <w:sz w:val="14"/>
                <w:szCs w:val="14"/>
              </w:rPr>
              <w:t>623</w:t>
            </w:r>
          </w:p>
        </w:tc>
        <w:tc>
          <w:tcPr>
            <w:tcW w:w="943" w:type="dxa"/>
            <w:tcBorders>
              <w:bottom w:val="single" w:sz="4" w:space="0" w:color="auto"/>
            </w:tcBorders>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p>
        </w:tc>
        <w:tc>
          <w:tcPr>
            <w:tcW w:w="943" w:type="dxa"/>
            <w:tcBorders>
              <w:bottom w:val="single" w:sz="4" w:space="0" w:color="auto"/>
            </w:tcBorders>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65</w:t>
            </w:r>
            <w:r w:rsidRPr="008771A2">
              <w:rPr>
                <w:rFonts w:ascii="Arial" w:hAnsi="Arial" w:cs="Arial"/>
                <w:sz w:val="14"/>
                <w:szCs w:val="14"/>
              </w:rPr>
              <w:t>)</w:t>
            </w:r>
          </w:p>
        </w:tc>
        <w:tc>
          <w:tcPr>
            <w:tcW w:w="943" w:type="dxa"/>
            <w:tcBorders>
              <w:bottom w:val="single" w:sz="4" w:space="0" w:color="auto"/>
            </w:tcBorders>
          </w:tcPr>
          <w:p w:rsidR="008771A2" w:rsidRPr="008771A2" w:rsidRDefault="008771A2" w:rsidP="008771A2">
            <w:pPr>
              <w:ind w:left="-43" w:right="-72"/>
              <w:jc w:val="right"/>
              <w:rPr>
                <w:rFonts w:ascii="Arial" w:hAnsi="Arial" w:cs="Arial"/>
                <w:sz w:val="14"/>
                <w:szCs w:val="14"/>
              </w:rPr>
            </w:pPr>
            <w:r w:rsidRPr="008771A2">
              <w:rPr>
                <w:rFonts w:ascii="Arial" w:hAnsi="Arial" w:cs="Arial"/>
                <w:sz w:val="14"/>
                <w:szCs w:val="14"/>
              </w:rPr>
              <w:t>(</w:t>
            </w:r>
            <w:r w:rsidR="00E22688" w:rsidRPr="00E22688">
              <w:rPr>
                <w:rFonts w:ascii="Arial" w:hAnsi="Arial" w:cs="Arial"/>
                <w:sz w:val="14"/>
                <w:szCs w:val="14"/>
              </w:rPr>
              <w:t>76</w:t>
            </w:r>
            <w:r w:rsidRPr="008771A2">
              <w:rPr>
                <w:rFonts w:ascii="Arial" w:hAnsi="Arial" w:cs="Arial"/>
                <w:sz w:val="14"/>
                <w:szCs w:val="14"/>
              </w:rPr>
              <w:t>)</w:t>
            </w:r>
          </w:p>
        </w:tc>
        <w:tc>
          <w:tcPr>
            <w:tcW w:w="943" w:type="dxa"/>
            <w:tcBorders>
              <w:bottom w:val="single" w:sz="4" w:space="0" w:color="auto"/>
            </w:tcBorders>
          </w:tcPr>
          <w:p w:rsidR="008771A2" w:rsidRPr="008771A2" w:rsidRDefault="00E22688" w:rsidP="008771A2">
            <w:pPr>
              <w:ind w:left="-43" w:right="-72"/>
              <w:jc w:val="right"/>
              <w:rPr>
                <w:rFonts w:ascii="Arial" w:hAnsi="Arial" w:cs="Arial"/>
                <w:sz w:val="14"/>
                <w:szCs w:val="14"/>
              </w:rPr>
            </w:pPr>
            <w:r w:rsidRPr="00E22688">
              <w:rPr>
                <w:rFonts w:ascii="Arial" w:hAnsi="Arial" w:cs="Arial"/>
                <w:sz w:val="14"/>
                <w:szCs w:val="14"/>
              </w:rPr>
              <w:t>719</w:t>
            </w:r>
          </w:p>
        </w:tc>
      </w:tr>
    </w:tbl>
    <w:p w:rsidR="00732162" w:rsidRDefault="00732162" w:rsidP="00821A13">
      <w:pPr>
        <w:jc w:val="both"/>
        <w:rPr>
          <w:rFonts w:ascii="Arial" w:hAnsi="Arial" w:cs="Arial"/>
          <w:color w:val="auto"/>
          <w:spacing w:val="-6"/>
          <w:sz w:val="18"/>
          <w:szCs w:val="18"/>
        </w:rPr>
      </w:pPr>
    </w:p>
    <w:p w:rsidR="00545F42" w:rsidRDefault="00545F42" w:rsidP="00821A13">
      <w:pPr>
        <w:jc w:val="both"/>
        <w:rPr>
          <w:rFonts w:ascii="Arial" w:hAnsi="Arial" w:cs="Arial"/>
          <w:color w:val="auto"/>
          <w:spacing w:val="-6"/>
          <w:sz w:val="18"/>
          <w:szCs w:val="18"/>
        </w:rPr>
      </w:pPr>
    </w:p>
    <w:p w:rsidR="008D1637" w:rsidRDefault="008D1637" w:rsidP="005F6EDB">
      <w:pPr>
        <w:ind w:left="1080"/>
        <w:rPr>
          <w:rFonts w:ascii="Arial" w:hAnsi="Arial" w:cs="Arial"/>
          <w:i/>
          <w:iCs/>
          <w:color w:val="auto"/>
          <w:sz w:val="18"/>
          <w:szCs w:val="18"/>
        </w:rPr>
        <w:sectPr w:rsidR="008D1637" w:rsidSect="00576608">
          <w:pgSz w:w="16840" w:h="11907" w:orient="landscape" w:code="9"/>
          <w:pgMar w:top="1728" w:right="1440" w:bottom="720" w:left="1440" w:header="706" w:footer="706" w:gutter="0"/>
          <w:cols w:space="720"/>
          <w:noEndnote/>
          <w:docGrid w:linePitch="326"/>
        </w:sectPr>
      </w:pPr>
    </w:p>
    <w:p w:rsidR="00545F42" w:rsidRPr="005F6EDB" w:rsidRDefault="00545F42" w:rsidP="005F6EDB">
      <w:pPr>
        <w:ind w:left="1080"/>
        <w:rPr>
          <w:rFonts w:ascii="Arial" w:hAnsi="Arial" w:cs="Arial"/>
          <w:i/>
          <w:iCs/>
          <w:color w:val="auto"/>
          <w:sz w:val="18"/>
          <w:szCs w:val="18"/>
        </w:rPr>
      </w:pPr>
      <w:r w:rsidRPr="005F6EDB">
        <w:rPr>
          <w:rFonts w:ascii="Arial" w:hAnsi="Arial" w:cs="Arial"/>
          <w:i/>
          <w:iCs/>
          <w:color w:val="auto"/>
          <w:sz w:val="18"/>
          <w:szCs w:val="18"/>
        </w:rPr>
        <w:lastRenderedPageBreak/>
        <w:t>Sensitivity</w:t>
      </w:r>
    </w:p>
    <w:p w:rsidR="00545F42" w:rsidRPr="002073E2" w:rsidRDefault="00545F42" w:rsidP="005F6EDB">
      <w:pPr>
        <w:ind w:left="1080"/>
        <w:rPr>
          <w:rFonts w:ascii="Arial" w:hAnsi="Arial" w:cs="Arial"/>
          <w:color w:val="auto"/>
          <w:sz w:val="16"/>
          <w:szCs w:val="16"/>
        </w:rPr>
      </w:pPr>
    </w:p>
    <w:p w:rsidR="00545F42" w:rsidRDefault="00545F42" w:rsidP="005F6EDB">
      <w:pPr>
        <w:ind w:left="1080"/>
        <w:jc w:val="thaiDistribute"/>
        <w:rPr>
          <w:rFonts w:ascii="Arial" w:hAnsi="Arial" w:cs="Arial"/>
          <w:color w:val="auto"/>
          <w:sz w:val="18"/>
          <w:szCs w:val="18"/>
        </w:rPr>
      </w:pPr>
      <w:r w:rsidRPr="005F6EDB">
        <w:rPr>
          <w:rFonts w:ascii="Arial" w:hAnsi="Arial" w:cs="Arial"/>
          <w:color w:val="auto"/>
          <w:sz w:val="18"/>
          <w:szCs w:val="18"/>
        </w:rPr>
        <w:t xml:space="preserve">As shown in the table above, the Group is primarily exposed to changes in Baht and US Dollar </w:t>
      </w:r>
      <w:r w:rsidR="008E4354">
        <w:rPr>
          <w:rFonts w:ascii="Arial" w:hAnsi="Arial" w:cs="Arial"/>
          <w:color w:val="auto"/>
          <w:sz w:val="18"/>
          <w:szCs w:val="18"/>
        </w:rPr>
        <w:t xml:space="preserve">and Euro </w:t>
      </w:r>
      <w:r w:rsidRPr="005F6EDB">
        <w:rPr>
          <w:rFonts w:ascii="Arial" w:hAnsi="Arial" w:cs="Arial"/>
          <w:color w:val="auto"/>
          <w:sz w:val="18"/>
          <w:szCs w:val="18"/>
        </w:rPr>
        <w:t xml:space="preserve">exchange rates. The sensitivity of profit or loss to changes in the exchange rates arises mainly from financial assets and financial liabilities denominated in US Dollar and </w:t>
      </w:r>
      <w:r w:rsidR="008E4354">
        <w:rPr>
          <w:rFonts w:ascii="Arial" w:hAnsi="Arial" w:cs="Arial"/>
          <w:color w:val="auto"/>
          <w:sz w:val="18"/>
          <w:szCs w:val="18"/>
        </w:rPr>
        <w:t>Euro</w:t>
      </w:r>
      <w:r w:rsidRPr="005F6EDB">
        <w:rPr>
          <w:rFonts w:ascii="Arial" w:hAnsi="Arial" w:cs="Arial"/>
          <w:color w:val="auto"/>
          <w:sz w:val="18"/>
          <w:szCs w:val="18"/>
        </w:rPr>
        <w:t>.</w:t>
      </w:r>
    </w:p>
    <w:p w:rsidR="005F6EDB" w:rsidRPr="002073E2" w:rsidRDefault="005F6EDB" w:rsidP="005F6EDB">
      <w:pPr>
        <w:ind w:left="1080"/>
        <w:jc w:val="thaiDistribute"/>
        <w:rPr>
          <w:rFonts w:ascii="Arial" w:hAnsi="Arial" w:cs="Arial"/>
          <w:color w:val="auto"/>
          <w:sz w:val="16"/>
          <w:szCs w:val="16"/>
        </w:rPr>
      </w:pPr>
    </w:p>
    <w:tbl>
      <w:tblPr>
        <w:tblW w:w="9585" w:type="dxa"/>
        <w:tblLayout w:type="fixed"/>
        <w:tblLook w:val="0000" w:firstRow="0" w:lastRow="0" w:firstColumn="0" w:lastColumn="0" w:noHBand="0" w:noVBand="0"/>
      </w:tblPr>
      <w:tblGrid>
        <w:gridCol w:w="7758"/>
        <w:gridCol w:w="1827"/>
      </w:tblGrid>
      <w:tr w:rsidR="0090672B" w:rsidRPr="0050551F" w:rsidTr="00B4689A">
        <w:trPr>
          <w:trHeight w:val="20"/>
        </w:trPr>
        <w:tc>
          <w:tcPr>
            <w:tcW w:w="7758" w:type="dxa"/>
          </w:tcPr>
          <w:p w:rsidR="0090672B" w:rsidRPr="0050551F" w:rsidRDefault="0090672B" w:rsidP="00B4689A">
            <w:pPr>
              <w:ind w:left="1080" w:right="-72"/>
              <w:jc w:val="both"/>
              <w:rPr>
                <w:rFonts w:ascii="Arial" w:hAnsi="Arial" w:cs="Arial"/>
                <w:snapToGrid w:val="0"/>
                <w:color w:val="auto"/>
                <w:sz w:val="18"/>
                <w:szCs w:val="18"/>
                <w:lang w:eastAsia="th-TH"/>
              </w:rPr>
            </w:pPr>
          </w:p>
        </w:tc>
        <w:tc>
          <w:tcPr>
            <w:tcW w:w="1827" w:type="dxa"/>
            <w:vMerge w:val="restart"/>
            <w:tcBorders>
              <w:top w:val="single" w:sz="4" w:space="0" w:color="auto"/>
            </w:tcBorders>
          </w:tcPr>
          <w:p w:rsidR="0090672B" w:rsidRDefault="0090672B" w:rsidP="00B4689A">
            <w:pPr>
              <w:ind w:right="-72"/>
              <w:jc w:val="right"/>
              <w:rPr>
                <w:rFonts w:ascii="Arial" w:hAnsi="Arial" w:cs="Arial"/>
                <w:b/>
                <w:bCs/>
                <w:color w:val="auto"/>
                <w:sz w:val="18"/>
                <w:szCs w:val="18"/>
                <w:shd w:val="clear" w:color="auto" w:fill="FFFFFF"/>
              </w:rPr>
            </w:pPr>
            <w:r w:rsidRPr="0050551F">
              <w:rPr>
                <w:rFonts w:ascii="Arial" w:hAnsi="Arial" w:cs="Arial"/>
                <w:b/>
                <w:bCs/>
                <w:snapToGrid w:val="0"/>
                <w:color w:val="auto"/>
                <w:sz w:val="18"/>
                <w:szCs w:val="18"/>
                <w:lang w:eastAsia="th-TH"/>
              </w:rPr>
              <w:t>Consolidated</w:t>
            </w:r>
          </w:p>
          <w:p w:rsidR="0090672B" w:rsidRPr="0050551F" w:rsidRDefault="0090672B" w:rsidP="00B4689A">
            <w:pPr>
              <w:ind w:right="-72"/>
              <w:jc w:val="right"/>
              <w:rPr>
                <w:rFonts w:ascii="Arial" w:hAnsi="Arial" w:cs="Arial"/>
                <w:b/>
                <w:bCs/>
                <w:snapToGrid w:val="0"/>
                <w:color w:val="auto"/>
                <w:sz w:val="18"/>
                <w:szCs w:val="18"/>
                <w:cs/>
                <w:lang w:eastAsia="th-TH"/>
              </w:rPr>
            </w:pPr>
            <w:r w:rsidRPr="0050551F">
              <w:rPr>
                <w:rFonts w:ascii="Arial" w:hAnsi="Arial" w:cs="Arial"/>
                <w:b/>
                <w:bCs/>
                <w:color w:val="auto"/>
                <w:sz w:val="18"/>
                <w:szCs w:val="18"/>
                <w:shd w:val="clear" w:color="auto" w:fill="FFFFFF"/>
              </w:rPr>
              <w:t>Financial</w:t>
            </w:r>
            <w:r>
              <w:rPr>
                <w:rFonts w:ascii="Arial" w:hAnsi="Arial" w:cs="Arial"/>
                <w:b/>
                <w:bCs/>
                <w:color w:val="auto"/>
                <w:sz w:val="18"/>
                <w:szCs w:val="18"/>
                <w:shd w:val="clear" w:color="auto" w:fill="FFFFFF"/>
              </w:rPr>
              <w:t xml:space="preserve"> </w:t>
            </w:r>
            <w:r w:rsidRPr="0050551F">
              <w:rPr>
                <w:rFonts w:ascii="Arial" w:hAnsi="Arial" w:cs="Arial"/>
                <w:b/>
                <w:bCs/>
                <w:color w:val="auto"/>
                <w:sz w:val="18"/>
                <w:szCs w:val="18"/>
                <w:shd w:val="clear" w:color="auto" w:fill="FFFFFF"/>
              </w:rPr>
              <w:t>statements</w:t>
            </w:r>
          </w:p>
        </w:tc>
      </w:tr>
      <w:tr w:rsidR="0090672B" w:rsidRPr="0050551F" w:rsidTr="00B4689A">
        <w:trPr>
          <w:trHeight w:val="20"/>
        </w:trPr>
        <w:tc>
          <w:tcPr>
            <w:tcW w:w="7758" w:type="dxa"/>
          </w:tcPr>
          <w:p w:rsidR="0090672B" w:rsidRPr="0050551F" w:rsidRDefault="0090672B" w:rsidP="00B4689A">
            <w:pPr>
              <w:ind w:left="1080" w:right="-72"/>
              <w:jc w:val="both"/>
              <w:rPr>
                <w:rFonts w:ascii="Arial" w:hAnsi="Arial" w:cs="Arial"/>
                <w:snapToGrid w:val="0"/>
                <w:color w:val="auto"/>
                <w:sz w:val="18"/>
                <w:szCs w:val="18"/>
                <w:lang w:eastAsia="th-TH"/>
              </w:rPr>
            </w:pPr>
          </w:p>
        </w:tc>
        <w:tc>
          <w:tcPr>
            <w:tcW w:w="1827" w:type="dxa"/>
            <w:vMerge/>
            <w:tcBorders>
              <w:bottom w:val="single" w:sz="4" w:space="0" w:color="auto"/>
            </w:tcBorders>
          </w:tcPr>
          <w:p w:rsidR="0090672B" w:rsidRPr="0050551F" w:rsidRDefault="0090672B" w:rsidP="00B4689A">
            <w:pPr>
              <w:ind w:right="-72"/>
              <w:jc w:val="center"/>
              <w:rPr>
                <w:rFonts w:ascii="Arial" w:hAnsi="Arial" w:cs="Arial"/>
                <w:b/>
                <w:bCs/>
                <w:snapToGrid w:val="0"/>
                <w:color w:val="auto"/>
                <w:sz w:val="18"/>
                <w:szCs w:val="18"/>
                <w:lang w:eastAsia="th-TH"/>
              </w:rPr>
            </w:pPr>
          </w:p>
        </w:tc>
      </w:tr>
      <w:tr w:rsidR="0090672B" w:rsidRPr="0050551F" w:rsidTr="00B4689A">
        <w:trPr>
          <w:trHeight w:val="20"/>
        </w:trPr>
        <w:tc>
          <w:tcPr>
            <w:tcW w:w="7758" w:type="dxa"/>
          </w:tcPr>
          <w:p w:rsidR="0090672B" w:rsidRPr="0050551F" w:rsidRDefault="0090672B" w:rsidP="00B4689A">
            <w:pPr>
              <w:ind w:left="1080" w:right="-72"/>
              <w:jc w:val="both"/>
              <w:rPr>
                <w:rFonts w:ascii="Arial" w:hAnsi="Arial" w:cs="Arial"/>
                <w:b/>
                <w:snapToGrid w:val="0"/>
                <w:color w:val="auto"/>
                <w:sz w:val="18"/>
                <w:szCs w:val="18"/>
                <w:lang w:eastAsia="th-TH"/>
              </w:rPr>
            </w:pPr>
          </w:p>
        </w:tc>
        <w:tc>
          <w:tcPr>
            <w:tcW w:w="1827" w:type="dxa"/>
            <w:tcBorders>
              <w:top w:val="single" w:sz="4" w:space="0" w:color="auto"/>
            </w:tcBorders>
          </w:tcPr>
          <w:p w:rsidR="0090672B" w:rsidRPr="0050551F" w:rsidRDefault="0090672B" w:rsidP="00B4689A">
            <w:pPr>
              <w:ind w:right="-72"/>
              <w:jc w:val="center"/>
              <w:rPr>
                <w:rFonts w:ascii="Arial" w:hAnsi="Arial" w:cs="Arial"/>
                <w:b/>
                <w:bCs/>
                <w:snapToGrid w:val="0"/>
                <w:color w:val="auto"/>
                <w:sz w:val="18"/>
                <w:szCs w:val="18"/>
                <w:lang w:eastAsia="th-TH"/>
              </w:rPr>
            </w:pPr>
            <w:r w:rsidRPr="0050551F">
              <w:rPr>
                <w:rFonts w:ascii="Arial" w:hAnsi="Arial" w:cs="Arial"/>
                <w:b/>
                <w:bCs/>
                <w:sz w:val="18"/>
                <w:szCs w:val="18"/>
              </w:rPr>
              <w:t>Impact to net profit</w:t>
            </w:r>
          </w:p>
        </w:tc>
      </w:tr>
      <w:tr w:rsidR="0090672B" w:rsidRPr="0050551F" w:rsidTr="00B4689A">
        <w:trPr>
          <w:trHeight w:val="20"/>
        </w:trPr>
        <w:tc>
          <w:tcPr>
            <w:tcW w:w="7758" w:type="dxa"/>
          </w:tcPr>
          <w:p w:rsidR="0090672B" w:rsidRPr="0050551F" w:rsidRDefault="0090672B" w:rsidP="00B4689A">
            <w:pPr>
              <w:ind w:left="1080" w:right="-72"/>
              <w:jc w:val="both"/>
              <w:rPr>
                <w:rFonts w:ascii="Arial" w:hAnsi="Arial" w:cs="Arial"/>
                <w:b/>
                <w:snapToGrid w:val="0"/>
                <w:color w:val="auto"/>
                <w:sz w:val="18"/>
                <w:szCs w:val="18"/>
                <w:lang w:eastAsia="th-TH"/>
              </w:rPr>
            </w:pPr>
          </w:p>
        </w:tc>
        <w:tc>
          <w:tcPr>
            <w:tcW w:w="1827" w:type="dxa"/>
            <w:tcBorders>
              <w:top w:val="single" w:sz="4" w:space="0" w:color="auto"/>
            </w:tcBorders>
          </w:tcPr>
          <w:p w:rsidR="0090672B" w:rsidRPr="0050551F" w:rsidRDefault="0090672B" w:rsidP="00B4689A">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r>
      <w:tr w:rsidR="0090672B" w:rsidRPr="0050551F" w:rsidTr="00B4689A">
        <w:trPr>
          <w:trHeight w:val="20"/>
        </w:trPr>
        <w:tc>
          <w:tcPr>
            <w:tcW w:w="7758" w:type="dxa"/>
          </w:tcPr>
          <w:p w:rsidR="0090672B" w:rsidRPr="0050551F" w:rsidRDefault="0090672B" w:rsidP="00B4689A">
            <w:pPr>
              <w:ind w:left="1080" w:right="-72"/>
              <w:jc w:val="both"/>
              <w:rPr>
                <w:rFonts w:ascii="Arial" w:hAnsi="Arial" w:cs="Arial"/>
                <w:snapToGrid w:val="0"/>
                <w:color w:val="auto"/>
                <w:sz w:val="18"/>
                <w:szCs w:val="18"/>
                <w:lang w:eastAsia="th-TH"/>
              </w:rPr>
            </w:pPr>
          </w:p>
        </w:tc>
        <w:tc>
          <w:tcPr>
            <w:tcW w:w="1827" w:type="dxa"/>
            <w:tcBorders>
              <w:bottom w:val="single" w:sz="4" w:space="0" w:color="auto"/>
            </w:tcBorders>
          </w:tcPr>
          <w:p w:rsidR="0090672B" w:rsidRPr="0050551F" w:rsidRDefault="0090672B" w:rsidP="00B4689A">
            <w:pPr>
              <w:ind w:right="-72"/>
              <w:jc w:val="right"/>
              <w:rPr>
                <w:rFonts w:ascii="Arial" w:hAnsi="Arial" w:cs="Arial"/>
                <w:b/>
                <w:bCs/>
                <w:snapToGrid w:val="0"/>
                <w:color w:val="auto"/>
                <w:sz w:val="18"/>
                <w:szCs w:val="18"/>
                <w:lang w:eastAsia="th-TH"/>
              </w:rPr>
            </w:pPr>
            <w:r w:rsidRPr="0050551F">
              <w:rPr>
                <w:rFonts w:ascii="Arial" w:hAnsi="Arial" w:cs="Arial"/>
                <w:b/>
                <w:bCs/>
                <w:snapToGrid w:val="0"/>
                <w:color w:val="auto"/>
                <w:sz w:val="18"/>
                <w:szCs w:val="18"/>
                <w:lang w:eastAsia="th-TH"/>
              </w:rPr>
              <w:t>Thousand Baht</w:t>
            </w:r>
          </w:p>
        </w:tc>
      </w:tr>
      <w:tr w:rsidR="0090672B" w:rsidRPr="00BD595F" w:rsidTr="00B4689A">
        <w:trPr>
          <w:trHeight w:val="20"/>
        </w:trPr>
        <w:tc>
          <w:tcPr>
            <w:tcW w:w="7758" w:type="dxa"/>
          </w:tcPr>
          <w:p w:rsidR="0090672B" w:rsidRPr="00BD595F" w:rsidRDefault="0090672B" w:rsidP="00B4689A">
            <w:pPr>
              <w:ind w:left="1080" w:right="-72"/>
              <w:jc w:val="both"/>
              <w:rPr>
                <w:rFonts w:ascii="Arial" w:hAnsi="Arial" w:cs="Arial"/>
                <w:snapToGrid w:val="0"/>
                <w:color w:val="auto"/>
                <w:sz w:val="10"/>
                <w:szCs w:val="10"/>
                <w:lang w:eastAsia="th-TH"/>
              </w:rPr>
            </w:pPr>
          </w:p>
        </w:tc>
        <w:tc>
          <w:tcPr>
            <w:tcW w:w="1827" w:type="dxa"/>
            <w:tcBorders>
              <w:top w:val="single" w:sz="4" w:space="0" w:color="auto"/>
            </w:tcBorders>
          </w:tcPr>
          <w:p w:rsidR="0090672B" w:rsidRPr="00BD595F" w:rsidRDefault="0090672B" w:rsidP="00B4689A">
            <w:pPr>
              <w:ind w:right="-72"/>
              <w:jc w:val="right"/>
              <w:rPr>
                <w:rFonts w:ascii="Arial" w:hAnsi="Arial" w:cs="Arial"/>
                <w:snapToGrid w:val="0"/>
                <w:color w:val="auto"/>
                <w:sz w:val="10"/>
                <w:szCs w:val="10"/>
                <w:lang w:eastAsia="th-TH"/>
              </w:rPr>
            </w:pPr>
          </w:p>
        </w:tc>
      </w:tr>
      <w:tr w:rsidR="0090672B" w:rsidRPr="0050551F" w:rsidTr="00B4689A">
        <w:trPr>
          <w:trHeight w:val="20"/>
        </w:trPr>
        <w:tc>
          <w:tcPr>
            <w:tcW w:w="7758" w:type="dxa"/>
          </w:tcPr>
          <w:p w:rsidR="0090672B" w:rsidRPr="0050551F" w:rsidRDefault="0090672B" w:rsidP="00B4689A">
            <w:pPr>
              <w:ind w:left="1080" w:right="-72"/>
              <w:jc w:val="both"/>
              <w:rPr>
                <w:rFonts w:ascii="Arial" w:hAnsi="Arial" w:cs="Arial"/>
                <w:color w:val="auto"/>
                <w:sz w:val="18"/>
                <w:szCs w:val="18"/>
                <w:u w:val="single"/>
                <w:cs/>
              </w:rPr>
            </w:pPr>
            <w:r w:rsidRPr="0050551F">
              <w:rPr>
                <w:rFonts w:ascii="Arial" w:hAnsi="Arial" w:cs="Arial"/>
                <w:sz w:val="18"/>
                <w:szCs w:val="18"/>
              </w:rPr>
              <w:t>US Dollar</w:t>
            </w:r>
            <w:r w:rsidRPr="0050551F">
              <w:rPr>
                <w:rFonts w:ascii="Arial" w:hAnsi="Arial" w:cs="Arial"/>
                <w:sz w:val="18"/>
                <w:szCs w:val="18"/>
                <w:cs/>
              </w:rPr>
              <w:t xml:space="preserve"> </w:t>
            </w:r>
            <w:r w:rsidRPr="0050551F">
              <w:rPr>
                <w:rFonts w:ascii="Arial" w:hAnsi="Arial" w:cs="Arial"/>
                <w:sz w:val="18"/>
                <w:szCs w:val="18"/>
              </w:rPr>
              <w:t xml:space="preserve">to Baht exchange rate - increase </w:t>
            </w:r>
            <w:r w:rsidRPr="00E22688">
              <w:rPr>
                <w:rFonts w:ascii="Arial" w:hAnsi="Arial" w:cs="Arial"/>
                <w:sz w:val="18"/>
                <w:szCs w:val="18"/>
              </w:rPr>
              <w:t>9</w:t>
            </w:r>
            <w:r w:rsidRPr="0050551F">
              <w:rPr>
                <w:rFonts w:ascii="Arial" w:hAnsi="Arial" w:cs="Arial"/>
                <w:sz w:val="18"/>
                <w:szCs w:val="18"/>
              </w:rPr>
              <w:t>% *</w:t>
            </w:r>
          </w:p>
        </w:tc>
        <w:tc>
          <w:tcPr>
            <w:tcW w:w="1827" w:type="dxa"/>
          </w:tcPr>
          <w:p w:rsidR="0090672B" w:rsidRPr="0050551F" w:rsidRDefault="0090672B" w:rsidP="00B4689A">
            <w:pPr>
              <w:ind w:right="-72"/>
              <w:jc w:val="right"/>
              <w:rPr>
                <w:rFonts w:ascii="Arial" w:hAnsi="Arial" w:cs="Arial"/>
                <w:snapToGrid w:val="0"/>
                <w:color w:val="auto"/>
                <w:sz w:val="18"/>
                <w:szCs w:val="18"/>
                <w:lang w:eastAsia="th-TH"/>
              </w:rPr>
            </w:pPr>
            <w:r w:rsidRPr="00E22688">
              <w:rPr>
                <w:rFonts w:ascii="Arial" w:hAnsi="Arial" w:cs="Arial"/>
                <w:sz w:val="18"/>
                <w:szCs w:val="18"/>
              </w:rPr>
              <w:t>1</w:t>
            </w:r>
            <w:r w:rsidRPr="0050551F">
              <w:rPr>
                <w:rFonts w:ascii="Arial" w:hAnsi="Arial" w:cs="Arial"/>
                <w:sz w:val="18"/>
                <w:szCs w:val="18"/>
              </w:rPr>
              <w:t>,</w:t>
            </w:r>
            <w:r w:rsidRPr="00E22688">
              <w:rPr>
                <w:rFonts w:ascii="Arial" w:hAnsi="Arial" w:cs="Arial"/>
                <w:sz w:val="18"/>
                <w:szCs w:val="18"/>
              </w:rPr>
              <w:t>694</w:t>
            </w:r>
          </w:p>
        </w:tc>
      </w:tr>
      <w:tr w:rsidR="0090672B" w:rsidRPr="0050551F" w:rsidTr="00B4689A">
        <w:trPr>
          <w:trHeight w:val="20"/>
        </w:trPr>
        <w:tc>
          <w:tcPr>
            <w:tcW w:w="7758" w:type="dxa"/>
          </w:tcPr>
          <w:p w:rsidR="0090672B" w:rsidRPr="0050551F" w:rsidRDefault="0090672B" w:rsidP="00B4689A">
            <w:pPr>
              <w:ind w:left="1080" w:right="-72"/>
              <w:jc w:val="both"/>
              <w:rPr>
                <w:rFonts w:ascii="Arial" w:hAnsi="Arial" w:cs="Arial"/>
                <w:sz w:val="18"/>
                <w:szCs w:val="18"/>
              </w:rPr>
            </w:pPr>
            <w:r w:rsidRPr="0050551F">
              <w:rPr>
                <w:rFonts w:ascii="Arial" w:hAnsi="Arial" w:cs="Arial"/>
                <w:sz w:val="18"/>
                <w:szCs w:val="18"/>
              </w:rPr>
              <w:t>Euro</w:t>
            </w:r>
            <w:r w:rsidRPr="0050551F">
              <w:rPr>
                <w:rFonts w:ascii="Arial" w:hAnsi="Arial" w:cs="Arial"/>
                <w:sz w:val="18"/>
                <w:szCs w:val="18"/>
                <w:cs/>
              </w:rPr>
              <w:t xml:space="preserve"> </w:t>
            </w:r>
            <w:r w:rsidRPr="0050551F">
              <w:rPr>
                <w:rFonts w:ascii="Arial" w:hAnsi="Arial" w:cs="Arial"/>
                <w:sz w:val="18"/>
                <w:szCs w:val="18"/>
              </w:rPr>
              <w:t xml:space="preserve">to Baht exchange rate - increase </w:t>
            </w:r>
            <w:r w:rsidRPr="00E22688">
              <w:rPr>
                <w:rFonts w:ascii="Arial" w:hAnsi="Arial" w:cs="Arial"/>
                <w:sz w:val="18"/>
                <w:szCs w:val="18"/>
              </w:rPr>
              <w:t>9</w:t>
            </w:r>
            <w:r w:rsidRPr="0050551F">
              <w:rPr>
                <w:rFonts w:ascii="Arial" w:hAnsi="Arial" w:cs="Arial"/>
                <w:sz w:val="18"/>
                <w:szCs w:val="18"/>
              </w:rPr>
              <w:t>% *</w:t>
            </w:r>
          </w:p>
        </w:tc>
        <w:tc>
          <w:tcPr>
            <w:tcW w:w="1827" w:type="dxa"/>
            <w:tcBorders>
              <w:bottom w:val="single" w:sz="4" w:space="0" w:color="auto"/>
            </w:tcBorders>
          </w:tcPr>
          <w:p w:rsidR="0090672B" w:rsidRPr="0050551F" w:rsidRDefault="0090672B" w:rsidP="00B4689A">
            <w:pPr>
              <w:ind w:right="-72"/>
              <w:jc w:val="right"/>
              <w:rPr>
                <w:rFonts w:ascii="Arial" w:hAnsi="Arial" w:cs="Arial"/>
                <w:sz w:val="18"/>
                <w:szCs w:val="18"/>
              </w:rPr>
            </w:pPr>
            <w:r w:rsidRPr="00E22688">
              <w:rPr>
                <w:rFonts w:ascii="Arial" w:hAnsi="Arial" w:cs="Arial"/>
                <w:sz w:val="18"/>
                <w:szCs w:val="18"/>
              </w:rPr>
              <w:t>4</w:t>
            </w:r>
            <w:r w:rsidRPr="0050551F">
              <w:rPr>
                <w:rFonts w:ascii="Arial" w:hAnsi="Arial" w:cs="Arial"/>
                <w:sz w:val="18"/>
                <w:szCs w:val="18"/>
              </w:rPr>
              <w:t>,</w:t>
            </w:r>
            <w:r w:rsidRPr="00E22688">
              <w:rPr>
                <w:rFonts w:ascii="Arial" w:hAnsi="Arial" w:cs="Arial"/>
                <w:sz w:val="18"/>
                <w:szCs w:val="18"/>
              </w:rPr>
              <w:t>693</w:t>
            </w:r>
          </w:p>
        </w:tc>
      </w:tr>
      <w:tr w:rsidR="0090672B" w:rsidRPr="00BD595F" w:rsidTr="00B4689A">
        <w:trPr>
          <w:trHeight w:val="20"/>
        </w:trPr>
        <w:tc>
          <w:tcPr>
            <w:tcW w:w="7758" w:type="dxa"/>
          </w:tcPr>
          <w:p w:rsidR="0090672B" w:rsidRPr="00BD595F" w:rsidRDefault="0090672B" w:rsidP="00B4689A">
            <w:pPr>
              <w:ind w:left="1080" w:right="-72"/>
              <w:jc w:val="both"/>
              <w:rPr>
                <w:rFonts w:ascii="Arial" w:hAnsi="Arial" w:cs="Arial"/>
                <w:sz w:val="10"/>
                <w:szCs w:val="10"/>
              </w:rPr>
            </w:pPr>
          </w:p>
        </w:tc>
        <w:tc>
          <w:tcPr>
            <w:tcW w:w="1827" w:type="dxa"/>
          </w:tcPr>
          <w:p w:rsidR="0090672B" w:rsidRPr="00BD595F" w:rsidRDefault="0090672B" w:rsidP="00B4689A">
            <w:pPr>
              <w:ind w:right="-72"/>
              <w:jc w:val="right"/>
              <w:rPr>
                <w:rFonts w:ascii="Arial" w:hAnsi="Arial" w:cs="Arial"/>
                <w:sz w:val="10"/>
                <w:szCs w:val="10"/>
              </w:rPr>
            </w:pPr>
          </w:p>
        </w:tc>
      </w:tr>
      <w:tr w:rsidR="0090672B" w:rsidRPr="0050551F" w:rsidTr="00B4689A">
        <w:trPr>
          <w:trHeight w:val="20"/>
        </w:trPr>
        <w:tc>
          <w:tcPr>
            <w:tcW w:w="7758" w:type="dxa"/>
          </w:tcPr>
          <w:p w:rsidR="0090672B" w:rsidRPr="0050551F" w:rsidRDefault="0090672B" w:rsidP="00B4689A">
            <w:pPr>
              <w:ind w:left="1080" w:right="-72"/>
              <w:jc w:val="both"/>
              <w:rPr>
                <w:rFonts w:ascii="Arial" w:hAnsi="Arial" w:cs="Arial"/>
                <w:sz w:val="18"/>
                <w:szCs w:val="18"/>
              </w:rPr>
            </w:pPr>
            <w:r w:rsidRPr="0050551F">
              <w:rPr>
                <w:rFonts w:ascii="Arial" w:hAnsi="Arial" w:cs="Arial"/>
                <w:sz w:val="18"/>
                <w:szCs w:val="18"/>
              </w:rPr>
              <w:t xml:space="preserve">Total </w:t>
            </w:r>
          </w:p>
        </w:tc>
        <w:tc>
          <w:tcPr>
            <w:tcW w:w="1827" w:type="dxa"/>
            <w:tcBorders>
              <w:bottom w:val="single" w:sz="4" w:space="0" w:color="auto"/>
            </w:tcBorders>
          </w:tcPr>
          <w:p w:rsidR="0090672B" w:rsidRPr="0050551F" w:rsidRDefault="0090672B" w:rsidP="00B4689A">
            <w:pPr>
              <w:ind w:right="-72"/>
              <w:jc w:val="right"/>
              <w:rPr>
                <w:rFonts w:ascii="Arial" w:hAnsi="Arial" w:cs="Arial"/>
                <w:sz w:val="18"/>
                <w:szCs w:val="18"/>
              </w:rPr>
            </w:pPr>
            <w:r w:rsidRPr="00E22688">
              <w:rPr>
                <w:rFonts w:ascii="Arial" w:hAnsi="Arial" w:cs="Arial"/>
                <w:sz w:val="18"/>
                <w:szCs w:val="18"/>
              </w:rPr>
              <w:t>6</w:t>
            </w:r>
            <w:r w:rsidRPr="0050551F">
              <w:rPr>
                <w:rFonts w:ascii="Arial" w:hAnsi="Arial" w:cs="Arial"/>
                <w:sz w:val="18"/>
                <w:szCs w:val="18"/>
              </w:rPr>
              <w:t>,</w:t>
            </w:r>
            <w:r w:rsidRPr="00E22688">
              <w:rPr>
                <w:rFonts w:ascii="Arial" w:hAnsi="Arial" w:cs="Arial"/>
                <w:sz w:val="18"/>
                <w:szCs w:val="18"/>
              </w:rPr>
              <w:t>387</w:t>
            </w:r>
          </w:p>
        </w:tc>
      </w:tr>
      <w:tr w:rsidR="0090672B" w:rsidRPr="00BD595F" w:rsidTr="00B4689A">
        <w:trPr>
          <w:trHeight w:val="20"/>
        </w:trPr>
        <w:tc>
          <w:tcPr>
            <w:tcW w:w="7758" w:type="dxa"/>
          </w:tcPr>
          <w:p w:rsidR="0090672B" w:rsidRPr="00BD595F" w:rsidRDefault="0090672B" w:rsidP="00B4689A">
            <w:pPr>
              <w:ind w:left="1080" w:right="-72"/>
              <w:jc w:val="both"/>
              <w:rPr>
                <w:rFonts w:ascii="Arial" w:hAnsi="Arial" w:cs="Arial"/>
                <w:sz w:val="10"/>
                <w:szCs w:val="10"/>
                <w:highlight w:val="yellow"/>
                <w:cs/>
              </w:rPr>
            </w:pPr>
          </w:p>
        </w:tc>
        <w:tc>
          <w:tcPr>
            <w:tcW w:w="1827" w:type="dxa"/>
            <w:tcBorders>
              <w:top w:val="single" w:sz="4" w:space="0" w:color="auto"/>
            </w:tcBorders>
          </w:tcPr>
          <w:p w:rsidR="0090672B" w:rsidRPr="00BD595F" w:rsidRDefault="0090672B" w:rsidP="00B4689A">
            <w:pPr>
              <w:ind w:right="-72"/>
              <w:jc w:val="right"/>
              <w:rPr>
                <w:rFonts w:ascii="Arial" w:hAnsi="Arial" w:cs="Arial"/>
                <w:sz w:val="10"/>
                <w:szCs w:val="10"/>
              </w:rPr>
            </w:pPr>
          </w:p>
        </w:tc>
      </w:tr>
      <w:tr w:rsidR="0090672B" w:rsidRPr="0050551F" w:rsidTr="00B4689A">
        <w:trPr>
          <w:trHeight w:val="20"/>
        </w:trPr>
        <w:tc>
          <w:tcPr>
            <w:tcW w:w="7758" w:type="dxa"/>
          </w:tcPr>
          <w:p w:rsidR="0090672B" w:rsidRPr="0050551F" w:rsidRDefault="0090672B" w:rsidP="00B4689A">
            <w:pPr>
              <w:ind w:left="1080" w:right="-72"/>
              <w:jc w:val="both"/>
              <w:rPr>
                <w:rFonts w:ascii="Arial" w:hAnsi="Arial" w:cs="Arial"/>
                <w:snapToGrid w:val="0"/>
                <w:color w:val="auto"/>
                <w:sz w:val="18"/>
                <w:szCs w:val="18"/>
                <w:lang w:eastAsia="th-TH"/>
              </w:rPr>
            </w:pPr>
            <w:r w:rsidRPr="0050551F">
              <w:rPr>
                <w:rFonts w:ascii="Arial" w:hAnsi="Arial" w:cs="Arial"/>
                <w:sz w:val="18"/>
                <w:szCs w:val="18"/>
              </w:rPr>
              <w:t>US Dollar to Baht exchange rate</w:t>
            </w:r>
            <w:r w:rsidRPr="0050551F">
              <w:rPr>
                <w:rFonts w:ascii="Arial" w:hAnsi="Arial" w:cs="Arial"/>
                <w:sz w:val="18"/>
                <w:szCs w:val="18"/>
                <w:cs/>
              </w:rPr>
              <w:t xml:space="preserve"> </w:t>
            </w:r>
            <w:r w:rsidRPr="0050551F">
              <w:rPr>
                <w:rFonts w:ascii="Arial" w:hAnsi="Arial" w:cs="Arial"/>
                <w:sz w:val="18"/>
                <w:szCs w:val="18"/>
              </w:rPr>
              <w:t>-</w:t>
            </w:r>
            <w:r w:rsidRPr="0050551F">
              <w:rPr>
                <w:rFonts w:ascii="Arial" w:hAnsi="Arial" w:cs="Arial"/>
                <w:sz w:val="18"/>
                <w:szCs w:val="18"/>
                <w:cs/>
              </w:rPr>
              <w:t xml:space="preserve"> </w:t>
            </w:r>
            <w:r w:rsidRPr="0050551F">
              <w:rPr>
                <w:rFonts w:ascii="Arial" w:hAnsi="Arial" w:cs="Arial"/>
                <w:sz w:val="18"/>
                <w:szCs w:val="18"/>
              </w:rPr>
              <w:t xml:space="preserve">decrease </w:t>
            </w:r>
            <w:r w:rsidRPr="00E22688">
              <w:rPr>
                <w:rFonts w:ascii="Arial" w:hAnsi="Arial" w:cs="Arial"/>
                <w:sz w:val="18"/>
                <w:szCs w:val="18"/>
              </w:rPr>
              <w:t>9</w:t>
            </w:r>
            <w:r w:rsidRPr="0050551F">
              <w:rPr>
                <w:rFonts w:ascii="Arial" w:hAnsi="Arial" w:cs="Arial"/>
                <w:sz w:val="18"/>
                <w:szCs w:val="18"/>
              </w:rPr>
              <w:t>%</w:t>
            </w:r>
            <w:r>
              <w:rPr>
                <w:rFonts w:ascii="Arial" w:hAnsi="Arial" w:cs="Arial"/>
                <w:sz w:val="18"/>
                <w:szCs w:val="18"/>
              </w:rPr>
              <w:t xml:space="preserve"> </w:t>
            </w:r>
            <w:r w:rsidRPr="0050551F">
              <w:rPr>
                <w:rFonts w:ascii="Arial" w:hAnsi="Arial" w:cs="Arial"/>
                <w:sz w:val="18"/>
                <w:szCs w:val="18"/>
              </w:rPr>
              <w:t>*</w:t>
            </w:r>
          </w:p>
        </w:tc>
        <w:tc>
          <w:tcPr>
            <w:tcW w:w="1827" w:type="dxa"/>
          </w:tcPr>
          <w:p w:rsidR="0090672B" w:rsidRPr="0050551F" w:rsidRDefault="0090672B" w:rsidP="00B4689A">
            <w:pPr>
              <w:ind w:right="-72"/>
              <w:jc w:val="right"/>
              <w:rPr>
                <w:rFonts w:ascii="Arial" w:hAnsi="Arial" w:cs="Arial"/>
                <w:snapToGrid w:val="0"/>
                <w:color w:val="auto"/>
                <w:sz w:val="18"/>
                <w:szCs w:val="18"/>
                <w:lang w:eastAsia="th-TH"/>
              </w:rPr>
            </w:pPr>
            <w:r w:rsidRPr="0050551F">
              <w:rPr>
                <w:rFonts w:ascii="Arial" w:hAnsi="Arial" w:cs="Arial"/>
                <w:sz w:val="18"/>
                <w:szCs w:val="18"/>
              </w:rPr>
              <w:t>(</w:t>
            </w:r>
            <w:r w:rsidRPr="00E22688">
              <w:rPr>
                <w:rFonts w:ascii="Arial" w:hAnsi="Arial" w:cs="Arial"/>
                <w:sz w:val="18"/>
                <w:szCs w:val="18"/>
              </w:rPr>
              <w:t>1</w:t>
            </w:r>
            <w:r w:rsidRPr="0050551F">
              <w:rPr>
                <w:rFonts w:ascii="Arial" w:hAnsi="Arial" w:cs="Arial"/>
                <w:sz w:val="18"/>
                <w:szCs w:val="18"/>
              </w:rPr>
              <w:t>,</w:t>
            </w:r>
            <w:r w:rsidRPr="00E22688">
              <w:rPr>
                <w:rFonts w:ascii="Arial" w:hAnsi="Arial" w:cs="Arial"/>
                <w:sz w:val="18"/>
                <w:szCs w:val="18"/>
              </w:rPr>
              <w:t>694</w:t>
            </w:r>
            <w:r w:rsidRPr="0050551F">
              <w:rPr>
                <w:rFonts w:ascii="Arial" w:hAnsi="Arial" w:cs="Arial"/>
                <w:sz w:val="18"/>
                <w:szCs w:val="18"/>
              </w:rPr>
              <w:t>)</w:t>
            </w:r>
          </w:p>
        </w:tc>
      </w:tr>
      <w:tr w:rsidR="0090672B" w:rsidRPr="0050551F" w:rsidTr="00B4689A">
        <w:trPr>
          <w:trHeight w:val="20"/>
        </w:trPr>
        <w:tc>
          <w:tcPr>
            <w:tcW w:w="7758" w:type="dxa"/>
          </w:tcPr>
          <w:p w:rsidR="0090672B" w:rsidRPr="0050551F" w:rsidRDefault="0090672B" w:rsidP="00B4689A">
            <w:pPr>
              <w:ind w:left="1080" w:right="-72"/>
              <w:jc w:val="both"/>
              <w:rPr>
                <w:rFonts w:ascii="Arial" w:hAnsi="Arial" w:cs="Arial"/>
                <w:sz w:val="18"/>
                <w:szCs w:val="18"/>
              </w:rPr>
            </w:pPr>
            <w:r w:rsidRPr="0050551F">
              <w:rPr>
                <w:rFonts w:ascii="Arial" w:hAnsi="Arial" w:cs="Arial"/>
                <w:sz w:val="18"/>
                <w:szCs w:val="18"/>
              </w:rPr>
              <w:t>Euro to Baht exchange rate</w:t>
            </w:r>
            <w:r w:rsidRPr="0050551F">
              <w:rPr>
                <w:rFonts w:ascii="Arial" w:hAnsi="Arial" w:cs="Arial"/>
                <w:sz w:val="18"/>
                <w:szCs w:val="18"/>
                <w:cs/>
              </w:rPr>
              <w:t xml:space="preserve"> </w:t>
            </w:r>
            <w:r w:rsidRPr="0050551F">
              <w:rPr>
                <w:rFonts w:ascii="Arial" w:hAnsi="Arial" w:cs="Arial"/>
                <w:sz w:val="18"/>
                <w:szCs w:val="18"/>
              </w:rPr>
              <w:t>-</w:t>
            </w:r>
            <w:r w:rsidRPr="0050551F">
              <w:rPr>
                <w:rFonts w:ascii="Arial" w:hAnsi="Arial" w:cs="Arial"/>
                <w:sz w:val="18"/>
                <w:szCs w:val="18"/>
                <w:cs/>
              </w:rPr>
              <w:t xml:space="preserve"> </w:t>
            </w:r>
            <w:r w:rsidRPr="0050551F">
              <w:rPr>
                <w:rFonts w:ascii="Arial" w:hAnsi="Arial" w:cs="Arial"/>
                <w:sz w:val="18"/>
                <w:szCs w:val="18"/>
              </w:rPr>
              <w:t xml:space="preserve">decrease </w:t>
            </w:r>
            <w:r w:rsidRPr="00E22688">
              <w:rPr>
                <w:rFonts w:ascii="Arial" w:hAnsi="Arial" w:cs="Arial"/>
                <w:sz w:val="18"/>
                <w:szCs w:val="18"/>
              </w:rPr>
              <w:t>9</w:t>
            </w:r>
            <w:r w:rsidRPr="0050551F">
              <w:rPr>
                <w:rFonts w:ascii="Arial" w:hAnsi="Arial" w:cs="Arial"/>
                <w:sz w:val="18"/>
                <w:szCs w:val="18"/>
              </w:rPr>
              <w:t>%</w:t>
            </w:r>
            <w:r>
              <w:rPr>
                <w:rFonts w:ascii="Arial" w:hAnsi="Arial" w:cs="Arial"/>
                <w:sz w:val="18"/>
                <w:szCs w:val="18"/>
              </w:rPr>
              <w:t xml:space="preserve"> </w:t>
            </w:r>
            <w:r w:rsidRPr="0050551F">
              <w:rPr>
                <w:rFonts w:ascii="Arial" w:hAnsi="Arial" w:cs="Arial"/>
                <w:sz w:val="18"/>
                <w:szCs w:val="18"/>
              </w:rPr>
              <w:t>*</w:t>
            </w:r>
          </w:p>
        </w:tc>
        <w:tc>
          <w:tcPr>
            <w:tcW w:w="1827" w:type="dxa"/>
            <w:tcBorders>
              <w:bottom w:val="single" w:sz="4" w:space="0" w:color="auto"/>
            </w:tcBorders>
          </w:tcPr>
          <w:p w:rsidR="0090672B" w:rsidRPr="0050551F" w:rsidRDefault="0090672B" w:rsidP="00B4689A">
            <w:pPr>
              <w:ind w:right="-72"/>
              <w:jc w:val="right"/>
              <w:rPr>
                <w:rFonts w:ascii="Arial" w:hAnsi="Arial" w:cs="Arial"/>
                <w:snapToGrid w:val="0"/>
                <w:color w:val="auto"/>
                <w:sz w:val="18"/>
                <w:szCs w:val="18"/>
                <w:lang w:eastAsia="th-TH"/>
              </w:rPr>
            </w:pPr>
            <w:r w:rsidRPr="0050551F">
              <w:rPr>
                <w:rFonts w:ascii="Arial" w:hAnsi="Arial" w:cs="Arial"/>
                <w:sz w:val="18"/>
                <w:szCs w:val="18"/>
              </w:rPr>
              <w:t>(</w:t>
            </w:r>
            <w:r w:rsidRPr="00E22688">
              <w:rPr>
                <w:rFonts w:ascii="Arial" w:hAnsi="Arial" w:cs="Arial"/>
                <w:sz w:val="18"/>
                <w:szCs w:val="18"/>
              </w:rPr>
              <w:t>4</w:t>
            </w:r>
            <w:r w:rsidRPr="0050551F">
              <w:rPr>
                <w:rFonts w:ascii="Arial" w:hAnsi="Arial" w:cs="Arial"/>
                <w:sz w:val="18"/>
                <w:szCs w:val="18"/>
              </w:rPr>
              <w:t>,</w:t>
            </w:r>
            <w:r w:rsidRPr="00E22688">
              <w:rPr>
                <w:rFonts w:ascii="Arial" w:hAnsi="Arial" w:cs="Arial"/>
                <w:sz w:val="18"/>
                <w:szCs w:val="18"/>
              </w:rPr>
              <w:t>693</w:t>
            </w:r>
            <w:r w:rsidRPr="0050551F">
              <w:rPr>
                <w:rFonts w:ascii="Arial" w:hAnsi="Arial" w:cs="Arial"/>
                <w:sz w:val="18"/>
                <w:szCs w:val="18"/>
              </w:rPr>
              <w:t>)</w:t>
            </w:r>
          </w:p>
        </w:tc>
      </w:tr>
      <w:tr w:rsidR="0090672B" w:rsidRPr="00BD595F" w:rsidTr="00B4689A">
        <w:trPr>
          <w:trHeight w:val="20"/>
        </w:trPr>
        <w:tc>
          <w:tcPr>
            <w:tcW w:w="7758" w:type="dxa"/>
          </w:tcPr>
          <w:p w:rsidR="0090672B" w:rsidRPr="00BD595F" w:rsidRDefault="0090672B" w:rsidP="00B4689A">
            <w:pPr>
              <w:ind w:left="1080" w:right="-72"/>
              <w:jc w:val="both"/>
              <w:rPr>
                <w:rFonts w:ascii="Arial" w:hAnsi="Arial" w:cs="Arial"/>
                <w:sz w:val="10"/>
                <w:szCs w:val="10"/>
              </w:rPr>
            </w:pPr>
          </w:p>
        </w:tc>
        <w:tc>
          <w:tcPr>
            <w:tcW w:w="1827" w:type="dxa"/>
          </w:tcPr>
          <w:p w:rsidR="0090672B" w:rsidRPr="00BD595F" w:rsidRDefault="0090672B" w:rsidP="00B4689A">
            <w:pPr>
              <w:ind w:right="-72"/>
              <w:jc w:val="right"/>
              <w:rPr>
                <w:rFonts w:ascii="Arial" w:hAnsi="Arial" w:cs="Arial"/>
                <w:sz w:val="10"/>
                <w:szCs w:val="10"/>
              </w:rPr>
            </w:pPr>
          </w:p>
        </w:tc>
      </w:tr>
      <w:tr w:rsidR="0090672B" w:rsidRPr="0050551F" w:rsidTr="00B4689A">
        <w:trPr>
          <w:trHeight w:val="20"/>
        </w:trPr>
        <w:tc>
          <w:tcPr>
            <w:tcW w:w="7758" w:type="dxa"/>
          </w:tcPr>
          <w:p w:rsidR="0090672B" w:rsidRPr="0050551F" w:rsidRDefault="0090672B" w:rsidP="00B4689A">
            <w:pPr>
              <w:ind w:left="1080" w:right="-72"/>
              <w:jc w:val="both"/>
              <w:rPr>
                <w:rFonts w:ascii="Arial" w:hAnsi="Arial" w:cs="Arial"/>
                <w:color w:val="auto"/>
                <w:sz w:val="18"/>
                <w:szCs w:val="18"/>
              </w:rPr>
            </w:pPr>
            <w:r w:rsidRPr="0050551F">
              <w:rPr>
                <w:rFonts w:ascii="Arial" w:hAnsi="Arial" w:cs="Arial"/>
                <w:sz w:val="18"/>
                <w:szCs w:val="18"/>
              </w:rPr>
              <w:t>Total</w:t>
            </w:r>
          </w:p>
        </w:tc>
        <w:tc>
          <w:tcPr>
            <w:tcW w:w="1827" w:type="dxa"/>
            <w:tcBorders>
              <w:bottom w:val="single" w:sz="4" w:space="0" w:color="auto"/>
            </w:tcBorders>
          </w:tcPr>
          <w:p w:rsidR="0090672B" w:rsidRPr="0050551F" w:rsidRDefault="0090672B" w:rsidP="00B4689A">
            <w:pPr>
              <w:ind w:right="-72"/>
              <w:jc w:val="right"/>
              <w:rPr>
                <w:rFonts w:ascii="Arial" w:hAnsi="Arial" w:cs="Arial"/>
                <w:snapToGrid w:val="0"/>
                <w:color w:val="auto"/>
                <w:sz w:val="18"/>
                <w:szCs w:val="18"/>
                <w:lang w:eastAsia="th-TH"/>
              </w:rPr>
            </w:pPr>
            <w:r w:rsidRPr="0050551F">
              <w:rPr>
                <w:rFonts w:ascii="Arial" w:hAnsi="Arial" w:cs="Arial"/>
                <w:sz w:val="18"/>
                <w:szCs w:val="18"/>
              </w:rPr>
              <w:t>(</w:t>
            </w:r>
            <w:r w:rsidRPr="00E22688">
              <w:rPr>
                <w:rFonts w:ascii="Arial" w:hAnsi="Arial" w:cs="Arial"/>
                <w:sz w:val="18"/>
                <w:szCs w:val="18"/>
              </w:rPr>
              <w:t>6</w:t>
            </w:r>
            <w:r w:rsidRPr="0050551F">
              <w:rPr>
                <w:rFonts w:ascii="Arial" w:hAnsi="Arial" w:cs="Arial"/>
                <w:sz w:val="18"/>
                <w:szCs w:val="18"/>
              </w:rPr>
              <w:t>,</w:t>
            </w:r>
            <w:r w:rsidRPr="00E22688">
              <w:rPr>
                <w:rFonts w:ascii="Arial" w:hAnsi="Arial" w:cs="Arial"/>
                <w:sz w:val="18"/>
                <w:szCs w:val="18"/>
              </w:rPr>
              <w:t>387</w:t>
            </w:r>
            <w:r w:rsidRPr="0050551F">
              <w:rPr>
                <w:rFonts w:ascii="Arial" w:hAnsi="Arial" w:cs="Arial"/>
                <w:sz w:val="18"/>
                <w:szCs w:val="18"/>
              </w:rPr>
              <w:t>)</w:t>
            </w:r>
          </w:p>
        </w:tc>
      </w:tr>
    </w:tbl>
    <w:p w:rsidR="0050551F" w:rsidRPr="002073E2" w:rsidRDefault="0050551F" w:rsidP="00F372C2">
      <w:pPr>
        <w:ind w:firstLine="1080"/>
        <w:rPr>
          <w:rFonts w:ascii="Arial" w:hAnsi="Arial" w:cs="Arial"/>
          <w:color w:val="auto"/>
          <w:sz w:val="16"/>
          <w:szCs w:val="16"/>
        </w:rPr>
      </w:pPr>
    </w:p>
    <w:p w:rsidR="00F372C2" w:rsidRPr="00F372C2" w:rsidRDefault="00F372C2" w:rsidP="00F372C2">
      <w:pPr>
        <w:ind w:firstLine="1080"/>
        <w:rPr>
          <w:rFonts w:ascii="Arial" w:hAnsi="Arial" w:cs="Arial"/>
          <w:color w:val="auto"/>
          <w:sz w:val="18"/>
          <w:szCs w:val="18"/>
        </w:rPr>
      </w:pPr>
      <w:r w:rsidRPr="00F372C2">
        <w:rPr>
          <w:rFonts w:ascii="Arial" w:hAnsi="Arial" w:cs="Arial"/>
          <w:color w:val="auto"/>
          <w:sz w:val="18"/>
          <w:szCs w:val="18"/>
        </w:rPr>
        <w:t>* Holding all other variables constant</w:t>
      </w:r>
    </w:p>
    <w:tbl>
      <w:tblPr>
        <w:tblW w:w="9695" w:type="dxa"/>
        <w:tblLayout w:type="fixed"/>
        <w:tblLook w:val="0000" w:firstRow="0" w:lastRow="0" w:firstColumn="0" w:lastColumn="0" w:noHBand="0" w:noVBand="0"/>
      </w:tblPr>
      <w:tblGrid>
        <w:gridCol w:w="7878"/>
        <w:gridCol w:w="1817"/>
      </w:tblGrid>
      <w:tr w:rsidR="0090672B" w:rsidRPr="0009002C" w:rsidTr="0090672B">
        <w:trPr>
          <w:trHeight w:val="253"/>
        </w:trPr>
        <w:tc>
          <w:tcPr>
            <w:tcW w:w="7878" w:type="dxa"/>
          </w:tcPr>
          <w:p w:rsidR="0090672B" w:rsidRPr="0009002C" w:rsidRDefault="0090672B" w:rsidP="00F372C2">
            <w:pPr>
              <w:ind w:left="1080" w:right="-72"/>
              <w:jc w:val="both"/>
              <w:rPr>
                <w:rFonts w:ascii="Arial" w:hAnsi="Arial" w:cs="Arial"/>
                <w:snapToGrid w:val="0"/>
                <w:color w:val="auto"/>
                <w:sz w:val="18"/>
                <w:szCs w:val="18"/>
                <w:lang w:eastAsia="th-TH"/>
              </w:rPr>
            </w:pPr>
          </w:p>
        </w:tc>
        <w:tc>
          <w:tcPr>
            <w:tcW w:w="1817" w:type="dxa"/>
            <w:vMerge w:val="restart"/>
            <w:tcBorders>
              <w:top w:val="single" w:sz="4" w:space="0" w:color="auto"/>
            </w:tcBorders>
          </w:tcPr>
          <w:p w:rsidR="0090672B" w:rsidRDefault="0090672B" w:rsidP="0090672B">
            <w:pPr>
              <w:ind w:right="-72"/>
              <w:jc w:val="right"/>
              <w:rPr>
                <w:rFonts w:ascii="Arial" w:hAnsi="Arial" w:cs="Arial"/>
                <w:b/>
                <w:bCs/>
                <w:color w:val="auto"/>
                <w:sz w:val="18"/>
                <w:szCs w:val="18"/>
                <w:shd w:val="clear" w:color="auto" w:fill="FFFFFF"/>
              </w:rPr>
            </w:pPr>
            <w:r>
              <w:rPr>
                <w:rFonts w:ascii="Arial" w:hAnsi="Arial" w:cs="Arial"/>
                <w:b/>
                <w:bCs/>
                <w:sz w:val="18"/>
                <w:szCs w:val="18"/>
              </w:rPr>
              <w:t>Separate</w:t>
            </w:r>
          </w:p>
          <w:p w:rsidR="0090672B" w:rsidRPr="0009002C" w:rsidRDefault="0090672B" w:rsidP="0090672B">
            <w:pPr>
              <w:ind w:right="-72"/>
              <w:jc w:val="right"/>
              <w:rPr>
                <w:rFonts w:ascii="Arial" w:hAnsi="Arial" w:cs="Arial"/>
                <w:b/>
                <w:bCs/>
                <w:snapToGrid w:val="0"/>
                <w:color w:val="auto"/>
                <w:sz w:val="18"/>
                <w:szCs w:val="18"/>
                <w:cs/>
                <w:lang w:eastAsia="th-TH"/>
              </w:rPr>
            </w:pPr>
            <w:r>
              <w:rPr>
                <w:rFonts w:ascii="Arial" w:hAnsi="Arial" w:cs="Arial"/>
                <w:b/>
                <w:bCs/>
                <w:color w:val="auto"/>
                <w:sz w:val="18"/>
                <w:szCs w:val="18"/>
                <w:shd w:val="clear" w:color="auto" w:fill="FFFFFF"/>
              </w:rPr>
              <w:t>f</w:t>
            </w:r>
            <w:r w:rsidRPr="0009002C">
              <w:rPr>
                <w:rFonts w:ascii="Arial" w:hAnsi="Arial" w:cs="Arial"/>
                <w:b/>
                <w:bCs/>
                <w:color w:val="auto"/>
                <w:sz w:val="18"/>
                <w:szCs w:val="18"/>
                <w:shd w:val="clear" w:color="auto" w:fill="FFFFFF"/>
              </w:rPr>
              <w:t>inancial</w:t>
            </w:r>
            <w:r>
              <w:rPr>
                <w:rFonts w:ascii="Arial" w:hAnsi="Arial" w:cs="Arial"/>
                <w:b/>
                <w:bCs/>
                <w:color w:val="auto"/>
                <w:sz w:val="18"/>
                <w:szCs w:val="18"/>
                <w:shd w:val="clear" w:color="auto" w:fill="FFFFFF"/>
              </w:rPr>
              <w:t xml:space="preserve"> </w:t>
            </w:r>
            <w:r w:rsidRPr="0009002C">
              <w:rPr>
                <w:rFonts w:ascii="Arial" w:hAnsi="Arial" w:cs="Arial"/>
                <w:b/>
                <w:bCs/>
                <w:color w:val="auto"/>
                <w:sz w:val="18"/>
                <w:szCs w:val="18"/>
                <w:shd w:val="clear" w:color="auto" w:fill="FFFFFF"/>
              </w:rPr>
              <w:t>statements</w:t>
            </w:r>
          </w:p>
        </w:tc>
      </w:tr>
      <w:tr w:rsidR="0090672B" w:rsidRPr="0009002C" w:rsidTr="0090672B">
        <w:trPr>
          <w:trHeight w:val="329"/>
        </w:trPr>
        <w:tc>
          <w:tcPr>
            <w:tcW w:w="7878" w:type="dxa"/>
          </w:tcPr>
          <w:p w:rsidR="0090672B" w:rsidRPr="0009002C" w:rsidRDefault="0090672B" w:rsidP="00F372C2">
            <w:pPr>
              <w:ind w:left="1080" w:right="-72"/>
              <w:jc w:val="both"/>
              <w:rPr>
                <w:rFonts w:ascii="Arial" w:hAnsi="Arial" w:cs="Arial"/>
                <w:snapToGrid w:val="0"/>
                <w:color w:val="auto"/>
                <w:sz w:val="18"/>
                <w:szCs w:val="18"/>
                <w:lang w:eastAsia="th-TH"/>
              </w:rPr>
            </w:pPr>
          </w:p>
        </w:tc>
        <w:tc>
          <w:tcPr>
            <w:tcW w:w="1817" w:type="dxa"/>
            <w:vMerge/>
            <w:tcBorders>
              <w:bottom w:val="single" w:sz="4" w:space="0" w:color="auto"/>
            </w:tcBorders>
          </w:tcPr>
          <w:p w:rsidR="0090672B" w:rsidRPr="0009002C" w:rsidRDefault="0090672B" w:rsidP="00F372C2">
            <w:pPr>
              <w:ind w:right="-72"/>
              <w:jc w:val="center"/>
              <w:rPr>
                <w:rFonts w:ascii="Arial" w:hAnsi="Arial" w:cs="Arial"/>
                <w:b/>
                <w:bCs/>
                <w:snapToGrid w:val="0"/>
                <w:color w:val="auto"/>
                <w:sz w:val="18"/>
                <w:szCs w:val="18"/>
                <w:lang w:eastAsia="th-TH"/>
              </w:rPr>
            </w:pPr>
          </w:p>
        </w:tc>
      </w:tr>
      <w:tr w:rsidR="0090672B" w:rsidRPr="0009002C" w:rsidTr="0090672B">
        <w:trPr>
          <w:trHeight w:val="183"/>
        </w:trPr>
        <w:tc>
          <w:tcPr>
            <w:tcW w:w="7878" w:type="dxa"/>
          </w:tcPr>
          <w:p w:rsidR="0090672B" w:rsidRPr="0009002C" w:rsidRDefault="0090672B" w:rsidP="00F372C2">
            <w:pPr>
              <w:ind w:left="1080" w:right="-72"/>
              <w:jc w:val="both"/>
              <w:rPr>
                <w:rFonts w:ascii="Arial" w:hAnsi="Arial" w:cs="Arial"/>
                <w:b/>
                <w:snapToGrid w:val="0"/>
                <w:color w:val="auto"/>
                <w:sz w:val="18"/>
                <w:szCs w:val="18"/>
                <w:lang w:eastAsia="th-TH"/>
              </w:rPr>
            </w:pPr>
          </w:p>
        </w:tc>
        <w:tc>
          <w:tcPr>
            <w:tcW w:w="1817" w:type="dxa"/>
            <w:tcBorders>
              <w:top w:val="single" w:sz="4" w:space="0" w:color="auto"/>
            </w:tcBorders>
          </w:tcPr>
          <w:p w:rsidR="0090672B" w:rsidRPr="0009002C" w:rsidRDefault="0090672B" w:rsidP="00F372C2">
            <w:pPr>
              <w:ind w:right="-72"/>
              <w:jc w:val="center"/>
              <w:rPr>
                <w:rFonts w:ascii="Arial" w:hAnsi="Arial" w:cs="Arial"/>
                <w:b/>
                <w:bCs/>
                <w:snapToGrid w:val="0"/>
                <w:color w:val="auto"/>
                <w:sz w:val="18"/>
                <w:szCs w:val="18"/>
                <w:lang w:eastAsia="th-TH"/>
              </w:rPr>
            </w:pPr>
            <w:r w:rsidRPr="0009002C">
              <w:rPr>
                <w:rFonts w:ascii="Arial" w:hAnsi="Arial" w:cs="Arial"/>
                <w:b/>
                <w:bCs/>
                <w:sz w:val="18"/>
                <w:szCs w:val="18"/>
              </w:rPr>
              <w:t>Impact to net profit</w:t>
            </w:r>
          </w:p>
        </w:tc>
      </w:tr>
      <w:tr w:rsidR="0090672B" w:rsidRPr="0009002C" w:rsidTr="0090672B">
        <w:trPr>
          <w:trHeight w:val="253"/>
        </w:trPr>
        <w:tc>
          <w:tcPr>
            <w:tcW w:w="7878" w:type="dxa"/>
          </w:tcPr>
          <w:p w:rsidR="0090672B" w:rsidRPr="0009002C" w:rsidRDefault="0090672B" w:rsidP="0090672B">
            <w:pPr>
              <w:ind w:left="1080" w:right="-72"/>
              <w:jc w:val="both"/>
              <w:rPr>
                <w:rFonts w:ascii="Arial" w:hAnsi="Arial" w:cs="Arial"/>
                <w:b/>
                <w:snapToGrid w:val="0"/>
                <w:color w:val="auto"/>
                <w:sz w:val="18"/>
                <w:szCs w:val="18"/>
                <w:lang w:eastAsia="th-TH"/>
              </w:rPr>
            </w:pPr>
          </w:p>
        </w:tc>
        <w:tc>
          <w:tcPr>
            <w:tcW w:w="1817" w:type="dxa"/>
            <w:tcBorders>
              <w:top w:val="single" w:sz="4" w:space="0" w:color="auto"/>
            </w:tcBorders>
          </w:tcPr>
          <w:p w:rsidR="0090672B" w:rsidRPr="0009002C" w:rsidRDefault="0090672B" w:rsidP="0090672B">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r>
      <w:tr w:rsidR="0090672B" w:rsidRPr="0009002C" w:rsidTr="0090672B">
        <w:trPr>
          <w:trHeight w:val="253"/>
        </w:trPr>
        <w:tc>
          <w:tcPr>
            <w:tcW w:w="7878" w:type="dxa"/>
          </w:tcPr>
          <w:p w:rsidR="0090672B" w:rsidRPr="0009002C" w:rsidRDefault="0090672B" w:rsidP="0090672B">
            <w:pPr>
              <w:ind w:left="1080" w:right="-72"/>
              <w:jc w:val="both"/>
              <w:rPr>
                <w:rFonts w:ascii="Arial" w:hAnsi="Arial" w:cs="Arial"/>
                <w:snapToGrid w:val="0"/>
                <w:color w:val="auto"/>
                <w:sz w:val="18"/>
                <w:szCs w:val="18"/>
                <w:lang w:eastAsia="th-TH"/>
              </w:rPr>
            </w:pPr>
          </w:p>
        </w:tc>
        <w:tc>
          <w:tcPr>
            <w:tcW w:w="1817" w:type="dxa"/>
            <w:tcBorders>
              <w:bottom w:val="single" w:sz="4" w:space="0" w:color="auto"/>
            </w:tcBorders>
          </w:tcPr>
          <w:p w:rsidR="0090672B" w:rsidRPr="0009002C" w:rsidRDefault="0090672B" w:rsidP="0090672B">
            <w:pPr>
              <w:ind w:right="-72"/>
              <w:jc w:val="right"/>
              <w:rPr>
                <w:rFonts w:ascii="Arial" w:hAnsi="Arial" w:cs="Arial"/>
                <w:b/>
                <w:bCs/>
                <w:snapToGrid w:val="0"/>
                <w:color w:val="auto"/>
                <w:sz w:val="18"/>
                <w:szCs w:val="18"/>
                <w:lang w:eastAsia="th-TH"/>
              </w:rPr>
            </w:pPr>
            <w:r w:rsidRPr="0009002C">
              <w:rPr>
                <w:rFonts w:ascii="Arial" w:hAnsi="Arial" w:cs="Arial"/>
                <w:b/>
                <w:bCs/>
                <w:snapToGrid w:val="0"/>
                <w:color w:val="auto"/>
                <w:sz w:val="18"/>
                <w:szCs w:val="18"/>
                <w:lang w:eastAsia="th-TH"/>
              </w:rPr>
              <w:t>Thousand Baht</w:t>
            </w:r>
          </w:p>
        </w:tc>
      </w:tr>
      <w:tr w:rsidR="0090672B" w:rsidRPr="00BD595F" w:rsidTr="0090672B">
        <w:trPr>
          <w:trHeight w:val="148"/>
        </w:trPr>
        <w:tc>
          <w:tcPr>
            <w:tcW w:w="7878" w:type="dxa"/>
          </w:tcPr>
          <w:p w:rsidR="0090672B" w:rsidRPr="00BD595F" w:rsidRDefault="0090672B" w:rsidP="0090672B">
            <w:pPr>
              <w:ind w:left="1080" w:right="-72"/>
              <w:jc w:val="both"/>
              <w:rPr>
                <w:rFonts w:ascii="Arial" w:hAnsi="Arial" w:cs="Arial"/>
                <w:snapToGrid w:val="0"/>
                <w:color w:val="auto"/>
                <w:sz w:val="10"/>
                <w:szCs w:val="10"/>
                <w:lang w:eastAsia="th-TH"/>
              </w:rPr>
            </w:pPr>
          </w:p>
        </w:tc>
        <w:tc>
          <w:tcPr>
            <w:tcW w:w="1817" w:type="dxa"/>
            <w:tcBorders>
              <w:top w:val="single" w:sz="4" w:space="0" w:color="auto"/>
            </w:tcBorders>
          </w:tcPr>
          <w:p w:rsidR="0090672B" w:rsidRPr="00BD595F" w:rsidRDefault="0090672B" w:rsidP="0090672B">
            <w:pPr>
              <w:ind w:right="-72"/>
              <w:jc w:val="right"/>
              <w:rPr>
                <w:rFonts w:ascii="Arial" w:hAnsi="Arial" w:cs="Arial"/>
                <w:snapToGrid w:val="0"/>
                <w:color w:val="auto"/>
                <w:sz w:val="10"/>
                <w:szCs w:val="10"/>
                <w:lang w:eastAsia="th-TH"/>
              </w:rPr>
            </w:pPr>
          </w:p>
        </w:tc>
      </w:tr>
      <w:tr w:rsidR="0090672B" w:rsidRPr="0009002C" w:rsidTr="0090672B">
        <w:trPr>
          <w:trHeight w:val="253"/>
        </w:trPr>
        <w:tc>
          <w:tcPr>
            <w:tcW w:w="7878" w:type="dxa"/>
          </w:tcPr>
          <w:p w:rsidR="0090672B" w:rsidRPr="0009002C" w:rsidRDefault="0090672B" w:rsidP="0090672B">
            <w:pPr>
              <w:ind w:left="1080" w:right="-72"/>
              <w:jc w:val="both"/>
              <w:rPr>
                <w:rFonts w:ascii="Arial" w:hAnsi="Arial" w:cs="Arial"/>
                <w:color w:val="auto"/>
                <w:sz w:val="18"/>
                <w:szCs w:val="18"/>
                <w:u w:val="single"/>
                <w:cs/>
              </w:rPr>
            </w:pPr>
            <w:r w:rsidRPr="0009002C">
              <w:rPr>
                <w:rFonts w:ascii="Arial" w:hAnsi="Arial" w:cs="Arial"/>
                <w:sz w:val="18"/>
                <w:szCs w:val="18"/>
              </w:rPr>
              <w:t>US Dollar</w:t>
            </w:r>
            <w:r w:rsidRPr="0009002C">
              <w:rPr>
                <w:rFonts w:ascii="Arial" w:hAnsi="Arial" w:cs="Arial"/>
                <w:sz w:val="18"/>
                <w:szCs w:val="18"/>
                <w:cs/>
              </w:rPr>
              <w:t xml:space="preserve"> </w:t>
            </w:r>
            <w:r w:rsidRPr="0009002C">
              <w:rPr>
                <w:rFonts w:ascii="Arial" w:hAnsi="Arial" w:cs="Arial"/>
                <w:sz w:val="18"/>
                <w:szCs w:val="18"/>
              </w:rPr>
              <w:t xml:space="preserve">to Baht exchange rate - increase </w:t>
            </w:r>
            <w:r w:rsidRPr="00E22688">
              <w:rPr>
                <w:rFonts w:ascii="Arial" w:hAnsi="Arial" w:cs="Arial"/>
                <w:sz w:val="18"/>
                <w:szCs w:val="18"/>
              </w:rPr>
              <w:t>9</w:t>
            </w:r>
            <w:r w:rsidRPr="0009002C">
              <w:rPr>
                <w:rFonts w:ascii="Arial" w:hAnsi="Arial" w:cs="Arial"/>
                <w:sz w:val="18"/>
                <w:szCs w:val="18"/>
              </w:rPr>
              <w:t>% *</w:t>
            </w:r>
          </w:p>
        </w:tc>
        <w:tc>
          <w:tcPr>
            <w:tcW w:w="1817" w:type="dxa"/>
          </w:tcPr>
          <w:p w:rsidR="0090672B" w:rsidRPr="0009002C" w:rsidRDefault="0090672B" w:rsidP="0090672B">
            <w:pPr>
              <w:ind w:right="-72"/>
              <w:jc w:val="right"/>
              <w:rPr>
                <w:rFonts w:ascii="Arial" w:hAnsi="Arial" w:cs="Arial"/>
                <w:sz w:val="18"/>
                <w:szCs w:val="18"/>
              </w:rPr>
            </w:pPr>
            <w:r w:rsidRPr="00E22688">
              <w:rPr>
                <w:rFonts w:ascii="Arial" w:hAnsi="Arial" w:cs="Arial"/>
                <w:sz w:val="18"/>
                <w:szCs w:val="18"/>
              </w:rPr>
              <w:t>1</w:t>
            </w:r>
            <w:r w:rsidRPr="0009002C">
              <w:rPr>
                <w:rFonts w:ascii="Arial" w:hAnsi="Arial" w:cs="Arial"/>
                <w:sz w:val="18"/>
                <w:szCs w:val="18"/>
              </w:rPr>
              <w:t>,</w:t>
            </w:r>
            <w:r w:rsidRPr="00E22688">
              <w:rPr>
                <w:rFonts w:ascii="Arial" w:hAnsi="Arial" w:cs="Arial"/>
                <w:sz w:val="18"/>
                <w:szCs w:val="18"/>
              </w:rPr>
              <w:t>363</w:t>
            </w:r>
          </w:p>
        </w:tc>
      </w:tr>
      <w:tr w:rsidR="0090672B" w:rsidRPr="0009002C" w:rsidTr="0090672B">
        <w:trPr>
          <w:trHeight w:val="253"/>
        </w:trPr>
        <w:tc>
          <w:tcPr>
            <w:tcW w:w="7878" w:type="dxa"/>
          </w:tcPr>
          <w:p w:rsidR="0090672B" w:rsidRPr="0009002C" w:rsidRDefault="0090672B" w:rsidP="0090672B">
            <w:pPr>
              <w:ind w:left="1080" w:right="-72"/>
              <w:jc w:val="both"/>
              <w:rPr>
                <w:rFonts w:ascii="Arial" w:hAnsi="Arial" w:cs="Arial"/>
                <w:sz w:val="18"/>
                <w:szCs w:val="18"/>
              </w:rPr>
            </w:pPr>
            <w:r w:rsidRPr="0009002C">
              <w:rPr>
                <w:rFonts w:ascii="Arial" w:hAnsi="Arial" w:cs="Arial"/>
                <w:sz w:val="18"/>
                <w:szCs w:val="18"/>
              </w:rPr>
              <w:t>Euro</w:t>
            </w:r>
            <w:r w:rsidRPr="0009002C">
              <w:rPr>
                <w:rFonts w:ascii="Arial" w:hAnsi="Arial" w:cs="Arial"/>
                <w:sz w:val="18"/>
                <w:szCs w:val="18"/>
                <w:cs/>
              </w:rPr>
              <w:t xml:space="preserve"> </w:t>
            </w:r>
            <w:r w:rsidRPr="0009002C">
              <w:rPr>
                <w:rFonts w:ascii="Arial" w:hAnsi="Arial" w:cs="Arial"/>
                <w:sz w:val="18"/>
                <w:szCs w:val="18"/>
              </w:rPr>
              <w:t xml:space="preserve">to Baht exchange rate - increase </w:t>
            </w:r>
            <w:r w:rsidRPr="00E22688">
              <w:rPr>
                <w:rFonts w:ascii="Arial" w:hAnsi="Arial" w:cs="Arial"/>
                <w:sz w:val="18"/>
                <w:szCs w:val="18"/>
              </w:rPr>
              <w:t>9</w:t>
            </w:r>
            <w:r w:rsidRPr="0009002C">
              <w:rPr>
                <w:rFonts w:ascii="Arial" w:hAnsi="Arial" w:cs="Arial"/>
                <w:sz w:val="18"/>
                <w:szCs w:val="18"/>
              </w:rPr>
              <w:t>% *</w:t>
            </w:r>
          </w:p>
        </w:tc>
        <w:tc>
          <w:tcPr>
            <w:tcW w:w="1817" w:type="dxa"/>
            <w:tcBorders>
              <w:bottom w:val="single" w:sz="4" w:space="0" w:color="auto"/>
            </w:tcBorders>
          </w:tcPr>
          <w:p w:rsidR="0090672B" w:rsidRPr="0009002C" w:rsidRDefault="0090672B" w:rsidP="0090672B">
            <w:pPr>
              <w:ind w:right="-72"/>
              <w:jc w:val="right"/>
              <w:rPr>
                <w:rFonts w:ascii="Arial" w:hAnsi="Arial" w:cs="Arial"/>
                <w:sz w:val="18"/>
                <w:szCs w:val="18"/>
              </w:rPr>
            </w:pPr>
            <w:r w:rsidRPr="00E22688">
              <w:rPr>
                <w:rFonts w:ascii="Arial" w:hAnsi="Arial" w:cs="Arial"/>
                <w:sz w:val="18"/>
                <w:szCs w:val="18"/>
              </w:rPr>
              <w:t>4</w:t>
            </w:r>
            <w:r w:rsidRPr="0009002C">
              <w:rPr>
                <w:rFonts w:ascii="Arial" w:hAnsi="Arial" w:cs="Arial"/>
                <w:sz w:val="18"/>
                <w:szCs w:val="18"/>
              </w:rPr>
              <w:t>,</w:t>
            </w:r>
            <w:r w:rsidRPr="00E22688">
              <w:rPr>
                <w:rFonts w:ascii="Arial" w:hAnsi="Arial" w:cs="Arial"/>
                <w:sz w:val="18"/>
                <w:szCs w:val="18"/>
              </w:rPr>
              <w:t>694</w:t>
            </w:r>
          </w:p>
        </w:tc>
      </w:tr>
      <w:tr w:rsidR="0090672B" w:rsidRPr="00BD595F" w:rsidTr="0090672B">
        <w:trPr>
          <w:trHeight w:val="148"/>
        </w:trPr>
        <w:tc>
          <w:tcPr>
            <w:tcW w:w="7878" w:type="dxa"/>
          </w:tcPr>
          <w:p w:rsidR="0090672B" w:rsidRPr="00BD595F" w:rsidRDefault="0090672B" w:rsidP="0090672B">
            <w:pPr>
              <w:ind w:left="1080" w:right="-72"/>
              <w:jc w:val="both"/>
              <w:rPr>
                <w:rFonts w:ascii="Arial" w:hAnsi="Arial" w:cs="Arial"/>
                <w:sz w:val="10"/>
                <w:szCs w:val="10"/>
              </w:rPr>
            </w:pPr>
          </w:p>
        </w:tc>
        <w:tc>
          <w:tcPr>
            <w:tcW w:w="1817" w:type="dxa"/>
          </w:tcPr>
          <w:p w:rsidR="0090672B" w:rsidRPr="00BD595F" w:rsidRDefault="0090672B" w:rsidP="0090672B">
            <w:pPr>
              <w:ind w:right="-72"/>
              <w:jc w:val="right"/>
              <w:rPr>
                <w:rFonts w:ascii="Arial" w:hAnsi="Arial" w:cs="Arial"/>
                <w:sz w:val="10"/>
                <w:szCs w:val="10"/>
              </w:rPr>
            </w:pPr>
          </w:p>
        </w:tc>
      </w:tr>
      <w:tr w:rsidR="0090672B" w:rsidRPr="0009002C" w:rsidTr="0090672B">
        <w:trPr>
          <w:trHeight w:val="253"/>
        </w:trPr>
        <w:tc>
          <w:tcPr>
            <w:tcW w:w="7878" w:type="dxa"/>
          </w:tcPr>
          <w:p w:rsidR="0090672B" w:rsidRPr="0009002C" w:rsidRDefault="0090672B" w:rsidP="0090672B">
            <w:pPr>
              <w:ind w:left="1080" w:right="-72"/>
              <w:jc w:val="both"/>
              <w:rPr>
                <w:rFonts w:ascii="Arial" w:hAnsi="Arial" w:cs="Arial"/>
                <w:sz w:val="18"/>
                <w:szCs w:val="18"/>
              </w:rPr>
            </w:pPr>
            <w:r w:rsidRPr="0009002C">
              <w:rPr>
                <w:rFonts w:ascii="Arial" w:hAnsi="Arial" w:cs="Arial"/>
                <w:sz w:val="18"/>
                <w:szCs w:val="18"/>
              </w:rPr>
              <w:t>Total</w:t>
            </w:r>
          </w:p>
        </w:tc>
        <w:tc>
          <w:tcPr>
            <w:tcW w:w="1817" w:type="dxa"/>
            <w:tcBorders>
              <w:bottom w:val="single" w:sz="4" w:space="0" w:color="auto"/>
            </w:tcBorders>
          </w:tcPr>
          <w:p w:rsidR="0090672B" w:rsidRPr="0009002C" w:rsidRDefault="0090672B" w:rsidP="0090672B">
            <w:pPr>
              <w:ind w:right="-72"/>
              <w:jc w:val="right"/>
              <w:rPr>
                <w:rFonts w:ascii="Arial" w:hAnsi="Arial" w:cs="Arial"/>
                <w:sz w:val="18"/>
                <w:szCs w:val="18"/>
              </w:rPr>
            </w:pPr>
            <w:r w:rsidRPr="00E22688">
              <w:rPr>
                <w:rFonts w:ascii="Arial" w:hAnsi="Arial" w:cs="Arial"/>
                <w:sz w:val="18"/>
                <w:szCs w:val="18"/>
              </w:rPr>
              <w:t>6</w:t>
            </w:r>
            <w:r w:rsidRPr="0009002C">
              <w:rPr>
                <w:rFonts w:ascii="Arial" w:hAnsi="Arial" w:cs="Arial"/>
                <w:sz w:val="18"/>
                <w:szCs w:val="18"/>
              </w:rPr>
              <w:t>,</w:t>
            </w:r>
            <w:r w:rsidRPr="00E22688">
              <w:rPr>
                <w:rFonts w:ascii="Arial" w:hAnsi="Arial" w:cs="Arial"/>
                <w:sz w:val="18"/>
                <w:szCs w:val="18"/>
              </w:rPr>
              <w:t>057</w:t>
            </w:r>
          </w:p>
        </w:tc>
      </w:tr>
      <w:tr w:rsidR="0090672B" w:rsidRPr="00BD595F" w:rsidTr="0090672B">
        <w:trPr>
          <w:trHeight w:val="133"/>
        </w:trPr>
        <w:tc>
          <w:tcPr>
            <w:tcW w:w="7878" w:type="dxa"/>
          </w:tcPr>
          <w:p w:rsidR="0090672B" w:rsidRPr="00BD595F" w:rsidRDefault="0090672B" w:rsidP="0090672B">
            <w:pPr>
              <w:ind w:left="1080" w:right="-72"/>
              <w:jc w:val="both"/>
              <w:rPr>
                <w:rFonts w:ascii="Arial" w:hAnsi="Arial" w:cs="Arial"/>
                <w:sz w:val="10"/>
                <w:szCs w:val="10"/>
                <w:highlight w:val="yellow"/>
                <w:cs/>
              </w:rPr>
            </w:pPr>
          </w:p>
        </w:tc>
        <w:tc>
          <w:tcPr>
            <w:tcW w:w="1817" w:type="dxa"/>
            <w:tcBorders>
              <w:top w:val="single" w:sz="4" w:space="0" w:color="auto"/>
            </w:tcBorders>
          </w:tcPr>
          <w:p w:rsidR="0090672B" w:rsidRPr="00BD595F" w:rsidRDefault="0090672B" w:rsidP="0090672B">
            <w:pPr>
              <w:ind w:right="-72"/>
              <w:jc w:val="right"/>
              <w:rPr>
                <w:rFonts w:ascii="Arial" w:hAnsi="Arial" w:cs="Arial"/>
                <w:sz w:val="10"/>
                <w:szCs w:val="10"/>
              </w:rPr>
            </w:pPr>
          </w:p>
        </w:tc>
      </w:tr>
      <w:tr w:rsidR="0090672B" w:rsidRPr="0009002C" w:rsidTr="0090672B">
        <w:trPr>
          <w:trHeight w:val="253"/>
        </w:trPr>
        <w:tc>
          <w:tcPr>
            <w:tcW w:w="7878" w:type="dxa"/>
          </w:tcPr>
          <w:p w:rsidR="0090672B" w:rsidRPr="0009002C" w:rsidRDefault="0090672B" w:rsidP="0090672B">
            <w:pPr>
              <w:ind w:left="1080" w:right="-72"/>
              <w:jc w:val="both"/>
              <w:rPr>
                <w:rFonts w:ascii="Arial" w:hAnsi="Arial" w:cs="Arial"/>
                <w:snapToGrid w:val="0"/>
                <w:color w:val="auto"/>
                <w:sz w:val="18"/>
                <w:szCs w:val="18"/>
                <w:lang w:eastAsia="th-TH"/>
              </w:rPr>
            </w:pPr>
            <w:r w:rsidRPr="0009002C">
              <w:rPr>
                <w:rFonts w:ascii="Arial" w:hAnsi="Arial" w:cs="Arial"/>
                <w:sz w:val="18"/>
                <w:szCs w:val="18"/>
              </w:rPr>
              <w:t>US Dollar to Baht exchange rate</w:t>
            </w:r>
            <w:r w:rsidRPr="0009002C">
              <w:rPr>
                <w:rFonts w:ascii="Arial" w:hAnsi="Arial" w:cs="Arial"/>
                <w:sz w:val="18"/>
                <w:szCs w:val="18"/>
                <w:cs/>
              </w:rPr>
              <w:t xml:space="preserve"> </w:t>
            </w:r>
            <w:r w:rsidRPr="0009002C">
              <w:rPr>
                <w:rFonts w:ascii="Arial" w:hAnsi="Arial" w:cs="Arial"/>
                <w:sz w:val="18"/>
                <w:szCs w:val="18"/>
              </w:rPr>
              <w:t>-</w:t>
            </w:r>
            <w:r w:rsidRPr="0009002C">
              <w:rPr>
                <w:rFonts w:ascii="Arial" w:hAnsi="Arial" w:cs="Arial"/>
                <w:sz w:val="18"/>
                <w:szCs w:val="18"/>
                <w:cs/>
              </w:rPr>
              <w:t xml:space="preserve"> </w:t>
            </w:r>
            <w:r w:rsidRPr="0009002C">
              <w:rPr>
                <w:rFonts w:ascii="Arial" w:hAnsi="Arial" w:cs="Arial"/>
                <w:sz w:val="18"/>
                <w:szCs w:val="18"/>
              </w:rPr>
              <w:t xml:space="preserve">decrease </w:t>
            </w:r>
            <w:r w:rsidRPr="00E22688">
              <w:rPr>
                <w:rFonts w:ascii="Arial" w:hAnsi="Arial" w:cs="Arial"/>
                <w:sz w:val="18"/>
                <w:szCs w:val="18"/>
              </w:rPr>
              <w:t>9</w:t>
            </w:r>
            <w:r w:rsidRPr="0009002C">
              <w:rPr>
                <w:rFonts w:ascii="Arial" w:hAnsi="Arial" w:cs="Arial"/>
                <w:sz w:val="18"/>
                <w:szCs w:val="18"/>
              </w:rPr>
              <w:t>% *</w:t>
            </w:r>
          </w:p>
        </w:tc>
        <w:tc>
          <w:tcPr>
            <w:tcW w:w="1817" w:type="dxa"/>
          </w:tcPr>
          <w:p w:rsidR="0090672B" w:rsidRPr="0009002C" w:rsidRDefault="0090672B" w:rsidP="0090672B">
            <w:pPr>
              <w:ind w:right="-72"/>
              <w:jc w:val="right"/>
              <w:rPr>
                <w:rFonts w:ascii="Arial" w:hAnsi="Arial" w:cs="Arial"/>
                <w:sz w:val="18"/>
                <w:szCs w:val="18"/>
              </w:rPr>
            </w:pPr>
            <w:r w:rsidRPr="0009002C">
              <w:rPr>
                <w:rFonts w:ascii="Arial" w:hAnsi="Arial" w:cs="Arial"/>
                <w:sz w:val="18"/>
                <w:szCs w:val="18"/>
              </w:rPr>
              <w:t>(</w:t>
            </w:r>
            <w:r w:rsidRPr="00E22688">
              <w:rPr>
                <w:rFonts w:ascii="Arial" w:hAnsi="Arial" w:cs="Arial"/>
                <w:sz w:val="18"/>
                <w:szCs w:val="18"/>
              </w:rPr>
              <w:t>1</w:t>
            </w:r>
            <w:r w:rsidRPr="0009002C">
              <w:rPr>
                <w:rFonts w:ascii="Arial" w:hAnsi="Arial" w:cs="Arial"/>
                <w:sz w:val="18"/>
                <w:szCs w:val="18"/>
              </w:rPr>
              <w:t>,</w:t>
            </w:r>
            <w:r w:rsidRPr="00E22688">
              <w:rPr>
                <w:rFonts w:ascii="Arial" w:hAnsi="Arial" w:cs="Arial"/>
                <w:sz w:val="18"/>
                <w:szCs w:val="18"/>
              </w:rPr>
              <w:t>363</w:t>
            </w:r>
            <w:r w:rsidRPr="0009002C">
              <w:rPr>
                <w:rFonts w:ascii="Arial" w:hAnsi="Arial" w:cs="Arial"/>
                <w:sz w:val="18"/>
                <w:szCs w:val="18"/>
              </w:rPr>
              <w:t>)</w:t>
            </w:r>
          </w:p>
        </w:tc>
      </w:tr>
      <w:tr w:rsidR="0090672B" w:rsidRPr="0009002C" w:rsidTr="0090672B">
        <w:trPr>
          <w:trHeight w:val="267"/>
        </w:trPr>
        <w:tc>
          <w:tcPr>
            <w:tcW w:w="7878" w:type="dxa"/>
          </w:tcPr>
          <w:p w:rsidR="0090672B" w:rsidRPr="0009002C" w:rsidRDefault="0090672B" w:rsidP="0090672B">
            <w:pPr>
              <w:ind w:left="1080" w:right="-72"/>
              <w:jc w:val="both"/>
              <w:rPr>
                <w:rFonts w:ascii="Arial" w:hAnsi="Arial" w:cs="Arial"/>
                <w:sz w:val="18"/>
                <w:szCs w:val="18"/>
              </w:rPr>
            </w:pPr>
            <w:r w:rsidRPr="0009002C">
              <w:rPr>
                <w:rFonts w:ascii="Arial" w:hAnsi="Arial" w:cs="Arial"/>
                <w:sz w:val="18"/>
                <w:szCs w:val="18"/>
              </w:rPr>
              <w:t>Euro to Baht exchange rate</w:t>
            </w:r>
            <w:r w:rsidRPr="0009002C">
              <w:rPr>
                <w:rFonts w:ascii="Arial" w:hAnsi="Arial" w:cs="Arial"/>
                <w:sz w:val="18"/>
                <w:szCs w:val="18"/>
                <w:cs/>
              </w:rPr>
              <w:t xml:space="preserve"> </w:t>
            </w:r>
            <w:r w:rsidRPr="0009002C">
              <w:rPr>
                <w:rFonts w:ascii="Arial" w:hAnsi="Arial" w:cs="Arial"/>
                <w:sz w:val="18"/>
                <w:szCs w:val="18"/>
              </w:rPr>
              <w:t>-</w:t>
            </w:r>
            <w:r w:rsidRPr="0009002C">
              <w:rPr>
                <w:rFonts w:ascii="Arial" w:hAnsi="Arial" w:cs="Arial"/>
                <w:sz w:val="18"/>
                <w:szCs w:val="18"/>
                <w:cs/>
              </w:rPr>
              <w:t xml:space="preserve"> </w:t>
            </w:r>
            <w:r w:rsidRPr="0009002C">
              <w:rPr>
                <w:rFonts w:ascii="Arial" w:hAnsi="Arial" w:cs="Arial"/>
                <w:sz w:val="18"/>
                <w:szCs w:val="18"/>
              </w:rPr>
              <w:t xml:space="preserve">decrease </w:t>
            </w:r>
            <w:r w:rsidRPr="00E22688">
              <w:rPr>
                <w:rFonts w:ascii="Arial" w:hAnsi="Arial" w:cs="Arial"/>
                <w:sz w:val="18"/>
                <w:szCs w:val="18"/>
              </w:rPr>
              <w:t>9</w:t>
            </w:r>
            <w:r w:rsidRPr="0009002C">
              <w:rPr>
                <w:rFonts w:ascii="Arial" w:hAnsi="Arial" w:cs="Arial"/>
                <w:sz w:val="18"/>
                <w:szCs w:val="18"/>
              </w:rPr>
              <w:t>% *</w:t>
            </w:r>
          </w:p>
        </w:tc>
        <w:tc>
          <w:tcPr>
            <w:tcW w:w="1817" w:type="dxa"/>
            <w:tcBorders>
              <w:bottom w:val="single" w:sz="4" w:space="0" w:color="auto"/>
            </w:tcBorders>
          </w:tcPr>
          <w:p w:rsidR="0090672B" w:rsidRPr="0009002C" w:rsidRDefault="0090672B" w:rsidP="0090672B">
            <w:pPr>
              <w:ind w:right="-72"/>
              <w:jc w:val="right"/>
              <w:rPr>
                <w:rFonts w:ascii="Arial" w:hAnsi="Arial" w:cs="Arial"/>
                <w:sz w:val="18"/>
                <w:szCs w:val="18"/>
              </w:rPr>
            </w:pPr>
            <w:r w:rsidRPr="0009002C">
              <w:rPr>
                <w:rFonts w:ascii="Arial" w:hAnsi="Arial" w:cs="Arial"/>
                <w:sz w:val="18"/>
                <w:szCs w:val="18"/>
              </w:rPr>
              <w:t>(</w:t>
            </w:r>
            <w:r w:rsidRPr="00E22688">
              <w:rPr>
                <w:rFonts w:ascii="Arial" w:hAnsi="Arial" w:cs="Arial"/>
                <w:sz w:val="18"/>
                <w:szCs w:val="18"/>
              </w:rPr>
              <w:t>4</w:t>
            </w:r>
            <w:r w:rsidRPr="0009002C">
              <w:rPr>
                <w:rFonts w:ascii="Arial" w:hAnsi="Arial" w:cs="Arial"/>
                <w:sz w:val="18"/>
                <w:szCs w:val="18"/>
              </w:rPr>
              <w:t>,</w:t>
            </w:r>
            <w:r w:rsidRPr="00E22688">
              <w:rPr>
                <w:rFonts w:ascii="Arial" w:hAnsi="Arial" w:cs="Arial"/>
                <w:sz w:val="18"/>
                <w:szCs w:val="18"/>
              </w:rPr>
              <w:t>694</w:t>
            </w:r>
            <w:r w:rsidRPr="0009002C">
              <w:rPr>
                <w:rFonts w:ascii="Arial" w:hAnsi="Arial" w:cs="Arial"/>
                <w:sz w:val="18"/>
                <w:szCs w:val="18"/>
              </w:rPr>
              <w:t>)</w:t>
            </w:r>
          </w:p>
        </w:tc>
      </w:tr>
      <w:tr w:rsidR="0090672B" w:rsidRPr="00BD595F" w:rsidTr="0090672B">
        <w:trPr>
          <w:trHeight w:val="133"/>
        </w:trPr>
        <w:tc>
          <w:tcPr>
            <w:tcW w:w="7878" w:type="dxa"/>
          </w:tcPr>
          <w:p w:rsidR="0090672B" w:rsidRPr="00BD595F" w:rsidRDefault="0090672B" w:rsidP="0090672B">
            <w:pPr>
              <w:ind w:left="1080" w:right="-72"/>
              <w:jc w:val="both"/>
              <w:rPr>
                <w:rFonts w:ascii="Arial" w:hAnsi="Arial" w:cs="Arial"/>
                <w:sz w:val="10"/>
                <w:szCs w:val="10"/>
              </w:rPr>
            </w:pPr>
          </w:p>
        </w:tc>
        <w:tc>
          <w:tcPr>
            <w:tcW w:w="1817" w:type="dxa"/>
          </w:tcPr>
          <w:p w:rsidR="0090672B" w:rsidRPr="00BD595F" w:rsidRDefault="0090672B" w:rsidP="0090672B">
            <w:pPr>
              <w:ind w:right="-72"/>
              <w:jc w:val="right"/>
              <w:rPr>
                <w:rFonts w:ascii="Arial" w:hAnsi="Arial" w:cs="Arial"/>
                <w:sz w:val="10"/>
                <w:szCs w:val="10"/>
              </w:rPr>
            </w:pPr>
          </w:p>
        </w:tc>
      </w:tr>
      <w:tr w:rsidR="0090672B" w:rsidRPr="0009002C" w:rsidTr="0090672B">
        <w:trPr>
          <w:trHeight w:val="253"/>
        </w:trPr>
        <w:tc>
          <w:tcPr>
            <w:tcW w:w="7878" w:type="dxa"/>
          </w:tcPr>
          <w:p w:rsidR="0090672B" w:rsidRPr="0009002C" w:rsidRDefault="0090672B" w:rsidP="0090672B">
            <w:pPr>
              <w:ind w:left="1080" w:right="-72"/>
              <w:jc w:val="both"/>
              <w:rPr>
                <w:rFonts w:ascii="Arial" w:hAnsi="Arial" w:cs="Arial"/>
                <w:color w:val="auto"/>
                <w:sz w:val="18"/>
                <w:szCs w:val="18"/>
              </w:rPr>
            </w:pPr>
            <w:r w:rsidRPr="0009002C">
              <w:rPr>
                <w:rFonts w:ascii="Arial" w:hAnsi="Arial" w:cs="Arial"/>
                <w:sz w:val="18"/>
                <w:szCs w:val="18"/>
              </w:rPr>
              <w:t>Total</w:t>
            </w:r>
          </w:p>
        </w:tc>
        <w:tc>
          <w:tcPr>
            <w:tcW w:w="1817" w:type="dxa"/>
            <w:tcBorders>
              <w:bottom w:val="single" w:sz="4" w:space="0" w:color="auto"/>
            </w:tcBorders>
          </w:tcPr>
          <w:p w:rsidR="0090672B" w:rsidRPr="0009002C" w:rsidRDefault="0090672B" w:rsidP="0090672B">
            <w:pPr>
              <w:ind w:right="-72"/>
              <w:jc w:val="right"/>
              <w:rPr>
                <w:rFonts w:ascii="Arial" w:hAnsi="Arial" w:cs="Arial"/>
                <w:sz w:val="18"/>
                <w:szCs w:val="18"/>
              </w:rPr>
            </w:pPr>
            <w:r w:rsidRPr="0009002C">
              <w:rPr>
                <w:rFonts w:ascii="Arial" w:hAnsi="Arial" w:cs="Arial"/>
                <w:sz w:val="18"/>
                <w:szCs w:val="18"/>
              </w:rPr>
              <w:t>(</w:t>
            </w:r>
            <w:r w:rsidRPr="00E22688">
              <w:rPr>
                <w:rFonts w:ascii="Arial" w:hAnsi="Arial" w:cs="Arial"/>
                <w:sz w:val="18"/>
                <w:szCs w:val="18"/>
              </w:rPr>
              <w:t>6</w:t>
            </w:r>
            <w:r w:rsidRPr="0009002C">
              <w:rPr>
                <w:rFonts w:ascii="Arial" w:hAnsi="Arial" w:cs="Arial"/>
                <w:sz w:val="18"/>
                <w:szCs w:val="18"/>
              </w:rPr>
              <w:t>,</w:t>
            </w:r>
            <w:r w:rsidRPr="00E22688">
              <w:rPr>
                <w:rFonts w:ascii="Arial" w:hAnsi="Arial" w:cs="Arial"/>
                <w:sz w:val="18"/>
                <w:szCs w:val="18"/>
              </w:rPr>
              <w:t>057</w:t>
            </w:r>
            <w:r w:rsidRPr="0009002C">
              <w:rPr>
                <w:rFonts w:ascii="Arial" w:hAnsi="Arial" w:cs="Arial"/>
                <w:sz w:val="18"/>
                <w:szCs w:val="18"/>
              </w:rPr>
              <w:t>)</w:t>
            </w:r>
          </w:p>
        </w:tc>
      </w:tr>
    </w:tbl>
    <w:p w:rsidR="005F6EDB" w:rsidRPr="002073E2" w:rsidRDefault="005F6EDB" w:rsidP="005F6EDB">
      <w:pPr>
        <w:ind w:left="1080"/>
        <w:jc w:val="thaiDistribute"/>
        <w:rPr>
          <w:rFonts w:ascii="Arial" w:hAnsi="Arial" w:cs="Arial"/>
          <w:color w:val="auto"/>
          <w:sz w:val="16"/>
          <w:szCs w:val="16"/>
        </w:rPr>
      </w:pPr>
    </w:p>
    <w:p w:rsidR="00F372C2" w:rsidRPr="00F372C2" w:rsidRDefault="00F372C2" w:rsidP="00F372C2">
      <w:pPr>
        <w:ind w:firstLine="1080"/>
        <w:rPr>
          <w:rFonts w:ascii="Arial" w:hAnsi="Arial" w:cs="Arial"/>
          <w:color w:val="auto"/>
          <w:sz w:val="18"/>
          <w:szCs w:val="18"/>
        </w:rPr>
      </w:pPr>
      <w:r w:rsidRPr="00F372C2">
        <w:rPr>
          <w:rFonts w:ascii="Arial" w:hAnsi="Arial" w:cs="Arial"/>
          <w:color w:val="auto"/>
          <w:sz w:val="18"/>
          <w:szCs w:val="18"/>
        </w:rPr>
        <w:t>* Holding all other variables constant</w:t>
      </w:r>
    </w:p>
    <w:p w:rsidR="00545F42" w:rsidRPr="002073E2" w:rsidRDefault="00545F42" w:rsidP="00F372C2">
      <w:pPr>
        <w:ind w:left="1080" w:hanging="540"/>
        <w:jc w:val="both"/>
        <w:rPr>
          <w:rFonts w:ascii="Arial" w:hAnsi="Arial" w:cs="Arial"/>
          <w:color w:val="auto"/>
          <w:sz w:val="16"/>
          <w:szCs w:val="16"/>
        </w:rPr>
      </w:pPr>
    </w:p>
    <w:p w:rsidR="003F3F05" w:rsidRPr="005370DA" w:rsidRDefault="00E22688" w:rsidP="001931B0">
      <w:pPr>
        <w:ind w:left="1080" w:hanging="540"/>
        <w:jc w:val="both"/>
        <w:rPr>
          <w:rFonts w:ascii="Arial" w:hAnsi="Arial" w:cs="Arial"/>
          <w:b/>
          <w:bCs/>
          <w:color w:val="CF4A02"/>
          <w:sz w:val="18"/>
          <w:szCs w:val="18"/>
        </w:rPr>
      </w:pPr>
      <w:r w:rsidRPr="00E22688">
        <w:rPr>
          <w:rFonts w:ascii="Arial" w:hAnsi="Arial" w:cs="Arial"/>
          <w:b/>
          <w:bCs/>
          <w:color w:val="CF4A02"/>
          <w:sz w:val="18"/>
          <w:szCs w:val="18"/>
        </w:rPr>
        <w:t>7</w:t>
      </w:r>
      <w:r w:rsidR="00E76957">
        <w:rPr>
          <w:rFonts w:ascii="Arial" w:hAnsi="Arial" w:cs="Arial"/>
          <w:b/>
          <w:bCs/>
          <w:color w:val="CF4A02"/>
          <w:sz w:val="18"/>
          <w:szCs w:val="18"/>
        </w:rPr>
        <w:t>.</w:t>
      </w:r>
      <w:r w:rsidRPr="00E22688">
        <w:rPr>
          <w:rFonts w:ascii="Arial" w:hAnsi="Arial" w:cs="Arial"/>
          <w:b/>
          <w:bCs/>
          <w:color w:val="CF4A02"/>
          <w:sz w:val="18"/>
          <w:szCs w:val="18"/>
        </w:rPr>
        <w:t>1</w:t>
      </w:r>
      <w:r w:rsidR="00E76957">
        <w:rPr>
          <w:rFonts w:ascii="Arial" w:hAnsi="Arial" w:cs="Arial"/>
          <w:b/>
          <w:bCs/>
          <w:color w:val="CF4A02"/>
          <w:sz w:val="18"/>
          <w:szCs w:val="18"/>
        </w:rPr>
        <w:t>.</w:t>
      </w:r>
      <w:r w:rsidRPr="00E22688">
        <w:rPr>
          <w:rFonts w:ascii="Arial" w:hAnsi="Arial" w:cs="Arial"/>
          <w:b/>
          <w:bCs/>
          <w:color w:val="CF4A02"/>
          <w:sz w:val="18"/>
          <w:szCs w:val="18"/>
        </w:rPr>
        <w:t>2</w:t>
      </w:r>
      <w:r w:rsidR="001931B0">
        <w:rPr>
          <w:rFonts w:ascii="Arial" w:hAnsi="Arial" w:cs="Arial"/>
          <w:b/>
          <w:bCs/>
          <w:color w:val="CF4A02"/>
          <w:sz w:val="18"/>
          <w:szCs w:val="18"/>
        </w:rPr>
        <w:tab/>
      </w:r>
      <w:r w:rsidR="003F3F05" w:rsidRPr="005370DA">
        <w:rPr>
          <w:rFonts w:ascii="Arial" w:hAnsi="Arial" w:cs="Arial"/>
          <w:b/>
          <w:bCs/>
          <w:color w:val="CF4A02"/>
          <w:sz w:val="18"/>
          <w:szCs w:val="18"/>
        </w:rPr>
        <w:t>Interest rate risk</w:t>
      </w:r>
    </w:p>
    <w:p w:rsidR="003F3F05" w:rsidRPr="002073E2" w:rsidRDefault="003F3F05" w:rsidP="00161CAE">
      <w:pPr>
        <w:ind w:left="1080"/>
        <w:jc w:val="both"/>
        <w:rPr>
          <w:rFonts w:ascii="Arial" w:hAnsi="Arial" w:cs="Arial"/>
          <w:color w:val="auto"/>
          <w:sz w:val="16"/>
          <w:szCs w:val="16"/>
        </w:rPr>
      </w:pPr>
    </w:p>
    <w:p w:rsidR="0065708E" w:rsidRPr="0065708E" w:rsidRDefault="0065708E" w:rsidP="0065708E">
      <w:pPr>
        <w:ind w:left="1080"/>
        <w:jc w:val="both"/>
        <w:rPr>
          <w:rFonts w:ascii="Arial" w:hAnsi="Arial" w:cs="Arial"/>
          <w:color w:val="auto"/>
          <w:sz w:val="18"/>
          <w:szCs w:val="18"/>
        </w:rPr>
      </w:pPr>
      <w:r w:rsidRPr="0065708E">
        <w:rPr>
          <w:rFonts w:ascii="Arial" w:hAnsi="Arial" w:cs="Arial"/>
          <w:color w:val="auto"/>
          <w:sz w:val="18"/>
          <w:szCs w:val="18"/>
        </w:rPr>
        <w:t xml:space="preserve">The Group has interest rate risk from borrowings and debentures at fixed and floating interest rates.  The Group has no significant interest-bearing assets. </w:t>
      </w:r>
    </w:p>
    <w:p w:rsidR="0065708E" w:rsidRPr="002073E2" w:rsidRDefault="0065708E" w:rsidP="0065708E">
      <w:pPr>
        <w:ind w:left="1080"/>
        <w:jc w:val="both"/>
        <w:rPr>
          <w:rFonts w:ascii="Arial" w:hAnsi="Arial" w:cs="Arial"/>
          <w:color w:val="auto"/>
          <w:sz w:val="16"/>
          <w:szCs w:val="16"/>
        </w:rPr>
      </w:pPr>
    </w:p>
    <w:p w:rsidR="003F3F05" w:rsidRPr="00ED644E" w:rsidRDefault="0065708E" w:rsidP="0065708E">
      <w:pPr>
        <w:ind w:left="1080"/>
        <w:jc w:val="both"/>
        <w:rPr>
          <w:rFonts w:ascii="Arial" w:hAnsi="Arial"/>
          <w:color w:val="auto"/>
          <w:sz w:val="18"/>
          <w:szCs w:val="18"/>
        </w:rPr>
      </w:pPr>
      <w:r w:rsidRPr="0065708E">
        <w:rPr>
          <w:rFonts w:ascii="Arial" w:hAnsi="Arial" w:cs="Arial"/>
          <w:color w:val="auto"/>
          <w:sz w:val="18"/>
          <w:szCs w:val="18"/>
        </w:rPr>
        <w:t xml:space="preserve">All interest rate derivative transactions are subject to approval by the finance director before execution. </w:t>
      </w:r>
      <w:r w:rsidRPr="001931B0">
        <w:rPr>
          <w:rFonts w:ascii="Arial" w:hAnsi="Arial" w:cs="Arial"/>
          <w:color w:val="auto"/>
          <w:spacing w:val="-2"/>
          <w:sz w:val="18"/>
          <w:szCs w:val="18"/>
        </w:rPr>
        <w:t>The Group uses interest rate swaps as cash flow hedges of future variable borrowings’ interest payments. The Group agrees with the other parties to exchange, quarterly, the difference between fixed contract rates and floating rate interest amounts calculated by reference to the agreed notional principal amounts.</w:t>
      </w:r>
    </w:p>
    <w:p w:rsidR="00545F42" w:rsidRPr="002073E2" w:rsidRDefault="00545F42" w:rsidP="0065708E">
      <w:pPr>
        <w:ind w:left="1080"/>
        <w:jc w:val="both"/>
        <w:rPr>
          <w:rFonts w:ascii="Arial" w:hAnsi="Arial"/>
          <w:color w:val="auto"/>
          <w:sz w:val="16"/>
          <w:szCs w:val="16"/>
        </w:rPr>
      </w:pPr>
    </w:p>
    <w:p w:rsidR="00545F42" w:rsidRDefault="00545F42" w:rsidP="00F372C2">
      <w:pPr>
        <w:ind w:left="1080"/>
        <w:jc w:val="both"/>
        <w:rPr>
          <w:rFonts w:ascii="Arial" w:hAnsi="Arial" w:cs="Arial"/>
          <w:color w:val="auto"/>
          <w:sz w:val="18"/>
          <w:szCs w:val="18"/>
        </w:rPr>
      </w:pPr>
      <w:r w:rsidRPr="001931B0">
        <w:rPr>
          <w:rFonts w:ascii="Arial" w:hAnsi="Arial" w:cs="Arial"/>
          <w:color w:val="auto"/>
          <w:spacing w:val="-2"/>
          <w:sz w:val="18"/>
          <w:szCs w:val="18"/>
        </w:rPr>
        <w:t>The Group is exposed to interest rate risk through the impact of rate changes on interest bearing liabilities</w:t>
      </w:r>
      <w:r w:rsidRPr="00545F42">
        <w:rPr>
          <w:rFonts w:ascii="Arial" w:hAnsi="Arial" w:cs="Arial"/>
          <w:color w:val="auto"/>
          <w:sz w:val="18"/>
          <w:szCs w:val="18"/>
        </w:rPr>
        <w:t xml:space="preserve"> and assets. These exposures are managed partly by using natural hedges that arise from offsetting interest rate sensitive assets and liabilities, and partly through fixed rate borrowings and the use of derivative financial instruments such as interest rate swaps. </w:t>
      </w:r>
    </w:p>
    <w:p w:rsidR="002073E2" w:rsidRPr="002073E2" w:rsidRDefault="002073E2" w:rsidP="00F372C2">
      <w:pPr>
        <w:ind w:left="1080"/>
        <w:jc w:val="both"/>
        <w:rPr>
          <w:rFonts w:ascii="Arial" w:hAnsi="Arial" w:cs="Arial"/>
          <w:color w:val="auto"/>
          <w:sz w:val="16"/>
          <w:szCs w:val="16"/>
        </w:rPr>
      </w:pPr>
    </w:p>
    <w:p w:rsidR="00545F42" w:rsidRPr="001931B0" w:rsidRDefault="00545F42" w:rsidP="00F372C2">
      <w:pPr>
        <w:ind w:left="1080"/>
        <w:jc w:val="both"/>
        <w:rPr>
          <w:rFonts w:ascii="Arial" w:hAnsi="Arial" w:cs="Arial"/>
          <w:color w:val="auto"/>
          <w:sz w:val="18"/>
          <w:szCs w:val="18"/>
        </w:rPr>
      </w:pPr>
      <w:r w:rsidRPr="001931B0">
        <w:rPr>
          <w:rFonts w:ascii="Arial" w:hAnsi="Arial" w:cs="Arial"/>
          <w:color w:val="auto"/>
          <w:spacing w:val="-2"/>
          <w:sz w:val="18"/>
          <w:szCs w:val="18"/>
        </w:rPr>
        <w:t xml:space="preserve">As at </w:t>
      </w:r>
      <w:r w:rsidR="00E22688" w:rsidRPr="00E22688">
        <w:rPr>
          <w:rFonts w:ascii="Arial" w:hAnsi="Arial" w:cs="Arial"/>
          <w:color w:val="auto"/>
          <w:spacing w:val="-2"/>
          <w:sz w:val="18"/>
          <w:szCs w:val="18"/>
        </w:rPr>
        <w:t>31</w:t>
      </w:r>
      <w:r w:rsidRPr="001931B0">
        <w:rPr>
          <w:rFonts w:ascii="Arial" w:hAnsi="Arial" w:cs="Arial"/>
          <w:color w:val="auto"/>
          <w:spacing w:val="-2"/>
          <w:sz w:val="18"/>
          <w:szCs w:val="18"/>
        </w:rPr>
        <w:t xml:space="preserve"> December </w:t>
      </w:r>
      <w:r w:rsidR="00E22688" w:rsidRPr="00E22688">
        <w:rPr>
          <w:rFonts w:ascii="Arial" w:hAnsi="Arial" w:cs="Arial"/>
          <w:color w:val="auto"/>
          <w:spacing w:val="-2"/>
          <w:sz w:val="18"/>
          <w:szCs w:val="18"/>
        </w:rPr>
        <w:t>2020</w:t>
      </w:r>
      <w:r w:rsidRPr="001931B0">
        <w:rPr>
          <w:rFonts w:ascii="Arial" w:hAnsi="Arial" w:cs="Arial"/>
          <w:color w:val="auto"/>
          <w:spacing w:val="-2"/>
          <w:sz w:val="18"/>
          <w:szCs w:val="18"/>
        </w:rPr>
        <w:t xml:space="preserve"> the Group’s interest rate hedge was </w:t>
      </w:r>
      <w:r w:rsidR="000B40E1">
        <w:rPr>
          <w:rFonts w:ascii="Arial" w:hAnsi="Arial" w:cs="Arial"/>
          <w:color w:val="auto"/>
          <w:spacing w:val="-2"/>
          <w:sz w:val="18"/>
          <w:szCs w:val="18"/>
        </w:rPr>
        <w:t>15</w:t>
      </w:r>
      <w:r w:rsidRPr="001931B0">
        <w:rPr>
          <w:rFonts w:ascii="Arial" w:hAnsi="Arial" w:cs="Arial"/>
          <w:color w:val="auto"/>
          <w:spacing w:val="-2"/>
          <w:sz w:val="18"/>
          <w:szCs w:val="18"/>
        </w:rPr>
        <w:t>% of its total borrowings, with an average</w:t>
      </w:r>
      <w:r w:rsidRPr="001931B0">
        <w:rPr>
          <w:rFonts w:ascii="Arial" w:hAnsi="Arial" w:cs="Arial"/>
          <w:color w:val="auto"/>
          <w:sz w:val="18"/>
          <w:szCs w:val="18"/>
        </w:rPr>
        <w:t xml:space="preserve"> tenor of </w:t>
      </w:r>
      <w:r w:rsidR="000B40E1">
        <w:rPr>
          <w:rFonts w:ascii="Arial" w:hAnsi="Arial" w:cs="Arial"/>
          <w:color w:val="auto"/>
          <w:sz w:val="18"/>
          <w:szCs w:val="18"/>
        </w:rPr>
        <w:t>four</w:t>
      </w:r>
      <w:r w:rsidRPr="001931B0">
        <w:rPr>
          <w:rFonts w:ascii="Arial" w:hAnsi="Arial" w:cs="Arial"/>
          <w:color w:val="auto"/>
          <w:sz w:val="18"/>
          <w:szCs w:val="18"/>
        </w:rPr>
        <w:t xml:space="preserve"> years. </w:t>
      </w:r>
    </w:p>
    <w:p w:rsidR="00545F42" w:rsidRPr="002073E2" w:rsidRDefault="00545F42" w:rsidP="00F372C2">
      <w:pPr>
        <w:ind w:left="1080"/>
        <w:jc w:val="both"/>
        <w:rPr>
          <w:rFonts w:ascii="Arial" w:hAnsi="Arial" w:cs="Arial"/>
          <w:color w:val="auto"/>
          <w:sz w:val="16"/>
          <w:szCs w:val="16"/>
        </w:rPr>
      </w:pPr>
    </w:p>
    <w:p w:rsidR="00545F42" w:rsidRPr="00545F42" w:rsidRDefault="00545F42" w:rsidP="00F372C2">
      <w:pPr>
        <w:ind w:left="1080"/>
        <w:jc w:val="both"/>
        <w:rPr>
          <w:rFonts w:ascii="Arial" w:hAnsi="Arial" w:cs="Arial"/>
          <w:color w:val="auto"/>
          <w:sz w:val="18"/>
          <w:szCs w:val="18"/>
        </w:rPr>
      </w:pPr>
      <w:r w:rsidRPr="001931B0">
        <w:rPr>
          <w:rFonts w:ascii="Arial" w:hAnsi="Arial" w:cs="Arial"/>
          <w:color w:val="auto"/>
          <w:sz w:val="18"/>
          <w:szCs w:val="18"/>
        </w:rPr>
        <w:t xml:space="preserve">Cash flow interest rate risk is the risk that changes in market interest rates will impact cash flows arising from variable rate financial instruments. Borrowings at floating rates therefore expose the Group to cash </w:t>
      </w:r>
      <w:r w:rsidRPr="00545F42">
        <w:rPr>
          <w:rFonts w:ascii="Arial" w:hAnsi="Arial" w:cs="Arial"/>
          <w:color w:val="auto"/>
          <w:sz w:val="18"/>
          <w:szCs w:val="18"/>
        </w:rPr>
        <w:t>flow interest rate risk. The Group manages this risk by using interest rate swaps  converting borrowings from floating rate to fixed rate.</w:t>
      </w:r>
    </w:p>
    <w:p w:rsidR="00B4689A" w:rsidRDefault="00B4689A">
      <w:pPr>
        <w:rPr>
          <w:rFonts w:ascii="Arial" w:hAnsi="Arial" w:cs="Arial"/>
          <w:color w:val="auto"/>
          <w:sz w:val="18"/>
          <w:szCs w:val="18"/>
        </w:rPr>
      </w:pPr>
      <w:r>
        <w:rPr>
          <w:rFonts w:ascii="Arial" w:hAnsi="Arial" w:cs="Arial"/>
          <w:color w:val="auto"/>
          <w:sz w:val="18"/>
          <w:szCs w:val="18"/>
        </w:rPr>
        <w:br w:type="page"/>
      </w:r>
    </w:p>
    <w:p w:rsidR="00F372C2" w:rsidRDefault="00F372C2">
      <w:pPr>
        <w:rPr>
          <w:rFonts w:ascii="Arial" w:hAnsi="Arial" w:cs="Arial"/>
          <w:color w:val="auto"/>
          <w:sz w:val="18"/>
          <w:szCs w:val="18"/>
        </w:rPr>
      </w:pPr>
    </w:p>
    <w:p w:rsidR="00545F42" w:rsidRPr="00545F42" w:rsidRDefault="00545F42" w:rsidP="001B2BF9">
      <w:pPr>
        <w:jc w:val="both"/>
        <w:rPr>
          <w:rFonts w:ascii="Arial" w:hAnsi="Arial" w:cs="Arial"/>
          <w:color w:val="auto"/>
          <w:sz w:val="18"/>
          <w:szCs w:val="18"/>
        </w:rPr>
      </w:pPr>
      <w:r w:rsidRPr="00545F42">
        <w:rPr>
          <w:rFonts w:ascii="Arial" w:hAnsi="Arial" w:cs="Arial"/>
          <w:color w:val="auto"/>
          <w:sz w:val="18"/>
          <w:szCs w:val="18"/>
        </w:rPr>
        <w:t>Significant financial assets and liabilities classified by type of interest rates are summarised in the table below.</w:t>
      </w:r>
    </w:p>
    <w:p w:rsidR="00545F42" w:rsidRPr="00ED644E" w:rsidRDefault="00545F42" w:rsidP="001B2BF9">
      <w:pPr>
        <w:jc w:val="both"/>
        <w:rPr>
          <w:rFonts w:ascii="Arial" w:hAnsi="Arial"/>
          <w:color w:val="auto"/>
          <w:sz w:val="18"/>
          <w:szCs w:val="18"/>
        </w:rPr>
      </w:pPr>
    </w:p>
    <w:tbl>
      <w:tblPr>
        <w:tblW w:w="9447" w:type="dxa"/>
        <w:tblInd w:w="108" w:type="dxa"/>
        <w:tblLayout w:type="fixed"/>
        <w:tblLook w:val="04A0" w:firstRow="1" w:lastRow="0" w:firstColumn="1" w:lastColumn="0" w:noHBand="0" w:noVBand="1"/>
      </w:tblPr>
      <w:tblGrid>
        <w:gridCol w:w="1843"/>
        <w:gridCol w:w="851"/>
        <w:gridCol w:w="850"/>
        <w:gridCol w:w="851"/>
        <w:gridCol w:w="850"/>
        <w:gridCol w:w="851"/>
        <w:gridCol w:w="850"/>
        <w:gridCol w:w="851"/>
        <w:gridCol w:w="850"/>
        <w:gridCol w:w="800"/>
      </w:tblGrid>
      <w:tr w:rsidR="00545F42" w:rsidRPr="00F372C2" w:rsidTr="00D71E20">
        <w:tc>
          <w:tcPr>
            <w:tcW w:w="1843" w:type="dxa"/>
            <w:shd w:val="clear" w:color="auto" w:fill="auto"/>
          </w:tcPr>
          <w:p w:rsidR="00545F42" w:rsidRPr="00F372C2" w:rsidRDefault="00545F42" w:rsidP="00B148F1">
            <w:pPr>
              <w:ind w:left="-106"/>
              <w:rPr>
                <w:rFonts w:ascii="Arial" w:hAnsi="Arial" w:cs="Arial"/>
                <w:sz w:val="12"/>
                <w:szCs w:val="12"/>
              </w:rPr>
            </w:pPr>
          </w:p>
        </w:tc>
        <w:tc>
          <w:tcPr>
            <w:tcW w:w="7604" w:type="dxa"/>
            <w:gridSpan w:val="9"/>
            <w:tcBorders>
              <w:top w:val="single" w:sz="4" w:space="0" w:color="auto"/>
              <w:bottom w:val="single" w:sz="4" w:space="0" w:color="auto"/>
            </w:tcBorders>
            <w:shd w:val="clear" w:color="auto" w:fill="auto"/>
          </w:tcPr>
          <w:p w:rsidR="00545F42" w:rsidRPr="00F372C2" w:rsidRDefault="00545F42" w:rsidP="00F372C2">
            <w:pPr>
              <w:jc w:val="center"/>
              <w:rPr>
                <w:rFonts w:ascii="Arial" w:hAnsi="Arial" w:cs="Arial"/>
                <w:b/>
                <w:bCs/>
                <w:sz w:val="12"/>
                <w:szCs w:val="12"/>
              </w:rPr>
            </w:pPr>
            <w:r w:rsidRPr="00F372C2">
              <w:rPr>
                <w:rFonts w:ascii="Arial" w:hAnsi="Arial" w:cs="Arial"/>
                <w:b/>
                <w:bCs/>
                <w:sz w:val="12"/>
                <w:szCs w:val="12"/>
              </w:rPr>
              <w:t>Consolidated financial statements</w:t>
            </w:r>
          </w:p>
        </w:tc>
      </w:tr>
      <w:tr w:rsidR="00545F42" w:rsidRPr="00F372C2" w:rsidTr="00B148F1">
        <w:tc>
          <w:tcPr>
            <w:tcW w:w="1843" w:type="dxa"/>
            <w:shd w:val="clear" w:color="auto" w:fill="auto"/>
          </w:tcPr>
          <w:p w:rsidR="00545F42" w:rsidRPr="00F372C2" w:rsidRDefault="00545F42" w:rsidP="00B148F1">
            <w:pPr>
              <w:ind w:left="-106"/>
              <w:rPr>
                <w:rFonts w:ascii="Arial" w:hAnsi="Arial" w:cs="Arial"/>
                <w:sz w:val="12"/>
                <w:szCs w:val="12"/>
              </w:rPr>
            </w:pPr>
          </w:p>
        </w:tc>
        <w:tc>
          <w:tcPr>
            <w:tcW w:w="2552" w:type="dxa"/>
            <w:gridSpan w:val="3"/>
            <w:tcBorders>
              <w:top w:val="single" w:sz="4" w:space="0" w:color="auto"/>
              <w:bottom w:val="single" w:sz="4" w:space="0" w:color="auto"/>
            </w:tcBorders>
            <w:shd w:val="clear" w:color="auto" w:fill="auto"/>
          </w:tcPr>
          <w:p w:rsidR="00545F42" w:rsidRPr="00F372C2" w:rsidRDefault="00545F42" w:rsidP="00F372C2">
            <w:pPr>
              <w:jc w:val="center"/>
              <w:rPr>
                <w:rFonts w:ascii="Arial" w:hAnsi="Arial" w:cs="Arial"/>
                <w:b/>
                <w:bCs/>
                <w:sz w:val="12"/>
                <w:szCs w:val="12"/>
              </w:rPr>
            </w:pPr>
            <w:r w:rsidRPr="00F372C2">
              <w:rPr>
                <w:rFonts w:ascii="Arial" w:hAnsi="Arial" w:cs="Arial"/>
                <w:b/>
                <w:bCs/>
                <w:sz w:val="12"/>
                <w:szCs w:val="12"/>
              </w:rPr>
              <w:t>Fixed interest rates</w:t>
            </w:r>
          </w:p>
        </w:tc>
        <w:tc>
          <w:tcPr>
            <w:tcW w:w="2551" w:type="dxa"/>
            <w:gridSpan w:val="3"/>
            <w:tcBorders>
              <w:top w:val="single" w:sz="4" w:space="0" w:color="auto"/>
              <w:bottom w:val="single" w:sz="4" w:space="0" w:color="auto"/>
            </w:tcBorders>
            <w:shd w:val="clear" w:color="auto" w:fill="auto"/>
          </w:tcPr>
          <w:p w:rsidR="00545F42" w:rsidRPr="00F372C2" w:rsidRDefault="00545F42" w:rsidP="00F372C2">
            <w:pPr>
              <w:jc w:val="center"/>
              <w:rPr>
                <w:rFonts w:ascii="Arial" w:hAnsi="Arial" w:cs="Arial"/>
                <w:b/>
                <w:bCs/>
                <w:sz w:val="12"/>
                <w:szCs w:val="12"/>
              </w:rPr>
            </w:pPr>
            <w:r w:rsidRPr="00F372C2">
              <w:rPr>
                <w:rFonts w:ascii="Arial" w:hAnsi="Arial" w:cs="Arial"/>
                <w:b/>
                <w:bCs/>
                <w:sz w:val="12"/>
                <w:szCs w:val="12"/>
              </w:rPr>
              <w:t>Floating interest rates</w:t>
            </w:r>
          </w:p>
        </w:tc>
        <w:tc>
          <w:tcPr>
            <w:tcW w:w="851" w:type="dxa"/>
            <w:tcBorders>
              <w:top w:val="single" w:sz="4" w:space="0" w:color="auto"/>
            </w:tcBorders>
            <w:shd w:val="clear" w:color="auto" w:fill="auto"/>
            <w:vAlign w:val="bottom"/>
          </w:tcPr>
          <w:p w:rsidR="00545F42" w:rsidRPr="00F372C2" w:rsidRDefault="00545F42" w:rsidP="00F372C2">
            <w:pPr>
              <w:jc w:val="right"/>
              <w:rPr>
                <w:rFonts w:ascii="Arial" w:hAnsi="Arial" w:cs="Arial"/>
                <w:b/>
                <w:bCs/>
                <w:sz w:val="12"/>
                <w:szCs w:val="12"/>
              </w:rPr>
            </w:pPr>
          </w:p>
        </w:tc>
        <w:tc>
          <w:tcPr>
            <w:tcW w:w="850" w:type="dxa"/>
            <w:tcBorders>
              <w:top w:val="single" w:sz="4" w:space="0" w:color="auto"/>
            </w:tcBorders>
            <w:shd w:val="clear" w:color="auto" w:fill="auto"/>
            <w:vAlign w:val="bottom"/>
          </w:tcPr>
          <w:p w:rsidR="00545F42" w:rsidRPr="00F372C2" w:rsidRDefault="00545F42" w:rsidP="00F372C2">
            <w:pPr>
              <w:rPr>
                <w:rFonts w:ascii="Arial" w:hAnsi="Arial" w:cs="Arial"/>
                <w:b/>
                <w:bCs/>
                <w:sz w:val="12"/>
                <w:szCs w:val="12"/>
              </w:rPr>
            </w:pPr>
          </w:p>
        </w:tc>
        <w:tc>
          <w:tcPr>
            <w:tcW w:w="800" w:type="dxa"/>
            <w:tcBorders>
              <w:top w:val="single" w:sz="4" w:space="0" w:color="auto"/>
            </w:tcBorders>
            <w:shd w:val="clear" w:color="auto" w:fill="auto"/>
            <w:vAlign w:val="bottom"/>
          </w:tcPr>
          <w:p w:rsidR="00545F42" w:rsidRPr="00F372C2" w:rsidRDefault="00545F42" w:rsidP="00F372C2">
            <w:pPr>
              <w:rPr>
                <w:rFonts w:ascii="Arial" w:hAnsi="Arial" w:cs="Arial"/>
                <w:b/>
                <w:bCs/>
                <w:sz w:val="12"/>
                <w:szCs w:val="12"/>
              </w:rPr>
            </w:pPr>
          </w:p>
        </w:tc>
      </w:tr>
      <w:tr w:rsidR="00545F42" w:rsidRPr="00F372C2" w:rsidTr="00B148F1">
        <w:tc>
          <w:tcPr>
            <w:tcW w:w="1843" w:type="dxa"/>
            <w:shd w:val="clear" w:color="auto" w:fill="auto"/>
            <w:vAlign w:val="bottom"/>
          </w:tcPr>
          <w:p w:rsidR="00545F42" w:rsidRPr="00F7216B" w:rsidRDefault="00545F42" w:rsidP="00B148F1">
            <w:pPr>
              <w:ind w:left="-106"/>
              <w:rPr>
                <w:rFonts w:ascii="Arial" w:hAnsi="Arial" w:cs="Arial"/>
                <w:b/>
                <w:bCs/>
                <w:sz w:val="12"/>
                <w:szCs w:val="12"/>
              </w:rPr>
            </w:pPr>
            <w:r w:rsidRPr="00F7216B">
              <w:rPr>
                <w:rFonts w:ascii="Arial" w:hAnsi="Arial" w:cs="Arial"/>
                <w:b/>
                <w:bCs/>
                <w:sz w:val="12"/>
                <w:szCs w:val="12"/>
              </w:rPr>
              <w:t xml:space="preserve">As at </w:t>
            </w:r>
            <w:r w:rsidR="00E22688" w:rsidRPr="00E22688">
              <w:rPr>
                <w:rFonts w:ascii="Arial" w:hAnsi="Arial" w:cs="Arial"/>
                <w:b/>
                <w:bCs/>
                <w:sz w:val="12"/>
                <w:szCs w:val="12"/>
              </w:rPr>
              <w:t>31</w:t>
            </w:r>
            <w:r w:rsidRPr="00F7216B">
              <w:rPr>
                <w:rFonts w:ascii="Arial" w:hAnsi="Arial" w:cs="Arial"/>
                <w:b/>
                <w:bCs/>
                <w:sz w:val="12"/>
                <w:szCs w:val="12"/>
              </w:rPr>
              <w:t xml:space="preserve"> December </w:t>
            </w:r>
            <w:r w:rsidR="00E22688" w:rsidRPr="00E22688">
              <w:rPr>
                <w:rFonts w:ascii="Arial" w:hAnsi="Arial" w:cs="Arial"/>
                <w:b/>
                <w:bCs/>
                <w:sz w:val="12"/>
                <w:szCs w:val="12"/>
              </w:rPr>
              <w:t>2020</w:t>
            </w:r>
          </w:p>
        </w:tc>
        <w:tc>
          <w:tcPr>
            <w:tcW w:w="851" w:type="dxa"/>
            <w:tcBorders>
              <w:top w:val="single" w:sz="4" w:space="0" w:color="auto"/>
              <w:bottom w:val="single" w:sz="4" w:space="0" w:color="auto"/>
            </w:tcBorders>
            <w:shd w:val="clear" w:color="auto" w:fill="auto"/>
            <w:vAlign w:val="bottom"/>
          </w:tcPr>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Within</w:t>
            </w:r>
          </w:p>
          <w:p w:rsidR="00545F42" w:rsidRPr="00B148F1" w:rsidRDefault="00E22688" w:rsidP="00B148F1">
            <w:pPr>
              <w:ind w:right="-72"/>
              <w:jc w:val="right"/>
              <w:rPr>
                <w:rFonts w:ascii="Arial" w:hAnsi="Arial" w:cs="Arial"/>
                <w:b/>
                <w:bCs/>
                <w:sz w:val="12"/>
                <w:szCs w:val="12"/>
              </w:rPr>
            </w:pPr>
            <w:r w:rsidRPr="00E22688">
              <w:rPr>
                <w:rFonts w:ascii="Arial" w:hAnsi="Arial" w:cs="Arial"/>
                <w:b/>
                <w:bCs/>
                <w:sz w:val="12"/>
                <w:szCs w:val="12"/>
              </w:rPr>
              <w:t>1</w:t>
            </w:r>
            <w:r w:rsidR="00545F42" w:rsidRPr="00B148F1">
              <w:rPr>
                <w:rFonts w:ascii="Arial" w:hAnsi="Arial" w:cs="Arial"/>
                <w:b/>
                <w:bCs/>
                <w:sz w:val="12"/>
                <w:szCs w:val="12"/>
              </w:rPr>
              <w:t xml:space="preserve"> year</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Thousand</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Baht</w:t>
            </w:r>
          </w:p>
        </w:tc>
        <w:tc>
          <w:tcPr>
            <w:tcW w:w="850" w:type="dxa"/>
            <w:tcBorders>
              <w:top w:val="single" w:sz="4" w:space="0" w:color="auto"/>
              <w:bottom w:val="single" w:sz="4" w:space="0" w:color="auto"/>
            </w:tcBorders>
            <w:shd w:val="clear" w:color="auto" w:fill="auto"/>
            <w:vAlign w:val="bottom"/>
          </w:tcPr>
          <w:p w:rsidR="00545F42" w:rsidRPr="00B148F1" w:rsidRDefault="00E22688" w:rsidP="00B148F1">
            <w:pPr>
              <w:ind w:right="-72"/>
              <w:jc w:val="right"/>
              <w:rPr>
                <w:rFonts w:ascii="Arial" w:hAnsi="Arial" w:cs="Arial"/>
                <w:b/>
                <w:bCs/>
                <w:sz w:val="12"/>
                <w:szCs w:val="12"/>
              </w:rPr>
            </w:pPr>
            <w:r w:rsidRPr="00E22688">
              <w:rPr>
                <w:rFonts w:ascii="Arial" w:hAnsi="Arial" w:cs="Arial"/>
                <w:b/>
                <w:bCs/>
                <w:sz w:val="12"/>
                <w:szCs w:val="12"/>
              </w:rPr>
              <w:t>1</w:t>
            </w:r>
            <w:r w:rsidR="00545F42" w:rsidRPr="00B148F1">
              <w:rPr>
                <w:rFonts w:ascii="Arial" w:hAnsi="Arial" w:cs="Arial"/>
                <w:b/>
                <w:bCs/>
                <w:sz w:val="12"/>
                <w:szCs w:val="12"/>
              </w:rPr>
              <w:t xml:space="preserve"> - </w:t>
            </w:r>
            <w:r w:rsidRPr="00E22688">
              <w:rPr>
                <w:rFonts w:ascii="Arial" w:hAnsi="Arial" w:cs="Arial"/>
                <w:b/>
                <w:bCs/>
                <w:sz w:val="12"/>
                <w:szCs w:val="12"/>
              </w:rPr>
              <w:t>5</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 xml:space="preserve"> years</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Thousand</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 xml:space="preserve"> Baht</w:t>
            </w:r>
          </w:p>
        </w:tc>
        <w:tc>
          <w:tcPr>
            <w:tcW w:w="851" w:type="dxa"/>
            <w:tcBorders>
              <w:top w:val="single" w:sz="4" w:space="0" w:color="auto"/>
              <w:bottom w:val="single" w:sz="4" w:space="0" w:color="auto"/>
            </w:tcBorders>
            <w:shd w:val="clear" w:color="auto" w:fill="auto"/>
            <w:vAlign w:val="bottom"/>
          </w:tcPr>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 xml:space="preserve">Over </w:t>
            </w:r>
            <w:r w:rsidR="00E22688" w:rsidRPr="00E22688">
              <w:rPr>
                <w:rFonts w:ascii="Arial" w:hAnsi="Arial" w:cs="Arial"/>
                <w:b/>
                <w:bCs/>
                <w:sz w:val="12"/>
                <w:szCs w:val="12"/>
              </w:rPr>
              <w:t>5</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 xml:space="preserve"> years</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Thousand</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Baht</w:t>
            </w:r>
          </w:p>
        </w:tc>
        <w:tc>
          <w:tcPr>
            <w:tcW w:w="850" w:type="dxa"/>
            <w:tcBorders>
              <w:top w:val="single" w:sz="4" w:space="0" w:color="auto"/>
              <w:bottom w:val="single" w:sz="4" w:space="0" w:color="auto"/>
            </w:tcBorders>
            <w:shd w:val="clear" w:color="auto" w:fill="auto"/>
            <w:vAlign w:val="bottom"/>
          </w:tcPr>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Within</w:t>
            </w:r>
          </w:p>
          <w:p w:rsidR="00545F42" w:rsidRPr="00B148F1" w:rsidRDefault="00E22688" w:rsidP="00B148F1">
            <w:pPr>
              <w:ind w:right="-72"/>
              <w:jc w:val="right"/>
              <w:rPr>
                <w:rFonts w:ascii="Arial" w:hAnsi="Arial" w:cs="Arial"/>
                <w:b/>
                <w:bCs/>
                <w:sz w:val="12"/>
                <w:szCs w:val="12"/>
              </w:rPr>
            </w:pPr>
            <w:r w:rsidRPr="00E22688">
              <w:rPr>
                <w:rFonts w:ascii="Arial" w:hAnsi="Arial" w:cs="Arial"/>
                <w:b/>
                <w:bCs/>
                <w:sz w:val="12"/>
                <w:szCs w:val="12"/>
              </w:rPr>
              <w:t>1</w:t>
            </w:r>
            <w:r w:rsidR="00545F42" w:rsidRPr="00B148F1">
              <w:rPr>
                <w:rFonts w:ascii="Arial" w:hAnsi="Arial" w:cs="Arial"/>
                <w:b/>
                <w:bCs/>
                <w:sz w:val="12"/>
                <w:szCs w:val="12"/>
              </w:rPr>
              <w:t xml:space="preserve"> year</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Thousand</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Baht</w:t>
            </w:r>
          </w:p>
        </w:tc>
        <w:tc>
          <w:tcPr>
            <w:tcW w:w="851" w:type="dxa"/>
            <w:tcBorders>
              <w:top w:val="single" w:sz="4" w:space="0" w:color="auto"/>
              <w:bottom w:val="single" w:sz="4" w:space="0" w:color="auto"/>
            </w:tcBorders>
            <w:shd w:val="clear" w:color="auto" w:fill="auto"/>
            <w:vAlign w:val="bottom"/>
          </w:tcPr>
          <w:p w:rsidR="00545F42" w:rsidRPr="00B148F1" w:rsidRDefault="00E22688" w:rsidP="00B148F1">
            <w:pPr>
              <w:ind w:right="-72"/>
              <w:jc w:val="right"/>
              <w:rPr>
                <w:rFonts w:ascii="Arial" w:hAnsi="Arial" w:cs="Arial"/>
                <w:b/>
                <w:bCs/>
                <w:sz w:val="12"/>
                <w:szCs w:val="12"/>
              </w:rPr>
            </w:pPr>
            <w:r w:rsidRPr="00E22688">
              <w:rPr>
                <w:rFonts w:ascii="Arial" w:hAnsi="Arial" w:cs="Arial"/>
                <w:b/>
                <w:bCs/>
                <w:sz w:val="12"/>
                <w:szCs w:val="12"/>
              </w:rPr>
              <w:t>1</w:t>
            </w:r>
            <w:r w:rsidR="00545F42" w:rsidRPr="00B148F1">
              <w:rPr>
                <w:rFonts w:ascii="Arial" w:hAnsi="Arial" w:cs="Arial"/>
                <w:b/>
                <w:bCs/>
                <w:sz w:val="12"/>
                <w:szCs w:val="12"/>
              </w:rPr>
              <w:t xml:space="preserve"> - </w:t>
            </w:r>
            <w:r w:rsidRPr="00E22688">
              <w:rPr>
                <w:rFonts w:ascii="Arial" w:hAnsi="Arial" w:cs="Arial"/>
                <w:b/>
                <w:bCs/>
                <w:sz w:val="12"/>
                <w:szCs w:val="12"/>
              </w:rPr>
              <w:t>5</w:t>
            </w:r>
            <w:r w:rsidR="00545F42" w:rsidRPr="00B148F1">
              <w:rPr>
                <w:rFonts w:ascii="Arial" w:hAnsi="Arial" w:cs="Arial"/>
                <w:b/>
                <w:bCs/>
                <w:sz w:val="12"/>
                <w:szCs w:val="12"/>
              </w:rPr>
              <w:t xml:space="preserve"> </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years</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Thousand</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Baht</w:t>
            </w:r>
          </w:p>
        </w:tc>
        <w:tc>
          <w:tcPr>
            <w:tcW w:w="850" w:type="dxa"/>
            <w:tcBorders>
              <w:top w:val="single" w:sz="4" w:space="0" w:color="auto"/>
              <w:bottom w:val="single" w:sz="4" w:space="0" w:color="auto"/>
            </w:tcBorders>
            <w:shd w:val="clear" w:color="auto" w:fill="auto"/>
            <w:vAlign w:val="bottom"/>
          </w:tcPr>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 xml:space="preserve">Over </w:t>
            </w:r>
            <w:r w:rsidR="00E22688" w:rsidRPr="00E22688">
              <w:rPr>
                <w:rFonts w:ascii="Arial" w:hAnsi="Arial" w:cs="Arial"/>
                <w:b/>
                <w:bCs/>
                <w:sz w:val="12"/>
                <w:szCs w:val="12"/>
              </w:rPr>
              <w:t>5</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 xml:space="preserve"> years</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Thousand</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Baht</w:t>
            </w:r>
          </w:p>
        </w:tc>
        <w:tc>
          <w:tcPr>
            <w:tcW w:w="851" w:type="dxa"/>
            <w:tcBorders>
              <w:bottom w:val="single" w:sz="4" w:space="0" w:color="auto"/>
            </w:tcBorders>
            <w:shd w:val="clear" w:color="auto" w:fill="auto"/>
            <w:vAlign w:val="bottom"/>
          </w:tcPr>
          <w:p w:rsidR="00545F42" w:rsidRPr="00B148F1" w:rsidRDefault="00B148F1" w:rsidP="00B148F1">
            <w:pPr>
              <w:ind w:right="-72"/>
              <w:jc w:val="right"/>
              <w:rPr>
                <w:rFonts w:ascii="Arial" w:hAnsi="Arial" w:cs="Arial"/>
                <w:b/>
                <w:bCs/>
                <w:sz w:val="12"/>
                <w:szCs w:val="12"/>
              </w:rPr>
            </w:pPr>
            <w:r w:rsidRPr="00F372C2">
              <w:rPr>
                <w:rFonts w:ascii="Arial" w:hAnsi="Arial" w:cs="Arial"/>
                <w:b/>
                <w:bCs/>
                <w:sz w:val="12"/>
                <w:szCs w:val="12"/>
              </w:rPr>
              <w:t>Non-</w:t>
            </w:r>
            <w:r w:rsidR="00545F42" w:rsidRPr="00B148F1">
              <w:rPr>
                <w:rFonts w:ascii="Arial" w:hAnsi="Arial" w:cs="Arial"/>
                <w:b/>
                <w:bCs/>
                <w:sz w:val="12"/>
                <w:szCs w:val="12"/>
              </w:rPr>
              <w:t>Interest</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bearing</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Thousand</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Baht</w:t>
            </w:r>
          </w:p>
        </w:tc>
        <w:tc>
          <w:tcPr>
            <w:tcW w:w="850" w:type="dxa"/>
            <w:tcBorders>
              <w:bottom w:val="single" w:sz="4" w:space="0" w:color="auto"/>
            </w:tcBorders>
            <w:shd w:val="clear" w:color="auto" w:fill="auto"/>
            <w:vAlign w:val="bottom"/>
          </w:tcPr>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Total</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Thousand</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Baht</w:t>
            </w:r>
          </w:p>
        </w:tc>
        <w:tc>
          <w:tcPr>
            <w:tcW w:w="800" w:type="dxa"/>
            <w:tcBorders>
              <w:bottom w:val="single" w:sz="4" w:space="0" w:color="auto"/>
            </w:tcBorders>
            <w:shd w:val="clear" w:color="auto" w:fill="auto"/>
            <w:vAlign w:val="bottom"/>
          </w:tcPr>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Interest</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rate</w:t>
            </w:r>
          </w:p>
          <w:p w:rsidR="00545F42" w:rsidRPr="00B148F1" w:rsidRDefault="00545F42" w:rsidP="00B148F1">
            <w:pPr>
              <w:ind w:right="-72"/>
              <w:jc w:val="right"/>
              <w:rPr>
                <w:rFonts w:ascii="Arial" w:hAnsi="Arial" w:cs="Arial"/>
                <w:b/>
                <w:bCs/>
                <w:sz w:val="12"/>
                <w:szCs w:val="12"/>
              </w:rPr>
            </w:pPr>
            <w:r w:rsidRPr="00B148F1">
              <w:rPr>
                <w:rFonts w:ascii="Arial" w:hAnsi="Arial" w:cs="Arial"/>
                <w:b/>
                <w:bCs/>
                <w:sz w:val="12"/>
                <w:szCs w:val="12"/>
              </w:rPr>
              <w:t>(% p.a.)</w:t>
            </w:r>
          </w:p>
        </w:tc>
      </w:tr>
      <w:tr w:rsidR="00545F42" w:rsidRPr="00B4689A" w:rsidTr="00B148F1">
        <w:tc>
          <w:tcPr>
            <w:tcW w:w="1843" w:type="dxa"/>
            <w:shd w:val="clear" w:color="auto" w:fill="auto"/>
          </w:tcPr>
          <w:p w:rsidR="00545F42" w:rsidRPr="00B4689A" w:rsidRDefault="00545F42" w:rsidP="00B148F1">
            <w:pPr>
              <w:ind w:left="-106"/>
              <w:rPr>
                <w:rFonts w:ascii="Arial" w:hAnsi="Arial" w:cs="Arial"/>
                <w:sz w:val="8"/>
                <w:szCs w:val="8"/>
              </w:rPr>
            </w:pPr>
          </w:p>
        </w:tc>
        <w:tc>
          <w:tcPr>
            <w:tcW w:w="851" w:type="dxa"/>
            <w:tcBorders>
              <w:top w:val="single" w:sz="4" w:space="0" w:color="auto"/>
            </w:tcBorders>
            <w:shd w:val="clear" w:color="auto" w:fill="FAFAFA"/>
            <w:vAlign w:val="bottom"/>
          </w:tcPr>
          <w:p w:rsidR="00545F42" w:rsidRPr="00B4689A" w:rsidRDefault="00545F42"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45F42" w:rsidRPr="00B4689A" w:rsidRDefault="00545F42" w:rsidP="00DD6770">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545F42" w:rsidRPr="00B4689A" w:rsidRDefault="00545F42"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45F42" w:rsidRPr="00B4689A" w:rsidRDefault="00545F42" w:rsidP="00DD6770">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545F42" w:rsidRPr="00B4689A" w:rsidRDefault="00545F42"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45F42" w:rsidRPr="00B4689A" w:rsidRDefault="00545F42" w:rsidP="00DD6770">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545F42" w:rsidRPr="00B4689A" w:rsidRDefault="00545F42"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45F42" w:rsidRPr="00B4689A" w:rsidRDefault="00545F42" w:rsidP="00DD6770">
            <w:pPr>
              <w:ind w:right="-72"/>
              <w:jc w:val="right"/>
              <w:rPr>
                <w:rFonts w:ascii="Arial" w:hAnsi="Arial" w:cs="Arial"/>
                <w:sz w:val="8"/>
                <w:szCs w:val="8"/>
              </w:rPr>
            </w:pPr>
          </w:p>
        </w:tc>
        <w:tc>
          <w:tcPr>
            <w:tcW w:w="800" w:type="dxa"/>
            <w:tcBorders>
              <w:top w:val="single" w:sz="4" w:space="0" w:color="auto"/>
            </w:tcBorders>
            <w:shd w:val="clear" w:color="auto" w:fill="FAFAFA"/>
            <w:vAlign w:val="bottom"/>
          </w:tcPr>
          <w:p w:rsidR="00545F42" w:rsidRPr="00B4689A" w:rsidRDefault="00545F42" w:rsidP="00DD6770">
            <w:pPr>
              <w:ind w:right="-72"/>
              <w:jc w:val="right"/>
              <w:rPr>
                <w:rFonts w:ascii="Arial" w:hAnsi="Arial" w:cs="Arial"/>
                <w:sz w:val="8"/>
                <w:szCs w:val="8"/>
              </w:rPr>
            </w:pPr>
          </w:p>
        </w:tc>
      </w:tr>
      <w:tr w:rsidR="00545F42" w:rsidRPr="00F372C2" w:rsidTr="00B148F1">
        <w:tc>
          <w:tcPr>
            <w:tcW w:w="1843" w:type="dxa"/>
            <w:shd w:val="clear" w:color="auto" w:fill="auto"/>
          </w:tcPr>
          <w:p w:rsidR="00545F42" w:rsidRPr="00F7216B" w:rsidRDefault="00545F42" w:rsidP="00B148F1">
            <w:pPr>
              <w:ind w:left="-106"/>
              <w:rPr>
                <w:rFonts w:ascii="Arial" w:hAnsi="Arial" w:cs="Arial"/>
                <w:b/>
                <w:bCs/>
                <w:sz w:val="12"/>
                <w:szCs w:val="12"/>
              </w:rPr>
            </w:pPr>
            <w:r w:rsidRPr="00F7216B">
              <w:rPr>
                <w:rFonts w:ascii="Arial" w:hAnsi="Arial" w:cs="Arial"/>
                <w:b/>
                <w:bCs/>
                <w:sz w:val="12"/>
                <w:szCs w:val="12"/>
              </w:rPr>
              <w:t>Financial assets</w:t>
            </w:r>
          </w:p>
        </w:tc>
        <w:tc>
          <w:tcPr>
            <w:tcW w:w="851" w:type="dxa"/>
            <w:shd w:val="clear" w:color="auto" w:fill="FAFAFA"/>
            <w:vAlign w:val="bottom"/>
          </w:tcPr>
          <w:p w:rsidR="00545F42" w:rsidRPr="00B148F1" w:rsidRDefault="00545F42" w:rsidP="00DD6770">
            <w:pPr>
              <w:ind w:right="-72"/>
              <w:jc w:val="right"/>
              <w:rPr>
                <w:rFonts w:ascii="Arial" w:hAnsi="Arial" w:cs="Arial"/>
                <w:sz w:val="12"/>
                <w:szCs w:val="12"/>
              </w:rPr>
            </w:pPr>
          </w:p>
        </w:tc>
        <w:tc>
          <w:tcPr>
            <w:tcW w:w="850" w:type="dxa"/>
            <w:shd w:val="clear" w:color="auto" w:fill="FAFAFA"/>
            <w:vAlign w:val="bottom"/>
          </w:tcPr>
          <w:p w:rsidR="00545F42" w:rsidRPr="00B148F1" w:rsidRDefault="00545F42" w:rsidP="00DD6770">
            <w:pPr>
              <w:ind w:right="-72"/>
              <w:jc w:val="right"/>
              <w:rPr>
                <w:rFonts w:ascii="Arial" w:hAnsi="Arial" w:cs="Arial"/>
                <w:sz w:val="12"/>
                <w:szCs w:val="12"/>
              </w:rPr>
            </w:pPr>
          </w:p>
        </w:tc>
        <w:tc>
          <w:tcPr>
            <w:tcW w:w="851" w:type="dxa"/>
            <w:shd w:val="clear" w:color="auto" w:fill="FAFAFA"/>
            <w:vAlign w:val="bottom"/>
          </w:tcPr>
          <w:p w:rsidR="00545F42" w:rsidRPr="00B148F1" w:rsidRDefault="00545F42" w:rsidP="00DD6770">
            <w:pPr>
              <w:ind w:right="-72"/>
              <w:jc w:val="right"/>
              <w:rPr>
                <w:rFonts w:ascii="Arial" w:hAnsi="Arial" w:cs="Arial"/>
                <w:sz w:val="12"/>
                <w:szCs w:val="12"/>
              </w:rPr>
            </w:pPr>
          </w:p>
        </w:tc>
        <w:tc>
          <w:tcPr>
            <w:tcW w:w="850" w:type="dxa"/>
            <w:shd w:val="clear" w:color="auto" w:fill="FAFAFA"/>
            <w:vAlign w:val="bottom"/>
          </w:tcPr>
          <w:p w:rsidR="00545F42" w:rsidRPr="00B148F1" w:rsidRDefault="00545F42" w:rsidP="00DD6770">
            <w:pPr>
              <w:ind w:right="-72"/>
              <w:jc w:val="right"/>
              <w:rPr>
                <w:rFonts w:ascii="Arial" w:hAnsi="Arial" w:cs="Arial"/>
                <w:sz w:val="12"/>
                <w:szCs w:val="12"/>
              </w:rPr>
            </w:pPr>
          </w:p>
        </w:tc>
        <w:tc>
          <w:tcPr>
            <w:tcW w:w="851" w:type="dxa"/>
            <w:shd w:val="clear" w:color="auto" w:fill="FAFAFA"/>
            <w:vAlign w:val="bottom"/>
          </w:tcPr>
          <w:p w:rsidR="00545F42" w:rsidRPr="00B148F1" w:rsidRDefault="00545F42" w:rsidP="00DD6770">
            <w:pPr>
              <w:ind w:right="-72"/>
              <w:jc w:val="right"/>
              <w:rPr>
                <w:rFonts w:ascii="Arial" w:hAnsi="Arial" w:cs="Arial"/>
                <w:sz w:val="12"/>
                <w:szCs w:val="12"/>
              </w:rPr>
            </w:pPr>
          </w:p>
        </w:tc>
        <w:tc>
          <w:tcPr>
            <w:tcW w:w="850" w:type="dxa"/>
            <w:shd w:val="clear" w:color="auto" w:fill="FAFAFA"/>
            <w:vAlign w:val="bottom"/>
          </w:tcPr>
          <w:p w:rsidR="00545F42" w:rsidRPr="00B148F1" w:rsidRDefault="00545F42" w:rsidP="00DD6770">
            <w:pPr>
              <w:ind w:right="-72"/>
              <w:jc w:val="right"/>
              <w:rPr>
                <w:rFonts w:ascii="Arial" w:hAnsi="Arial" w:cs="Arial"/>
                <w:sz w:val="12"/>
                <w:szCs w:val="12"/>
              </w:rPr>
            </w:pPr>
          </w:p>
        </w:tc>
        <w:tc>
          <w:tcPr>
            <w:tcW w:w="851" w:type="dxa"/>
            <w:shd w:val="clear" w:color="auto" w:fill="FAFAFA"/>
            <w:vAlign w:val="bottom"/>
          </w:tcPr>
          <w:p w:rsidR="00545F42" w:rsidRPr="00B148F1" w:rsidRDefault="00545F42" w:rsidP="00DD6770">
            <w:pPr>
              <w:ind w:right="-72"/>
              <w:jc w:val="right"/>
              <w:rPr>
                <w:rFonts w:ascii="Arial" w:hAnsi="Arial" w:cs="Arial"/>
                <w:sz w:val="12"/>
                <w:szCs w:val="12"/>
              </w:rPr>
            </w:pPr>
          </w:p>
        </w:tc>
        <w:tc>
          <w:tcPr>
            <w:tcW w:w="850" w:type="dxa"/>
            <w:shd w:val="clear" w:color="auto" w:fill="FAFAFA"/>
            <w:vAlign w:val="bottom"/>
          </w:tcPr>
          <w:p w:rsidR="00545F42" w:rsidRPr="00B148F1" w:rsidRDefault="00545F42" w:rsidP="00DD6770">
            <w:pPr>
              <w:ind w:right="-72"/>
              <w:jc w:val="right"/>
              <w:rPr>
                <w:rFonts w:ascii="Arial" w:hAnsi="Arial" w:cs="Arial"/>
                <w:sz w:val="12"/>
                <w:szCs w:val="12"/>
              </w:rPr>
            </w:pPr>
          </w:p>
        </w:tc>
        <w:tc>
          <w:tcPr>
            <w:tcW w:w="800" w:type="dxa"/>
            <w:shd w:val="clear" w:color="auto" w:fill="FAFAFA"/>
            <w:vAlign w:val="bottom"/>
          </w:tcPr>
          <w:p w:rsidR="00545F42" w:rsidRPr="00B148F1" w:rsidRDefault="00545F42" w:rsidP="00DD6770">
            <w:pPr>
              <w:ind w:right="-72"/>
              <w:jc w:val="right"/>
              <w:rPr>
                <w:rFonts w:ascii="Arial" w:hAnsi="Arial" w:cs="Arial"/>
                <w:sz w:val="12"/>
                <w:szCs w:val="12"/>
              </w:rPr>
            </w:pPr>
          </w:p>
        </w:tc>
      </w:tr>
      <w:tr w:rsidR="0051591D" w:rsidRPr="00F372C2" w:rsidTr="00B148F1">
        <w:tc>
          <w:tcPr>
            <w:tcW w:w="1843" w:type="dxa"/>
            <w:shd w:val="clear" w:color="auto" w:fill="auto"/>
          </w:tcPr>
          <w:p w:rsidR="0051591D" w:rsidRPr="00F372C2" w:rsidRDefault="0051591D" w:rsidP="00B148F1">
            <w:pPr>
              <w:ind w:left="-106"/>
              <w:rPr>
                <w:rFonts w:ascii="Arial" w:hAnsi="Arial" w:cs="Arial"/>
                <w:sz w:val="12"/>
                <w:szCs w:val="12"/>
              </w:rPr>
            </w:pPr>
            <w:r w:rsidRPr="00F372C2">
              <w:rPr>
                <w:rFonts w:ascii="Arial" w:hAnsi="Arial" w:cs="Arial"/>
                <w:sz w:val="12"/>
                <w:szCs w:val="12"/>
              </w:rPr>
              <w:t>Cash and cash equivalents</w:t>
            </w:r>
          </w:p>
        </w:tc>
        <w:tc>
          <w:tcPr>
            <w:tcW w:w="851" w:type="dxa"/>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76</w:t>
            </w:r>
            <w:r w:rsidR="00B148F1" w:rsidRPr="00B148F1">
              <w:rPr>
                <w:rFonts w:ascii="Arial" w:hAnsi="Arial" w:cs="Arial"/>
                <w:sz w:val="12"/>
                <w:szCs w:val="12"/>
              </w:rPr>
              <w:t>,</w:t>
            </w:r>
            <w:r w:rsidRPr="00E22688">
              <w:rPr>
                <w:rFonts w:ascii="Arial" w:hAnsi="Arial" w:cs="Arial"/>
                <w:sz w:val="12"/>
                <w:szCs w:val="12"/>
              </w:rPr>
              <w:t>046</w:t>
            </w:r>
          </w:p>
        </w:tc>
        <w:tc>
          <w:tcPr>
            <w:tcW w:w="850" w:type="dxa"/>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51591D" w:rsidRPr="00B148F1" w:rsidRDefault="00DD6770" w:rsidP="00DD6770">
            <w:pPr>
              <w:ind w:right="-72"/>
              <w:jc w:val="right"/>
              <w:rPr>
                <w:rFonts w:ascii="Arial" w:hAnsi="Arial" w:cs="Arial"/>
                <w:sz w:val="12"/>
                <w:szCs w:val="12"/>
              </w:rPr>
            </w:pPr>
            <w:r>
              <w:rPr>
                <w:rFonts w:ascii="Arial" w:hAnsi="Arial" w:cs="Arial"/>
                <w:sz w:val="12"/>
                <w:szCs w:val="12"/>
              </w:rPr>
              <w:t>-</w:t>
            </w:r>
          </w:p>
        </w:tc>
        <w:tc>
          <w:tcPr>
            <w:tcW w:w="851" w:type="dxa"/>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32</w:t>
            </w:r>
            <w:r w:rsidR="0051591D" w:rsidRPr="00B148F1">
              <w:rPr>
                <w:rFonts w:ascii="Arial" w:hAnsi="Arial" w:cs="Arial"/>
                <w:sz w:val="12"/>
                <w:szCs w:val="12"/>
              </w:rPr>
              <w:t>,</w:t>
            </w:r>
            <w:r w:rsidRPr="00E22688">
              <w:rPr>
                <w:rFonts w:ascii="Arial" w:hAnsi="Arial" w:cs="Arial"/>
                <w:sz w:val="12"/>
                <w:szCs w:val="12"/>
              </w:rPr>
              <w:t>974</w:t>
            </w:r>
          </w:p>
        </w:tc>
        <w:tc>
          <w:tcPr>
            <w:tcW w:w="850" w:type="dxa"/>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109</w:t>
            </w:r>
            <w:r w:rsidR="0051591D" w:rsidRPr="00B148F1">
              <w:rPr>
                <w:rFonts w:ascii="Arial" w:hAnsi="Arial" w:cs="Arial"/>
                <w:sz w:val="12"/>
                <w:szCs w:val="12"/>
              </w:rPr>
              <w:t>,</w:t>
            </w:r>
            <w:r w:rsidRPr="00E22688">
              <w:rPr>
                <w:rFonts w:ascii="Arial" w:hAnsi="Arial" w:cs="Arial"/>
                <w:sz w:val="12"/>
                <w:szCs w:val="12"/>
              </w:rPr>
              <w:t>020</w:t>
            </w:r>
          </w:p>
        </w:tc>
        <w:tc>
          <w:tcPr>
            <w:tcW w:w="800" w:type="dxa"/>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0</w:t>
            </w:r>
            <w:r w:rsidR="0051591D" w:rsidRPr="00B148F1">
              <w:rPr>
                <w:rFonts w:ascii="Arial" w:hAnsi="Arial" w:cs="Arial"/>
                <w:sz w:val="12"/>
                <w:szCs w:val="12"/>
              </w:rPr>
              <w:t>.</w:t>
            </w:r>
            <w:r w:rsidRPr="00E22688">
              <w:rPr>
                <w:rFonts w:ascii="Arial" w:hAnsi="Arial" w:cs="Arial"/>
                <w:sz w:val="12"/>
                <w:szCs w:val="12"/>
              </w:rPr>
              <w:t>25</w:t>
            </w:r>
            <w:r w:rsidR="001B2BF9">
              <w:rPr>
                <w:rFonts w:ascii="Arial" w:hAnsi="Arial" w:cs="Arial"/>
                <w:sz w:val="12"/>
                <w:szCs w:val="12"/>
              </w:rPr>
              <w:t xml:space="preserve"> </w:t>
            </w:r>
            <w:r w:rsidR="00DC2974">
              <w:rPr>
                <w:rFonts w:ascii="Arial" w:hAnsi="Arial" w:cs="Arial"/>
                <w:sz w:val="12"/>
                <w:szCs w:val="12"/>
              </w:rPr>
              <w:t>-</w:t>
            </w:r>
            <w:r w:rsidR="001B2BF9">
              <w:rPr>
                <w:rFonts w:ascii="Arial" w:hAnsi="Arial" w:cs="Arial"/>
                <w:sz w:val="12"/>
                <w:szCs w:val="12"/>
              </w:rPr>
              <w:t xml:space="preserve"> </w:t>
            </w:r>
            <w:r w:rsidRPr="00E22688">
              <w:rPr>
                <w:rFonts w:ascii="Arial" w:hAnsi="Arial" w:cs="Arial"/>
                <w:sz w:val="12"/>
                <w:szCs w:val="12"/>
              </w:rPr>
              <w:t>1</w:t>
            </w:r>
            <w:r w:rsidR="00DC2974">
              <w:rPr>
                <w:rFonts w:ascii="Arial" w:hAnsi="Arial" w:cs="Arial"/>
                <w:sz w:val="12"/>
                <w:szCs w:val="12"/>
              </w:rPr>
              <w:t>.</w:t>
            </w:r>
            <w:r w:rsidRPr="00E22688">
              <w:rPr>
                <w:rFonts w:ascii="Arial" w:hAnsi="Arial" w:cs="Arial"/>
                <w:sz w:val="12"/>
                <w:szCs w:val="12"/>
              </w:rPr>
              <w:t>00</w:t>
            </w:r>
          </w:p>
        </w:tc>
      </w:tr>
      <w:tr w:rsidR="0051591D" w:rsidRPr="00F372C2" w:rsidTr="001B2BF9">
        <w:tc>
          <w:tcPr>
            <w:tcW w:w="1843" w:type="dxa"/>
            <w:shd w:val="clear" w:color="auto" w:fill="auto"/>
          </w:tcPr>
          <w:p w:rsidR="0051591D" w:rsidRPr="00B148F1" w:rsidRDefault="0051591D" w:rsidP="00B148F1">
            <w:pPr>
              <w:ind w:left="-106"/>
              <w:rPr>
                <w:rFonts w:ascii="Arial" w:hAnsi="Arial" w:cs="Arial"/>
                <w:spacing w:val="-4"/>
                <w:sz w:val="12"/>
                <w:szCs w:val="12"/>
              </w:rPr>
            </w:pPr>
            <w:r w:rsidRPr="00B148F1">
              <w:rPr>
                <w:rFonts w:ascii="Arial" w:hAnsi="Arial" w:cs="Arial"/>
                <w:spacing w:val="-4"/>
                <w:sz w:val="12"/>
                <w:szCs w:val="12"/>
              </w:rPr>
              <w:t>Short-term loans to related parties</w:t>
            </w:r>
          </w:p>
        </w:tc>
        <w:tc>
          <w:tcPr>
            <w:tcW w:w="851" w:type="dxa"/>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10</w:t>
            </w:r>
            <w:r w:rsidR="0051591D" w:rsidRPr="00B148F1">
              <w:rPr>
                <w:rFonts w:ascii="Arial" w:hAnsi="Arial" w:cs="Arial"/>
                <w:sz w:val="12"/>
                <w:szCs w:val="12"/>
              </w:rPr>
              <w:t>,</w:t>
            </w:r>
            <w:r w:rsidRPr="00E22688">
              <w:rPr>
                <w:rFonts w:ascii="Arial" w:hAnsi="Arial" w:cs="Arial"/>
                <w:sz w:val="12"/>
                <w:szCs w:val="12"/>
              </w:rPr>
              <w:t>600</w:t>
            </w:r>
          </w:p>
        </w:tc>
        <w:tc>
          <w:tcPr>
            <w:tcW w:w="850" w:type="dxa"/>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10</w:t>
            </w:r>
            <w:r w:rsidR="0051591D" w:rsidRPr="00B148F1">
              <w:rPr>
                <w:rFonts w:ascii="Arial" w:hAnsi="Arial" w:cs="Arial"/>
                <w:sz w:val="12"/>
                <w:szCs w:val="12"/>
              </w:rPr>
              <w:t>,</w:t>
            </w:r>
            <w:r w:rsidRPr="00E22688">
              <w:rPr>
                <w:rFonts w:ascii="Arial" w:hAnsi="Arial" w:cs="Arial"/>
                <w:sz w:val="12"/>
                <w:szCs w:val="12"/>
              </w:rPr>
              <w:t>600</w:t>
            </w:r>
          </w:p>
        </w:tc>
        <w:tc>
          <w:tcPr>
            <w:tcW w:w="800" w:type="dxa"/>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1</w:t>
            </w:r>
            <w:r w:rsidR="0051591D" w:rsidRPr="00B148F1">
              <w:rPr>
                <w:rFonts w:ascii="Arial" w:hAnsi="Arial" w:cs="Arial"/>
                <w:sz w:val="12"/>
                <w:szCs w:val="12"/>
              </w:rPr>
              <w:t>.</w:t>
            </w:r>
            <w:r w:rsidRPr="00E22688">
              <w:rPr>
                <w:rFonts w:ascii="Arial" w:hAnsi="Arial" w:cs="Arial"/>
                <w:sz w:val="12"/>
                <w:szCs w:val="12"/>
              </w:rPr>
              <w:t>50</w:t>
            </w:r>
            <w:r w:rsidR="0051591D" w:rsidRPr="00B148F1">
              <w:rPr>
                <w:rFonts w:ascii="Arial" w:hAnsi="Arial" w:cs="Arial"/>
                <w:sz w:val="12"/>
                <w:szCs w:val="12"/>
              </w:rPr>
              <w:t xml:space="preserve"> - </w:t>
            </w:r>
            <w:r w:rsidRPr="00E22688">
              <w:rPr>
                <w:rFonts w:ascii="Arial" w:hAnsi="Arial" w:cs="Arial"/>
                <w:sz w:val="12"/>
                <w:szCs w:val="12"/>
              </w:rPr>
              <w:t>3</w:t>
            </w:r>
            <w:r w:rsidR="0051591D" w:rsidRPr="00B148F1">
              <w:rPr>
                <w:rFonts w:ascii="Arial" w:hAnsi="Arial" w:cs="Arial"/>
                <w:sz w:val="12"/>
                <w:szCs w:val="12"/>
              </w:rPr>
              <w:t>.</w:t>
            </w:r>
            <w:r w:rsidRPr="00E22688">
              <w:rPr>
                <w:rFonts w:ascii="Arial" w:hAnsi="Arial" w:cs="Arial"/>
                <w:sz w:val="12"/>
                <w:szCs w:val="12"/>
              </w:rPr>
              <w:t>50</w:t>
            </w:r>
          </w:p>
        </w:tc>
      </w:tr>
      <w:tr w:rsidR="0051591D" w:rsidRPr="00F372C2" w:rsidTr="00B148F1">
        <w:tc>
          <w:tcPr>
            <w:tcW w:w="1843" w:type="dxa"/>
            <w:shd w:val="clear" w:color="auto" w:fill="auto"/>
          </w:tcPr>
          <w:p w:rsidR="00F7216B" w:rsidRDefault="00F7216B" w:rsidP="00B148F1">
            <w:pPr>
              <w:ind w:left="-106"/>
              <w:rPr>
                <w:rFonts w:ascii="Arial" w:hAnsi="Arial" w:cs="Arial"/>
                <w:sz w:val="12"/>
                <w:szCs w:val="12"/>
              </w:rPr>
            </w:pPr>
            <w:r w:rsidRPr="00F7216B">
              <w:rPr>
                <w:rFonts w:ascii="Arial" w:hAnsi="Arial" w:cs="Arial"/>
                <w:sz w:val="12"/>
                <w:szCs w:val="12"/>
              </w:rPr>
              <w:t>Deposits at financial institutions</w:t>
            </w:r>
          </w:p>
          <w:p w:rsidR="0051591D" w:rsidRPr="00F372C2" w:rsidRDefault="00F7216B" w:rsidP="00B148F1">
            <w:pPr>
              <w:ind w:left="-106"/>
              <w:rPr>
                <w:rFonts w:ascii="Arial" w:hAnsi="Arial" w:cs="Arial"/>
                <w:sz w:val="12"/>
                <w:szCs w:val="12"/>
              </w:rPr>
            </w:pPr>
            <w:r>
              <w:rPr>
                <w:rFonts w:ascii="Arial" w:hAnsi="Arial" w:cs="Arial"/>
                <w:sz w:val="12"/>
                <w:szCs w:val="12"/>
              </w:rPr>
              <w:t xml:space="preserve">   </w:t>
            </w:r>
            <w:r w:rsidRPr="00F7216B">
              <w:rPr>
                <w:rFonts w:ascii="Arial" w:hAnsi="Arial" w:cs="Arial"/>
                <w:sz w:val="12"/>
                <w:szCs w:val="12"/>
              </w:rPr>
              <w:t>used as collateral</w:t>
            </w:r>
          </w:p>
        </w:tc>
        <w:tc>
          <w:tcPr>
            <w:tcW w:w="851" w:type="dxa"/>
            <w:shd w:val="clear" w:color="auto" w:fill="FAFAFA"/>
          </w:tcPr>
          <w:p w:rsidR="00F7216B" w:rsidRDefault="00F7216B" w:rsidP="00DD6770">
            <w:pPr>
              <w:ind w:right="-72"/>
              <w:jc w:val="right"/>
              <w:rPr>
                <w:rFonts w:ascii="Arial" w:hAnsi="Arial" w:cs="Arial"/>
                <w:sz w:val="12"/>
                <w:szCs w:val="12"/>
              </w:rPr>
            </w:pPr>
          </w:p>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162</w:t>
            </w:r>
            <w:r w:rsidR="0051591D" w:rsidRPr="00B148F1">
              <w:rPr>
                <w:rFonts w:ascii="Arial" w:hAnsi="Arial" w:cs="Arial"/>
                <w:sz w:val="12"/>
                <w:szCs w:val="12"/>
              </w:rPr>
              <w:t>,</w:t>
            </w:r>
            <w:r w:rsidRPr="00E22688">
              <w:rPr>
                <w:rFonts w:ascii="Arial" w:hAnsi="Arial" w:cs="Arial"/>
                <w:sz w:val="12"/>
                <w:szCs w:val="12"/>
              </w:rPr>
              <w:t>137</w:t>
            </w:r>
          </w:p>
        </w:tc>
        <w:tc>
          <w:tcPr>
            <w:tcW w:w="850" w:type="dxa"/>
            <w:shd w:val="clear" w:color="auto" w:fill="FAFAFA"/>
          </w:tcPr>
          <w:p w:rsidR="00F7216B" w:rsidRDefault="00F7216B"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shd w:val="clear" w:color="auto" w:fill="FAFAFA"/>
          </w:tcPr>
          <w:p w:rsidR="00F7216B" w:rsidRDefault="00F7216B"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F7216B" w:rsidRDefault="00F7216B"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shd w:val="clear" w:color="auto" w:fill="FAFAFA"/>
          </w:tcPr>
          <w:p w:rsidR="00F7216B" w:rsidRDefault="00F7216B"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F7216B" w:rsidRDefault="00F7216B"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shd w:val="clear" w:color="auto" w:fill="FAFAFA"/>
          </w:tcPr>
          <w:p w:rsidR="00F7216B" w:rsidRDefault="00F7216B"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F7216B" w:rsidRDefault="00F7216B" w:rsidP="00DD6770">
            <w:pPr>
              <w:ind w:right="-72"/>
              <w:jc w:val="right"/>
              <w:rPr>
                <w:rFonts w:ascii="Arial" w:hAnsi="Arial" w:cs="Arial"/>
                <w:sz w:val="12"/>
                <w:szCs w:val="12"/>
              </w:rPr>
            </w:pPr>
          </w:p>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162</w:t>
            </w:r>
            <w:r w:rsidR="0051591D" w:rsidRPr="00B148F1">
              <w:rPr>
                <w:rFonts w:ascii="Arial" w:hAnsi="Arial" w:cs="Arial"/>
                <w:sz w:val="12"/>
                <w:szCs w:val="12"/>
              </w:rPr>
              <w:t>,</w:t>
            </w:r>
            <w:r w:rsidRPr="00E22688">
              <w:rPr>
                <w:rFonts w:ascii="Arial" w:hAnsi="Arial" w:cs="Arial"/>
                <w:sz w:val="12"/>
                <w:szCs w:val="12"/>
              </w:rPr>
              <w:t>137</w:t>
            </w:r>
          </w:p>
        </w:tc>
        <w:tc>
          <w:tcPr>
            <w:tcW w:w="800" w:type="dxa"/>
            <w:shd w:val="clear" w:color="auto" w:fill="FAFAFA"/>
          </w:tcPr>
          <w:p w:rsidR="00F7216B" w:rsidRDefault="00F7216B" w:rsidP="00DD6770">
            <w:pPr>
              <w:ind w:right="-72"/>
              <w:jc w:val="right"/>
              <w:rPr>
                <w:rFonts w:ascii="Arial" w:hAnsi="Arial" w:cs="Arial"/>
                <w:sz w:val="12"/>
                <w:szCs w:val="12"/>
              </w:rPr>
            </w:pPr>
          </w:p>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0</w:t>
            </w:r>
            <w:r w:rsidR="0051591D" w:rsidRPr="00B148F1">
              <w:rPr>
                <w:rFonts w:ascii="Arial" w:hAnsi="Arial" w:cs="Arial"/>
                <w:sz w:val="12"/>
                <w:szCs w:val="12"/>
              </w:rPr>
              <w:t>.</w:t>
            </w:r>
            <w:r w:rsidRPr="00E22688">
              <w:rPr>
                <w:rFonts w:ascii="Arial" w:hAnsi="Arial" w:cs="Arial"/>
                <w:sz w:val="12"/>
                <w:szCs w:val="12"/>
              </w:rPr>
              <w:t>20</w:t>
            </w:r>
            <w:r w:rsidR="0051591D" w:rsidRPr="00B148F1">
              <w:rPr>
                <w:rFonts w:ascii="Arial" w:hAnsi="Arial" w:cs="Arial"/>
                <w:sz w:val="12"/>
                <w:szCs w:val="12"/>
              </w:rPr>
              <w:t xml:space="preserve"> - </w:t>
            </w:r>
            <w:r w:rsidRPr="00E22688">
              <w:rPr>
                <w:rFonts w:ascii="Arial" w:hAnsi="Arial" w:cs="Arial"/>
                <w:sz w:val="12"/>
                <w:szCs w:val="12"/>
              </w:rPr>
              <w:t>1</w:t>
            </w:r>
            <w:r w:rsidR="0051591D" w:rsidRPr="00B148F1">
              <w:rPr>
                <w:rFonts w:ascii="Arial" w:hAnsi="Arial" w:cs="Arial"/>
                <w:sz w:val="12"/>
                <w:szCs w:val="12"/>
              </w:rPr>
              <w:t>.</w:t>
            </w:r>
            <w:r w:rsidRPr="00E22688">
              <w:rPr>
                <w:rFonts w:ascii="Arial" w:hAnsi="Arial" w:cs="Arial"/>
                <w:sz w:val="12"/>
                <w:szCs w:val="12"/>
              </w:rPr>
              <w:t>00</w:t>
            </w:r>
          </w:p>
        </w:tc>
      </w:tr>
      <w:tr w:rsidR="0051591D" w:rsidRPr="00B4689A" w:rsidTr="001B2BF9">
        <w:tc>
          <w:tcPr>
            <w:tcW w:w="1843" w:type="dxa"/>
            <w:shd w:val="clear" w:color="auto" w:fill="auto"/>
          </w:tcPr>
          <w:p w:rsidR="0051591D" w:rsidRPr="00B4689A" w:rsidRDefault="0051591D" w:rsidP="00B148F1">
            <w:pPr>
              <w:ind w:left="-106"/>
              <w:rPr>
                <w:rFonts w:ascii="Arial" w:hAnsi="Arial" w:cs="Arial"/>
                <w:sz w:val="8"/>
                <w:szCs w:val="8"/>
              </w:rPr>
            </w:pPr>
          </w:p>
        </w:tc>
        <w:tc>
          <w:tcPr>
            <w:tcW w:w="851"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00" w:type="dxa"/>
            <w:shd w:val="clear" w:color="auto" w:fill="FAFAFA"/>
            <w:vAlign w:val="bottom"/>
          </w:tcPr>
          <w:p w:rsidR="0051591D" w:rsidRPr="00B4689A" w:rsidRDefault="0051591D" w:rsidP="00DD6770">
            <w:pPr>
              <w:ind w:right="-72"/>
              <w:jc w:val="right"/>
              <w:rPr>
                <w:rFonts w:ascii="Arial" w:hAnsi="Arial" w:cs="Arial"/>
                <w:sz w:val="8"/>
                <w:szCs w:val="8"/>
              </w:rPr>
            </w:pPr>
          </w:p>
        </w:tc>
      </w:tr>
      <w:tr w:rsidR="0051591D" w:rsidRPr="00F372C2" w:rsidTr="001B2BF9">
        <w:trPr>
          <w:trHeight w:val="66"/>
        </w:trPr>
        <w:tc>
          <w:tcPr>
            <w:tcW w:w="1843" w:type="dxa"/>
            <w:shd w:val="clear" w:color="auto" w:fill="auto"/>
          </w:tcPr>
          <w:p w:rsidR="0051591D" w:rsidRPr="00F372C2" w:rsidRDefault="0051591D" w:rsidP="00B148F1">
            <w:pPr>
              <w:ind w:left="-106"/>
              <w:rPr>
                <w:rFonts w:ascii="Arial" w:hAnsi="Arial" w:cs="Arial"/>
                <w:sz w:val="12"/>
                <w:szCs w:val="12"/>
              </w:rPr>
            </w:pPr>
          </w:p>
        </w:tc>
        <w:tc>
          <w:tcPr>
            <w:tcW w:w="851"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248</w:t>
            </w:r>
            <w:r w:rsidR="00B148F1" w:rsidRPr="00B148F1">
              <w:rPr>
                <w:rFonts w:ascii="Arial" w:hAnsi="Arial" w:cs="Arial"/>
                <w:sz w:val="12"/>
                <w:szCs w:val="12"/>
              </w:rPr>
              <w:t>,</w:t>
            </w:r>
            <w:r w:rsidRPr="00E22688">
              <w:rPr>
                <w:rFonts w:ascii="Arial" w:hAnsi="Arial" w:cs="Arial"/>
                <w:sz w:val="12"/>
                <w:szCs w:val="12"/>
              </w:rPr>
              <w:t>783</w:t>
            </w:r>
          </w:p>
        </w:tc>
        <w:tc>
          <w:tcPr>
            <w:tcW w:w="850" w:type="dxa"/>
            <w:tcBorders>
              <w:bottom w:val="single" w:sz="4" w:space="0" w:color="auto"/>
            </w:tcBorders>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tcBorders>
              <w:bottom w:val="single" w:sz="4" w:space="0" w:color="auto"/>
            </w:tcBorders>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tcBorders>
              <w:bottom w:val="single" w:sz="4" w:space="0" w:color="auto"/>
            </w:tcBorders>
            <w:shd w:val="clear" w:color="auto" w:fill="FAFAFA"/>
          </w:tcPr>
          <w:p w:rsidR="0051591D" w:rsidRPr="00B148F1" w:rsidRDefault="00DD6770" w:rsidP="00DD6770">
            <w:pPr>
              <w:ind w:right="-72"/>
              <w:jc w:val="right"/>
              <w:rPr>
                <w:rFonts w:ascii="Arial" w:hAnsi="Arial" w:cs="Arial"/>
                <w:sz w:val="12"/>
                <w:szCs w:val="12"/>
              </w:rPr>
            </w:pPr>
            <w:r>
              <w:rPr>
                <w:rFonts w:ascii="Arial" w:hAnsi="Arial" w:cs="Arial"/>
                <w:sz w:val="12"/>
                <w:szCs w:val="12"/>
              </w:rPr>
              <w:t>-</w:t>
            </w:r>
          </w:p>
        </w:tc>
        <w:tc>
          <w:tcPr>
            <w:tcW w:w="851" w:type="dxa"/>
            <w:tcBorders>
              <w:bottom w:val="single" w:sz="4" w:space="0" w:color="auto"/>
            </w:tcBorders>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tcBorders>
              <w:bottom w:val="single" w:sz="4" w:space="0" w:color="auto"/>
            </w:tcBorders>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32</w:t>
            </w:r>
            <w:r w:rsidR="0051591D" w:rsidRPr="00B148F1">
              <w:rPr>
                <w:rFonts w:ascii="Arial" w:hAnsi="Arial" w:cs="Arial"/>
                <w:sz w:val="12"/>
                <w:szCs w:val="12"/>
              </w:rPr>
              <w:t>,</w:t>
            </w:r>
            <w:r w:rsidRPr="00E22688">
              <w:rPr>
                <w:rFonts w:ascii="Arial" w:hAnsi="Arial" w:cs="Arial"/>
                <w:sz w:val="12"/>
                <w:szCs w:val="12"/>
              </w:rPr>
              <w:t>974</w:t>
            </w:r>
          </w:p>
        </w:tc>
        <w:tc>
          <w:tcPr>
            <w:tcW w:w="850"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281</w:t>
            </w:r>
            <w:r w:rsidR="0051591D" w:rsidRPr="00B148F1">
              <w:rPr>
                <w:rFonts w:ascii="Arial" w:hAnsi="Arial" w:cs="Arial"/>
                <w:sz w:val="12"/>
                <w:szCs w:val="12"/>
              </w:rPr>
              <w:t>,</w:t>
            </w:r>
            <w:r w:rsidRPr="00E22688">
              <w:rPr>
                <w:rFonts w:ascii="Arial" w:hAnsi="Arial" w:cs="Arial"/>
                <w:sz w:val="12"/>
                <w:szCs w:val="12"/>
              </w:rPr>
              <w:t>757</w:t>
            </w:r>
          </w:p>
        </w:tc>
        <w:tc>
          <w:tcPr>
            <w:tcW w:w="800" w:type="dxa"/>
            <w:shd w:val="clear" w:color="auto" w:fill="FAFAFA"/>
          </w:tcPr>
          <w:p w:rsidR="0051591D" w:rsidRPr="00B148F1" w:rsidRDefault="0051591D" w:rsidP="00DD6770">
            <w:pPr>
              <w:ind w:right="-72"/>
              <w:jc w:val="right"/>
              <w:rPr>
                <w:rFonts w:ascii="Arial" w:hAnsi="Arial" w:cs="Arial"/>
                <w:sz w:val="12"/>
                <w:szCs w:val="12"/>
              </w:rPr>
            </w:pPr>
          </w:p>
        </w:tc>
      </w:tr>
      <w:tr w:rsidR="0051591D" w:rsidRPr="00F372C2" w:rsidTr="001B2BF9">
        <w:tc>
          <w:tcPr>
            <w:tcW w:w="1843" w:type="dxa"/>
            <w:shd w:val="clear" w:color="auto" w:fill="auto"/>
          </w:tcPr>
          <w:p w:rsidR="0051591D" w:rsidRPr="00F372C2" w:rsidRDefault="0051591D" w:rsidP="00B148F1">
            <w:pPr>
              <w:ind w:left="-106"/>
              <w:rPr>
                <w:rFonts w:ascii="Arial" w:hAnsi="Arial" w:cs="Arial"/>
                <w:sz w:val="12"/>
                <w:szCs w:val="12"/>
              </w:rPr>
            </w:pPr>
          </w:p>
        </w:tc>
        <w:tc>
          <w:tcPr>
            <w:tcW w:w="851" w:type="dxa"/>
            <w:tcBorders>
              <w:top w:val="single" w:sz="4" w:space="0" w:color="auto"/>
            </w:tcBorders>
            <w:shd w:val="clear" w:color="auto" w:fill="FAFAFA"/>
            <w:vAlign w:val="bottom"/>
          </w:tcPr>
          <w:p w:rsidR="0051591D" w:rsidRPr="00B148F1" w:rsidRDefault="0051591D" w:rsidP="00DD6770">
            <w:pPr>
              <w:ind w:right="-72"/>
              <w:jc w:val="right"/>
              <w:rPr>
                <w:rFonts w:ascii="Arial" w:hAnsi="Arial" w:cs="Arial"/>
                <w:sz w:val="12"/>
                <w:szCs w:val="12"/>
              </w:rPr>
            </w:pPr>
          </w:p>
        </w:tc>
        <w:tc>
          <w:tcPr>
            <w:tcW w:w="850" w:type="dxa"/>
            <w:tcBorders>
              <w:top w:val="single" w:sz="4" w:space="0" w:color="auto"/>
            </w:tcBorders>
            <w:shd w:val="clear" w:color="auto" w:fill="FAFAFA"/>
            <w:vAlign w:val="bottom"/>
          </w:tcPr>
          <w:p w:rsidR="0051591D" w:rsidRPr="00B148F1" w:rsidRDefault="0051591D" w:rsidP="00DD6770">
            <w:pPr>
              <w:ind w:right="-72"/>
              <w:jc w:val="right"/>
              <w:rPr>
                <w:rFonts w:ascii="Arial" w:hAnsi="Arial" w:cs="Arial"/>
                <w:sz w:val="12"/>
                <w:szCs w:val="12"/>
              </w:rPr>
            </w:pPr>
          </w:p>
        </w:tc>
        <w:tc>
          <w:tcPr>
            <w:tcW w:w="851" w:type="dxa"/>
            <w:tcBorders>
              <w:top w:val="single" w:sz="4" w:space="0" w:color="auto"/>
            </w:tcBorders>
            <w:shd w:val="clear" w:color="auto" w:fill="FAFAFA"/>
            <w:vAlign w:val="bottom"/>
          </w:tcPr>
          <w:p w:rsidR="0051591D" w:rsidRPr="00B148F1" w:rsidRDefault="0051591D" w:rsidP="00DD6770">
            <w:pPr>
              <w:ind w:right="-72"/>
              <w:jc w:val="right"/>
              <w:rPr>
                <w:rFonts w:ascii="Arial" w:hAnsi="Arial" w:cs="Arial"/>
                <w:sz w:val="12"/>
                <w:szCs w:val="12"/>
              </w:rPr>
            </w:pPr>
          </w:p>
        </w:tc>
        <w:tc>
          <w:tcPr>
            <w:tcW w:w="850" w:type="dxa"/>
            <w:tcBorders>
              <w:top w:val="single" w:sz="4" w:space="0" w:color="auto"/>
            </w:tcBorders>
            <w:shd w:val="clear" w:color="auto" w:fill="FAFAFA"/>
            <w:vAlign w:val="bottom"/>
          </w:tcPr>
          <w:p w:rsidR="0051591D" w:rsidRPr="00B148F1" w:rsidRDefault="0051591D" w:rsidP="00DD6770">
            <w:pPr>
              <w:ind w:right="-72"/>
              <w:jc w:val="right"/>
              <w:rPr>
                <w:rFonts w:ascii="Arial" w:hAnsi="Arial" w:cs="Arial"/>
                <w:sz w:val="12"/>
                <w:szCs w:val="12"/>
              </w:rPr>
            </w:pPr>
          </w:p>
        </w:tc>
        <w:tc>
          <w:tcPr>
            <w:tcW w:w="851" w:type="dxa"/>
            <w:tcBorders>
              <w:top w:val="single" w:sz="4" w:space="0" w:color="auto"/>
            </w:tcBorders>
            <w:shd w:val="clear" w:color="auto" w:fill="FAFAFA"/>
            <w:vAlign w:val="bottom"/>
          </w:tcPr>
          <w:p w:rsidR="0051591D" w:rsidRPr="00B148F1" w:rsidRDefault="0051591D" w:rsidP="00DD6770">
            <w:pPr>
              <w:ind w:right="-72"/>
              <w:jc w:val="right"/>
              <w:rPr>
                <w:rFonts w:ascii="Arial" w:hAnsi="Arial" w:cs="Arial"/>
                <w:sz w:val="12"/>
                <w:szCs w:val="12"/>
              </w:rPr>
            </w:pPr>
          </w:p>
        </w:tc>
        <w:tc>
          <w:tcPr>
            <w:tcW w:w="850" w:type="dxa"/>
            <w:tcBorders>
              <w:top w:val="single" w:sz="4" w:space="0" w:color="auto"/>
            </w:tcBorders>
            <w:shd w:val="clear" w:color="auto" w:fill="FAFAFA"/>
            <w:vAlign w:val="bottom"/>
          </w:tcPr>
          <w:p w:rsidR="0051591D" w:rsidRPr="00B148F1" w:rsidRDefault="0051591D" w:rsidP="00DD6770">
            <w:pPr>
              <w:ind w:right="-72"/>
              <w:jc w:val="right"/>
              <w:rPr>
                <w:rFonts w:ascii="Arial" w:hAnsi="Arial" w:cs="Arial"/>
                <w:sz w:val="12"/>
                <w:szCs w:val="12"/>
              </w:rPr>
            </w:pPr>
          </w:p>
        </w:tc>
        <w:tc>
          <w:tcPr>
            <w:tcW w:w="851" w:type="dxa"/>
            <w:tcBorders>
              <w:top w:val="single" w:sz="4" w:space="0" w:color="auto"/>
            </w:tcBorders>
            <w:shd w:val="clear" w:color="auto" w:fill="FAFAFA"/>
            <w:vAlign w:val="bottom"/>
          </w:tcPr>
          <w:p w:rsidR="0051591D" w:rsidRPr="00B148F1" w:rsidRDefault="0051591D" w:rsidP="00DD6770">
            <w:pPr>
              <w:ind w:right="-72"/>
              <w:jc w:val="right"/>
              <w:rPr>
                <w:rFonts w:ascii="Arial" w:hAnsi="Arial" w:cs="Arial"/>
                <w:sz w:val="12"/>
                <w:szCs w:val="12"/>
              </w:rPr>
            </w:pPr>
          </w:p>
        </w:tc>
        <w:tc>
          <w:tcPr>
            <w:tcW w:w="850" w:type="dxa"/>
            <w:tcBorders>
              <w:top w:val="single" w:sz="4" w:space="0" w:color="auto"/>
            </w:tcBorders>
            <w:shd w:val="clear" w:color="auto" w:fill="FAFAFA"/>
            <w:vAlign w:val="bottom"/>
          </w:tcPr>
          <w:p w:rsidR="0051591D" w:rsidRPr="00B148F1" w:rsidRDefault="0051591D" w:rsidP="00DD6770">
            <w:pPr>
              <w:ind w:right="-72"/>
              <w:jc w:val="right"/>
              <w:rPr>
                <w:rFonts w:ascii="Arial" w:hAnsi="Arial" w:cs="Arial"/>
                <w:sz w:val="12"/>
                <w:szCs w:val="12"/>
              </w:rPr>
            </w:pPr>
          </w:p>
        </w:tc>
        <w:tc>
          <w:tcPr>
            <w:tcW w:w="800" w:type="dxa"/>
            <w:shd w:val="clear" w:color="auto" w:fill="FAFAFA"/>
            <w:vAlign w:val="bottom"/>
          </w:tcPr>
          <w:p w:rsidR="0051591D" w:rsidRPr="00B148F1" w:rsidRDefault="0051591D" w:rsidP="00DD6770">
            <w:pPr>
              <w:ind w:right="-72"/>
              <w:jc w:val="right"/>
              <w:rPr>
                <w:rFonts w:ascii="Arial" w:hAnsi="Arial" w:cs="Arial"/>
                <w:sz w:val="12"/>
                <w:szCs w:val="12"/>
              </w:rPr>
            </w:pPr>
          </w:p>
        </w:tc>
      </w:tr>
      <w:tr w:rsidR="0051591D" w:rsidRPr="00F372C2" w:rsidTr="00B148F1">
        <w:tc>
          <w:tcPr>
            <w:tcW w:w="1843" w:type="dxa"/>
            <w:shd w:val="clear" w:color="auto" w:fill="auto"/>
          </w:tcPr>
          <w:p w:rsidR="0051591D" w:rsidRPr="00F7216B" w:rsidRDefault="0051591D" w:rsidP="00B148F1">
            <w:pPr>
              <w:ind w:left="-106"/>
              <w:rPr>
                <w:rFonts w:ascii="Arial" w:hAnsi="Arial" w:cs="Arial"/>
                <w:b/>
                <w:bCs/>
                <w:sz w:val="12"/>
                <w:szCs w:val="12"/>
              </w:rPr>
            </w:pPr>
            <w:r w:rsidRPr="00F7216B">
              <w:rPr>
                <w:rFonts w:ascii="Arial" w:hAnsi="Arial" w:cs="Arial"/>
                <w:b/>
                <w:bCs/>
                <w:sz w:val="12"/>
                <w:szCs w:val="12"/>
              </w:rPr>
              <w:t>Financial liabilities</w:t>
            </w:r>
          </w:p>
        </w:tc>
        <w:tc>
          <w:tcPr>
            <w:tcW w:w="851" w:type="dxa"/>
            <w:shd w:val="clear" w:color="auto" w:fill="FAFAFA"/>
            <w:vAlign w:val="bottom"/>
          </w:tcPr>
          <w:p w:rsidR="0051591D" w:rsidRPr="00B148F1" w:rsidRDefault="0051591D" w:rsidP="00DD6770">
            <w:pPr>
              <w:ind w:right="-72"/>
              <w:jc w:val="right"/>
              <w:rPr>
                <w:rFonts w:ascii="Arial" w:hAnsi="Arial" w:cs="Arial"/>
                <w:sz w:val="12"/>
                <w:szCs w:val="12"/>
              </w:rPr>
            </w:pPr>
          </w:p>
        </w:tc>
        <w:tc>
          <w:tcPr>
            <w:tcW w:w="850" w:type="dxa"/>
            <w:shd w:val="clear" w:color="auto" w:fill="FAFAFA"/>
            <w:vAlign w:val="bottom"/>
          </w:tcPr>
          <w:p w:rsidR="0051591D" w:rsidRPr="00B148F1" w:rsidRDefault="0051591D" w:rsidP="00DD6770">
            <w:pPr>
              <w:ind w:right="-72"/>
              <w:jc w:val="right"/>
              <w:rPr>
                <w:rFonts w:ascii="Arial" w:hAnsi="Arial" w:cs="Arial"/>
                <w:sz w:val="12"/>
                <w:szCs w:val="12"/>
              </w:rPr>
            </w:pPr>
          </w:p>
        </w:tc>
        <w:tc>
          <w:tcPr>
            <w:tcW w:w="851" w:type="dxa"/>
            <w:shd w:val="clear" w:color="auto" w:fill="FAFAFA"/>
            <w:vAlign w:val="bottom"/>
          </w:tcPr>
          <w:p w:rsidR="0051591D" w:rsidRPr="00B148F1" w:rsidRDefault="0051591D" w:rsidP="00DD6770">
            <w:pPr>
              <w:ind w:right="-72"/>
              <w:jc w:val="right"/>
              <w:rPr>
                <w:rFonts w:ascii="Arial" w:hAnsi="Arial" w:cs="Arial"/>
                <w:sz w:val="12"/>
                <w:szCs w:val="12"/>
              </w:rPr>
            </w:pPr>
          </w:p>
        </w:tc>
        <w:tc>
          <w:tcPr>
            <w:tcW w:w="850" w:type="dxa"/>
            <w:shd w:val="clear" w:color="auto" w:fill="FAFAFA"/>
            <w:vAlign w:val="bottom"/>
          </w:tcPr>
          <w:p w:rsidR="0051591D" w:rsidRPr="00B148F1" w:rsidRDefault="0051591D" w:rsidP="00DD6770">
            <w:pPr>
              <w:ind w:right="-72"/>
              <w:jc w:val="right"/>
              <w:rPr>
                <w:rFonts w:ascii="Arial" w:hAnsi="Arial" w:cs="Arial"/>
                <w:sz w:val="12"/>
                <w:szCs w:val="12"/>
              </w:rPr>
            </w:pPr>
          </w:p>
        </w:tc>
        <w:tc>
          <w:tcPr>
            <w:tcW w:w="851" w:type="dxa"/>
            <w:shd w:val="clear" w:color="auto" w:fill="FAFAFA"/>
            <w:vAlign w:val="bottom"/>
          </w:tcPr>
          <w:p w:rsidR="0051591D" w:rsidRPr="00B148F1" w:rsidRDefault="0051591D" w:rsidP="00DD6770">
            <w:pPr>
              <w:ind w:right="-72"/>
              <w:jc w:val="right"/>
              <w:rPr>
                <w:rFonts w:ascii="Arial" w:hAnsi="Arial" w:cs="Arial"/>
                <w:sz w:val="12"/>
                <w:szCs w:val="12"/>
              </w:rPr>
            </w:pPr>
          </w:p>
        </w:tc>
        <w:tc>
          <w:tcPr>
            <w:tcW w:w="850" w:type="dxa"/>
            <w:shd w:val="clear" w:color="auto" w:fill="FAFAFA"/>
            <w:vAlign w:val="bottom"/>
          </w:tcPr>
          <w:p w:rsidR="0051591D" w:rsidRPr="00B148F1" w:rsidRDefault="0051591D" w:rsidP="00DD6770">
            <w:pPr>
              <w:ind w:right="-72"/>
              <w:jc w:val="right"/>
              <w:rPr>
                <w:rFonts w:ascii="Arial" w:hAnsi="Arial" w:cs="Arial"/>
                <w:sz w:val="12"/>
                <w:szCs w:val="12"/>
              </w:rPr>
            </w:pPr>
          </w:p>
        </w:tc>
        <w:tc>
          <w:tcPr>
            <w:tcW w:w="851" w:type="dxa"/>
            <w:shd w:val="clear" w:color="auto" w:fill="FAFAFA"/>
            <w:vAlign w:val="bottom"/>
          </w:tcPr>
          <w:p w:rsidR="0051591D" w:rsidRPr="00B148F1" w:rsidRDefault="0051591D" w:rsidP="00DD6770">
            <w:pPr>
              <w:ind w:right="-72"/>
              <w:jc w:val="right"/>
              <w:rPr>
                <w:rFonts w:ascii="Arial" w:hAnsi="Arial" w:cs="Arial"/>
                <w:sz w:val="12"/>
                <w:szCs w:val="12"/>
              </w:rPr>
            </w:pPr>
          </w:p>
        </w:tc>
        <w:tc>
          <w:tcPr>
            <w:tcW w:w="850" w:type="dxa"/>
            <w:shd w:val="clear" w:color="auto" w:fill="FAFAFA"/>
            <w:vAlign w:val="bottom"/>
          </w:tcPr>
          <w:p w:rsidR="0051591D" w:rsidRPr="00B148F1" w:rsidRDefault="0051591D" w:rsidP="00DD6770">
            <w:pPr>
              <w:ind w:right="-72"/>
              <w:jc w:val="right"/>
              <w:rPr>
                <w:rFonts w:ascii="Arial" w:hAnsi="Arial" w:cs="Arial"/>
                <w:sz w:val="12"/>
                <w:szCs w:val="12"/>
              </w:rPr>
            </w:pPr>
          </w:p>
        </w:tc>
        <w:tc>
          <w:tcPr>
            <w:tcW w:w="800" w:type="dxa"/>
            <w:shd w:val="clear" w:color="auto" w:fill="FAFAFA"/>
            <w:vAlign w:val="bottom"/>
          </w:tcPr>
          <w:p w:rsidR="0051591D" w:rsidRPr="00B148F1" w:rsidRDefault="0051591D" w:rsidP="00DD6770">
            <w:pPr>
              <w:ind w:right="-72"/>
              <w:jc w:val="right"/>
              <w:rPr>
                <w:rFonts w:ascii="Arial" w:hAnsi="Arial" w:cs="Arial"/>
                <w:sz w:val="12"/>
                <w:szCs w:val="12"/>
              </w:rPr>
            </w:pPr>
          </w:p>
        </w:tc>
      </w:tr>
      <w:tr w:rsidR="0051591D" w:rsidRPr="00F372C2" w:rsidTr="00B148F1">
        <w:tc>
          <w:tcPr>
            <w:tcW w:w="1843" w:type="dxa"/>
            <w:shd w:val="clear" w:color="auto" w:fill="auto"/>
          </w:tcPr>
          <w:p w:rsidR="00F7216B" w:rsidRDefault="00F7216B" w:rsidP="00F7216B">
            <w:pPr>
              <w:ind w:left="-106"/>
              <w:rPr>
                <w:rFonts w:ascii="Arial" w:hAnsi="Arial" w:cs="Arial"/>
                <w:sz w:val="12"/>
                <w:szCs w:val="12"/>
              </w:rPr>
            </w:pPr>
            <w:r>
              <w:rPr>
                <w:rFonts w:ascii="Arial" w:hAnsi="Arial" w:cs="Arial"/>
                <w:sz w:val="12"/>
                <w:szCs w:val="12"/>
              </w:rPr>
              <w:t>S</w:t>
            </w:r>
            <w:r w:rsidR="0051591D" w:rsidRPr="00F372C2">
              <w:rPr>
                <w:rFonts w:ascii="Arial" w:hAnsi="Arial" w:cs="Arial"/>
                <w:sz w:val="12"/>
                <w:szCs w:val="12"/>
              </w:rPr>
              <w:t xml:space="preserve">hort-term loans from </w:t>
            </w:r>
          </w:p>
          <w:p w:rsidR="0051591D" w:rsidRPr="00F372C2" w:rsidRDefault="00F7216B" w:rsidP="00F7216B">
            <w:pPr>
              <w:ind w:left="-106"/>
              <w:rPr>
                <w:rFonts w:ascii="Arial" w:hAnsi="Arial" w:cs="Arial"/>
                <w:sz w:val="12"/>
                <w:szCs w:val="12"/>
              </w:rPr>
            </w:pPr>
            <w:r>
              <w:rPr>
                <w:rFonts w:ascii="Arial" w:hAnsi="Arial" w:cs="Arial"/>
                <w:sz w:val="12"/>
                <w:szCs w:val="12"/>
              </w:rPr>
              <w:t xml:space="preserve">   </w:t>
            </w:r>
            <w:r w:rsidR="0051591D" w:rsidRPr="00F372C2">
              <w:rPr>
                <w:rFonts w:ascii="Arial" w:hAnsi="Arial" w:cs="Arial"/>
                <w:sz w:val="12"/>
                <w:szCs w:val="12"/>
              </w:rPr>
              <w:t>financial institutions</w:t>
            </w:r>
          </w:p>
        </w:tc>
        <w:tc>
          <w:tcPr>
            <w:tcW w:w="851" w:type="dxa"/>
            <w:shd w:val="clear" w:color="auto" w:fill="FAFAFA"/>
          </w:tcPr>
          <w:p w:rsidR="0051591D" w:rsidRPr="00B148F1" w:rsidRDefault="0051591D" w:rsidP="00DD6770">
            <w:pPr>
              <w:ind w:right="-72"/>
              <w:jc w:val="right"/>
              <w:rPr>
                <w:rFonts w:ascii="Arial" w:hAnsi="Arial" w:cs="Arial"/>
                <w:sz w:val="12"/>
                <w:szCs w:val="12"/>
              </w:rPr>
            </w:pPr>
          </w:p>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281</w:t>
            </w:r>
            <w:r w:rsidR="0051591D" w:rsidRPr="00B148F1">
              <w:rPr>
                <w:rFonts w:ascii="Arial" w:hAnsi="Arial" w:cs="Arial"/>
                <w:sz w:val="12"/>
                <w:szCs w:val="12"/>
              </w:rPr>
              <w:t>,</w:t>
            </w:r>
            <w:r w:rsidRPr="00E22688">
              <w:rPr>
                <w:rFonts w:ascii="Arial" w:hAnsi="Arial" w:cs="Arial"/>
                <w:sz w:val="12"/>
                <w:szCs w:val="12"/>
              </w:rPr>
              <w:t>356</w:t>
            </w:r>
          </w:p>
        </w:tc>
        <w:tc>
          <w:tcPr>
            <w:tcW w:w="850" w:type="dxa"/>
            <w:shd w:val="clear" w:color="auto" w:fill="FAFAFA"/>
          </w:tcPr>
          <w:p w:rsidR="0051591D" w:rsidRPr="00B148F1" w:rsidRDefault="0051591D"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shd w:val="clear" w:color="auto" w:fill="FAFAFA"/>
          </w:tcPr>
          <w:p w:rsidR="0051591D" w:rsidRPr="00B148F1" w:rsidRDefault="0051591D"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51591D" w:rsidRPr="00B148F1" w:rsidRDefault="0051591D" w:rsidP="00DD6770">
            <w:pPr>
              <w:ind w:right="-72"/>
              <w:jc w:val="right"/>
              <w:rPr>
                <w:rFonts w:ascii="Arial" w:hAnsi="Arial" w:cs="Arial"/>
                <w:sz w:val="12"/>
                <w:szCs w:val="12"/>
              </w:rPr>
            </w:pPr>
          </w:p>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32</w:t>
            </w:r>
            <w:r w:rsidR="0051591D" w:rsidRPr="00B148F1">
              <w:rPr>
                <w:rFonts w:ascii="Arial" w:hAnsi="Arial" w:cs="Arial"/>
                <w:sz w:val="12"/>
                <w:szCs w:val="12"/>
              </w:rPr>
              <w:t>,</w:t>
            </w:r>
            <w:r w:rsidRPr="00E22688">
              <w:rPr>
                <w:rFonts w:ascii="Arial" w:hAnsi="Arial" w:cs="Arial"/>
                <w:sz w:val="12"/>
                <w:szCs w:val="12"/>
              </w:rPr>
              <w:t>463</w:t>
            </w:r>
          </w:p>
        </w:tc>
        <w:tc>
          <w:tcPr>
            <w:tcW w:w="851" w:type="dxa"/>
            <w:shd w:val="clear" w:color="auto" w:fill="FAFAFA"/>
          </w:tcPr>
          <w:p w:rsidR="0051591D" w:rsidRPr="00B148F1" w:rsidRDefault="0051591D"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51591D" w:rsidRPr="00B148F1" w:rsidRDefault="0051591D"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shd w:val="clear" w:color="auto" w:fill="FAFAFA"/>
          </w:tcPr>
          <w:p w:rsidR="0051591D" w:rsidRPr="00B148F1" w:rsidRDefault="0051591D"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51591D" w:rsidRPr="00B148F1" w:rsidRDefault="0051591D" w:rsidP="00DD6770">
            <w:pPr>
              <w:ind w:right="-72"/>
              <w:jc w:val="right"/>
              <w:rPr>
                <w:rFonts w:ascii="Arial" w:hAnsi="Arial" w:cs="Arial"/>
                <w:sz w:val="12"/>
                <w:szCs w:val="12"/>
              </w:rPr>
            </w:pPr>
          </w:p>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313</w:t>
            </w:r>
            <w:r w:rsidR="0051591D" w:rsidRPr="00B148F1">
              <w:rPr>
                <w:rFonts w:ascii="Arial" w:hAnsi="Arial" w:cs="Arial"/>
                <w:sz w:val="12"/>
                <w:szCs w:val="12"/>
              </w:rPr>
              <w:t>,</w:t>
            </w:r>
            <w:r w:rsidRPr="00E22688">
              <w:rPr>
                <w:rFonts w:ascii="Arial" w:hAnsi="Arial" w:cs="Arial"/>
                <w:sz w:val="12"/>
                <w:szCs w:val="12"/>
              </w:rPr>
              <w:t>819</w:t>
            </w:r>
          </w:p>
        </w:tc>
        <w:tc>
          <w:tcPr>
            <w:tcW w:w="800" w:type="dxa"/>
            <w:shd w:val="clear" w:color="auto" w:fill="FAFAFA"/>
          </w:tcPr>
          <w:p w:rsidR="0051591D" w:rsidRPr="00B148F1" w:rsidRDefault="0051591D"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 xml:space="preserve"> </w:t>
            </w:r>
            <w:r w:rsidR="00E22688" w:rsidRPr="00E22688">
              <w:rPr>
                <w:rFonts w:ascii="Arial" w:hAnsi="Arial" w:cs="Arial"/>
                <w:sz w:val="12"/>
                <w:szCs w:val="12"/>
              </w:rPr>
              <w:t>2</w:t>
            </w:r>
            <w:r w:rsidRPr="00B148F1">
              <w:rPr>
                <w:rFonts w:ascii="Arial" w:hAnsi="Arial" w:cs="Arial"/>
                <w:sz w:val="12"/>
                <w:szCs w:val="12"/>
              </w:rPr>
              <w:t>.</w:t>
            </w:r>
            <w:r w:rsidR="00E22688" w:rsidRPr="00E22688">
              <w:rPr>
                <w:rFonts w:ascii="Arial" w:hAnsi="Arial" w:cs="Arial"/>
                <w:sz w:val="12"/>
                <w:szCs w:val="12"/>
              </w:rPr>
              <w:t>20</w:t>
            </w:r>
            <w:r w:rsidRPr="00B148F1">
              <w:rPr>
                <w:rFonts w:ascii="Arial" w:hAnsi="Arial" w:cs="Arial"/>
                <w:sz w:val="12"/>
                <w:szCs w:val="12"/>
              </w:rPr>
              <w:t xml:space="preserve"> - </w:t>
            </w:r>
            <w:r w:rsidR="00E22688" w:rsidRPr="00E22688">
              <w:rPr>
                <w:rFonts w:ascii="Arial" w:hAnsi="Arial" w:cs="Arial"/>
                <w:sz w:val="12"/>
                <w:szCs w:val="12"/>
              </w:rPr>
              <w:t>3</w:t>
            </w:r>
            <w:r w:rsidRPr="00B148F1">
              <w:rPr>
                <w:rFonts w:ascii="Arial" w:hAnsi="Arial" w:cs="Arial"/>
                <w:sz w:val="12"/>
                <w:szCs w:val="12"/>
              </w:rPr>
              <w:t>.</w:t>
            </w:r>
            <w:r w:rsidR="00E22688" w:rsidRPr="00E22688">
              <w:rPr>
                <w:rFonts w:ascii="Arial" w:hAnsi="Arial" w:cs="Arial"/>
                <w:sz w:val="12"/>
                <w:szCs w:val="12"/>
              </w:rPr>
              <w:t>50</w:t>
            </w:r>
            <w:r w:rsidRPr="00B148F1">
              <w:rPr>
                <w:rFonts w:ascii="Arial" w:hAnsi="Arial" w:cs="Arial"/>
                <w:sz w:val="12"/>
                <w:szCs w:val="12"/>
              </w:rPr>
              <w:t xml:space="preserve"> </w:t>
            </w:r>
          </w:p>
        </w:tc>
      </w:tr>
      <w:tr w:rsidR="0051591D" w:rsidRPr="00F372C2" w:rsidTr="001B2BF9">
        <w:tc>
          <w:tcPr>
            <w:tcW w:w="1843" w:type="dxa"/>
            <w:shd w:val="clear" w:color="auto" w:fill="auto"/>
          </w:tcPr>
          <w:p w:rsidR="0051591D" w:rsidRPr="00F372C2" w:rsidRDefault="0051591D" w:rsidP="00B148F1">
            <w:pPr>
              <w:ind w:left="-106"/>
              <w:rPr>
                <w:rFonts w:ascii="Arial" w:hAnsi="Arial" w:cs="Arial"/>
                <w:sz w:val="12"/>
                <w:szCs w:val="12"/>
              </w:rPr>
            </w:pPr>
            <w:r w:rsidRPr="00F372C2">
              <w:rPr>
                <w:rFonts w:ascii="Arial" w:hAnsi="Arial" w:cs="Arial"/>
                <w:sz w:val="12"/>
                <w:szCs w:val="12"/>
              </w:rPr>
              <w:t xml:space="preserve">Long-term loans from </w:t>
            </w:r>
          </w:p>
          <w:p w:rsidR="0051591D" w:rsidRPr="00F372C2" w:rsidRDefault="0051591D" w:rsidP="00B148F1">
            <w:pPr>
              <w:ind w:left="-106"/>
              <w:rPr>
                <w:rFonts w:ascii="Arial" w:hAnsi="Arial" w:cs="Arial"/>
                <w:sz w:val="12"/>
                <w:szCs w:val="12"/>
              </w:rPr>
            </w:pPr>
            <w:r w:rsidRPr="00F372C2">
              <w:rPr>
                <w:rFonts w:ascii="Arial" w:hAnsi="Arial" w:cs="Arial"/>
                <w:sz w:val="12"/>
                <w:szCs w:val="12"/>
              </w:rPr>
              <w:t xml:space="preserve"> </w:t>
            </w:r>
            <w:r w:rsidR="00B148F1">
              <w:rPr>
                <w:rFonts w:ascii="Arial" w:hAnsi="Arial" w:cs="Arial"/>
                <w:sz w:val="12"/>
                <w:szCs w:val="12"/>
              </w:rPr>
              <w:t xml:space="preserve"> </w:t>
            </w:r>
            <w:r w:rsidRPr="00F372C2">
              <w:rPr>
                <w:rFonts w:ascii="Arial" w:hAnsi="Arial" w:cs="Arial"/>
                <w:sz w:val="12"/>
                <w:szCs w:val="12"/>
              </w:rPr>
              <w:t xml:space="preserve"> financial institutions</w:t>
            </w:r>
          </w:p>
        </w:tc>
        <w:tc>
          <w:tcPr>
            <w:tcW w:w="851" w:type="dxa"/>
            <w:shd w:val="clear" w:color="auto" w:fill="FAFAFA"/>
          </w:tcPr>
          <w:p w:rsidR="00B148F1" w:rsidRPr="00B148F1" w:rsidRDefault="00B148F1" w:rsidP="00DD6770">
            <w:pPr>
              <w:ind w:right="-72"/>
              <w:jc w:val="right"/>
              <w:rPr>
                <w:rFonts w:ascii="Arial" w:hAnsi="Arial" w:cs="Arial"/>
                <w:sz w:val="12"/>
                <w:szCs w:val="12"/>
              </w:rPr>
            </w:pPr>
          </w:p>
          <w:p w:rsidR="0051591D" w:rsidRPr="00B148F1" w:rsidRDefault="00B148F1"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B148F1" w:rsidRPr="00B148F1" w:rsidRDefault="00B148F1" w:rsidP="00DD6770">
            <w:pPr>
              <w:ind w:right="-72"/>
              <w:jc w:val="right"/>
              <w:rPr>
                <w:rFonts w:ascii="Arial" w:hAnsi="Arial" w:cs="Arial"/>
                <w:sz w:val="12"/>
                <w:szCs w:val="12"/>
              </w:rPr>
            </w:pPr>
          </w:p>
          <w:p w:rsidR="0051591D" w:rsidRPr="00B148F1" w:rsidRDefault="00DD6770" w:rsidP="00DD6770">
            <w:pPr>
              <w:ind w:right="-72"/>
              <w:jc w:val="right"/>
              <w:rPr>
                <w:rFonts w:ascii="Arial" w:hAnsi="Arial" w:cs="Arial"/>
                <w:sz w:val="12"/>
                <w:szCs w:val="12"/>
              </w:rPr>
            </w:pPr>
            <w:r>
              <w:rPr>
                <w:rFonts w:ascii="Arial" w:hAnsi="Arial" w:cs="Arial"/>
                <w:sz w:val="12"/>
                <w:szCs w:val="12"/>
              </w:rPr>
              <w:t>-</w:t>
            </w:r>
          </w:p>
        </w:tc>
        <w:tc>
          <w:tcPr>
            <w:tcW w:w="851" w:type="dxa"/>
            <w:shd w:val="clear" w:color="auto" w:fill="FAFAFA"/>
          </w:tcPr>
          <w:p w:rsidR="00DD6770" w:rsidRDefault="00DD6770"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51591D" w:rsidRDefault="0051591D" w:rsidP="00DD6770">
            <w:pPr>
              <w:ind w:right="-72"/>
              <w:jc w:val="right"/>
              <w:rPr>
                <w:rFonts w:ascii="Arial" w:hAnsi="Arial" w:cs="Arial"/>
                <w:sz w:val="12"/>
                <w:szCs w:val="12"/>
              </w:rPr>
            </w:pPr>
          </w:p>
          <w:p w:rsidR="00DD6770" w:rsidRPr="00B148F1" w:rsidRDefault="00E22688" w:rsidP="00DD6770">
            <w:pPr>
              <w:ind w:right="-72"/>
              <w:jc w:val="right"/>
              <w:rPr>
                <w:rFonts w:ascii="Arial" w:hAnsi="Arial" w:cs="Arial"/>
                <w:sz w:val="12"/>
                <w:szCs w:val="12"/>
              </w:rPr>
            </w:pPr>
            <w:r w:rsidRPr="00E22688">
              <w:rPr>
                <w:rFonts w:ascii="Arial" w:hAnsi="Arial" w:cs="Arial"/>
                <w:sz w:val="12"/>
                <w:szCs w:val="12"/>
              </w:rPr>
              <w:t>1</w:t>
            </w:r>
            <w:r w:rsidR="000B40E1">
              <w:rPr>
                <w:rFonts w:ascii="Arial" w:hAnsi="Arial" w:cs="Arial"/>
                <w:sz w:val="12"/>
                <w:szCs w:val="12"/>
              </w:rPr>
              <w:t>3</w:t>
            </w:r>
            <w:r w:rsidR="00DD6770">
              <w:rPr>
                <w:rFonts w:ascii="Arial" w:hAnsi="Arial" w:cs="Arial"/>
                <w:sz w:val="12"/>
                <w:szCs w:val="12"/>
              </w:rPr>
              <w:t>,</w:t>
            </w:r>
            <w:r w:rsidR="000B40E1">
              <w:rPr>
                <w:rFonts w:ascii="Arial" w:hAnsi="Arial" w:cs="Arial"/>
                <w:sz w:val="12"/>
                <w:szCs w:val="12"/>
              </w:rPr>
              <w:t>662</w:t>
            </w:r>
          </w:p>
        </w:tc>
        <w:tc>
          <w:tcPr>
            <w:tcW w:w="851" w:type="dxa"/>
            <w:shd w:val="clear" w:color="auto" w:fill="FAFAFA"/>
          </w:tcPr>
          <w:p w:rsidR="0051591D" w:rsidRDefault="0051591D" w:rsidP="00DD6770">
            <w:pPr>
              <w:ind w:right="-72"/>
              <w:jc w:val="right"/>
              <w:rPr>
                <w:rFonts w:ascii="Arial" w:hAnsi="Arial" w:cs="Arial"/>
                <w:sz w:val="12"/>
                <w:szCs w:val="12"/>
              </w:rPr>
            </w:pPr>
          </w:p>
          <w:p w:rsidR="00DD6770" w:rsidRPr="00B148F1" w:rsidRDefault="00E22688" w:rsidP="00DD6770">
            <w:pPr>
              <w:ind w:right="-72"/>
              <w:jc w:val="right"/>
              <w:rPr>
                <w:rFonts w:ascii="Arial" w:hAnsi="Arial" w:cs="Arial"/>
                <w:sz w:val="12"/>
                <w:szCs w:val="12"/>
              </w:rPr>
            </w:pPr>
            <w:r w:rsidRPr="00E22688">
              <w:rPr>
                <w:rFonts w:ascii="Arial" w:hAnsi="Arial" w:cs="Arial"/>
                <w:sz w:val="12"/>
                <w:szCs w:val="12"/>
              </w:rPr>
              <w:t>339</w:t>
            </w:r>
            <w:r w:rsidR="00DD6770">
              <w:rPr>
                <w:rFonts w:ascii="Arial" w:hAnsi="Arial" w:cs="Arial"/>
                <w:sz w:val="12"/>
                <w:szCs w:val="12"/>
              </w:rPr>
              <w:t>,</w:t>
            </w:r>
            <w:r w:rsidRPr="00E22688">
              <w:rPr>
                <w:rFonts w:ascii="Arial" w:hAnsi="Arial" w:cs="Arial"/>
                <w:sz w:val="12"/>
                <w:szCs w:val="12"/>
              </w:rPr>
              <w:t>965</w:t>
            </w:r>
          </w:p>
        </w:tc>
        <w:tc>
          <w:tcPr>
            <w:tcW w:w="850" w:type="dxa"/>
            <w:shd w:val="clear" w:color="auto" w:fill="FAFAFA"/>
          </w:tcPr>
          <w:p w:rsidR="00DC2974" w:rsidRDefault="00DC2974" w:rsidP="00DD6770">
            <w:pPr>
              <w:ind w:right="-72"/>
              <w:jc w:val="right"/>
              <w:rPr>
                <w:rFonts w:ascii="Arial" w:hAnsi="Arial" w:cs="Arial"/>
                <w:sz w:val="12"/>
                <w:szCs w:val="12"/>
              </w:rPr>
            </w:pPr>
          </w:p>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189</w:t>
            </w:r>
            <w:r w:rsidR="0051591D" w:rsidRPr="00B148F1">
              <w:rPr>
                <w:rFonts w:ascii="Arial" w:hAnsi="Arial" w:cs="Arial"/>
                <w:sz w:val="12"/>
                <w:szCs w:val="12"/>
              </w:rPr>
              <w:t>,</w:t>
            </w:r>
            <w:r w:rsidRPr="00E22688">
              <w:rPr>
                <w:rFonts w:ascii="Arial" w:hAnsi="Arial" w:cs="Arial"/>
                <w:sz w:val="12"/>
                <w:szCs w:val="12"/>
              </w:rPr>
              <w:t>935</w:t>
            </w:r>
          </w:p>
        </w:tc>
        <w:tc>
          <w:tcPr>
            <w:tcW w:w="851" w:type="dxa"/>
            <w:shd w:val="clear" w:color="auto" w:fill="FAFAFA"/>
          </w:tcPr>
          <w:p w:rsidR="00DC2974" w:rsidRDefault="00DC2974" w:rsidP="00DD6770">
            <w:pPr>
              <w:ind w:right="-72"/>
              <w:jc w:val="right"/>
              <w:rPr>
                <w:rFonts w:ascii="Arial" w:hAnsi="Arial" w:cs="Arial"/>
                <w:sz w:val="12"/>
                <w:szCs w:val="12"/>
              </w:rPr>
            </w:pPr>
          </w:p>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shd w:val="clear" w:color="auto" w:fill="FAFAFA"/>
          </w:tcPr>
          <w:p w:rsidR="00DC2974" w:rsidRDefault="00DC2974" w:rsidP="00DD6770">
            <w:pPr>
              <w:ind w:right="-72"/>
              <w:jc w:val="right"/>
              <w:rPr>
                <w:rFonts w:ascii="Arial" w:hAnsi="Arial" w:cs="Arial"/>
                <w:sz w:val="12"/>
                <w:szCs w:val="12"/>
              </w:rPr>
            </w:pPr>
          </w:p>
          <w:p w:rsidR="0051591D" w:rsidRPr="00B148F1" w:rsidRDefault="000B40E1" w:rsidP="00DD6770">
            <w:pPr>
              <w:ind w:right="-72"/>
              <w:jc w:val="right"/>
              <w:rPr>
                <w:rFonts w:ascii="Arial" w:hAnsi="Arial" w:cs="Arial"/>
                <w:sz w:val="12"/>
                <w:szCs w:val="12"/>
              </w:rPr>
            </w:pPr>
            <w:r>
              <w:rPr>
                <w:rFonts w:ascii="Arial" w:hAnsi="Arial" w:cs="Arial"/>
                <w:sz w:val="12"/>
                <w:szCs w:val="12"/>
              </w:rPr>
              <w:t>543,562</w:t>
            </w:r>
          </w:p>
        </w:tc>
        <w:tc>
          <w:tcPr>
            <w:tcW w:w="800" w:type="dxa"/>
            <w:shd w:val="clear" w:color="auto" w:fill="FAFAFA"/>
          </w:tcPr>
          <w:p w:rsidR="00DC2974" w:rsidRDefault="00DC2974" w:rsidP="00DD6770">
            <w:pPr>
              <w:ind w:right="-72"/>
              <w:jc w:val="right"/>
              <w:rPr>
                <w:rFonts w:ascii="Arial" w:hAnsi="Arial" w:cs="Arial"/>
                <w:sz w:val="12"/>
                <w:szCs w:val="12"/>
              </w:rPr>
            </w:pPr>
          </w:p>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2</w:t>
            </w:r>
            <w:r w:rsidR="0051591D" w:rsidRPr="00B148F1">
              <w:rPr>
                <w:rFonts w:ascii="Arial" w:hAnsi="Arial" w:cs="Arial"/>
                <w:sz w:val="12"/>
                <w:szCs w:val="12"/>
              </w:rPr>
              <w:t>.</w:t>
            </w:r>
            <w:r w:rsidRPr="00E22688">
              <w:rPr>
                <w:rFonts w:ascii="Arial" w:hAnsi="Arial" w:cs="Arial"/>
                <w:sz w:val="12"/>
                <w:szCs w:val="12"/>
              </w:rPr>
              <w:t>75</w:t>
            </w:r>
            <w:r w:rsidR="0051591D" w:rsidRPr="00B148F1">
              <w:rPr>
                <w:rFonts w:ascii="Arial" w:hAnsi="Arial" w:cs="Arial"/>
                <w:sz w:val="12"/>
                <w:szCs w:val="12"/>
              </w:rPr>
              <w:t xml:space="preserve"> - </w:t>
            </w:r>
            <w:r w:rsidRPr="00E22688">
              <w:rPr>
                <w:rFonts w:ascii="Arial" w:hAnsi="Arial" w:cs="Arial"/>
                <w:sz w:val="12"/>
                <w:szCs w:val="12"/>
              </w:rPr>
              <w:t>5</w:t>
            </w:r>
            <w:r w:rsidR="0051591D" w:rsidRPr="00B148F1">
              <w:rPr>
                <w:rFonts w:ascii="Arial" w:hAnsi="Arial" w:cs="Arial"/>
                <w:sz w:val="12"/>
                <w:szCs w:val="12"/>
              </w:rPr>
              <w:t>.</w:t>
            </w:r>
            <w:r w:rsidRPr="00E22688">
              <w:rPr>
                <w:rFonts w:ascii="Arial" w:hAnsi="Arial" w:cs="Arial"/>
                <w:sz w:val="12"/>
                <w:szCs w:val="12"/>
              </w:rPr>
              <w:t>25</w:t>
            </w:r>
            <w:r w:rsidR="0051591D" w:rsidRPr="00B148F1">
              <w:rPr>
                <w:rFonts w:ascii="Arial" w:hAnsi="Arial" w:cs="Arial"/>
                <w:sz w:val="12"/>
                <w:szCs w:val="12"/>
              </w:rPr>
              <w:t xml:space="preserve"> </w:t>
            </w:r>
          </w:p>
        </w:tc>
      </w:tr>
      <w:tr w:rsidR="0051591D" w:rsidRPr="00F372C2" w:rsidTr="001B2BF9">
        <w:tc>
          <w:tcPr>
            <w:tcW w:w="1843" w:type="dxa"/>
            <w:shd w:val="clear" w:color="auto" w:fill="auto"/>
          </w:tcPr>
          <w:p w:rsidR="0051591D" w:rsidRPr="00F372C2" w:rsidRDefault="0051591D" w:rsidP="00B148F1">
            <w:pPr>
              <w:ind w:left="-106"/>
              <w:rPr>
                <w:rFonts w:ascii="Arial" w:hAnsi="Arial" w:cs="Arial"/>
                <w:sz w:val="12"/>
                <w:szCs w:val="12"/>
              </w:rPr>
            </w:pPr>
            <w:r w:rsidRPr="00F372C2">
              <w:rPr>
                <w:rFonts w:ascii="Arial" w:hAnsi="Arial" w:cs="Arial"/>
                <w:sz w:val="12"/>
                <w:szCs w:val="12"/>
              </w:rPr>
              <w:t>Lease liabilities</w:t>
            </w:r>
          </w:p>
        </w:tc>
        <w:tc>
          <w:tcPr>
            <w:tcW w:w="851"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16</w:t>
            </w:r>
            <w:r w:rsidR="0051591D" w:rsidRPr="00B148F1">
              <w:rPr>
                <w:rFonts w:ascii="Arial" w:hAnsi="Arial" w:cs="Arial"/>
                <w:sz w:val="12"/>
                <w:szCs w:val="12"/>
              </w:rPr>
              <w:t>,</w:t>
            </w:r>
            <w:r w:rsidRPr="00E22688">
              <w:rPr>
                <w:rFonts w:ascii="Arial" w:hAnsi="Arial" w:cs="Arial"/>
                <w:sz w:val="12"/>
                <w:szCs w:val="12"/>
              </w:rPr>
              <w:t>529</w:t>
            </w:r>
          </w:p>
        </w:tc>
        <w:tc>
          <w:tcPr>
            <w:tcW w:w="850"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47</w:t>
            </w:r>
            <w:r w:rsidR="0051591D" w:rsidRPr="00B148F1">
              <w:rPr>
                <w:rFonts w:ascii="Arial" w:hAnsi="Arial" w:cs="Arial"/>
                <w:sz w:val="12"/>
                <w:szCs w:val="12"/>
              </w:rPr>
              <w:t>,</w:t>
            </w:r>
            <w:r w:rsidRPr="00E22688">
              <w:rPr>
                <w:rFonts w:ascii="Arial" w:hAnsi="Arial" w:cs="Arial"/>
                <w:sz w:val="12"/>
                <w:szCs w:val="12"/>
              </w:rPr>
              <w:t>793</w:t>
            </w:r>
          </w:p>
        </w:tc>
        <w:tc>
          <w:tcPr>
            <w:tcW w:w="851"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93</w:t>
            </w:r>
            <w:r w:rsidR="0051591D" w:rsidRPr="00B148F1">
              <w:rPr>
                <w:rFonts w:ascii="Arial" w:hAnsi="Arial" w:cs="Arial"/>
                <w:sz w:val="12"/>
                <w:szCs w:val="12"/>
              </w:rPr>
              <w:t>,</w:t>
            </w:r>
            <w:r w:rsidRPr="00E22688">
              <w:rPr>
                <w:rFonts w:ascii="Arial" w:hAnsi="Arial" w:cs="Arial"/>
                <w:sz w:val="12"/>
                <w:szCs w:val="12"/>
              </w:rPr>
              <w:t>843</w:t>
            </w:r>
          </w:p>
        </w:tc>
        <w:tc>
          <w:tcPr>
            <w:tcW w:w="850" w:type="dxa"/>
            <w:tcBorders>
              <w:bottom w:val="single" w:sz="4" w:space="0" w:color="auto"/>
            </w:tcBorders>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tcBorders>
              <w:bottom w:val="single" w:sz="4" w:space="0" w:color="auto"/>
            </w:tcBorders>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tcBorders>
              <w:bottom w:val="single" w:sz="4" w:space="0" w:color="auto"/>
            </w:tcBorders>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1" w:type="dxa"/>
            <w:tcBorders>
              <w:bottom w:val="single" w:sz="4" w:space="0" w:color="auto"/>
            </w:tcBorders>
            <w:shd w:val="clear" w:color="auto" w:fill="FAFAFA"/>
          </w:tcPr>
          <w:p w:rsidR="0051591D" w:rsidRPr="00B148F1" w:rsidRDefault="0051591D" w:rsidP="00DD6770">
            <w:pPr>
              <w:ind w:right="-72"/>
              <w:jc w:val="right"/>
              <w:rPr>
                <w:rFonts w:ascii="Arial" w:hAnsi="Arial" w:cs="Arial"/>
                <w:sz w:val="12"/>
                <w:szCs w:val="12"/>
              </w:rPr>
            </w:pPr>
            <w:r w:rsidRPr="00B148F1">
              <w:rPr>
                <w:rFonts w:ascii="Arial" w:hAnsi="Arial" w:cs="Arial"/>
                <w:sz w:val="12"/>
                <w:szCs w:val="12"/>
              </w:rPr>
              <w:t>-</w:t>
            </w:r>
          </w:p>
        </w:tc>
        <w:tc>
          <w:tcPr>
            <w:tcW w:w="850"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158</w:t>
            </w:r>
            <w:r w:rsidR="0051591D" w:rsidRPr="00B148F1">
              <w:rPr>
                <w:rFonts w:ascii="Arial" w:hAnsi="Arial" w:cs="Arial"/>
                <w:sz w:val="12"/>
                <w:szCs w:val="12"/>
              </w:rPr>
              <w:t>,</w:t>
            </w:r>
            <w:r w:rsidRPr="00E22688">
              <w:rPr>
                <w:rFonts w:ascii="Arial" w:hAnsi="Arial" w:cs="Arial"/>
                <w:sz w:val="12"/>
                <w:szCs w:val="12"/>
              </w:rPr>
              <w:t>165</w:t>
            </w:r>
          </w:p>
        </w:tc>
        <w:tc>
          <w:tcPr>
            <w:tcW w:w="800" w:type="dxa"/>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3</w:t>
            </w:r>
            <w:r w:rsidR="0051591D" w:rsidRPr="00B148F1">
              <w:rPr>
                <w:rFonts w:ascii="Arial" w:hAnsi="Arial" w:cs="Arial"/>
                <w:sz w:val="12"/>
                <w:szCs w:val="12"/>
              </w:rPr>
              <w:t>.</w:t>
            </w:r>
            <w:r w:rsidRPr="00E22688">
              <w:rPr>
                <w:rFonts w:ascii="Arial" w:hAnsi="Arial" w:cs="Arial"/>
                <w:sz w:val="12"/>
                <w:szCs w:val="12"/>
              </w:rPr>
              <w:t>28</w:t>
            </w:r>
            <w:r w:rsidR="0051591D" w:rsidRPr="00B148F1">
              <w:rPr>
                <w:rFonts w:ascii="Arial" w:hAnsi="Arial" w:cs="Arial"/>
                <w:sz w:val="12"/>
                <w:szCs w:val="12"/>
              </w:rPr>
              <w:t xml:space="preserve"> -</w:t>
            </w:r>
            <w:r w:rsidR="0051591D" w:rsidRPr="00B148F1">
              <w:rPr>
                <w:rFonts w:ascii="Arial" w:hAnsi="Arial" w:cs="Arial"/>
                <w:sz w:val="12"/>
                <w:szCs w:val="12"/>
                <w:cs/>
              </w:rPr>
              <w:t xml:space="preserve"> </w:t>
            </w:r>
            <w:r w:rsidRPr="00E22688">
              <w:rPr>
                <w:rFonts w:ascii="Arial" w:hAnsi="Arial" w:cs="Arial"/>
                <w:sz w:val="12"/>
                <w:szCs w:val="12"/>
              </w:rPr>
              <w:t>6</w:t>
            </w:r>
            <w:r w:rsidR="0051591D" w:rsidRPr="00B148F1">
              <w:rPr>
                <w:rFonts w:ascii="Arial" w:hAnsi="Arial" w:cs="Arial"/>
                <w:sz w:val="12"/>
                <w:szCs w:val="12"/>
              </w:rPr>
              <w:t>.</w:t>
            </w:r>
            <w:r w:rsidRPr="00E22688">
              <w:rPr>
                <w:rFonts w:ascii="Arial" w:hAnsi="Arial" w:cs="Arial"/>
                <w:sz w:val="12"/>
                <w:szCs w:val="12"/>
              </w:rPr>
              <w:t>92</w:t>
            </w:r>
          </w:p>
        </w:tc>
      </w:tr>
      <w:tr w:rsidR="0051591D" w:rsidRPr="00B4689A" w:rsidTr="001B2BF9">
        <w:tc>
          <w:tcPr>
            <w:tcW w:w="1843" w:type="dxa"/>
            <w:shd w:val="clear" w:color="auto" w:fill="auto"/>
          </w:tcPr>
          <w:p w:rsidR="0051591D" w:rsidRPr="00B4689A" w:rsidRDefault="0051591D" w:rsidP="00B148F1">
            <w:pPr>
              <w:ind w:left="-106"/>
              <w:rPr>
                <w:rFonts w:ascii="Arial" w:hAnsi="Arial" w:cs="Arial"/>
                <w:sz w:val="8"/>
                <w:szCs w:val="8"/>
              </w:rPr>
            </w:pPr>
          </w:p>
        </w:tc>
        <w:tc>
          <w:tcPr>
            <w:tcW w:w="851"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51591D" w:rsidRPr="00B4689A" w:rsidRDefault="0051591D" w:rsidP="00DD6770">
            <w:pPr>
              <w:ind w:right="-72"/>
              <w:jc w:val="right"/>
              <w:rPr>
                <w:rFonts w:ascii="Arial" w:hAnsi="Arial" w:cs="Arial"/>
                <w:sz w:val="8"/>
                <w:szCs w:val="8"/>
              </w:rPr>
            </w:pPr>
          </w:p>
        </w:tc>
        <w:tc>
          <w:tcPr>
            <w:tcW w:w="800" w:type="dxa"/>
            <w:shd w:val="clear" w:color="auto" w:fill="FAFAFA"/>
            <w:vAlign w:val="bottom"/>
          </w:tcPr>
          <w:p w:rsidR="0051591D" w:rsidRPr="00B4689A" w:rsidRDefault="0051591D" w:rsidP="00DD6770">
            <w:pPr>
              <w:ind w:right="-72"/>
              <w:jc w:val="right"/>
              <w:rPr>
                <w:rFonts w:ascii="Arial" w:hAnsi="Arial" w:cs="Arial"/>
                <w:sz w:val="8"/>
                <w:szCs w:val="8"/>
              </w:rPr>
            </w:pPr>
          </w:p>
        </w:tc>
      </w:tr>
      <w:tr w:rsidR="0051591D" w:rsidRPr="00F372C2" w:rsidTr="001B2BF9">
        <w:tc>
          <w:tcPr>
            <w:tcW w:w="1843" w:type="dxa"/>
            <w:shd w:val="clear" w:color="auto" w:fill="auto"/>
          </w:tcPr>
          <w:p w:rsidR="0051591D" w:rsidRPr="00F372C2" w:rsidRDefault="0051591D" w:rsidP="00B148F1">
            <w:pPr>
              <w:ind w:left="-106"/>
              <w:rPr>
                <w:rFonts w:ascii="Arial" w:hAnsi="Arial" w:cs="Arial"/>
                <w:sz w:val="12"/>
                <w:szCs w:val="12"/>
              </w:rPr>
            </w:pPr>
          </w:p>
        </w:tc>
        <w:tc>
          <w:tcPr>
            <w:tcW w:w="851"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297</w:t>
            </w:r>
            <w:r w:rsidR="00B148F1" w:rsidRPr="00B148F1">
              <w:rPr>
                <w:rFonts w:ascii="Arial" w:hAnsi="Arial" w:cs="Arial"/>
                <w:sz w:val="12"/>
                <w:szCs w:val="12"/>
              </w:rPr>
              <w:t>,</w:t>
            </w:r>
            <w:r w:rsidRPr="00E22688">
              <w:rPr>
                <w:rFonts w:ascii="Arial" w:hAnsi="Arial" w:cs="Arial"/>
                <w:sz w:val="12"/>
                <w:szCs w:val="12"/>
              </w:rPr>
              <w:t>885</w:t>
            </w:r>
          </w:p>
        </w:tc>
        <w:tc>
          <w:tcPr>
            <w:tcW w:w="850"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47</w:t>
            </w:r>
            <w:r w:rsidR="00D71E20">
              <w:rPr>
                <w:rFonts w:ascii="Arial" w:hAnsi="Arial" w:cs="Arial"/>
                <w:sz w:val="12"/>
                <w:szCs w:val="12"/>
              </w:rPr>
              <w:t>,</w:t>
            </w:r>
            <w:r w:rsidRPr="00E22688">
              <w:rPr>
                <w:rFonts w:ascii="Arial" w:hAnsi="Arial" w:cs="Arial"/>
                <w:sz w:val="12"/>
                <w:szCs w:val="12"/>
              </w:rPr>
              <w:t>793</w:t>
            </w:r>
          </w:p>
        </w:tc>
        <w:tc>
          <w:tcPr>
            <w:tcW w:w="851"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93</w:t>
            </w:r>
            <w:r w:rsidR="0051591D" w:rsidRPr="00B148F1">
              <w:rPr>
                <w:rFonts w:ascii="Arial" w:hAnsi="Arial" w:cs="Arial"/>
                <w:sz w:val="12"/>
                <w:szCs w:val="12"/>
              </w:rPr>
              <w:t>,</w:t>
            </w:r>
            <w:r w:rsidRPr="00E22688">
              <w:rPr>
                <w:rFonts w:ascii="Arial" w:hAnsi="Arial" w:cs="Arial"/>
                <w:sz w:val="12"/>
                <w:szCs w:val="12"/>
              </w:rPr>
              <w:t>843</w:t>
            </w:r>
          </w:p>
        </w:tc>
        <w:tc>
          <w:tcPr>
            <w:tcW w:w="850" w:type="dxa"/>
            <w:tcBorders>
              <w:bottom w:val="single" w:sz="4" w:space="0" w:color="auto"/>
            </w:tcBorders>
            <w:shd w:val="clear" w:color="auto" w:fill="FAFAFA"/>
          </w:tcPr>
          <w:p w:rsidR="0051591D" w:rsidRPr="00B148F1" w:rsidRDefault="000B40E1" w:rsidP="00DD6770">
            <w:pPr>
              <w:ind w:right="-72"/>
              <w:jc w:val="right"/>
              <w:rPr>
                <w:rFonts w:ascii="Arial" w:hAnsi="Arial" w:cs="Arial"/>
                <w:sz w:val="12"/>
                <w:szCs w:val="12"/>
              </w:rPr>
            </w:pPr>
            <w:r>
              <w:rPr>
                <w:rFonts w:ascii="Arial" w:hAnsi="Arial" w:cs="Arial"/>
                <w:sz w:val="12"/>
                <w:szCs w:val="12"/>
              </w:rPr>
              <w:t>46</w:t>
            </w:r>
            <w:r w:rsidR="00DD6770">
              <w:rPr>
                <w:rFonts w:ascii="Arial" w:hAnsi="Arial" w:cs="Arial"/>
                <w:sz w:val="12"/>
                <w:szCs w:val="12"/>
              </w:rPr>
              <w:t>,</w:t>
            </w:r>
            <w:r>
              <w:rPr>
                <w:rFonts w:ascii="Arial" w:hAnsi="Arial" w:cs="Arial"/>
                <w:sz w:val="12"/>
                <w:szCs w:val="12"/>
              </w:rPr>
              <w:t>125</w:t>
            </w:r>
          </w:p>
        </w:tc>
        <w:tc>
          <w:tcPr>
            <w:tcW w:w="851"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339</w:t>
            </w:r>
            <w:r w:rsidR="00DD6770">
              <w:rPr>
                <w:rFonts w:ascii="Arial" w:hAnsi="Arial" w:cs="Arial"/>
                <w:sz w:val="12"/>
                <w:szCs w:val="12"/>
              </w:rPr>
              <w:t>,</w:t>
            </w:r>
            <w:r w:rsidRPr="00E22688">
              <w:rPr>
                <w:rFonts w:ascii="Arial" w:hAnsi="Arial" w:cs="Arial"/>
                <w:sz w:val="12"/>
                <w:szCs w:val="12"/>
              </w:rPr>
              <w:t>965</w:t>
            </w:r>
          </w:p>
        </w:tc>
        <w:tc>
          <w:tcPr>
            <w:tcW w:w="850"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189</w:t>
            </w:r>
            <w:r w:rsidR="0051591D" w:rsidRPr="00B148F1">
              <w:rPr>
                <w:rFonts w:ascii="Arial" w:hAnsi="Arial" w:cs="Arial"/>
                <w:sz w:val="12"/>
                <w:szCs w:val="12"/>
              </w:rPr>
              <w:t>,</w:t>
            </w:r>
            <w:r w:rsidRPr="00E22688">
              <w:rPr>
                <w:rFonts w:ascii="Arial" w:hAnsi="Arial" w:cs="Arial"/>
                <w:sz w:val="12"/>
                <w:szCs w:val="12"/>
              </w:rPr>
              <w:t>935</w:t>
            </w:r>
          </w:p>
        </w:tc>
        <w:tc>
          <w:tcPr>
            <w:tcW w:w="851" w:type="dxa"/>
            <w:tcBorders>
              <w:bottom w:val="single" w:sz="4" w:space="0" w:color="auto"/>
            </w:tcBorders>
            <w:shd w:val="clear" w:color="auto" w:fill="FAFAFA"/>
          </w:tcPr>
          <w:p w:rsidR="0051591D" w:rsidRPr="00B148F1" w:rsidRDefault="003F372C" w:rsidP="00DD6770">
            <w:pPr>
              <w:ind w:right="-72"/>
              <w:jc w:val="right"/>
              <w:rPr>
                <w:rFonts w:ascii="Arial" w:hAnsi="Arial" w:cs="Arial"/>
                <w:sz w:val="12"/>
                <w:szCs w:val="12"/>
              </w:rPr>
            </w:pPr>
            <w:r>
              <w:rPr>
                <w:rFonts w:ascii="Arial" w:hAnsi="Arial" w:cs="Arial"/>
                <w:sz w:val="12"/>
                <w:szCs w:val="12"/>
              </w:rPr>
              <w:t>-</w:t>
            </w:r>
          </w:p>
        </w:tc>
        <w:tc>
          <w:tcPr>
            <w:tcW w:w="850" w:type="dxa"/>
            <w:tcBorders>
              <w:bottom w:val="single" w:sz="4" w:space="0" w:color="auto"/>
            </w:tcBorders>
            <w:shd w:val="clear" w:color="auto" w:fill="FAFAFA"/>
          </w:tcPr>
          <w:p w:rsidR="0051591D" w:rsidRPr="00B148F1" w:rsidRDefault="00E22688" w:rsidP="00DD6770">
            <w:pPr>
              <w:ind w:right="-72"/>
              <w:jc w:val="right"/>
              <w:rPr>
                <w:rFonts w:ascii="Arial" w:hAnsi="Arial" w:cs="Arial"/>
                <w:sz w:val="12"/>
                <w:szCs w:val="12"/>
              </w:rPr>
            </w:pPr>
            <w:r w:rsidRPr="00E22688">
              <w:rPr>
                <w:rFonts w:ascii="Arial" w:hAnsi="Arial" w:cs="Arial"/>
                <w:sz w:val="12"/>
                <w:szCs w:val="12"/>
              </w:rPr>
              <w:t>1</w:t>
            </w:r>
            <w:r w:rsidR="00430902">
              <w:rPr>
                <w:rFonts w:ascii="Arial" w:hAnsi="Arial" w:cs="Arial"/>
                <w:sz w:val="12"/>
                <w:szCs w:val="12"/>
              </w:rPr>
              <w:t>,</w:t>
            </w:r>
            <w:r w:rsidR="003F372C">
              <w:rPr>
                <w:rFonts w:ascii="Arial" w:hAnsi="Arial" w:cs="Arial"/>
                <w:sz w:val="12"/>
                <w:szCs w:val="12"/>
              </w:rPr>
              <w:t>015,546</w:t>
            </w:r>
          </w:p>
        </w:tc>
        <w:tc>
          <w:tcPr>
            <w:tcW w:w="800" w:type="dxa"/>
            <w:shd w:val="clear" w:color="auto" w:fill="FAFAFA"/>
            <w:vAlign w:val="bottom"/>
          </w:tcPr>
          <w:p w:rsidR="0051591D" w:rsidRPr="00B148F1" w:rsidRDefault="0051591D" w:rsidP="00DC2974">
            <w:pPr>
              <w:ind w:right="-72"/>
              <w:jc w:val="right"/>
              <w:rPr>
                <w:rFonts w:ascii="Arial" w:hAnsi="Arial" w:cs="Arial"/>
                <w:sz w:val="12"/>
                <w:szCs w:val="12"/>
              </w:rPr>
            </w:pPr>
          </w:p>
        </w:tc>
      </w:tr>
    </w:tbl>
    <w:p w:rsidR="00545F42" w:rsidRDefault="00545F42" w:rsidP="000D5919">
      <w:pPr>
        <w:jc w:val="both"/>
        <w:rPr>
          <w:rFonts w:ascii="Arial" w:hAnsi="Arial"/>
          <w:color w:val="auto"/>
          <w:sz w:val="18"/>
          <w:szCs w:val="18"/>
        </w:rPr>
      </w:pPr>
    </w:p>
    <w:tbl>
      <w:tblPr>
        <w:tblW w:w="9447" w:type="dxa"/>
        <w:tblInd w:w="108" w:type="dxa"/>
        <w:tblLayout w:type="fixed"/>
        <w:tblLook w:val="04A0" w:firstRow="1" w:lastRow="0" w:firstColumn="1" w:lastColumn="0" w:noHBand="0" w:noVBand="1"/>
      </w:tblPr>
      <w:tblGrid>
        <w:gridCol w:w="1843"/>
        <w:gridCol w:w="851"/>
        <w:gridCol w:w="850"/>
        <w:gridCol w:w="851"/>
        <w:gridCol w:w="850"/>
        <w:gridCol w:w="851"/>
        <w:gridCol w:w="850"/>
        <w:gridCol w:w="851"/>
        <w:gridCol w:w="850"/>
        <w:gridCol w:w="800"/>
      </w:tblGrid>
      <w:tr w:rsidR="000D5919" w:rsidRPr="000D5919" w:rsidTr="00D71E20">
        <w:tc>
          <w:tcPr>
            <w:tcW w:w="1843" w:type="dxa"/>
            <w:shd w:val="clear" w:color="auto" w:fill="auto"/>
          </w:tcPr>
          <w:p w:rsidR="000D5919" w:rsidRPr="00F372C2" w:rsidRDefault="000D5919" w:rsidP="001B7E2C">
            <w:pPr>
              <w:ind w:left="-106"/>
              <w:rPr>
                <w:rFonts w:ascii="Arial" w:hAnsi="Arial" w:cs="Arial"/>
                <w:sz w:val="12"/>
                <w:szCs w:val="12"/>
              </w:rPr>
            </w:pPr>
          </w:p>
        </w:tc>
        <w:tc>
          <w:tcPr>
            <w:tcW w:w="7604" w:type="dxa"/>
            <w:gridSpan w:val="9"/>
            <w:tcBorders>
              <w:top w:val="single" w:sz="4" w:space="0" w:color="auto"/>
              <w:bottom w:val="single" w:sz="4" w:space="0" w:color="auto"/>
            </w:tcBorders>
            <w:shd w:val="clear" w:color="auto" w:fill="auto"/>
          </w:tcPr>
          <w:p w:rsidR="000D5919" w:rsidRPr="000D5919" w:rsidRDefault="000D5919" w:rsidP="001B7E2C">
            <w:pPr>
              <w:jc w:val="center"/>
              <w:rPr>
                <w:rFonts w:ascii="Arial" w:hAnsi="Arial" w:cs="Arial"/>
                <w:b/>
                <w:bCs/>
                <w:sz w:val="12"/>
                <w:szCs w:val="12"/>
              </w:rPr>
            </w:pPr>
            <w:r w:rsidRPr="000D5919">
              <w:rPr>
                <w:rFonts w:ascii="Arial" w:hAnsi="Arial" w:cs="Arial"/>
                <w:b/>
                <w:bCs/>
                <w:sz w:val="12"/>
                <w:szCs w:val="12"/>
              </w:rPr>
              <w:t>Consolidated financial statements</w:t>
            </w:r>
          </w:p>
        </w:tc>
      </w:tr>
      <w:tr w:rsidR="000D5919" w:rsidRPr="000D5919" w:rsidTr="00FE5796">
        <w:tc>
          <w:tcPr>
            <w:tcW w:w="1843" w:type="dxa"/>
            <w:shd w:val="clear" w:color="auto" w:fill="auto"/>
          </w:tcPr>
          <w:p w:rsidR="000D5919" w:rsidRPr="000D5919" w:rsidRDefault="000D5919" w:rsidP="001B7E2C">
            <w:pPr>
              <w:ind w:left="-106"/>
              <w:rPr>
                <w:rFonts w:ascii="Arial" w:hAnsi="Arial" w:cs="Arial"/>
                <w:sz w:val="12"/>
                <w:szCs w:val="12"/>
              </w:rPr>
            </w:pPr>
          </w:p>
        </w:tc>
        <w:tc>
          <w:tcPr>
            <w:tcW w:w="2552" w:type="dxa"/>
            <w:gridSpan w:val="3"/>
            <w:tcBorders>
              <w:top w:val="single" w:sz="4" w:space="0" w:color="auto"/>
              <w:bottom w:val="single" w:sz="4" w:space="0" w:color="auto"/>
            </w:tcBorders>
            <w:shd w:val="clear" w:color="auto" w:fill="auto"/>
          </w:tcPr>
          <w:p w:rsidR="000D5919" w:rsidRPr="000D5919" w:rsidRDefault="000D5919" w:rsidP="001B7E2C">
            <w:pPr>
              <w:jc w:val="center"/>
              <w:rPr>
                <w:rFonts w:ascii="Arial" w:hAnsi="Arial" w:cs="Arial"/>
                <w:b/>
                <w:bCs/>
                <w:sz w:val="12"/>
                <w:szCs w:val="12"/>
              </w:rPr>
            </w:pPr>
            <w:r w:rsidRPr="000D5919">
              <w:rPr>
                <w:rFonts w:ascii="Arial" w:hAnsi="Arial" w:cs="Arial"/>
                <w:b/>
                <w:bCs/>
                <w:sz w:val="12"/>
                <w:szCs w:val="12"/>
              </w:rPr>
              <w:t>Fixed interest rates</w:t>
            </w:r>
          </w:p>
        </w:tc>
        <w:tc>
          <w:tcPr>
            <w:tcW w:w="2551" w:type="dxa"/>
            <w:gridSpan w:val="3"/>
            <w:tcBorders>
              <w:top w:val="single" w:sz="4" w:space="0" w:color="auto"/>
              <w:bottom w:val="single" w:sz="4" w:space="0" w:color="auto"/>
            </w:tcBorders>
            <w:shd w:val="clear" w:color="auto" w:fill="auto"/>
          </w:tcPr>
          <w:p w:rsidR="000D5919" w:rsidRPr="000D5919" w:rsidRDefault="000D5919" w:rsidP="001B7E2C">
            <w:pPr>
              <w:jc w:val="center"/>
              <w:rPr>
                <w:rFonts w:ascii="Arial" w:hAnsi="Arial" w:cs="Arial"/>
                <w:b/>
                <w:bCs/>
                <w:sz w:val="12"/>
                <w:szCs w:val="12"/>
              </w:rPr>
            </w:pPr>
            <w:r w:rsidRPr="000D5919">
              <w:rPr>
                <w:rFonts w:ascii="Arial" w:hAnsi="Arial" w:cs="Arial"/>
                <w:b/>
                <w:bCs/>
                <w:sz w:val="12"/>
                <w:szCs w:val="12"/>
              </w:rPr>
              <w:t>Floating interest rates</w:t>
            </w:r>
          </w:p>
        </w:tc>
        <w:tc>
          <w:tcPr>
            <w:tcW w:w="851" w:type="dxa"/>
            <w:tcBorders>
              <w:top w:val="single" w:sz="4" w:space="0" w:color="auto"/>
            </w:tcBorders>
            <w:shd w:val="clear" w:color="auto" w:fill="auto"/>
            <w:vAlign w:val="bottom"/>
          </w:tcPr>
          <w:p w:rsidR="000D5919" w:rsidRPr="000D5919" w:rsidRDefault="000D5919" w:rsidP="001B7E2C">
            <w:pPr>
              <w:jc w:val="right"/>
              <w:rPr>
                <w:rFonts w:ascii="Arial" w:hAnsi="Arial" w:cs="Arial"/>
                <w:b/>
                <w:bCs/>
                <w:sz w:val="12"/>
                <w:szCs w:val="12"/>
              </w:rPr>
            </w:pPr>
          </w:p>
        </w:tc>
        <w:tc>
          <w:tcPr>
            <w:tcW w:w="850" w:type="dxa"/>
            <w:tcBorders>
              <w:top w:val="single" w:sz="4" w:space="0" w:color="auto"/>
            </w:tcBorders>
            <w:shd w:val="clear" w:color="auto" w:fill="auto"/>
            <w:vAlign w:val="bottom"/>
          </w:tcPr>
          <w:p w:rsidR="000D5919" w:rsidRPr="000D5919" w:rsidRDefault="000D5919" w:rsidP="001B7E2C">
            <w:pPr>
              <w:rPr>
                <w:rFonts w:ascii="Arial" w:hAnsi="Arial" w:cs="Arial"/>
                <w:b/>
                <w:bCs/>
                <w:sz w:val="12"/>
                <w:szCs w:val="12"/>
              </w:rPr>
            </w:pPr>
          </w:p>
        </w:tc>
        <w:tc>
          <w:tcPr>
            <w:tcW w:w="800" w:type="dxa"/>
            <w:tcBorders>
              <w:top w:val="single" w:sz="4" w:space="0" w:color="auto"/>
            </w:tcBorders>
            <w:shd w:val="clear" w:color="auto" w:fill="auto"/>
            <w:vAlign w:val="bottom"/>
          </w:tcPr>
          <w:p w:rsidR="000D5919" w:rsidRPr="000D5919" w:rsidRDefault="000D5919" w:rsidP="001B7E2C">
            <w:pPr>
              <w:rPr>
                <w:rFonts w:ascii="Arial" w:hAnsi="Arial" w:cs="Arial"/>
                <w:b/>
                <w:bCs/>
                <w:sz w:val="12"/>
                <w:szCs w:val="12"/>
              </w:rPr>
            </w:pPr>
          </w:p>
        </w:tc>
      </w:tr>
      <w:tr w:rsidR="000D5919" w:rsidRPr="000D5919" w:rsidTr="00FE5796">
        <w:tc>
          <w:tcPr>
            <w:tcW w:w="1843" w:type="dxa"/>
            <w:shd w:val="clear" w:color="auto" w:fill="auto"/>
            <w:vAlign w:val="bottom"/>
          </w:tcPr>
          <w:p w:rsidR="000D5919" w:rsidRPr="00F7216B" w:rsidRDefault="000D5919" w:rsidP="000D5919">
            <w:pPr>
              <w:ind w:left="-106"/>
              <w:rPr>
                <w:rFonts w:ascii="Arial" w:hAnsi="Arial" w:cs="Arial"/>
                <w:b/>
                <w:bCs/>
                <w:sz w:val="12"/>
                <w:szCs w:val="12"/>
              </w:rPr>
            </w:pPr>
            <w:r w:rsidRPr="00F7216B">
              <w:rPr>
                <w:rFonts w:ascii="Arial" w:hAnsi="Arial" w:cs="Arial"/>
                <w:b/>
                <w:bCs/>
                <w:sz w:val="12"/>
                <w:szCs w:val="12"/>
              </w:rPr>
              <w:t xml:space="preserve">As at </w:t>
            </w:r>
            <w:r w:rsidR="00E22688" w:rsidRPr="00E22688">
              <w:rPr>
                <w:rFonts w:ascii="Arial" w:hAnsi="Arial" w:cs="Arial"/>
                <w:b/>
                <w:bCs/>
                <w:sz w:val="12"/>
                <w:szCs w:val="12"/>
              </w:rPr>
              <w:t>31</w:t>
            </w:r>
            <w:r w:rsidRPr="00F7216B">
              <w:rPr>
                <w:rFonts w:ascii="Arial" w:hAnsi="Arial" w:cs="Arial"/>
                <w:b/>
                <w:bCs/>
                <w:sz w:val="12"/>
                <w:szCs w:val="12"/>
              </w:rPr>
              <w:t xml:space="preserve"> December </w:t>
            </w:r>
            <w:r w:rsidR="00E22688" w:rsidRPr="00E22688">
              <w:rPr>
                <w:rFonts w:ascii="Arial" w:hAnsi="Arial" w:cs="Arial"/>
                <w:b/>
                <w:bCs/>
                <w:sz w:val="12"/>
                <w:szCs w:val="12"/>
              </w:rPr>
              <w:t>2019</w:t>
            </w:r>
          </w:p>
        </w:tc>
        <w:tc>
          <w:tcPr>
            <w:tcW w:w="851" w:type="dxa"/>
            <w:tcBorders>
              <w:top w:val="single" w:sz="4" w:space="0" w:color="auto"/>
              <w:bottom w:val="single" w:sz="4" w:space="0" w:color="auto"/>
            </w:tcBorders>
            <w:shd w:val="clear" w:color="auto" w:fill="auto"/>
            <w:vAlign w:val="bottom"/>
          </w:tcPr>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Within</w:t>
            </w:r>
          </w:p>
          <w:p w:rsidR="000D5919" w:rsidRPr="000D5919" w:rsidRDefault="00E22688" w:rsidP="000D5919">
            <w:pPr>
              <w:ind w:right="-72"/>
              <w:jc w:val="right"/>
              <w:rPr>
                <w:rFonts w:ascii="Arial" w:hAnsi="Arial" w:cs="Arial"/>
                <w:b/>
                <w:bCs/>
                <w:sz w:val="12"/>
                <w:szCs w:val="12"/>
              </w:rPr>
            </w:pPr>
            <w:r w:rsidRPr="00E22688">
              <w:rPr>
                <w:rFonts w:ascii="Arial" w:hAnsi="Arial" w:cs="Arial"/>
                <w:b/>
                <w:bCs/>
                <w:sz w:val="12"/>
                <w:szCs w:val="12"/>
              </w:rPr>
              <w:t>1</w:t>
            </w:r>
            <w:r w:rsidR="000D5919" w:rsidRPr="000D5919">
              <w:rPr>
                <w:rFonts w:ascii="Arial" w:hAnsi="Arial" w:cs="Arial"/>
                <w:b/>
                <w:bCs/>
                <w:sz w:val="12"/>
                <w:szCs w:val="12"/>
              </w:rPr>
              <w:t xml:space="preserve"> year</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Thousand</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Baht</w:t>
            </w:r>
          </w:p>
        </w:tc>
        <w:tc>
          <w:tcPr>
            <w:tcW w:w="850" w:type="dxa"/>
            <w:tcBorders>
              <w:top w:val="single" w:sz="4" w:space="0" w:color="auto"/>
              <w:bottom w:val="single" w:sz="4" w:space="0" w:color="auto"/>
            </w:tcBorders>
            <w:shd w:val="clear" w:color="auto" w:fill="auto"/>
            <w:vAlign w:val="bottom"/>
          </w:tcPr>
          <w:p w:rsidR="000D5919" w:rsidRPr="000D5919" w:rsidRDefault="00E22688" w:rsidP="000D5919">
            <w:pPr>
              <w:ind w:right="-72"/>
              <w:jc w:val="right"/>
              <w:rPr>
                <w:rFonts w:ascii="Arial" w:hAnsi="Arial" w:cs="Arial"/>
                <w:b/>
                <w:bCs/>
                <w:sz w:val="12"/>
                <w:szCs w:val="12"/>
              </w:rPr>
            </w:pPr>
            <w:r w:rsidRPr="00E22688">
              <w:rPr>
                <w:rFonts w:ascii="Arial" w:hAnsi="Arial" w:cs="Arial"/>
                <w:b/>
                <w:bCs/>
                <w:sz w:val="12"/>
                <w:szCs w:val="12"/>
              </w:rPr>
              <w:t>1</w:t>
            </w:r>
            <w:r w:rsidR="000D5919" w:rsidRPr="000D5919">
              <w:rPr>
                <w:rFonts w:ascii="Arial" w:hAnsi="Arial" w:cs="Arial"/>
                <w:b/>
                <w:bCs/>
                <w:sz w:val="12"/>
                <w:szCs w:val="12"/>
              </w:rPr>
              <w:t xml:space="preserve"> - </w:t>
            </w:r>
            <w:r w:rsidRPr="00E22688">
              <w:rPr>
                <w:rFonts w:ascii="Arial" w:hAnsi="Arial" w:cs="Arial"/>
                <w:b/>
                <w:bCs/>
                <w:sz w:val="12"/>
                <w:szCs w:val="12"/>
              </w:rPr>
              <w:t>5</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 xml:space="preserve"> years</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Thousand</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 xml:space="preserve"> Baht</w:t>
            </w:r>
          </w:p>
        </w:tc>
        <w:tc>
          <w:tcPr>
            <w:tcW w:w="851" w:type="dxa"/>
            <w:tcBorders>
              <w:top w:val="single" w:sz="4" w:space="0" w:color="auto"/>
              <w:bottom w:val="single" w:sz="4" w:space="0" w:color="auto"/>
            </w:tcBorders>
            <w:shd w:val="clear" w:color="auto" w:fill="auto"/>
            <w:vAlign w:val="bottom"/>
          </w:tcPr>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 xml:space="preserve">Over </w:t>
            </w:r>
            <w:r w:rsidR="00E22688" w:rsidRPr="00E22688">
              <w:rPr>
                <w:rFonts w:ascii="Arial" w:hAnsi="Arial" w:cs="Arial"/>
                <w:b/>
                <w:bCs/>
                <w:sz w:val="12"/>
                <w:szCs w:val="12"/>
              </w:rPr>
              <w:t>5</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 xml:space="preserve"> years</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Thousand</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Baht</w:t>
            </w:r>
          </w:p>
        </w:tc>
        <w:tc>
          <w:tcPr>
            <w:tcW w:w="850" w:type="dxa"/>
            <w:tcBorders>
              <w:top w:val="single" w:sz="4" w:space="0" w:color="auto"/>
              <w:bottom w:val="single" w:sz="4" w:space="0" w:color="auto"/>
            </w:tcBorders>
            <w:shd w:val="clear" w:color="auto" w:fill="auto"/>
            <w:vAlign w:val="bottom"/>
          </w:tcPr>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Within</w:t>
            </w:r>
          </w:p>
          <w:p w:rsidR="000D5919" w:rsidRPr="000D5919" w:rsidRDefault="00E22688" w:rsidP="000D5919">
            <w:pPr>
              <w:ind w:right="-72"/>
              <w:jc w:val="right"/>
              <w:rPr>
                <w:rFonts w:ascii="Arial" w:hAnsi="Arial" w:cs="Arial"/>
                <w:b/>
                <w:bCs/>
                <w:sz w:val="12"/>
                <w:szCs w:val="12"/>
              </w:rPr>
            </w:pPr>
            <w:r w:rsidRPr="00E22688">
              <w:rPr>
                <w:rFonts w:ascii="Arial" w:hAnsi="Arial" w:cs="Arial"/>
                <w:b/>
                <w:bCs/>
                <w:sz w:val="12"/>
                <w:szCs w:val="12"/>
              </w:rPr>
              <w:t>1</w:t>
            </w:r>
            <w:r w:rsidR="000D5919" w:rsidRPr="000D5919">
              <w:rPr>
                <w:rFonts w:ascii="Arial" w:hAnsi="Arial" w:cs="Arial"/>
                <w:b/>
                <w:bCs/>
                <w:sz w:val="12"/>
                <w:szCs w:val="12"/>
              </w:rPr>
              <w:t xml:space="preserve"> year</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Thousand</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Baht</w:t>
            </w:r>
          </w:p>
        </w:tc>
        <w:tc>
          <w:tcPr>
            <w:tcW w:w="851" w:type="dxa"/>
            <w:tcBorders>
              <w:top w:val="single" w:sz="4" w:space="0" w:color="auto"/>
              <w:bottom w:val="single" w:sz="4" w:space="0" w:color="auto"/>
            </w:tcBorders>
            <w:shd w:val="clear" w:color="auto" w:fill="auto"/>
            <w:vAlign w:val="bottom"/>
          </w:tcPr>
          <w:p w:rsidR="000D5919" w:rsidRPr="000D5919" w:rsidRDefault="00E22688" w:rsidP="000D5919">
            <w:pPr>
              <w:ind w:right="-72"/>
              <w:jc w:val="right"/>
              <w:rPr>
                <w:rFonts w:ascii="Arial" w:hAnsi="Arial" w:cs="Arial"/>
                <w:b/>
                <w:bCs/>
                <w:sz w:val="12"/>
                <w:szCs w:val="12"/>
              </w:rPr>
            </w:pPr>
            <w:r w:rsidRPr="00E22688">
              <w:rPr>
                <w:rFonts w:ascii="Arial" w:hAnsi="Arial" w:cs="Arial"/>
                <w:b/>
                <w:bCs/>
                <w:sz w:val="12"/>
                <w:szCs w:val="12"/>
              </w:rPr>
              <w:t>1</w:t>
            </w:r>
            <w:r w:rsidR="000D5919" w:rsidRPr="000D5919">
              <w:rPr>
                <w:rFonts w:ascii="Arial" w:hAnsi="Arial" w:cs="Arial"/>
                <w:b/>
                <w:bCs/>
                <w:sz w:val="12"/>
                <w:szCs w:val="12"/>
              </w:rPr>
              <w:t xml:space="preserve"> - </w:t>
            </w:r>
            <w:r w:rsidRPr="00E22688">
              <w:rPr>
                <w:rFonts w:ascii="Arial" w:hAnsi="Arial" w:cs="Arial"/>
                <w:b/>
                <w:bCs/>
                <w:sz w:val="12"/>
                <w:szCs w:val="12"/>
              </w:rPr>
              <w:t>5</w:t>
            </w:r>
            <w:r w:rsidR="000D5919" w:rsidRPr="000D5919">
              <w:rPr>
                <w:rFonts w:ascii="Arial" w:hAnsi="Arial" w:cs="Arial"/>
                <w:b/>
                <w:bCs/>
                <w:sz w:val="12"/>
                <w:szCs w:val="12"/>
              </w:rPr>
              <w:t xml:space="preserve"> </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years</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Thousand</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Baht</w:t>
            </w:r>
          </w:p>
        </w:tc>
        <w:tc>
          <w:tcPr>
            <w:tcW w:w="850" w:type="dxa"/>
            <w:tcBorders>
              <w:top w:val="single" w:sz="4" w:space="0" w:color="auto"/>
              <w:bottom w:val="single" w:sz="4" w:space="0" w:color="auto"/>
            </w:tcBorders>
            <w:shd w:val="clear" w:color="auto" w:fill="auto"/>
            <w:vAlign w:val="bottom"/>
          </w:tcPr>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 xml:space="preserve">Over </w:t>
            </w:r>
            <w:r w:rsidR="00E22688" w:rsidRPr="00E22688">
              <w:rPr>
                <w:rFonts w:ascii="Arial" w:hAnsi="Arial" w:cs="Arial"/>
                <w:b/>
                <w:bCs/>
                <w:sz w:val="12"/>
                <w:szCs w:val="12"/>
              </w:rPr>
              <w:t>5</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 xml:space="preserve"> years</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Thousand</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Baht</w:t>
            </w:r>
          </w:p>
        </w:tc>
        <w:tc>
          <w:tcPr>
            <w:tcW w:w="851" w:type="dxa"/>
            <w:tcBorders>
              <w:bottom w:val="single" w:sz="4" w:space="0" w:color="auto"/>
            </w:tcBorders>
            <w:shd w:val="clear" w:color="auto" w:fill="auto"/>
            <w:vAlign w:val="bottom"/>
          </w:tcPr>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Non-Interest</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bearing</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Thousand</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Baht</w:t>
            </w:r>
          </w:p>
        </w:tc>
        <w:tc>
          <w:tcPr>
            <w:tcW w:w="850" w:type="dxa"/>
            <w:tcBorders>
              <w:bottom w:val="single" w:sz="4" w:space="0" w:color="auto"/>
            </w:tcBorders>
            <w:shd w:val="clear" w:color="auto" w:fill="auto"/>
            <w:vAlign w:val="bottom"/>
          </w:tcPr>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Total</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Thousand</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Baht</w:t>
            </w:r>
          </w:p>
        </w:tc>
        <w:tc>
          <w:tcPr>
            <w:tcW w:w="800" w:type="dxa"/>
            <w:tcBorders>
              <w:bottom w:val="single" w:sz="4" w:space="0" w:color="auto"/>
            </w:tcBorders>
            <w:shd w:val="clear" w:color="auto" w:fill="auto"/>
            <w:vAlign w:val="bottom"/>
          </w:tcPr>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Interest</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rate</w:t>
            </w:r>
          </w:p>
          <w:p w:rsidR="000D5919" w:rsidRPr="000D5919" w:rsidRDefault="000D5919" w:rsidP="000D5919">
            <w:pPr>
              <w:ind w:right="-72"/>
              <w:jc w:val="right"/>
              <w:rPr>
                <w:rFonts w:ascii="Arial" w:hAnsi="Arial" w:cs="Arial"/>
                <w:b/>
                <w:bCs/>
                <w:sz w:val="12"/>
                <w:szCs w:val="12"/>
              </w:rPr>
            </w:pPr>
            <w:r w:rsidRPr="000D5919">
              <w:rPr>
                <w:rFonts w:ascii="Arial" w:hAnsi="Arial" w:cs="Arial"/>
                <w:b/>
                <w:bCs/>
                <w:sz w:val="12"/>
                <w:szCs w:val="12"/>
              </w:rPr>
              <w:t>(% p.a.)</w:t>
            </w:r>
          </w:p>
        </w:tc>
      </w:tr>
      <w:tr w:rsidR="000D5919" w:rsidRPr="006610BA" w:rsidTr="00FE5796">
        <w:tc>
          <w:tcPr>
            <w:tcW w:w="1843" w:type="dxa"/>
            <w:shd w:val="clear" w:color="auto" w:fill="auto"/>
          </w:tcPr>
          <w:p w:rsidR="000D5919" w:rsidRPr="006610BA" w:rsidRDefault="000D5919" w:rsidP="000D5919">
            <w:pPr>
              <w:ind w:left="-106"/>
              <w:rPr>
                <w:rFonts w:ascii="Arial" w:hAnsi="Arial" w:cs="Arial"/>
                <w:sz w:val="8"/>
                <w:szCs w:val="8"/>
              </w:rPr>
            </w:pPr>
          </w:p>
        </w:tc>
        <w:tc>
          <w:tcPr>
            <w:tcW w:w="851" w:type="dxa"/>
            <w:tcBorders>
              <w:top w:val="single" w:sz="4" w:space="0" w:color="auto"/>
            </w:tcBorders>
            <w:shd w:val="clear" w:color="auto" w:fill="auto"/>
            <w:vAlign w:val="bottom"/>
          </w:tcPr>
          <w:p w:rsidR="000D5919" w:rsidRPr="006610BA" w:rsidRDefault="000D5919" w:rsidP="000D5919">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0D5919" w:rsidRPr="006610BA" w:rsidRDefault="000D5919" w:rsidP="000D5919">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0D5919" w:rsidRPr="006610BA" w:rsidRDefault="000D5919" w:rsidP="000D5919">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0D5919" w:rsidRPr="006610BA" w:rsidRDefault="000D5919" w:rsidP="000D5919">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0D5919" w:rsidRPr="006610BA" w:rsidRDefault="000D5919" w:rsidP="000D5919">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0D5919" w:rsidRPr="006610BA" w:rsidRDefault="000D5919" w:rsidP="000D5919">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0D5919" w:rsidRPr="006610BA" w:rsidRDefault="000D5919" w:rsidP="000D5919">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0D5919" w:rsidRPr="006610BA" w:rsidRDefault="000D5919" w:rsidP="000D5919">
            <w:pPr>
              <w:ind w:right="-72"/>
              <w:jc w:val="right"/>
              <w:rPr>
                <w:rFonts w:ascii="Arial" w:hAnsi="Arial" w:cs="Arial"/>
                <w:sz w:val="8"/>
                <w:szCs w:val="8"/>
              </w:rPr>
            </w:pPr>
          </w:p>
        </w:tc>
        <w:tc>
          <w:tcPr>
            <w:tcW w:w="800" w:type="dxa"/>
            <w:tcBorders>
              <w:top w:val="single" w:sz="4" w:space="0" w:color="auto"/>
            </w:tcBorders>
            <w:shd w:val="clear" w:color="auto" w:fill="auto"/>
            <w:vAlign w:val="bottom"/>
          </w:tcPr>
          <w:p w:rsidR="000D5919" w:rsidRPr="006610BA" w:rsidRDefault="000D5919" w:rsidP="000D5919">
            <w:pPr>
              <w:ind w:right="-72"/>
              <w:jc w:val="right"/>
              <w:rPr>
                <w:rFonts w:ascii="Arial" w:hAnsi="Arial" w:cs="Arial"/>
                <w:sz w:val="8"/>
                <w:szCs w:val="8"/>
              </w:rPr>
            </w:pPr>
          </w:p>
        </w:tc>
      </w:tr>
      <w:tr w:rsidR="000D5919" w:rsidRPr="000D5919" w:rsidTr="00FE5796">
        <w:tc>
          <w:tcPr>
            <w:tcW w:w="1843" w:type="dxa"/>
            <w:shd w:val="clear" w:color="auto" w:fill="auto"/>
          </w:tcPr>
          <w:p w:rsidR="000D5919" w:rsidRPr="00F7216B" w:rsidRDefault="000D5919" w:rsidP="000D5919">
            <w:pPr>
              <w:ind w:left="-106"/>
              <w:rPr>
                <w:rFonts w:ascii="Arial" w:hAnsi="Arial" w:cs="Arial"/>
                <w:b/>
                <w:bCs/>
                <w:sz w:val="12"/>
                <w:szCs w:val="12"/>
              </w:rPr>
            </w:pPr>
            <w:r w:rsidRPr="00F7216B">
              <w:rPr>
                <w:rFonts w:ascii="Arial" w:hAnsi="Arial" w:cs="Arial"/>
                <w:b/>
                <w:bCs/>
                <w:sz w:val="12"/>
                <w:szCs w:val="12"/>
              </w:rPr>
              <w:t>Financial assets</w:t>
            </w:r>
          </w:p>
        </w:tc>
        <w:tc>
          <w:tcPr>
            <w:tcW w:w="851" w:type="dxa"/>
            <w:shd w:val="clear" w:color="auto" w:fill="auto"/>
            <w:vAlign w:val="bottom"/>
          </w:tcPr>
          <w:p w:rsidR="000D5919" w:rsidRPr="000D5919" w:rsidRDefault="000D5919" w:rsidP="000D5919">
            <w:pPr>
              <w:ind w:right="-72"/>
              <w:jc w:val="right"/>
              <w:rPr>
                <w:rFonts w:ascii="Arial" w:hAnsi="Arial" w:cs="Arial"/>
                <w:sz w:val="12"/>
                <w:szCs w:val="12"/>
              </w:rPr>
            </w:pPr>
          </w:p>
        </w:tc>
        <w:tc>
          <w:tcPr>
            <w:tcW w:w="850" w:type="dxa"/>
            <w:shd w:val="clear" w:color="auto" w:fill="auto"/>
            <w:vAlign w:val="bottom"/>
          </w:tcPr>
          <w:p w:rsidR="000D5919" w:rsidRPr="000D5919" w:rsidRDefault="000D5919" w:rsidP="000D5919">
            <w:pPr>
              <w:ind w:right="-72"/>
              <w:jc w:val="right"/>
              <w:rPr>
                <w:rFonts w:ascii="Arial" w:hAnsi="Arial" w:cs="Arial"/>
                <w:sz w:val="12"/>
                <w:szCs w:val="12"/>
              </w:rPr>
            </w:pPr>
          </w:p>
        </w:tc>
        <w:tc>
          <w:tcPr>
            <w:tcW w:w="851" w:type="dxa"/>
            <w:shd w:val="clear" w:color="auto" w:fill="auto"/>
            <w:vAlign w:val="bottom"/>
          </w:tcPr>
          <w:p w:rsidR="000D5919" w:rsidRPr="000D5919" w:rsidRDefault="000D5919" w:rsidP="000D5919">
            <w:pPr>
              <w:ind w:right="-72"/>
              <w:jc w:val="right"/>
              <w:rPr>
                <w:rFonts w:ascii="Arial" w:hAnsi="Arial" w:cs="Arial"/>
                <w:sz w:val="12"/>
                <w:szCs w:val="12"/>
              </w:rPr>
            </w:pPr>
          </w:p>
        </w:tc>
        <w:tc>
          <w:tcPr>
            <w:tcW w:w="850" w:type="dxa"/>
            <w:shd w:val="clear" w:color="auto" w:fill="auto"/>
            <w:vAlign w:val="bottom"/>
          </w:tcPr>
          <w:p w:rsidR="000D5919" w:rsidRPr="000D5919" w:rsidRDefault="000D5919" w:rsidP="000D5919">
            <w:pPr>
              <w:ind w:right="-72"/>
              <w:jc w:val="right"/>
              <w:rPr>
                <w:rFonts w:ascii="Arial" w:hAnsi="Arial" w:cs="Arial"/>
                <w:sz w:val="12"/>
                <w:szCs w:val="12"/>
              </w:rPr>
            </w:pPr>
          </w:p>
        </w:tc>
        <w:tc>
          <w:tcPr>
            <w:tcW w:w="851" w:type="dxa"/>
            <w:shd w:val="clear" w:color="auto" w:fill="auto"/>
            <w:vAlign w:val="bottom"/>
          </w:tcPr>
          <w:p w:rsidR="000D5919" w:rsidRPr="000D5919" w:rsidRDefault="000D5919" w:rsidP="000D5919">
            <w:pPr>
              <w:ind w:right="-72"/>
              <w:jc w:val="right"/>
              <w:rPr>
                <w:rFonts w:ascii="Arial" w:hAnsi="Arial" w:cs="Arial"/>
                <w:sz w:val="12"/>
                <w:szCs w:val="12"/>
              </w:rPr>
            </w:pPr>
          </w:p>
        </w:tc>
        <w:tc>
          <w:tcPr>
            <w:tcW w:w="850" w:type="dxa"/>
            <w:shd w:val="clear" w:color="auto" w:fill="auto"/>
            <w:vAlign w:val="bottom"/>
          </w:tcPr>
          <w:p w:rsidR="000D5919" w:rsidRPr="000D5919" w:rsidRDefault="000D5919" w:rsidP="000D5919">
            <w:pPr>
              <w:ind w:right="-72"/>
              <w:jc w:val="right"/>
              <w:rPr>
                <w:rFonts w:ascii="Arial" w:hAnsi="Arial" w:cs="Arial"/>
                <w:sz w:val="12"/>
                <w:szCs w:val="12"/>
              </w:rPr>
            </w:pPr>
          </w:p>
        </w:tc>
        <w:tc>
          <w:tcPr>
            <w:tcW w:w="851" w:type="dxa"/>
            <w:shd w:val="clear" w:color="auto" w:fill="auto"/>
            <w:vAlign w:val="bottom"/>
          </w:tcPr>
          <w:p w:rsidR="000D5919" w:rsidRPr="000D5919" w:rsidRDefault="000D5919" w:rsidP="000D5919">
            <w:pPr>
              <w:ind w:right="-72"/>
              <w:jc w:val="right"/>
              <w:rPr>
                <w:rFonts w:ascii="Arial" w:hAnsi="Arial" w:cs="Arial"/>
                <w:sz w:val="12"/>
                <w:szCs w:val="12"/>
              </w:rPr>
            </w:pPr>
          </w:p>
        </w:tc>
        <w:tc>
          <w:tcPr>
            <w:tcW w:w="850" w:type="dxa"/>
            <w:shd w:val="clear" w:color="auto" w:fill="auto"/>
            <w:vAlign w:val="bottom"/>
          </w:tcPr>
          <w:p w:rsidR="000D5919" w:rsidRPr="000D5919" w:rsidRDefault="000D5919" w:rsidP="000D5919">
            <w:pPr>
              <w:ind w:right="-72"/>
              <w:jc w:val="right"/>
              <w:rPr>
                <w:rFonts w:ascii="Arial" w:hAnsi="Arial" w:cs="Arial"/>
                <w:sz w:val="12"/>
                <w:szCs w:val="12"/>
              </w:rPr>
            </w:pPr>
          </w:p>
        </w:tc>
        <w:tc>
          <w:tcPr>
            <w:tcW w:w="800" w:type="dxa"/>
            <w:shd w:val="clear" w:color="auto" w:fill="auto"/>
            <w:vAlign w:val="bottom"/>
          </w:tcPr>
          <w:p w:rsidR="000D5919" w:rsidRPr="000D5919" w:rsidRDefault="000D5919" w:rsidP="000D5919">
            <w:pPr>
              <w:ind w:right="-72"/>
              <w:jc w:val="right"/>
              <w:rPr>
                <w:rFonts w:ascii="Arial" w:hAnsi="Arial" w:cs="Arial"/>
                <w:sz w:val="12"/>
                <w:szCs w:val="12"/>
              </w:rPr>
            </w:pPr>
          </w:p>
        </w:tc>
      </w:tr>
      <w:tr w:rsidR="000D5919" w:rsidRPr="000D5919" w:rsidTr="00FE5796">
        <w:trPr>
          <w:trHeight w:val="55"/>
        </w:trPr>
        <w:tc>
          <w:tcPr>
            <w:tcW w:w="1843" w:type="dxa"/>
            <w:shd w:val="clear" w:color="auto" w:fill="auto"/>
          </w:tcPr>
          <w:p w:rsidR="000D5919" w:rsidRPr="00F372C2" w:rsidRDefault="000D5919" w:rsidP="000D5919">
            <w:pPr>
              <w:ind w:left="-106"/>
              <w:rPr>
                <w:rFonts w:ascii="Arial" w:hAnsi="Arial" w:cs="Arial"/>
                <w:sz w:val="12"/>
                <w:szCs w:val="12"/>
              </w:rPr>
            </w:pPr>
            <w:r w:rsidRPr="00F372C2">
              <w:rPr>
                <w:rFonts w:ascii="Arial" w:hAnsi="Arial" w:cs="Arial"/>
                <w:sz w:val="12"/>
                <w:szCs w:val="12"/>
              </w:rPr>
              <w:t>Cash and cash equivalents</w:t>
            </w:r>
          </w:p>
        </w:tc>
        <w:tc>
          <w:tcPr>
            <w:tcW w:w="851" w:type="dxa"/>
            <w:shd w:val="clear" w:color="auto" w:fill="auto"/>
          </w:tcPr>
          <w:p w:rsidR="000D5919" w:rsidRPr="00EF5554" w:rsidRDefault="00E22688" w:rsidP="000D5919">
            <w:pPr>
              <w:ind w:right="-72"/>
              <w:jc w:val="right"/>
              <w:rPr>
                <w:rFonts w:ascii="Arial" w:hAnsi="Arial" w:cs="Arial"/>
                <w:sz w:val="12"/>
                <w:szCs w:val="12"/>
              </w:rPr>
            </w:pPr>
            <w:r w:rsidRPr="00E22688">
              <w:rPr>
                <w:rFonts w:ascii="Arial" w:hAnsi="Arial" w:cs="Arial"/>
                <w:sz w:val="12"/>
                <w:szCs w:val="12"/>
              </w:rPr>
              <w:t>80</w:t>
            </w:r>
            <w:r w:rsidR="00FE5796">
              <w:rPr>
                <w:rFonts w:ascii="Arial" w:hAnsi="Arial" w:cs="Arial"/>
                <w:sz w:val="12"/>
                <w:szCs w:val="12"/>
              </w:rPr>
              <w:t>,</w:t>
            </w:r>
            <w:r w:rsidRPr="00E22688">
              <w:rPr>
                <w:rFonts w:ascii="Arial" w:hAnsi="Arial" w:cs="Arial"/>
                <w:sz w:val="12"/>
                <w:szCs w:val="12"/>
              </w:rPr>
              <w:t>817</w:t>
            </w:r>
          </w:p>
        </w:tc>
        <w:tc>
          <w:tcPr>
            <w:tcW w:w="850" w:type="dxa"/>
            <w:shd w:val="clear" w:color="auto" w:fill="auto"/>
          </w:tcPr>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1" w:type="dxa"/>
            <w:shd w:val="clear" w:color="auto" w:fill="auto"/>
          </w:tcPr>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0D5919" w:rsidRPr="00EF5554" w:rsidRDefault="00FE5796" w:rsidP="000D5919">
            <w:pPr>
              <w:ind w:right="-72"/>
              <w:jc w:val="right"/>
              <w:rPr>
                <w:rFonts w:ascii="Arial" w:hAnsi="Arial" w:cs="Arial"/>
                <w:sz w:val="12"/>
                <w:szCs w:val="12"/>
              </w:rPr>
            </w:pPr>
            <w:r>
              <w:rPr>
                <w:rFonts w:ascii="Arial" w:hAnsi="Arial" w:cs="Arial"/>
                <w:sz w:val="12"/>
                <w:szCs w:val="12"/>
              </w:rPr>
              <w:t>-</w:t>
            </w:r>
          </w:p>
        </w:tc>
        <w:tc>
          <w:tcPr>
            <w:tcW w:w="851" w:type="dxa"/>
            <w:shd w:val="clear" w:color="auto" w:fill="auto"/>
          </w:tcPr>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1" w:type="dxa"/>
            <w:shd w:val="clear" w:color="auto" w:fill="auto"/>
          </w:tcPr>
          <w:p w:rsidR="000D5919" w:rsidRPr="00EF5554" w:rsidRDefault="00E22688" w:rsidP="000D5919">
            <w:pPr>
              <w:ind w:right="-72"/>
              <w:jc w:val="right"/>
              <w:rPr>
                <w:rFonts w:ascii="Arial" w:hAnsi="Arial" w:cs="Arial"/>
                <w:sz w:val="12"/>
                <w:szCs w:val="12"/>
              </w:rPr>
            </w:pPr>
            <w:r w:rsidRPr="00E22688">
              <w:rPr>
                <w:rFonts w:ascii="Arial" w:hAnsi="Arial" w:cs="Arial"/>
                <w:sz w:val="12"/>
                <w:szCs w:val="12"/>
              </w:rPr>
              <w:t>27</w:t>
            </w:r>
            <w:r w:rsidR="000D5919" w:rsidRPr="00EF5554">
              <w:rPr>
                <w:rFonts w:ascii="Arial" w:hAnsi="Arial" w:cs="Arial"/>
                <w:sz w:val="12"/>
                <w:szCs w:val="12"/>
              </w:rPr>
              <w:t>,</w:t>
            </w:r>
            <w:r w:rsidRPr="00E22688">
              <w:rPr>
                <w:rFonts w:ascii="Arial" w:hAnsi="Arial" w:cs="Arial"/>
                <w:sz w:val="12"/>
                <w:szCs w:val="12"/>
              </w:rPr>
              <w:t>659</w:t>
            </w:r>
          </w:p>
        </w:tc>
        <w:tc>
          <w:tcPr>
            <w:tcW w:w="850" w:type="dxa"/>
            <w:shd w:val="clear" w:color="auto" w:fill="auto"/>
          </w:tcPr>
          <w:p w:rsidR="000D5919" w:rsidRPr="00EF5554" w:rsidRDefault="00E22688" w:rsidP="000D5919">
            <w:pPr>
              <w:ind w:right="-72"/>
              <w:jc w:val="right"/>
              <w:rPr>
                <w:rFonts w:ascii="Arial" w:hAnsi="Arial" w:cs="Arial"/>
                <w:sz w:val="12"/>
                <w:szCs w:val="12"/>
              </w:rPr>
            </w:pPr>
            <w:r w:rsidRPr="00E22688">
              <w:rPr>
                <w:rFonts w:ascii="Arial" w:hAnsi="Arial" w:cs="Arial"/>
                <w:sz w:val="12"/>
                <w:szCs w:val="12"/>
              </w:rPr>
              <w:t>108</w:t>
            </w:r>
            <w:r w:rsidR="000D5919" w:rsidRPr="00EF5554">
              <w:rPr>
                <w:rFonts w:ascii="Arial" w:hAnsi="Arial" w:cs="Arial"/>
                <w:sz w:val="12"/>
                <w:szCs w:val="12"/>
              </w:rPr>
              <w:t>,</w:t>
            </w:r>
            <w:r w:rsidRPr="00E22688">
              <w:rPr>
                <w:rFonts w:ascii="Arial" w:hAnsi="Arial" w:cs="Arial"/>
                <w:sz w:val="12"/>
                <w:szCs w:val="12"/>
              </w:rPr>
              <w:t>476</w:t>
            </w:r>
          </w:p>
        </w:tc>
        <w:tc>
          <w:tcPr>
            <w:tcW w:w="800" w:type="dxa"/>
            <w:shd w:val="clear" w:color="auto" w:fill="auto"/>
          </w:tcPr>
          <w:p w:rsidR="000D5919" w:rsidRPr="00EF5554" w:rsidRDefault="00E22688" w:rsidP="000D5919">
            <w:pPr>
              <w:ind w:right="-72"/>
              <w:jc w:val="right"/>
              <w:rPr>
                <w:rFonts w:ascii="Arial" w:hAnsi="Arial" w:cs="Arial"/>
                <w:sz w:val="12"/>
                <w:szCs w:val="12"/>
              </w:rPr>
            </w:pPr>
            <w:r w:rsidRPr="00E22688">
              <w:rPr>
                <w:rFonts w:ascii="Arial" w:hAnsi="Arial" w:cs="Arial"/>
                <w:sz w:val="12"/>
                <w:szCs w:val="12"/>
              </w:rPr>
              <w:t>0</w:t>
            </w:r>
            <w:r w:rsidR="000D5919" w:rsidRPr="00EF5554">
              <w:rPr>
                <w:rFonts w:ascii="Arial" w:hAnsi="Arial" w:cs="Arial"/>
                <w:sz w:val="12"/>
                <w:szCs w:val="12"/>
              </w:rPr>
              <w:t>.</w:t>
            </w:r>
            <w:r w:rsidRPr="00E22688">
              <w:rPr>
                <w:rFonts w:ascii="Arial" w:hAnsi="Arial" w:cs="Arial"/>
                <w:sz w:val="12"/>
                <w:szCs w:val="12"/>
              </w:rPr>
              <w:t>25</w:t>
            </w:r>
            <w:r w:rsidR="000D5919" w:rsidRPr="00EF5554">
              <w:rPr>
                <w:rFonts w:ascii="Arial" w:hAnsi="Arial" w:cs="Arial"/>
                <w:sz w:val="12"/>
                <w:szCs w:val="12"/>
              </w:rPr>
              <w:t xml:space="preserve"> - </w:t>
            </w:r>
            <w:r w:rsidRPr="00E22688">
              <w:rPr>
                <w:rFonts w:ascii="Arial" w:hAnsi="Arial" w:cs="Arial"/>
                <w:sz w:val="12"/>
                <w:szCs w:val="12"/>
              </w:rPr>
              <w:t>0</w:t>
            </w:r>
            <w:r w:rsidR="000D5919" w:rsidRPr="00EF5554">
              <w:rPr>
                <w:rFonts w:ascii="Arial" w:hAnsi="Arial" w:cs="Arial"/>
                <w:sz w:val="12"/>
                <w:szCs w:val="12"/>
              </w:rPr>
              <w:t>.</w:t>
            </w:r>
            <w:r w:rsidRPr="00E22688">
              <w:rPr>
                <w:rFonts w:ascii="Arial" w:hAnsi="Arial" w:cs="Arial"/>
                <w:sz w:val="12"/>
                <w:szCs w:val="12"/>
              </w:rPr>
              <w:t>63</w:t>
            </w:r>
          </w:p>
        </w:tc>
      </w:tr>
      <w:tr w:rsidR="000D5919" w:rsidRPr="000D5919" w:rsidTr="00FE5796">
        <w:tc>
          <w:tcPr>
            <w:tcW w:w="1843" w:type="dxa"/>
            <w:shd w:val="clear" w:color="auto" w:fill="auto"/>
          </w:tcPr>
          <w:p w:rsidR="000D5919" w:rsidRPr="00F372C2" w:rsidRDefault="000D5919" w:rsidP="00DC2974">
            <w:pPr>
              <w:ind w:left="-106" w:right="-160"/>
              <w:rPr>
                <w:rFonts w:ascii="Arial" w:hAnsi="Arial" w:cs="Arial"/>
                <w:sz w:val="12"/>
                <w:szCs w:val="12"/>
              </w:rPr>
            </w:pPr>
            <w:r w:rsidRPr="00F372C2">
              <w:rPr>
                <w:rFonts w:ascii="Arial" w:hAnsi="Arial" w:cs="Arial"/>
                <w:sz w:val="12"/>
                <w:szCs w:val="12"/>
              </w:rPr>
              <w:t>Short-term loans to related parties</w:t>
            </w:r>
          </w:p>
        </w:tc>
        <w:tc>
          <w:tcPr>
            <w:tcW w:w="851" w:type="dxa"/>
            <w:shd w:val="clear" w:color="auto" w:fill="auto"/>
          </w:tcPr>
          <w:p w:rsidR="000D5919" w:rsidRPr="00EF5554" w:rsidRDefault="00E22688" w:rsidP="000D5919">
            <w:pPr>
              <w:ind w:right="-72"/>
              <w:jc w:val="right"/>
              <w:rPr>
                <w:rFonts w:ascii="Arial" w:hAnsi="Arial" w:cs="Arial"/>
                <w:sz w:val="12"/>
                <w:szCs w:val="12"/>
              </w:rPr>
            </w:pPr>
            <w:r w:rsidRPr="00E22688">
              <w:rPr>
                <w:rFonts w:ascii="Arial" w:hAnsi="Arial" w:cs="Arial"/>
                <w:sz w:val="12"/>
                <w:szCs w:val="12"/>
              </w:rPr>
              <w:t>9</w:t>
            </w:r>
            <w:r w:rsidR="00FE5796">
              <w:rPr>
                <w:rFonts w:ascii="Arial" w:hAnsi="Arial" w:cs="Arial"/>
                <w:sz w:val="12"/>
                <w:szCs w:val="12"/>
              </w:rPr>
              <w:t>,</w:t>
            </w:r>
            <w:r w:rsidRPr="00E22688">
              <w:rPr>
                <w:rFonts w:ascii="Arial" w:hAnsi="Arial" w:cs="Arial"/>
                <w:sz w:val="12"/>
                <w:szCs w:val="12"/>
              </w:rPr>
              <w:t>600</w:t>
            </w:r>
          </w:p>
        </w:tc>
        <w:tc>
          <w:tcPr>
            <w:tcW w:w="850" w:type="dxa"/>
            <w:shd w:val="clear" w:color="auto" w:fill="auto"/>
          </w:tcPr>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1" w:type="dxa"/>
            <w:shd w:val="clear" w:color="auto" w:fill="auto"/>
          </w:tcPr>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1" w:type="dxa"/>
            <w:shd w:val="clear" w:color="auto" w:fill="auto"/>
          </w:tcPr>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1" w:type="dxa"/>
            <w:shd w:val="clear" w:color="auto" w:fill="auto"/>
          </w:tcPr>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0D5919" w:rsidRPr="00EF5554" w:rsidRDefault="00E22688" w:rsidP="000D5919">
            <w:pPr>
              <w:ind w:right="-72"/>
              <w:jc w:val="right"/>
              <w:rPr>
                <w:rFonts w:ascii="Arial" w:hAnsi="Arial" w:cs="Arial"/>
                <w:sz w:val="12"/>
                <w:szCs w:val="12"/>
              </w:rPr>
            </w:pPr>
            <w:r w:rsidRPr="00E22688">
              <w:rPr>
                <w:rFonts w:ascii="Arial" w:hAnsi="Arial" w:cs="Arial"/>
                <w:sz w:val="12"/>
                <w:szCs w:val="12"/>
              </w:rPr>
              <w:t>9</w:t>
            </w:r>
            <w:r w:rsidR="000D5919" w:rsidRPr="00EF5554">
              <w:rPr>
                <w:rFonts w:ascii="Arial" w:hAnsi="Arial" w:cs="Arial"/>
                <w:sz w:val="12"/>
                <w:szCs w:val="12"/>
              </w:rPr>
              <w:t>,</w:t>
            </w:r>
            <w:r w:rsidRPr="00E22688">
              <w:rPr>
                <w:rFonts w:ascii="Arial" w:hAnsi="Arial" w:cs="Arial"/>
                <w:sz w:val="12"/>
                <w:szCs w:val="12"/>
              </w:rPr>
              <w:t>600</w:t>
            </w:r>
          </w:p>
        </w:tc>
        <w:tc>
          <w:tcPr>
            <w:tcW w:w="800" w:type="dxa"/>
            <w:shd w:val="clear" w:color="auto" w:fill="auto"/>
          </w:tcPr>
          <w:p w:rsidR="000D5919" w:rsidRPr="00EF5554" w:rsidRDefault="00E22688" w:rsidP="000D5919">
            <w:pPr>
              <w:ind w:right="-72"/>
              <w:jc w:val="right"/>
              <w:rPr>
                <w:rFonts w:ascii="Arial" w:hAnsi="Arial" w:cs="Arial"/>
                <w:sz w:val="12"/>
                <w:szCs w:val="12"/>
              </w:rPr>
            </w:pPr>
            <w:r w:rsidRPr="00E22688">
              <w:rPr>
                <w:rFonts w:ascii="Arial" w:hAnsi="Arial" w:cs="Arial"/>
                <w:sz w:val="12"/>
                <w:szCs w:val="12"/>
              </w:rPr>
              <w:t>5</w:t>
            </w:r>
            <w:r w:rsidR="000D5919" w:rsidRPr="00EF5554">
              <w:rPr>
                <w:rFonts w:ascii="Arial" w:hAnsi="Arial" w:cs="Arial"/>
                <w:sz w:val="12"/>
                <w:szCs w:val="12"/>
              </w:rPr>
              <w:t>.</w:t>
            </w:r>
            <w:r w:rsidRPr="00E22688">
              <w:rPr>
                <w:rFonts w:ascii="Arial" w:hAnsi="Arial" w:cs="Arial"/>
                <w:sz w:val="12"/>
                <w:szCs w:val="12"/>
              </w:rPr>
              <w:t>00</w:t>
            </w:r>
          </w:p>
        </w:tc>
      </w:tr>
      <w:tr w:rsidR="000D5919" w:rsidRPr="000D5919" w:rsidTr="00FE5796">
        <w:tc>
          <w:tcPr>
            <w:tcW w:w="1843" w:type="dxa"/>
            <w:shd w:val="clear" w:color="auto" w:fill="auto"/>
          </w:tcPr>
          <w:p w:rsidR="00F7216B" w:rsidRDefault="00F7216B" w:rsidP="00F7216B">
            <w:pPr>
              <w:ind w:left="-106"/>
              <w:rPr>
                <w:rFonts w:ascii="Arial" w:hAnsi="Arial" w:cs="Arial"/>
                <w:sz w:val="12"/>
                <w:szCs w:val="12"/>
              </w:rPr>
            </w:pPr>
            <w:r w:rsidRPr="00F7216B">
              <w:rPr>
                <w:rFonts w:ascii="Arial" w:hAnsi="Arial" w:cs="Arial"/>
                <w:sz w:val="12"/>
                <w:szCs w:val="12"/>
              </w:rPr>
              <w:t>Deposits at financial institutions</w:t>
            </w:r>
          </w:p>
          <w:p w:rsidR="000D5919" w:rsidRPr="00F372C2" w:rsidRDefault="00F7216B" w:rsidP="00F7216B">
            <w:pPr>
              <w:ind w:left="-106"/>
              <w:rPr>
                <w:rFonts w:ascii="Arial" w:hAnsi="Arial" w:cs="Arial"/>
                <w:sz w:val="12"/>
                <w:szCs w:val="12"/>
              </w:rPr>
            </w:pPr>
            <w:r>
              <w:rPr>
                <w:rFonts w:ascii="Arial" w:hAnsi="Arial" w:cs="Arial"/>
                <w:sz w:val="12"/>
                <w:szCs w:val="12"/>
              </w:rPr>
              <w:t xml:space="preserve">   </w:t>
            </w:r>
            <w:r w:rsidRPr="00F7216B">
              <w:rPr>
                <w:rFonts w:ascii="Arial" w:hAnsi="Arial" w:cs="Arial"/>
                <w:sz w:val="12"/>
                <w:szCs w:val="12"/>
              </w:rPr>
              <w:t>used as collateral</w:t>
            </w:r>
          </w:p>
        </w:tc>
        <w:tc>
          <w:tcPr>
            <w:tcW w:w="851" w:type="dxa"/>
            <w:shd w:val="clear" w:color="auto" w:fill="auto"/>
          </w:tcPr>
          <w:p w:rsidR="00F7216B" w:rsidRDefault="00F7216B" w:rsidP="000D5919">
            <w:pPr>
              <w:ind w:right="-72"/>
              <w:jc w:val="right"/>
              <w:rPr>
                <w:rFonts w:ascii="Arial" w:hAnsi="Arial" w:cs="Arial"/>
                <w:sz w:val="12"/>
                <w:szCs w:val="12"/>
              </w:rPr>
            </w:pPr>
          </w:p>
          <w:p w:rsidR="000D5919" w:rsidRPr="00EF5554" w:rsidRDefault="00E22688" w:rsidP="000D5919">
            <w:pPr>
              <w:ind w:right="-72"/>
              <w:jc w:val="right"/>
              <w:rPr>
                <w:rFonts w:ascii="Arial" w:hAnsi="Arial" w:cs="Arial"/>
                <w:sz w:val="12"/>
                <w:szCs w:val="12"/>
              </w:rPr>
            </w:pPr>
            <w:r w:rsidRPr="00E22688">
              <w:rPr>
                <w:rFonts w:ascii="Arial" w:hAnsi="Arial" w:cs="Arial"/>
                <w:sz w:val="12"/>
                <w:szCs w:val="12"/>
              </w:rPr>
              <w:t>127</w:t>
            </w:r>
            <w:r w:rsidR="00FE5796">
              <w:rPr>
                <w:rFonts w:ascii="Arial" w:hAnsi="Arial" w:cs="Arial"/>
                <w:sz w:val="12"/>
                <w:szCs w:val="12"/>
              </w:rPr>
              <w:t>,</w:t>
            </w:r>
            <w:r w:rsidRPr="00E22688">
              <w:rPr>
                <w:rFonts w:ascii="Arial" w:hAnsi="Arial" w:cs="Arial"/>
                <w:sz w:val="12"/>
                <w:szCs w:val="12"/>
              </w:rPr>
              <w:t>137</w:t>
            </w:r>
          </w:p>
        </w:tc>
        <w:tc>
          <w:tcPr>
            <w:tcW w:w="850" w:type="dxa"/>
            <w:shd w:val="clear" w:color="auto" w:fill="auto"/>
          </w:tcPr>
          <w:p w:rsidR="00F7216B" w:rsidRDefault="00F7216B" w:rsidP="000D5919">
            <w:pPr>
              <w:ind w:right="-72"/>
              <w:jc w:val="right"/>
              <w:rPr>
                <w:rFonts w:ascii="Arial" w:hAnsi="Arial" w:cs="Arial"/>
                <w:sz w:val="12"/>
                <w:szCs w:val="12"/>
              </w:rPr>
            </w:pPr>
          </w:p>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1" w:type="dxa"/>
            <w:shd w:val="clear" w:color="auto" w:fill="auto"/>
          </w:tcPr>
          <w:p w:rsidR="00F7216B" w:rsidRDefault="00F7216B" w:rsidP="000D5919">
            <w:pPr>
              <w:ind w:right="-72"/>
              <w:jc w:val="right"/>
              <w:rPr>
                <w:rFonts w:ascii="Arial" w:hAnsi="Arial" w:cs="Arial"/>
                <w:sz w:val="12"/>
                <w:szCs w:val="12"/>
              </w:rPr>
            </w:pPr>
          </w:p>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F7216B" w:rsidRDefault="00F7216B" w:rsidP="000D5919">
            <w:pPr>
              <w:ind w:right="-72"/>
              <w:jc w:val="right"/>
              <w:rPr>
                <w:rFonts w:ascii="Arial" w:hAnsi="Arial" w:cs="Arial"/>
                <w:sz w:val="12"/>
                <w:szCs w:val="12"/>
              </w:rPr>
            </w:pPr>
          </w:p>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1" w:type="dxa"/>
            <w:shd w:val="clear" w:color="auto" w:fill="auto"/>
          </w:tcPr>
          <w:p w:rsidR="00F7216B" w:rsidRDefault="00F7216B" w:rsidP="000D5919">
            <w:pPr>
              <w:ind w:right="-72"/>
              <w:jc w:val="right"/>
              <w:rPr>
                <w:rFonts w:ascii="Arial" w:hAnsi="Arial" w:cs="Arial"/>
                <w:sz w:val="12"/>
                <w:szCs w:val="12"/>
              </w:rPr>
            </w:pPr>
          </w:p>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F7216B" w:rsidRDefault="00F7216B" w:rsidP="000D5919">
            <w:pPr>
              <w:ind w:right="-72"/>
              <w:jc w:val="right"/>
              <w:rPr>
                <w:rFonts w:ascii="Arial" w:hAnsi="Arial" w:cs="Arial"/>
                <w:sz w:val="12"/>
                <w:szCs w:val="12"/>
              </w:rPr>
            </w:pPr>
          </w:p>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1" w:type="dxa"/>
            <w:shd w:val="clear" w:color="auto" w:fill="auto"/>
          </w:tcPr>
          <w:p w:rsidR="00F7216B" w:rsidRDefault="00F7216B" w:rsidP="000D5919">
            <w:pPr>
              <w:ind w:right="-72"/>
              <w:jc w:val="right"/>
              <w:rPr>
                <w:rFonts w:ascii="Arial" w:hAnsi="Arial" w:cs="Arial"/>
                <w:sz w:val="12"/>
                <w:szCs w:val="12"/>
              </w:rPr>
            </w:pPr>
          </w:p>
          <w:p w:rsidR="000D5919" w:rsidRPr="00EF5554" w:rsidRDefault="000D5919" w:rsidP="000D5919">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F7216B" w:rsidRDefault="00F7216B" w:rsidP="000D5919">
            <w:pPr>
              <w:ind w:right="-72"/>
              <w:jc w:val="right"/>
              <w:rPr>
                <w:rFonts w:ascii="Arial" w:hAnsi="Arial" w:cs="Arial"/>
                <w:sz w:val="12"/>
                <w:szCs w:val="12"/>
              </w:rPr>
            </w:pPr>
          </w:p>
          <w:p w:rsidR="000D5919" w:rsidRPr="00EF5554" w:rsidRDefault="00E22688" w:rsidP="000D5919">
            <w:pPr>
              <w:ind w:right="-72"/>
              <w:jc w:val="right"/>
              <w:rPr>
                <w:rFonts w:ascii="Arial" w:hAnsi="Arial" w:cs="Arial"/>
                <w:sz w:val="12"/>
                <w:szCs w:val="12"/>
              </w:rPr>
            </w:pPr>
            <w:r w:rsidRPr="00E22688">
              <w:rPr>
                <w:rFonts w:ascii="Arial" w:hAnsi="Arial" w:cs="Arial"/>
                <w:sz w:val="12"/>
                <w:szCs w:val="12"/>
              </w:rPr>
              <w:t>127</w:t>
            </w:r>
            <w:r w:rsidR="000D5919" w:rsidRPr="00EF5554">
              <w:rPr>
                <w:rFonts w:ascii="Arial" w:hAnsi="Arial" w:cs="Arial"/>
                <w:sz w:val="12"/>
                <w:szCs w:val="12"/>
              </w:rPr>
              <w:t>,</w:t>
            </w:r>
            <w:r w:rsidRPr="00E22688">
              <w:rPr>
                <w:rFonts w:ascii="Arial" w:hAnsi="Arial" w:cs="Arial"/>
                <w:sz w:val="12"/>
                <w:szCs w:val="12"/>
              </w:rPr>
              <w:t>137</w:t>
            </w:r>
          </w:p>
        </w:tc>
        <w:tc>
          <w:tcPr>
            <w:tcW w:w="800" w:type="dxa"/>
            <w:shd w:val="clear" w:color="auto" w:fill="auto"/>
          </w:tcPr>
          <w:p w:rsidR="00F7216B" w:rsidRDefault="00F7216B" w:rsidP="000D5919">
            <w:pPr>
              <w:ind w:right="-72"/>
              <w:jc w:val="right"/>
              <w:rPr>
                <w:rFonts w:ascii="Arial" w:hAnsi="Arial" w:cs="Arial"/>
                <w:sz w:val="12"/>
                <w:szCs w:val="12"/>
              </w:rPr>
            </w:pPr>
          </w:p>
          <w:p w:rsidR="000D5919" w:rsidRPr="00EF5554" w:rsidRDefault="00E22688" w:rsidP="000D5919">
            <w:pPr>
              <w:ind w:right="-72"/>
              <w:jc w:val="right"/>
              <w:rPr>
                <w:rFonts w:ascii="Arial" w:hAnsi="Arial" w:cs="Arial"/>
                <w:sz w:val="12"/>
                <w:szCs w:val="12"/>
              </w:rPr>
            </w:pPr>
            <w:r w:rsidRPr="00E22688">
              <w:rPr>
                <w:rFonts w:ascii="Arial" w:hAnsi="Arial" w:cs="Arial"/>
                <w:sz w:val="12"/>
                <w:szCs w:val="12"/>
              </w:rPr>
              <w:t>0</w:t>
            </w:r>
            <w:r w:rsidR="000D5919" w:rsidRPr="00EF5554">
              <w:rPr>
                <w:rFonts w:ascii="Arial" w:hAnsi="Arial" w:cs="Arial"/>
                <w:sz w:val="12"/>
                <w:szCs w:val="12"/>
              </w:rPr>
              <w:t>.</w:t>
            </w:r>
            <w:r w:rsidRPr="00E22688">
              <w:rPr>
                <w:rFonts w:ascii="Arial" w:hAnsi="Arial" w:cs="Arial"/>
                <w:sz w:val="12"/>
                <w:szCs w:val="12"/>
              </w:rPr>
              <w:t>38</w:t>
            </w:r>
            <w:r w:rsidR="000D5919" w:rsidRPr="00EF5554">
              <w:rPr>
                <w:rFonts w:ascii="Arial" w:hAnsi="Arial" w:cs="Arial"/>
                <w:sz w:val="12"/>
                <w:szCs w:val="12"/>
              </w:rPr>
              <w:t xml:space="preserve"> - </w:t>
            </w:r>
            <w:r w:rsidRPr="00E22688">
              <w:rPr>
                <w:rFonts w:ascii="Arial" w:hAnsi="Arial" w:cs="Arial"/>
                <w:sz w:val="12"/>
                <w:szCs w:val="12"/>
              </w:rPr>
              <w:t>1</w:t>
            </w:r>
            <w:r w:rsidR="000D5919" w:rsidRPr="00EF5554">
              <w:rPr>
                <w:rFonts w:ascii="Arial" w:hAnsi="Arial" w:cs="Arial"/>
                <w:sz w:val="12"/>
                <w:szCs w:val="12"/>
              </w:rPr>
              <w:t>.</w:t>
            </w:r>
            <w:r w:rsidRPr="00E22688">
              <w:rPr>
                <w:rFonts w:ascii="Arial" w:hAnsi="Arial" w:cs="Arial"/>
                <w:sz w:val="12"/>
                <w:szCs w:val="12"/>
              </w:rPr>
              <w:t>40</w:t>
            </w:r>
          </w:p>
        </w:tc>
      </w:tr>
      <w:tr w:rsidR="000D5919" w:rsidRPr="006610BA" w:rsidTr="00FE5796">
        <w:tc>
          <w:tcPr>
            <w:tcW w:w="1843" w:type="dxa"/>
            <w:shd w:val="clear" w:color="auto" w:fill="auto"/>
          </w:tcPr>
          <w:p w:rsidR="000D5919" w:rsidRPr="006610BA" w:rsidRDefault="000D5919" w:rsidP="000D5919">
            <w:pPr>
              <w:ind w:left="-106"/>
              <w:rPr>
                <w:rFonts w:ascii="Arial" w:hAnsi="Arial" w:cs="Arial"/>
                <w:sz w:val="8"/>
                <w:szCs w:val="8"/>
              </w:rPr>
            </w:pPr>
          </w:p>
        </w:tc>
        <w:tc>
          <w:tcPr>
            <w:tcW w:w="851" w:type="dxa"/>
            <w:tcBorders>
              <w:top w:val="single" w:sz="4" w:space="0" w:color="auto"/>
            </w:tcBorders>
            <w:shd w:val="clear" w:color="auto" w:fill="auto"/>
            <w:vAlign w:val="bottom"/>
          </w:tcPr>
          <w:p w:rsidR="000D5919" w:rsidRPr="006610BA" w:rsidRDefault="000D5919" w:rsidP="00DC2974">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0D5919" w:rsidRPr="006610BA" w:rsidRDefault="000D5919" w:rsidP="00DC2974">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0D5919" w:rsidRPr="006610BA" w:rsidRDefault="000D5919" w:rsidP="00DC2974">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0D5919" w:rsidRPr="006610BA" w:rsidRDefault="000D5919" w:rsidP="00DC2974">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0D5919" w:rsidRPr="006610BA" w:rsidRDefault="000D5919" w:rsidP="00DC2974">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0D5919" w:rsidRPr="006610BA" w:rsidRDefault="000D5919" w:rsidP="00DC2974">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0D5919" w:rsidRPr="006610BA" w:rsidRDefault="000D5919" w:rsidP="00DC2974">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0D5919" w:rsidRPr="006610BA" w:rsidRDefault="000D5919" w:rsidP="00DC2974">
            <w:pPr>
              <w:ind w:right="-72"/>
              <w:jc w:val="right"/>
              <w:rPr>
                <w:rFonts w:ascii="Arial" w:hAnsi="Arial" w:cs="Arial"/>
                <w:sz w:val="8"/>
                <w:szCs w:val="8"/>
              </w:rPr>
            </w:pPr>
          </w:p>
        </w:tc>
        <w:tc>
          <w:tcPr>
            <w:tcW w:w="800" w:type="dxa"/>
            <w:shd w:val="clear" w:color="auto" w:fill="auto"/>
            <w:vAlign w:val="bottom"/>
          </w:tcPr>
          <w:p w:rsidR="000D5919" w:rsidRPr="006610BA" w:rsidRDefault="000D5919" w:rsidP="00DC2974">
            <w:pPr>
              <w:ind w:right="-72"/>
              <w:jc w:val="right"/>
              <w:rPr>
                <w:rFonts w:ascii="Arial" w:hAnsi="Arial" w:cs="Arial"/>
                <w:sz w:val="8"/>
                <w:szCs w:val="8"/>
              </w:rPr>
            </w:pPr>
          </w:p>
        </w:tc>
      </w:tr>
      <w:tr w:rsidR="00FE5796" w:rsidRPr="000D5919" w:rsidTr="00FE5796">
        <w:trPr>
          <w:trHeight w:val="66"/>
        </w:trPr>
        <w:tc>
          <w:tcPr>
            <w:tcW w:w="1843" w:type="dxa"/>
            <w:shd w:val="clear" w:color="auto" w:fill="auto"/>
          </w:tcPr>
          <w:p w:rsidR="00FE5796" w:rsidRPr="00F372C2" w:rsidRDefault="00FE5796" w:rsidP="00FE5796">
            <w:pPr>
              <w:ind w:left="-106"/>
              <w:rPr>
                <w:rFonts w:ascii="Arial" w:hAnsi="Arial" w:cs="Arial"/>
                <w:sz w:val="12"/>
                <w:szCs w:val="12"/>
              </w:rPr>
            </w:pPr>
          </w:p>
        </w:tc>
        <w:tc>
          <w:tcPr>
            <w:tcW w:w="851" w:type="dxa"/>
            <w:tcBorders>
              <w:bottom w:val="single" w:sz="4" w:space="0" w:color="auto"/>
            </w:tcBorders>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217</w:t>
            </w:r>
            <w:r w:rsidR="00FE5796">
              <w:rPr>
                <w:rFonts w:ascii="Arial" w:hAnsi="Arial" w:cs="Arial"/>
                <w:sz w:val="12"/>
                <w:szCs w:val="12"/>
              </w:rPr>
              <w:t>,</w:t>
            </w:r>
            <w:r w:rsidRPr="00E22688">
              <w:rPr>
                <w:rFonts w:ascii="Arial" w:hAnsi="Arial" w:cs="Arial"/>
                <w:sz w:val="12"/>
                <w:szCs w:val="12"/>
              </w:rPr>
              <w:t>554</w:t>
            </w:r>
          </w:p>
        </w:tc>
        <w:tc>
          <w:tcPr>
            <w:tcW w:w="850" w:type="dxa"/>
            <w:tcBorders>
              <w:bottom w:val="single" w:sz="4" w:space="0" w:color="auto"/>
            </w:tcBorders>
            <w:shd w:val="clear" w:color="auto" w:fill="auto"/>
          </w:tcPr>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1" w:type="dxa"/>
            <w:tcBorders>
              <w:bottom w:val="single" w:sz="4" w:space="0" w:color="auto"/>
            </w:tcBorders>
            <w:shd w:val="clear" w:color="auto" w:fill="auto"/>
          </w:tcPr>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0" w:type="dxa"/>
            <w:tcBorders>
              <w:bottom w:val="single" w:sz="4" w:space="0" w:color="auto"/>
            </w:tcBorders>
            <w:shd w:val="clear" w:color="auto" w:fill="auto"/>
          </w:tcPr>
          <w:p w:rsidR="00FE5796" w:rsidRPr="00EF5554" w:rsidRDefault="00FE5796" w:rsidP="00FE5796">
            <w:pPr>
              <w:ind w:right="-72"/>
              <w:jc w:val="right"/>
              <w:rPr>
                <w:rFonts w:ascii="Arial" w:hAnsi="Arial" w:cs="Arial"/>
                <w:sz w:val="12"/>
                <w:szCs w:val="12"/>
              </w:rPr>
            </w:pPr>
            <w:r>
              <w:rPr>
                <w:rFonts w:ascii="Arial" w:hAnsi="Arial" w:cs="Arial"/>
                <w:sz w:val="12"/>
                <w:szCs w:val="12"/>
              </w:rPr>
              <w:t>-</w:t>
            </w:r>
          </w:p>
        </w:tc>
        <w:tc>
          <w:tcPr>
            <w:tcW w:w="851" w:type="dxa"/>
            <w:tcBorders>
              <w:bottom w:val="single" w:sz="4" w:space="0" w:color="auto"/>
            </w:tcBorders>
            <w:shd w:val="clear" w:color="auto" w:fill="auto"/>
          </w:tcPr>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0" w:type="dxa"/>
            <w:tcBorders>
              <w:bottom w:val="single" w:sz="4" w:space="0" w:color="auto"/>
            </w:tcBorders>
            <w:shd w:val="clear" w:color="auto" w:fill="auto"/>
          </w:tcPr>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1" w:type="dxa"/>
            <w:tcBorders>
              <w:bottom w:val="single" w:sz="4" w:space="0" w:color="auto"/>
            </w:tcBorders>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27</w:t>
            </w:r>
            <w:r w:rsidR="00FE5796" w:rsidRPr="00EF5554">
              <w:rPr>
                <w:rFonts w:ascii="Arial" w:hAnsi="Arial" w:cs="Arial"/>
                <w:sz w:val="12"/>
                <w:szCs w:val="12"/>
              </w:rPr>
              <w:t>,</w:t>
            </w:r>
            <w:r w:rsidRPr="00E22688">
              <w:rPr>
                <w:rFonts w:ascii="Arial" w:hAnsi="Arial" w:cs="Arial"/>
                <w:sz w:val="12"/>
                <w:szCs w:val="12"/>
              </w:rPr>
              <w:t>659</w:t>
            </w:r>
          </w:p>
        </w:tc>
        <w:tc>
          <w:tcPr>
            <w:tcW w:w="850" w:type="dxa"/>
            <w:tcBorders>
              <w:bottom w:val="single" w:sz="4" w:space="0" w:color="auto"/>
            </w:tcBorders>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245</w:t>
            </w:r>
            <w:r w:rsidR="00FE5796" w:rsidRPr="00EF5554">
              <w:rPr>
                <w:rFonts w:ascii="Arial" w:hAnsi="Arial" w:cs="Arial"/>
                <w:sz w:val="12"/>
                <w:szCs w:val="12"/>
              </w:rPr>
              <w:t>,</w:t>
            </w:r>
            <w:r w:rsidRPr="00E22688">
              <w:rPr>
                <w:rFonts w:ascii="Arial" w:hAnsi="Arial" w:cs="Arial"/>
                <w:sz w:val="12"/>
                <w:szCs w:val="12"/>
              </w:rPr>
              <w:t>213</w:t>
            </w:r>
          </w:p>
        </w:tc>
        <w:tc>
          <w:tcPr>
            <w:tcW w:w="800" w:type="dxa"/>
            <w:shd w:val="clear" w:color="auto" w:fill="auto"/>
            <w:vAlign w:val="bottom"/>
          </w:tcPr>
          <w:p w:rsidR="00FE5796" w:rsidRPr="00EF5554" w:rsidRDefault="00FE5796" w:rsidP="00FE5796">
            <w:pPr>
              <w:ind w:right="-72"/>
              <w:jc w:val="right"/>
              <w:rPr>
                <w:rFonts w:ascii="Arial" w:hAnsi="Arial" w:cs="Arial"/>
                <w:sz w:val="12"/>
                <w:szCs w:val="12"/>
              </w:rPr>
            </w:pPr>
          </w:p>
        </w:tc>
      </w:tr>
      <w:tr w:rsidR="00FE5796" w:rsidRPr="000D5919" w:rsidTr="00FE5796">
        <w:tc>
          <w:tcPr>
            <w:tcW w:w="1843" w:type="dxa"/>
            <w:shd w:val="clear" w:color="auto" w:fill="auto"/>
          </w:tcPr>
          <w:p w:rsidR="00FE5796" w:rsidRPr="00F372C2" w:rsidRDefault="00FE5796" w:rsidP="00FE5796">
            <w:pPr>
              <w:ind w:left="-106"/>
              <w:rPr>
                <w:rFonts w:ascii="Arial" w:hAnsi="Arial" w:cs="Arial"/>
                <w:sz w:val="12"/>
                <w:szCs w:val="12"/>
              </w:rPr>
            </w:pPr>
          </w:p>
        </w:tc>
        <w:tc>
          <w:tcPr>
            <w:tcW w:w="851" w:type="dxa"/>
            <w:tcBorders>
              <w:top w:val="single" w:sz="4" w:space="0" w:color="auto"/>
            </w:tcBorders>
            <w:shd w:val="clear" w:color="auto" w:fill="auto"/>
          </w:tcPr>
          <w:p w:rsidR="00FE5796" w:rsidRPr="00EF5554" w:rsidRDefault="00FE5796" w:rsidP="00FE5796">
            <w:pPr>
              <w:ind w:right="-72"/>
              <w:jc w:val="right"/>
              <w:rPr>
                <w:rFonts w:ascii="Arial" w:hAnsi="Arial" w:cs="Arial"/>
                <w:sz w:val="12"/>
                <w:szCs w:val="12"/>
              </w:rPr>
            </w:pPr>
          </w:p>
        </w:tc>
        <w:tc>
          <w:tcPr>
            <w:tcW w:w="850" w:type="dxa"/>
            <w:tcBorders>
              <w:top w:val="single" w:sz="4" w:space="0" w:color="auto"/>
            </w:tcBorders>
            <w:shd w:val="clear" w:color="auto" w:fill="auto"/>
          </w:tcPr>
          <w:p w:rsidR="00FE5796" w:rsidRPr="00EF5554" w:rsidRDefault="00FE5796" w:rsidP="00FE5796">
            <w:pPr>
              <w:ind w:right="-72"/>
              <w:jc w:val="right"/>
              <w:rPr>
                <w:rFonts w:ascii="Arial" w:hAnsi="Arial" w:cs="Arial"/>
                <w:sz w:val="12"/>
                <w:szCs w:val="12"/>
              </w:rPr>
            </w:pPr>
          </w:p>
        </w:tc>
        <w:tc>
          <w:tcPr>
            <w:tcW w:w="851" w:type="dxa"/>
            <w:tcBorders>
              <w:top w:val="single" w:sz="4" w:space="0" w:color="auto"/>
            </w:tcBorders>
            <w:shd w:val="clear" w:color="auto" w:fill="auto"/>
          </w:tcPr>
          <w:p w:rsidR="00FE5796" w:rsidRPr="00EF5554" w:rsidRDefault="00FE5796" w:rsidP="00FE5796">
            <w:pPr>
              <w:ind w:right="-72"/>
              <w:jc w:val="right"/>
              <w:rPr>
                <w:rFonts w:ascii="Arial" w:hAnsi="Arial" w:cs="Arial"/>
                <w:sz w:val="12"/>
                <w:szCs w:val="12"/>
              </w:rPr>
            </w:pPr>
          </w:p>
        </w:tc>
        <w:tc>
          <w:tcPr>
            <w:tcW w:w="850" w:type="dxa"/>
            <w:tcBorders>
              <w:top w:val="single" w:sz="4" w:space="0" w:color="auto"/>
            </w:tcBorders>
            <w:shd w:val="clear" w:color="auto" w:fill="auto"/>
          </w:tcPr>
          <w:p w:rsidR="00FE5796" w:rsidRPr="00EF5554" w:rsidRDefault="00FE5796" w:rsidP="00FE5796">
            <w:pPr>
              <w:ind w:right="-72"/>
              <w:jc w:val="right"/>
              <w:rPr>
                <w:rFonts w:ascii="Arial" w:hAnsi="Arial" w:cs="Arial"/>
                <w:sz w:val="12"/>
                <w:szCs w:val="12"/>
              </w:rPr>
            </w:pPr>
          </w:p>
        </w:tc>
        <w:tc>
          <w:tcPr>
            <w:tcW w:w="851" w:type="dxa"/>
            <w:tcBorders>
              <w:top w:val="single" w:sz="4" w:space="0" w:color="auto"/>
            </w:tcBorders>
            <w:shd w:val="clear" w:color="auto" w:fill="auto"/>
          </w:tcPr>
          <w:p w:rsidR="00FE5796" w:rsidRPr="00EF5554" w:rsidRDefault="00FE5796" w:rsidP="00FE5796">
            <w:pPr>
              <w:ind w:right="-72"/>
              <w:jc w:val="right"/>
              <w:rPr>
                <w:rFonts w:ascii="Arial" w:hAnsi="Arial" w:cs="Arial"/>
                <w:sz w:val="12"/>
                <w:szCs w:val="12"/>
              </w:rPr>
            </w:pPr>
          </w:p>
        </w:tc>
        <w:tc>
          <w:tcPr>
            <w:tcW w:w="850" w:type="dxa"/>
            <w:tcBorders>
              <w:top w:val="single" w:sz="4" w:space="0" w:color="auto"/>
            </w:tcBorders>
            <w:shd w:val="clear" w:color="auto" w:fill="auto"/>
          </w:tcPr>
          <w:p w:rsidR="00FE5796" w:rsidRPr="00EF5554" w:rsidRDefault="00FE5796" w:rsidP="00FE5796">
            <w:pPr>
              <w:ind w:right="-72"/>
              <w:jc w:val="right"/>
              <w:rPr>
                <w:rFonts w:ascii="Arial" w:hAnsi="Arial" w:cs="Arial"/>
                <w:sz w:val="12"/>
                <w:szCs w:val="12"/>
              </w:rPr>
            </w:pPr>
          </w:p>
        </w:tc>
        <w:tc>
          <w:tcPr>
            <w:tcW w:w="851" w:type="dxa"/>
            <w:tcBorders>
              <w:top w:val="single" w:sz="4" w:space="0" w:color="auto"/>
            </w:tcBorders>
            <w:shd w:val="clear" w:color="auto" w:fill="auto"/>
          </w:tcPr>
          <w:p w:rsidR="00FE5796" w:rsidRPr="00EF5554" w:rsidRDefault="00FE5796" w:rsidP="00FE5796">
            <w:pPr>
              <w:ind w:right="-72"/>
              <w:jc w:val="right"/>
              <w:rPr>
                <w:rFonts w:ascii="Arial" w:hAnsi="Arial" w:cs="Arial"/>
                <w:sz w:val="12"/>
                <w:szCs w:val="12"/>
              </w:rPr>
            </w:pPr>
          </w:p>
        </w:tc>
        <w:tc>
          <w:tcPr>
            <w:tcW w:w="850" w:type="dxa"/>
            <w:tcBorders>
              <w:top w:val="single" w:sz="4" w:space="0" w:color="auto"/>
            </w:tcBorders>
            <w:shd w:val="clear" w:color="auto" w:fill="auto"/>
          </w:tcPr>
          <w:p w:rsidR="00FE5796" w:rsidRPr="00EF5554" w:rsidRDefault="00FE5796" w:rsidP="00FE5796">
            <w:pPr>
              <w:ind w:right="-72"/>
              <w:jc w:val="right"/>
              <w:rPr>
                <w:rFonts w:ascii="Arial" w:hAnsi="Arial" w:cs="Arial"/>
                <w:sz w:val="12"/>
                <w:szCs w:val="12"/>
              </w:rPr>
            </w:pPr>
          </w:p>
        </w:tc>
        <w:tc>
          <w:tcPr>
            <w:tcW w:w="800" w:type="dxa"/>
            <w:shd w:val="clear" w:color="auto" w:fill="auto"/>
            <w:vAlign w:val="bottom"/>
          </w:tcPr>
          <w:p w:rsidR="00FE5796" w:rsidRPr="00EF5554" w:rsidRDefault="00FE5796" w:rsidP="00FE5796">
            <w:pPr>
              <w:ind w:right="-72"/>
              <w:jc w:val="right"/>
              <w:rPr>
                <w:rFonts w:ascii="Arial" w:hAnsi="Arial" w:cs="Arial"/>
                <w:sz w:val="12"/>
                <w:szCs w:val="12"/>
              </w:rPr>
            </w:pPr>
          </w:p>
        </w:tc>
      </w:tr>
      <w:tr w:rsidR="00FE5796" w:rsidRPr="000D5919" w:rsidTr="00FE5796">
        <w:tc>
          <w:tcPr>
            <w:tcW w:w="1843" w:type="dxa"/>
            <w:shd w:val="clear" w:color="auto" w:fill="auto"/>
          </w:tcPr>
          <w:p w:rsidR="00FE5796" w:rsidRPr="00F7216B" w:rsidRDefault="00FE5796" w:rsidP="00FE5796">
            <w:pPr>
              <w:ind w:left="-106"/>
              <w:rPr>
                <w:rFonts w:ascii="Arial" w:hAnsi="Arial" w:cs="Arial"/>
                <w:b/>
                <w:bCs/>
                <w:sz w:val="12"/>
                <w:szCs w:val="12"/>
              </w:rPr>
            </w:pPr>
            <w:r w:rsidRPr="00F7216B">
              <w:rPr>
                <w:rFonts w:ascii="Arial" w:hAnsi="Arial" w:cs="Arial"/>
                <w:b/>
                <w:bCs/>
                <w:sz w:val="12"/>
                <w:szCs w:val="12"/>
              </w:rPr>
              <w:t>Financial liabilities</w:t>
            </w:r>
          </w:p>
        </w:tc>
        <w:tc>
          <w:tcPr>
            <w:tcW w:w="851" w:type="dxa"/>
            <w:shd w:val="clear" w:color="auto" w:fill="auto"/>
            <w:vAlign w:val="bottom"/>
          </w:tcPr>
          <w:p w:rsidR="00FE5796" w:rsidRPr="00EF5554" w:rsidRDefault="00FE5796" w:rsidP="00FE5796">
            <w:pPr>
              <w:ind w:right="-72"/>
              <w:jc w:val="right"/>
              <w:rPr>
                <w:rFonts w:ascii="Arial" w:hAnsi="Arial" w:cs="Arial"/>
                <w:sz w:val="12"/>
                <w:szCs w:val="12"/>
              </w:rPr>
            </w:pPr>
          </w:p>
        </w:tc>
        <w:tc>
          <w:tcPr>
            <w:tcW w:w="850" w:type="dxa"/>
            <w:shd w:val="clear" w:color="auto" w:fill="auto"/>
            <w:vAlign w:val="bottom"/>
          </w:tcPr>
          <w:p w:rsidR="00FE5796" w:rsidRPr="00EF5554" w:rsidRDefault="00FE5796" w:rsidP="00FE5796">
            <w:pPr>
              <w:ind w:right="-72"/>
              <w:jc w:val="right"/>
              <w:rPr>
                <w:rFonts w:ascii="Arial" w:hAnsi="Arial" w:cs="Arial"/>
                <w:sz w:val="12"/>
                <w:szCs w:val="12"/>
              </w:rPr>
            </w:pPr>
          </w:p>
        </w:tc>
        <w:tc>
          <w:tcPr>
            <w:tcW w:w="851" w:type="dxa"/>
            <w:shd w:val="clear" w:color="auto" w:fill="auto"/>
            <w:vAlign w:val="bottom"/>
          </w:tcPr>
          <w:p w:rsidR="00FE5796" w:rsidRPr="00EF5554" w:rsidRDefault="00FE5796" w:rsidP="00FE5796">
            <w:pPr>
              <w:ind w:right="-72"/>
              <w:jc w:val="right"/>
              <w:rPr>
                <w:rFonts w:ascii="Arial" w:hAnsi="Arial" w:cs="Arial"/>
                <w:sz w:val="12"/>
                <w:szCs w:val="12"/>
              </w:rPr>
            </w:pPr>
          </w:p>
        </w:tc>
        <w:tc>
          <w:tcPr>
            <w:tcW w:w="850" w:type="dxa"/>
            <w:shd w:val="clear" w:color="auto" w:fill="auto"/>
            <w:vAlign w:val="bottom"/>
          </w:tcPr>
          <w:p w:rsidR="00FE5796" w:rsidRPr="00EF5554" w:rsidRDefault="00FE5796" w:rsidP="00FE5796">
            <w:pPr>
              <w:ind w:right="-72"/>
              <w:jc w:val="right"/>
              <w:rPr>
                <w:rFonts w:ascii="Arial" w:hAnsi="Arial" w:cs="Arial"/>
                <w:sz w:val="12"/>
                <w:szCs w:val="12"/>
              </w:rPr>
            </w:pPr>
          </w:p>
        </w:tc>
        <w:tc>
          <w:tcPr>
            <w:tcW w:w="851" w:type="dxa"/>
            <w:shd w:val="clear" w:color="auto" w:fill="auto"/>
            <w:vAlign w:val="bottom"/>
          </w:tcPr>
          <w:p w:rsidR="00FE5796" w:rsidRPr="00EF5554" w:rsidRDefault="00FE5796" w:rsidP="00FE5796">
            <w:pPr>
              <w:ind w:right="-72"/>
              <w:jc w:val="right"/>
              <w:rPr>
                <w:rFonts w:ascii="Arial" w:hAnsi="Arial" w:cs="Arial"/>
                <w:sz w:val="12"/>
                <w:szCs w:val="12"/>
              </w:rPr>
            </w:pPr>
          </w:p>
        </w:tc>
        <w:tc>
          <w:tcPr>
            <w:tcW w:w="850" w:type="dxa"/>
            <w:shd w:val="clear" w:color="auto" w:fill="auto"/>
            <w:vAlign w:val="bottom"/>
          </w:tcPr>
          <w:p w:rsidR="00FE5796" w:rsidRPr="00EF5554" w:rsidRDefault="00FE5796" w:rsidP="00FE5796">
            <w:pPr>
              <w:ind w:right="-72"/>
              <w:jc w:val="right"/>
              <w:rPr>
                <w:rFonts w:ascii="Arial" w:hAnsi="Arial" w:cs="Arial"/>
                <w:sz w:val="12"/>
                <w:szCs w:val="12"/>
              </w:rPr>
            </w:pPr>
          </w:p>
        </w:tc>
        <w:tc>
          <w:tcPr>
            <w:tcW w:w="851" w:type="dxa"/>
            <w:shd w:val="clear" w:color="auto" w:fill="auto"/>
            <w:vAlign w:val="bottom"/>
          </w:tcPr>
          <w:p w:rsidR="00FE5796" w:rsidRPr="00EF5554" w:rsidRDefault="00FE5796" w:rsidP="00FE5796">
            <w:pPr>
              <w:ind w:right="-72"/>
              <w:jc w:val="right"/>
              <w:rPr>
                <w:rFonts w:ascii="Arial" w:hAnsi="Arial" w:cs="Arial"/>
                <w:sz w:val="12"/>
                <w:szCs w:val="12"/>
              </w:rPr>
            </w:pPr>
          </w:p>
        </w:tc>
        <w:tc>
          <w:tcPr>
            <w:tcW w:w="850" w:type="dxa"/>
            <w:shd w:val="clear" w:color="auto" w:fill="auto"/>
            <w:vAlign w:val="bottom"/>
          </w:tcPr>
          <w:p w:rsidR="00FE5796" w:rsidRPr="00EF5554" w:rsidRDefault="00FE5796" w:rsidP="00FE5796">
            <w:pPr>
              <w:ind w:right="-72"/>
              <w:jc w:val="right"/>
              <w:rPr>
                <w:rFonts w:ascii="Arial" w:hAnsi="Arial" w:cs="Arial"/>
                <w:sz w:val="12"/>
                <w:szCs w:val="12"/>
              </w:rPr>
            </w:pPr>
          </w:p>
        </w:tc>
        <w:tc>
          <w:tcPr>
            <w:tcW w:w="800" w:type="dxa"/>
            <w:shd w:val="clear" w:color="auto" w:fill="auto"/>
            <w:vAlign w:val="bottom"/>
          </w:tcPr>
          <w:p w:rsidR="00FE5796" w:rsidRPr="00EF5554" w:rsidRDefault="00FE5796" w:rsidP="00FE5796">
            <w:pPr>
              <w:ind w:right="-72"/>
              <w:jc w:val="right"/>
              <w:rPr>
                <w:rFonts w:ascii="Arial" w:hAnsi="Arial" w:cs="Arial"/>
                <w:sz w:val="12"/>
                <w:szCs w:val="12"/>
              </w:rPr>
            </w:pPr>
          </w:p>
        </w:tc>
      </w:tr>
      <w:tr w:rsidR="00FE5796" w:rsidRPr="000D5919" w:rsidTr="00FE5796">
        <w:tc>
          <w:tcPr>
            <w:tcW w:w="1843" w:type="dxa"/>
            <w:shd w:val="clear" w:color="auto" w:fill="auto"/>
          </w:tcPr>
          <w:p w:rsidR="007D7B85" w:rsidRDefault="007D7B85" w:rsidP="007D7B85">
            <w:pPr>
              <w:ind w:left="-106"/>
              <w:rPr>
                <w:rFonts w:ascii="Arial" w:hAnsi="Arial" w:cs="Arial"/>
                <w:sz w:val="12"/>
                <w:szCs w:val="12"/>
              </w:rPr>
            </w:pPr>
            <w:r>
              <w:rPr>
                <w:rFonts w:ascii="Arial" w:hAnsi="Arial" w:cs="Arial"/>
                <w:sz w:val="12"/>
                <w:szCs w:val="12"/>
              </w:rPr>
              <w:t>S</w:t>
            </w:r>
            <w:r w:rsidRPr="00F372C2">
              <w:rPr>
                <w:rFonts w:ascii="Arial" w:hAnsi="Arial" w:cs="Arial"/>
                <w:sz w:val="12"/>
                <w:szCs w:val="12"/>
              </w:rPr>
              <w:t xml:space="preserve">hort-term loans from </w:t>
            </w:r>
          </w:p>
          <w:p w:rsidR="00FE5796" w:rsidRPr="00F372C2" w:rsidRDefault="007D7B85" w:rsidP="007D7B85">
            <w:pPr>
              <w:ind w:left="-106" w:right="-61"/>
              <w:rPr>
                <w:rFonts w:ascii="Arial" w:hAnsi="Arial" w:cs="Arial"/>
                <w:sz w:val="12"/>
                <w:szCs w:val="12"/>
              </w:rPr>
            </w:pPr>
            <w:r>
              <w:rPr>
                <w:rFonts w:ascii="Arial" w:hAnsi="Arial" w:cs="Arial"/>
                <w:sz w:val="12"/>
                <w:szCs w:val="12"/>
              </w:rPr>
              <w:t xml:space="preserve">   </w:t>
            </w:r>
            <w:r w:rsidRPr="00F372C2">
              <w:rPr>
                <w:rFonts w:ascii="Arial" w:hAnsi="Arial" w:cs="Arial"/>
                <w:sz w:val="12"/>
                <w:szCs w:val="12"/>
              </w:rPr>
              <w:t>financial institutions</w:t>
            </w:r>
          </w:p>
        </w:tc>
        <w:tc>
          <w:tcPr>
            <w:tcW w:w="851" w:type="dxa"/>
            <w:shd w:val="clear" w:color="auto" w:fill="auto"/>
          </w:tcPr>
          <w:p w:rsidR="00FE5796" w:rsidRPr="00EF5554" w:rsidRDefault="00FE5796" w:rsidP="00FE5796">
            <w:pPr>
              <w:ind w:right="-72"/>
              <w:jc w:val="right"/>
              <w:rPr>
                <w:rFonts w:ascii="Arial" w:hAnsi="Arial" w:cs="Arial"/>
                <w:sz w:val="12"/>
                <w:szCs w:val="12"/>
              </w:rPr>
            </w:pPr>
          </w:p>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85</w:t>
            </w:r>
            <w:r w:rsidR="00FE5796" w:rsidRPr="00EF5554">
              <w:rPr>
                <w:rFonts w:ascii="Arial" w:hAnsi="Arial" w:cs="Arial"/>
                <w:sz w:val="12"/>
                <w:szCs w:val="12"/>
              </w:rPr>
              <w:t>,</w:t>
            </w:r>
            <w:r w:rsidRPr="00E22688">
              <w:rPr>
                <w:rFonts w:ascii="Arial" w:hAnsi="Arial" w:cs="Arial"/>
                <w:sz w:val="12"/>
                <w:szCs w:val="12"/>
              </w:rPr>
              <w:t>000</w:t>
            </w:r>
          </w:p>
        </w:tc>
        <w:tc>
          <w:tcPr>
            <w:tcW w:w="850" w:type="dxa"/>
            <w:shd w:val="clear" w:color="auto" w:fill="auto"/>
          </w:tcPr>
          <w:p w:rsidR="00FE5796" w:rsidRPr="00EF5554" w:rsidRDefault="00FE5796" w:rsidP="00FE5796">
            <w:pPr>
              <w:ind w:right="-72"/>
              <w:jc w:val="right"/>
              <w:rPr>
                <w:rFonts w:ascii="Arial" w:hAnsi="Arial" w:cs="Arial"/>
                <w:sz w:val="12"/>
                <w:szCs w:val="12"/>
              </w:rPr>
            </w:pPr>
          </w:p>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1" w:type="dxa"/>
            <w:shd w:val="clear" w:color="auto" w:fill="auto"/>
          </w:tcPr>
          <w:p w:rsidR="00FE5796" w:rsidRPr="00EF5554" w:rsidRDefault="00FE5796" w:rsidP="00FE5796">
            <w:pPr>
              <w:ind w:right="-72"/>
              <w:jc w:val="right"/>
              <w:rPr>
                <w:rFonts w:ascii="Arial" w:hAnsi="Arial" w:cs="Arial"/>
                <w:sz w:val="12"/>
                <w:szCs w:val="12"/>
              </w:rPr>
            </w:pPr>
          </w:p>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FE5796" w:rsidRPr="00EF5554" w:rsidRDefault="00FE5796" w:rsidP="00FE5796">
            <w:pPr>
              <w:ind w:right="-72"/>
              <w:jc w:val="right"/>
              <w:rPr>
                <w:rFonts w:ascii="Arial" w:hAnsi="Arial" w:cs="Arial"/>
                <w:sz w:val="12"/>
                <w:szCs w:val="12"/>
              </w:rPr>
            </w:pPr>
          </w:p>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1" w:type="dxa"/>
            <w:shd w:val="clear" w:color="auto" w:fill="auto"/>
          </w:tcPr>
          <w:p w:rsidR="00FE5796" w:rsidRPr="00EF5554" w:rsidRDefault="00FE5796" w:rsidP="00FE5796">
            <w:pPr>
              <w:ind w:right="-72"/>
              <w:jc w:val="right"/>
              <w:rPr>
                <w:rFonts w:ascii="Arial" w:hAnsi="Arial" w:cs="Arial"/>
                <w:sz w:val="12"/>
                <w:szCs w:val="12"/>
              </w:rPr>
            </w:pPr>
          </w:p>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FE5796" w:rsidRPr="00EF5554" w:rsidRDefault="00FE5796" w:rsidP="00FE5796">
            <w:pPr>
              <w:ind w:right="-72"/>
              <w:jc w:val="right"/>
              <w:rPr>
                <w:rFonts w:ascii="Arial" w:hAnsi="Arial" w:cs="Arial"/>
                <w:sz w:val="12"/>
                <w:szCs w:val="12"/>
              </w:rPr>
            </w:pPr>
          </w:p>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1" w:type="dxa"/>
            <w:shd w:val="clear" w:color="auto" w:fill="auto"/>
          </w:tcPr>
          <w:p w:rsidR="00FE5796" w:rsidRPr="00EF5554" w:rsidRDefault="00FE5796" w:rsidP="00FE5796">
            <w:pPr>
              <w:ind w:right="-72"/>
              <w:jc w:val="right"/>
              <w:rPr>
                <w:rFonts w:ascii="Arial" w:hAnsi="Arial" w:cs="Arial"/>
                <w:sz w:val="12"/>
                <w:szCs w:val="12"/>
              </w:rPr>
            </w:pPr>
          </w:p>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FE5796" w:rsidRPr="00EF5554" w:rsidRDefault="00FE5796" w:rsidP="00FE5796">
            <w:pPr>
              <w:ind w:right="-72"/>
              <w:jc w:val="right"/>
              <w:rPr>
                <w:rFonts w:ascii="Arial" w:hAnsi="Arial" w:cs="Arial"/>
                <w:sz w:val="12"/>
                <w:szCs w:val="12"/>
              </w:rPr>
            </w:pPr>
          </w:p>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85</w:t>
            </w:r>
            <w:r w:rsidR="00FE5796" w:rsidRPr="00EF5554">
              <w:rPr>
                <w:rFonts w:ascii="Arial" w:hAnsi="Arial" w:cs="Arial"/>
                <w:sz w:val="12"/>
                <w:szCs w:val="12"/>
              </w:rPr>
              <w:t>,</w:t>
            </w:r>
            <w:r w:rsidRPr="00E22688">
              <w:rPr>
                <w:rFonts w:ascii="Arial" w:hAnsi="Arial" w:cs="Arial"/>
                <w:sz w:val="12"/>
                <w:szCs w:val="12"/>
              </w:rPr>
              <w:t>000</w:t>
            </w:r>
          </w:p>
        </w:tc>
        <w:tc>
          <w:tcPr>
            <w:tcW w:w="800" w:type="dxa"/>
            <w:shd w:val="clear" w:color="auto" w:fill="auto"/>
          </w:tcPr>
          <w:p w:rsidR="00FE5796" w:rsidRPr="00EF5554" w:rsidRDefault="00FE5796" w:rsidP="00FE5796">
            <w:pPr>
              <w:ind w:right="-72"/>
              <w:jc w:val="right"/>
              <w:rPr>
                <w:rFonts w:ascii="Arial" w:hAnsi="Arial" w:cs="Arial"/>
                <w:sz w:val="12"/>
                <w:szCs w:val="12"/>
              </w:rPr>
            </w:pPr>
          </w:p>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2</w:t>
            </w:r>
            <w:r w:rsidR="00FE5796" w:rsidRPr="00EF5554">
              <w:rPr>
                <w:rFonts w:ascii="Arial" w:hAnsi="Arial" w:cs="Arial"/>
                <w:sz w:val="12"/>
                <w:szCs w:val="12"/>
              </w:rPr>
              <w:t>.</w:t>
            </w:r>
            <w:r w:rsidRPr="00E22688">
              <w:rPr>
                <w:rFonts w:ascii="Arial" w:hAnsi="Arial" w:cs="Arial"/>
                <w:sz w:val="12"/>
                <w:szCs w:val="12"/>
              </w:rPr>
              <w:t>65</w:t>
            </w:r>
            <w:r w:rsidR="00FE5796" w:rsidRPr="00EF5554">
              <w:rPr>
                <w:rFonts w:ascii="Arial" w:hAnsi="Arial" w:cs="Arial"/>
                <w:sz w:val="12"/>
                <w:szCs w:val="12"/>
              </w:rPr>
              <w:t xml:space="preserve"> - </w:t>
            </w:r>
            <w:r w:rsidRPr="00E22688">
              <w:rPr>
                <w:rFonts w:ascii="Arial" w:hAnsi="Arial" w:cs="Arial"/>
                <w:sz w:val="12"/>
                <w:szCs w:val="12"/>
              </w:rPr>
              <w:t>3</w:t>
            </w:r>
            <w:r w:rsidR="00FE5796" w:rsidRPr="00EF5554">
              <w:rPr>
                <w:rFonts w:ascii="Arial" w:hAnsi="Arial" w:cs="Arial"/>
                <w:sz w:val="12"/>
                <w:szCs w:val="12"/>
              </w:rPr>
              <w:t>.</w:t>
            </w:r>
            <w:r w:rsidRPr="00E22688">
              <w:rPr>
                <w:rFonts w:ascii="Arial" w:hAnsi="Arial" w:cs="Arial"/>
                <w:sz w:val="12"/>
                <w:szCs w:val="12"/>
              </w:rPr>
              <w:t>00</w:t>
            </w:r>
          </w:p>
        </w:tc>
      </w:tr>
      <w:tr w:rsidR="00FE5796" w:rsidRPr="000D5919" w:rsidTr="00FE5796">
        <w:tc>
          <w:tcPr>
            <w:tcW w:w="1843" w:type="dxa"/>
            <w:shd w:val="clear" w:color="auto" w:fill="auto"/>
          </w:tcPr>
          <w:p w:rsidR="00FE5796" w:rsidRPr="00F372C2" w:rsidRDefault="00FE5796" w:rsidP="00FE5796">
            <w:pPr>
              <w:ind w:left="-106"/>
              <w:rPr>
                <w:rFonts w:ascii="Arial" w:hAnsi="Arial" w:cs="Arial"/>
                <w:sz w:val="12"/>
                <w:szCs w:val="12"/>
              </w:rPr>
            </w:pPr>
            <w:r w:rsidRPr="00F372C2">
              <w:rPr>
                <w:rFonts w:ascii="Arial" w:hAnsi="Arial" w:cs="Arial"/>
                <w:sz w:val="12"/>
                <w:szCs w:val="12"/>
              </w:rPr>
              <w:t xml:space="preserve">Long-term loans from </w:t>
            </w:r>
          </w:p>
          <w:p w:rsidR="00FE5796" w:rsidRPr="00F372C2" w:rsidRDefault="00FE5796" w:rsidP="00FE5796">
            <w:pPr>
              <w:ind w:left="-106"/>
              <w:rPr>
                <w:rFonts w:ascii="Arial" w:hAnsi="Arial" w:cs="Arial"/>
                <w:sz w:val="12"/>
                <w:szCs w:val="12"/>
              </w:rPr>
            </w:pPr>
            <w:r w:rsidRPr="00F372C2">
              <w:rPr>
                <w:rFonts w:ascii="Arial" w:hAnsi="Arial" w:cs="Arial"/>
                <w:sz w:val="12"/>
                <w:szCs w:val="12"/>
              </w:rPr>
              <w:t xml:space="preserve"> </w:t>
            </w:r>
            <w:r>
              <w:rPr>
                <w:rFonts w:ascii="Arial" w:hAnsi="Arial" w:cs="Arial"/>
                <w:sz w:val="12"/>
                <w:szCs w:val="12"/>
              </w:rPr>
              <w:t xml:space="preserve"> </w:t>
            </w:r>
            <w:r w:rsidRPr="00F372C2">
              <w:rPr>
                <w:rFonts w:ascii="Arial" w:hAnsi="Arial" w:cs="Arial"/>
                <w:sz w:val="12"/>
                <w:szCs w:val="12"/>
              </w:rPr>
              <w:t xml:space="preserve"> financial institutions</w:t>
            </w:r>
          </w:p>
        </w:tc>
        <w:tc>
          <w:tcPr>
            <w:tcW w:w="851" w:type="dxa"/>
            <w:shd w:val="clear" w:color="auto" w:fill="auto"/>
          </w:tcPr>
          <w:p w:rsidR="00FE5796" w:rsidRDefault="00FE5796" w:rsidP="00FE5796">
            <w:pPr>
              <w:ind w:right="-72"/>
              <w:jc w:val="right"/>
              <w:rPr>
                <w:rFonts w:ascii="Arial" w:hAnsi="Arial" w:cs="Arial"/>
                <w:sz w:val="12"/>
                <w:szCs w:val="12"/>
              </w:rPr>
            </w:pPr>
          </w:p>
          <w:p w:rsidR="00FE5796" w:rsidRPr="00EF5554" w:rsidRDefault="00FE5796" w:rsidP="00FE5796">
            <w:pPr>
              <w:ind w:right="-72"/>
              <w:jc w:val="right"/>
              <w:rPr>
                <w:rFonts w:ascii="Arial" w:hAnsi="Arial" w:cs="Arial"/>
                <w:sz w:val="12"/>
                <w:szCs w:val="12"/>
              </w:rPr>
            </w:pPr>
            <w:r>
              <w:rPr>
                <w:rFonts w:ascii="Arial" w:hAnsi="Arial" w:cs="Arial"/>
                <w:sz w:val="12"/>
                <w:szCs w:val="12"/>
              </w:rPr>
              <w:t>-</w:t>
            </w:r>
          </w:p>
        </w:tc>
        <w:tc>
          <w:tcPr>
            <w:tcW w:w="850" w:type="dxa"/>
            <w:shd w:val="clear" w:color="auto" w:fill="auto"/>
          </w:tcPr>
          <w:p w:rsidR="00FE5796" w:rsidRDefault="00FE5796" w:rsidP="00FE5796">
            <w:pPr>
              <w:ind w:right="-72"/>
              <w:jc w:val="right"/>
              <w:rPr>
                <w:rFonts w:ascii="Arial" w:hAnsi="Arial" w:cs="Arial"/>
                <w:sz w:val="12"/>
                <w:szCs w:val="12"/>
              </w:rPr>
            </w:pPr>
          </w:p>
          <w:p w:rsidR="00FE5796" w:rsidRPr="00EF5554" w:rsidRDefault="00FE5796" w:rsidP="00FE5796">
            <w:pPr>
              <w:ind w:right="-72"/>
              <w:jc w:val="right"/>
              <w:rPr>
                <w:rFonts w:ascii="Arial" w:hAnsi="Arial" w:cs="Arial"/>
                <w:sz w:val="12"/>
                <w:szCs w:val="12"/>
              </w:rPr>
            </w:pPr>
            <w:r>
              <w:rPr>
                <w:rFonts w:ascii="Arial" w:hAnsi="Arial" w:cs="Arial"/>
                <w:sz w:val="12"/>
                <w:szCs w:val="12"/>
              </w:rPr>
              <w:t>-</w:t>
            </w:r>
          </w:p>
        </w:tc>
        <w:tc>
          <w:tcPr>
            <w:tcW w:w="851" w:type="dxa"/>
            <w:shd w:val="clear" w:color="auto" w:fill="auto"/>
          </w:tcPr>
          <w:p w:rsidR="00FE5796" w:rsidRDefault="00FE5796" w:rsidP="00FE5796">
            <w:pPr>
              <w:ind w:right="-72"/>
              <w:jc w:val="right"/>
              <w:rPr>
                <w:rFonts w:ascii="Arial" w:hAnsi="Arial" w:cs="Arial"/>
                <w:sz w:val="12"/>
                <w:szCs w:val="12"/>
              </w:rPr>
            </w:pPr>
          </w:p>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FE5796" w:rsidRDefault="00FE5796" w:rsidP="00FE5796">
            <w:pPr>
              <w:ind w:right="-72"/>
              <w:jc w:val="right"/>
              <w:rPr>
                <w:rFonts w:ascii="Arial" w:hAnsi="Arial" w:cs="Arial"/>
                <w:sz w:val="12"/>
                <w:szCs w:val="12"/>
              </w:rPr>
            </w:pPr>
          </w:p>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32</w:t>
            </w:r>
            <w:r w:rsidR="00FE5796">
              <w:rPr>
                <w:rFonts w:ascii="Arial" w:hAnsi="Arial" w:cs="Arial"/>
                <w:sz w:val="12"/>
                <w:szCs w:val="12"/>
              </w:rPr>
              <w:t>,</w:t>
            </w:r>
            <w:r w:rsidRPr="00E22688">
              <w:rPr>
                <w:rFonts w:ascii="Arial" w:hAnsi="Arial" w:cs="Arial"/>
                <w:sz w:val="12"/>
                <w:szCs w:val="12"/>
              </w:rPr>
              <w:t>060</w:t>
            </w:r>
          </w:p>
        </w:tc>
        <w:tc>
          <w:tcPr>
            <w:tcW w:w="851" w:type="dxa"/>
            <w:shd w:val="clear" w:color="auto" w:fill="auto"/>
          </w:tcPr>
          <w:p w:rsidR="00FE5796" w:rsidRDefault="00FE5796" w:rsidP="00FE5796">
            <w:pPr>
              <w:ind w:right="-72"/>
              <w:jc w:val="right"/>
              <w:rPr>
                <w:rFonts w:ascii="Arial" w:hAnsi="Arial" w:cs="Arial"/>
                <w:sz w:val="12"/>
                <w:szCs w:val="12"/>
              </w:rPr>
            </w:pPr>
          </w:p>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271</w:t>
            </w:r>
            <w:r w:rsidR="00FE5796">
              <w:rPr>
                <w:rFonts w:ascii="Arial" w:hAnsi="Arial" w:cs="Arial"/>
                <w:sz w:val="12"/>
                <w:szCs w:val="12"/>
              </w:rPr>
              <w:t>,</w:t>
            </w:r>
            <w:r w:rsidRPr="00E22688">
              <w:rPr>
                <w:rFonts w:ascii="Arial" w:hAnsi="Arial" w:cs="Arial"/>
                <w:sz w:val="12"/>
                <w:szCs w:val="12"/>
              </w:rPr>
              <w:t>325</w:t>
            </w:r>
          </w:p>
        </w:tc>
        <w:tc>
          <w:tcPr>
            <w:tcW w:w="850" w:type="dxa"/>
            <w:shd w:val="clear" w:color="auto" w:fill="auto"/>
          </w:tcPr>
          <w:p w:rsidR="00FE5796" w:rsidRDefault="00FE5796" w:rsidP="00FE5796">
            <w:pPr>
              <w:ind w:right="-72"/>
              <w:jc w:val="right"/>
              <w:rPr>
                <w:rFonts w:ascii="Arial" w:hAnsi="Arial" w:cs="Arial"/>
                <w:sz w:val="12"/>
                <w:szCs w:val="12"/>
              </w:rPr>
            </w:pPr>
          </w:p>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4</w:t>
            </w:r>
            <w:r w:rsidR="00FE5796" w:rsidRPr="00EF5554">
              <w:rPr>
                <w:rFonts w:ascii="Arial" w:hAnsi="Arial" w:cs="Arial"/>
                <w:sz w:val="12"/>
                <w:szCs w:val="12"/>
              </w:rPr>
              <w:t>,</w:t>
            </w:r>
            <w:r w:rsidRPr="00E22688">
              <w:rPr>
                <w:rFonts w:ascii="Arial" w:hAnsi="Arial" w:cs="Arial"/>
                <w:sz w:val="12"/>
                <w:szCs w:val="12"/>
              </w:rPr>
              <w:t>437</w:t>
            </w:r>
          </w:p>
        </w:tc>
        <w:tc>
          <w:tcPr>
            <w:tcW w:w="851" w:type="dxa"/>
            <w:shd w:val="clear" w:color="auto" w:fill="auto"/>
          </w:tcPr>
          <w:p w:rsidR="00FE5796" w:rsidRDefault="00FE5796" w:rsidP="00FE5796">
            <w:pPr>
              <w:ind w:right="-72"/>
              <w:jc w:val="right"/>
              <w:rPr>
                <w:rFonts w:ascii="Arial" w:hAnsi="Arial" w:cs="Arial"/>
                <w:sz w:val="12"/>
                <w:szCs w:val="12"/>
              </w:rPr>
            </w:pPr>
          </w:p>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0" w:type="dxa"/>
            <w:shd w:val="clear" w:color="auto" w:fill="auto"/>
          </w:tcPr>
          <w:p w:rsidR="00FE5796" w:rsidRDefault="00FE5796" w:rsidP="00FE5796">
            <w:pPr>
              <w:ind w:right="-72"/>
              <w:jc w:val="right"/>
              <w:rPr>
                <w:rFonts w:ascii="Arial" w:hAnsi="Arial" w:cs="Arial"/>
                <w:sz w:val="12"/>
                <w:szCs w:val="12"/>
              </w:rPr>
            </w:pPr>
          </w:p>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307</w:t>
            </w:r>
            <w:r w:rsidR="00FE5796" w:rsidRPr="00EF5554">
              <w:rPr>
                <w:rFonts w:ascii="Arial" w:hAnsi="Arial" w:cs="Arial"/>
                <w:sz w:val="12"/>
                <w:szCs w:val="12"/>
              </w:rPr>
              <w:t>,</w:t>
            </w:r>
            <w:r w:rsidRPr="00E22688">
              <w:rPr>
                <w:rFonts w:ascii="Arial" w:hAnsi="Arial" w:cs="Arial"/>
                <w:sz w:val="12"/>
                <w:szCs w:val="12"/>
              </w:rPr>
              <w:t>822</w:t>
            </w:r>
          </w:p>
        </w:tc>
        <w:tc>
          <w:tcPr>
            <w:tcW w:w="800" w:type="dxa"/>
            <w:shd w:val="clear" w:color="auto" w:fill="auto"/>
          </w:tcPr>
          <w:p w:rsidR="00FE5796" w:rsidRDefault="00FE5796" w:rsidP="00FE5796">
            <w:pPr>
              <w:ind w:right="-72"/>
              <w:jc w:val="right"/>
              <w:rPr>
                <w:rFonts w:ascii="Arial" w:hAnsi="Arial" w:cs="Arial"/>
                <w:sz w:val="12"/>
                <w:szCs w:val="12"/>
              </w:rPr>
            </w:pPr>
          </w:p>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3</w:t>
            </w:r>
            <w:r w:rsidR="00FE5796" w:rsidRPr="00EF5554">
              <w:rPr>
                <w:rFonts w:ascii="Arial" w:hAnsi="Arial" w:cs="Arial"/>
                <w:sz w:val="12"/>
                <w:szCs w:val="12"/>
              </w:rPr>
              <w:t>.</w:t>
            </w:r>
            <w:r w:rsidRPr="00E22688">
              <w:rPr>
                <w:rFonts w:ascii="Arial" w:hAnsi="Arial" w:cs="Arial"/>
                <w:sz w:val="12"/>
                <w:szCs w:val="12"/>
              </w:rPr>
              <w:t>50</w:t>
            </w:r>
            <w:r w:rsidR="00FE5796" w:rsidRPr="00EF5554">
              <w:rPr>
                <w:rFonts w:ascii="Arial" w:hAnsi="Arial" w:cs="Arial"/>
                <w:sz w:val="12"/>
                <w:szCs w:val="12"/>
              </w:rPr>
              <w:t xml:space="preserve"> - </w:t>
            </w:r>
            <w:r w:rsidRPr="00E22688">
              <w:rPr>
                <w:rFonts w:ascii="Arial" w:hAnsi="Arial" w:cs="Arial"/>
                <w:sz w:val="12"/>
                <w:szCs w:val="12"/>
              </w:rPr>
              <w:t>5</w:t>
            </w:r>
            <w:r w:rsidR="00FE5796" w:rsidRPr="00EF5554">
              <w:rPr>
                <w:rFonts w:ascii="Arial" w:hAnsi="Arial" w:cs="Arial"/>
                <w:sz w:val="12"/>
                <w:szCs w:val="12"/>
              </w:rPr>
              <w:t>.</w:t>
            </w:r>
            <w:r w:rsidRPr="00E22688">
              <w:rPr>
                <w:rFonts w:ascii="Arial" w:hAnsi="Arial" w:cs="Arial"/>
                <w:sz w:val="12"/>
                <w:szCs w:val="12"/>
              </w:rPr>
              <w:t>25</w:t>
            </w:r>
          </w:p>
        </w:tc>
      </w:tr>
      <w:tr w:rsidR="00FE5796" w:rsidRPr="000D5919" w:rsidTr="00FE5796">
        <w:tc>
          <w:tcPr>
            <w:tcW w:w="1843" w:type="dxa"/>
            <w:shd w:val="clear" w:color="auto" w:fill="auto"/>
          </w:tcPr>
          <w:p w:rsidR="00FE5796" w:rsidRPr="00F372C2" w:rsidRDefault="001260CD" w:rsidP="00FE5796">
            <w:pPr>
              <w:ind w:left="-106"/>
              <w:rPr>
                <w:rFonts w:ascii="Arial" w:hAnsi="Arial" w:cs="Arial"/>
                <w:sz w:val="12"/>
                <w:szCs w:val="12"/>
              </w:rPr>
            </w:pPr>
            <w:r>
              <w:rPr>
                <w:rFonts w:ascii="Arial" w:hAnsi="Arial" w:cs="Arial"/>
                <w:sz w:val="12"/>
                <w:szCs w:val="12"/>
              </w:rPr>
              <w:t>Finance l</w:t>
            </w:r>
            <w:r w:rsidR="00FE5796" w:rsidRPr="00F372C2">
              <w:rPr>
                <w:rFonts w:ascii="Arial" w:hAnsi="Arial" w:cs="Arial"/>
                <w:sz w:val="12"/>
                <w:szCs w:val="12"/>
              </w:rPr>
              <w:t>ease liabilities</w:t>
            </w:r>
          </w:p>
        </w:tc>
        <w:tc>
          <w:tcPr>
            <w:tcW w:w="851" w:type="dxa"/>
            <w:tcBorders>
              <w:bottom w:val="single" w:sz="4" w:space="0" w:color="auto"/>
            </w:tcBorders>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9</w:t>
            </w:r>
            <w:r w:rsidR="00FE5796" w:rsidRPr="00EF5554">
              <w:rPr>
                <w:rFonts w:ascii="Arial" w:hAnsi="Arial" w:cs="Arial"/>
                <w:sz w:val="12"/>
                <w:szCs w:val="12"/>
              </w:rPr>
              <w:t>,</w:t>
            </w:r>
            <w:r w:rsidRPr="00E22688">
              <w:rPr>
                <w:rFonts w:ascii="Arial" w:hAnsi="Arial" w:cs="Arial"/>
                <w:sz w:val="12"/>
                <w:szCs w:val="12"/>
              </w:rPr>
              <w:t>627</w:t>
            </w:r>
          </w:p>
        </w:tc>
        <w:tc>
          <w:tcPr>
            <w:tcW w:w="850" w:type="dxa"/>
            <w:tcBorders>
              <w:bottom w:val="single" w:sz="4" w:space="0" w:color="auto"/>
            </w:tcBorders>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21</w:t>
            </w:r>
            <w:r w:rsidR="00FE5796" w:rsidRPr="00EF5554">
              <w:rPr>
                <w:rFonts w:ascii="Arial" w:hAnsi="Arial" w:cs="Arial"/>
                <w:sz w:val="12"/>
                <w:szCs w:val="12"/>
              </w:rPr>
              <w:t>,</w:t>
            </w:r>
            <w:r w:rsidRPr="00E22688">
              <w:rPr>
                <w:rFonts w:ascii="Arial" w:hAnsi="Arial" w:cs="Arial"/>
                <w:sz w:val="12"/>
                <w:szCs w:val="12"/>
              </w:rPr>
              <w:t>062</w:t>
            </w:r>
          </w:p>
        </w:tc>
        <w:tc>
          <w:tcPr>
            <w:tcW w:w="851" w:type="dxa"/>
            <w:tcBorders>
              <w:bottom w:val="single" w:sz="4" w:space="0" w:color="auto"/>
            </w:tcBorders>
            <w:shd w:val="clear" w:color="auto" w:fill="auto"/>
          </w:tcPr>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0" w:type="dxa"/>
            <w:tcBorders>
              <w:bottom w:val="single" w:sz="4" w:space="0" w:color="auto"/>
            </w:tcBorders>
            <w:shd w:val="clear" w:color="auto" w:fill="auto"/>
          </w:tcPr>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1" w:type="dxa"/>
            <w:tcBorders>
              <w:bottom w:val="single" w:sz="4" w:space="0" w:color="auto"/>
            </w:tcBorders>
            <w:shd w:val="clear" w:color="auto" w:fill="auto"/>
          </w:tcPr>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0" w:type="dxa"/>
            <w:tcBorders>
              <w:bottom w:val="single" w:sz="4" w:space="0" w:color="auto"/>
            </w:tcBorders>
            <w:shd w:val="clear" w:color="auto" w:fill="auto"/>
          </w:tcPr>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1" w:type="dxa"/>
            <w:tcBorders>
              <w:bottom w:val="single" w:sz="4" w:space="0" w:color="auto"/>
            </w:tcBorders>
            <w:shd w:val="clear" w:color="auto" w:fill="auto"/>
          </w:tcPr>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0" w:type="dxa"/>
            <w:tcBorders>
              <w:bottom w:val="single" w:sz="4" w:space="0" w:color="auto"/>
            </w:tcBorders>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30</w:t>
            </w:r>
            <w:r w:rsidR="00FE5796" w:rsidRPr="00EF5554">
              <w:rPr>
                <w:rFonts w:ascii="Arial" w:hAnsi="Arial" w:cs="Arial"/>
                <w:sz w:val="12"/>
                <w:szCs w:val="12"/>
              </w:rPr>
              <w:t>,</w:t>
            </w:r>
            <w:r w:rsidRPr="00E22688">
              <w:rPr>
                <w:rFonts w:ascii="Arial" w:hAnsi="Arial" w:cs="Arial"/>
                <w:sz w:val="12"/>
                <w:szCs w:val="12"/>
              </w:rPr>
              <w:t>689</w:t>
            </w:r>
          </w:p>
        </w:tc>
        <w:tc>
          <w:tcPr>
            <w:tcW w:w="800" w:type="dxa"/>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4</w:t>
            </w:r>
            <w:r w:rsidR="00FE5796" w:rsidRPr="00EF5554">
              <w:rPr>
                <w:rFonts w:ascii="Arial" w:hAnsi="Arial" w:cs="Arial"/>
                <w:sz w:val="12"/>
                <w:szCs w:val="12"/>
              </w:rPr>
              <w:t>.</w:t>
            </w:r>
            <w:r w:rsidRPr="00E22688">
              <w:rPr>
                <w:rFonts w:ascii="Arial" w:hAnsi="Arial" w:cs="Arial"/>
                <w:sz w:val="12"/>
                <w:szCs w:val="12"/>
              </w:rPr>
              <w:t>37</w:t>
            </w:r>
            <w:r w:rsidR="00FE5796" w:rsidRPr="00EF5554">
              <w:rPr>
                <w:rFonts w:ascii="Arial" w:hAnsi="Arial" w:cs="Arial"/>
                <w:sz w:val="12"/>
                <w:szCs w:val="12"/>
              </w:rPr>
              <w:t xml:space="preserve"> - </w:t>
            </w:r>
            <w:r w:rsidRPr="00E22688">
              <w:rPr>
                <w:rFonts w:ascii="Arial" w:hAnsi="Arial" w:cs="Arial"/>
                <w:sz w:val="12"/>
                <w:szCs w:val="12"/>
              </w:rPr>
              <w:t>6</w:t>
            </w:r>
            <w:r w:rsidR="00FE5796" w:rsidRPr="00EF5554">
              <w:rPr>
                <w:rFonts w:ascii="Arial" w:hAnsi="Arial" w:cs="Arial"/>
                <w:sz w:val="12"/>
                <w:szCs w:val="12"/>
              </w:rPr>
              <w:t>.</w:t>
            </w:r>
            <w:r w:rsidRPr="00E22688">
              <w:rPr>
                <w:rFonts w:ascii="Arial" w:hAnsi="Arial" w:cs="Arial"/>
                <w:sz w:val="12"/>
                <w:szCs w:val="12"/>
              </w:rPr>
              <w:t>85</w:t>
            </w:r>
          </w:p>
        </w:tc>
      </w:tr>
      <w:tr w:rsidR="00FE5796" w:rsidRPr="006610BA" w:rsidTr="00FE5796">
        <w:tc>
          <w:tcPr>
            <w:tcW w:w="1843" w:type="dxa"/>
            <w:shd w:val="clear" w:color="auto" w:fill="auto"/>
          </w:tcPr>
          <w:p w:rsidR="00FE5796" w:rsidRPr="006610BA" w:rsidRDefault="00FE5796" w:rsidP="00FE5796">
            <w:pPr>
              <w:ind w:left="-106"/>
              <w:rPr>
                <w:rFonts w:ascii="Arial" w:hAnsi="Arial" w:cs="Arial"/>
                <w:sz w:val="8"/>
                <w:szCs w:val="8"/>
              </w:rPr>
            </w:pPr>
          </w:p>
        </w:tc>
        <w:tc>
          <w:tcPr>
            <w:tcW w:w="851" w:type="dxa"/>
            <w:tcBorders>
              <w:top w:val="single" w:sz="4" w:space="0" w:color="auto"/>
            </w:tcBorders>
            <w:shd w:val="clear" w:color="auto" w:fill="auto"/>
          </w:tcPr>
          <w:p w:rsidR="00FE5796" w:rsidRPr="006610BA" w:rsidRDefault="00FE5796" w:rsidP="00FE5796">
            <w:pPr>
              <w:ind w:right="-72"/>
              <w:jc w:val="right"/>
              <w:rPr>
                <w:rFonts w:ascii="Arial" w:hAnsi="Arial" w:cs="Arial"/>
                <w:sz w:val="8"/>
                <w:szCs w:val="8"/>
              </w:rPr>
            </w:pPr>
          </w:p>
        </w:tc>
        <w:tc>
          <w:tcPr>
            <w:tcW w:w="850" w:type="dxa"/>
            <w:tcBorders>
              <w:top w:val="single" w:sz="4" w:space="0" w:color="auto"/>
            </w:tcBorders>
            <w:shd w:val="clear" w:color="auto" w:fill="auto"/>
          </w:tcPr>
          <w:p w:rsidR="00FE5796" w:rsidRPr="006610BA" w:rsidRDefault="00FE5796" w:rsidP="00FE5796">
            <w:pPr>
              <w:ind w:right="-72"/>
              <w:jc w:val="right"/>
              <w:rPr>
                <w:rFonts w:ascii="Arial" w:hAnsi="Arial" w:cs="Arial"/>
                <w:sz w:val="8"/>
                <w:szCs w:val="8"/>
              </w:rPr>
            </w:pPr>
          </w:p>
        </w:tc>
        <w:tc>
          <w:tcPr>
            <w:tcW w:w="851" w:type="dxa"/>
            <w:tcBorders>
              <w:top w:val="single" w:sz="4" w:space="0" w:color="auto"/>
            </w:tcBorders>
            <w:shd w:val="clear" w:color="auto" w:fill="auto"/>
          </w:tcPr>
          <w:p w:rsidR="00FE5796" w:rsidRPr="006610BA" w:rsidRDefault="00FE5796" w:rsidP="00FE5796">
            <w:pPr>
              <w:ind w:right="-72"/>
              <w:jc w:val="right"/>
              <w:rPr>
                <w:rFonts w:ascii="Arial" w:hAnsi="Arial" w:cs="Arial"/>
                <w:sz w:val="8"/>
                <w:szCs w:val="8"/>
              </w:rPr>
            </w:pPr>
          </w:p>
        </w:tc>
        <w:tc>
          <w:tcPr>
            <w:tcW w:w="850" w:type="dxa"/>
            <w:tcBorders>
              <w:top w:val="single" w:sz="4" w:space="0" w:color="auto"/>
            </w:tcBorders>
            <w:shd w:val="clear" w:color="auto" w:fill="auto"/>
          </w:tcPr>
          <w:p w:rsidR="00FE5796" w:rsidRPr="006610BA" w:rsidRDefault="00FE5796" w:rsidP="00FE5796">
            <w:pPr>
              <w:ind w:right="-72"/>
              <w:jc w:val="right"/>
              <w:rPr>
                <w:rFonts w:ascii="Arial" w:hAnsi="Arial" w:cs="Arial"/>
                <w:sz w:val="8"/>
                <w:szCs w:val="8"/>
              </w:rPr>
            </w:pPr>
          </w:p>
        </w:tc>
        <w:tc>
          <w:tcPr>
            <w:tcW w:w="851" w:type="dxa"/>
            <w:tcBorders>
              <w:top w:val="single" w:sz="4" w:space="0" w:color="auto"/>
            </w:tcBorders>
            <w:shd w:val="clear" w:color="auto" w:fill="auto"/>
          </w:tcPr>
          <w:p w:rsidR="00FE5796" w:rsidRPr="006610BA" w:rsidRDefault="00FE5796" w:rsidP="00FE5796">
            <w:pPr>
              <w:ind w:right="-72"/>
              <w:jc w:val="right"/>
              <w:rPr>
                <w:rFonts w:ascii="Arial" w:hAnsi="Arial" w:cs="Arial"/>
                <w:sz w:val="8"/>
                <w:szCs w:val="8"/>
              </w:rPr>
            </w:pPr>
          </w:p>
        </w:tc>
        <w:tc>
          <w:tcPr>
            <w:tcW w:w="850" w:type="dxa"/>
            <w:tcBorders>
              <w:top w:val="single" w:sz="4" w:space="0" w:color="auto"/>
            </w:tcBorders>
            <w:shd w:val="clear" w:color="auto" w:fill="auto"/>
          </w:tcPr>
          <w:p w:rsidR="00FE5796" w:rsidRPr="006610BA" w:rsidRDefault="00FE5796" w:rsidP="00FE5796">
            <w:pPr>
              <w:ind w:right="-72"/>
              <w:jc w:val="right"/>
              <w:rPr>
                <w:rFonts w:ascii="Arial" w:hAnsi="Arial" w:cs="Arial"/>
                <w:sz w:val="8"/>
                <w:szCs w:val="8"/>
              </w:rPr>
            </w:pPr>
          </w:p>
        </w:tc>
        <w:tc>
          <w:tcPr>
            <w:tcW w:w="851" w:type="dxa"/>
            <w:tcBorders>
              <w:top w:val="single" w:sz="4" w:space="0" w:color="auto"/>
            </w:tcBorders>
            <w:shd w:val="clear" w:color="auto" w:fill="auto"/>
          </w:tcPr>
          <w:p w:rsidR="00FE5796" w:rsidRPr="006610BA" w:rsidRDefault="00FE5796" w:rsidP="00FE5796">
            <w:pPr>
              <w:ind w:right="-72"/>
              <w:jc w:val="right"/>
              <w:rPr>
                <w:rFonts w:ascii="Arial" w:hAnsi="Arial" w:cs="Arial"/>
                <w:sz w:val="8"/>
                <w:szCs w:val="8"/>
              </w:rPr>
            </w:pPr>
          </w:p>
        </w:tc>
        <w:tc>
          <w:tcPr>
            <w:tcW w:w="850" w:type="dxa"/>
            <w:tcBorders>
              <w:top w:val="single" w:sz="4" w:space="0" w:color="auto"/>
            </w:tcBorders>
            <w:shd w:val="clear" w:color="auto" w:fill="auto"/>
          </w:tcPr>
          <w:p w:rsidR="00FE5796" w:rsidRPr="006610BA" w:rsidRDefault="00FE5796" w:rsidP="00FE5796">
            <w:pPr>
              <w:ind w:right="-72"/>
              <w:jc w:val="right"/>
              <w:rPr>
                <w:rFonts w:ascii="Arial" w:hAnsi="Arial" w:cs="Arial"/>
                <w:sz w:val="8"/>
                <w:szCs w:val="8"/>
              </w:rPr>
            </w:pPr>
          </w:p>
        </w:tc>
        <w:tc>
          <w:tcPr>
            <w:tcW w:w="800" w:type="dxa"/>
            <w:shd w:val="clear" w:color="auto" w:fill="auto"/>
          </w:tcPr>
          <w:p w:rsidR="00FE5796" w:rsidRPr="006610BA" w:rsidRDefault="00FE5796" w:rsidP="00FE5796">
            <w:pPr>
              <w:ind w:right="-72"/>
              <w:jc w:val="right"/>
              <w:rPr>
                <w:rFonts w:ascii="Arial" w:hAnsi="Arial" w:cs="Arial"/>
                <w:sz w:val="8"/>
                <w:szCs w:val="8"/>
              </w:rPr>
            </w:pPr>
          </w:p>
        </w:tc>
      </w:tr>
      <w:tr w:rsidR="00FE5796" w:rsidRPr="00F372C2" w:rsidTr="00FE5796">
        <w:tc>
          <w:tcPr>
            <w:tcW w:w="1843" w:type="dxa"/>
            <w:shd w:val="clear" w:color="auto" w:fill="auto"/>
          </w:tcPr>
          <w:p w:rsidR="00FE5796" w:rsidRPr="000D5919" w:rsidRDefault="00FE5796" w:rsidP="00FE5796">
            <w:pPr>
              <w:ind w:left="-106"/>
              <w:rPr>
                <w:rFonts w:ascii="Arial" w:hAnsi="Arial" w:cs="Arial"/>
                <w:sz w:val="12"/>
                <w:szCs w:val="12"/>
              </w:rPr>
            </w:pPr>
          </w:p>
        </w:tc>
        <w:tc>
          <w:tcPr>
            <w:tcW w:w="851" w:type="dxa"/>
            <w:tcBorders>
              <w:bottom w:val="single" w:sz="4" w:space="0" w:color="auto"/>
            </w:tcBorders>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94</w:t>
            </w:r>
            <w:r w:rsidR="00FE5796">
              <w:rPr>
                <w:rFonts w:ascii="Arial" w:hAnsi="Arial" w:cs="Arial"/>
                <w:sz w:val="12"/>
                <w:szCs w:val="12"/>
              </w:rPr>
              <w:t>,</w:t>
            </w:r>
            <w:r w:rsidRPr="00E22688">
              <w:rPr>
                <w:rFonts w:ascii="Arial" w:hAnsi="Arial" w:cs="Arial"/>
                <w:sz w:val="12"/>
                <w:szCs w:val="12"/>
              </w:rPr>
              <w:t>627</w:t>
            </w:r>
          </w:p>
        </w:tc>
        <w:tc>
          <w:tcPr>
            <w:tcW w:w="850" w:type="dxa"/>
            <w:tcBorders>
              <w:bottom w:val="single" w:sz="4" w:space="0" w:color="auto"/>
            </w:tcBorders>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21</w:t>
            </w:r>
            <w:r w:rsidR="00FE5796">
              <w:rPr>
                <w:rFonts w:ascii="Arial" w:hAnsi="Arial" w:cs="Arial"/>
                <w:sz w:val="12"/>
                <w:szCs w:val="12"/>
              </w:rPr>
              <w:t>,</w:t>
            </w:r>
            <w:r w:rsidRPr="00E22688">
              <w:rPr>
                <w:rFonts w:ascii="Arial" w:hAnsi="Arial" w:cs="Arial"/>
                <w:sz w:val="12"/>
                <w:szCs w:val="12"/>
              </w:rPr>
              <w:t>062</w:t>
            </w:r>
          </w:p>
        </w:tc>
        <w:tc>
          <w:tcPr>
            <w:tcW w:w="851" w:type="dxa"/>
            <w:tcBorders>
              <w:bottom w:val="single" w:sz="4" w:space="0" w:color="auto"/>
            </w:tcBorders>
            <w:shd w:val="clear" w:color="auto" w:fill="auto"/>
          </w:tcPr>
          <w:p w:rsidR="00FE5796" w:rsidRPr="00EF5554" w:rsidRDefault="00FE5796" w:rsidP="00FE5796">
            <w:pPr>
              <w:ind w:right="-72"/>
              <w:jc w:val="right"/>
              <w:rPr>
                <w:rFonts w:ascii="Arial" w:hAnsi="Arial" w:cs="Arial"/>
                <w:sz w:val="12"/>
                <w:szCs w:val="12"/>
              </w:rPr>
            </w:pPr>
            <w:r w:rsidRPr="00EF5554">
              <w:rPr>
                <w:rFonts w:ascii="Arial" w:hAnsi="Arial" w:cs="Arial"/>
                <w:sz w:val="12"/>
                <w:szCs w:val="12"/>
              </w:rPr>
              <w:t>-</w:t>
            </w:r>
          </w:p>
        </w:tc>
        <w:tc>
          <w:tcPr>
            <w:tcW w:w="850" w:type="dxa"/>
            <w:tcBorders>
              <w:bottom w:val="single" w:sz="4" w:space="0" w:color="auto"/>
            </w:tcBorders>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32</w:t>
            </w:r>
            <w:r w:rsidR="00FE5796">
              <w:rPr>
                <w:rFonts w:ascii="Arial" w:hAnsi="Arial" w:cs="Arial"/>
                <w:sz w:val="12"/>
                <w:szCs w:val="12"/>
              </w:rPr>
              <w:t>,</w:t>
            </w:r>
            <w:r w:rsidRPr="00E22688">
              <w:rPr>
                <w:rFonts w:ascii="Arial" w:hAnsi="Arial" w:cs="Arial"/>
                <w:sz w:val="12"/>
                <w:szCs w:val="12"/>
              </w:rPr>
              <w:t>060</w:t>
            </w:r>
          </w:p>
        </w:tc>
        <w:tc>
          <w:tcPr>
            <w:tcW w:w="851" w:type="dxa"/>
            <w:tcBorders>
              <w:bottom w:val="single" w:sz="4" w:space="0" w:color="auto"/>
            </w:tcBorders>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271</w:t>
            </w:r>
            <w:r w:rsidR="00FE5796">
              <w:rPr>
                <w:rFonts w:ascii="Arial" w:hAnsi="Arial" w:cs="Arial"/>
                <w:sz w:val="12"/>
                <w:szCs w:val="12"/>
              </w:rPr>
              <w:t>,</w:t>
            </w:r>
            <w:r w:rsidRPr="00E22688">
              <w:rPr>
                <w:rFonts w:ascii="Arial" w:hAnsi="Arial" w:cs="Arial"/>
                <w:sz w:val="12"/>
                <w:szCs w:val="12"/>
              </w:rPr>
              <w:t>325</w:t>
            </w:r>
          </w:p>
        </w:tc>
        <w:tc>
          <w:tcPr>
            <w:tcW w:w="850" w:type="dxa"/>
            <w:tcBorders>
              <w:bottom w:val="single" w:sz="4" w:space="0" w:color="auto"/>
            </w:tcBorders>
            <w:shd w:val="clear" w:color="auto" w:fill="auto"/>
          </w:tcPr>
          <w:p w:rsidR="00FE5796" w:rsidRPr="00EF5554" w:rsidRDefault="00E22688" w:rsidP="00FE5796">
            <w:pPr>
              <w:ind w:right="-72"/>
              <w:jc w:val="right"/>
              <w:rPr>
                <w:rFonts w:ascii="Arial" w:hAnsi="Arial" w:cs="Arial"/>
                <w:sz w:val="12"/>
                <w:szCs w:val="12"/>
              </w:rPr>
            </w:pPr>
            <w:r w:rsidRPr="00E22688">
              <w:rPr>
                <w:rFonts w:ascii="Arial" w:hAnsi="Arial" w:cs="Arial"/>
                <w:sz w:val="12"/>
                <w:szCs w:val="12"/>
              </w:rPr>
              <w:t>4</w:t>
            </w:r>
            <w:r w:rsidR="00FE5796" w:rsidRPr="00EF5554">
              <w:rPr>
                <w:rFonts w:ascii="Arial" w:hAnsi="Arial" w:cs="Arial"/>
                <w:sz w:val="12"/>
                <w:szCs w:val="12"/>
              </w:rPr>
              <w:t>,</w:t>
            </w:r>
            <w:r w:rsidRPr="00E22688">
              <w:rPr>
                <w:rFonts w:ascii="Arial" w:hAnsi="Arial" w:cs="Arial"/>
                <w:sz w:val="12"/>
                <w:szCs w:val="12"/>
              </w:rPr>
              <w:t>437</w:t>
            </w:r>
          </w:p>
        </w:tc>
        <w:tc>
          <w:tcPr>
            <w:tcW w:w="851" w:type="dxa"/>
            <w:tcBorders>
              <w:bottom w:val="single" w:sz="4" w:space="0" w:color="auto"/>
            </w:tcBorders>
            <w:shd w:val="clear" w:color="auto" w:fill="auto"/>
          </w:tcPr>
          <w:p w:rsidR="00FE5796" w:rsidRPr="00EF5554" w:rsidRDefault="00C64886" w:rsidP="00FE5796">
            <w:pPr>
              <w:ind w:right="-72"/>
              <w:jc w:val="right"/>
              <w:rPr>
                <w:rFonts w:ascii="Arial" w:hAnsi="Arial" w:cs="Arial"/>
                <w:sz w:val="12"/>
                <w:szCs w:val="12"/>
              </w:rPr>
            </w:pPr>
            <w:r>
              <w:rPr>
                <w:rFonts w:ascii="Arial" w:hAnsi="Arial" w:cs="Arial"/>
                <w:sz w:val="12"/>
                <w:szCs w:val="12"/>
              </w:rPr>
              <w:t>-</w:t>
            </w:r>
          </w:p>
        </w:tc>
        <w:tc>
          <w:tcPr>
            <w:tcW w:w="850" w:type="dxa"/>
            <w:tcBorders>
              <w:bottom w:val="single" w:sz="4" w:space="0" w:color="auto"/>
            </w:tcBorders>
            <w:shd w:val="clear" w:color="auto" w:fill="auto"/>
          </w:tcPr>
          <w:p w:rsidR="00FE5796" w:rsidRPr="00EF5554" w:rsidRDefault="00C64886" w:rsidP="00FE5796">
            <w:pPr>
              <w:ind w:right="-72"/>
              <w:jc w:val="right"/>
              <w:rPr>
                <w:rFonts w:ascii="Arial" w:hAnsi="Arial" w:cs="Arial"/>
                <w:sz w:val="12"/>
                <w:szCs w:val="12"/>
              </w:rPr>
            </w:pPr>
            <w:r>
              <w:rPr>
                <w:rFonts w:ascii="Arial" w:hAnsi="Arial" w:cs="Arial"/>
                <w:sz w:val="12"/>
                <w:szCs w:val="12"/>
              </w:rPr>
              <w:t>423,511</w:t>
            </w:r>
          </w:p>
        </w:tc>
        <w:tc>
          <w:tcPr>
            <w:tcW w:w="800" w:type="dxa"/>
            <w:shd w:val="clear" w:color="auto" w:fill="auto"/>
            <w:vAlign w:val="bottom"/>
          </w:tcPr>
          <w:p w:rsidR="00FE5796" w:rsidRPr="00EF5554" w:rsidRDefault="00FE5796" w:rsidP="00FE5796">
            <w:pPr>
              <w:ind w:right="-72"/>
              <w:jc w:val="right"/>
              <w:rPr>
                <w:rFonts w:ascii="Arial" w:hAnsi="Arial" w:cs="Arial"/>
                <w:sz w:val="12"/>
                <w:szCs w:val="12"/>
              </w:rPr>
            </w:pPr>
          </w:p>
        </w:tc>
      </w:tr>
    </w:tbl>
    <w:p w:rsidR="00F372C2" w:rsidRDefault="00F372C2" w:rsidP="000D5919">
      <w:pPr>
        <w:jc w:val="both"/>
        <w:rPr>
          <w:rFonts w:ascii="Arial" w:hAnsi="Arial"/>
          <w:color w:val="auto"/>
          <w:sz w:val="18"/>
          <w:szCs w:val="18"/>
        </w:rPr>
      </w:pPr>
    </w:p>
    <w:tbl>
      <w:tblPr>
        <w:tblW w:w="9447" w:type="dxa"/>
        <w:tblInd w:w="108" w:type="dxa"/>
        <w:tblLayout w:type="fixed"/>
        <w:tblLook w:val="04A0" w:firstRow="1" w:lastRow="0" w:firstColumn="1" w:lastColumn="0" w:noHBand="0" w:noVBand="1"/>
      </w:tblPr>
      <w:tblGrid>
        <w:gridCol w:w="1843"/>
        <w:gridCol w:w="851"/>
        <w:gridCol w:w="850"/>
        <w:gridCol w:w="851"/>
        <w:gridCol w:w="850"/>
        <w:gridCol w:w="851"/>
        <w:gridCol w:w="850"/>
        <w:gridCol w:w="851"/>
        <w:gridCol w:w="850"/>
        <w:gridCol w:w="800"/>
      </w:tblGrid>
      <w:tr w:rsidR="00F372C2" w:rsidRPr="00F372C2" w:rsidTr="00D71E20">
        <w:tc>
          <w:tcPr>
            <w:tcW w:w="1843" w:type="dxa"/>
            <w:shd w:val="clear" w:color="auto" w:fill="auto"/>
          </w:tcPr>
          <w:p w:rsidR="00F372C2" w:rsidRPr="00F372C2" w:rsidRDefault="00F372C2" w:rsidP="00DC2974">
            <w:pPr>
              <w:ind w:left="-106"/>
              <w:rPr>
                <w:rFonts w:ascii="Arial" w:hAnsi="Arial" w:cs="Arial"/>
                <w:sz w:val="12"/>
                <w:szCs w:val="12"/>
              </w:rPr>
            </w:pPr>
          </w:p>
        </w:tc>
        <w:tc>
          <w:tcPr>
            <w:tcW w:w="7604" w:type="dxa"/>
            <w:gridSpan w:val="9"/>
            <w:tcBorders>
              <w:top w:val="single" w:sz="4" w:space="0" w:color="auto"/>
              <w:bottom w:val="single" w:sz="4" w:space="0" w:color="auto"/>
            </w:tcBorders>
            <w:shd w:val="clear" w:color="auto" w:fill="auto"/>
          </w:tcPr>
          <w:p w:rsidR="00F372C2" w:rsidRPr="00F372C2" w:rsidRDefault="00F372C2" w:rsidP="00F372C2">
            <w:pPr>
              <w:jc w:val="center"/>
              <w:rPr>
                <w:rFonts w:ascii="Arial" w:hAnsi="Arial" w:cs="Arial"/>
                <w:b/>
                <w:bCs/>
                <w:sz w:val="12"/>
                <w:szCs w:val="12"/>
              </w:rPr>
            </w:pPr>
            <w:r w:rsidRPr="00F372C2">
              <w:rPr>
                <w:rFonts w:ascii="Arial" w:hAnsi="Arial" w:cs="Arial"/>
                <w:b/>
                <w:bCs/>
                <w:sz w:val="12"/>
                <w:szCs w:val="12"/>
              </w:rPr>
              <w:t>Separate financial statements</w:t>
            </w:r>
          </w:p>
        </w:tc>
      </w:tr>
      <w:tr w:rsidR="00F372C2" w:rsidRPr="00F372C2" w:rsidTr="00DC2974">
        <w:tc>
          <w:tcPr>
            <w:tcW w:w="1843" w:type="dxa"/>
            <w:shd w:val="clear" w:color="auto" w:fill="auto"/>
          </w:tcPr>
          <w:p w:rsidR="00F372C2" w:rsidRPr="00F372C2" w:rsidRDefault="00F372C2" w:rsidP="00DC2974">
            <w:pPr>
              <w:ind w:left="-106"/>
              <w:rPr>
                <w:rFonts w:ascii="Arial" w:hAnsi="Arial" w:cs="Arial"/>
                <w:sz w:val="12"/>
                <w:szCs w:val="12"/>
              </w:rPr>
            </w:pPr>
          </w:p>
        </w:tc>
        <w:tc>
          <w:tcPr>
            <w:tcW w:w="2552" w:type="dxa"/>
            <w:gridSpan w:val="3"/>
            <w:tcBorders>
              <w:top w:val="single" w:sz="4" w:space="0" w:color="auto"/>
              <w:bottom w:val="single" w:sz="4" w:space="0" w:color="auto"/>
            </w:tcBorders>
            <w:shd w:val="clear" w:color="auto" w:fill="auto"/>
          </w:tcPr>
          <w:p w:rsidR="00F372C2" w:rsidRPr="00F372C2" w:rsidRDefault="00F372C2" w:rsidP="00F372C2">
            <w:pPr>
              <w:jc w:val="center"/>
              <w:rPr>
                <w:rFonts w:ascii="Arial" w:hAnsi="Arial" w:cs="Arial"/>
                <w:b/>
                <w:bCs/>
                <w:sz w:val="12"/>
                <w:szCs w:val="12"/>
              </w:rPr>
            </w:pPr>
            <w:r w:rsidRPr="00F372C2">
              <w:rPr>
                <w:rFonts w:ascii="Arial" w:hAnsi="Arial" w:cs="Arial"/>
                <w:b/>
                <w:bCs/>
                <w:sz w:val="12"/>
                <w:szCs w:val="12"/>
              </w:rPr>
              <w:t>Fixed interest rates</w:t>
            </w:r>
          </w:p>
        </w:tc>
        <w:tc>
          <w:tcPr>
            <w:tcW w:w="2551" w:type="dxa"/>
            <w:gridSpan w:val="3"/>
            <w:tcBorders>
              <w:top w:val="single" w:sz="4" w:space="0" w:color="auto"/>
              <w:bottom w:val="single" w:sz="4" w:space="0" w:color="auto"/>
            </w:tcBorders>
            <w:shd w:val="clear" w:color="auto" w:fill="auto"/>
          </w:tcPr>
          <w:p w:rsidR="00F372C2" w:rsidRPr="00F372C2" w:rsidRDefault="00F372C2" w:rsidP="00F372C2">
            <w:pPr>
              <w:jc w:val="center"/>
              <w:rPr>
                <w:rFonts w:ascii="Arial" w:hAnsi="Arial" w:cs="Arial"/>
                <w:b/>
                <w:bCs/>
                <w:sz w:val="12"/>
                <w:szCs w:val="12"/>
              </w:rPr>
            </w:pPr>
            <w:r w:rsidRPr="00F372C2">
              <w:rPr>
                <w:rFonts w:ascii="Arial" w:hAnsi="Arial" w:cs="Arial"/>
                <w:b/>
                <w:bCs/>
                <w:sz w:val="12"/>
                <w:szCs w:val="12"/>
              </w:rPr>
              <w:t>Floating interest rates</w:t>
            </w:r>
          </w:p>
        </w:tc>
        <w:tc>
          <w:tcPr>
            <w:tcW w:w="851" w:type="dxa"/>
            <w:tcBorders>
              <w:top w:val="single" w:sz="4" w:space="0" w:color="auto"/>
            </w:tcBorders>
            <w:shd w:val="clear" w:color="auto" w:fill="auto"/>
            <w:vAlign w:val="bottom"/>
          </w:tcPr>
          <w:p w:rsidR="00F372C2" w:rsidRPr="00F372C2" w:rsidRDefault="00F372C2" w:rsidP="00F372C2">
            <w:pPr>
              <w:jc w:val="right"/>
              <w:rPr>
                <w:rFonts w:ascii="Arial" w:hAnsi="Arial" w:cs="Arial"/>
                <w:b/>
                <w:bCs/>
                <w:sz w:val="12"/>
                <w:szCs w:val="12"/>
              </w:rPr>
            </w:pPr>
          </w:p>
        </w:tc>
        <w:tc>
          <w:tcPr>
            <w:tcW w:w="850" w:type="dxa"/>
            <w:tcBorders>
              <w:top w:val="single" w:sz="4" w:space="0" w:color="auto"/>
            </w:tcBorders>
            <w:shd w:val="clear" w:color="auto" w:fill="auto"/>
            <w:vAlign w:val="bottom"/>
          </w:tcPr>
          <w:p w:rsidR="00F372C2" w:rsidRPr="00F372C2" w:rsidRDefault="00F372C2" w:rsidP="00F372C2">
            <w:pPr>
              <w:rPr>
                <w:rFonts w:ascii="Arial" w:hAnsi="Arial" w:cs="Arial"/>
                <w:b/>
                <w:bCs/>
                <w:sz w:val="12"/>
                <w:szCs w:val="12"/>
              </w:rPr>
            </w:pPr>
          </w:p>
        </w:tc>
        <w:tc>
          <w:tcPr>
            <w:tcW w:w="800" w:type="dxa"/>
            <w:tcBorders>
              <w:top w:val="single" w:sz="4" w:space="0" w:color="auto"/>
            </w:tcBorders>
            <w:shd w:val="clear" w:color="auto" w:fill="auto"/>
            <w:vAlign w:val="bottom"/>
          </w:tcPr>
          <w:p w:rsidR="00F372C2" w:rsidRPr="00F372C2" w:rsidRDefault="00F372C2" w:rsidP="00F372C2">
            <w:pPr>
              <w:rPr>
                <w:rFonts w:ascii="Arial" w:hAnsi="Arial" w:cs="Arial"/>
                <w:b/>
                <w:bCs/>
                <w:sz w:val="12"/>
                <w:szCs w:val="12"/>
              </w:rPr>
            </w:pPr>
          </w:p>
        </w:tc>
      </w:tr>
      <w:tr w:rsidR="00DC2974" w:rsidRPr="00F372C2" w:rsidTr="00DC2974">
        <w:tc>
          <w:tcPr>
            <w:tcW w:w="1843" w:type="dxa"/>
            <w:shd w:val="clear" w:color="auto" w:fill="auto"/>
            <w:vAlign w:val="bottom"/>
          </w:tcPr>
          <w:p w:rsidR="00DC2974" w:rsidRPr="00F7216B" w:rsidRDefault="00DC2974" w:rsidP="00DC2974">
            <w:pPr>
              <w:ind w:left="-106"/>
              <w:rPr>
                <w:rFonts w:ascii="Arial" w:hAnsi="Arial" w:cs="Arial"/>
                <w:b/>
                <w:bCs/>
                <w:sz w:val="12"/>
                <w:szCs w:val="12"/>
              </w:rPr>
            </w:pPr>
            <w:r w:rsidRPr="00F7216B">
              <w:rPr>
                <w:rFonts w:ascii="Arial" w:hAnsi="Arial" w:cs="Arial"/>
                <w:b/>
                <w:bCs/>
                <w:sz w:val="12"/>
                <w:szCs w:val="12"/>
              </w:rPr>
              <w:t xml:space="preserve">As at </w:t>
            </w:r>
            <w:r w:rsidR="00E22688" w:rsidRPr="00E22688">
              <w:rPr>
                <w:rFonts w:ascii="Arial" w:hAnsi="Arial" w:cs="Arial"/>
                <w:b/>
                <w:bCs/>
                <w:sz w:val="12"/>
                <w:szCs w:val="12"/>
              </w:rPr>
              <w:t>31</w:t>
            </w:r>
            <w:r w:rsidRPr="00F7216B">
              <w:rPr>
                <w:rFonts w:ascii="Arial" w:hAnsi="Arial" w:cs="Arial"/>
                <w:b/>
                <w:bCs/>
                <w:sz w:val="12"/>
                <w:szCs w:val="12"/>
              </w:rPr>
              <w:t xml:space="preserve"> December </w:t>
            </w:r>
            <w:r w:rsidR="00E22688" w:rsidRPr="00E22688">
              <w:rPr>
                <w:rFonts w:ascii="Arial" w:hAnsi="Arial" w:cs="Arial"/>
                <w:b/>
                <w:bCs/>
                <w:sz w:val="12"/>
                <w:szCs w:val="12"/>
              </w:rPr>
              <w:t>2020</w:t>
            </w:r>
          </w:p>
        </w:tc>
        <w:tc>
          <w:tcPr>
            <w:tcW w:w="851" w:type="dxa"/>
            <w:tcBorders>
              <w:top w:val="single" w:sz="4" w:space="0" w:color="auto"/>
              <w:bottom w:val="single" w:sz="4" w:space="0" w:color="auto"/>
            </w:tcBorders>
            <w:shd w:val="clear" w:color="auto" w:fill="auto"/>
            <w:vAlign w:val="bottom"/>
          </w:tcPr>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Within</w:t>
            </w:r>
          </w:p>
          <w:p w:rsidR="00DC2974" w:rsidRPr="00FE5796" w:rsidRDefault="00E22688" w:rsidP="00DC2974">
            <w:pPr>
              <w:ind w:right="-72"/>
              <w:jc w:val="right"/>
              <w:rPr>
                <w:rFonts w:ascii="Arial" w:hAnsi="Arial" w:cs="Arial"/>
                <w:b/>
                <w:bCs/>
                <w:sz w:val="12"/>
                <w:szCs w:val="12"/>
              </w:rPr>
            </w:pPr>
            <w:r w:rsidRPr="00E22688">
              <w:rPr>
                <w:rFonts w:ascii="Arial" w:hAnsi="Arial" w:cs="Arial"/>
                <w:b/>
                <w:bCs/>
                <w:sz w:val="12"/>
                <w:szCs w:val="12"/>
              </w:rPr>
              <w:t>1</w:t>
            </w:r>
            <w:r w:rsidR="00DC2974" w:rsidRPr="00FE5796">
              <w:rPr>
                <w:rFonts w:ascii="Arial" w:hAnsi="Arial" w:cs="Arial"/>
                <w:b/>
                <w:bCs/>
                <w:sz w:val="12"/>
                <w:szCs w:val="12"/>
              </w:rPr>
              <w:t xml:space="preserve"> year</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Thousand</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Baht</w:t>
            </w:r>
          </w:p>
        </w:tc>
        <w:tc>
          <w:tcPr>
            <w:tcW w:w="850" w:type="dxa"/>
            <w:tcBorders>
              <w:top w:val="single" w:sz="4" w:space="0" w:color="auto"/>
              <w:bottom w:val="single" w:sz="4" w:space="0" w:color="auto"/>
            </w:tcBorders>
            <w:shd w:val="clear" w:color="auto" w:fill="auto"/>
            <w:vAlign w:val="bottom"/>
          </w:tcPr>
          <w:p w:rsidR="00DC2974" w:rsidRPr="00FE5796" w:rsidRDefault="00E22688" w:rsidP="00DC2974">
            <w:pPr>
              <w:ind w:right="-72"/>
              <w:jc w:val="right"/>
              <w:rPr>
                <w:rFonts w:ascii="Arial" w:hAnsi="Arial" w:cs="Arial"/>
                <w:b/>
                <w:bCs/>
                <w:sz w:val="12"/>
                <w:szCs w:val="12"/>
              </w:rPr>
            </w:pPr>
            <w:r w:rsidRPr="00E22688">
              <w:rPr>
                <w:rFonts w:ascii="Arial" w:hAnsi="Arial" w:cs="Arial"/>
                <w:b/>
                <w:bCs/>
                <w:sz w:val="12"/>
                <w:szCs w:val="12"/>
              </w:rPr>
              <w:t>1</w:t>
            </w:r>
            <w:r w:rsidR="00DC2974" w:rsidRPr="00FE5796">
              <w:rPr>
                <w:rFonts w:ascii="Arial" w:hAnsi="Arial" w:cs="Arial"/>
                <w:b/>
                <w:bCs/>
                <w:sz w:val="12"/>
                <w:szCs w:val="12"/>
              </w:rPr>
              <w:t xml:space="preserve"> - </w:t>
            </w:r>
            <w:r w:rsidRPr="00E22688">
              <w:rPr>
                <w:rFonts w:ascii="Arial" w:hAnsi="Arial" w:cs="Arial"/>
                <w:b/>
                <w:bCs/>
                <w:sz w:val="12"/>
                <w:szCs w:val="12"/>
              </w:rPr>
              <w:t>5</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 xml:space="preserve"> years</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Thousand</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 xml:space="preserve"> Baht</w:t>
            </w:r>
          </w:p>
        </w:tc>
        <w:tc>
          <w:tcPr>
            <w:tcW w:w="851" w:type="dxa"/>
            <w:tcBorders>
              <w:top w:val="single" w:sz="4" w:space="0" w:color="auto"/>
              <w:bottom w:val="single" w:sz="4" w:space="0" w:color="auto"/>
            </w:tcBorders>
            <w:shd w:val="clear" w:color="auto" w:fill="auto"/>
            <w:vAlign w:val="bottom"/>
          </w:tcPr>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 xml:space="preserve">Over </w:t>
            </w:r>
            <w:r w:rsidR="00E22688" w:rsidRPr="00E22688">
              <w:rPr>
                <w:rFonts w:ascii="Arial" w:hAnsi="Arial" w:cs="Arial"/>
                <w:b/>
                <w:bCs/>
                <w:sz w:val="12"/>
                <w:szCs w:val="12"/>
              </w:rPr>
              <w:t>5</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 xml:space="preserve"> years</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Thousand</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Baht</w:t>
            </w:r>
          </w:p>
        </w:tc>
        <w:tc>
          <w:tcPr>
            <w:tcW w:w="850" w:type="dxa"/>
            <w:tcBorders>
              <w:top w:val="single" w:sz="4" w:space="0" w:color="auto"/>
              <w:bottom w:val="single" w:sz="4" w:space="0" w:color="auto"/>
            </w:tcBorders>
            <w:shd w:val="clear" w:color="auto" w:fill="auto"/>
            <w:vAlign w:val="bottom"/>
          </w:tcPr>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Within</w:t>
            </w:r>
          </w:p>
          <w:p w:rsidR="00DC2974" w:rsidRPr="00FE5796" w:rsidRDefault="00E22688" w:rsidP="00DC2974">
            <w:pPr>
              <w:ind w:right="-72"/>
              <w:jc w:val="right"/>
              <w:rPr>
                <w:rFonts w:ascii="Arial" w:hAnsi="Arial" w:cs="Arial"/>
                <w:b/>
                <w:bCs/>
                <w:sz w:val="12"/>
                <w:szCs w:val="12"/>
              </w:rPr>
            </w:pPr>
            <w:r w:rsidRPr="00E22688">
              <w:rPr>
                <w:rFonts w:ascii="Arial" w:hAnsi="Arial" w:cs="Arial"/>
                <w:b/>
                <w:bCs/>
                <w:sz w:val="12"/>
                <w:szCs w:val="12"/>
              </w:rPr>
              <w:t>1</w:t>
            </w:r>
            <w:r w:rsidR="00DC2974" w:rsidRPr="00FE5796">
              <w:rPr>
                <w:rFonts w:ascii="Arial" w:hAnsi="Arial" w:cs="Arial"/>
                <w:b/>
                <w:bCs/>
                <w:sz w:val="12"/>
                <w:szCs w:val="12"/>
              </w:rPr>
              <w:t xml:space="preserve"> year</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Thousand</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Baht</w:t>
            </w:r>
          </w:p>
        </w:tc>
        <w:tc>
          <w:tcPr>
            <w:tcW w:w="851" w:type="dxa"/>
            <w:tcBorders>
              <w:top w:val="single" w:sz="4" w:space="0" w:color="auto"/>
              <w:bottom w:val="single" w:sz="4" w:space="0" w:color="auto"/>
            </w:tcBorders>
            <w:shd w:val="clear" w:color="auto" w:fill="auto"/>
            <w:vAlign w:val="bottom"/>
          </w:tcPr>
          <w:p w:rsidR="00DC2974" w:rsidRPr="00FE5796" w:rsidRDefault="00E22688" w:rsidP="00DC2974">
            <w:pPr>
              <w:ind w:right="-72"/>
              <w:jc w:val="right"/>
              <w:rPr>
                <w:rFonts w:ascii="Arial" w:hAnsi="Arial" w:cs="Arial"/>
                <w:b/>
                <w:bCs/>
                <w:sz w:val="12"/>
                <w:szCs w:val="12"/>
              </w:rPr>
            </w:pPr>
            <w:r w:rsidRPr="00E22688">
              <w:rPr>
                <w:rFonts w:ascii="Arial" w:hAnsi="Arial" w:cs="Arial"/>
                <w:b/>
                <w:bCs/>
                <w:sz w:val="12"/>
                <w:szCs w:val="12"/>
              </w:rPr>
              <w:t>1</w:t>
            </w:r>
            <w:r w:rsidR="00DC2974" w:rsidRPr="00FE5796">
              <w:rPr>
                <w:rFonts w:ascii="Arial" w:hAnsi="Arial" w:cs="Arial"/>
                <w:b/>
                <w:bCs/>
                <w:sz w:val="12"/>
                <w:szCs w:val="12"/>
              </w:rPr>
              <w:t xml:space="preserve"> - </w:t>
            </w:r>
            <w:r w:rsidRPr="00E22688">
              <w:rPr>
                <w:rFonts w:ascii="Arial" w:hAnsi="Arial" w:cs="Arial"/>
                <w:b/>
                <w:bCs/>
                <w:sz w:val="12"/>
                <w:szCs w:val="12"/>
              </w:rPr>
              <w:t>5</w:t>
            </w:r>
            <w:r w:rsidR="00DC2974" w:rsidRPr="00FE5796">
              <w:rPr>
                <w:rFonts w:ascii="Arial" w:hAnsi="Arial" w:cs="Arial"/>
                <w:b/>
                <w:bCs/>
                <w:sz w:val="12"/>
                <w:szCs w:val="12"/>
              </w:rPr>
              <w:t xml:space="preserve"> </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years</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Thousand</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Baht</w:t>
            </w:r>
          </w:p>
        </w:tc>
        <w:tc>
          <w:tcPr>
            <w:tcW w:w="850" w:type="dxa"/>
            <w:tcBorders>
              <w:top w:val="single" w:sz="4" w:space="0" w:color="auto"/>
              <w:bottom w:val="single" w:sz="4" w:space="0" w:color="auto"/>
            </w:tcBorders>
            <w:shd w:val="clear" w:color="auto" w:fill="auto"/>
            <w:vAlign w:val="bottom"/>
          </w:tcPr>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 xml:space="preserve">Over </w:t>
            </w:r>
            <w:r w:rsidR="00E22688" w:rsidRPr="00E22688">
              <w:rPr>
                <w:rFonts w:ascii="Arial" w:hAnsi="Arial" w:cs="Arial"/>
                <w:b/>
                <w:bCs/>
                <w:sz w:val="12"/>
                <w:szCs w:val="12"/>
              </w:rPr>
              <w:t>5</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 xml:space="preserve"> years</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Thousand</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Baht</w:t>
            </w:r>
          </w:p>
        </w:tc>
        <w:tc>
          <w:tcPr>
            <w:tcW w:w="851" w:type="dxa"/>
            <w:tcBorders>
              <w:bottom w:val="single" w:sz="4" w:space="0" w:color="auto"/>
            </w:tcBorders>
            <w:shd w:val="clear" w:color="auto" w:fill="auto"/>
            <w:vAlign w:val="bottom"/>
          </w:tcPr>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Non-Interest</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bearing</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Thousand</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Baht</w:t>
            </w:r>
          </w:p>
        </w:tc>
        <w:tc>
          <w:tcPr>
            <w:tcW w:w="850" w:type="dxa"/>
            <w:tcBorders>
              <w:bottom w:val="single" w:sz="4" w:space="0" w:color="auto"/>
            </w:tcBorders>
            <w:shd w:val="clear" w:color="auto" w:fill="auto"/>
            <w:vAlign w:val="bottom"/>
          </w:tcPr>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Total</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Thousand</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Baht</w:t>
            </w:r>
          </w:p>
        </w:tc>
        <w:tc>
          <w:tcPr>
            <w:tcW w:w="800" w:type="dxa"/>
            <w:tcBorders>
              <w:bottom w:val="single" w:sz="4" w:space="0" w:color="auto"/>
            </w:tcBorders>
            <w:shd w:val="clear" w:color="auto" w:fill="auto"/>
            <w:vAlign w:val="bottom"/>
          </w:tcPr>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Interest</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rate</w:t>
            </w:r>
          </w:p>
          <w:p w:rsidR="00DC2974" w:rsidRPr="00FE5796" w:rsidRDefault="00DC2974" w:rsidP="00DC2974">
            <w:pPr>
              <w:ind w:right="-72"/>
              <w:jc w:val="right"/>
              <w:rPr>
                <w:rFonts w:ascii="Arial" w:hAnsi="Arial" w:cs="Arial"/>
                <w:b/>
                <w:bCs/>
                <w:sz w:val="12"/>
                <w:szCs w:val="12"/>
              </w:rPr>
            </w:pPr>
            <w:r w:rsidRPr="00FE5796">
              <w:rPr>
                <w:rFonts w:ascii="Arial" w:hAnsi="Arial" w:cs="Arial"/>
                <w:b/>
                <w:bCs/>
                <w:sz w:val="12"/>
                <w:szCs w:val="12"/>
              </w:rPr>
              <w:t>(% p.a.)</w:t>
            </w:r>
          </w:p>
        </w:tc>
      </w:tr>
      <w:tr w:rsidR="00DC2974" w:rsidRPr="006610BA" w:rsidTr="00DC2974">
        <w:tc>
          <w:tcPr>
            <w:tcW w:w="1843" w:type="dxa"/>
            <w:shd w:val="clear" w:color="auto" w:fill="auto"/>
          </w:tcPr>
          <w:p w:rsidR="00DC2974" w:rsidRPr="006610BA" w:rsidRDefault="00DC2974" w:rsidP="00DC2974">
            <w:pPr>
              <w:ind w:left="-106"/>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0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r>
      <w:tr w:rsidR="00DC2974" w:rsidRPr="00F372C2" w:rsidTr="00DC2974">
        <w:tc>
          <w:tcPr>
            <w:tcW w:w="1843" w:type="dxa"/>
            <w:shd w:val="clear" w:color="auto" w:fill="auto"/>
          </w:tcPr>
          <w:p w:rsidR="00DC2974" w:rsidRPr="00F7216B" w:rsidRDefault="00DC2974" w:rsidP="00DC2974">
            <w:pPr>
              <w:ind w:left="-106"/>
              <w:rPr>
                <w:rFonts w:ascii="Arial" w:hAnsi="Arial" w:cs="Arial"/>
                <w:b/>
                <w:bCs/>
                <w:sz w:val="12"/>
                <w:szCs w:val="12"/>
              </w:rPr>
            </w:pPr>
            <w:r w:rsidRPr="00F7216B">
              <w:rPr>
                <w:rFonts w:ascii="Arial" w:hAnsi="Arial" w:cs="Arial"/>
                <w:b/>
                <w:bCs/>
                <w:sz w:val="12"/>
                <w:szCs w:val="12"/>
              </w:rPr>
              <w:t>Financial assets</w:t>
            </w:r>
          </w:p>
        </w:tc>
        <w:tc>
          <w:tcPr>
            <w:tcW w:w="851" w:type="dxa"/>
            <w:shd w:val="clear" w:color="auto" w:fill="FAFAFA"/>
            <w:vAlign w:val="bottom"/>
          </w:tcPr>
          <w:p w:rsidR="00DC2974" w:rsidRPr="00F372C2" w:rsidRDefault="00DC2974" w:rsidP="00DC2974">
            <w:pPr>
              <w:ind w:right="-72"/>
              <w:jc w:val="right"/>
              <w:rPr>
                <w:rFonts w:ascii="Arial" w:hAnsi="Arial" w:cs="Arial"/>
                <w:sz w:val="12"/>
                <w:szCs w:val="12"/>
              </w:rPr>
            </w:pPr>
          </w:p>
        </w:tc>
        <w:tc>
          <w:tcPr>
            <w:tcW w:w="850" w:type="dxa"/>
            <w:shd w:val="clear" w:color="auto" w:fill="FAFAFA"/>
            <w:vAlign w:val="bottom"/>
          </w:tcPr>
          <w:p w:rsidR="00DC2974" w:rsidRPr="00F372C2" w:rsidRDefault="00DC2974" w:rsidP="00DC2974">
            <w:pPr>
              <w:ind w:right="-72"/>
              <w:jc w:val="right"/>
              <w:rPr>
                <w:rFonts w:ascii="Arial" w:hAnsi="Arial" w:cs="Arial"/>
                <w:sz w:val="12"/>
                <w:szCs w:val="12"/>
              </w:rPr>
            </w:pPr>
          </w:p>
        </w:tc>
        <w:tc>
          <w:tcPr>
            <w:tcW w:w="851" w:type="dxa"/>
            <w:shd w:val="clear" w:color="auto" w:fill="FAFAFA"/>
            <w:vAlign w:val="bottom"/>
          </w:tcPr>
          <w:p w:rsidR="00DC2974" w:rsidRPr="00F372C2" w:rsidRDefault="00DC2974" w:rsidP="00DC2974">
            <w:pPr>
              <w:ind w:right="-72"/>
              <w:jc w:val="right"/>
              <w:rPr>
                <w:rFonts w:ascii="Arial" w:hAnsi="Arial" w:cs="Arial"/>
                <w:sz w:val="12"/>
                <w:szCs w:val="12"/>
              </w:rPr>
            </w:pPr>
          </w:p>
        </w:tc>
        <w:tc>
          <w:tcPr>
            <w:tcW w:w="850" w:type="dxa"/>
            <w:shd w:val="clear" w:color="auto" w:fill="FAFAFA"/>
            <w:vAlign w:val="bottom"/>
          </w:tcPr>
          <w:p w:rsidR="00DC2974" w:rsidRPr="00F372C2" w:rsidRDefault="00DC2974" w:rsidP="00DC2974">
            <w:pPr>
              <w:ind w:right="-72"/>
              <w:jc w:val="right"/>
              <w:rPr>
                <w:rFonts w:ascii="Arial" w:hAnsi="Arial" w:cs="Arial"/>
                <w:sz w:val="12"/>
                <w:szCs w:val="12"/>
              </w:rPr>
            </w:pPr>
          </w:p>
        </w:tc>
        <w:tc>
          <w:tcPr>
            <w:tcW w:w="851" w:type="dxa"/>
            <w:shd w:val="clear" w:color="auto" w:fill="FAFAFA"/>
            <w:vAlign w:val="bottom"/>
          </w:tcPr>
          <w:p w:rsidR="00DC2974" w:rsidRPr="00F372C2" w:rsidRDefault="00DC2974" w:rsidP="00DC2974">
            <w:pPr>
              <w:ind w:right="-72"/>
              <w:jc w:val="right"/>
              <w:rPr>
                <w:rFonts w:ascii="Arial" w:hAnsi="Arial" w:cs="Arial"/>
                <w:sz w:val="12"/>
                <w:szCs w:val="12"/>
              </w:rPr>
            </w:pPr>
          </w:p>
        </w:tc>
        <w:tc>
          <w:tcPr>
            <w:tcW w:w="850" w:type="dxa"/>
            <w:shd w:val="clear" w:color="auto" w:fill="FAFAFA"/>
            <w:vAlign w:val="bottom"/>
          </w:tcPr>
          <w:p w:rsidR="00DC2974" w:rsidRPr="00F372C2" w:rsidRDefault="00DC2974" w:rsidP="00DC2974">
            <w:pPr>
              <w:ind w:right="-72"/>
              <w:jc w:val="right"/>
              <w:rPr>
                <w:rFonts w:ascii="Arial" w:hAnsi="Arial" w:cs="Arial"/>
                <w:sz w:val="12"/>
                <w:szCs w:val="12"/>
              </w:rPr>
            </w:pPr>
          </w:p>
        </w:tc>
        <w:tc>
          <w:tcPr>
            <w:tcW w:w="851" w:type="dxa"/>
            <w:shd w:val="clear" w:color="auto" w:fill="FAFAFA"/>
            <w:vAlign w:val="bottom"/>
          </w:tcPr>
          <w:p w:rsidR="00DC2974" w:rsidRPr="00F372C2" w:rsidRDefault="00DC2974" w:rsidP="00DC2974">
            <w:pPr>
              <w:ind w:right="-72"/>
              <w:jc w:val="right"/>
              <w:rPr>
                <w:rFonts w:ascii="Arial" w:hAnsi="Arial" w:cs="Arial"/>
                <w:sz w:val="12"/>
                <w:szCs w:val="12"/>
              </w:rPr>
            </w:pPr>
          </w:p>
        </w:tc>
        <w:tc>
          <w:tcPr>
            <w:tcW w:w="850" w:type="dxa"/>
            <w:shd w:val="clear" w:color="auto" w:fill="FAFAFA"/>
            <w:vAlign w:val="bottom"/>
          </w:tcPr>
          <w:p w:rsidR="00DC2974" w:rsidRPr="00F372C2" w:rsidRDefault="00DC2974" w:rsidP="00DC2974">
            <w:pPr>
              <w:ind w:right="-72"/>
              <w:jc w:val="right"/>
              <w:rPr>
                <w:rFonts w:ascii="Arial" w:hAnsi="Arial" w:cs="Arial"/>
                <w:sz w:val="12"/>
                <w:szCs w:val="12"/>
              </w:rPr>
            </w:pPr>
          </w:p>
        </w:tc>
        <w:tc>
          <w:tcPr>
            <w:tcW w:w="800" w:type="dxa"/>
            <w:shd w:val="clear" w:color="auto" w:fill="FAFAFA"/>
            <w:vAlign w:val="bottom"/>
          </w:tcPr>
          <w:p w:rsidR="00DC2974" w:rsidRPr="00F372C2" w:rsidRDefault="00DC2974" w:rsidP="00DC2974">
            <w:pPr>
              <w:ind w:right="-72"/>
              <w:jc w:val="right"/>
              <w:rPr>
                <w:rFonts w:ascii="Arial" w:hAnsi="Arial" w:cs="Arial"/>
                <w:sz w:val="12"/>
                <w:szCs w:val="12"/>
              </w:rPr>
            </w:pPr>
          </w:p>
        </w:tc>
      </w:tr>
      <w:tr w:rsidR="00DC2974" w:rsidRPr="00F372C2" w:rsidTr="00DC2974">
        <w:tc>
          <w:tcPr>
            <w:tcW w:w="1843" w:type="dxa"/>
            <w:shd w:val="clear" w:color="auto" w:fill="auto"/>
          </w:tcPr>
          <w:p w:rsidR="00DC2974" w:rsidRPr="00F372C2" w:rsidRDefault="00DC2974" w:rsidP="00DC2974">
            <w:pPr>
              <w:ind w:left="-106"/>
              <w:rPr>
                <w:rFonts w:ascii="Arial" w:hAnsi="Arial" w:cs="Arial"/>
                <w:sz w:val="12"/>
                <w:szCs w:val="12"/>
              </w:rPr>
            </w:pPr>
            <w:r w:rsidRPr="00F372C2">
              <w:rPr>
                <w:rFonts w:ascii="Arial" w:hAnsi="Arial" w:cs="Arial"/>
                <w:sz w:val="12"/>
                <w:szCs w:val="12"/>
              </w:rPr>
              <w:t>Cash and cash equivalents</w:t>
            </w:r>
          </w:p>
        </w:tc>
        <w:tc>
          <w:tcPr>
            <w:tcW w:w="851" w:type="dxa"/>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21</w:t>
            </w:r>
            <w:r w:rsidR="00291970">
              <w:rPr>
                <w:rFonts w:ascii="Arial" w:hAnsi="Arial" w:cs="Arial"/>
                <w:sz w:val="12"/>
                <w:szCs w:val="12"/>
              </w:rPr>
              <w:t>,</w:t>
            </w:r>
            <w:r w:rsidRPr="00E22688">
              <w:rPr>
                <w:rFonts w:ascii="Arial" w:hAnsi="Arial" w:cs="Arial"/>
                <w:sz w:val="12"/>
                <w:szCs w:val="12"/>
              </w:rPr>
              <w:t>291</w:t>
            </w:r>
          </w:p>
        </w:tc>
        <w:tc>
          <w:tcPr>
            <w:tcW w:w="850" w:type="dxa"/>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FAFAFA"/>
          </w:tcPr>
          <w:p w:rsidR="00DC2974" w:rsidRPr="006A21F6" w:rsidRDefault="00FE5796" w:rsidP="00DC2974">
            <w:pPr>
              <w:ind w:right="-72"/>
              <w:jc w:val="right"/>
              <w:rPr>
                <w:rFonts w:ascii="Arial" w:hAnsi="Arial" w:cs="Arial"/>
                <w:sz w:val="12"/>
                <w:szCs w:val="12"/>
              </w:rPr>
            </w:pPr>
            <w:r>
              <w:rPr>
                <w:rFonts w:ascii="Arial" w:hAnsi="Arial" w:cs="Arial"/>
                <w:sz w:val="12"/>
                <w:szCs w:val="12"/>
              </w:rPr>
              <w:t>-</w:t>
            </w:r>
          </w:p>
        </w:tc>
        <w:tc>
          <w:tcPr>
            <w:tcW w:w="851" w:type="dxa"/>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12</w:t>
            </w:r>
            <w:r w:rsidR="00DC2974" w:rsidRPr="006A21F6">
              <w:rPr>
                <w:rFonts w:ascii="Arial" w:hAnsi="Arial" w:cs="Arial"/>
                <w:sz w:val="12"/>
                <w:szCs w:val="12"/>
              </w:rPr>
              <w:t>,</w:t>
            </w:r>
            <w:r w:rsidRPr="00E22688">
              <w:rPr>
                <w:rFonts w:ascii="Arial" w:hAnsi="Arial" w:cs="Arial"/>
                <w:sz w:val="12"/>
                <w:szCs w:val="12"/>
              </w:rPr>
              <w:t>830</w:t>
            </w:r>
          </w:p>
        </w:tc>
        <w:tc>
          <w:tcPr>
            <w:tcW w:w="850" w:type="dxa"/>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34</w:t>
            </w:r>
            <w:r w:rsidR="00DC2974" w:rsidRPr="006A21F6">
              <w:rPr>
                <w:rFonts w:ascii="Arial" w:hAnsi="Arial" w:cs="Arial"/>
                <w:sz w:val="12"/>
                <w:szCs w:val="12"/>
              </w:rPr>
              <w:t>,</w:t>
            </w:r>
            <w:r w:rsidRPr="00E22688">
              <w:rPr>
                <w:rFonts w:ascii="Arial" w:hAnsi="Arial" w:cs="Arial"/>
                <w:sz w:val="12"/>
                <w:szCs w:val="12"/>
              </w:rPr>
              <w:t>121</w:t>
            </w:r>
          </w:p>
        </w:tc>
        <w:tc>
          <w:tcPr>
            <w:tcW w:w="800" w:type="dxa"/>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0</w:t>
            </w:r>
            <w:r w:rsidR="00DC2974" w:rsidRPr="006A21F6">
              <w:rPr>
                <w:rFonts w:ascii="Arial" w:hAnsi="Arial" w:cs="Arial"/>
                <w:sz w:val="12"/>
                <w:szCs w:val="12"/>
              </w:rPr>
              <w:t>.</w:t>
            </w:r>
            <w:r w:rsidRPr="00E22688">
              <w:rPr>
                <w:rFonts w:ascii="Arial" w:hAnsi="Arial" w:cs="Arial"/>
                <w:sz w:val="12"/>
                <w:szCs w:val="12"/>
              </w:rPr>
              <w:t>25</w:t>
            </w:r>
            <w:r w:rsidR="00DC2974" w:rsidRPr="006A21F6">
              <w:rPr>
                <w:rFonts w:ascii="Arial" w:hAnsi="Arial" w:cs="Arial"/>
                <w:sz w:val="12"/>
                <w:szCs w:val="12"/>
              </w:rPr>
              <w:t xml:space="preserve"> </w:t>
            </w:r>
          </w:p>
        </w:tc>
      </w:tr>
      <w:tr w:rsidR="00DC2974" w:rsidRPr="00F372C2" w:rsidTr="00503C8F">
        <w:tc>
          <w:tcPr>
            <w:tcW w:w="1843" w:type="dxa"/>
            <w:shd w:val="clear" w:color="auto" w:fill="auto"/>
          </w:tcPr>
          <w:p w:rsidR="00DC2974" w:rsidRPr="00F372C2" w:rsidRDefault="00DC2974" w:rsidP="00DC2974">
            <w:pPr>
              <w:ind w:left="-106" w:right="-159"/>
              <w:rPr>
                <w:rFonts w:ascii="Arial" w:hAnsi="Arial" w:cs="Arial"/>
                <w:sz w:val="12"/>
                <w:szCs w:val="12"/>
              </w:rPr>
            </w:pPr>
            <w:r w:rsidRPr="00F372C2">
              <w:rPr>
                <w:rFonts w:ascii="Arial" w:hAnsi="Arial" w:cs="Arial"/>
                <w:sz w:val="12"/>
                <w:szCs w:val="12"/>
              </w:rPr>
              <w:t>Short-term loans to related parties</w:t>
            </w:r>
          </w:p>
        </w:tc>
        <w:tc>
          <w:tcPr>
            <w:tcW w:w="851" w:type="dxa"/>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33</w:t>
            </w:r>
            <w:r w:rsidR="00DC2974" w:rsidRPr="006A21F6">
              <w:rPr>
                <w:rFonts w:ascii="Arial" w:hAnsi="Arial" w:cs="Arial"/>
                <w:sz w:val="12"/>
                <w:szCs w:val="12"/>
              </w:rPr>
              <w:t>,</w:t>
            </w:r>
            <w:r w:rsidRPr="00E22688">
              <w:rPr>
                <w:rFonts w:ascii="Arial" w:hAnsi="Arial" w:cs="Arial"/>
                <w:sz w:val="12"/>
                <w:szCs w:val="12"/>
              </w:rPr>
              <w:t>660</w:t>
            </w:r>
          </w:p>
        </w:tc>
        <w:tc>
          <w:tcPr>
            <w:tcW w:w="850" w:type="dxa"/>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33</w:t>
            </w:r>
            <w:r w:rsidR="00DC2974" w:rsidRPr="006A21F6">
              <w:rPr>
                <w:rFonts w:ascii="Arial" w:hAnsi="Arial" w:cs="Arial"/>
                <w:sz w:val="12"/>
                <w:szCs w:val="12"/>
              </w:rPr>
              <w:t>,</w:t>
            </w:r>
            <w:r w:rsidRPr="00E22688">
              <w:rPr>
                <w:rFonts w:ascii="Arial" w:hAnsi="Arial" w:cs="Arial"/>
                <w:sz w:val="12"/>
                <w:szCs w:val="12"/>
              </w:rPr>
              <w:t>660</w:t>
            </w:r>
          </w:p>
        </w:tc>
        <w:tc>
          <w:tcPr>
            <w:tcW w:w="800" w:type="dxa"/>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3</w:t>
            </w:r>
            <w:r w:rsidR="00DC2974" w:rsidRPr="006A21F6">
              <w:rPr>
                <w:rFonts w:ascii="Arial" w:hAnsi="Arial" w:cs="Arial"/>
                <w:sz w:val="12"/>
                <w:szCs w:val="12"/>
              </w:rPr>
              <w:t>.</w:t>
            </w:r>
            <w:r w:rsidRPr="00E22688">
              <w:rPr>
                <w:rFonts w:ascii="Arial" w:hAnsi="Arial" w:cs="Arial"/>
                <w:sz w:val="12"/>
                <w:szCs w:val="12"/>
              </w:rPr>
              <w:t>50</w:t>
            </w:r>
          </w:p>
        </w:tc>
      </w:tr>
      <w:tr w:rsidR="00DC2974" w:rsidRPr="00F372C2" w:rsidTr="00DC2974">
        <w:tc>
          <w:tcPr>
            <w:tcW w:w="1843" w:type="dxa"/>
            <w:shd w:val="clear" w:color="auto" w:fill="auto"/>
          </w:tcPr>
          <w:p w:rsidR="007300E8" w:rsidRDefault="007300E8" w:rsidP="007300E8">
            <w:pPr>
              <w:ind w:left="-106"/>
              <w:rPr>
                <w:rFonts w:ascii="Arial" w:hAnsi="Arial" w:cs="Arial"/>
                <w:sz w:val="12"/>
                <w:szCs w:val="12"/>
              </w:rPr>
            </w:pPr>
            <w:r w:rsidRPr="00F7216B">
              <w:rPr>
                <w:rFonts w:ascii="Arial" w:hAnsi="Arial" w:cs="Arial"/>
                <w:sz w:val="12"/>
                <w:szCs w:val="12"/>
              </w:rPr>
              <w:t>Deposits at financial institutions</w:t>
            </w:r>
          </w:p>
          <w:p w:rsidR="00DC2974" w:rsidRPr="00F372C2" w:rsidRDefault="007300E8" w:rsidP="007300E8">
            <w:pPr>
              <w:ind w:left="-106"/>
              <w:rPr>
                <w:rFonts w:ascii="Arial" w:hAnsi="Arial" w:cs="Arial"/>
                <w:sz w:val="12"/>
                <w:szCs w:val="12"/>
              </w:rPr>
            </w:pPr>
            <w:r>
              <w:rPr>
                <w:rFonts w:ascii="Arial" w:hAnsi="Arial" w:cs="Arial"/>
                <w:sz w:val="12"/>
                <w:szCs w:val="12"/>
              </w:rPr>
              <w:t xml:space="preserve">   </w:t>
            </w:r>
            <w:r w:rsidRPr="00F7216B">
              <w:rPr>
                <w:rFonts w:ascii="Arial" w:hAnsi="Arial" w:cs="Arial"/>
                <w:sz w:val="12"/>
                <w:szCs w:val="12"/>
              </w:rPr>
              <w:t>used as collateral</w:t>
            </w:r>
          </w:p>
        </w:tc>
        <w:tc>
          <w:tcPr>
            <w:tcW w:w="851" w:type="dxa"/>
            <w:shd w:val="clear" w:color="auto" w:fill="FAFAFA"/>
          </w:tcPr>
          <w:p w:rsidR="00F7216B" w:rsidRDefault="00F7216B" w:rsidP="00DC2974">
            <w:pPr>
              <w:ind w:right="-72"/>
              <w:jc w:val="right"/>
              <w:rPr>
                <w:rFonts w:ascii="Arial" w:hAnsi="Arial" w:cs="Arial"/>
                <w:sz w:val="12"/>
                <w:szCs w:val="12"/>
              </w:rPr>
            </w:pPr>
          </w:p>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109</w:t>
            </w:r>
            <w:r w:rsidR="00DC2974" w:rsidRPr="006A21F6">
              <w:rPr>
                <w:rFonts w:ascii="Arial" w:hAnsi="Arial" w:cs="Arial"/>
                <w:sz w:val="12"/>
                <w:szCs w:val="12"/>
              </w:rPr>
              <w:t>,</w:t>
            </w:r>
            <w:r w:rsidRPr="00E22688">
              <w:rPr>
                <w:rFonts w:ascii="Arial" w:hAnsi="Arial" w:cs="Arial"/>
                <w:sz w:val="12"/>
                <w:szCs w:val="12"/>
              </w:rPr>
              <w:t>877</w:t>
            </w:r>
          </w:p>
        </w:tc>
        <w:tc>
          <w:tcPr>
            <w:tcW w:w="850" w:type="dxa"/>
            <w:shd w:val="clear" w:color="auto" w:fill="FAFAFA"/>
          </w:tcPr>
          <w:p w:rsidR="00F7216B" w:rsidRDefault="00F7216B" w:rsidP="00DC2974">
            <w:pPr>
              <w:ind w:right="-72"/>
              <w:jc w:val="right"/>
              <w:rPr>
                <w:rFonts w:ascii="Arial" w:hAnsi="Arial" w:cs="Arial"/>
                <w:sz w:val="12"/>
                <w:szCs w:val="12"/>
              </w:rPr>
            </w:pPr>
          </w:p>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FAFAFA"/>
          </w:tcPr>
          <w:p w:rsidR="00F7216B" w:rsidRDefault="00F7216B" w:rsidP="00DC2974">
            <w:pPr>
              <w:ind w:right="-72"/>
              <w:jc w:val="right"/>
              <w:rPr>
                <w:rFonts w:ascii="Arial" w:hAnsi="Arial" w:cs="Arial"/>
                <w:sz w:val="12"/>
                <w:szCs w:val="12"/>
              </w:rPr>
            </w:pPr>
          </w:p>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FAFAFA"/>
          </w:tcPr>
          <w:p w:rsidR="00F7216B" w:rsidRDefault="00F7216B" w:rsidP="00DC2974">
            <w:pPr>
              <w:ind w:right="-72"/>
              <w:jc w:val="right"/>
              <w:rPr>
                <w:rFonts w:ascii="Arial" w:hAnsi="Arial" w:cs="Arial"/>
                <w:sz w:val="12"/>
                <w:szCs w:val="12"/>
              </w:rPr>
            </w:pPr>
          </w:p>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FAFAFA"/>
          </w:tcPr>
          <w:p w:rsidR="00F7216B" w:rsidRDefault="00F7216B" w:rsidP="00DC2974">
            <w:pPr>
              <w:ind w:right="-72"/>
              <w:jc w:val="right"/>
              <w:rPr>
                <w:rFonts w:ascii="Arial" w:hAnsi="Arial" w:cs="Arial"/>
                <w:sz w:val="12"/>
                <w:szCs w:val="12"/>
              </w:rPr>
            </w:pPr>
          </w:p>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FAFAFA"/>
          </w:tcPr>
          <w:p w:rsidR="00F7216B" w:rsidRDefault="00F7216B" w:rsidP="00DC2974">
            <w:pPr>
              <w:ind w:right="-72"/>
              <w:jc w:val="right"/>
              <w:rPr>
                <w:rFonts w:ascii="Arial" w:hAnsi="Arial" w:cs="Arial"/>
                <w:sz w:val="12"/>
                <w:szCs w:val="12"/>
              </w:rPr>
            </w:pPr>
          </w:p>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FAFAFA"/>
          </w:tcPr>
          <w:p w:rsidR="00F7216B" w:rsidRDefault="00F7216B" w:rsidP="00DC2974">
            <w:pPr>
              <w:ind w:right="-72"/>
              <w:jc w:val="right"/>
              <w:rPr>
                <w:rFonts w:ascii="Arial" w:hAnsi="Arial" w:cs="Arial"/>
                <w:sz w:val="12"/>
                <w:szCs w:val="12"/>
              </w:rPr>
            </w:pPr>
          </w:p>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FAFAFA"/>
          </w:tcPr>
          <w:p w:rsidR="00F7216B" w:rsidRDefault="00F7216B" w:rsidP="00DC2974">
            <w:pPr>
              <w:ind w:right="-72"/>
              <w:jc w:val="right"/>
              <w:rPr>
                <w:rFonts w:ascii="Arial" w:hAnsi="Arial" w:cs="Arial"/>
                <w:sz w:val="12"/>
                <w:szCs w:val="12"/>
              </w:rPr>
            </w:pPr>
          </w:p>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109</w:t>
            </w:r>
            <w:r w:rsidR="00DC2974" w:rsidRPr="006A21F6">
              <w:rPr>
                <w:rFonts w:ascii="Arial" w:hAnsi="Arial" w:cs="Arial"/>
                <w:sz w:val="12"/>
                <w:szCs w:val="12"/>
              </w:rPr>
              <w:t>,</w:t>
            </w:r>
            <w:r w:rsidRPr="00E22688">
              <w:rPr>
                <w:rFonts w:ascii="Arial" w:hAnsi="Arial" w:cs="Arial"/>
                <w:sz w:val="12"/>
                <w:szCs w:val="12"/>
              </w:rPr>
              <w:t>877</w:t>
            </w:r>
          </w:p>
        </w:tc>
        <w:tc>
          <w:tcPr>
            <w:tcW w:w="800" w:type="dxa"/>
            <w:shd w:val="clear" w:color="auto" w:fill="FAFAFA"/>
          </w:tcPr>
          <w:p w:rsidR="00F7216B" w:rsidRDefault="00F7216B" w:rsidP="00DC2974">
            <w:pPr>
              <w:ind w:right="-72"/>
              <w:jc w:val="right"/>
              <w:rPr>
                <w:rFonts w:ascii="Arial" w:hAnsi="Arial" w:cs="Arial"/>
                <w:sz w:val="12"/>
                <w:szCs w:val="12"/>
              </w:rPr>
            </w:pPr>
          </w:p>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0</w:t>
            </w:r>
            <w:r w:rsidR="00DC2974" w:rsidRPr="006A21F6">
              <w:rPr>
                <w:rFonts w:ascii="Arial" w:hAnsi="Arial" w:cs="Arial"/>
                <w:sz w:val="12"/>
                <w:szCs w:val="12"/>
              </w:rPr>
              <w:t>.</w:t>
            </w:r>
            <w:r w:rsidRPr="00E22688">
              <w:rPr>
                <w:rFonts w:ascii="Arial" w:hAnsi="Arial" w:cs="Arial"/>
                <w:sz w:val="12"/>
                <w:szCs w:val="12"/>
              </w:rPr>
              <w:t>20</w:t>
            </w:r>
            <w:r w:rsidR="00DC2974" w:rsidRPr="006A21F6">
              <w:rPr>
                <w:rFonts w:ascii="Arial" w:hAnsi="Arial" w:cs="Arial"/>
                <w:sz w:val="12"/>
                <w:szCs w:val="12"/>
              </w:rPr>
              <w:t xml:space="preserve"> - </w:t>
            </w:r>
            <w:r w:rsidRPr="00E22688">
              <w:rPr>
                <w:rFonts w:ascii="Arial" w:hAnsi="Arial" w:cs="Arial"/>
                <w:sz w:val="12"/>
                <w:szCs w:val="12"/>
              </w:rPr>
              <w:t>0</w:t>
            </w:r>
            <w:r w:rsidR="00DC2974" w:rsidRPr="006A21F6">
              <w:rPr>
                <w:rFonts w:ascii="Arial" w:hAnsi="Arial" w:cs="Arial"/>
                <w:sz w:val="12"/>
                <w:szCs w:val="12"/>
              </w:rPr>
              <w:t>.</w:t>
            </w:r>
            <w:r w:rsidRPr="00E22688">
              <w:rPr>
                <w:rFonts w:ascii="Arial" w:hAnsi="Arial" w:cs="Arial"/>
                <w:sz w:val="12"/>
                <w:szCs w:val="12"/>
              </w:rPr>
              <w:t>50</w:t>
            </w:r>
          </w:p>
        </w:tc>
      </w:tr>
      <w:tr w:rsidR="00DC2974" w:rsidRPr="006610BA" w:rsidTr="00503C8F">
        <w:tc>
          <w:tcPr>
            <w:tcW w:w="1843" w:type="dxa"/>
            <w:shd w:val="clear" w:color="auto" w:fill="auto"/>
          </w:tcPr>
          <w:p w:rsidR="00DC2974" w:rsidRPr="006610BA" w:rsidRDefault="00DC2974" w:rsidP="00DC2974">
            <w:pPr>
              <w:ind w:left="-106"/>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00" w:type="dxa"/>
            <w:shd w:val="clear" w:color="auto" w:fill="FAFAFA"/>
            <w:vAlign w:val="bottom"/>
          </w:tcPr>
          <w:p w:rsidR="00DC2974" w:rsidRPr="006610BA" w:rsidRDefault="00DC2974" w:rsidP="00DC2974">
            <w:pPr>
              <w:ind w:right="-72"/>
              <w:jc w:val="right"/>
              <w:rPr>
                <w:rFonts w:ascii="Arial" w:hAnsi="Arial" w:cs="Arial"/>
                <w:sz w:val="8"/>
                <w:szCs w:val="8"/>
              </w:rPr>
            </w:pPr>
          </w:p>
        </w:tc>
      </w:tr>
      <w:tr w:rsidR="00DC2974" w:rsidRPr="00F372C2" w:rsidTr="00503C8F">
        <w:trPr>
          <w:trHeight w:val="66"/>
        </w:trPr>
        <w:tc>
          <w:tcPr>
            <w:tcW w:w="1843" w:type="dxa"/>
            <w:shd w:val="clear" w:color="auto" w:fill="auto"/>
          </w:tcPr>
          <w:p w:rsidR="00DC2974" w:rsidRPr="00F372C2" w:rsidRDefault="00DC2974" w:rsidP="00DC2974">
            <w:pPr>
              <w:ind w:left="-106"/>
              <w:rPr>
                <w:rFonts w:ascii="Arial" w:hAnsi="Arial" w:cs="Arial"/>
                <w:sz w:val="12"/>
                <w:szCs w:val="12"/>
              </w:rPr>
            </w:pPr>
          </w:p>
        </w:tc>
        <w:tc>
          <w:tcPr>
            <w:tcW w:w="851" w:type="dxa"/>
            <w:tcBorders>
              <w:bottom w:val="single" w:sz="4" w:space="0" w:color="auto"/>
            </w:tcBorders>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164</w:t>
            </w:r>
            <w:r w:rsidR="00503C8F">
              <w:rPr>
                <w:rFonts w:ascii="Arial" w:hAnsi="Arial" w:cs="Arial"/>
                <w:sz w:val="12"/>
                <w:szCs w:val="12"/>
              </w:rPr>
              <w:t>,</w:t>
            </w:r>
            <w:r w:rsidRPr="00E22688">
              <w:rPr>
                <w:rFonts w:ascii="Arial" w:hAnsi="Arial" w:cs="Arial"/>
                <w:sz w:val="12"/>
                <w:szCs w:val="12"/>
              </w:rPr>
              <w:t>828</w:t>
            </w:r>
          </w:p>
        </w:tc>
        <w:tc>
          <w:tcPr>
            <w:tcW w:w="850" w:type="dxa"/>
            <w:tcBorders>
              <w:bottom w:val="single" w:sz="4" w:space="0" w:color="auto"/>
            </w:tcBorders>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tcBorders>
              <w:bottom w:val="single" w:sz="4" w:space="0" w:color="auto"/>
            </w:tcBorders>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FAFAFA"/>
          </w:tcPr>
          <w:p w:rsidR="00DC2974" w:rsidRPr="006A21F6" w:rsidRDefault="00FE5796" w:rsidP="00DC2974">
            <w:pPr>
              <w:ind w:right="-72"/>
              <w:jc w:val="right"/>
              <w:rPr>
                <w:rFonts w:ascii="Arial" w:hAnsi="Arial" w:cs="Arial"/>
                <w:sz w:val="12"/>
                <w:szCs w:val="12"/>
              </w:rPr>
            </w:pPr>
            <w:r>
              <w:rPr>
                <w:rFonts w:ascii="Arial" w:hAnsi="Arial" w:cs="Arial"/>
                <w:sz w:val="12"/>
                <w:szCs w:val="12"/>
              </w:rPr>
              <w:t>-</w:t>
            </w:r>
          </w:p>
        </w:tc>
        <w:tc>
          <w:tcPr>
            <w:tcW w:w="851" w:type="dxa"/>
            <w:tcBorders>
              <w:bottom w:val="single" w:sz="4" w:space="0" w:color="auto"/>
            </w:tcBorders>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tcBorders>
              <w:bottom w:val="single" w:sz="4" w:space="0" w:color="auto"/>
            </w:tcBorders>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12</w:t>
            </w:r>
            <w:r w:rsidR="00DC2974" w:rsidRPr="006A21F6">
              <w:rPr>
                <w:rFonts w:ascii="Arial" w:hAnsi="Arial" w:cs="Arial"/>
                <w:sz w:val="12"/>
                <w:szCs w:val="12"/>
              </w:rPr>
              <w:t>,</w:t>
            </w:r>
            <w:r w:rsidRPr="00E22688">
              <w:rPr>
                <w:rFonts w:ascii="Arial" w:hAnsi="Arial" w:cs="Arial"/>
                <w:sz w:val="12"/>
                <w:szCs w:val="12"/>
              </w:rPr>
              <w:t>830</w:t>
            </w:r>
          </w:p>
        </w:tc>
        <w:tc>
          <w:tcPr>
            <w:tcW w:w="850" w:type="dxa"/>
            <w:tcBorders>
              <w:bottom w:val="single" w:sz="4" w:space="0" w:color="auto"/>
            </w:tcBorders>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177</w:t>
            </w:r>
            <w:r w:rsidR="00DC2974" w:rsidRPr="006A21F6">
              <w:rPr>
                <w:rFonts w:ascii="Arial" w:hAnsi="Arial" w:cs="Arial"/>
                <w:sz w:val="12"/>
                <w:szCs w:val="12"/>
              </w:rPr>
              <w:t>,</w:t>
            </w:r>
            <w:r w:rsidRPr="00E22688">
              <w:rPr>
                <w:rFonts w:ascii="Arial" w:hAnsi="Arial" w:cs="Arial"/>
                <w:sz w:val="12"/>
                <w:szCs w:val="12"/>
              </w:rPr>
              <w:t>658</w:t>
            </w:r>
          </w:p>
        </w:tc>
        <w:tc>
          <w:tcPr>
            <w:tcW w:w="800" w:type="dxa"/>
            <w:shd w:val="clear" w:color="auto" w:fill="FAFAFA"/>
            <w:vAlign w:val="bottom"/>
          </w:tcPr>
          <w:p w:rsidR="00DC2974" w:rsidRPr="006A21F6" w:rsidRDefault="00DC2974" w:rsidP="00DC2974">
            <w:pPr>
              <w:ind w:right="-72"/>
              <w:jc w:val="right"/>
              <w:rPr>
                <w:rFonts w:ascii="Arial" w:hAnsi="Arial" w:cs="Arial"/>
                <w:sz w:val="12"/>
                <w:szCs w:val="12"/>
              </w:rPr>
            </w:pPr>
          </w:p>
        </w:tc>
      </w:tr>
      <w:tr w:rsidR="00DC2974" w:rsidRPr="00F372C2" w:rsidTr="00503C8F">
        <w:tc>
          <w:tcPr>
            <w:tcW w:w="1843" w:type="dxa"/>
            <w:shd w:val="clear" w:color="auto" w:fill="auto"/>
          </w:tcPr>
          <w:p w:rsidR="00DC2974" w:rsidRPr="00F372C2" w:rsidRDefault="00DC2974" w:rsidP="00DC2974">
            <w:pPr>
              <w:ind w:left="-106"/>
              <w:rPr>
                <w:rFonts w:ascii="Arial" w:hAnsi="Arial" w:cs="Arial"/>
                <w:sz w:val="12"/>
                <w:szCs w:val="12"/>
              </w:rPr>
            </w:pPr>
          </w:p>
        </w:tc>
        <w:tc>
          <w:tcPr>
            <w:tcW w:w="851" w:type="dxa"/>
            <w:tcBorders>
              <w:top w:val="single" w:sz="4" w:space="0" w:color="auto"/>
            </w:tcBorders>
            <w:shd w:val="clear" w:color="auto" w:fill="FAFAFA"/>
            <w:vAlign w:val="bottom"/>
          </w:tcPr>
          <w:p w:rsidR="00DC2974" w:rsidRPr="006A21F6" w:rsidRDefault="00DC2974" w:rsidP="00DC2974">
            <w:pPr>
              <w:ind w:right="-72"/>
              <w:jc w:val="right"/>
              <w:rPr>
                <w:rFonts w:ascii="Arial" w:hAnsi="Arial" w:cs="Arial"/>
                <w:sz w:val="12"/>
                <w:szCs w:val="12"/>
              </w:rPr>
            </w:pPr>
          </w:p>
        </w:tc>
        <w:tc>
          <w:tcPr>
            <w:tcW w:w="850" w:type="dxa"/>
            <w:tcBorders>
              <w:top w:val="single" w:sz="4" w:space="0" w:color="auto"/>
            </w:tcBorders>
            <w:shd w:val="clear" w:color="auto" w:fill="FAFAFA"/>
            <w:vAlign w:val="bottom"/>
          </w:tcPr>
          <w:p w:rsidR="00DC2974" w:rsidRPr="006A21F6" w:rsidRDefault="00DC2974" w:rsidP="00DC2974">
            <w:pPr>
              <w:ind w:right="-72"/>
              <w:jc w:val="right"/>
              <w:rPr>
                <w:rFonts w:ascii="Arial" w:hAnsi="Arial" w:cs="Arial"/>
                <w:sz w:val="12"/>
                <w:szCs w:val="12"/>
              </w:rPr>
            </w:pPr>
          </w:p>
        </w:tc>
        <w:tc>
          <w:tcPr>
            <w:tcW w:w="851" w:type="dxa"/>
            <w:tcBorders>
              <w:top w:val="single" w:sz="4" w:space="0" w:color="auto"/>
            </w:tcBorders>
            <w:shd w:val="clear" w:color="auto" w:fill="FAFAFA"/>
            <w:vAlign w:val="bottom"/>
          </w:tcPr>
          <w:p w:rsidR="00DC2974" w:rsidRPr="006A21F6" w:rsidRDefault="00DC2974" w:rsidP="00DC2974">
            <w:pPr>
              <w:ind w:right="-72"/>
              <w:jc w:val="right"/>
              <w:rPr>
                <w:rFonts w:ascii="Arial" w:hAnsi="Arial" w:cs="Arial"/>
                <w:sz w:val="12"/>
                <w:szCs w:val="12"/>
              </w:rPr>
            </w:pPr>
          </w:p>
        </w:tc>
        <w:tc>
          <w:tcPr>
            <w:tcW w:w="850" w:type="dxa"/>
            <w:tcBorders>
              <w:top w:val="single" w:sz="4" w:space="0" w:color="auto"/>
            </w:tcBorders>
            <w:shd w:val="clear" w:color="auto" w:fill="FAFAFA"/>
            <w:vAlign w:val="bottom"/>
          </w:tcPr>
          <w:p w:rsidR="00DC2974" w:rsidRPr="006A21F6" w:rsidRDefault="00DC2974" w:rsidP="00DC2974">
            <w:pPr>
              <w:ind w:right="-72"/>
              <w:jc w:val="right"/>
              <w:rPr>
                <w:rFonts w:ascii="Arial" w:hAnsi="Arial" w:cs="Arial"/>
                <w:sz w:val="12"/>
                <w:szCs w:val="12"/>
              </w:rPr>
            </w:pPr>
          </w:p>
        </w:tc>
        <w:tc>
          <w:tcPr>
            <w:tcW w:w="851" w:type="dxa"/>
            <w:tcBorders>
              <w:top w:val="single" w:sz="4" w:space="0" w:color="auto"/>
            </w:tcBorders>
            <w:shd w:val="clear" w:color="auto" w:fill="FAFAFA"/>
            <w:vAlign w:val="bottom"/>
          </w:tcPr>
          <w:p w:rsidR="00DC2974" w:rsidRPr="006A21F6" w:rsidRDefault="00DC2974" w:rsidP="00DC2974">
            <w:pPr>
              <w:ind w:right="-72"/>
              <w:jc w:val="right"/>
              <w:rPr>
                <w:rFonts w:ascii="Arial" w:hAnsi="Arial" w:cs="Arial"/>
                <w:sz w:val="12"/>
                <w:szCs w:val="12"/>
              </w:rPr>
            </w:pPr>
          </w:p>
        </w:tc>
        <w:tc>
          <w:tcPr>
            <w:tcW w:w="850" w:type="dxa"/>
            <w:tcBorders>
              <w:top w:val="single" w:sz="4" w:space="0" w:color="auto"/>
            </w:tcBorders>
            <w:shd w:val="clear" w:color="auto" w:fill="FAFAFA"/>
            <w:vAlign w:val="bottom"/>
          </w:tcPr>
          <w:p w:rsidR="00DC2974" w:rsidRPr="006A21F6" w:rsidRDefault="00DC2974" w:rsidP="00DC2974">
            <w:pPr>
              <w:ind w:right="-72"/>
              <w:jc w:val="right"/>
              <w:rPr>
                <w:rFonts w:ascii="Arial" w:hAnsi="Arial" w:cs="Arial"/>
                <w:sz w:val="12"/>
                <w:szCs w:val="12"/>
              </w:rPr>
            </w:pPr>
          </w:p>
        </w:tc>
        <w:tc>
          <w:tcPr>
            <w:tcW w:w="851" w:type="dxa"/>
            <w:tcBorders>
              <w:top w:val="single" w:sz="4" w:space="0" w:color="auto"/>
            </w:tcBorders>
            <w:shd w:val="clear" w:color="auto" w:fill="FAFAFA"/>
            <w:vAlign w:val="bottom"/>
          </w:tcPr>
          <w:p w:rsidR="00DC2974" w:rsidRPr="006A21F6" w:rsidRDefault="00DC2974" w:rsidP="00DC2974">
            <w:pPr>
              <w:ind w:right="-72"/>
              <w:jc w:val="right"/>
              <w:rPr>
                <w:rFonts w:ascii="Arial" w:hAnsi="Arial" w:cs="Arial"/>
                <w:sz w:val="12"/>
                <w:szCs w:val="12"/>
              </w:rPr>
            </w:pPr>
          </w:p>
        </w:tc>
        <w:tc>
          <w:tcPr>
            <w:tcW w:w="850" w:type="dxa"/>
            <w:tcBorders>
              <w:top w:val="single" w:sz="4" w:space="0" w:color="auto"/>
            </w:tcBorders>
            <w:shd w:val="clear" w:color="auto" w:fill="FAFAFA"/>
            <w:vAlign w:val="bottom"/>
          </w:tcPr>
          <w:p w:rsidR="00DC2974" w:rsidRPr="006A21F6" w:rsidRDefault="00DC2974" w:rsidP="00DC2974">
            <w:pPr>
              <w:ind w:right="-72"/>
              <w:jc w:val="right"/>
              <w:rPr>
                <w:rFonts w:ascii="Arial" w:hAnsi="Arial" w:cs="Arial"/>
                <w:sz w:val="12"/>
                <w:szCs w:val="12"/>
              </w:rPr>
            </w:pPr>
          </w:p>
        </w:tc>
        <w:tc>
          <w:tcPr>
            <w:tcW w:w="800" w:type="dxa"/>
            <w:shd w:val="clear" w:color="auto" w:fill="FAFAFA"/>
            <w:vAlign w:val="bottom"/>
          </w:tcPr>
          <w:p w:rsidR="00DC2974" w:rsidRPr="006A21F6" w:rsidRDefault="00DC2974" w:rsidP="00DC2974">
            <w:pPr>
              <w:ind w:right="-72"/>
              <w:jc w:val="right"/>
              <w:rPr>
                <w:rFonts w:ascii="Arial" w:hAnsi="Arial" w:cs="Arial"/>
                <w:sz w:val="12"/>
                <w:szCs w:val="12"/>
              </w:rPr>
            </w:pPr>
          </w:p>
        </w:tc>
      </w:tr>
      <w:tr w:rsidR="00DC2974" w:rsidRPr="00F372C2" w:rsidTr="00DC2974">
        <w:tc>
          <w:tcPr>
            <w:tcW w:w="1843" w:type="dxa"/>
            <w:shd w:val="clear" w:color="auto" w:fill="auto"/>
          </w:tcPr>
          <w:p w:rsidR="00DC2974" w:rsidRPr="00F7216B" w:rsidRDefault="00DC2974" w:rsidP="00DC2974">
            <w:pPr>
              <w:ind w:left="-106"/>
              <w:rPr>
                <w:rFonts w:ascii="Arial" w:hAnsi="Arial" w:cs="Arial"/>
                <w:b/>
                <w:bCs/>
                <w:sz w:val="12"/>
                <w:szCs w:val="12"/>
              </w:rPr>
            </w:pPr>
            <w:r w:rsidRPr="00F7216B">
              <w:rPr>
                <w:rFonts w:ascii="Arial" w:hAnsi="Arial" w:cs="Arial"/>
                <w:b/>
                <w:bCs/>
                <w:sz w:val="12"/>
                <w:szCs w:val="12"/>
              </w:rPr>
              <w:t>Financial liabilities</w:t>
            </w:r>
          </w:p>
        </w:tc>
        <w:tc>
          <w:tcPr>
            <w:tcW w:w="851" w:type="dxa"/>
            <w:shd w:val="clear" w:color="auto" w:fill="FAFAFA"/>
            <w:vAlign w:val="bottom"/>
          </w:tcPr>
          <w:p w:rsidR="00DC2974" w:rsidRPr="006A21F6" w:rsidRDefault="00DC2974" w:rsidP="00DC2974">
            <w:pPr>
              <w:ind w:right="-72"/>
              <w:jc w:val="right"/>
              <w:rPr>
                <w:rFonts w:ascii="Arial" w:hAnsi="Arial" w:cs="Arial"/>
                <w:sz w:val="12"/>
                <w:szCs w:val="12"/>
              </w:rPr>
            </w:pPr>
          </w:p>
        </w:tc>
        <w:tc>
          <w:tcPr>
            <w:tcW w:w="850" w:type="dxa"/>
            <w:shd w:val="clear" w:color="auto" w:fill="FAFAFA"/>
            <w:vAlign w:val="bottom"/>
          </w:tcPr>
          <w:p w:rsidR="00DC2974" w:rsidRPr="006A21F6" w:rsidRDefault="00DC2974" w:rsidP="00DC2974">
            <w:pPr>
              <w:ind w:right="-72"/>
              <w:jc w:val="right"/>
              <w:rPr>
                <w:rFonts w:ascii="Arial" w:hAnsi="Arial" w:cs="Arial"/>
                <w:sz w:val="12"/>
                <w:szCs w:val="12"/>
              </w:rPr>
            </w:pPr>
          </w:p>
        </w:tc>
        <w:tc>
          <w:tcPr>
            <w:tcW w:w="851" w:type="dxa"/>
            <w:shd w:val="clear" w:color="auto" w:fill="FAFAFA"/>
            <w:vAlign w:val="bottom"/>
          </w:tcPr>
          <w:p w:rsidR="00DC2974" w:rsidRPr="006A21F6" w:rsidRDefault="00DC2974" w:rsidP="00DC2974">
            <w:pPr>
              <w:ind w:right="-72"/>
              <w:jc w:val="right"/>
              <w:rPr>
                <w:rFonts w:ascii="Arial" w:hAnsi="Arial" w:cs="Arial"/>
                <w:sz w:val="12"/>
                <w:szCs w:val="12"/>
              </w:rPr>
            </w:pPr>
          </w:p>
        </w:tc>
        <w:tc>
          <w:tcPr>
            <w:tcW w:w="850" w:type="dxa"/>
            <w:shd w:val="clear" w:color="auto" w:fill="FAFAFA"/>
            <w:vAlign w:val="bottom"/>
          </w:tcPr>
          <w:p w:rsidR="00DC2974" w:rsidRPr="006A21F6" w:rsidRDefault="00DC2974" w:rsidP="00DC2974">
            <w:pPr>
              <w:ind w:right="-72"/>
              <w:jc w:val="right"/>
              <w:rPr>
                <w:rFonts w:ascii="Arial" w:hAnsi="Arial" w:cs="Arial"/>
                <w:sz w:val="12"/>
                <w:szCs w:val="12"/>
              </w:rPr>
            </w:pPr>
          </w:p>
        </w:tc>
        <w:tc>
          <w:tcPr>
            <w:tcW w:w="851" w:type="dxa"/>
            <w:shd w:val="clear" w:color="auto" w:fill="FAFAFA"/>
            <w:vAlign w:val="bottom"/>
          </w:tcPr>
          <w:p w:rsidR="00DC2974" w:rsidRPr="006A21F6" w:rsidRDefault="00DC2974" w:rsidP="00DC2974">
            <w:pPr>
              <w:ind w:right="-72"/>
              <w:jc w:val="right"/>
              <w:rPr>
                <w:rFonts w:ascii="Arial" w:hAnsi="Arial" w:cs="Arial"/>
                <w:sz w:val="12"/>
                <w:szCs w:val="12"/>
              </w:rPr>
            </w:pPr>
          </w:p>
        </w:tc>
        <w:tc>
          <w:tcPr>
            <w:tcW w:w="850" w:type="dxa"/>
            <w:shd w:val="clear" w:color="auto" w:fill="FAFAFA"/>
            <w:vAlign w:val="bottom"/>
          </w:tcPr>
          <w:p w:rsidR="00DC2974" w:rsidRPr="006A21F6" w:rsidRDefault="00DC2974" w:rsidP="00DC2974">
            <w:pPr>
              <w:ind w:right="-72"/>
              <w:jc w:val="right"/>
              <w:rPr>
                <w:rFonts w:ascii="Arial" w:hAnsi="Arial" w:cs="Arial"/>
                <w:sz w:val="12"/>
                <w:szCs w:val="12"/>
              </w:rPr>
            </w:pPr>
          </w:p>
        </w:tc>
        <w:tc>
          <w:tcPr>
            <w:tcW w:w="851" w:type="dxa"/>
            <w:shd w:val="clear" w:color="auto" w:fill="FAFAFA"/>
            <w:vAlign w:val="bottom"/>
          </w:tcPr>
          <w:p w:rsidR="00DC2974" w:rsidRPr="006A21F6" w:rsidRDefault="00DC2974" w:rsidP="00DC2974">
            <w:pPr>
              <w:ind w:right="-72"/>
              <w:jc w:val="right"/>
              <w:rPr>
                <w:rFonts w:ascii="Arial" w:hAnsi="Arial" w:cs="Arial"/>
                <w:sz w:val="12"/>
                <w:szCs w:val="12"/>
              </w:rPr>
            </w:pPr>
          </w:p>
        </w:tc>
        <w:tc>
          <w:tcPr>
            <w:tcW w:w="850" w:type="dxa"/>
            <w:shd w:val="clear" w:color="auto" w:fill="FAFAFA"/>
            <w:vAlign w:val="bottom"/>
          </w:tcPr>
          <w:p w:rsidR="00DC2974" w:rsidRPr="006A21F6" w:rsidRDefault="00DC2974" w:rsidP="00DC2974">
            <w:pPr>
              <w:ind w:right="-72"/>
              <w:jc w:val="right"/>
              <w:rPr>
                <w:rFonts w:ascii="Arial" w:hAnsi="Arial" w:cs="Arial"/>
                <w:sz w:val="12"/>
                <w:szCs w:val="12"/>
              </w:rPr>
            </w:pPr>
          </w:p>
        </w:tc>
        <w:tc>
          <w:tcPr>
            <w:tcW w:w="800" w:type="dxa"/>
            <w:shd w:val="clear" w:color="auto" w:fill="FAFAFA"/>
            <w:vAlign w:val="bottom"/>
          </w:tcPr>
          <w:p w:rsidR="00DC2974" w:rsidRPr="006A21F6" w:rsidRDefault="00DC2974" w:rsidP="00DC2974">
            <w:pPr>
              <w:ind w:right="-72"/>
              <w:jc w:val="right"/>
              <w:rPr>
                <w:rFonts w:ascii="Arial" w:hAnsi="Arial" w:cs="Arial"/>
                <w:sz w:val="12"/>
                <w:szCs w:val="12"/>
              </w:rPr>
            </w:pPr>
          </w:p>
        </w:tc>
      </w:tr>
      <w:tr w:rsidR="00DC2974" w:rsidRPr="00F372C2" w:rsidTr="00D71E20">
        <w:tc>
          <w:tcPr>
            <w:tcW w:w="1843" w:type="dxa"/>
            <w:shd w:val="clear" w:color="auto" w:fill="auto"/>
          </w:tcPr>
          <w:p w:rsidR="007D7B85" w:rsidRDefault="007D7B85" w:rsidP="007D7B85">
            <w:pPr>
              <w:ind w:left="-106"/>
              <w:rPr>
                <w:rFonts w:ascii="Arial" w:hAnsi="Arial" w:cs="Arial"/>
                <w:sz w:val="12"/>
                <w:szCs w:val="12"/>
              </w:rPr>
            </w:pPr>
            <w:r>
              <w:rPr>
                <w:rFonts w:ascii="Arial" w:hAnsi="Arial" w:cs="Arial"/>
                <w:sz w:val="12"/>
                <w:szCs w:val="12"/>
              </w:rPr>
              <w:t>S</w:t>
            </w:r>
            <w:r w:rsidRPr="00F372C2">
              <w:rPr>
                <w:rFonts w:ascii="Arial" w:hAnsi="Arial" w:cs="Arial"/>
                <w:sz w:val="12"/>
                <w:szCs w:val="12"/>
              </w:rPr>
              <w:t xml:space="preserve">hort-term loans from </w:t>
            </w:r>
          </w:p>
          <w:p w:rsidR="00DC2974" w:rsidRPr="00F372C2" w:rsidRDefault="007D7B85" w:rsidP="007D7B85">
            <w:pPr>
              <w:ind w:left="-106" w:right="-69"/>
              <w:rPr>
                <w:rFonts w:ascii="Arial" w:hAnsi="Arial" w:cs="Arial"/>
                <w:sz w:val="12"/>
                <w:szCs w:val="12"/>
              </w:rPr>
            </w:pPr>
            <w:r>
              <w:rPr>
                <w:rFonts w:ascii="Arial" w:hAnsi="Arial" w:cs="Arial"/>
                <w:sz w:val="12"/>
                <w:szCs w:val="12"/>
              </w:rPr>
              <w:t xml:space="preserve">   </w:t>
            </w:r>
            <w:r w:rsidRPr="00F372C2">
              <w:rPr>
                <w:rFonts w:ascii="Arial" w:hAnsi="Arial" w:cs="Arial"/>
                <w:sz w:val="12"/>
                <w:szCs w:val="12"/>
              </w:rPr>
              <w:t>financial institutions</w:t>
            </w:r>
          </w:p>
        </w:tc>
        <w:tc>
          <w:tcPr>
            <w:tcW w:w="851" w:type="dxa"/>
            <w:shd w:val="clear" w:color="auto" w:fill="FAFAFA"/>
          </w:tcPr>
          <w:p w:rsidR="00DC2974" w:rsidRPr="006A21F6" w:rsidRDefault="00DC2974" w:rsidP="00DC2974">
            <w:pPr>
              <w:ind w:right="-72"/>
              <w:jc w:val="right"/>
              <w:rPr>
                <w:rFonts w:ascii="Arial" w:hAnsi="Arial" w:cs="Arial"/>
                <w:sz w:val="12"/>
                <w:szCs w:val="12"/>
              </w:rPr>
            </w:pPr>
          </w:p>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281</w:t>
            </w:r>
            <w:r w:rsidR="00DC2974" w:rsidRPr="006A21F6">
              <w:rPr>
                <w:rFonts w:ascii="Arial" w:hAnsi="Arial" w:cs="Arial"/>
                <w:sz w:val="12"/>
                <w:szCs w:val="12"/>
              </w:rPr>
              <w:t>,</w:t>
            </w:r>
            <w:r w:rsidRPr="00E22688">
              <w:rPr>
                <w:rFonts w:ascii="Arial" w:hAnsi="Arial" w:cs="Arial"/>
                <w:sz w:val="12"/>
                <w:szCs w:val="12"/>
              </w:rPr>
              <w:t>356</w:t>
            </w:r>
          </w:p>
        </w:tc>
        <w:tc>
          <w:tcPr>
            <w:tcW w:w="850" w:type="dxa"/>
            <w:shd w:val="clear" w:color="auto" w:fill="FAFAFA"/>
          </w:tcPr>
          <w:p w:rsidR="00DC2974" w:rsidRPr="006A21F6" w:rsidRDefault="00DC2974" w:rsidP="00DC2974">
            <w:pPr>
              <w:ind w:right="-72"/>
              <w:jc w:val="right"/>
              <w:rPr>
                <w:rFonts w:ascii="Arial" w:hAnsi="Arial" w:cs="Arial"/>
                <w:sz w:val="12"/>
                <w:szCs w:val="12"/>
              </w:rPr>
            </w:pPr>
          </w:p>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FAFAFA"/>
          </w:tcPr>
          <w:p w:rsidR="00DC2974" w:rsidRPr="006A21F6" w:rsidRDefault="00DC2974" w:rsidP="00DC2974">
            <w:pPr>
              <w:ind w:right="-72"/>
              <w:jc w:val="right"/>
              <w:rPr>
                <w:rFonts w:ascii="Arial" w:hAnsi="Arial" w:cs="Arial"/>
                <w:sz w:val="12"/>
                <w:szCs w:val="12"/>
              </w:rPr>
            </w:pPr>
          </w:p>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FAFAFA"/>
          </w:tcPr>
          <w:p w:rsidR="00DC2974" w:rsidRPr="006A21F6" w:rsidRDefault="00DC2974" w:rsidP="00DC2974">
            <w:pPr>
              <w:ind w:right="-72"/>
              <w:jc w:val="right"/>
              <w:rPr>
                <w:rFonts w:ascii="Arial" w:hAnsi="Arial" w:cs="Arial"/>
                <w:sz w:val="12"/>
                <w:szCs w:val="12"/>
              </w:rPr>
            </w:pPr>
          </w:p>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32</w:t>
            </w:r>
            <w:r w:rsidR="00DC2974" w:rsidRPr="006A21F6">
              <w:rPr>
                <w:rFonts w:ascii="Arial" w:hAnsi="Arial" w:cs="Arial"/>
                <w:sz w:val="12"/>
                <w:szCs w:val="12"/>
              </w:rPr>
              <w:t>,</w:t>
            </w:r>
            <w:r w:rsidRPr="00E22688">
              <w:rPr>
                <w:rFonts w:ascii="Arial" w:hAnsi="Arial" w:cs="Arial"/>
                <w:sz w:val="12"/>
                <w:szCs w:val="12"/>
              </w:rPr>
              <w:t>463</w:t>
            </w:r>
          </w:p>
        </w:tc>
        <w:tc>
          <w:tcPr>
            <w:tcW w:w="851" w:type="dxa"/>
            <w:shd w:val="clear" w:color="auto" w:fill="FAFAFA"/>
          </w:tcPr>
          <w:p w:rsidR="00DC2974" w:rsidRPr="006A21F6" w:rsidRDefault="00DC2974" w:rsidP="00DC2974">
            <w:pPr>
              <w:ind w:right="-72"/>
              <w:jc w:val="right"/>
              <w:rPr>
                <w:rFonts w:ascii="Arial" w:hAnsi="Arial" w:cs="Arial"/>
                <w:sz w:val="12"/>
                <w:szCs w:val="12"/>
              </w:rPr>
            </w:pPr>
          </w:p>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FAFAFA"/>
          </w:tcPr>
          <w:p w:rsidR="00DC2974" w:rsidRPr="006A21F6" w:rsidRDefault="00DC2974" w:rsidP="00DC2974">
            <w:pPr>
              <w:ind w:right="-72"/>
              <w:jc w:val="right"/>
              <w:rPr>
                <w:rFonts w:ascii="Arial" w:hAnsi="Arial" w:cs="Arial"/>
                <w:sz w:val="12"/>
                <w:szCs w:val="12"/>
              </w:rPr>
            </w:pPr>
          </w:p>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FAFAFA"/>
          </w:tcPr>
          <w:p w:rsidR="00DC2974" w:rsidRPr="006A21F6" w:rsidRDefault="00DC2974" w:rsidP="00DC2974">
            <w:pPr>
              <w:ind w:right="-72"/>
              <w:jc w:val="right"/>
              <w:rPr>
                <w:rFonts w:ascii="Arial" w:hAnsi="Arial" w:cs="Arial"/>
                <w:sz w:val="12"/>
                <w:szCs w:val="12"/>
              </w:rPr>
            </w:pPr>
          </w:p>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FAFAFA"/>
          </w:tcPr>
          <w:p w:rsidR="00DC2974" w:rsidRPr="006A21F6" w:rsidRDefault="00DC2974" w:rsidP="00DC2974">
            <w:pPr>
              <w:ind w:right="-72"/>
              <w:jc w:val="right"/>
              <w:rPr>
                <w:rFonts w:ascii="Arial" w:hAnsi="Arial" w:cs="Arial"/>
                <w:sz w:val="12"/>
                <w:szCs w:val="12"/>
              </w:rPr>
            </w:pPr>
          </w:p>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313</w:t>
            </w:r>
            <w:r w:rsidR="00DC2974" w:rsidRPr="006A21F6">
              <w:rPr>
                <w:rFonts w:ascii="Arial" w:hAnsi="Arial" w:cs="Arial"/>
                <w:sz w:val="12"/>
                <w:szCs w:val="12"/>
              </w:rPr>
              <w:t>,</w:t>
            </w:r>
            <w:r w:rsidRPr="00E22688">
              <w:rPr>
                <w:rFonts w:ascii="Arial" w:hAnsi="Arial" w:cs="Arial"/>
                <w:sz w:val="12"/>
                <w:szCs w:val="12"/>
              </w:rPr>
              <w:t>819</w:t>
            </w:r>
          </w:p>
        </w:tc>
        <w:tc>
          <w:tcPr>
            <w:tcW w:w="800" w:type="dxa"/>
            <w:shd w:val="clear" w:color="auto" w:fill="FAFAFA"/>
          </w:tcPr>
          <w:p w:rsidR="00DC2974" w:rsidRPr="006A21F6" w:rsidRDefault="00DC2974" w:rsidP="00DC2974">
            <w:pPr>
              <w:ind w:right="-72"/>
              <w:jc w:val="right"/>
              <w:rPr>
                <w:rFonts w:ascii="Arial" w:hAnsi="Arial" w:cs="Arial"/>
                <w:sz w:val="12"/>
                <w:szCs w:val="12"/>
              </w:rPr>
            </w:pPr>
          </w:p>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2</w:t>
            </w:r>
            <w:r w:rsidR="00DC2974" w:rsidRPr="006A21F6">
              <w:rPr>
                <w:rFonts w:ascii="Arial" w:hAnsi="Arial" w:cs="Arial"/>
                <w:sz w:val="12"/>
                <w:szCs w:val="12"/>
              </w:rPr>
              <w:t>.</w:t>
            </w:r>
            <w:r w:rsidRPr="00E22688">
              <w:rPr>
                <w:rFonts w:ascii="Arial" w:hAnsi="Arial" w:cs="Arial"/>
                <w:sz w:val="12"/>
                <w:szCs w:val="12"/>
              </w:rPr>
              <w:t>20</w:t>
            </w:r>
            <w:r w:rsidR="00DC2974" w:rsidRPr="006A21F6">
              <w:rPr>
                <w:rFonts w:ascii="Arial" w:hAnsi="Arial" w:cs="Arial"/>
                <w:sz w:val="12"/>
                <w:szCs w:val="12"/>
              </w:rPr>
              <w:t xml:space="preserve"> - </w:t>
            </w:r>
            <w:r w:rsidRPr="00E22688">
              <w:rPr>
                <w:rFonts w:ascii="Arial" w:hAnsi="Arial" w:cs="Arial"/>
                <w:sz w:val="12"/>
                <w:szCs w:val="12"/>
              </w:rPr>
              <w:t>3</w:t>
            </w:r>
            <w:r w:rsidR="00DC2974" w:rsidRPr="006A21F6">
              <w:rPr>
                <w:rFonts w:ascii="Arial" w:hAnsi="Arial" w:cs="Arial"/>
                <w:sz w:val="12"/>
                <w:szCs w:val="12"/>
              </w:rPr>
              <w:t>.</w:t>
            </w:r>
            <w:r w:rsidRPr="00E22688">
              <w:rPr>
                <w:rFonts w:ascii="Arial" w:hAnsi="Arial" w:cs="Arial"/>
                <w:sz w:val="12"/>
                <w:szCs w:val="12"/>
              </w:rPr>
              <w:t>50</w:t>
            </w:r>
          </w:p>
        </w:tc>
      </w:tr>
      <w:tr w:rsidR="00DC2974" w:rsidRPr="00F372C2" w:rsidTr="00D71E20">
        <w:tc>
          <w:tcPr>
            <w:tcW w:w="1843" w:type="dxa"/>
            <w:shd w:val="clear" w:color="auto" w:fill="auto"/>
          </w:tcPr>
          <w:p w:rsidR="00DC2974" w:rsidRPr="00F372C2" w:rsidRDefault="00DC2974" w:rsidP="00DC2974">
            <w:pPr>
              <w:ind w:left="-106"/>
              <w:rPr>
                <w:rFonts w:ascii="Arial" w:hAnsi="Arial" w:cs="Arial"/>
                <w:sz w:val="12"/>
                <w:szCs w:val="12"/>
              </w:rPr>
            </w:pPr>
            <w:r w:rsidRPr="00F372C2">
              <w:rPr>
                <w:rFonts w:ascii="Arial" w:hAnsi="Arial" w:cs="Arial"/>
                <w:sz w:val="12"/>
                <w:szCs w:val="12"/>
              </w:rPr>
              <w:t>Lease liabilities</w:t>
            </w:r>
          </w:p>
        </w:tc>
        <w:tc>
          <w:tcPr>
            <w:tcW w:w="851" w:type="dxa"/>
            <w:tcBorders>
              <w:bottom w:val="single" w:sz="4" w:space="0" w:color="auto"/>
            </w:tcBorders>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15</w:t>
            </w:r>
            <w:r w:rsidR="00DC2974" w:rsidRPr="006A21F6">
              <w:rPr>
                <w:rFonts w:ascii="Arial" w:hAnsi="Arial" w:cs="Arial"/>
                <w:sz w:val="12"/>
                <w:szCs w:val="12"/>
              </w:rPr>
              <w:t>,</w:t>
            </w:r>
            <w:r w:rsidRPr="00E22688">
              <w:rPr>
                <w:rFonts w:ascii="Arial" w:hAnsi="Arial" w:cs="Arial"/>
                <w:sz w:val="12"/>
                <w:szCs w:val="12"/>
              </w:rPr>
              <w:t>000</w:t>
            </w:r>
          </w:p>
        </w:tc>
        <w:tc>
          <w:tcPr>
            <w:tcW w:w="850" w:type="dxa"/>
            <w:tcBorders>
              <w:bottom w:val="single" w:sz="4" w:space="0" w:color="auto"/>
            </w:tcBorders>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39</w:t>
            </w:r>
            <w:r w:rsidR="00DC2974" w:rsidRPr="006A21F6">
              <w:rPr>
                <w:rFonts w:ascii="Arial" w:hAnsi="Arial" w:cs="Arial"/>
                <w:sz w:val="12"/>
                <w:szCs w:val="12"/>
              </w:rPr>
              <w:t>,</w:t>
            </w:r>
            <w:r w:rsidRPr="00E22688">
              <w:rPr>
                <w:rFonts w:ascii="Arial" w:hAnsi="Arial" w:cs="Arial"/>
                <w:sz w:val="12"/>
                <w:szCs w:val="12"/>
              </w:rPr>
              <w:t>279</w:t>
            </w:r>
          </w:p>
        </w:tc>
        <w:tc>
          <w:tcPr>
            <w:tcW w:w="851" w:type="dxa"/>
            <w:tcBorders>
              <w:bottom w:val="single" w:sz="4" w:space="0" w:color="auto"/>
            </w:tcBorders>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18</w:t>
            </w:r>
            <w:r w:rsidR="00DC2974" w:rsidRPr="006A21F6">
              <w:rPr>
                <w:rFonts w:ascii="Arial" w:hAnsi="Arial" w:cs="Arial"/>
                <w:sz w:val="12"/>
                <w:szCs w:val="12"/>
              </w:rPr>
              <w:t>,</w:t>
            </w:r>
            <w:r w:rsidRPr="00E22688">
              <w:rPr>
                <w:rFonts w:ascii="Arial" w:hAnsi="Arial" w:cs="Arial"/>
                <w:sz w:val="12"/>
                <w:szCs w:val="12"/>
              </w:rPr>
              <w:t>784</w:t>
            </w:r>
          </w:p>
        </w:tc>
        <w:tc>
          <w:tcPr>
            <w:tcW w:w="850" w:type="dxa"/>
            <w:tcBorders>
              <w:bottom w:val="single" w:sz="4" w:space="0" w:color="auto"/>
            </w:tcBorders>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tcBorders>
              <w:bottom w:val="single" w:sz="4" w:space="0" w:color="auto"/>
            </w:tcBorders>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tcBorders>
              <w:bottom w:val="single" w:sz="4" w:space="0" w:color="auto"/>
            </w:tcBorders>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73</w:t>
            </w:r>
            <w:r w:rsidR="00DC2974" w:rsidRPr="006A21F6">
              <w:rPr>
                <w:rFonts w:ascii="Arial" w:hAnsi="Arial" w:cs="Arial"/>
                <w:sz w:val="12"/>
                <w:szCs w:val="12"/>
              </w:rPr>
              <w:t>,</w:t>
            </w:r>
            <w:r w:rsidRPr="00E22688">
              <w:rPr>
                <w:rFonts w:ascii="Arial" w:hAnsi="Arial" w:cs="Arial"/>
                <w:sz w:val="12"/>
                <w:szCs w:val="12"/>
              </w:rPr>
              <w:t>063</w:t>
            </w:r>
          </w:p>
        </w:tc>
        <w:tc>
          <w:tcPr>
            <w:tcW w:w="800" w:type="dxa"/>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3</w:t>
            </w:r>
            <w:r w:rsidR="00DC2974" w:rsidRPr="006A21F6">
              <w:rPr>
                <w:rFonts w:ascii="Arial" w:hAnsi="Arial" w:cs="Arial"/>
                <w:sz w:val="12"/>
                <w:szCs w:val="12"/>
              </w:rPr>
              <w:t>.</w:t>
            </w:r>
            <w:r w:rsidRPr="00E22688">
              <w:rPr>
                <w:rFonts w:ascii="Arial" w:hAnsi="Arial" w:cs="Arial"/>
                <w:sz w:val="12"/>
                <w:szCs w:val="12"/>
              </w:rPr>
              <w:t>28</w:t>
            </w:r>
            <w:r w:rsidR="00DC2974" w:rsidRPr="006A21F6">
              <w:rPr>
                <w:rFonts w:ascii="Arial" w:hAnsi="Arial" w:cs="Arial"/>
                <w:sz w:val="12"/>
                <w:szCs w:val="12"/>
              </w:rPr>
              <w:t xml:space="preserve"> - </w:t>
            </w:r>
            <w:r w:rsidRPr="00E22688">
              <w:rPr>
                <w:rFonts w:ascii="Arial" w:hAnsi="Arial" w:cs="Arial"/>
                <w:sz w:val="12"/>
                <w:szCs w:val="12"/>
              </w:rPr>
              <w:t>5</w:t>
            </w:r>
            <w:r w:rsidR="00DC2974" w:rsidRPr="006A21F6">
              <w:rPr>
                <w:rFonts w:ascii="Arial" w:hAnsi="Arial" w:cs="Arial"/>
                <w:sz w:val="12"/>
                <w:szCs w:val="12"/>
              </w:rPr>
              <w:t>.</w:t>
            </w:r>
            <w:r w:rsidRPr="00E22688">
              <w:rPr>
                <w:rFonts w:ascii="Arial" w:hAnsi="Arial" w:cs="Arial"/>
                <w:sz w:val="12"/>
                <w:szCs w:val="12"/>
              </w:rPr>
              <w:t>77</w:t>
            </w:r>
          </w:p>
        </w:tc>
      </w:tr>
      <w:tr w:rsidR="00DC2974" w:rsidRPr="006610BA" w:rsidTr="00D71E20">
        <w:tc>
          <w:tcPr>
            <w:tcW w:w="1843" w:type="dxa"/>
            <w:shd w:val="clear" w:color="auto" w:fill="auto"/>
          </w:tcPr>
          <w:p w:rsidR="00DC2974" w:rsidRPr="006610BA" w:rsidRDefault="00DC2974" w:rsidP="00DC2974">
            <w:pPr>
              <w:ind w:left="-106"/>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1"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50" w:type="dxa"/>
            <w:tcBorders>
              <w:top w:val="single" w:sz="4" w:space="0" w:color="auto"/>
            </w:tcBorders>
            <w:shd w:val="clear" w:color="auto" w:fill="FAFAFA"/>
            <w:vAlign w:val="bottom"/>
          </w:tcPr>
          <w:p w:rsidR="00DC2974" w:rsidRPr="006610BA" w:rsidRDefault="00DC2974" w:rsidP="00DC2974">
            <w:pPr>
              <w:ind w:right="-72"/>
              <w:jc w:val="right"/>
              <w:rPr>
                <w:rFonts w:ascii="Arial" w:hAnsi="Arial" w:cs="Arial"/>
                <w:sz w:val="8"/>
                <w:szCs w:val="8"/>
              </w:rPr>
            </w:pPr>
          </w:p>
        </w:tc>
        <w:tc>
          <w:tcPr>
            <w:tcW w:w="800" w:type="dxa"/>
            <w:shd w:val="clear" w:color="auto" w:fill="FAFAFA"/>
            <w:vAlign w:val="bottom"/>
          </w:tcPr>
          <w:p w:rsidR="00DC2974" w:rsidRPr="006610BA" w:rsidRDefault="00DC2974" w:rsidP="00DC2974">
            <w:pPr>
              <w:ind w:right="-72"/>
              <w:jc w:val="right"/>
              <w:rPr>
                <w:rFonts w:ascii="Arial" w:hAnsi="Arial" w:cs="Arial"/>
                <w:sz w:val="8"/>
                <w:szCs w:val="8"/>
              </w:rPr>
            </w:pPr>
          </w:p>
        </w:tc>
      </w:tr>
      <w:tr w:rsidR="00DC2974" w:rsidRPr="00F372C2" w:rsidTr="00D71E20">
        <w:tc>
          <w:tcPr>
            <w:tcW w:w="1843" w:type="dxa"/>
            <w:shd w:val="clear" w:color="auto" w:fill="auto"/>
          </w:tcPr>
          <w:p w:rsidR="00DC2974" w:rsidRPr="00F372C2" w:rsidRDefault="00DC2974" w:rsidP="00DC2974">
            <w:pPr>
              <w:ind w:left="-106"/>
              <w:rPr>
                <w:rFonts w:ascii="Arial" w:hAnsi="Arial" w:cs="Arial"/>
                <w:sz w:val="12"/>
                <w:szCs w:val="12"/>
              </w:rPr>
            </w:pPr>
          </w:p>
        </w:tc>
        <w:tc>
          <w:tcPr>
            <w:tcW w:w="851" w:type="dxa"/>
            <w:tcBorders>
              <w:bottom w:val="single" w:sz="4" w:space="0" w:color="auto"/>
            </w:tcBorders>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296</w:t>
            </w:r>
            <w:r w:rsidR="00DC2974" w:rsidRPr="006A21F6">
              <w:rPr>
                <w:rFonts w:ascii="Arial" w:hAnsi="Arial" w:cs="Arial"/>
                <w:sz w:val="12"/>
                <w:szCs w:val="12"/>
              </w:rPr>
              <w:t>,</w:t>
            </w:r>
            <w:r w:rsidRPr="00E22688">
              <w:rPr>
                <w:rFonts w:ascii="Arial" w:hAnsi="Arial" w:cs="Arial"/>
                <w:sz w:val="12"/>
                <w:szCs w:val="12"/>
              </w:rPr>
              <w:t>356</w:t>
            </w:r>
          </w:p>
        </w:tc>
        <w:tc>
          <w:tcPr>
            <w:tcW w:w="850" w:type="dxa"/>
            <w:tcBorders>
              <w:bottom w:val="single" w:sz="4" w:space="0" w:color="auto"/>
            </w:tcBorders>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39</w:t>
            </w:r>
            <w:r w:rsidR="00DC2974" w:rsidRPr="006A21F6">
              <w:rPr>
                <w:rFonts w:ascii="Arial" w:hAnsi="Arial" w:cs="Arial"/>
                <w:sz w:val="12"/>
                <w:szCs w:val="12"/>
              </w:rPr>
              <w:t>,</w:t>
            </w:r>
            <w:r w:rsidRPr="00E22688">
              <w:rPr>
                <w:rFonts w:ascii="Arial" w:hAnsi="Arial" w:cs="Arial"/>
                <w:sz w:val="12"/>
                <w:szCs w:val="12"/>
              </w:rPr>
              <w:t>279</w:t>
            </w:r>
          </w:p>
        </w:tc>
        <w:tc>
          <w:tcPr>
            <w:tcW w:w="851" w:type="dxa"/>
            <w:tcBorders>
              <w:bottom w:val="single" w:sz="4" w:space="0" w:color="auto"/>
            </w:tcBorders>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18</w:t>
            </w:r>
            <w:r w:rsidR="00DC2974" w:rsidRPr="006A21F6">
              <w:rPr>
                <w:rFonts w:ascii="Arial" w:hAnsi="Arial" w:cs="Arial"/>
                <w:sz w:val="12"/>
                <w:szCs w:val="12"/>
              </w:rPr>
              <w:t>,</w:t>
            </w:r>
            <w:r w:rsidRPr="00E22688">
              <w:rPr>
                <w:rFonts w:ascii="Arial" w:hAnsi="Arial" w:cs="Arial"/>
                <w:sz w:val="12"/>
                <w:szCs w:val="12"/>
              </w:rPr>
              <w:t>784</w:t>
            </w:r>
          </w:p>
        </w:tc>
        <w:tc>
          <w:tcPr>
            <w:tcW w:w="850" w:type="dxa"/>
            <w:tcBorders>
              <w:bottom w:val="single" w:sz="4" w:space="0" w:color="auto"/>
            </w:tcBorders>
            <w:shd w:val="clear" w:color="auto" w:fill="FAFAFA"/>
          </w:tcPr>
          <w:p w:rsidR="00DC2974" w:rsidRPr="006A21F6" w:rsidRDefault="00E22688" w:rsidP="00DC2974">
            <w:pPr>
              <w:ind w:right="-72"/>
              <w:jc w:val="right"/>
              <w:rPr>
                <w:rFonts w:ascii="Arial" w:hAnsi="Arial" w:cs="Arial"/>
                <w:sz w:val="12"/>
                <w:szCs w:val="12"/>
              </w:rPr>
            </w:pPr>
            <w:r w:rsidRPr="00E22688">
              <w:rPr>
                <w:rFonts w:ascii="Arial" w:hAnsi="Arial" w:cs="Arial"/>
                <w:sz w:val="12"/>
                <w:szCs w:val="12"/>
              </w:rPr>
              <w:t>32</w:t>
            </w:r>
            <w:r w:rsidR="00DC2974" w:rsidRPr="006A21F6">
              <w:rPr>
                <w:rFonts w:ascii="Arial" w:hAnsi="Arial" w:cs="Arial"/>
                <w:sz w:val="12"/>
                <w:szCs w:val="12"/>
              </w:rPr>
              <w:t>,</w:t>
            </w:r>
            <w:r w:rsidRPr="00E22688">
              <w:rPr>
                <w:rFonts w:ascii="Arial" w:hAnsi="Arial" w:cs="Arial"/>
                <w:sz w:val="12"/>
                <w:szCs w:val="12"/>
              </w:rPr>
              <w:t>463</w:t>
            </w:r>
          </w:p>
        </w:tc>
        <w:tc>
          <w:tcPr>
            <w:tcW w:w="851" w:type="dxa"/>
            <w:tcBorders>
              <w:bottom w:val="single" w:sz="4" w:space="0" w:color="auto"/>
            </w:tcBorders>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FAFAFA"/>
          </w:tcPr>
          <w:p w:rsidR="00DC2974" w:rsidRPr="006A21F6" w:rsidRDefault="00DC2974" w:rsidP="00DC2974">
            <w:pPr>
              <w:ind w:right="-72"/>
              <w:jc w:val="right"/>
              <w:rPr>
                <w:rFonts w:ascii="Arial" w:hAnsi="Arial" w:cs="Arial"/>
                <w:sz w:val="12"/>
                <w:szCs w:val="12"/>
              </w:rPr>
            </w:pPr>
            <w:r w:rsidRPr="006A21F6">
              <w:rPr>
                <w:rFonts w:ascii="Arial" w:hAnsi="Arial" w:cs="Arial"/>
                <w:sz w:val="12"/>
                <w:szCs w:val="12"/>
              </w:rPr>
              <w:t>-</w:t>
            </w:r>
          </w:p>
        </w:tc>
        <w:tc>
          <w:tcPr>
            <w:tcW w:w="851" w:type="dxa"/>
            <w:tcBorders>
              <w:bottom w:val="single" w:sz="4" w:space="0" w:color="auto"/>
            </w:tcBorders>
            <w:shd w:val="clear" w:color="auto" w:fill="FAFAFA"/>
          </w:tcPr>
          <w:p w:rsidR="00DC2974" w:rsidRPr="006A21F6" w:rsidRDefault="003F372C" w:rsidP="00DC2974">
            <w:pPr>
              <w:ind w:right="-72"/>
              <w:jc w:val="right"/>
              <w:rPr>
                <w:rFonts w:ascii="Arial" w:hAnsi="Arial" w:cs="Arial"/>
                <w:sz w:val="12"/>
                <w:szCs w:val="12"/>
              </w:rPr>
            </w:pPr>
            <w:r>
              <w:rPr>
                <w:rFonts w:ascii="Arial" w:hAnsi="Arial" w:cs="Arial"/>
                <w:sz w:val="12"/>
                <w:szCs w:val="12"/>
              </w:rPr>
              <w:t>-</w:t>
            </w:r>
          </w:p>
        </w:tc>
        <w:tc>
          <w:tcPr>
            <w:tcW w:w="850" w:type="dxa"/>
            <w:tcBorders>
              <w:bottom w:val="single" w:sz="4" w:space="0" w:color="auto"/>
            </w:tcBorders>
            <w:shd w:val="clear" w:color="auto" w:fill="FAFAFA"/>
          </w:tcPr>
          <w:p w:rsidR="00DC2974" w:rsidRPr="006A21F6" w:rsidRDefault="003F372C" w:rsidP="00DC2974">
            <w:pPr>
              <w:ind w:right="-72"/>
              <w:jc w:val="right"/>
              <w:rPr>
                <w:rFonts w:ascii="Arial" w:hAnsi="Arial" w:cs="Arial"/>
                <w:sz w:val="12"/>
                <w:szCs w:val="12"/>
              </w:rPr>
            </w:pPr>
            <w:r>
              <w:rPr>
                <w:rFonts w:ascii="Arial" w:hAnsi="Arial" w:cs="Arial"/>
                <w:sz w:val="12"/>
                <w:szCs w:val="12"/>
              </w:rPr>
              <w:t>386,882</w:t>
            </w:r>
          </w:p>
        </w:tc>
        <w:tc>
          <w:tcPr>
            <w:tcW w:w="800" w:type="dxa"/>
            <w:shd w:val="clear" w:color="auto" w:fill="FAFAFA"/>
            <w:vAlign w:val="bottom"/>
          </w:tcPr>
          <w:p w:rsidR="00DC2974" w:rsidRPr="006A21F6" w:rsidRDefault="00DC2974" w:rsidP="00DC2974">
            <w:pPr>
              <w:ind w:right="-72"/>
              <w:jc w:val="right"/>
              <w:rPr>
                <w:rFonts w:ascii="Arial" w:hAnsi="Arial" w:cs="Arial"/>
                <w:sz w:val="12"/>
                <w:szCs w:val="12"/>
              </w:rPr>
            </w:pPr>
          </w:p>
        </w:tc>
      </w:tr>
    </w:tbl>
    <w:p w:rsidR="00F372C2" w:rsidRDefault="00F372C2" w:rsidP="00D87BF3">
      <w:pPr>
        <w:jc w:val="both"/>
        <w:rPr>
          <w:rFonts w:ascii="Arial" w:hAnsi="Arial"/>
          <w:color w:val="auto"/>
          <w:sz w:val="18"/>
          <w:szCs w:val="18"/>
        </w:rPr>
      </w:pPr>
    </w:p>
    <w:tbl>
      <w:tblPr>
        <w:tblW w:w="9447" w:type="dxa"/>
        <w:tblInd w:w="108" w:type="dxa"/>
        <w:tblLayout w:type="fixed"/>
        <w:tblLook w:val="04A0" w:firstRow="1" w:lastRow="0" w:firstColumn="1" w:lastColumn="0" w:noHBand="0" w:noVBand="1"/>
      </w:tblPr>
      <w:tblGrid>
        <w:gridCol w:w="1843"/>
        <w:gridCol w:w="851"/>
        <w:gridCol w:w="850"/>
        <w:gridCol w:w="851"/>
        <w:gridCol w:w="850"/>
        <w:gridCol w:w="851"/>
        <w:gridCol w:w="850"/>
        <w:gridCol w:w="851"/>
        <w:gridCol w:w="850"/>
        <w:gridCol w:w="800"/>
      </w:tblGrid>
      <w:tr w:rsidR="00F372C2" w:rsidRPr="00F372C2" w:rsidTr="00D71E20">
        <w:tc>
          <w:tcPr>
            <w:tcW w:w="1843" w:type="dxa"/>
            <w:shd w:val="clear" w:color="auto" w:fill="auto"/>
          </w:tcPr>
          <w:p w:rsidR="00F372C2" w:rsidRPr="00F372C2" w:rsidRDefault="00F372C2" w:rsidP="00D87BF3">
            <w:pPr>
              <w:ind w:left="-107"/>
              <w:rPr>
                <w:rFonts w:ascii="Arial" w:hAnsi="Arial" w:cs="Arial"/>
                <w:sz w:val="12"/>
                <w:szCs w:val="12"/>
              </w:rPr>
            </w:pPr>
          </w:p>
        </w:tc>
        <w:tc>
          <w:tcPr>
            <w:tcW w:w="7604" w:type="dxa"/>
            <w:gridSpan w:val="9"/>
            <w:tcBorders>
              <w:top w:val="single" w:sz="4" w:space="0" w:color="auto"/>
              <w:bottom w:val="single" w:sz="4" w:space="0" w:color="auto"/>
            </w:tcBorders>
            <w:shd w:val="clear" w:color="auto" w:fill="auto"/>
          </w:tcPr>
          <w:p w:rsidR="00F372C2" w:rsidRPr="00F372C2" w:rsidRDefault="00F372C2" w:rsidP="00F372C2">
            <w:pPr>
              <w:jc w:val="center"/>
              <w:rPr>
                <w:rFonts w:ascii="Arial" w:hAnsi="Arial" w:cs="Arial"/>
                <w:b/>
                <w:bCs/>
                <w:sz w:val="12"/>
                <w:szCs w:val="12"/>
              </w:rPr>
            </w:pPr>
            <w:r w:rsidRPr="00F372C2">
              <w:rPr>
                <w:rFonts w:ascii="Arial" w:hAnsi="Arial" w:cs="Arial"/>
                <w:b/>
                <w:bCs/>
                <w:sz w:val="12"/>
                <w:szCs w:val="12"/>
              </w:rPr>
              <w:t>Separate financial statements</w:t>
            </w:r>
          </w:p>
        </w:tc>
      </w:tr>
      <w:tr w:rsidR="00F372C2" w:rsidRPr="00F372C2" w:rsidTr="00503C8F">
        <w:tc>
          <w:tcPr>
            <w:tcW w:w="1843" w:type="dxa"/>
            <w:shd w:val="clear" w:color="auto" w:fill="auto"/>
          </w:tcPr>
          <w:p w:rsidR="00F372C2" w:rsidRPr="00F372C2" w:rsidRDefault="00F372C2" w:rsidP="00D87BF3">
            <w:pPr>
              <w:ind w:left="-107"/>
              <w:rPr>
                <w:rFonts w:ascii="Arial" w:hAnsi="Arial" w:cs="Arial"/>
                <w:sz w:val="12"/>
                <w:szCs w:val="12"/>
              </w:rPr>
            </w:pPr>
          </w:p>
        </w:tc>
        <w:tc>
          <w:tcPr>
            <w:tcW w:w="2552" w:type="dxa"/>
            <w:gridSpan w:val="3"/>
            <w:tcBorders>
              <w:top w:val="single" w:sz="4" w:space="0" w:color="auto"/>
              <w:bottom w:val="single" w:sz="4" w:space="0" w:color="auto"/>
            </w:tcBorders>
            <w:shd w:val="clear" w:color="auto" w:fill="auto"/>
          </w:tcPr>
          <w:p w:rsidR="00F372C2" w:rsidRPr="00F372C2" w:rsidRDefault="00F372C2" w:rsidP="00F372C2">
            <w:pPr>
              <w:jc w:val="center"/>
              <w:rPr>
                <w:rFonts w:ascii="Arial" w:hAnsi="Arial" w:cs="Arial"/>
                <w:b/>
                <w:bCs/>
                <w:sz w:val="12"/>
                <w:szCs w:val="12"/>
              </w:rPr>
            </w:pPr>
            <w:r w:rsidRPr="00F372C2">
              <w:rPr>
                <w:rFonts w:ascii="Arial" w:hAnsi="Arial" w:cs="Arial"/>
                <w:b/>
                <w:bCs/>
                <w:sz w:val="12"/>
                <w:szCs w:val="12"/>
              </w:rPr>
              <w:t>Fixed interest rates</w:t>
            </w:r>
          </w:p>
        </w:tc>
        <w:tc>
          <w:tcPr>
            <w:tcW w:w="2551" w:type="dxa"/>
            <w:gridSpan w:val="3"/>
            <w:tcBorders>
              <w:top w:val="single" w:sz="4" w:space="0" w:color="auto"/>
              <w:bottom w:val="single" w:sz="4" w:space="0" w:color="auto"/>
            </w:tcBorders>
            <w:shd w:val="clear" w:color="auto" w:fill="auto"/>
          </w:tcPr>
          <w:p w:rsidR="00F372C2" w:rsidRPr="00F372C2" w:rsidRDefault="00F372C2" w:rsidP="00F372C2">
            <w:pPr>
              <w:jc w:val="center"/>
              <w:rPr>
                <w:rFonts w:ascii="Arial" w:hAnsi="Arial" w:cs="Arial"/>
                <w:b/>
                <w:bCs/>
                <w:sz w:val="12"/>
                <w:szCs w:val="12"/>
              </w:rPr>
            </w:pPr>
            <w:r w:rsidRPr="00F372C2">
              <w:rPr>
                <w:rFonts w:ascii="Arial" w:hAnsi="Arial" w:cs="Arial"/>
                <w:b/>
                <w:bCs/>
                <w:sz w:val="12"/>
                <w:szCs w:val="12"/>
              </w:rPr>
              <w:t>Floating interest rates</w:t>
            </w:r>
          </w:p>
        </w:tc>
        <w:tc>
          <w:tcPr>
            <w:tcW w:w="851" w:type="dxa"/>
            <w:tcBorders>
              <w:top w:val="single" w:sz="4" w:space="0" w:color="auto"/>
            </w:tcBorders>
            <w:shd w:val="clear" w:color="auto" w:fill="auto"/>
            <w:vAlign w:val="bottom"/>
          </w:tcPr>
          <w:p w:rsidR="00F372C2" w:rsidRPr="00F372C2" w:rsidRDefault="00F372C2" w:rsidP="00F372C2">
            <w:pPr>
              <w:jc w:val="right"/>
              <w:rPr>
                <w:rFonts w:ascii="Arial" w:hAnsi="Arial" w:cs="Arial"/>
                <w:b/>
                <w:bCs/>
                <w:sz w:val="12"/>
                <w:szCs w:val="12"/>
              </w:rPr>
            </w:pPr>
          </w:p>
        </w:tc>
        <w:tc>
          <w:tcPr>
            <w:tcW w:w="850" w:type="dxa"/>
            <w:tcBorders>
              <w:top w:val="single" w:sz="4" w:space="0" w:color="auto"/>
            </w:tcBorders>
            <w:shd w:val="clear" w:color="auto" w:fill="auto"/>
            <w:vAlign w:val="bottom"/>
          </w:tcPr>
          <w:p w:rsidR="00F372C2" w:rsidRPr="00F372C2" w:rsidRDefault="00F372C2" w:rsidP="00F372C2">
            <w:pPr>
              <w:rPr>
                <w:rFonts w:ascii="Arial" w:hAnsi="Arial" w:cs="Arial"/>
                <w:b/>
                <w:bCs/>
                <w:sz w:val="12"/>
                <w:szCs w:val="12"/>
              </w:rPr>
            </w:pPr>
          </w:p>
        </w:tc>
        <w:tc>
          <w:tcPr>
            <w:tcW w:w="800" w:type="dxa"/>
            <w:tcBorders>
              <w:top w:val="single" w:sz="4" w:space="0" w:color="auto"/>
            </w:tcBorders>
            <w:shd w:val="clear" w:color="auto" w:fill="auto"/>
            <w:vAlign w:val="bottom"/>
          </w:tcPr>
          <w:p w:rsidR="00F372C2" w:rsidRPr="00F372C2" w:rsidRDefault="00F372C2" w:rsidP="00F372C2">
            <w:pPr>
              <w:rPr>
                <w:rFonts w:ascii="Arial" w:hAnsi="Arial" w:cs="Arial"/>
                <w:b/>
                <w:bCs/>
                <w:sz w:val="12"/>
                <w:szCs w:val="12"/>
              </w:rPr>
            </w:pPr>
          </w:p>
        </w:tc>
      </w:tr>
      <w:tr w:rsidR="00D87BF3" w:rsidRPr="00F372C2" w:rsidTr="00503C8F">
        <w:tc>
          <w:tcPr>
            <w:tcW w:w="1843" w:type="dxa"/>
            <w:shd w:val="clear" w:color="auto" w:fill="auto"/>
            <w:vAlign w:val="bottom"/>
          </w:tcPr>
          <w:p w:rsidR="00D87BF3" w:rsidRPr="007300E8" w:rsidRDefault="00D87BF3" w:rsidP="00D87BF3">
            <w:pPr>
              <w:ind w:left="-107"/>
              <w:rPr>
                <w:rFonts w:ascii="Arial" w:hAnsi="Arial" w:cs="Arial"/>
                <w:b/>
                <w:bCs/>
                <w:sz w:val="12"/>
                <w:szCs w:val="12"/>
              </w:rPr>
            </w:pPr>
            <w:r w:rsidRPr="007300E8">
              <w:rPr>
                <w:rFonts w:ascii="Arial" w:hAnsi="Arial" w:cs="Arial"/>
                <w:b/>
                <w:bCs/>
                <w:sz w:val="12"/>
                <w:szCs w:val="12"/>
              </w:rPr>
              <w:t xml:space="preserve">As at </w:t>
            </w:r>
            <w:r w:rsidR="00E22688" w:rsidRPr="00E22688">
              <w:rPr>
                <w:rFonts w:ascii="Arial" w:hAnsi="Arial" w:cs="Arial"/>
                <w:b/>
                <w:bCs/>
                <w:sz w:val="12"/>
                <w:szCs w:val="12"/>
              </w:rPr>
              <w:t>31</w:t>
            </w:r>
            <w:r w:rsidRPr="007300E8">
              <w:rPr>
                <w:rFonts w:ascii="Arial" w:hAnsi="Arial" w:cs="Arial"/>
                <w:b/>
                <w:bCs/>
                <w:sz w:val="12"/>
                <w:szCs w:val="12"/>
              </w:rPr>
              <w:t xml:space="preserve"> December </w:t>
            </w:r>
            <w:r w:rsidR="00E22688" w:rsidRPr="00E22688">
              <w:rPr>
                <w:rFonts w:ascii="Arial" w:hAnsi="Arial" w:cs="Arial"/>
                <w:b/>
                <w:bCs/>
                <w:sz w:val="12"/>
                <w:szCs w:val="12"/>
              </w:rPr>
              <w:t>2019</w:t>
            </w:r>
          </w:p>
        </w:tc>
        <w:tc>
          <w:tcPr>
            <w:tcW w:w="851" w:type="dxa"/>
            <w:tcBorders>
              <w:top w:val="single" w:sz="4" w:space="0" w:color="auto"/>
              <w:bottom w:val="single" w:sz="4" w:space="0" w:color="auto"/>
            </w:tcBorders>
            <w:shd w:val="clear" w:color="auto" w:fill="auto"/>
            <w:vAlign w:val="bottom"/>
          </w:tcPr>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Within</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 xml:space="preserve"> </w:t>
            </w:r>
            <w:r w:rsidR="00E22688" w:rsidRPr="00E22688">
              <w:rPr>
                <w:rFonts w:ascii="Arial" w:hAnsi="Arial" w:cs="Arial"/>
                <w:b/>
                <w:bCs/>
                <w:sz w:val="12"/>
                <w:szCs w:val="12"/>
              </w:rPr>
              <w:t>1</w:t>
            </w:r>
            <w:r w:rsidRPr="00D87BF3">
              <w:rPr>
                <w:rFonts w:ascii="Arial" w:hAnsi="Arial" w:cs="Arial"/>
                <w:b/>
                <w:bCs/>
                <w:sz w:val="12"/>
                <w:szCs w:val="12"/>
              </w:rPr>
              <w:t xml:space="preserve"> year</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Thousand</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 xml:space="preserve"> Baht</w:t>
            </w:r>
          </w:p>
        </w:tc>
        <w:tc>
          <w:tcPr>
            <w:tcW w:w="850" w:type="dxa"/>
            <w:tcBorders>
              <w:top w:val="single" w:sz="4" w:space="0" w:color="auto"/>
              <w:bottom w:val="single" w:sz="4" w:space="0" w:color="auto"/>
            </w:tcBorders>
            <w:shd w:val="clear" w:color="auto" w:fill="auto"/>
            <w:vAlign w:val="bottom"/>
          </w:tcPr>
          <w:p w:rsidR="00D87BF3" w:rsidRPr="00D87BF3" w:rsidRDefault="00E22688" w:rsidP="00D87BF3">
            <w:pPr>
              <w:ind w:right="-72"/>
              <w:jc w:val="right"/>
              <w:rPr>
                <w:rFonts w:ascii="Arial" w:hAnsi="Arial" w:cs="Arial"/>
                <w:b/>
                <w:bCs/>
                <w:sz w:val="12"/>
                <w:szCs w:val="12"/>
              </w:rPr>
            </w:pPr>
            <w:r w:rsidRPr="00E22688">
              <w:rPr>
                <w:rFonts w:ascii="Arial" w:hAnsi="Arial" w:cs="Arial"/>
                <w:b/>
                <w:bCs/>
                <w:sz w:val="12"/>
                <w:szCs w:val="12"/>
              </w:rPr>
              <w:t>1</w:t>
            </w:r>
            <w:r w:rsidR="00D87BF3" w:rsidRPr="00D87BF3">
              <w:rPr>
                <w:rFonts w:ascii="Arial" w:hAnsi="Arial" w:cs="Arial"/>
                <w:b/>
                <w:bCs/>
                <w:sz w:val="12"/>
                <w:szCs w:val="12"/>
              </w:rPr>
              <w:t xml:space="preserve"> - </w:t>
            </w:r>
            <w:r w:rsidRPr="00E22688">
              <w:rPr>
                <w:rFonts w:ascii="Arial" w:hAnsi="Arial" w:cs="Arial"/>
                <w:b/>
                <w:bCs/>
                <w:sz w:val="12"/>
                <w:szCs w:val="12"/>
              </w:rPr>
              <w:t>5</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 xml:space="preserve"> years</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Thousand</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 xml:space="preserve"> Baht</w:t>
            </w:r>
          </w:p>
        </w:tc>
        <w:tc>
          <w:tcPr>
            <w:tcW w:w="851" w:type="dxa"/>
            <w:tcBorders>
              <w:top w:val="single" w:sz="4" w:space="0" w:color="auto"/>
              <w:bottom w:val="single" w:sz="4" w:space="0" w:color="auto"/>
            </w:tcBorders>
            <w:shd w:val="clear" w:color="auto" w:fill="auto"/>
            <w:vAlign w:val="bottom"/>
          </w:tcPr>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 xml:space="preserve">Over </w:t>
            </w:r>
            <w:r w:rsidR="00E22688" w:rsidRPr="00E22688">
              <w:rPr>
                <w:rFonts w:ascii="Arial" w:hAnsi="Arial" w:cs="Arial"/>
                <w:b/>
                <w:bCs/>
                <w:sz w:val="12"/>
                <w:szCs w:val="12"/>
              </w:rPr>
              <w:t>5</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 xml:space="preserve"> years</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Thousand</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Baht</w:t>
            </w:r>
          </w:p>
        </w:tc>
        <w:tc>
          <w:tcPr>
            <w:tcW w:w="850" w:type="dxa"/>
            <w:tcBorders>
              <w:top w:val="single" w:sz="4" w:space="0" w:color="auto"/>
              <w:bottom w:val="single" w:sz="4" w:space="0" w:color="auto"/>
            </w:tcBorders>
            <w:shd w:val="clear" w:color="auto" w:fill="auto"/>
            <w:vAlign w:val="bottom"/>
          </w:tcPr>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Within</w:t>
            </w:r>
          </w:p>
          <w:p w:rsidR="00D87BF3" w:rsidRPr="00D87BF3" w:rsidRDefault="00E22688" w:rsidP="00D87BF3">
            <w:pPr>
              <w:ind w:right="-72"/>
              <w:jc w:val="right"/>
              <w:rPr>
                <w:rFonts w:ascii="Arial" w:hAnsi="Arial" w:cs="Arial"/>
                <w:b/>
                <w:bCs/>
                <w:sz w:val="12"/>
                <w:szCs w:val="12"/>
              </w:rPr>
            </w:pPr>
            <w:r w:rsidRPr="00E22688">
              <w:rPr>
                <w:rFonts w:ascii="Arial" w:hAnsi="Arial" w:cs="Arial"/>
                <w:b/>
                <w:bCs/>
                <w:sz w:val="12"/>
                <w:szCs w:val="12"/>
              </w:rPr>
              <w:t>1</w:t>
            </w:r>
            <w:r w:rsidR="00D87BF3" w:rsidRPr="00D87BF3">
              <w:rPr>
                <w:rFonts w:ascii="Arial" w:hAnsi="Arial" w:cs="Arial"/>
                <w:b/>
                <w:bCs/>
                <w:sz w:val="12"/>
                <w:szCs w:val="12"/>
              </w:rPr>
              <w:t xml:space="preserve"> year</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Thousand</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Baht</w:t>
            </w:r>
          </w:p>
        </w:tc>
        <w:tc>
          <w:tcPr>
            <w:tcW w:w="851" w:type="dxa"/>
            <w:tcBorders>
              <w:top w:val="single" w:sz="4" w:space="0" w:color="auto"/>
              <w:bottom w:val="single" w:sz="4" w:space="0" w:color="auto"/>
            </w:tcBorders>
            <w:shd w:val="clear" w:color="auto" w:fill="auto"/>
            <w:vAlign w:val="bottom"/>
          </w:tcPr>
          <w:p w:rsidR="00D87BF3" w:rsidRPr="00D87BF3" w:rsidRDefault="00E22688" w:rsidP="00D87BF3">
            <w:pPr>
              <w:ind w:right="-72"/>
              <w:jc w:val="right"/>
              <w:rPr>
                <w:rFonts w:ascii="Arial" w:hAnsi="Arial" w:cs="Arial"/>
                <w:b/>
                <w:bCs/>
                <w:sz w:val="12"/>
                <w:szCs w:val="12"/>
              </w:rPr>
            </w:pPr>
            <w:r w:rsidRPr="00E22688">
              <w:rPr>
                <w:rFonts w:ascii="Arial" w:hAnsi="Arial" w:cs="Arial"/>
                <w:b/>
                <w:bCs/>
                <w:sz w:val="12"/>
                <w:szCs w:val="12"/>
              </w:rPr>
              <w:t>1</w:t>
            </w:r>
            <w:r w:rsidR="00D87BF3" w:rsidRPr="00D87BF3">
              <w:rPr>
                <w:rFonts w:ascii="Arial" w:hAnsi="Arial" w:cs="Arial"/>
                <w:b/>
                <w:bCs/>
                <w:sz w:val="12"/>
                <w:szCs w:val="12"/>
              </w:rPr>
              <w:t xml:space="preserve"> - </w:t>
            </w:r>
            <w:r w:rsidRPr="00E22688">
              <w:rPr>
                <w:rFonts w:ascii="Arial" w:hAnsi="Arial" w:cs="Arial"/>
                <w:b/>
                <w:bCs/>
                <w:sz w:val="12"/>
                <w:szCs w:val="12"/>
              </w:rPr>
              <w:t>5</w:t>
            </w:r>
            <w:r w:rsidR="00D87BF3" w:rsidRPr="00D87BF3">
              <w:rPr>
                <w:rFonts w:ascii="Arial" w:hAnsi="Arial" w:cs="Arial"/>
                <w:b/>
                <w:bCs/>
                <w:sz w:val="12"/>
                <w:szCs w:val="12"/>
              </w:rPr>
              <w:t xml:space="preserve"> </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years</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Thousand</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Baht</w:t>
            </w:r>
          </w:p>
        </w:tc>
        <w:tc>
          <w:tcPr>
            <w:tcW w:w="850" w:type="dxa"/>
            <w:tcBorders>
              <w:top w:val="single" w:sz="4" w:space="0" w:color="auto"/>
              <w:bottom w:val="single" w:sz="4" w:space="0" w:color="auto"/>
            </w:tcBorders>
            <w:shd w:val="clear" w:color="auto" w:fill="auto"/>
            <w:vAlign w:val="bottom"/>
          </w:tcPr>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 xml:space="preserve">Over </w:t>
            </w:r>
            <w:r w:rsidR="00E22688" w:rsidRPr="00E22688">
              <w:rPr>
                <w:rFonts w:ascii="Arial" w:hAnsi="Arial" w:cs="Arial"/>
                <w:b/>
                <w:bCs/>
                <w:sz w:val="12"/>
                <w:szCs w:val="12"/>
              </w:rPr>
              <w:t>5</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 xml:space="preserve"> years</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Thousand</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Baht</w:t>
            </w:r>
          </w:p>
        </w:tc>
        <w:tc>
          <w:tcPr>
            <w:tcW w:w="851" w:type="dxa"/>
            <w:tcBorders>
              <w:bottom w:val="single" w:sz="4" w:space="0" w:color="auto"/>
            </w:tcBorders>
            <w:shd w:val="clear" w:color="auto" w:fill="auto"/>
            <w:vAlign w:val="bottom"/>
          </w:tcPr>
          <w:p w:rsidR="00D87BF3" w:rsidRPr="00FE5796" w:rsidRDefault="00D87BF3" w:rsidP="00D87BF3">
            <w:pPr>
              <w:ind w:right="-72"/>
              <w:jc w:val="right"/>
              <w:rPr>
                <w:rFonts w:ascii="Arial" w:hAnsi="Arial" w:cs="Arial"/>
                <w:b/>
                <w:bCs/>
                <w:sz w:val="12"/>
                <w:szCs w:val="12"/>
              </w:rPr>
            </w:pPr>
            <w:r w:rsidRPr="00FE5796">
              <w:rPr>
                <w:rFonts w:ascii="Arial" w:hAnsi="Arial" w:cs="Arial"/>
                <w:b/>
                <w:bCs/>
                <w:sz w:val="12"/>
                <w:szCs w:val="12"/>
              </w:rPr>
              <w:t>Non-Interest</w:t>
            </w:r>
          </w:p>
          <w:p w:rsidR="00D87BF3" w:rsidRPr="00FE5796" w:rsidRDefault="00D87BF3" w:rsidP="00D87BF3">
            <w:pPr>
              <w:ind w:right="-72"/>
              <w:jc w:val="right"/>
              <w:rPr>
                <w:rFonts w:ascii="Arial" w:hAnsi="Arial" w:cs="Arial"/>
                <w:b/>
                <w:bCs/>
                <w:sz w:val="12"/>
                <w:szCs w:val="12"/>
              </w:rPr>
            </w:pPr>
            <w:r w:rsidRPr="00FE5796">
              <w:rPr>
                <w:rFonts w:ascii="Arial" w:hAnsi="Arial" w:cs="Arial"/>
                <w:b/>
                <w:bCs/>
                <w:sz w:val="12"/>
                <w:szCs w:val="12"/>
              </w:rPr>
              <w:t>bearing</w:t>
            </w:r>
          </w:p>
          <w:p w:rsidR="00D87BF3" w:rsidRPr="00FE5796" w:rsidRDefault="00D87BF3" w:rsidP="00D87BF3">
            <w:pPr>
              <w:ind w:right="-72"/>
              <w:jc w:val="right"/>
              <w:rPr>
                <w:rFonts w:ascii="Arial" w:hAnsi="Arial" w:cs="Arial"/>
                <w:b/>
                <w:bCs/>
                <w:sz w:val="12"/>
                <w:szCs w:val="12"/>
              </w:rPr>
            </w:pPr>
            <w:r w:rsidRPr="00FE5796">
              <w:rPr>
                <w:rFonts w:ascii="Arial" w:hAnsi="Arial" w:cs="Arial"/>
                <w:b/>
                <w:bCs/>
                <w:sz w:val="12"/>
                <w:szCs w:val="12"/>
              </w:rPr>
              <w:t>Thousand</w:t>
            </w:r>
          </w:p>
          <w:p w:rsidR="00D87BF3" w:rsidRPr="00FE5796" w:rsidRDefault="00D87BF3" w:rsidP="00D87BF3">
            <w:pPr>
              <w:ind w:right="-72"/>
              <w:jc w:val="right"/>
              <w:rPr>
                <w:rFonts w:ascii="Arial" w:hAnsi="Arial" w:cs="Arial"/>
                <w:b/>
                <w:bCs/>
                <w:sz w:val="12"/>
                <w:szCs w:val="12"/>
              </w:rPr>
            </w:pPr>
            <w:r w:rsidRPr="00FE5796">
              <w:rPr>
                <w:rFonts w:ascii="Arial" w:hAnsi="Arial" w:cs="Arial"/>
                <w:b/>
                <w:bCs/>
                <w:sz w:val="12"/>
                <w:szCs w:val="12"/>
              </w:rPr>
              <w:t>Baht</w:t>
            </w:r>
          </w:p>
        </w:tc>
        <w:tc>
          <w:tcPr>
            <w:tcW w:w="850" w:type="dxa"/>
            <w:tcBorders>
              <w:bottom w:val="single" w:sz="4" w:space="0" w:color="auto"/>
            </w:tcBorders>
            <w:shd w:val="clear" w:color="auto" w:fill="auto"/>
            <w:vAlign w:val="bottom"/>
          </w:tcPr>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Total</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Thousand</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Baht</w:t>
            </w:r>
          </w:p>
        </w:tc>
        <w:tc>
          <w:tcPr>
            <w:tcW w:w="800" w:type="dxa"/>
            <w:tcBorders>
              <w:bottom w:val="single" w:sz="4" w:space="0" w:color="auto"/>
            </w:tcBorders>
            <w:shd w:val="clear" w:color="auto" w:fill="auto"/>
            <w:vAlign w:val="bottom"/>
          </w:tcPr>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Interest</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rate</w:t>
            </w:r>
          </w:p>
          <w:p w:rsidR="00D87BF3" w:rsidRPr="00D87BF3" w:rsidRDefault="00D87BF3" w:rsidP="00D87BF3">
            <w:pPr>
              <w:ind w:right="-72"/>
              <w:jc w:val="right"/>
              <w:rPr>
                <w:rFonts w:ascii="Arial" w:hAnsi="Arial" w:cs="Arial"/>
                <w:b/>
                <w:bCs/>
                <w:sz w:val="12"/>
                <w:szCs w:val="12"/>
              </w:rPr>
            </w:pPr>
            <w:r w:rsidRPr="00D87BF3">
              <w:rPr>
                <w:rFonts w:ascii="Arial" w:hAnsi="Arial" w:cs="Arial"/>
                <w:b/>
                <w:bCs/>
                <w:sz w:val="12"/>
                <w:szCs w:val="12"/>
              </w:rPr>
              <w:t>(% p.a.)</w:t>
            </w:r>
          </w:p>
        </w:tc>
      </w:tr>
      <w:tr w:rsidR="00F372C2" w:rsidRPr="006610BA" w:rsidTr="00503C8F">
        <w:tc>
          <w:tcPr>
            <w:tcW w:w="1843" w:type="dxa"/>
            <w:shd w:val="clear" w:color="auto" w:fill="auto"/>
          </w:tcPr>
          <w:p w:rsidR="00F372C2" w:rsidRPr="006610BA" w:rsidRDefault="00F372C2" w:rsidP="00D87BF3">
            <w:pPr>
              <w:ind w:left="-107"/>
              <w:rPr>
                <w:rFonts w:ascii="Arial" w:hAnsi="Arial" w:cs="Arial"/>
                <w:sz w:val="8"/>
                <w:szCs w:val="8"/>
              </w:rPr>
            </w:pPr>
          </w:p>
        </w:tc>
        <w:tc>
          <w:tcPr>
            <w:tcW w:w="851" w:type="dxa"/>
            <w:tcBorders>
              <w:top w:val="single" w:sz="4" w:space="0" w:color="auto"/>
            </w:tcBorders>
            <w:shd w:val="clear" w:color="auto" w:fill="auto"/>
            <w:vAlign w:val="bottom"/>
          </w:tcPr>
          <w:p w:rsidR="00F372C2" w:rsidRPr="006610BA" w:rsidRDefault="00F372C2"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F372C2" w:rsidRPr="006610BA" w:rsidRDefault="00F372C2" w:rsidP="00D87BF3">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F372C2" w:rsidRPr="006610BA" w:rsidRDefault="00F372C2"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F372C2" w:rsidRPr="006610BA" w:rsidRDefault="00F372C2" w:rsidP="00D87BF3">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F372C2" w:rsidRPr="006610BA" w:rsidRDefault="00F372C2"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F372C2" w:rsidRPr="006610BA" w:rsidRDefault="00F372C2" w:rsidP="00D87BF3">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F372C2" w:rsidRPr="006610BA" w:rsidRDefault="00F372C2"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F372C2" w:rsidRPr="006610BA" w:rsidRDefault="00F372C2" w:rsidP="00D87BF3">
            <w:pPr>
              <w:ind w:right="-72"/>
              <w:jc w:val="right"/>
              <w:rPr>
                <w:rFonts w:ascii="Arial" w:hAnsi="Arial" w:cs="Arial"/>
                <w:sz w:val="8"/>
                <w:szCs w:val="8"/>
              </w:rPr>
            </w:pPr>
          </w:p>
        </w:tc>
        <w:tc>
          <w:tcPr>
            <w:tcW w:w="800" w:type="dxa"/>
            <w:tcBorders>
              <w:top w:val="single" w:sz="4" w:space="0" w:color="auto"/>
            </w:tcBorders>
            <w:shd w:val="clear" w:color="auto" w:fill="auto"/>
            <w:vAlign w:val="bottom"/>
          </w:tcPr>
          <w:p w:rsidR="00F372C2" w:rsidRPr="006610BA" w:rsidRDefault="00F372C2" w:rsidP="00D87BF3">
            <w:pPr>
              <w:ind w:right="-72"/>
              <w:jc w:val="right"/>
              <w:rPr>
                <w:rFonts w:ascii="Arial" w:hAnsi="Arial" w:cs="Arial"/>
                <w:sz w:val="8"/>
                <w:szCs w:val="8"/>
              </w:rPr>
            </w:pPr>
          </w:p>
        </w:tc>
      </w:tr>
      <w:tr w:rsidR="00F372C2" w:rsidRPr="00F372C2" w:rsidTr="00503C8F">
        <w:tc>
          <w:tcPr>
            <w:tcW w:w="1843" w:type="dxa"/>
            <w:shd w:val="clear" w:color="auto" w:fill="auto"/>
          </w:tcPr>
          <w:p w:rsidR="00F372C2" w:rsidRPr="007D7B85" w:rsidRDefault="00F372C2" w:rsidP="00D87BF3">
            <w:pPr>
              <w:ind w:left="-107"/>
              <w:rPr>
                <w:rFonts w:ascii="Arial" w:hAnsi="Arial" w:cs="Arial"/>
                <w:b/>
                <w:bCs/>
                <w:sz w:val="12"/>
                <w:szCs w:val="12"/>
              </w:rPr>
            </w:pPr>
            <w:r w:rsidRPr="007D7B85">
              <w:rPr>
                <w:rFonts w:ascii="Arial" w:hAnsi="Arial" w:cs="Arial"/>
                <w:b/>
                <w:bCs/>
                <w:sz w:val="12"/>
                <w:szCs w:val="12"/>
              </w:rPr>
              <w:t>Financial assets</w:t>
            </w:r>
          </w:p>
        </w:tc>
        <w:tc>
          <w:tcPr>
            <w:tcW w:w="851" w:type="dxa"/>
            <w:shd w:val="clear" w:color="auto" w:fill="auto"/>
            <w:vAlign w:val="bottom"/>
          </w:tcPr>
          <w:p w:rsidR="00F372C2" w:rsidRPr="00F372C2" w:rsidRDefault="00F372C2" w:rsidP="00D87BF3">
            <w:pPr>
              <w:ind w:right="-72"/>
              <w:jc w:val="right"/>
              <w:rPr>
                <w:rFonts w:ascii="Arial" w:hAnsi="Arial" w:cs="Arial"/>
                <w:sz w:val="12"/>
                <w:szCs w:val="12"/>
              </w:rPr>
            </w:pPr>
          </w:p>
        </w:tc>
        <w:tc>
          <w:tcPr>
            <w:tcW w:w="850" w:type="dxa"/>
            <w:shd w:val="clear" w:color="auto" w:fill="auto"/>
            <w:vAlign w:val="bottom"/>
          </w:tcPr>
          <w:p w:rsidR="00F372C2" w:rsidRPr="00F372C2" w:rsidRDefault="00F372C2" w:rsidP="00D87BF3">
            <w:pPr>
              <w:ind w:right="-72"/>
              <w:jc w:val="right"/>
              <w:rPr>
                <w:rFonts w:ascii="Arial" w:hAnsi="Arial" w:cs="Arial"/>
                <w:sz w:val="12"/>
                <w:szCs w:val="12"/>
              </w:rPr>
            </w:pPr>
          </w:p>
        </w:tc>
        <w:tc>
          <w:tcPr>
            <w:tcW w:w="851" w:type="dxa"/>
            <w:shd w:val="clear" w:color="auto" w:fill="auto"/>
            <w:vAlign w:val="bottom"/>
          </w:tcPr>
          <w:p w:rsidR="00F372C2" w:rsidRPr="00F372C2" w:rsidRDefault="00F372C2" w:rsidP="00D87BF3">
            <w:pPr>
              <w:ind w:right="-72"/>
              <w:jc w:val="right"/>
              <w:rPr>
                <w:rFonts w:ascii="Arial" w:hAnsi="Arial" w:cs="Arial"/>
                <w:sz w:val="12"/>
                <w:szCs w:val="12"/>
              </w:rPr>
            </w:pPr>
          </w:p>
        </w:tc>
        <w:tc>
          <w:tcPr>
            <w:tcW w:w="850" w:type="dxa"/>
            <w:shd w:val="clear" w:color="auto" w:fill="auto"/>
            <w:vAlign w:val="bottom"/>
          </w:tcPr>
          <w:p w:rsidR="00F372C2" w:rsidRPr="00F372C2" w:rsidRDefault="00F372C2" w:rsidP="00D87BF3">
            <w:pPr>
              <w:ind w:right="-72"/>
              <w:jc w:val="right"/>
              <w:rPr>
                <w:rFonts w:ascii="Arial" w:hAnsi="Arial" w:cs="Arial"/>
                <w:sz w:val="12"/>
                <w:szCs w:val="12"/>
              </w:rPr>
            </w:pPr>
          </w:p>
        </w:tc>
        <w:tc>
          <w:tcPr>
            <w:tcW w:w="851" w:type="dxa"/>
            <w:shd w:val="clear" w:color="auto" w:fill="auto"/>
            <w:vAlign w:val="bottom"/>
          </w:tcPr>
          <w:p w:rsidR="00F372C2" w:rsidRPr="00F372C2" w:rsidRDefault="00F372C2" w:rsidP="00D87BF3">
            <w:pPr>
              <w:ind w:right="-72"/>
              <w:jc w:val="right"/>
              <w:rPr>
                <w:rFonts w:ascii="Arial" w:hAnsi="Arial" w:cs="Arial"/>
                <w:sz w:val="12"/>
                <w:szCs w:val="12"/>
              </w:rPr>
            </w:pPr>
          </w:p>
        </w:tc>
        <w:tc>
          <w:tcPr>
            <w:tcW w:w="850" w:type="dxa"/>
            <w:shd w:val="clear" w:color="auto" w:fill="auto"/>
            <w:vAlign w:val="bottom"/>
          </w:tcPr>
          <w:p w:rsidR="00F372C2" w:rsidRPr="00F372C2" w:rsidRDefault="00F372C2" w:rsidP="00D87BF3">
            <w:pPr>
              <w:ind w:right="-72"/>
              <w:jc w:val="right"/>
              <w:rPr>
                <w:rFonts w:ascii="Arial" w:hAnsi="Arial" w:cs="Arial"/>
                <w:sz w:val="12"/>
                <w:szCs w:val="12"/>
              </w:rPr>
            </w:pPr>
          </w:p>
        </w:tc>
        <w:tc>
          <w:tcPr>
            <w:tcW w:w="851" w:type="dxa"/>
            <w:shd w:val="clear" w:color="auto" w:fill="auto"/>
            <w:vAlign w:val="bottom"/>
          </w:tcPr>
          <w:p w:rsidR="00F372C2" w:rsidRPr="00F372C2" w:rsidRDefault="00F372C2" w:rsidP="00D87BF3">
            <w:pPr>
              <w:ind w:right="-72"/>
              <w:jc w:val="right"/>
              <w:rPr>
                <w:rFonts w:ascii="Arial" w:hAnsi="Arial" w:cs="Arial"/>
                <w:sz w:val="12"/>
                <w:szCs w:val="12"/>
              </w:rPr>
            </w:pPr>
          </w:p>
        </w:tc>
        <w:tc>
          <w:tcPr>
            <w:tcW w:w="850" w:type="dxa"/>
            <w:shd w:val="clear" w:color="auto" w:fill="auto"/>
            <w:vAlign w:val="bottom"/>
          </w:tcPr>
          <w:p w:rsidR="00F372C2" w:rsidRPr="00F372C2" w:rsidRDefault="00F372C2" w:rsidP="00D87BF3">
            <w:pPr>
              <w:ind w:right="-72"/>
              <w:jc w:val="right"/>
              <w:rPr>
                <w:rFonts w:ascii="Arial" w:hAnsi="Arial" w:cs="Arial"/>
                <w:sz w:val="12"/>
                <w:szCs w:val="12"/>
              </w:rPr>
            </w:pPr>
          </w:p>
        </w:tc>
        <w:tc>
          <w:tcPr>
            <w:tcW w:w="800" w:type="dxa"/>
            <w:shd w:val="clear" w:color="auto" w:fill="auto"/>
            <w:vAlign w:val="bottom"/>
          </w:tcPr>
          <w:p w:rsidR="00F372C2" w:rsidRPr="00F372C2" w:rsidRDefault="00F372C2" w:rsidP="00D87BF3">
            <w:pPr>
              <w:ind w:right="-72"/>
              <w:jc w:val="right"/>
              <w:rPr>
                <w:rFonts w:ascii="Arial" w:hAnsi="Arial" w:cs="Arial"/>
                <w:sz w:val="12"/>
                <w:szCs w:val="12"/>
              </w:rPr>
            </w:pPr>
          </w:p>
        </w:tc>
      </w:tr>
      <w:tr w:rsidR="006A21F6" w:rsidRPr="00F372C2" w:rsidTr="00503C8F">
        <w:tc>
          <w:tcPr>
            <w:tcW w:w="1843" w:type="dxa"/>
            <w:shd w:val="clear" w:color="auto" w:fill="auto"/>
          </w:tcPr>
          <w:p w:rsidR="006A21F6" w:rsidRPr="00F372C2" w:rsidRDefault="006A21F6" w:rsidP="00D87BF3">
            <w:pPr>
              <w:ind w:left="-107"/>
              <w:rPr>
                <w:rFonts w:ascii="Arial" w:hAnsi="Arial" w:cs="Arial"/>
                <w:sz w:val="12"/>
                <w:szCs w:val="12"/>
              </w:rPr>
            </w:pPr>
            <w:r w:rsidRPr="00F372C2">
              <w:rPr>
                <w:rFonts w:ascii="Arial" w:hAnsi="Arial" w:cs="Arial"/>
                <w:sz w:val="12"/>
                <w:szCs w:val="12"/>
              </w:rPr>
              <w:t>Cash and cash equivalents</w:t>
            </w:r>
          </w:p>
        </w:tc>
        <w:tc>
          <w:tcPr>
            <w:tcW w:w="851" w:type="dxa"/>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47</w:t>
            </w:r>
            <w:r w:rsidR="00D00E55">
              <w:rPr>
                <w:rFonts w:ascii="Arial" w:hAnsi="Arial" w:cs="Arial"/>
                <w:sz w:val="12"/>
                <w:szCs w:val="12"/>
              </w:rPr>
              <w:t>,</w:t>
            </w:r>
            <w:r w:rsidRPr="00E22688">
              <w:rPr>
                <w:rFonts w:ascii="Arial" w:hAnsi="Arial" w:cs="Arial"/>
                <w:sz w:val="12"/>
                <w:szCs w:val="12"/>
              </w:rPr>
              <w:t>016</w:t>
            </w:r>
          </w:p>
        </w:tc>
        <w:tc>
          <w:tcPr>
            <w:tcW w:w="850" w:type="dxa"/>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auto"/>
          </w:tcPr>
          <w:p w:rsidR="006A21F6" w:rsidRPr="006A21F6" w:rsidRDefault="00D00E55" w:rsidP="006A21F6">
            <w:pPr>
              <w:ind w:right="-72"/>
              <w:jc w:val="right"/>
              <w:rPr>
                <w:rFonts w:ascii="Arial" w:hAnsi="Arial" w:cs="Arial"/>
                <w:sz w:val="12"/>
                <w:szCs w:val="12"/>
              </w:rPr>
            </w:pPr>
            <w:r>
              <w:rPr>
                <w:rFonts w:ascii="Arial" w:hAnsi="Arial" w:cs="Arial"/>
                <w:sz w:val="12"/>
                <w:szCs w:val="12"/>
              </w:rPr>
              <w:t>-</w:t>
            </w:r>
          </w:p>
        </w:tc>
        <w:tc>
          <w:tcPr>
            <w:tcW w:w="851" w:type="dxa"/>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16</w:t>
            </w:r>
            <w:r w:rsidR="006A21F6" w:rsidRPr="006A21F6">
              <w:rPr>
                <w:rFonts w:ascii="Arial" w:hAnsi="Arial" w:cs="Arial"/>
                <w:sz w:val="12"/>
                <w:szCs w:val="12"/>
              </w:rPr>
              <w:t>,</w:t>
            </w:r>
            <w:r w:rsidRPr="00E22688">
              <w:rPr>
                <w:rFonts w:ascii="Arial" w:hAnsi="Arial" w:cs="Arial"/>
                <w:sz w:val="12"/>
                <w:szCs w:val="12"/>
              </w:rPr>
              <w:t>881</w:t>
            </w:r>
          </w:p>
        </w:tc>
        <w:tc>
          <w:tcPr>
            <w:tcW w:w="850" w:type="dxa"/>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63</w:t>
            </w:r>
            <w:r w:rsidR="006A21F6" w:rsidRPr="006A21F6">
              <w:rPr>
                <w:rFonts w:ascii="Arial" w:hAnsi="Arial" w:cs="Arial"/>
                <w:sz w:val="12"/>
                <w:szCs w:val="12"/>
              </w:rPr>
              <w:t>,</w:t>
            </w:r>
            <w:r w:rsidRPr="00E22688">
              <w:rPr>
                <w:rFonts w:ascii="Arial" w:hAnsi="Arial" w:cs="Arial"/>
                <w:sz w:val="12"/>
                <w:szCs w:val="12"/>
              </w:rPr>
              <w:t>897</w:t>
            </w:r>
          </w:p>
        </w:tc>
        <w:tc>
          <w:tcPr>
            <w:tcW w:w="800" w:type="dxa"/>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0</w:t>
            </w:r>
            <w:r w:rsidR="006A21F6" w:rsidRPr="006A21F6">
              <w:rPr>
                <w:rFonts w:ascii="Arial" w:hAnsi="Arial" w:cs="Arial"/>
                <w:sz w:val="12"/>
                <w:szCs w:val="12"/>
              </w:rPr>
              <w:t>.</w:t>
            </w:r>
            <w:r w:rsidRPr="00E22688">
              <w:rPr>
                <w:rFonts w:ascii="Arial" w:hAnsi="Arial" w:cs="Arial"/>
                <w:sz w:val="12"/>
                <w:szCs w:val="12"/>
              </w:rPr>
              <w:t>50</w:t>
            </w:r>
            <w:r w:rsidR="006A21F6" w:rsidRPr="006A21F6">
              <w:rPr>
                <w:rFonts w:ascii="Arial" w:hAnsi="Arial" w:cs="Arial"/>
                <w:sz w:val="12"/>
                <w:szCs w:val="12"/>
              </w:rPr>
              <w:t xml:space="preserve"> - </w:t>
            </w:r>
            <w:r w:rsidRPr="00E22688">
              <w:rPr>
                <w:rFonts w:ascii="Arial" w:hAnsi="Arial" w:cs="Arial"/>
                <w:sz w:val="12"/>
                <w:szCs w:val="12"/>
              </w:rPr>
              <w:t>0</w:t>
            </w:r>
            <w:r w:rsidR="006A21F6" w:rsidRPr="006A21F6">
              <w:rPr>
                <w:rFonts w:ascii="Arial" w:hAnsi="Arial" w:cs="Arial"/>
                <w:sz w:val="12"/>
                <w:szCs w:val="12"/>
              </w:rPr>
              <w:t>.</w:t>
            </w:r>
            <w:r w:rsidRPr="00E22688">
              <w:rPr>
                <w:rFonts w:ascii="Arial" w:hAnsi="Arial" w:cs="Arial"/>
                <w:sz w:val="12"/>
                <w:szCs w:val="12"/>
              </w:rPr>
              <w:t>63</w:t>
            </w:r>
          </w:p>
        </w:tc>
      </w:tr>
      <w:tr w:rsidR="006A21F6" w:rsidRPr="00F372C2" w:rsidTr="00503C8F">
        <w:tc>
          <w:tcPr>
            <w:tcW w:w="1843" w:type="dxa"/>
            <w:shd w:val="clear" w:color="auto" w:fill="auto"/>
          </w:tcPr>
          <w:p w:rsidR="006A21F6" w:rsidRPr="00F372C2" w:rsidRDefault="006A21F6" w:rsidP="0017580E">
            <w:pPr>
              <w:ind w:left="-107" w:right="-151"/>
              <w:rPr>
                <w:rFonts w:ascii="Arial" w:hAnsi="Arial" w:cs="Arial"/>
                <w:sz w:val="12"/>
                <w:szCs w:val="12"/>
              </w:rPr>
            </w:pPr>
            <w:r w:rsidRPr="00F372C2">
              <w:rPr>
                <w:rFonts w:ascii="Arial" w:hAnsi="Arial" w:cs="Arial"/>
                <w:sz w:val="12"/>
                <w:szCs w:val="12"/>
              </w:rPr>
              <w:t>Short-term loans to related parties</w:t>
            </w:r>
          </w:p>
        </w:tc>
        <w:tc>
          <w:tcPr>
            <w:tcW w:w="851" w:type="dxa"/>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41</w:t>
            </w:r>
            <w:r w:rsidR="006A21F6" w:rsidRPr="006A21F6">
              <w:rPr>
                <w:rFonts w:ascii="Arial" w:hAnsi="Arial" w:cs="Arial"/>
                <w:sz w:val="12"/>
                <w:szCs w:val="12"/>
              </w:rPr>
              <w:t>,</w:t>
            </w:r>
            <w:r w:rsidRPr="00E22688">
              <w:rPr>
                <w:rFonts w:ascii="Arial" w:hAnsi="Arial" w:cs="Arial"/>
                <w:sz w:val="12"/>
                <w:szCs w:val="12"/>
              </w:rPr>
              <w:t>000</w:t>
            </w:r>
          </w:p>
        </w:tc>
        <w:tc>
          <w:tcPr>
            <w:tcW w:w="850" w:type="dxa"/>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41</w:t>
            </w:r>
            <w:r w:rsidR="006A21F6" w:rsidRPr="006A21F6">
              <w:rPr>
                <w:rFonts w:ascii="Arial" w:hAnsi="Arial" w:cs="Arial"/>
                <w:sz w:val="12"/>
                <w:szCs w:val="12"/>
              </w:rPr>
              <w:t>,</w:t>
            </w:r>
            <w:r w:rsidRPr="00E22688">
              <w:rPr>
                <w:rFonts w:ascii="Arial" w:hAnsi="Arial" w:cs="Arial"/>
                <w:sz w:val="12"/>
                <w:szCs w:val="12"/>
              </w:rPr>
              <w:t>000</w:t>
            </w:r>
          </w:p>
        </w:tc>
        <w:tc>
          <w:tcPr>
            <w:tcW w:w="800" w:type="dxa"/>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5</w:t>
            </w:r>
            <w:r w:rsidR="006A21F6" w:rsidRPr="006A21F6">
              <w:rPr>
                <w:rFonts w:ascii="Arial" w:hAnsi="Arial" w:cs="Arial"/>
                <w:sz w:val="12"/>
                <w:szCs w:val="12"/>
              </w:rPr>
              <w:t>.</w:t>
            </w:r>
            <w:r w:rsidRPr="00E22688">
              <w:rPr>
                <w:rFonts w:ascii="Arial" w:hAnsi="Arial" w:cs="Arial"/>
                <w:sz w:val="12"/>
                <w:szCs w:val="12"/>
              </w:rPr>
              <w:t>00</w:t>
            </w:r>
          </w:p>
        </w:tc>
      </w:tr>
      <w:tr w:rsidR="006A21F6" w:rsidRPr="00F372C2" w:rsidTr="00503C8F">
        <w:tc>
          <w:tcPr>
            <w:tcW w:w="1843" w:type="dxa"/>
            <w:shd w:val="clear" w:color="auto" w:fill="auto"/>
          </w:tcPr>
          <w:p w:rsidR="007D7B85" w:rsidRDefault="007D7B85" w:rsidP="007D7B85">
            <w:pPr>
              <w:ind w:left="-106"/>
              <w:rPr>
                <w:rFonts w:ascii="Arial" w:hAnsi="Arial" w:cs="Arial"/>
                <w:sz w:val="12"/>
                <w:szCs w:val="12"/>
              </w:rPr>
            </w:pPr>
            <w:r w:rsidRPr="00F7216B">
              <w:rPr>
                <w:rFonts w:ascii="Arial" w:hAnsi="Arial" w:cs="Arial"/>
                <w:sz w:val="12"/>
                <w:szCs w:val="12"/>
              </w:rPr>
              <w:t>Deposits at financial institutions</w:t>
            </w:r>
          </w:p>
          <w:p w:rsidR="006A21F6" w:rsidRPr="00F372C2" w:rsidRDefault="007D7B85" w:rsidP="007D7B85">
            <w:pPr>
              <w:ind w:left="-107"/>
              <w:rPr>
                <w:rFonts w:ascii="Arial" w:hAnsi="Arial" w:cs="Arial"/>
                <w:sz w:val="12"/>
                <w:szCs w:val="12"/>
              </w:rPr>
            </w:pPr>
            <w:r>
              <w:rPr>
                <w:rFonts w:ascii="Arial" w:hAnsi="Arial" w:cs="Arial"/>
                <w:sz w:val="12"/>
                <w:szCs w:val="12"/>
              </w:rPr>
              <w:t xml:space="preserve">   </w:t>
            </w:r>
            <w:r w:rsidRPr="00F7216B">
              <w:rPr>
                <w:rFonts w:ascii="Arial" w:hAnsi="Arial" w:cs="Arial"/>
                <w:sz w:val="12"/>
                <w:szCs w:val="12"/>
              </w:rPr>
              <w:t>used as collateral</w:t>
            </w:r>
          </w:p>
        </w:tc>
        <w:tc>
          <w:tcPr>
            <w:tcW w:w="851" w:type="dxa"/>
            <w:shd w:val="clear" w:color="auto" w:fill="auto"/>
          </w:tcPr>
          <w:p w:rsidR="007D7B85" w:rsidRDefault="007D7B85" w:rsidP="006A21F6">
            <w:pPr>
              <w:ind w:right="-72"/>
              <w:jc w:val="right"/>
              <w:rPr>
                <w:rFonts w:ascii="Arial" w:hAnsi="Arial" w:cs="Arial"/>
                <w:sz w:val="12"/>
                <w:szCs w:val="12"/>
              </w:rPr>
            </w:pPr>
          </w:p>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109</w:t>
            </w:r>
            <w:r w:rsidR="006A21F6" w:rsidRPr="006A21F6">
              <w:rPr>
                <w:rFonts w:ascii="Arial" w:hAnsi="Arial" w:cs="Arial"/>
                <w:sz w:val="12"/>
                <w:szCs w:val="12"/>
              </w:rPr>
              <w:t>,</w:t>
            </w:r>
            <w:r w:rsidRPr="00E22688">
              <w:rPr>
                <w:rFonts w:ascii="Arial" w:hAnsi="Arial" w:cs="Arial"/>
                <w:sz w:val="12"/>
                <w:szCs w:val="12"/>
              </w:rPr>
              <w:t>877</w:t>
            </w:r>
          </w:p>
        </w:tc>
        <w:tc>
          <w:tcPr>
            <w:tcW w:w="850" w:type="dxa"/>
            <w:shd w:val="clear" w:color="auto" w:fill="auto"/>
          </w:tcPr>
          <w:p w:rsidR="007D7B85" w:rsidRDefault="007D7B85"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auto"/>
          </w:tcPr>
          <w:p w:rsidR="007D7B85" w:rsidRDefault="007D7B85"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auto"/>
          </w:tcPr>
          <w:p w:rsidR="007D7B85" w:rsidRDefault="007D7B85"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auto"/>
          </w:tcPr>
          <w:p w:rsidR="007D7B85" w:rsidRDefault="007D7B85"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auto"/>
          </w:tcPr>
          <w:p w:rsidR="007D7B85" w:rsidRDefault="007D7B85"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auto"/>
          </w:tcPr>
          <w:p w:rsidR="007D7B85" w:rsidRDefault="007D7B85"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auto"/>
          </w:tcPr>
          <w:p w:rsidR="007D7B85" w:rsidRDefault="007D7B85" w:rsidP="006A21F6">
            <w:pPr>
              <w:ind w:right="-72"/>
              <w:jc w:val="right"/>
              <w:rPr>
                <w:rFonts w:ascii="Arial" w:hAnsi="Arial" w:cs="Arial"/>
                <w:sz w:val="12"/>
                <w:szCs w:val="12"/>
              </w:rPr>
            </w:pPr>
          </w:p>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109</w:t>
            </w:r>
            <w:r w:rsidR="006A21F6" w:rsidRPr="006A21F6">
              <w:rPr>
                <w:rFonts w:ascii="Arial" w:hAnsi="Arial" w:cs="Arial"/>
                <w:sz w:val="12"/>
                <w:szCs w:val="12"/>
              </w:rPr>
              <w:t>,</w:t>
            </w:r>
            <w:r w:rsidRPr="00E22688">
              <w:rPr>
                <w:rFonts w:ascii="Arial" w:hAnsi="Arial" w:cs="Arial"/>
                <w:sz w:val="12"/>
                <w:szCs w:val="12"/>
              </w:rPr>
              <w:t>877</w:t>
            </w:r>
          </w:p>
        </w:tc>
        <w:tc>
          <w:tcPr>
            <w:tcW w:w="800" w:type="dxa"/>
            <w:shd w:val="clear" w:color="auto" w:fill="auto"/>
          </w:tcPr>
          <w:p w:rsidR="007D7B85" w:rsidRDefault="007D7B85" w:rsidP="006A21F6">
            <w:pPr>
              <w:ind w:right="-72"/>
              <w:jc w:val="right"/>
              <w:rPr>
                <w:rFonts w:ascii="Arial" w:hAnsi="Arial" w:cs="Arial"/>
                <w:sz w:val="12"/>
                <w:szCs w:val="12"/>
              </w:rPr>
            </w:pPr>
          </w:p>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0</w:t>
            </w:r>
            <w:r w:rsidR="006A21F6" w:rsidRPr="006A21F6">
              <w:rPr>
                <w:rFonts w:ascii="Arial" w:hAnsi="Arial" w:cs="Arial"/>
                <w:sz w:val="12"/>
                <w:szCs w:val="12"/>
              </w:rPr>
              <w:t>.</w:t>
            </w:r>
            <w:r w:rsidRPr="00E22688">
              <w:rPr>
                <w:rFonts w:ascii="Arial" w:hAnsi="Arial" w:cs="Arial"/>
                <w:sz w:val="12"/>
                <w:szCs w:val="12"/>
              </w:rPr>
              <w:t>38</w:t>
            </w:r>
            <w:r w:rsidR="006A21F6" w:rsidRPr="006A21F6">
              <w:rPr>
                <w:rFonts w:ascii="Arial" w:hAnsi="Arial" w:cs="Arial"/>
                <w:sz w:val="12"/>
                <w:szCs w:val="12"/>
              </w:rPr>
              <w:t xml:space="preserve"> - </w:t>
            </w:r>
            <w:r w:rsidRPr="00E22688">
              <w:rPr>
                <w:rFonts w:ascii="Arial" w:hAnsi="Arial" w:cs="Arial"/>
                <w:sz w:val="12"/>
                <w:szCs w:val="12"/>
              </w:rPr>
              <w:t>1</w:t>
            </w:r>
            <w:r w:rsidR="006A21F6" w:rsidRPr="006A21F6">
              <w:rPr>
                <w:rFonts w:ascii="Arial" w:hAnsi="Arial" w:cs="Arial"/>
                <w:sz w:val="12"/>
                <w:szCs w:val="12"/>
              </w:rPr>
              <w:t>.</w:t>
            </w:r>
            <w:r w:rsidRPr="00E22688">
              <w:rPr>
                <w:rFonts w:ascii="Arial" w:hAnsi="Arial" w:cs="Arial"/>
                <w:sz w:val="12"/>
                <w:szCs w:val="12"/>
              </w:rPr>
              <w:t>40</w:t>
            </w:r>
          </w:p>
        </w:tc>
      </w:tr>
      <w:tr w:rsidR="006A21F6" w:rsidRPr="006610BA" w:rsidTr="00503C8F">
        <w:tc>
          <w:tcPr>
            <w:tcW w:w="1843" w:type="dxa"/>
            <w:shd w:val="clear" w:color="auto" w:fill="auto"/>
          </w:tcPr>
          <w:p w:rsidR="006A21F6" w:rsidRPr="006610BA" w:rsidRDefault="006A21F6" w:rsidP="00D87BF3">
            <w:pPr>
              <w:ind w:left="-107"/>
              <w:rPr>
                <w:rFonts w:ascii="Arial" w:hAnsi="Arial" w:cs="Arial"/>
                <w:sz w:val="8"/>
                <w:szCs w:val="8"/>
              </w:rPr>
            </w:pPr>
          </w:p>
        </w:tc>
        <w:tc>
          <w:tcPr>
            <w:tcW w:w="851"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00" w:type="dxa"/>
            <w:shd w:val="clear" w:color="auto" w:fill="auto"/>
            <w:vAlign w:val="bottom"/>
          </w:tcPr>
          <w:p w:rsidR="006A21F6" w:rsidRPr="006610BA" w:rsidRDefault="006A21F6" w:rsidP="00D87BF3">
            <w:pPr>
              <w:ind w:right="-72"/>
              <w:jc w:val="right"/>
              <w:rPr>
                <w:rFonts w:ascii="Arial" w:hAnsi="Arial" w:cs="Arial"/>
                <w:sz w:val="8"/>
                <w:szCs w:val="8"/>
              </w:rPr>
            </w:pPr>
          </w:p>
        </w:tc>
      </w:tr>
      <w:tr w:rsidR="006A21F6" w:rsidRPr="00F372C2" w:rsidTr="00503C8F">
        <w:trPr>
          <w:trHeight w:val="66"/>
        </w:trPr>
        <w:tc>
          <w:tcPr>
            <w:tcW w:w="1843" w:type="dxa"/>
            <w:shd w:val="clear" w:color="auto" w:fill="auto"/>
          </w:tcPr>
          <w:p w:rsidR="006A21F6" w:rsidRPr="00F372C2" w:rsidRDefault="006A21F6" w:rsidP="00D87BF3">
            <w:pPr>
              <w:ind w:left="-107"/>
              <w:rPr>
                <w:rFonts w:ascii="Arial" w:hAnsi="Arial" w:cs="Arial"/>
                <w:sz w:val="12"/>
                <w:szCs w:val="12"/>
              </w:rPr>
            </w:pPr>
          </w:p>
        </w:tc>
        <w:tc>
          <w:tcPr>
            <w:tcW w:w="851" w:type="dxa"/>
            <w:tcBorders>
              <w:bottom w:val="single" w:sz="4" w:space="0" w:color="auto"/>
            </w:tcBorders>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197</w:t>
            </w:r>
            <w:r w:rsidR="00D00E55">
              <w:rPr>
                <w:rFonts w:ascii="Arial" w:hAnsi="Arial" w:cs="Arial"/>
                <w:sz w:val="12"/>
                <w:szCs w:val="12"/>
              </w:rPr>
              <w:t>,</w:t>
            </w:r>
            <w:r w:rsidRPr="00E22688">
              <w:rPr>
                <w:rFonts w:ascii="Arial" w:hAnsi="Arial" w:cs="Arial"/>
                <w:sz w:val="12"/>
                <w:szCs w:val="12"/>
              </w:rPr>
              <w:t>893</w:t>
            </w:r>
          </w:p>
        </w:tc>
        <w:tc>
          <w:tcPr>
            <w:tcW w:w="850"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auto"/>
          </w:tcPr>
          <w:p w:rsidR="006A21F6" w:rsidRPr="006A21F6" w:rsidRDefault="00D00E55" w:rsidP="006A21F6">
            <w:pPr>
              <w:ind w:right="-72"/>
              <w:jc w:val="right"/>
              <w:rPr>
                <w:rFonts w:ascii="Arial" w:hAnsi="Arial" w:cs="Arial"/>
                <w:sz w:val="12"/>
                <w:szCs w:val="12"/>
              </w:rPr>
            </w:pPr>
            <w:r>
              <w:rPr>
                <w:rFonts w:ascii="Arial" w:hAnsi="Arial" w:cs="Arial"/>
                <w:sz w:val="12"/>
                <w:szCs w:val="12"/>
              </w:rPr>
              <w:t>-</w:t>
            </w:r>
          </w:p>
        </w:tc>
        <w:tc>
          <w:tcPr>
            <w:tcW w:w="851"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tcBorders>
              <w:bottom w:val="single" w:sz="4" w:space="0" w:color="auto"/>
            </w:tcBorders>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16</w:t>
            </w:r>
            <w:r w:rsidR="006A21F6" w:rsidRPr="006A21F6">
              <w:rPr>
                <w:rFonts w:ascii="Arial" w:hAnsi="Arial" w:cs="Arial"/>
                <w:sz w:val="12"/>
                <w:szCs w:val="12"/>
              </w:rPr>
              <w:t>,</w:t>
            </w:r>
            <w:r w:rsidRPr="00E22688">
              <w:rPr>
                <w:rFonts w:ascii="Arial" w:hAnsi="Arial" w:cs="Arial"/>
                <w:sz w:val="12"/>
                <w:szCs w:val="12"/>
              </w:rPr>
              <w:t>881</w:t>
            </w:r>
          </w:p>
        </w:tc>
        <w:tc>
          <w:tcPr>
            <w:tcW w:w="850" w:type="dxa"/>
            <w:tcBorders>
              <w:bottom w:val="single" w:sz="4" w:space="0" w:color="auto"/>
            </w:tcBorders>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214</w:t>
            </w:r>
            <w:r w:rsidR="006A21F6" w:rsidRPr="006A21F6">
              <w:rPr>
                <w:rFonts w:ascii="Arial" w:hAnsi="Arial" w:cs="Arial"/>
                <w:sz w:val="12"/>
                <w:szCs w:val="12"/>
              </w:rPr>
              <w:t>,</w:t>
            </w:r>
            <w:r w:rsidRPr="00E22688">
              <w:rPr>
                <w:rFonts w:ascii="Arial" w:hAnsi="Arial" w:cs="Arial"/>
                <w:sz w:val="12"/>
                <w:szCs w:val="12"/>
              </w:rPr>
              <w:t>774</w:t>
            </w:r>
          </w:p>
        </w:tc>
        <w:tc>
          <w:tcPr>
            <w:tcW w:w="800" w:type="dxa"/>
            <w:shd w:val="clear" w:color="auto" w:fill="auto"/>
          </w:tcPr>
          <w:p w:rsidR="006A21F6" w:rsidRPr="006A21F6" w:rsidRDefault="006A21F6" w:rsidP="006A21F6">
            <w:pPr>
              <w:ind w:right="-72"/>
              <w:jc w:val="right"/>
              <w:rPr>
                <w:rFonts w:ascii="Arial" w:hAnsi="Arial" w:cs="Arial"/>
                <w:sz w:val="12"/>
                <w:szCs w:val="12"/>
              </w:rPr>
            </w:pPr>
          </w:p>
        </w:tc>
      </w:tr>
      <w:tr w:rsidR="006A21F6" w:rsidRPr="00F372C2" w:rsidTr="00503C8F">
        <w:tc>
          <w:tcPr>
            <w:tcW w:w="1843" w:type="dxa"/>
            <w:shd w:val="clear" w:color="auto" w:fill="auto"/>
          </w:tcPr>
          <w:p w:rsidR="006A21F6" w:rsidRPr="00F372C2" w:rsidRDefault="006A21F6" w:rsidP="00D87BF3">
            <w:pPr>
              <w:ind w:left="-107"/>
              <w:rPr>
                <w:rFonts w:ascii="Arial" w:hAnsi="Arial" w:cs="Arial"/>
                <w:sz w:val="12"/>
                <w:szCs w:val="12"/>
              </w:rPr>
            </w:pPr>
          </w:p>
        </w:tc>
        <w:tc>
          <w:tcPr>
            <w:tcW w:w="851" w:type="dxa"/>
            <w:tcBorders>
              <w:top w:val="single" w:sz="4" w:space="0" w:color="auto"/>
            </w:tcBorders>
            <w:shd w:val="clear" w:color="auto" w:fill="auto"/>
            <w:vAlign w:val="bottom"/>
          </w:tcPr>
          <w:p w:rsidR="006A21F6" w:rsidRPr="006A21F6" w:rsidRDefault="006A21F6" w:rsidP="00D87BF3">
            <w:pPr>
              <w:ind w:right="-72"/>
              <w:jc w:val="right"/>
              <w:rPr>
                <w:rFonts w:ascii="Arial" w:hAnsi="Arial" w:cs="Arial"/>
                <w:sz w:val="12"/>
                <w:szCs w:val="12"/>
              </w:rPr>
            </w:pPr>
          </w:p>
        </w:tc>
        <w:tc>
          <w:tcPr>
            <w:tcW w:w="850" w:type="dxa"/>
            <w:tcBorders>
              <w:top w:val="single" w:sz="4" w:space="0" w:color="auto"/>
            </w:tcBorders>
            <w:shd w:val="clear" w:color="auto" w:fill="auto"/>
            <w:vAlign w:val="bottom"/>
          </w:tcPr>
          <w:p w:rsidR="006A21F6" w:rsidRPr="006A21F6" w:rsidRDefault="006A21F6" w:rsidP="00D87BF3">
            <w:pPr>
              <w:ind w:right="-72"/>
              <w:jc w:val="right"/>
              <w:rPr>
                <w:rFonts w:ascii="Arial" w:hAnsi="Arial" w:cs="Arial"/>
                <w:sz w:val="12"/>
                <w:szCs w:val="12"/>
              </w:rPr>
            </w:pPr>
          </w:p>
        </w:tc>
        <w:tc>
          <w:tcPr>
            <w:tcW w:w="851" w:type="dxa"/>
            <w:tcBorders>
              <w:top w:val="single" w:sz="4" w:space="0" w:color="auto"/>
            </w:tcBorders>
            <w:shd w:val="clear" w:color="auto" w:fill="auto"/>
            <w:vAlign w:val="bottom"/>
          </w:tcPr>
          <w:p w:rsidR="006A21F6" w:rsidRPr="006A21F6" w:rsidRDefault="006A21F6" w:rsidP="00D87BF3">
            <w:pPr>
              <w:ind w:right="-72"/>
              <w:jc w:val="right"/>
              <w:rPr>
                <w:rFonts w:ascii="Arial" w:hAnsi="Arial" w:cs="Arial"/>
                <w:sz w:val="12"/>
                <w:szCs w:val="12"/>
              </w:rPr>
            </w:pPr>
          </w:p>
        </w:tc>
        <w:tc>
          <w:tcPr>
            <w:tcW w:w="850" w:type="dxa"/>
            <w:tcBorders>
              <w:top w:val="single" w:sz="4" w:space="0" w:color="auto"/>
            </w:tcBorders>
            <w:shd w:val="clear" w:color="auto" w:fill="auto"/>
            <w:vAlign w:val="bottom"/>
          </w:tcPr>
          <w:p w:rsidR="006A21F6" w:rsidRPr="006A21F6" w:rsidRDefault="006A21F6" w:rsidP="00D87BF3">
            <w:pPr>
              <w:ind w:right="-72"/>
              <w:jc w:val="right"/>
              <w:rPr>
                <w:rFonts w:ascii="Arial" w:hAnsi="Arial" w:cs="Arial"/>
                <w:sz w:val="12"/>
                <w:szCs w:val="12"/>
              </w:rPr>
            </w:pPr>
          </w:p>
        </w:tc>
        <w:tc>
          <w:tcPr>
            <w:tcW w:w="851" w:type="dxa"/>
            <w:tcBorders>
              <w:top w:val="single" w:sz="4" w:space="0" w:color="auto"/>
            </w:tcBorders>
            <w:shd w:val="clear" w:color="auto" w:fill="auto"/>
            <w:vAlign w:val="bottom"/>
          </w:tcPr>
          <w:p w:rsidR="006A21F6" w:rsidRPr="006A21F6" w:rsidRDefault="006A21F6" w:rsidP="00D87BF3">
            <w:pPr>
              <w:ind w:right="-72"/>
              <w:jc w:val="right"/>
              <w:rPr>
                <w:rFonts w:ascii="Arial" w:hAnsi="Arial" w:cs="Arial"/>
                <w:sz w:val="12"/>
                <w:szCs w:val="12"/>
              </w:rPr>
            </w:pPr>
          </w:p>
        </w:tc>
        <w:tc>
          <w:tcPr>
            <w:tcW w:w="850" w:type="dxa"/>
            <w:tcBorders>
              <w:top w:val="single" w:sz="4" w:space="0" w:color="auto"/>
            </w:tcBorders>
            <w:shd w:val="clear" w:color="auto" w:fill="auto"/>
            <w:vAlign w:val="bottom"/>
          </w:tcPr>
          <w:p w:rsidR="006A21F6" w:rsidRPr="006A21F6" w:rsidRDefault="006A21F6" w:rsidP="00D87BF3">
            <w:pPr>
              <w:ind w:right="-72"/>
              <w:jc w:val="right"/>
              <w:rPr>
                <w:rFonts w:ascii="Arial" w:hAnsi="Arial" w:cs="Arial"/>
                <w:sz w:val="12"/>
                <w:szCs w:val="12"/>
              </w:rPr>
            </w:pPr>
          </w:p>
        </w:tc>
        <w:tc>
          <w:tcPr>
            <w:tcW w:w="851" w:type="dxa"/>
            <w:tcBorders>
              <w:top w:val="single" w:sz="4" w:space="0" w:color="auto"/>
            </w:tcBorders>
            <w:shd w:val="clear" w:color="auto" w:fill="auto"/>
            <w:vAlign w:val="bottom"/>
          </w:tcPr>
          <w:p w:rsidR="006A21F6" w:rsidRPr="006A21F6" w:rsidRDefault="006A21F6" w:rsidP="00D87BF3">
            <w:pPr>
              <w:ind w:right="-72"/>
              <w:jc w:val="right"/>
              <w:rPr>
                <w:rFonts w:ascii="Arial" w:hAnsi="Arial" w:cs="Arial"/>
                <w:sz w:val="12"/>
                <w:szCs w:val="12"/>
              </w:rPr>
            </w:pPr>
          </w:p>
        </w:tc>
        <w:tc>
          <w:tcPr>
            <w:tcW w:w="850" w:type="dxa"/>
            <w:tcBorders>
              <w:top w:val="single" w:sz="4" w:space="0" w:color="auto"/>
            </w:tcBorders>
            <w:shd w:val="clear" w:color="auto" w:fill="auto"/>
            <w:vAlign w:val="bottom"/>
          </w:tcPr>
          <w:p w:rsidR="006A21F6" w:rsidRPr="006A21F6" w:rsidRDefault="006A21F6" w:rsidP="00D87BF3">
            <w:pPr>
              <w:ind w:right="-72"/>
              <w:jc w:val="right"/>
              <w:rPr>
                <w:rFonts w:ascii="Arial" w:hAnsi="Arial" w:cs="Arial"/>
                <w:sz w:val="12"/>
                <w:szCs w:val="12"/>
              </w:rPr>
            </w:pPr>
          </w:p>
        </w:tc>
        <w:tc>
          <w:tcPr>
            <w:tcW w:w="800" w:type="dxa"/>
            <w:shd w:val="clear" w:color="auto" w:fill="auto"/>
            <w:vAlign w:val="bottom"/>
          </w:tcPr>
          <w:p w:rsidR="006A21F6" w:rsidRPr="006A21F6" w:rsidRDefault="006A21F6" w:rsidP="00D87BF3">
            <w:pPr>
              <w:ind w:right="-72"/>
              <w:jc w:val="right"/>
              <w:rPr>
                <w:rFonts w:ascii="Arial" w:hAnsi="Arial" w:cs="Arial"/>
                <w:sz w:val="12"/>
                <w:szCs w:val="12"/>
              </w:rPr>
            </w:pPr>
          </w:p>
        </w:tc>
      </w:tr>
      <w:tr w:rsidR="006A21F6" w:rsidRPr="00F372C2" w:rsidTr="00503C8F">
        <w:tc>
          <w:tcPr>
            <w:tcW w:w="1843" w:type="dxa"/>
            <w:shd w:val="clear" w:color="auto" w:fill="auto"/>
          </w:tcPr>
          <w:p w:rsidR="006A21F6" w:rsidRPr="007D7B85" w:rsidRDefault="006A21F6" w:rsidP="00D87BF3">
            <w:pPr>
              <w:ind w:left="-107"/>
              <w:rPr>
                <w:rFonts w:ascii="Arial" w:hAnsi="Arial" w:cs="Arial"/>
                <w:b/>
                <w:bCs/>
                <w:sz w:val="12"/>
                <w:szCs w:val="12"/>
              </w:rPr>
            </w:pPr>
            <w:r w:rsidRPr="007D7B85">
              <w:rPr>
                <w:rFonts w:ascii="Arial" w:hAnsi="Arial" w:cs="Arial"/>
                <w:b/>
                <w:bCs/>
                <w:sz w:val="12"/>
                <w:szCs w:val="12"/>
              </w:rPr>
              <w:t>Financial liabilities</w:t>
            </w:r>
          </w:p>
        </w:tc>
        <w:tc>
          <w:tcPr>
            <w:tcW w:w="851" w:type="dxa"/>
            <w:shd w:val="clear" w:color="auto" w:fill="auto"/>
            <w:vAlign w:val="bottom"/>
          </w:tcPr>
          <w:p w:rsidR="006A21F6" w:rsidRPr="006A21F6" w:rsidRDefault="006A21F6" w:rsidP="00D87BF3">
            <w:pPr>
              <w:ind w:right="-72"/>
              <w:jc w:val="right"/>
              <w:rPr>
                <w:rFonts w:ascii="Arial" w:hAnsi="Arial" w:cs="Arial"/>
                <w:sz w:val="12"/>
                <w:szCs w:val="12"/>
              </w:rPr>
            </w:pPr>
          </w:p>
        </w:tc>
        <w:tc>
          <w:tcPr>
            <w:tcW w:w="850" w:type="dxa"/>
            <w:shd w:val="clear" w:color="auto" w:fill="auto"/>
            <w:vAlign w:val="bottom"/>
          </w:tcPr>
          <w:p w:rsidR="006A21F6" w:rsidRPr="006A21F6" w:rsidRDefault="006A21F6" w:rsidP="00D87BF3">
            <w:pPr>
              <w:ind w:right="-72"/>
              <w:jc w:val="right"/>
              <w:rPr>
                <w:rFonts w:ascii="Arial" w:hAnsi="Arial" w:cs="Arial"/>
                <w:sz w:val="12"/>
                <w:szCs w:val="12"/>
              </w:rPr>
            </w:pPr>
          </w:p>
        </w:tc>
        <w:tc>
          <w:tcPr>
            <w:tcW w:w="851" w:type="dxa"/>
            <w:shd w:val="clear" w:color="auto" w:fill="auto"/>
            <w:vAlign w:val="bottom"/>
          </w:tcPr>
          <w:p w:rsidR="006A21F6" w:rsidRPr="006A21F6" w:rsidRDefault="006A21F6" w:rsidP="00D87BF3">
            <w:pPr>
              <w:ind w:right="-72"/>
              <w:jc w:val="right"/>
              <w:rPr>
                <w:rFonts w:ascii="Arial" w:hAnsi="Arial" w:cs="Arial"/>
                <w:sz w:val="12"/>
                <w:szCs w:val="12"/>
              </w:rPr>
            </w:pPr>
          </w:p>
        </w:tc>
        <w:tc>
          <w:tcPr>
            <w:tcW w:w="850" w:type="dxa"/>
            <w:shd w:val="clear" w:color="auto" w:fill="auto"/>
            <w:vAlign w:val="bottom"/>
          </w:tcPr>
          <w:p w:rsidR="006A21F6" w:rsidRPr="006A21F6" w:rsidRDefault="006A21F6" w:rsidP="00D87BF3">
            <w:pPr>
              <w:ind w:right="-72"/>
              <w:jc w:val="right"/>
              <w:rPr>
                <w:rFonts w:ascii="Arial" w:hAnsi="Arial" w:cs="Arial"/>
                <w:sz w:val="12"/>
                <w:szCs w:val="12"/>
              </w:rPr>
            </w:pPr>
          </w:p>
        </w:tc>
        <w:tc>
          <w:tcPr>
            <w:tcW w:w="851" w:type="dxa"/>
            <w:shd w:val="clear" w:color="auto" w:fill="auto"/>
            <w:vAlign w:val="bottom"/>
          </w:tcPr>
          <w:p w:rsidR="006A21F6" w:rsidRPr="006A21F6" w:rsidRDefault="006A21F6" w:rsidP="00D87BF3">
            <w:pPr>
              <w:ind w:right="-72"/>
              <w:jc w:val="right"/>
              <w:rPr>
                <w:rFonts w:ascii="Arial" w:hAnsi="Arial" w:cs="Arial"/>
                <w:sz w:val="12"/>
                <w:szCs w:val="12"/>
              </w:rPr>
            </w:pPr>
          </w:p>
        </w:tc>
        <w:tc>
          <w:tcPr>
            <w:tcW w:w="850" w:type="dxa"/>
            <w:shd w:val="clear" w:color="auto" w:fill="auto"/>
            <w:vAlign w:val="bottom"/>
          </w:tcPr>
          <w:p w:rsidR="006A21F6" w:rsidRPr="006A21F6" w:rsidRDefault="006A21F6" w:rsidP="00D87BF3">
            <w:pPr>
              <w:ind w:right="-72"/>
              <w:jc w:val="right"/>
              <w:rPr>
                <w:rFonts w:ascii="Arial" w:hAnsi="Arial" w:cs="Arial"/>
                <w:sz w:val="12"/>
                <w:szCs w:val="12"/>
              </w:rPr>
            </w:pPr>
          </w:p>
        </w:tc>
        <w:tc>
          <w:tcPr>
            <w:tcW w:w="851" w:type="dxa"/>
            <w:shd w:val="clear" w:color="auto" w:fill="auto"/>
            <w:vAlign w:val="bottom"/>
          </w:tcPr>
          <w:p w:rsidR="006A21F6" w:rsidRPr="006A21F6" w:rsidRDefault="006A21F6" w:rsidP="00D87BF3">
            <w:pPr>
              <w:ind w:right="-72"/>
              <w:jc w:val="right"/>
              <w:rPr>
                <w:rFonts w:ascii="Arial" w:hAnsi="Arial" w:cs="Arial"/>
                <w:sz w:val="12"/>
                <w:szCs w:val="12"/>
              </w:rPr>
            </w:pPr>
          </w:p>
        </w:tc>
        <w:tc>
          <w:tcPr>
            <w:tcW w:w="850" w:type="dxa"/>
            <w:shd w:val="clear" w:color="auto" w:fill="auto"/>
            <w:vAlign w:val="bottom"/>
          </w:tcPr>
          <w:p w:rsidR="006A21F6" w:rsidRPr="006A21F6" w:rsidRDefault="006A21F6" w:rsidP="00D87BF3">
            <w:pPr>
              <w:ind w:right="-72"/>
              <w:jc w:val="right"/>
              <w:rPr>
                <w:rFonts w:ascii="Arial" w:hAnsi="Arial" w:cs="Arial"/>
                <w:sz w:val="12"/>
                <w:szCs w:val="12"/>
              </w:rPr>
            </w:pPr>
          </w:p>
        </w:tc>
        <w:tc>
          <w:tcPr>
            <w:tcW w:w="800" w:type="dxa"/>
            <w:shd w:val="clear" w:color="auto" w:fill="auto"/>
            <w:vAlign w:val="bottom"/>
          </w:tcPr>
          <w:p w:rsidR="006A21F6" w:rsidRPr="006A21F6" w:rsidRDefault="006A21F6" w:rsidP="00D87BF3">
            <w:pPr>
              <w:ind w:right="-72"/>
              <w:jc w:val="right"/>
              <w:rPr>
                <w:rFonts w:ascii="Arial" w:hAnsi="Arial" w:cs="Arial"/>
                <w:sz w:val="12"/>
                <w:szCs w:val="12"/>
              </w:rPr>
            </w:pPr>
          </w:p>
        </w:tc>
      </w:tr>
      <w:tr w:rsidR="006A21F6" w:rsidRPr="00F372C2" w:rsidTr="00503C8F">
        <w:tc>
          <w:tcPr>
            <w:tcW w:w="1843" w:type="dxa"/>
            <w:shd w:val="clear" w:color="auto" w:fill="auto"/>
          </w:tcPr>
          <w:p w:rsidR="007D7B85" w:rsidRDefault="007D7B85" w:rsidP="007D7B85">
            <w:pPr>
              <w:ind w:left="-106"/>
              <w:rPr>
                <w:rFonts w:ascii="Arial" w:hAnsi="Arial" w:cs="Arial"/>
                <w:sz w:val="12"/>
                <w:szCs w:val="12"/>
              </w:rPr>
            </w:pPr>
            <w:r>
              <w:rPr>
                <w:rFonts w:ascii="Arial" w:hAnsi="Arial" w:cs="Arial"/>
                <w:sz w:val="12"/>
                <w:szCs w:val="12"/>
              </w:rPr>
              <w:t>S</w:t>
            </w:r>
            <w:r w:rsidRPr="00F372C2">
              <w:rPr>
                <w:rFonts w:ascii="Arial" w:hAnsi="Arial" w:cs="Arial"/>
                <w:sz w:val="12"/>
                <w:szCs w:val="12"/>
              </w:rPr>
              <w:t xml:space="preserve">hort-term loans from </w:t>
            </w:r>
          </w:p>
          <w:p w:rsidR="006A21F6" w:rsidRPr="00F372C2" w:rsidRDefault="007D7B85" w:rsidP="007D7B85">
            <w:pPr>
              <w:ind w:left="-107" w:right="-61"/>
              <w:rPr>
                <w:rFonts w:ascii="Arial" w:hAnsi="Arial" w:cs="Arial"/>
                <w:sz w:val="12"/>
                <w:szCs w:val="12"/>
              </w:rPr>
            </w:pPr>
            <w:r>
              <w:rPr>
                <w:rFonts w:ascii="Arial" w:hAnsi="Arial" w:cs="Arial"/>
                <w:sz w:val="12"/>
                <w:szCs w:val="12"/>
              </w:rPr>
              <w:t xml:space="preserve">   </w:t>
            </w:r>
            <w:r w:rsidRPr="00F372C2">
              <w:rPr>
                <w:rFonts w:ascii="Arial" w:hAnsi="Arial" w:cs="Arial"/>
                <w:sz w:val="12"/>
                <w:szCs w:val="12"/>
              </w:rPr>
              <w:t>financial institutions</w:t>
            </w:r>
          </w:p>
        </w:tc>
        <w:tc>
          <w:tcPr>
            <w:tcW w:w="851" w:type="dxa"/>
            <w:shd w:val="clear" w:color="auto" w:fill="auto"/>
          </w:tcPr>
          <w:p w:rsidR="006A21F6" w:rsidRPr="006A21F6" w:rsidRDefault="006A21F6" w:rsidP="006A21F6">
            <w:pPr>
              <w:ind w:right="-72"/>
              <w:jc w:val="right"/>
              <w:rPr>
                <w:rFonts w:ascii="Arial" w:hAnsi="Arial" w:cs="Arial"/>
                <w:sz w:val="12"/>
                <w:szCs w:val="12"/>
              </w:rPr>
            </w:pPr>
          </w:p>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85</w:t>
            </w:r>
            <w:r w:rsidR="006A21F6" w:rsidRPr="006A21F6">
              <w:rPr>
                <w:rFonts w:ascii="Arial" w:hAnsi="Arial" w:cs="Arial"/>
                <w:sz w:val="12"/>
                <w:szCs w:val="12"/>
              </w:rPr>
              <w:t>,</w:t>
            </w:r>
            <w:r w:rsidRPr="00E22688">
              <w:rPr>
                <w:rFonts w:ascii="Arial" w:hAnsi="Arial" w:cs="Arial"/>
                <w:sz w:val="12"/>
                <w:szCs w:val="12"/>
              </w:rPr>
              <w:t>000</w:t>
            </w:r>
          </w:p>
        </w:tc>
        <w:tc>
          <w:tcPr>
            <w:tcW w:w="850" w:type="dxa"/>
            <w:shd w:val="clear" w:color="auto" w:fill="auto"/>
          </w:tcPr>
          <w:p w:rsidR="006A21F6" w:rsidRPr="006A21F6" w:rsidRDefault="006A21F6"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auto"/>
          </w:tcPr>
          <w:p w:rsidR="006A21F6" w:rsidRPr="006A21F6" w:rsidRDefault="006A21F6"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auto"/>
          </w:tcPr>
          <w:p w:rsidR="006A21F6" w:rsidRPr="006A21F6" w:rsidRDefault="006A21F6"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auto"/>
          </w:tcPr>
          <w:p w:rsidR="006A21F6" w:rsidRPr="006A21F6" w:rsidRDefault="006A21F6"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auto"/>
          </w:tcPr>
          <w:p w:rsidR="006A21F6" w:rsidRPr="006A21F6" w:rsidRDefault="006A21F6"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shd w:val="clear" w:color="auto" w:fill="auto"/>
          </w:tcPr>
          <w:p w:rsidR="006A21F6" w:rsidRPr="006A21F6" w:rsidRDefault="006A21F6" w:rsidP="006A21F6">
            <w:pPr>
              <w:ind w:right="-72"/>
              <w:jc w:val="right"/>
              <w:rPr>
                <w:rFonts w:ascii="Arial" w:hAnsi="Arial" w:cs="Arial"/>
                <w:sz w:val="12"/>
                <w:szCs w:val="12"/>
              </w:rPr>
            </w:pPr>
          </w:p>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shd w:val="clear" w:color="auto" w:fill="auto"/>
          </w:tcPr>
          <w:p w:rsidR="006A21F6" w:rsidRPr="006A21F6" w:rsidRDefault="006A21F6" w:rsidP="006A21F6">
            <w:pPr>
              <w:ind w:right="-72"/>
              <w:jc w:val="right"/>
              <w:rPr>
                <w:rFonts w:ascii="Arial" w:hAnsi="Arial" w:cs="Arial"/>
                <w:sz w:val="12"/>
                <w:szCs w:val="12"/>
              </w:rPr>
            </w:pPr>
          </w:p>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85</w:t>
            </w:r>
            <w:r w:rsidR="006A21F6" w:rsidRPr="006A21F6">
              <w:rPr>
                <w:rFonts w:ascii="Arial" w:hAnsi="Arial" w:cs="Arial"/>
                <w:sz w:val="12"/>
                <w:szCs w:val="12"/>
              </w:rPr>
              <w:t>,</w:t>
            </w:r>
            <w:r w:rsidRPr="00E22688">
              <w:rPr>
                <w:rFonts w:ascii="Arial" w:hAnsi="Arial" w:cs="Arial"/>
                <w:sz w:val="12"/>
                <w:szCs w:val="12"/>
              </w:rPr>
              <w:t>000</w:t>
            </w:r>
          </w:p>
        </w:tc>
        <w:tc>
          <w:tcPr>
            <w:tcW w:w="800" w:type="dxa"/>
            <w:shd w:val="clear" w:color="auto" w:fill="auto"/>
          </w:tcPr>
          <w:p w:rsidR="006A21F6" w:rsidRPr="006A21F6" w:rsidRDefault="006A21F6" w:rsidP="006A21F6">
            <w:pPr>
              <w:ind w:right="-72"/>
              <w:jc w:val="right"/>
              <w:rPr>
                <w:rFonts w:ascii="Arial" w:hAnsi="Arial" w:cs="Arial"/>
                <w:sz w:val="12"/>
                <w:szCs w:val="12"/>
              </w:rPr>
            </w:pPr>
          </w:p>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2</w:t>
            </w:r>
            <w:r w:rsidR="006A21F6" w:rsidRPr="006A21F6">
              <w:rPr>
                <w:rFonts w:ascii="Arial" w:hAnsi="Arial" w:cs="Arial"/>
                <w:sz w:val="12"/>
                <w:szCs w:val="12"/>
              </w:rPr>
              <w:t>.</w:t>
            </w:r>
            <w:r w:rsidRPr="00E22688">
              <w:rPr>
                <w:rFonts w:ascii="Arial" w:hAnsi="Arial" w:cs="Arial"/>
                <w:sz w:val="12"/>
                <w:szCs w:val="12"/>
              </w:rPr>
              <w:t>65</w:t>
            </w:r>
            <w:r w:rsidR="006A21F6" w:rsidRPr="006A21F6">
              <w:rPr>
                <w:rFonts w:ascii="Arial" w:hAnsi="Arial" w:cs="Arial"/>
                <w:sz w:val="12"/>
                <w:szCs w:val="12"/>
              </w:rPr>
              <w:t xml:space="preserve"> - </w:t>
            </w:r>
            <w:r w:rsidRPr="00E22688">
              <w:rPr>
                <w:rFonts w:ascii="Arial" w:hAnsi="Arial" w:cs="Arial"/>
                <w:sz w:val="12"/>
                <w:szCs w:val="12"/>
              </w:rPr>
              <w:t>3</w:t>
            </w:r>
            <w:r w:rsidR="006A21F6" w:rsidRPr="006A21F6">
              <w:rPr>
                <w:rFonts w:ascii="Arial" w:hAnsi="Arial" w:cs="Arial"/>
                <w:sz w:val="12"/>
                <w:szCs w:val="12"/>
              </w:rPr>
              <w:t>.</w:t>
            </w:r>
            <w:r w:rsidRPr="00E22688">
              <w:rPr>
                <w:rFonts w:ascii="Arial" w:hAnsi="Arial" w:cs="Arial"/>
                <w:sz w:val="12"/>
                <w:szCs w:val="12"/>
              </w:rPr>
              <w:t>00</w:t>
            </w:r>
          </w:p>
        </w:tc>
      </w:tr>
      <w:tr w:rsidR="006A21F6" w:rsidRPr="00F372C2" w:rsidTr="00503C8F">
        <w:tc>
          <w:tcPr>
            <w:tcW w:w="1843" w:type="dxa"/>
            <w:shd w:val="clear" w:color="auto" w:fill="auto"/>
          </w:tcPr>
          <w:p w:rsidR="006A21F6" w:rsidRPr="00F372C2" w:rsidRDefault="001260CD" w:rsidP="00D87BF3">
            <w:pPr>
              <w:ind w:left="-107"/>
              <w:rPr>
                <w:rFonts w:ascii="Arial" w:hAnsi="Arial" w:cs="Arial"/>
                <w:sz w:val="12"/>
                <w:szCs w:val="12"/>
              </w:rPr>
            </w:pPr>
            <w:r>
              <w:rPr>
                <w:rFonts w:ascii="Arial" w:hAnsi="Arial" w:cs="Arial"/>
                <w:sz w:val="12"/>
                <w:szCs w:val="12"/>
              </w:rPr>
              <w:t>Finance l</w:t>
            </w:r>
            <w:r w:rsidR="006A21F6" w:rsidRPr="00F372C2">
              <w:rPr>
                <w:rFonts w:ascii="Arial" w:hAnsi="Arial" w:cs="Arial"/>
                <w:sz w:val="12"/>
                <w:szCs w:val="12"/>
              </w:rPr>
              <w:t>ease liabilities</w:t>
            </w:r>
          </w:p>
        </w:tc>
        <w:tc>
          <w:tcPr>
            <w:tcW w:w="851" w:type="dxa"/>
            <w:tcBorders>
              <w:bottom w:val="single" w:sz="4" w:space="0" w:color="auto"/>
            </w:tcBorders>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9</w:t>
            </w:r>
            <w:r w:rsidR="006A21F6" w:rsidRPr="006A21F6">
              <w:rPr>
                <w:rFonts w:ascii="Arial" w:hAnsi="Arial" w:cs="Arial"/>
                <w:sz w:val="12"/>
                <w:szCs w:val="12"/>
              </w:rPr>
              <w:t>,</w:t>
            </w:r>
            <w:r w:rsidRPr="00E22688">
              <w:rPr>
                <w:rFonts w:ascii="Arial" w:hAnsi="Arial" w:cs="Arial"/>
                <w:sz w:val="12"/>
                <w:szCs w:val="12"/>
              </w:rPr>
              <w:t>392</w:t>
            </w:r>
          </w:p>
        </w:tc>
        <w:tc>
          <w:tcPr>
            <w:tcW w:w="850" w:type="dxa"/>
            <w:tcBorders>
              <w:bottom w:val="single" w:sz="4" w:space="0" w:color="auto"/>
            </w:tcBorders>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20</w:t>
            </w:r>
            <w:r w:rsidR="006A21F6" w:rsidRPr="006A21F6">
              <w:rPr>
                <w:rFonts w:ascii="Arial" w:hAnsi="Arial" w:cs="Arial"/>
                <w:sz w:val="12"/>
                <w:szCs w:val="12"/>
              </w:rPr>
              <w:t>,</w:t>
            </w:r>
            <w:r w:rsidRPr="00E22688">
              <w:rPr>
                <w:rFonts w:ascii="Arial" w:hAnsi="Arial" w:cs="Arial"/>
                <w:sz w:val="12"/>
                <w:szCs w:val="12"/>
              </w:rPr>
              <w:t>879</w:t>
            </w:r>
          </w:p>
        </w:tc>
        <w:tc>
          <w:tcPr>
            <w:tcW w:w="851"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30</w:t>
            </w:r>
            <w:r w:rsidR="006A21F6" w:rsidRPr="006A21F6">
              <w:rPr>
                <w:rFonts w:ascii="Arial" w:hAnsi="Arial" w:cs="Arial"/>
                <w:sz w:val="12"/>
                <w:szCs w:val="12"/>
              </w:rPr>
              <w:t>,</w:t>
            </w:r>
            <w:r w:rsidRPr="00E22688">
              <w:rPr>
                <w:rFonts w:ascii="Arial" w:hAnsi="Arial" w:cs="Arial"/>
                <w:sz w:val="12"/>
                <w:szCs w:val="12"/>
              </w:rPr>
              <w:t>271</w:t>
            </w:r>
          </w:p>
        </w:tc>
        <w:tc>
          <w:tcPr>
            <w:tcW w:w="800" w:type="dxa"/>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4</w:t>
            </w:r>
            <w:r w:rsidR="006A21F6" w:rsidRPr="006A21F6">
              <w:rPr>
                <w:rFonts w:ascii="Arial" w:hAnsi="Arial" w:cs="Arial"/>
                <w:sz w:val="12"/>
                <w:szCs w:val="12"/>
              </w:rPr>
              <w:t>.</w:t>
            </w:r>
            <w:r w:rsidRPr="00E22688">
              <w:rPr>
                <w:rFonts w:ascii="Arial" w:hAnsi="Arial" w:cs="Arial"/>
                <w:sz w:val="12"/>
                <w:szCs w:val="12"/>
              </w:rPr>
              <w:t>37</w:t>
            </w:r>
            <w:r w:rsidR="006A21F6" w:rsidRPr="006A21F6">
              <w:rPr>
                <w:rFonts w:ascii="Arial" w:hAnsi="Arial" w:cs="Arial"/>
                <w:sz w:val="12"/>
                <w:szCs w:val="12"/>
              </w:rPr>
              <w:t xml:space="preserve"> - </w:t>
            </w:r>
            <w:r w:rsidRPr="00E22688">
              <w:rPr>
                <w:rFonts w:ascii="Arial" w:hAnsi="Arial" w:cs="Arial"/>
                <w:sz w:val="12"/>
                <w:szCs w:val="12"/>
              </w:rPr>
              <w:t>5</w:t>
            </w:r>
            <w:r w:rsidR="006A21F6" w:rsidRPr="006A21F6">
              <w:rPr>
                <w:rFonts w:ascii="Arial" w:hAnsi="Arial" w:cs="Arial"/>
                <w:sz w:val="12"/>
                <w:szCs w:val="12"/>
              </w:rPr>
              <w:t>.</w:t>
            </w:r>
            <w:r w:rsidRPr="00E22688">
              <w:rPr>
                <w:rFonts w:ascii="Arial" w:hAnsi="Arial" w:cs="Arial"/>
                <w:sz w:val="12"/>
                <w:szCs w:val="12"/>
              </w:rPr>
              <w:t>77</w:t>
            </w:r>
          </w:p>
        </w:tc>
      </w:tr>
      <w:tr w:rsidR="006A21F6" w:rsidRPr="006610BA" w:rsidTr="00503C8F">
        <w:tc>
          <w:tcPr>
            <w:tcW w:w="1843" w:type="dxa"/>
            <w:shd w:val="clear" w:color="auto" w:fill="auto"/>
          </w:tcPr>
          <w:p w:rsidR="006A21F6" w:rsidRPr="006610BA" w:rsidRDefault="006A21F6" w:rsidP="00D87BF3">
            <w:pPr>
              <w:ind w:left="-107"/>
              <w:rPr>
                <w:rFonts w:ascii="Arial" w:hAnsi="Arial" w:cs="Arial"/>
                <w:sz w:val="8"/>
                <w:szCs w:val="8"/>
              </w:rPr>
            </w:pPr>
          </w:p>
        </w:tc>
        <w:tc>
          <w:tcPr>
            <w:tcW w:w="851"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1"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50" w:type="dxa"/>
            <w:tcBorders>
              <w:top w:val="single" w:sz="4" w:space="0" w:color="auto"/>
            </w:tcBorders>
            <w:shd w:val="clear" w:color="auto" w:fill="auto"/>
            <w:vAlign w:val="bottom"/>
          </w:tcPr>
          <w:p w:rsidR="006A21F6" w:rsidRPr="006610BA" w:rsidRDefault="006A21F6" w:rsidP="00D87BF3">
            <w:pPr>
              <w:ind w:right="-72"/>
              <w:jc w:val="right"/>
              <w:rPr>
                <w:rFonts w:ascii="Arial" w:hAnsi="Arial" w:cs="Arial"/>
                <w:sz w:val="8"/>
                <w:szCs w:val="8"/>
              </w:rPr>
            </w:pPr>
          </w:p>
        </w:tc>
        <w:tc>
          <w:tcPr>
            <w:tcW w:w="800" w:type="dxa"/>
            <w:shd w:val="clear" w:color="auto" w:fill="auto"/>
            <w:vAlign w:val="bottom"/>
          </w:tcPr>
          <w:p w:rsidR="006A21F6" w:rsidRPr="006610BA" w:rsidRDefault="006A21F6" w:rsidP="00D87BF3">
            <w:pPr>
              <w:ind w:right="-72"/>
              <w:jc w:val="right"/>
              <w:rPr>
                <w:rFonts w:ascii="Arial" w:hAnsi="Arial" w:cs="Arial"/>
                <w:sz w:val="8"/>
                <w:szCs w:val="8"/>
              </w:rPr>
            </w:pPr>
          </w:p>
        </w:tc>
      </w:tr>
      <w:tr w:rsidR="006A21F6" w:rsidRPr="00F372C2" w:rsidTr="00503C8F">
        <w:tc>
          <w:tcPr>
            <w:tcW w:w="1843" w:type="dxa"/>
            <w:shd w:val="clear" w:color="auto" w:fill="auto"/>
          </w:tcPr>
          <w:p w:rsidR="006A21F6" w:rsidRPr="00F372C2" w:rsidRDefault="006A21F6" w:rsidP="00D87BF3">
            <w:pPr>
              <w:ind w:left="-107"/>
              <w:rPr>
                <w:rFonts w:ascii="Arial" w:hAnsi="Arial" w:cs="Arial"/>
                <w:sz w:val="12"/>
                <w:szCs w:val="12"/>
              </w:rPr>
            </w:pPr>
          </w:p>
        </w:tc>
        <w:tc>
          <w:tcPr>
            <w:tcW w:w="851" w:type="dxa"/>
            <w:tcBorders>
              <w:bottom w:val="single" w:sz="4" w:space="0" w:color="auto"/>
            </w:tcBorders>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94</w:t>
            </w:r>
            <w:r w:rsidR="006A21F6" w:rsidRPr="006A21F6">
              <w:rPr>
                <w:rFonts w:ascii="Arial" w:hAnsi="Arial" w:cs="Arial"/>
                <w:sz w:val="12"/>
                <w:szCs w:val="12"/>
              </w:rPr>
              <w:t>,</w:t>
            </w:r>
            <w:r w:rsidRPr="00E22688">
              <w:rPr>
                <w:rFonts w:ascii="Arial" w:hAnsi="Arial" w:cs="Arial"/>
                <w:sz w:val="12"/>
                <w:szCs w:val="12"/>
              </w:rPr>
              <w:t>392</w:t>
            </w:r>
          </w:p>
        </w:tc>
        <w:tc>
          <w:tcPr>
            <w:tcW w:w="850" w:type="dxa"/>
            <w:tcBorders>
              <w:bottom w:val="single" w:sz="4" w:space="0" w:color="auto"/>
            </w:tcBorders>
            <w:shd w:val="clear" w:color="auto" w:fill="auto"/>
          </w:tcPr>
          <w:p w:rsidR="006A21F6" w:rsidRPr="006A21F6" w:rsidRDefault="00E22688" w:rsidP="006A21F6">
            <w:pPr>
              <w:ind w:right="-72"/>
              <w:jc w:val="right"/>
              <w:rPr>
                <w:rFonts w:ascii="Arial" w:hAnsi="Arial" w:cs="Arial"/>
                <w:sz w:val="12"/>
                <w:szCs w:val="12"/>
              </w:rPr>
            </w:pPr>
            <w:r w:rsidRPr="00E22688">
              <w:rPr>
                <w:rFonts w:ascii="Arial" w:hAnsi="Arial" w:cs="Arial"/>
                <w:sz w:val="12"/>
                <w:szCs w:val="12"/>
              </w:rPr>
              <w:t>20</w:t>
            </w:r>
            <w:r w:rsidR="006A21F6" w:rsidRPr="006A21F6">
              <w:rPr>
                <w:rFonts w:ascii="Arial" w:hAnsi="Arial" w:cs="Arial"/>
                <w:sz w:val="12"/>
                <w:szCs w:val="12"/>
              </w:rPr>
              <w:t>,</w:t>
            </w:r>
            <w:r w:rsidRPr="00E22688">
              <w:rPr>
                <w:rFonts w:ascii="Arial" w:hAnsi="Arial" w:cs="Arial"/>
                <w:sz w:val="12"/>
                <w:szCs w:val="12"/>
              </w:rPr>
              <w:t>879</w:t>
            </w:r>
          </w:p>
        </w:tc>
        <w:tc>
          <w:tcPr>
            <w:tcW w:w="851"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0" w:type="dxa"/>
            <w:tcBorders>
              <w:bottom w:val="single" w:sz="4" w:space="0" w:color="auto"/>
            </w:tcBorders>
            <w:shd w:val="clear" w:color="auto" w:fill="auto"/>
          </w:tcPr>
          <w:p w:rsidR="006A21F6" w:rsidRPr="006A21F6" w:rsidRDefault="006A21F6" w:rsidP="006A21F6">
            <w:pPr>
              <w:ind w:right="-72"/>
              <w:jc w:val="right"/>
              <w:rPr>
                <w:rFonts w:ascii="Arial" w:hAnsi="Arial" w:cs="Arial"/>
                <w:sz w:val="12"/>
                <w:szCs w:val="12"/>
              </w:rPr>
            </w:pPr>
            <w:r w:rsidRPr="006A21F6">
              <w:rPr>
                <w:rFonts w:ascii="Arial" w:hAnsi="Arial" w:cs="Arial"/>
                <w:sz w:val="12"/>
                <w:szCs w:val="12"/>
              </w:rPr>
              <w:t>-</w:t>
            </w:r>
          </w:p>
        </w:tc>
        <w:tc>
          <w:tcPr>
            <w:tcW w:w="851" w:type="dxa"/>
            <w:tcBorders>
              <w:bottom w:val="single" w:sz="4" w:space="0" w:color="auto"/>
            </w:tcBorders>
            <w:shd w:val="clear" w:color="auto" w:fill="auto"/>
          </w:tcPr>
          <w:p w:rsidR="006A21F6" w:rsidRPr="006A21F6" w:rsidRDefault="00C64886" w:rsidP="006A21F6">
            <w:pPr>
              <w:ind w:right="-72"/>
              <w:jc w:val="right"/>
              <w:rPr>
                <w:rFonts w:ascii="Arial" w:hAnsi="Arial" w:cs="Arial"/>
                <w:sz w:val="12"/>
                <w:szCs w:val="12"/>
              </w:rPr>
            </w:pPr>
            <w:r>
              <w:rPr>
                <w:rFonts w:ascii="Arial" w:hAnsi="Arial" w:cs="Arial"/>
                <w:sz w:val="12"/>
                <w:szCs w:val="12"/>
              </w:rPr>
              <w:t>-</w:t>
            </w:r>
          </w:p>
        </w:tc>
        <w:tc>
          <w:tcPr>
            <w:tcW w:w="850" w:type="dxa"/>
            <w:tcBorders>
              <w:bottom w:val="single" w:sz="4" w:space="0" w:color="auto"/>
            </w:tcBorders>
            <w:shd w:val="clear" w:color="auto" w:fill="auto"/>
          </w:tcPr>
          <w:p w:rsidR="006A21F6" w:rsidRPr="006A21F6" w:rsidRDefault="00C64886" w:rsidP="006A21F6">
            <w:pPr>
              <w:ind w:right="-72"/>
              <w:jc w:val="right"/>
              <w:rPr>
                <w:rFonts w:ascii="Arial" w:hAnsi="Arial" w:cs="Arial"/>
                <w:sz w:val="12"/>
                <w:szCs w:val="12"/>
              </w:rPr>
            </w:pPr>
            <w:r>
              <w:rPr>
                <w:rFonts w:ascii="Arial" w:hAnsi="Arial" w:cs="Arial"/>
                <w:sz w:val="12"/>
                <w:szCs w:val="12"/>
              </w:rPr>
              <w:t>115,271</w:t>
            </w:r>
          </w:p>
        </w:tc>
        <w:tc>
          <w:tcPr>
            <w:tcW w:w="800" w:type="dxa"/>
            <w:shd w:val="clear" w:color="auto" w:fill="auto"/>
            <w:vAlign w:val="bottom"/>
          </w:tcPr>
          <w:p w:rsidR="006A21F6" w:rsidRPr="006A21F6" w:rsidRDefault="006A21F6" w:rsidP="006A21F6">
            <w:pPr>
              <w:rPr>
                <w:rFonts w:ascii="Arial" w:hAnsi="Arial" w:cs="Arial"/>
                <w:sz w:val="12"/>
                <w:szCs w:val="12"/>
              </w:rPr>
            </w:pPr>
          </w:p>
        </w:tc>
      </w:tr>
    </w:tbl>
    <w:p w:rsidR="006610BA" w:rsidRDefault="006610BA" w:rsidP="006610BA">
      <w:pPr>
        <w:ind w:left="1080"/>
        <w:jc w:val="both"/>
        <w:rPr>
          <w:rFonts w:ascii="Arial" w:eastAsia="MS Mincho" w:hAnsi="Arial" w:cs="Arial"/>
          <w:i/>
          <w:iCs/>
          <w:color w:val="auto"/>
          <w:sz w:val="18"/>
          <w:szCs w:val="18"/>
        </w:rPr>
      </w:pPr>
    </w:p>
    <w:p w:rsidR="006610BA" w:rsidRDefault="006610BA">
      <w:pPr>
        <w:rPr>
          <w:rFonts w:ascii="Arial" w:eastAsia="MS Mincho" w:hAnsi="Arial" w:cs="Arial"/>
          <w:i/>
          <w:iCs/>
          <w:color w:val="auto"/>
          <w:sz w:val="18"/>
          <w:szCs w:val="18"/>
        </w:rPr>
      </w:pPr>
      <w:r>
        <w:rPr>
          <w:rFonts w:ascii="Arial" w:eastAsia="MS Mincho" w:hAnsi="Arial" w:cs="Arial"/>
          <w:i/>
          <w:iCs/>
          <w:color w:val="auto"/>
          <w:sz w:val="18"/>
          <w:szCs w:val="18"/>
        </w:rPr>
        <w:br w:type="page"/>
      </w:r>
    </w:p>
    <w:p w:rsidR="00674182" w:rsidRPr="00674182" w:rsidRDefault="00674182" w:rsidP="006610BA">
      <w:pPr>
        <w:ind w:left="1080"/>
        <w:jc w:val="both"/>
        <w:rPr>
          <w:rFonts w:ascii="Arial" w:eastAsia="MS Mincho" w:hAnsi="Arial" w:cs="Arial"/>
          <w:i/>
          <w:iCs/>
          <w:color w:val="auto"/>
          <w:sz w:val="18"/>
          <w:szCs w:val="18"/>
        </w:rPr>
      </w:pPr>
      <w:r w:rsidRPr="00674182">
        <w:rPr>
          <w:rFonts w:ascii="Arial" w:eastAsia="MS Mincho" w:hAnsi="Arial" w:cs="Arial"/>
          <w:i/>
          <w:iCs/>
          <w:color w:val="auto"/>
          <w:sz w:val="18"/>
          <w:szCs w:val="18"/>
        </w:rPr>
        <w:lastRenderedPageBreak/>
        <w:t>Sensitivity</w:t>
      </w:r>
    </w:p>
    <w:p w:rsidR="00674182" w:rsidRPr="00674182" w:rsidRDefault="00674182" w:rsidP="006610BA">
      <w:pPr>
        <w:ind w:left="1080"/>
        <w:jc w:val="both"/>
        <w:rPr>
          <w:rFonts w:ascii="Arial" w:eastAsia="MS Mincho" w:hAnsi="Arial" w:cs="Arial"/>
          <w:color w:val="auto"/>
          <w:sz w:val="18"/>
          <w:szCs w:val="18"/>
        </w:rPr>
      </w:pPr>
    </w:p>
    <w:p w:rsidR="00674182" w:rsidRDefault="00674182" w:rsidP="006610BA">
      <w:pPr>
        <w:ind w:left="1080"/>
        <w:rPr>
          <w:rFonts w:ascii="Arial" w:eastAsia="MS Mincho" w:hAnsi="Arial" w:cs="Arial"/>
          <w:color w:val="auto"/>
          <w:sz w:val="18"/>
          <w:szCs w:val="18"/>
        </w:rPr>
      </w:pPr>
      <w:r w:rsidRPr="00674182">
        <w:rPr>
          <w:rFonts w:ascii="Arial" w:eastAsia="MS Mincho" w:hAnsi="Arial" w:cs="Arial"/>
          <w:color w:val="auto"/>
          <w:sz w:val="18"/>
          <w:szCs w:val="18"/>
        </w:rPr>
        <w:t xml:space="preserve">Profit or loss is sensitive to higher or lower interest income from cash and cash equivalents, and interest expenses from borrowings as a result of changes in interest rates. </w:t>
      </w:r>
    </w:p>
    <w:p w:rsidR="003A4D64" w:rsidRPr="00674182" w:rsidRDefault="003A4D64" w:rsidP="006610BA">
      <w:pPr>
        <w:ind w:left="1080"/>
        <w:rPr>
          <w:rFonts w:ascii="Arial" w:eastAsia="MS Mincho" w:hAnsi="Arial" w:cs="Arial"/>
          <w:color w:val="auto"/>
          <w:sz w:val="18"/>
          <w:szCs w:val="18"/>
        </w:rPr>
      </w:pPr>
    </w:p>
    <w:tbl>
      <w:tblPr>
        <w:tblStyle w:val="TableGridLight2"/>
        <w:tblW w:w="9008"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83"/>
        <w:gridCol w:w="333"/>
        <w:gridCol w:w="1992"/>
      </w:tblGrid>
      <w:tr w:rsidR="00690DCC" w:rsidRPr="00674182" w:rsidTr="006610BA">
        <w:tc>
          <w:tcPr>
            <w:tcW w:w="7016" w:type="dxa"/>
            <w:gridSpan w:val="2"/>
          </w:tcPr>
          <w:p w:rsidR="00690DCC" w:rsidRPr="00674182" w:rsidRDefault="00690DCC" w:rsidP="00F958C1">
            <w:pPr>
              <w:ind w:left="1134"/>
              <w:jc w:val="both"/>
              <w:rPr>
                <w:rFonts w:ascii="Arial" w:eastAsia="MS Mincho" w:hAnsi="Arial" w:cs="Arial"/>
                <w:color w:val="auto"/>
                <w:sz w:val="16"/>
                <w:szCs w:val="16"/>
              </w:rPr>
            </w:pPr>
          </w:p>
        </w:tc>
        <w:tc>
          <w:tcPr>
            <w:tcW w:w="1988" w:type="dxa"/>
            <w:tcBorders>
              <w:bottom w:val="single" w:sz="4" w:space="0" w:color="auto"/>
            </w:tcBorders>
          </w:tcPr>
          <w:p w:rsidR="00240C14" w:rsidRDefault="00690DCC" w:rsidP="00240C14">
            <w:pPr>
              <w:jc w:val="right"/>
              <w:rPr>
                <w:rFonts w:ascii="Arial" w:eastAsia="MS Mincho" w:hAnsi="Arial" w:cs="Arial"/>
                <w:b/>
                <w:bCs/>
                <w:color w:val="auto"/>
                <w:sz w:val="16"/>
                <w:szCs w:val="16"/>
              </w:rPr>
            </w:pPr>
            <w:r w:rsidRPr="00674182">
              <w:rPr>
                <w:rFonts w:ascii="Arial" w:eastAsia="MS Mincho" w:hAnsi="Arial" w:cs="Arial"/>
                <w:b/>
                <w:bCs/>
                <w:color w:val="auto"/>
                <w:sz w:val="16"/>
                <w:szCs w:val="16"/>
              </w:rPr>
              <w:t>Consolidated</w:t>
            </w:r>
          </w:p>
          <w:p w:rsidR="00690DCC" w:rsidRPr="00674182" w:rsidRDefault="00240C14" w:rsidP="00240C14">
            <w:pPr>
              <w:ind w:left="265" w:hanging="265"/>
              <w:jc w:val="right"/>
              <w:rPr>
                <w:rFonts w:ascii="Arial" w:eastAsia="MS Mincho" w:hAnsi="Arial" w:cs="Arial"/>
                <w:b/>
                <w:bCs/>
                <w:color w:val="auto"/>
                <w:sz w:val="16"/>
                <w:szCs w:val="16"/>
                <w:cs/>
              </w:rPr>
            </w:pPr>
            <w:r>
              <w:rPr>
                <w:rFonts w:ascii="Arial" w:eastAsia="MS Mincho" w:hAnsi="Arial" w:cs="Arial"/>
                <w:b/>
                <w:bCs/>
                <w:color w:val="auto"/>
                <w:sz w:val="16"/>
                <w:szCs w:val="16"/>
              </w:rPr>
              <w:t>f</w:t>
            </w:r>
            <w:r w:rsidR="00690DCC" w:rsidRPr="00674182">
              <w:rPr>
                <w:rFonts w:ascii="Arial" w:eastAsia="MS Mincho" w:hAnsi="Arial" w:cs="Arial"/>
                <w:b/>
                <w:bCs/>
                <w:color w:val="auto"/>
                <w:sz w:val="16"/>
                <w:szCs w:val="16"/>
              </w:rPr>
              <w:t>inancial</w:t>
            </w:r>
            <w:r>
              <w:rPr>
                <w:rFonts w:ascii="Arial" w:eastAsia="MS Mincho" w:hAnsi="Arial" w:cs="Arial"/>
                <w:b/>
                <w:bCs/>
                <w:color w:val="auto"/>
                <w:sz w:val="16"/>
                <w:szCs w:val="16"/>
              </w:rPr>
              <w:t xml:space="preserve"> </w:t>
            </w:r>
            <w:r w:rsidR="00690DCC" w:rsidRPr="00674182">
              <w:rPr>
                <w:rFonts w:ascii="Arial" w:eastAsia="MS Mincho" w:hAnsi="Arial" w:cs="Arial"/>
                <w:b/>
                <w:bCs/>
                <w:color w:val="auto"/>
                <w:sz w:val="16"/>
                <w:szCs w:val="16"/>
              </w:rPr>
              <w:t>statements</w:t>
            </w:r>
          </w:p>
        </w:tc>
      </w:tr>
      <w:tr w:rsidR="00690DCC" w:rsidRPr="00674182" w:rsidTr="006610BA">
        <w:tc>
          <w:tcPr>
            <w:tcW w:w="7016" w:type="dxa"/>
            <w:gridSpan w:val="2"/>
          </w:tcPr>
          <w:p w:rsidR="00690DCC" w:rsidRPr="00674182" w:rsidRDefault="00690DCC" w:rsidP="00F958C1">
            <w:pPr>
              <w:ind w:left="1134"/>
              <w:jc w:val="both"/>
              <w:rPr>
                <w:rFonts w:ascii="Arial" w:eastAsia="MS Mincho" w:hAnsi="Arial" w:cs="Arial"/>
                <w:color w:val="auto"/>
                <w:sz w:val="16"/>
                <w:szCs w:val="16"/>
              </w:rPr>
            </w:pPr>
          </w:p>
        </w:tc>
        <w:tc>
          <w:tcPr>
            <w:tcW w:w="1988" w:type="dxa"/>
            <w:tcBorders>
              <w:top w:val="single" w:sz="4" w:space="0" w:color="auto"/>
              <w:bottom w:val="single" w:sz="4" w:space="0" w:color="auto"/>
            </w:tcBorders>
          </w:tcPr>
          <w:p w:rsidR="00690DCC" w:rsidRPr="00674182" w:rsidRDefault="00690DCC" w:rsidP="00240C14">
            <w:pPr>
              <w:jc w:val="right"/>
              <w:rPr>
                <w:rFonts w:ascii="Arial" w:eastAsia="MS Mincho" w:hAnsi="Arial" w:cs="Arial"/>
                <w:b/>
                <w:bCs/>
                <w:color w:val="auto"/>
                <w:sz w:val="16"/>
                <w:szCs w:val="16"/>
              </w:rPr>
            </w:pPr>
            <w:r w:rsidRPr="00674182">
              <w:rPr>
                <w:rFonts w:ascii="Arial" w:eastAsia="MS Mincho" w:hAnsi="Arial" w:cs="Arial"/>
                <w:b/>
                <w:bCs/>
                <w:color w:val="auto"/>
                <w:sz w:val="16"/>
                <w:szCs w:val="16"/>
              </w:rPr>
              <w:t>Impact to net profit</w:t>
            </w:r>
          </w:p>
        </w:tc>
      </w:tr>
      <w:tr w:rsidR="00690DCC" w:rsidRPr="00674182" w:rsidTr="006610BA">
        <w:tc>
          <w:tcPr>
            <w:tcW w:w="7016" w:type="dxa"/>
            <w:gridSpan w:val="2"/>
          </w:tcPr>
          <w:p w:rsidR="00690DCC" w:rsidRPr="00674182" w:rsidRDefault="00690DCC" w:rsidP="00F958C1">
            <w:pPr>
              <w:ind w:left="1134"/>
              <w:jc w:val="both"/>
              <w:rPr>
                <w:rFonts w:ascii="Arial" w:eastAsia="MS Mincho" w:hAnsi="Arial" w:cs="Arial"/>
                <w:color w:val="auto"/>
                <w:sz w:val="16"/>
                <w:szCs w:val="16"/>
              </w:rPr>
            </w:pPr>
          </w:p>
        </w:tc>
        <w:tc>
          <w:tcPr>
            <w:tcW w:w="1988" w:type="dxa"/>
            <w:tcBorders>
              <w:top w:val="single" w:sz="4" w:space="0" w:color="auto"/>
              <w:bottom w:val="single" w:sz="4" w:space="0" w:color="auto"/>
            </w:tcBorders>
          </w:tcPr>
          <w:p w:rsidR="00690DCC" w:rsidRPr="00674182" w:rsidRDefault="00690DCC" w:rsidP="00F958C1">
            <w:pPr>
              <w:ind w:left="1134"/>
              <w:jc w:val="right"/>
              <w:rPr>
                <w:rFonts w:ascii="Arial" w:eastAsia="MS Mincho" w:hAnsi="Arial" w:cs="Arial"/>
                <w:b/>
                <w:bCs/>
                <w:color w:val="auto"/>
                <w:sz w:val="16"/>
                <w:szCs w:val="16"/>
              </w:rPr>
            </w:pPr>
            <w:r w:rsidRPr="00674182">
              <w:rPr>
                <w:rFonts w:ascii="Arial" w:eastAsia="MS Mincho" w:hAnsi="Arial" w:cs="Arial"/>
                <w:b/>
                <w:bCs/>
                <w:color w:val="auto"/>
                <w:sz w:val="16"/>
                <w:szCs w:val="16"/>
              </w:rPr>
              <w:t xml:space="preserve">  2020</w:t>
            </w:r>
          </w:p>
          <w:p w:rsidR="00690DCC" w:rsidRPr="00674182" w:rsidRDefault="00690DCC" w:rsidP="00240C14">
            <w:pPr>
              <w:jc w:val="right"/>
              <w:rPr>
                <w:rFonts w:ascii="Arial" w:eastAsia="MS Mincho" w:hAnsi="Arial" w:cs="Arial"/>
                <w:b/>
                <w:bCs/>
                <w:color w:val="auto"/>
                <w:sz w:val="16"/>
                <w:szCs w:val="16"/>
              </w:rPr>
            </w:pPr>
            <w:r w:rsidRPr="00674182">
              <w:rPr>
                <w:rFonts w:ascii="Arial" w:eastAsia="MS Mincho" w:hAnsi="Arial" w:cs="Arial"/>
                <w:b/>
                <w:bCs/>
                <w:color w:val="auto"/>
                <w:sz w:val="16"/>
                <w:szCs w:val="16"/>
              </w:rPr>
              <w:t>Thousand Baht</w:t>
            </w:r>
          </w:p>
        </w:tc>
      </w:tr>
      <w:tr w:rsidR="00A810AC" w:rsidRPr="00674182" w:rsidTr="006610BA">
        <w:tc>
          <w:tcPr>
            <w:tcW w:w="7016" w:type="dxa"/>
            <w:gridSpan w:val="2"/>
          </w:tcPr>
          <w:p w:rsidR="00A810AC" w:rsidRPr="00674182" w:rsidRDefault="00A810AC" w:rsidP="00A810AC">
            <w:pPr>
              <w:ind w:left="709" w:hanging="177"/>
              <w:rPr>
                <w:rFonts w:ascii="Arial" w:eastAsia="MS Mincho" w:hAnsi="Arial" w:cs="Arial"/>
                <w:color w:val="auto"/>
                <w:sz w:val="16"/>
                <w:szCs w:val="16"/>
              </w:rPr>
            </w:pPr>
            <w:r w:rsidRPr="00674182">
              <w:rPr>
                <w:rFonts w:ascii="Arial" w:eastAsia="MS Mincho" w:hAnsi="Arial" w:cs="Arial"/>
                <w:color w:val="auto"/>
                <w:sz w:val="16"/>
                <w:szCs w:val="16"/>
              </w:rPr>
              <w:t xml:space="preserve">Interest rate </w:t>
            </w:r>
            <w:r w:rsidR="006610BA">
              <w:rPr>
                <w:rFonts w:ascii="Arial" w:eastAsia="MS Mincho" w:hAnsi="Arial" w:cs="Arial"/>
                <w:color w:val="auto"/>
                <w:sz w:val="16"/>
                <w:szCs w:val="16"/>
              </w:rPr>
              <w:t>-</w:t>
            </w:r>
            <w:r w:rsidRPr="00674182">
              <w:rPr>
                <w:rFonts w:ascii="Arial" w:eastAsia="MS Mincho" w:hAnsi="Arial" w:cs="Arial"/>
                <w:color w:val="auto"/>
                <w:sz w:val="16"/>
                <w:szCs w:val="16"/>
              </w:rPr>
              <w:t xml:space="preserve"> increase 0.</w:t>
            </w:r>
            <w:r>
              <w:rPr>
                <w:rFonts w:ascii="Arial" w:eastAsia="MS Mincho" w:hAnsi="Arial" w:cs="Arial"/>
                <w:color w:val="auto"/>
                <w:sz w:val="16"/>
                <w:szCs w:val="16"/>
              </w:rPr>
              <w:t>5</w:t>
            </w:r>
            <w:r w:rsidRPr="00674182">
              <w:rPr>
                <w:rFonts w:ascii="Arial" w:eastAsia="MS Mincho" w:hAnsi="Arial" w:cs="Arial"/>
                <w:color w:val="auto"/>
                <w:sz w:val="16"/>
                <w:szCs w:val="16"/>
              </w:rPr>
              <w:t>% *</w:t>
            </w:r>
          </w:p>
        </w:tc>
        <w:tc>
          <w:tcPr>
            <w:tcW w:w="1988" w:type="dxa"/>
            <w:tcBorders>
              <w:top w:val="single" w:sz="4" w:space="0" w:color="auto"/>
            </w:tcBorders>
          </w:tcPr>
          <w:p w:rsidR="00A810AC" w:rsidRPr="00A810AC" w:rsidRDefault="00A810AC" w:rsidP="00A810AC">
            <w:pPr>
              <w:ind w:right="-72"/>
              <w:jc w:val="right"/>
              <w:rPr>
                <w:rFonts w:ascii="Arial" w:hAnsi="Arial" w:cs="Arial"/>
                <w:sz w:val="16"/>
                <w:szCs w:val="16"/>
              </w:rPr>
            </w:pPr>
            <w:r>
              <w:rPr>
                <w:rFonts w:ascii="Arial" w:hAnsi="Arial" w:cs="Arial"/>
                <w:sz w:val="16"/>
                <w:szCs w:val="16"/>
              </w:rPr>
              <w:t>2,749</w:t>
            </w:r>
          </w:p>
        </w:tc>
      </w:tr>
      <w:tr w:rsidR="00A810AC" w:rsidRPr="00674182" w:rsidTr="006610BA">
        <w:tc>
          <w:tcPr>
            <w:tcW w:w="6683" w:type="dxa"/>
          </w:tcPr>
          <w:p w:rsidR="00A810AC" w:rsidRPr="00674182" w:rsidRDefault="00A810AC" w:rsidP="00A810AC">
            <w:pPr>
              <w:ind w:left="709" w:hanging="177"/>
              <w:rPr>
                <w:rFonts w:ascii="Arial" w:eastAsia="MS Mincho" w:hAnsi="Arial" w:cs="Arial"/>
                <w:color w:val="auto"/>
                <w:sz w:val="16"/>
                <w:szCs w:val="16"/>
              </w:rPr>
            </w:pPr>
            <w:r w:rsidRPr="00674182">
              <w:rPr>
                <w:rFonts w:ascii="Arial" w:eastAsia="MS Mincho" w:hAnsi="Arial" w:cs="Arial"/>
                <w:color w:val="auto"/>
                <w:sz w:val="16"/>
                <w:szCs w:val="16"/>
              </w:rPr>
              <w:t>Interest rate</w:t>
            </w:r>
            <w:r w:rsidRPr="00674182">
              <w:rPr>
                <w:rFonts w:ascii="Arial" w:eastAsia="MS Mincho" w:hAnsi="Arial" w:cs="Arial"/>
                <w:color w:val="auto"/>
                <w:sz w:val="16"/>
                <w:szCs w:val="16"/>
                <w:cs/>
              </w:rPr>
              <w:t xml:space="preserve"> </w:t>
            </w:r>
            <w:r w:rsidR="006610BA">
              <w:rPr>
                <w:rFonts w:ascii="Arial" w:eastAsia="MS Mincho" w:hAnsi="Arial" w:cs="Arial"/>
                <w:color w:val="auto"/>
                <w:sz w:val="16"/>
                <w:szCs w:val="16"/>
              </w:rPr>
              <w:t>-</w:t>
            </w:r>
            <w:r w:rsidRPr="00674182">
              <w:rPr>
                <w:rFonts w:ascii="Arial" w:eastAsia="MS Mincho" w:hAnsi="Arial" w:cs="Arial"/>
                <w:color w:val="auto"/>
                <w:sz w:val="16"/>
                <w:szCs w:val="16"/>
                <w:cs/>
              </w:rPr>
              <w:t xml:space="preserve"> </w:t>
            </w:r>
            <w:r w:rsidRPr="00674182">
              <w:rPr>
                <w:rFonts w:ascii="Arial" w:eastAsia="MS Mincho" w:hAnsi="Arial" w:cs="Arial"/>
                <w:color w:val="auto"/>
                <w:sz w:val="16"/>
                <w:szCs w:val="16"/>
              </w:rPr>
              <w:t xml:space="preserve">decrease </w:t>
            </w:r>
            <w:r>
              <w:rPr>
                <w:rFonts w:ascii="Arial" w:eastAsia="MS Mincho" w:hAnsi="Arial" w:cs="Arial"/>
                <w:color w:val="auto"/>
                <w:sz w:val="16"/>
                <w:szCs w:val="16"/>
              </w:rPr>
              <w:t>0.5</w:t>
            </w:r>
            <w:r w:rsidRPr="00674182">
              <w:rPr>
                <w:rFonts w:ascii="Arial" w:eastAsia="MS Mincho" w:hAnsi="Arial" w:cs="Arial"/>
                <w:color w:val="auto"/>
                <w:sz w:val="16"/>
                <w:szCs w:val="16"/>
              </w:rPr>
              <w:t>% *</w:t>
            </w:r>
          </w:p>
        </w:tc>
        <w:tc>
          <w:tcPr>
            <w:tcW w:w="2325" w:type="dxa"/>
            <w:gridSpan w:val="2"/>
          </w:tcPr>
          <w:p w:rsidR="00A810AC" w:rsidRPr="00A810AC" w:rsidRDefault="00A810AC" w:rsidP="00A810AC">
            <w:pPr>
              <w:ind w:right="-72"/>
              <w:jc w:val="right"/>
              <w:rPr>
                <w:rFonts w:ascii="Arial" w:hAnsi="Arial" w:cs="Arial"/>
                <w:sz w:val="16"/>
                <w:szCs w:val="16"/>
              </w:rPr>
            </w:pPr>
            <w:r>
              <w:rPr>
                <w:rFonts w:ascii="Arial" w:hAnsi="Arial" w:cs="Arial"/>
                <w:sz w:val="16"/>
                <w:szCs w:val="16"/>
              </w:rPr>
              <w:t>(2,749)</w:t>
            </w:r>
          </w:p>
        </w:tc>
      </w:tr>
    </w:tbl>
    <w:p w:rsidR="00674182" w:rsidRDefault="00674182" w:rsidP="006610BA">
      <w:pPr>
        <w:ind w:left="709" w:firstLine="371"/>
        <w:rPr>
          <w:rFonts w:ascii="Arial" w:eastAsia="MS Mincho" w:hAnsi="Arial" w:cs="Arial"/>
          <w:color w:val="auto"/>
          <w:sz w:val="16"/>
          <w:szCs w:val="16"/>
        </w:rPr>
      </w:pPr>
      <w:r w:rsidRPr="00674182">
        <w:rPr>
          <w:rFonts w:ascii="Arial" w:eastAsia="MS Mincho" w:hAnsi="Arial" w:cs="Arial"/>
          <w:color w:val="auto"/>
          <w:sz w:val="16"/>
          <w:szCs w:val="16"/>
        </w:rPr>
        <w:t>* Holding all other variables constant</w:t>
      </w:r>
    </w:p>
    <w:p w:rsidR="00447724" w:rsidRPr="006610BA" w:rsidRDefault="00447724" w:rsidP="006610BA">
      <w:pPr>
        <w:ind w:left="1080"/>
        <w:jc w:val="both"/>
        <w:rPr>
          <w:rFonts w:ascii="Arial" w:eastAsia="MS Mincho" w:hAnsi="Arial" w:cs="Arial"/>
          <w:color w:val="auto"/>
          <w:sz w:val="18"/>
          <w:szCs w:val="18"/>
        </w:rPr>
      </w:pPr>
    </w:p>
    <w:p w:rsidR="003F3F05" w:rsidRPr="001017AF" w:rsidRDefault="00E22688" w:rsidP="00EB2C4E">
      <w:pPr>
        <w:ind w:left="1080" w:hanging="540"/>
        <w:jc w:val="both"/>
        <w:rPr>
          <w:rFonts w:ascii="Arial" w:hAnsi="Arial" w:cs="Arial"/>
          <w:b/>
          <w:bCs/>
          <w:color w:val="CF4A02"/>
          <w:sz w:val="18"/>
          <w:szCs w:val="18"/>
        </w:rPr>
      </w:pPr>
      <w:r w:rsidRPr="00E22688">
        <w:rPr>
          <w:rFonts w:ascii="Arial" w:hAnsi="Arial" w:cs="Arial"/>
          <w:b/>
          <w:bCs/>
          <w:color w:val="CF4A02"/>
          <w:sz w:val="18"/>
          <w:szCs w:val="18"/>
        </w:rPr>
        <w:t>7</w:t>
      </w:r>
      <w:r w:rsidR="006A21F6">
        <w:rPr>
          <w:rFonts w:ascii="Arial" w:hAnsi="Arial" w:cs="Arial"/>
          <w:b/>
          <w:bCs/>
          <w:color w:val="CF4A02"/>
          <w:sz w:val="18"/>
          <w:szCs w:val="18"/>
        </w:rPr>
        <w:t>.</w:t>
      </w:r>
      <w:r w:rsidRPr="00E22688">
        <w:rPr>
          <w:rFonts w:ascii="Arial" w:hAnsi="Arial" w:cs="Arial"/>
          <w:b/>
          <w:bCs/>
          <w:color w:val="CF4A02"/>
          <w:sz w:val="18"/>
          <w:szCs w:val="18"/>
        </w:rPr>
        <w:t>1</w:t>
      </w:r>
      <w:r w:rsidR="006A21F6">
        <w:rPr>
          <w:rFonts w:ascii="Arial" w:hAnsi="Arial" w:cs="Arial"/>
          <w:b/>
          <w:bCs/>
          <w:color w:val="CF4A02"/>
          <w:sz w:val="18"/>
          <w:szCs w:val="18"/>
        </w:rPr>
        <w:t>.</w:t>
      </w:r>
      <w:r w:rsidRPr="00E22688">
        <w:rPr>
          <w:rFonts w:ascii="Arial" w:hAnsi="Arial" w:cs="Arial"/>
          <w:b/>
          <w:bCs/>
          <w:color w:val="CF4A02"/>
          <w:sz w:val="18"/>
          <w:szCs w:val="18"/>
        </w:rPr>
        <w:t>3</w:t>
      </w:r>
      <w:r w:rsidR="00EB2C4E">
        <w:rPr>
          <w:rFonts w:ascii="Arial" w:hAnsi="Arial" w:cs="Arial"/>
          <w:b/>
          <w:bCs/>
          <w:color w:val="CF4A02"/>
          <w:sz w:val="18"/>
          <w:szCs w:val="18"/>
        </w:rPr>
        <w:tab/>
      </w:r>
      <w:r w:rsidR="003F3F05" w:rsidRPr="00936EE9">
        <w:rPr>
          <w:rFonts w:ascii="Arial" w:hAnsi="Arial" w:cs="Arial"/>
          <w:b/>
          <w:bCs/>
          <w:color w:val="CF4A02"/>
          <w:sz w:val="18"/>
          <w:szCs w:val="18"/>
        </w:rPr>
        <w:t>Credit risk</w:t>
      </w:r>
    </w:p>
    <w:p w:rsidR="003F3F05" w:rsidRPr="007A31F2" w:rsidRDefault="003F3F05" w:rsidP="001017AF">
      <w:pPr>
        <w:ind w:left="1080"/>
        <w:jc w:val="both"/>
        <w:rPr>
          <w:rFonts w:ascii="Arial" w:hAnsi="Arial" w:cs="Arial"/>
          <w:color w:val="auto"/>
          <w:sz w:val="16"/>
          <w:szCs w:val="16"/>
        </w:rPr>
      </w:pPr>
    </w:p>
    <w:p w:rsidR="00EC58D4"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r w:rsidRPr="001017AF">
        <w:rPr>
          <w:rFonts w:ascii="Arial" w:hAnsi="Arial" w:cs="Arial"/>
          <w:sz w:val="18"/>
          <w:szCs w:val="18"/>
        </w:rPr>
        <w:t>Credit risk arises from cash and cash equivalents, contractual cash flows of debt investments carried at amortised cost, at fair value through other comprehensive income (FVOCI) and at fair value through profit or loss (FVPL), derivative financial instruments as well as credit exposures to customers, including outstanding receivables.</w:t>
      </w:r>
    </w:p>
    <w:p w:rsidR="00EB2C4E" w:rsidRPr="007A31F2" w:rsidRDefault="00EB2C4E"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6"/>
          <w:szCs w:val="16"/>
        </w:rPr>
      </w:pPr>
    </w:p>
    <w:p w:rsidR="00EC58D4" w:rsidRPr="001017AF" w:rsidRDefault="006A21F6" w:rsidP="001017AF">
      <w:pPr>
        <w:pStyle w:val="Heading4"/>
        <w:ind w:left="1080" w:hanging="540"/>
        <w:jc w:val="both"/>
        <w:rPr>
          <w:rFonts w:ascii="Arial" w:hAnsi="Arial" w:cs="Arial"/>
          <w:b w:val="0"/>
          <w:bCs w:val="0"/>
          <w:color w:val="CF4A02"/>
          <w:sz w:val="18"/>
          <w:szCs w:val="18"/>
        </w:rPr>
      </w:pPr>
      <w:r>
        <w:rPr>
          <w:rFonts w:ascii="Arial" w:hAnsi="Arial" w:cs="Arial"/>
          <w:b w:val="0"/>
          <w:bCs w:val="0"/>
          <w:color w:val="CF4A02"/>
          <w:sz w:val="18"/>
          <w:szCs w:val="18"/>
        </w:rPr>
        <w:t>a</w:t>
      </w:r>
      <w:r w:rsidR="00EC58D4" w:rsidRPr="001017AF">
        <w:rPr>
          <w:rFonts w:ascii="Arial" w:hAnsi="Arial" w:cs="Arial"/>
          <w:b w:val="0"/>
          <w:bCs w:val="0"/>
          <w:color w:val="CF4A02"/>
          <w:sz w:val="18"/>
          <w:szCs w:val="18"/>
        </w:rPr>
        <w:t>)</w:t>
      </w:r>
      <w:r w:rsidR="00EC58D4" w:rsidRPr="001017AF">
        <w:rPr>
          <w:rFonts w:ascii="Arial" w:hAnsi="Arial" w:cs="Arial"/>
          <w:b w:val="0"/>
          <w:bCs w:val="0"/>
          <w:color w:val="CF4A02"/>
          <w:sz w:val="18"/>
          <w:szCs w:val="18"/>
        </w:rPr>
        <w:tab/>
        <w:t>Risk management</w:t>
      </w:r>
    </w:p>
    <w:p w:rsidR="00EC58D4" w:rsidRPr="006610BA"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936EE9" w:rsidRPr="006610BA" w:rsidRDefault="00EC58D4" w:rsidP="00936EE9">
      <w:pPr>
        <w:ind w:left="1080"/>
        <w:jc w:val="both"/>
        <w:rPr>
          <w:rFonts w:ascii="Arial" w:hAnsi="Arial" w:cs="Arial"/>
          <w:color w:val="auto"/>
          <w:sz w:val="18"/>
          <w:szCs w:val="18"/>
        </w:rPr>
      </w:pPr>
      <w:r w:rsidRPr="006610BA">
        <w:rPr>
          <w:rFonts w:ascii="Arial" w:hAnsi="Arial" w:cs="Arial"/>
          <w:sz w:val="18"/>
          <w:szCs w:val="18"/>
        </w:rPr>
        <w:t>Credit risk is managed on a group basis. For banks and financial institutions, only independently rated parties with a minimum rating of ‘A’ are accepted.</w:t>
      </w:r>
      <w:r w:rsidR="00936EE9" w:rsidRPr="006610BA">
        <w:rPr>
          <w:rFonts w:ascii="Arial" w:hAnsi="Arial" w:cs="Arial"/>
          <w:color w:val="auto"/>
          <w:sz w:val="18"/>
          <w:szCs w:val="18"/>
        </w:rPr>
        <w:t xml:space="preserve"> The Group has policies that limit the amount of credit exposure to any one financial institution. </w:t>
      </w:r>
    </w:p>
    <w:p w:rsidR="00EC58D4" w:rsidRPr="006610BA"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EC58D4" w:rsidRPr="006610BA"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r w:rsidRPr="006610BA">
        <w:rPr>
          <w:rFonts w:ascii="Arial" w:hAnsi="Arial" w:cs="Arial"/>
          <w:sz w:val="18"/>
          <w:szCs w:val="18"/>
        </w:rPr>
        <w:t>If customers are independently rated, these ratings are used. Otherwise, if there is no independent rating, risk control assesses the credit quality of the customer, taking into account its financial position, past experience and other factors. Individual risk limits are set based on tjps assessments in accordance with limits set by the board. The compliance with credit limits by customers is regularly monitored by line management.</w:t>
      </w:r>
    </w:p>
    <w:p w:rsidR="00EC58D4" w:rsidRPr="006610BA"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EC58D4" w:rsidRPr="006610BA" w:rsidRDefault="00936EE9"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r w:rsidRPr="006610BA">
        <w:rPr>
          <w:rFonts w:ascii="Arial" w:hAnsi="Arial" w:cs="Arial"/>
          <w:sz w:val="18"/>
          <w:szCs w:val="18"/>
        </w:rPr>
        <w:t>The Group has no significant concentrations of credit risk. The Group has policies in place to ensure that sales of products and services are made to customers with an appropriate credit history.</w:t>
      </w:r>
    </w:p>
    <w:p w:rsidR="00EC58D4" w:rsidRPr="006610BA" w:rsidRDefault="00EC58D4" w:rsidP="007A31F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7A31F2" w:rsidRPr="006610BA" w:rsidRDefault="00EC58D4" w:rsidP="007A31F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r w:rsidRPr="006610BA">
        <w:rPr>
          <w:rFonts w:ascii="Arial" w:hAnsi="Arial" w:cs="Arial"/>
          <w:sz w:val="18"/>
          <w:szCs w:val="18"/>
        </w:rPr>
        <w:t xml:space="preserve">The Group’s investments in debt instruments are considered to be low risk investments. The Group regularly monitors the credit ratings of the investments for credit deterioration. </w:t>
      </w:r>
    </w:p>
    <w:p w:rsidR="007A31F2" w:rsidRPr="006610BA" w:rsidRDefault="007A31F2" w:rsidP="007A31F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EC58D4" w:rsidRPr="001017AF" w:rsidRDefault="006A21F6" w:rsidP="007A31F2">
      <w:pPr>
        <w:pStyle w:val="Heading4"/>
        <w:ind w:left="1080" w:hanging="540"/>
        <w:jc w:val="both"/>
        <w:rPr>
          <w:rFonts w:ascii="Arial" w:hAnsi="Arial" w:cs="Arial"/>
          <w:b w:val="0"/>
          <w:bCs w:val="0"/>
          <w:color w:val="CF4A02"/>
          <w:sz w:val="18"/>
          <w:szCs w:val="18"/>
        </w:rPr>
      </w:pPr>
      <w:r>
        <w:rPr>
          <w:rFonts w:ascii="Arial" w:hAnsi="Arial" w:cs="Arial"/>
          <w:b w:val="0"/>
          <w:bCs w:val="0"/>
          <w:color w:val="CF4A02"/>
          <w:sz w:val="18"/>
          <w:szCs w:val="18"/>
        </w:rPr>
        <w:t>b</w:t>
      </w:r>
      <w:r w:rsidR="00EC58D4" w:rsidRPr="001017AF">
        <w:rPr>
          <w:rFonts w:ascii="Arial" w:hAnsi="Arial" w:cs="Arial"/>
          <w:b w:val="0"/>
          <w:bCs w:val="0"/>
          <w:color w:val="CF4A02"/>
          <w:sz w:val="18"/>
          <w:szCs w:val="18"/>
        </w:rPr>
        <w:t>)</w:t>
      </w:r>
      <w:r w:rsidR="00EC58D4" w:rsidRPr="001017AF">
        <w:rPr>
          <w:rFonts w:ascii="Arial" w:hAnsi="Arial" w:cs="Arial"/>
          <w:b w:val="0"/>
          <w:bCs w:val="0"/>
          <w:color w:val="CF4A02"/>
          <w:sz w:val="18"/>
          <w:szCs w:val="18"/>
        </w:rPr>
        <w:tab/>
        <w:t>Security</w:t>
      </w:r>
    </w:p>
    <w:p w:rsidR="00EC58D4" w:rsidRPr="006610BA" w:rsidRDefault="00EC58D4" w:rsidP="005B46E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EC58D4" w:rsidRPr="001017AF"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r w:rsidRPr="001017AF">
        <w:rPr>
          <w:rFonts w:ascii="Arial" w:hAnsi="Arial" w:cs="Arial"/>
          <w:sz w:val="18"/>
          <w:szCs w:val="18"/>
        </w:rPr>
        <w:t>For some trade receivables the Group may obtain security in the form of guarantees or letters of credit which can be called upon if the counterparty is in default under the terms of the agreement.</w:t>
      </w:r>
    </w:p>
    <w:p w:rsidR="00EC58D4" w:rsidRPr="006610BA" w:rsidRDefault="00EC58D4" w:rsidP="005B46E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EC58D4" w:rsidRPr="001017AF" w:rsidRDefault="006A21F6" w:rsidP="001017AF">
      <w:pPr>
        <w:pStyle w:val="Heading4"/>
        <w:ind w:left="1080" w:hanging="540"/>
        <w:jc w:val="both"/>
        <w:rPr>
          <w:rFonts w:ascii="Arial" w:hAnsi="Arial" w:cs="Arial"/>
          <w:b w:val="0"/>
          <w:bCs w:val="0"/>
          <w:color w:val="CF4A02"/>
          <w:sz w:val="18"/>
          <w:szCs w:val="18"/>
        </w:rPr>
      </w:pPr>
      <w:r>
        <w:rPr>
          <w:rFonts w:ascii="Arial" w:hAnsi="Arial" w:cs="Arial"/>
          <w:b w:val="0"/>
          <w:bCs w:val="0"/>
          <w:color w:val="CF4A02"/>
          <w:sz w:val="18"/>
          <w:szCs w:val="18"/>
        </w:rPr>
        <w:t>c</w:t>
      </w:r>
      <w:r w:rsidR="00EC58D4" w:rsidRPr="001017AF">
        <w:rPr>
          <w:rFonts w:ascii="Arial" w:hAnsi="Arial" w:cs="Arial"/>
          <w:b w:val="0"/>
          <w:bCs w:val="0"/>
          <w:color w:val="CF4A02"/>
          <w:sz w:val="18"/>
          <w:szCs w:val="18"/>
        </w:rPr>
        <w:t>)</w:t>
      </w:r>
      <w:r w:rsidR="00EC58D4" w:rsidRPr="001017AF">
        <w:rPr>
          <w:rFonts w:ascii="Arial" w:hAnsi="Arial" w:cs="Arial"/>
          <w:b w:val="0"/>
          <w:bCs w:val="0"/>
          <w:color w:val="CF4A02"/>
          <w:sz w:val="18"/>
          <w:szCs w:val="18"/>
        </w:rPr>
        <w:tab/>
        <w:t xml:space="preserve">Impairment of financial assets </w:t>
      </w:r>
    </w:p>
    <w:p w:rsidR="00EC58D4" w:rsidRPr="006610BA" w:rsidRDefault="00EC58D4" w:rsidP="005B46E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EC58D4" w:rsidRPr="001017AF"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r w:rsidRPr="001017AF">
        <w:rPr>
          <w:rFonts w:ascii="Arial" w:hAnsi="Arial" w:cs="Arial"/>
          <w:sz w:val="18"/>
          <w:szCs w:val="18"/>
        </w:rPr>
        <w:t xml:space="preserve">The Group and the Company has </w:t>
      </w:r>
      <w:r w:rsidR="00E22688" w:rsidRPr="00E22688">
        <w:rPr>
          <w:rFonts w:ascii="Arial" w:hAnsi="Arial" w:cs="Arial"/>
          <w:sz w:val="18"/>
          <w:szCs w:val="18"/>
        </w:rPr>
        <w:t>4</w:t>
      </w:r>
      <w:r w:rsidRPr="001017AF">
        <w:rPr>
          <w:rFonts w:ascii="Arial" w:hAnsi="Arial" w:cs="Arial"/>
          <w:sz w:val="18"/>
          <w:szCs w:val="18"/>
        </w:rPr>
        <w:t xml:space="preserve"> types of financial assets that are subject to the expected credit loss model:</w:t>
      </w:r>
    </w:p>
    <w:p w:rsidR="00EC58D4" w:rsidRPr="006610BA" w:rsidRDefault="00EC58D4" w:rsidP="005B46E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EB2C4E" w:rsidRPr="001017AF" w:rsidRDefault="00EB2C4E" w:rsidP="005B46E2">
      <w:pPr>
        <w:pStyle w:val="BlockText"/>
        <w:numPr>
          <w:ilvl w:val="0"/>
          <w:numId w:val="24"/>
        </w:numPr>
        <w:pBdr>
          <w:top w:val="none" w:sz="0" w:space="0" w:color="auto"/>
          <w:left w:val="none" w:sz="0" w:space="0" w:color="auto"/>
          <w:bottom w:val="none" w:sz="0" w:space="0" w:color="auto"/>
          <w:right w:val="none" w:sz="0" w:space="0" w:color="auto"/>
        </w:pBdr>
        <w:tabs>
          <w:tab w:val="left" w:pos="1440"/>
        </w:tabs>
        <w:autoSpaceDE/>
        <w:autoSpaceDN/>
        <w:ind w:left="1440" w:right="0"/>
        <w:jc w:val="thaiDistribute"/>
        <w:rPr>
          <w:rFonts w:ascii="Arial" w:hAnsi="Arial" w:cs="Arial"/>
          <w:sz w:val="18"/>
          <w:szCs w:val="18"/>
        </w:rPr>
      </w:pPr>
      <w:r>
        <w:rPr>
          <w:rFonts w:ascii="Arial" w:hAnsi="Arial" w:cs="Arial"/>
          <w:sz w:val="18"/>
          <w:szCs w:val="18"/>
        </w:rPr>
        <w:t>Cash and cash equivalents</w:t>
      </w:r>
    </w:p>
    <w:p w:rsidR="00EB2C4E" w:rsidRDefault="00EB2C4E" w:rsidP="005B46E2">
      <w:pPr>
        <w:pStyle w:val="BlockText"/>
        <w:numPr>
          <w:ilvl w:val="0"/>
          <w:numId w:val="24"/>
        </w:numPr>
        <w:pBdr>
          <w:top w:val="none" w:sz="0" w:space="0" w:color="auto"/>
          <w:left w:val="none" w:sz="0" w:space="0" w:color="auto"/>
          <w:bottom w:val="none" w:sz="0" w:space="0" w:color="auto"/>
          <w:right w:val="none" w:sz="0" w:space="0" w:color="auto"/>
        </w:pBdr>
        <w:tabs>
          <w:tab w:val="left" w:pos="1440"/>
        </w:tabs>
        <w:autoSpaceDE/>
        <w:autoSpaceDN/>
        <w:ind w:left="1440" w:right="0"/>
        <w:jc w:val="thaiDistribute"/>
        <w:rPr>
          <w:rFonts w:ascii="Arial" w:hAnsi="Arial" w:cs="Arial"/>
          <w:sz w:val="18"/>
          <w:szCs w:val="18"/>
        </w:rPr>
      </w:pPr>
      <w:r w:rsidRPr="001017AF">
        <w:rPr>
          <w:rFonts w:ascii="Arial" w:hAnsi="Arial" w:cs="Arial"/>
          <w:sz w:val="18"/>
          <w:szCs w:val="18"/>
        </w:rPr>
        <w:t xml:space="preserve">Trade and other receivables </w:t>
      </w:r>
    </w:p>
    <w:p w:rsidR="00E75D44" w:rsidRDefault="00E75D44" w:rsidP="005B46E2">
      <w:pPr>
        <w:pStyle w:val="BlockText"/>
        <w:numPr>
          <w:ilvl w:val="0"/>
          <w:numId w:val="24"/>
        </w:numPr>
        <w:pBdr>
          <w:top w:val="none" w:sz="0" w:space="0" w:color="auto"/>
          <w:left w:val="none" w:sz="0" w:space="0" w:color="auto"/>
          <w:bottom w:val="none" w:sz="0" w:space="0" w:color="auto"/>
          <w:right w:val="none" w:sz="0" w:space="0" w:color="auto"/>
        </w:pBdr>
        <w:tabs>
          <w:tab w:val="left" w:pos="1440"/>
        </w:tabs>
        <w:autoSpaceDE/>
        <w:autoSpaceDN/>
        <w:ind w:left="1440" w:right="0"/>
        <w:jc w:val="thaiDistribute"/>
        <w:rPr>
          <w:rFonts w:ascii="Arial" w:hAnsi="Arial" w:cs="Arial"/>
          <w:sz w:val="18"/>
          <w:szCs w:val="18"/>
        </w:rPr>
      </w:pPr>
      <w:r w:rsidRPr="000B45A9">
        <w:rPr>
          <w:rFonts w:ascii="Arial" w:hAnsi="Arial" w:cs="Arial"/>
          <w:sz w:val="18"/>
          <w:szCs w:val="18"/>
          <w:lang w:eastAsia="zh-CN"/>
        </w:rPr>
        <w:t>Unbilled receivables</w:t>
      </w:r>
      <w:r>
        <w:rPr>
          <w:rFonts w:ascii="Arial" w:hAnsi="Arial" w:cs="Arial"/>
          <w:sz w:val="18"/>
          <w:szCs w:val="18"/>
          <w:lang w:eastAsia="zh-CN"/>
        </w:rPr>
        <w:t xml:space="preserve"> under</w:t>
      </w:r>
      <w:r w:rsidRPr="000B45A9">
        <w:rPr>
          <w:rFonts w:ascii="Arial" w:hAnsi="Arial" w:cs="Arial"/>
          <w:sz w:val="18"/>
          <w:szCs w:val="18"/>
          <w:lang w:eastAsia="zh-CN"/>
        </w:rPr>
        <w:t xml:space="preserve"> construction contracts</w:t>
      </w:r>
      <w:r w:rsidRPr="001017AF">
        <w:rPr>
          <w:rFonts w:ascii="Arial" w:hAnsi="Arial" w:cs="Arial"/>
          <w:sz w:val="18"/>
          <w:szCs w:val="18"/>
        </w:rPr>
        <w:t xml:space="preserve"> </w:t>
      </w:r>
    </w:p>
    <w:p w:rsidR="00EC58D4" w:rsidRPr="001017AF" w:rsidRDefault="00EC58D4" w:rsidP="005B46E2">
      <w:pPr>
        <w:pStyle w:val="BlockText"/>
        <w:numPr>
          <w:ilvl w:val="0"/>
          <w:numId w:val="24"/>
        </w:numPr>
        <w:pBdr>
          <w:top w:val="none" w:sz="0" w:space="0" w:color="auto"/>
          <w:left w:val="none" w:sz="0" w:space="0" w:color="auto"/>
          <w:bottom w:val="none" w:sz="0" w:space="0" w:color="auto"/>
          <w:right w:val="none" w:sz="0" w:space="0" w:color="auto"/>
        </w:pBdr>
        <w:tabs>
          <w:tab w:val="left" w:pos="1440"/>
        </w:tabs>
        <w:autoSpaceDE/>
        <w:autoSpaceDN/>
        <w:ind w:left="1440" w:right="0"/>
        <w:jc w:val="thaiDistribute"/>
        <w:rPr>
          <w:rFonts w:ascii="Arial" w:hAnsi="Arial" w:cs="Arial"/>
          <w:sz w:val="18"/>
          <w:szCs w:val="18"/>
        </w:rPr>
      </w:pPr>
      <w:r w:rsidRPr="001017AF">
        <w:rPr>
          <w:rFonts w:ascii="Arial" w:hAnsi="Arial" w:cs="Arial"/>
          <w:sz w:val="18"/>
          <w:szCs w:val="18"/>
        </w:rPr>
        <w:t>Loan to related parties</w:t>
      </w:r>
    </w:p>
    <w:p w:rsidR="00EC58D4" w:rsidRPr="006610BA" w:rsidRDefault="00EC58D4" w:rsidP="005B46E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EC58D4" w:rsidRPr="001017AF"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r w:rsidRPr="007A31F2">
        <w:rPr>
          <w:rFonts w:ascii="Arial" w:hAnsi="Arial" w:cs="Arial"/>
          <w:spacing w:val="-4"/>
          <w:sz w:val="18"/>
          <w:szCs w:val="18"/>
        </w:rPr>
        <w:t>While cash and cash equivalents</w:t>
      </w:r>
      <w:r w:rsidR="00B264F4">
        <w:rPr>
          <w:rFonts w:ascii="Arial" w:hAnsi="Arial" w:cs="Arial"/>
          <w:spacing w:val="-4"/>
          <w:sz w:val="18"/>
          <w:szCs w:val="18"/>
        </w:rPr>
        <w:t xml:space="preserve"> and loan to related parties</w:t>
      </w:r>
      <w:r w:rsidRPr="007A31F2">
        <w:rPr>
          <w:rFonts w:ascii="Arial" w:hAnsi="Arial" w:cs="Arial"/>
          <w:spacing w:val="-4"/>
          <w:sz w:val="18"/>
          <w:szCs w:val="18"/>
        </w:rPr>
        <w:t xml:space="preserve"> are also subject to the impairment requirements of TFRS </w:t>
      </w:r>
      <w:r w:rsidR="00E22688" w:rsidRPr="00E22688">
        <w:rPr>
          <w:rFonts w:ascii="Arial" w:hAnsi="Arial" w:cs="Arial"/>
          <w:spacing w:val="-4"/>
          <w:sz w:val="18"/>
          <w:szCs w:val="18"/>
        </w:rPr>
        <w:t>9</w:t>
      </w:r>
      <w:r w:rsidRPr="007A31F2">
        <w:rPr>
          <w:rFonts w:ascii="Arial" w:hAnsi="Arial" w:cs="Arial"/>
          <w:spacing w:val="-4"/>
          <w:sz w:val="18"/>
          <w:szCs w:val="18"/>
        </w:rPr>
        <w:t>, the identified</w:t>
      </w:r>
      <w:r w:rsidRPr="001017AF">
        <w:rPr>
          <w:rFonts w:ascii="Arial" w:hAnsi="Arial" w:cs="Arial"/>
          <w:sz w:val="18"/>
          <w:szCs w:val="18"/>
        </w:rPr>
        <w:t xml:space="preserve"> impairment loss was immaterial.</w:t>
      </w:r>
    </w:p>
    <w:p w:rsidR="00EC58D4" w:rsidRPr="007A31F2" w:rsidRDefault="00EC58D4" w:rsidP="005B46E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6"/>
          <w:szCs w:val="16"/>
        </w:rPr>
      </w:pPr>
    </w:p>
    <w:p w:rsidR="00DB2320" w:rsidRDefault="00DB2320" w:rsidP="001017AF">
      <w:pPr>
        <w:pStyle w:val="BlockText"/>
        <w:pBdr>
          <w:top w:val="none" w:sz="0" w:space="0" w:color="auto"/>
          <w:left w:val="none" w:sz="0" w:space="0" w:color="auto"/>
          <w:bottom w:val="none" w:sz="0" w:space="0" w:color="auto"/>
          <w:right w:val="none" w:sz="0" w:space="0" w:color="auto"/>
        </w:pBdr>
        <w:ind w:left="1080" w:right="0"/>
        <w:rPr>
          <w:rFonts w:ascii="Arial" w:hAnsi="Arial" w:cs="Arial"/>
          <w:i/>
          <w:iCs/>
          <w:color w:val="CF4A02"/>
          <w:sz w:val="18"/>
          <w:szCs w:val="18"/>
        </w:rPr>
      </w:pPr>
    </w:p>
    <w:p w:rsidR="00DB2320" w:rsidRDefault="00DB2320" w:rsidP="001017AF">
      <w:pPr>
        <w:pStyle w:val="BlockText"/>
        <w:pBdr>
          <w:top w:val="none" w:sz="0" w:space="0" w:color="auto"/>
          <w:left w:val="none" w:sz="0" w:space="0" w:color="auto"/>
          <w:bottom w:val="none" w:sz="0" w:space="0" w:color="auto"/>
          <w:right w:val="none" w:sz="0" w:space="0" w:color="auto"/>
        </w:pBdr>
        <w:ind w:left="1080" w:right="0"/>
        <w:rPr>
          <w:rFonts w:ascii="Arial" w:hAnsi="Arial" w:cs="Arial"/>
          <w:i/>
          <w:iCs/>
          <w:color w:val="CF4A02"/>
          <w:sz w:val="18"/>
          <w:szCs w:val="18"/>
        </w:rPr>
      </w:pPr>
    </w:p>
    <w:p w:rsidR="00DB2320" w:rsidRDefault="00DB2320" w:rsidP="001017AF">
      <w:pPr>
        <w:pStyle w:val="BlockText"/>
        <w:pBdr>
          <w:top w:val="none" w:sz="0" w:space="0" w:color="auto"/>
          <w:left w:val="none" w:sz="0" w:space="0" w:color="auto"/>
          <w:bottom w:val="none" w:sz="0" w:space="0" w:color="auto"/>
          <w:right w:val="none" w:sz="0" w:space="0" w:color="auto"/>
        </w:pBdr>
        <w:ind w:left="1080" w:right="0"/>
        <w:rPr>
          <w:rFonts w:ascii="Arial" w:hAnsi="Arial" w:cs="Arial"/>
          <w:i/>
          <w:iCs/>
          <w:color w:val="CF4A02"/>
          <w:sz w:val="18"/>
          <w:szCs w:val="18"/>
        </w:rPr>
      </w:pPr>
    </w:p>
    <w:p w:rsidR="00DB2320" w:rsidRDefault="00DB2320" w:rsidP="001017AF">
      <w:pPr>
        <w:pStyle w:val="BlockText"/>
        <w:pBdr>
          <w:top w:val="none" w:sz="0" w:space="0" w:color="auto"/>
          <w:left w:val="none" w:sz="0" w:space="0" w:color="auto"/>
          <w:bottom w:val="none" w:sz="0" w:space="0" w:color="auto"/>
          <w:right w:val="none" w:sz="0" w:space="0" w:color="auto"/>
        </w:pBdr>
        <w:ind w:left="1080" w:right="0"/>
        <w:rPr>
          <w:rFonts w:ascii="Arial" w:hAnsi="Arial" w:cs="Arial"/>
          <w:i/>
          <w:iCs/>
          <w:color w:val="CF4A02"/>
          <w:sz w:val="18"/>
          <w:szCs w:val="18"/>
        </w:rPr>
      </w:pPr>
    </w:p>
    <w:p w:rsidR="00DB2320" w:rsidRDefault="00DB2320" w:rsidP="001017AF">
      <w:pPr>
        <w:pStyle w:val="BlockText"/>
        <w:pBdr>
          <w:top w:val="none" w:sz="0" w:space="0" w:color="auto"/>
          <w:left w:val="none" w:sz="0" w:space="0" w:color="auto"/>
          <w:bottom w:val="none" w:sz="0" w:space="0" w:color="auto"/>
          <w:right w:val="none" w:sz="0" w:space="0" w:color="auto"/>
        </w:pBdr>
        <w:ind w:left="1080" w:right="0"/>
        <w:rPr>
          <w:rFonts w:ascii="Arial" w:hAnsi="Arial" w:cs="Arial"/>
          <w:i/>
          <w:iCs/>
          <w:color w:val="CF4A02"/>
          <w:sz w:val="18"/>
          <w:szCs w:val="18"/>
        </w:rPr>
      </w:pPr>
    </w:p>
    <w:p w:rsidR="00DB2320" w:rsidRDefault="00DB2320" w:rsidP="001017AF">
      <w:pPr>
        <w:pStyle w:val="BlockText"/>
        <w:pBdr>
          <w:top w:val="none" w:sz="0" w:space="0" w:color="auto"/>
          <w:left w:val="none" w:sz="0" w:space="0" w:color="auto"/>
          <w:bottom w:val="none" w:sz="0" w:space="0" w:color="auto"/>
          <w:right w:val="none" w:sz="0" w:space="0" w:color="auto"/>
        </w:pBdr>
        <w:ind w:left="1080" w:right="0"/>
        <w:rPr>
          <w:rFonts w:ascii="Arial" w:hAnsi="Arial" w:cs="Arial"/>
          <w:i/>
          <w:iCs/>
          <w:color w:val="CF4A02"/>
          <w:sz w:val="18"/>
          <w:szCs w:val="18"/>
        </w:rPr>
      </w:pPr>
    </w:p>
    <w:p w:rsidR="00DB2320" w:rsidRDefault="00DB2320" w:rsidP="001017AF">
      <w:pPr>
        <w:pStyle w:val="BlockText"/>
        <w:pBdr>
          <w:top w:val="none" w:sz="0" w:space="0" w:color="auto"/>
          <w:left w:val="none" w:sz="0" w:space="0" w:color="auto"/>
          <w:bottom w:val="none" w:sz="0" w:space="0" w:color="auto"/>
          <w:right w:val="none" w:sz="0" w:space="0" w:color="auto"/>
        </w:pBdr>
        <w:ind w:left="1080" w:right="0"/>
        <w:rPr>
          <w:rFonts w:ascii="Arial" w:hAnsi="Arial" w:cs="Arial"/>
          <w:i/>
          <w:iCs/>
          <w:color w:val="CF4A02"/>
          <w:sz w:val="18"/>
          <w:szCs w:val="18"/>
        </w:rPr>
      </w:pPr>
    </w:p>
    <w:p w:rsidR="00DB2320" w:rsidRDefault="00DB2320" w:rsidP="001017AF">
      <w:pPr>
        <w:pStyle w:val="BlockText"/>
        <w:pBdr>
          <w:top w:val="none" w:sz="0" w:space="0" w:color="auto"/>
          <w:left w:val="none" w:sz="0" w:space="0" w:color="auto"/>
          <w:bottom w:val="none" w:sz="0" w:space="0" w:color="auto"/>
          <w:right w:val="none" w:sz="0" w:space="0" w:color="auto"/>
        </w:pBdr>
        <w:ind w:left="1080" w:right="0"/>
        <w:rPr>
          <w:rFonts w:ascii="Arial" w:hAnsi="Arial" w:cs="Arial"/>
          <w:i/>
          <w:iCs/>
          <w:color w:val="CF4A02"/>
          <w:sz w:val="18"/>
          <w:szCs w:val="18"/>
        </w:rPr>
      </w:pPr>
    </w:p>
    <w:p w:rsidR="00DB2320" w:rsidRDefault="00DB2320" w:rsidP="001017AF">
      <w:pPr>
        <w:pStyle w:val="BlockText"/>
        <w:pBdr>
          <w:top w:val="none" w:sz="0" w:space="0" w:color="auto"/>
          <w:left w:val="none" w:sz="0" w:space="0" w:color="auto"/>
          <w:bottom w:val="none" w:sz="0" w:space="0" w:color="auto"/>
          <w:right w:val="none" w:sz="0" w:space="0" w:color="auto"/>
        </w:pBdr>
        <w:ind w:left="1080" w:right="0"/>
        <w:rPr>
          <w:rFonts w:ascii="Arial" w:hAnsi="Arial" w:cs="Arial"/>
          <w:i/>
          <w:iCs/>
          <w:color w:val="CF4A02"/>
          <w:sz w:val="18"/>
          <w:szCs w:val="18"/>
        </w:rPr>
      </w:pPr>
    </w:p>
    <w:p w:rsidR="006610BA" w:rsidRDefault="006610BA">
      <w:pPr>
        <w:rPr>
          <w:rFonts w:ascii="Arial" w:eastAsia="MS Mincho" w:hAnsi="Arial" w:cs="Arial"/>
          <w:i/>
          <w:iCs/>
          <w:color w:val="CF4A02"/>
          <w:sz w:val="18"/>
          <w:szCs w:val="18"/>
        </w:rPr>
      </w:pPr>
      <w:r>
        <w:rPr>
          <w:rFonts w:ascii="Arial" w:hAnsi="Arial" w:cs="Arial"/>
          <w:i/>
          <w:iCs/>
          <w:color w:val="CF4A02"/>
          <w:sz w:val="18"/>
          <w:szCs w:val="18"/>
        </w:rPr>
        <w:br w:type="page"/>
      </w:r>
    </w:p>
    <w:p w:rsidR="00EC58D4" w:rsidRPr="001017AF" w:rsidRDefault="00EC58D4" w:rsidP="001017AF">
      <w:pPr>
        <w:pStyle w:val="BlockText"/>
        <w:pBdr>
          <w:top w:val="none" w:sz="0" w:space="0" w:color="auto"/>
          <w:left w:val="none" w:sz="0" w:space="0" w:color="auto"/>
          <w:bottom w:val="none" w:sz="0" w:space="0" w:color="auto"/>
          <w:right w:val="none" w:sz="0" w:space="0" w:color="auto"/>
        </w:pBdr>
        <w:ind w:left="1080" w:right="0"/>
        <w:rPr>
          <w:rFonts w:ascii="Arial" w:hAnsi="Arial" w:cs="Arial"/>
          <w:i/>
          <w:iCs/>
          <w:color w:val="CF4A02"/>
          <w:sz w:val="18"/>
          <w:szCs w:val="18"/>
        </w:rPr>
      </w:pPr>
      <w:r w:rsidRPr="001017AF">
        <w:rPr>
          <w:rFonts w:ascii="Arial" w:hAnsi="Arial" w:cs="Arial"/>
          <w:i/>
          <w:iCs/>
          <w:color w:val="CF4A02"/>
          <w:sz w:val="18"/>
          <w:szCs w:val="18"/>
        </w:rPr>
        <w:lastRenderedPageBreak/>
        <w:t xml:space="preserve">Trade receivables and </w:t>
      </w:r>
      <w:r w:rsidR="00E6575E">
        <w:rPr>
          <w:rFonts w:ascii="Arial" w:hAnsi="Arial" w:cs="Arial"/>
          <w:i/>
          <w:iCs/>
          <w:color w:val="CF4A02"/>
          <w:sz w:val="18"/>
          <w:szCs w:val="18"/>
        </w:rPr>
        <w:t>u</w:t>
      </w:r>
      <w:r w:rsidR="00E6575E" w:rsidRPr="00E6575E">
        <w:rPr>
          <w:rFonts w:ascii="Arial" w:hAnsi="Arial" w:cs="Arial"/>
          <w:i/>
          <w:iCs/>
          <w:color w:val="CF4A02"/>
          <w:sz w:val="18"/>
          <w:szCs w:val="18"/>
        </w:rPr>
        <w:t>nbilled receivables under construction contracts</w:t>
      </w:r>
      <w:r w:rsidRPr="001017AF">
        <w:rPr>
          <w:rFonts w:ascii="Arial" w:hAnsi="Arial" w:cs="Arial"/>
          <w:i/>
          <w:iCs/>
          <w:color w:val="CF4A02"/>
          <w:sz w:val="18"/>
          <w:szCs w:val="18"/>
        </w:rPr>
        <w:t xml:space="preserve"> </w:t>
      </w:r>
    </w:p>
    <w:p w:rsidR="00EC58D4" w:rsidRPr="007A31F2" w:rsidRDefault="00EC58D4" w:rsidP="005B46E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6"/>
          <w:szCs w:val="16"/>
        </w:rPr>
      </w:pPr>
    </w:p>
    <w:p w:rsidR="00EC58D4" w:rsidRPr="001017AF"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r w:rsidRPr="001017AF">
        <w:rPr>
          <w:rFonts w:ascii="Arial" w:hAnsi="Arial" w:cs="Arial"/>
          <w:sz w:val="18"/>
          <w:szCs w:val="18"/>
        </w:rPr>
        <w:t xml:space="preserve">The Group applies the TFRS </w:t>
      </w:r>
      <w:r w:rsidR="00E22688" w:rsidRPr="00E22688">
        <w:rPr>
          <w:rFonts w:ascii="Arial" w:hAnsi="Arial" w:cs="Arial"/>
          <w:sz w:val="18"/>
          <w:szCs w:val="18"/>
        </w:rPr>
        <w:t>9</w:t>
      </w:r>
      <w:r w:rsidRPr="001017AF">
        <w:rPr>
          <w:rFonts w:ascii="Arial" w:hAnsi="Arial" w:cs="Arial"/>
          <w:sz w:val="18"/>
          <w:szCs w:val="18"/>
        </w:rPr>
        <w:t xml:space="preserve"> simplified approach to measure expected credit losses which uses a lifetime expected loss allowance for all trade receivables and </w:t>
      </w:r>
      <w:r w:rsidR="00E6575E">
        <w:rPr>
          <w:rFonts w:ascii="Arial" w:hAnsi="Arial" w:cs="Arial"/>
          <w:sz w:val="18"/>
          <w:szCs w:val="18"/>
          <w:lang w:eastAsia="zh-CN"/>
        </w:rPr>
        <w:t>u</w:t>
      </w:r>
      <w:r w:rsidR="00E6575E" w:rsidRPr="000B45A9">
        <w:rPr>
          <w:rFonts w:ascii="Arial" w:hAnsi="Arial" w:cs="Arial"/>
          <w:sz w:val="18"/>
          <w:szCs w:val="18"/>
          <w:lang w:eastAsia="zh-CN"/>
        </w:rPr>
        <w:t>nbilled receivables under</w:t>
      </w:r>
      <w:r w:rsidR="00E6575E" w:rsidRPr="000B45A9">
        <w:rPr>
          <w:rFonts w:ascii="Arial" w:hAnsi="Arial" w:cs="Arial"/>
          <w:sz w:val="18"/>
          <w:szCs w:val="18"/>
        </w:rPr>
        <w:t xml:space="preserve"> </w:t>
      </w:r>
      <w:r w:rsidR="00E6575E" w:rsidRPr="000B45A9">
        <w:rPr>
          <w:rFonts w:ascii="Arial" w:hAnsi="Arial" w:cs="Arial"/>
          <w:sz w:val="18"/>
          <w:szCs w:val="18"/>
          <w:lang w:eastAsia="zh-CN"/>
        </w:rPr>
        <w:t>construction contracts</w:t>
      </w:r>
      <w:r w:rsidRPr="001017AF">
        <w:rPr>
          <w:rFonts w:ascii="Arial" w:hAnsi="Arial" w:cs="Arial"/>
          <w:sz w:val="18"/>
          <w:szCs w:val="18"/>
        </w:rPr>
        <w:t>.</w:t>
      </w:r>
    </w:p>
    <w:p w:rsidR="00EC58D4" w:rsidRPr="007A31F2" w:rsidRDefault="00EC58D4" w:rsidP="005B46E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6"/>
          <w:szCs w:val="16"/>
        </w:rPr>
      </w:pPr>
    </w:p>
    <w:p w:rsidR="00EC58D4" w:rsidRPr="001017AF"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r w:rsidRPr="001017AF">
        <w:rPr>
          <w:rFonts w:ascii="Arial" w:hAnsi="Arial" w:cs="Arial"/>
          <w:sz w:val="18"/>
          <w:szCs w:val="18"/>
        </w:rPr>
        <w:t xml:space="preserve">To measure the expected credit losses, trade receivables and </w:t>
      </w:r>
      <w:r w:rsidR="00E6575E">
        <w:rPr>
          <w:rFonts w:ascii="Arial" w:hAnsi="Arial" w:cs="Arial"/>
          <w:sz w:val="18"/>
          <w:szCs w:val="18"/>
          <w:lang w:eastAsia="zh-CN"/>
        </w:rPr>
        <w:t>u</w:t>
      </w:r>
      <w:r w:rsidR="00E6575E" w:rsidRPr="000B45A9">
        <w:rPr>
          <w:rFonts w:ascii="Arial" w:hAnsi="Arial" w:cs="Arial"/>
          <w:sz w:val="18"/>
          <w:szCs w:val="18"/>
          <w:lang w:eastAsia="zh-CN"/>
        </w:rPr>
        <w:t>nbilled receivables under</w:t>
      </w:r>
      <w:r w:rsidR="00E6575E" w:rsidRPr="000B45A9">
        <w:rPr>
          <w:rFonts w:ascii="Arial" w:hAnsi="Arial" w:cs="Arial"/>
          <w:sz w:val="18"/>
          <w:szCs w:val="18"/>
        </w:rPr>
        <w:t xml:space="preserve"> </w:t>
      </w:r>
      <w:r w:rsidR="00E6575E" w:rsidRPr="000B45A9">
        <w:rPr>
          <w:rFonts w:ascii="Arial" w:hAnsi="Arial" w:cs="Arial"/>
          <w:sz w:val="18"/>
          <w:szCs w:val="18"/>
          <w:lang w:eastAsia="zh-CN"/>
        </w:rPr>
        <w:t>construction contracts</w:t>
      </w:r>
      <w:r w:rsidR="00E6575E" w:rsidRPr="001017AF">
        <w:rPr>
          <w:rFonts w:ascii="Arial" w:hAnsi="Arial" w:cs="Arial"/>
          <w:sz w:val="18"/>
          <w:szCs w:val="18"/>
        </w:rPr>
        <w:t xml:space="preserve"> </w:t>
      </w:r>
      <w:r w:rsidRPr="001017AF">
        <w:rPr>
          <w:rFonts w:ascii="Arial" w:hAnsi="Arial" w:cs="Arial"/>
          <w:sz w:val="18"/>
          <w:szCs w:val="18"/>
        </w:rPr>
        <w:t xml:space="preserve">have been grouped based on shared credit risk characteristics and the days past due. The </w:t>
      </w:r>
      <w:r w:rsidR="00E75D44">
        <w:rPr>
          <w:rFonts w:ascii="Arial" w:hAnsi="Arial" w:cs="Arial"/>
          <w:sz w:val="18"/>
          <w:szCs w:val="18"/>
          <w:lang w:eastAsia="zh-CN"/>
        </w:rPr>
        <w:t>u</w:t>
      </w:r>
      <w:r w:rsidR="00E75D44" w:rsidRPr="000B45A9">
        <w:rPr>
          <w:rFonts w:ascii="Arial" w:hAnsi="Arial" w:cs="Arial"/>
          <w:sz w:val="18"/>
          <w:szCs w:val="18"/>
          <w:lang w:eastAsia="zh-CN"/>
        </w:rPr>
        <w:t>nbilled receivables</w:t>
      </w:r>
      <w:r w:rsidR="00E75D44">
        <w:rPr>
          <w:rFonts w:ascii="Arial" w:hAnsi="Arial" w:cs="Arial"/>
          <w:sz w:val="18"/>
          <w:szCs w:val="18"/>
          <w:lang w:eastAsia="zh-CN"/>
        </w:rPr>
        <w:t xml:space="preserve"> under</w:t>
      </w:r>
      <w:r w:rsidR="00E75D44" w:rsidRPr="000B45A9">
        <w:rPr>
          <w:rFonts w:ascii="Arial" w:hAnsi="Arial" w:cs="Arial"/>
          <w:sz w:val="18"/>
          <w:szCs w:val="18"/>
          <w:lang w:eastAsia="zh-CN"/>
        </w:rPr>
        <w:t xml:space="preserve"> construction contracts</w:t>
      </w:r>
      <w:r w:rsidR="00E75D44" w:rsidRPr="001017AF">
        <w:rPr>
          <w:rFonts w:ascii="Arial" w:hAnsi="Arial" w:cs="Arial"/>
          <w:sz w:val="18"/>
          <w:szCs w:val="18"/>
        </w:rPr>
        <w:t xml:space="preserve"> </w:t>
      </w:r>
      <w:r w:rsidRPr="001017AF">
        <w:rPr>
          <w:rFonts w:ascii="Arial" w:hAnsi="Arial" w:cs="Arial"/>
          <w:sz w:val="18"/>
          <w:szCs w:val="18"/>
        </w:rPr>
        <w:t>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w:t>
      </w:r>
    </w:p>
    <w:p w:rsidR="003F3F05" w:rsidRPr="007A31F2" w:rsidRDefault="003F3F05" w:rsidP="005B46E2">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6"/>
          <w:szCs w:val="16"/>
        </w:rPr>
      </w:pPr>
    </w:p>
    <w:p w:rsidR="00EC58D4" w:rsidRPr="001017AF"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r w:rsidRPr="001017AF">
        <w:rPr>
          <w:rFonts w:ascii="Arial" w:hAnsi="Arial" w:cs="Arial"/>
          <w:sz w:val="18"/>
          <w:szCs w:val="18"/>
        </w:rPr>
        <w:t xml:space="preserve">Impairment losses on trade receivables and </w:t>
      </w:r>
      <w:r w:rsidR="00DB501D">
        <w:rPr>
          <w:rFonts w:ascii="Arial" w:hAnsi="Arial" w:cs="Arial"/>
          <w:sz w:val="18"/>
          <w:szCs w:val="18"/>
          <w:lang w:eastAsia="zh-CN"/>
        </w:rPr>
        <w:t>u</w:t>
      </w:r>
      <w:r w:rsidR="00DB501D" w:rsidRPr="000B45A9">
        <w:rPr>
          <w:rFonts w:ascii="Arial" w:hAnsi="Arial" w:cs="Arial"/>
          <w:sz w:val="18"/>
          <w:szCs w:val="18"/>
          <w:lang w:eastAsia="zh-CN"/>
        </w:rPr>
        <w:t>nbilled receivables under</w:t>
      </w:r>
      <w:r w:rsidR="00DB501D" w:rsidRPr="000B45A9">
        <w:rPr>
          <w:rFonts w:ascii="Arial" w:hAnsi="Arial" w:cs="Arial"/>
          <w:sz w:val="18"/>
          <w:szCs w:val="18"/>
        </w:rPr>
        <w:t xml:space="preserve"> </w:t>
      </w:r>
      <w:r w:rsidR="00DB501D" w:rsidRPr="000B45A9">
        <w:rPr>
          <w:rFonts w:ascii="Arial" w:hAnsi="Arial" w:cs="Arial"/>
          <w:sz w:val="18"/>
          <w:szCs w:val="18"/>
          <w:lang w:eastAsia="zh-CN"/>
        </w:rPr>
        <w:t>construction contracts</w:t>
      </w:r>
      <w:r w:rsidRPr="001017AF">
        <w:rPr>
          <w:rFonts w:ascii="Arial" w:hAnsi="Arial" w:cs="Arial"/>
          <w:sz w:val="18"/>
          <w:szCs w:val="18"/>
        </w:rPr>
        <w:t xml:space="preserve"> are presented as net impairment losses within operating profit. Subsequent recoveries of amounts previously written off are credited against the same line item.</w:t>
      </w:r>
    </w:p>
    <w:p w:rsidR="00EC58D4" w:rsidRPr="007A31F2"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6"/>
          <w:szCs w:val="16"/>
        </w:rPr>
      </w:pPr>
    </w:p>
    <w:p w:rsidR="00EC58D4" w:rsidRPr="001017AF"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i/>
          <w:iCs/>
          <w:color w:val="CF4A02"/>
          <w:sz w:val="18"/>
          <w:szCs w:val="18"/>
          <w:cs/>
        </w:rPr>
      </w:pPr>
      <w:r w:rsidRPr="001017AF">
        <w:rPr>
          <w:rFonts w:ascii="Arial" w:hAnsi="Arial" w:cs="Arial"/>
          <w:i/>
          <w:iCs/>
          <w:color w:val="CF4A02"/>
          <w:sz w:val="18"/>
          <w:szCs w:val="18"/>
        </w:rPr>
        <w:t>Previous accounting policy for impairment of trade receivables for comparative period</w:t>
      </w:r>
    </w:p>
    <w:p w:rsidR="00EC58D4" w:rsidRPr="007A31F2"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6"/>
          <w:szCs w:val="16"/>
        </w:rPr>
      </w:pPr>
    </w:p>
    <w:p w:rsidR="00EC58D4" w:rsidRPr="007A31F2" w:rsidRDefault="00EC58D4"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pacing w:val="-4"/>
          <w:sz w:val="18"/>
          <w:szCs w:val="18"/>
        </w:rPr>
      </w:pPr>
      <w:r w:rsidRPr="007A31F2">
        <w:rPr>
          <w:rFonts w:ascii="Arial" w:hAnsi="Arial" w:cs="Arial"/>
          <w:spacing w:val="-4"/>
          <w:sz w:val="18"/>
          <w:szCs w:val="18"/>
        </w:rPr>
        <w:t xml:space="preserve">In the year </w:t>
      </w:r>
      <w:r w:rsidR="00E22688" w:rsidRPr="00E22688">
        <w:rPr>
          <w:rFonts w:ascii="Arial" w:hAnsi="Arial" w:cs="Arial"/>
          <w:spacing w:val="-4"/>
          <w:sz w:val="18"/>
          <w:szCs w:val="18"/>
        </w:rPr>
        <w:t>2019</w:t>
      </w:r>
      <w:r w:rsidRPr="007A31F2">
        <w:rPr>
          <w:rFonts w:ascii="Arial" w:hAnsi="Arial" w:cs="Arial"/>
          <w:spacing w:val="-4"/>
          <w:sz w:val="18"/>
          <w:szCs w:val="18"/>
        </w:rPr>
        <w:t xml:space="preserve">, the Group recognised impairment of trade receivables based on the incurred loss model such as uncollectible or past due for a period </w:t>
      </w:r>
      <w:r w:rsidR="006A21F6" w:rsidRPr="007A31F2">
        <w:rPr>
          <w:rFonts w:ascii="Arial" w:hAnsi="Arial" w:cs="Arial"/>
          <w:spacing w:val="-4"/>
          <w:sz w:val="18"/>
          <w:szCs w:val="18"/>
        </w:rPr>
        <w:t xml:space="preserve">less than </w:t>
      </w:r>
      <w:r w:rsidR="00E22688" w:rsidRPr="00E22688">
        <w:rPr>
          <w:rFonts w:ascii="Arial" w:hAnsi="Arial" w:cs="Arial"/>
          <w:spacing w:val="-4"/>
          <w:sz w:val="18"/>
          <w:szCs w:val="18"/>
        </w:rPr>
        <w:t>180</w:t>
      </w:r>
      <w:r w:rsidRPr="007A31F2">
        <w:rPr>
          <w:rFonts w:ascii="Arial" w:hAnsi="Arial" w:cs="Arial"/>
          <w:spacing w:val="-4"/>
          <w:sz w:val="18"/>
          <w:szCs w:val="18"/>
        </w:rPr>
        <w:t xml:space="preserve"> days, which was not taken into account future losses. Therefore, loss allowance and allowance for doubtful accounts are not comparable.</w:t>
      </w:r>
    </w:p>
    <w:p w:rsidR="00A453A4" w:rsidRDefault="00A453A4" w:rsidP="00A453A4">
      <w:pPr>
        <w:rPr>
          <w:rFonts w:ascii="Arial" w:hAnsi="Arial"/>
          <w:color w:val="auto"/>
          <w:sz w:val="18"/>
          <w:szCs w:val="18"/>
        </w:rPr>
      </w:pPr>
    </w:p>
    <w:p w:rsidR="003F3F05" w:rsidRPr="00A453A4" w:rsidRDefault="00E22688" w:rsidP="006610BA">
      <w:pPr>
        <w:ind w:left="1080" w:hanging="540"/>
        <w:rPr>
          <w:rFonts w:ascii="Arial" w:hAnsi="Arial"/>
          <w:color w:val="auto"/>
          <w:sz w:val="18"/>
          <w:szCs w:val="18"/>
        </w:rPr>
      </w:pPr>
      <w:r w:rsidRPr="00E22688">
        <w:rPr>
          <w:rFonts w:ascii="Arial" w:hAnsi="Arial" w:cs="Arial"/>
          <w:b/>
          <w:bCs/>
          <w:color w:val="CF4A02"/>
          <w:sz w:val="18"/>
          <w:szCs w:val="18"/>
        </w:rPr>
        <w:t>7</w:t>
      </w:r>
      <w:r w:rsidR="00E873CB">
        <w:rPr>
          <w:rFonts w:ascii="Arial" w:hAnsi="Arial" w:cs="Arial"/>
          <w:b/>
          <w:bCs/>
          <w:color w:val="CF4A02"/>
          <w:sz w:val="18"/>
          <w:szCs w:val="18"/>
        </w:rPr>
        <w:t>.</w:t>
      </w:r>
      <w:r w:rsidRPr="00E22688">
        <w:rPr>
          <w:rFonts w:ascii="Arial" w:hAnsi="Arial" w:cs="Arial"/>
          <w:b/>
          <w:bCs/>
          <w:color w:val="CF4A02"/>
          <w:sz w:val="18"/>
          <w:szCs w:val="18"/>
        </w:rPr>
        <w:t>1</w:t>
      </w:r>
      <w:r w:rsidR="00E873CB">
        <w:rPr>
          <w:rFonts w:ascii="Arial" w:hAnsi="Arial" w:cs="Arial"/>
          <w:b/>
          <w:bCs/>
          <w:color w:val="CF4A02"/>
          <w:sz w:val="18"/>
          <w:szCs w:val="18"/>
        </w:rPr>
        <w:t>.</w:t>
      </w:r>
      <w:r w:rsidRPr="00E22688">
        <w:rPr>
          <w:rFonts w:ascii="Arial" w:hAnsi="Arial" w:cs="Arial"/>
          <w:b/>
          <w:bCs/>
          <w:color w:val="CF4A02"/>
          <w:sz w:val="18"/>
          <w:szCs w:val="18"/>
        </w:rPr>
        <w:t>4</w:t>
      </w:r>
      <w:r w:rsidR="00760C7A">
        <w:rPr>
          <w:rFonts w:ascii="Arial" w:hAnsi="Arial" w:cs="Arial"/>
          <w:b/>
          <w:bCs/>
          <w:color w:val="CF4A02"/>
          <w:sz w:val="18"/>
          <w:szCs w:val="18"/>
        </w:rPr>
        <w:tab/>
      </w:r>
      <w:r w:rsidR="003F3F05" w:rsidRPr="001017AF">
        <w:rPr>
          <w:rFonts w:ascii="Arial" w:hAnsi="Arial" w:cs="Arial"/>
          <w:b/>
          <w:bCs/>
          <w:color w:val="CF4A02"/>
          <w:sz w:val="18"/>
          <w:szCs w:val="18"/>
        </w:rPr>
        <w:t>Liquidity risk</w:t>
      </w:r>
    </w:p>
    <w:p w:rsidR="003F3F05" w:rsidRPr="001017AF" w:rsidRDefault="003F3F05" w:rsidP="001017AF">
      <w:pPr>
        <w:ind w:left="1080"/>
        <w:jc w:val="both"/>
        <w:rPr>
          <w:rFonts w:ascii="Arial" w:hAnsi="Arial" w:cs="Arial"/>
          <w:color w:val="auto"/>
          <w:sz w:val="18"/>
          <w:szCs w:val="18"/>
        </w:rPr>
      </w:pPr>
    </w:p>
    <w:p w:rsidR="00F11FEB" w:rsidRPr="001017AF" w:rsidRDefault="00F11FEB"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bookmarkStart w:id="44" w:name="_Toc311790788"/>
      <w:bookmarkStart w:id="45" w:name="_Toc465699792"/>
      <w:r w:rsidRPr="001017AF">
        <w:rPr>
          <w:rFonts w:ascii="Arial" w:hAnsi="Arial" w:cs="Arial"/>
          <w:sz w:val="18"/>
          <w:szCs w:val="18"/>
        </w:rPr>
        <w:t>Prudent liquidity risk management implies maintaining sufficient cash and the availability of funding through an adequate amount of committed credit facilities. The unused borrowing faciliti</w:t>
      </w:r>
      <w:r w:rsidR="00E873CB">
        <w:rPr>
          <w:rFonts w:ascii="Arial" w:hAnsi="Arial" w:cs="Arial"/>
          <w:sz w:val="18"/>
          <w:szCs w:val="18"/>
        </w:rPr>
        <w:t xml:space="preserve">es has been disclosed in Note </w:t>
      </w:r>
      <w:r w:rsidR="00E22688" w:rsidRPr="00E22688">
        <w:rPr>
          <w:rFonts w:ascii="Arial" w:hAnsi="Arial" w:cstheme="minorBidi"/>
          <w:sz w:val="18"/>
          <w:szCs w:val="18"/>
        </w:rPr>
        <w:t>31</w:t>
      </w:r>
      <w:r w:rsidRPr="001017AF">
        <w:rPr>
          <w:rFonts w:ascii="Arial" w:hAnsi="Arial" w:cs="Arial"/>
          <w:sz w:val="18"/>
          <w:szCs w:val="18"/>
        </w:rPr>
        <w:t xml:space="preserve">. Due to </w:t>
      </w:r>
      <w:bookmarkStart w:id="46" w:name="_GoBack"/>
      <w:bookmarkEnd w:id="46"/>
      <w:r w:rsidRPr="001017AF">
        <w:rPr>
          <w:rFonts w:ascii="Arial" w:hAnsi="Arial" w:cs="Arial"/>
          <w:sz w:val="18"/>
          <w:szCs w:val="18"/>
        </w:rPr>
        <w:t>the nature of the underlying business, the Group Treasury aims at maintaining flexibility in funding by keeping committed credit lines available.</w:t>
      </w:r>
    </w:p>
    <w:p w:rsidR="00F11FEB" w:rsidRPr="001017AF" w:rsidRDefault="00F11FEB" w:rsidP="001017AF">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0E096C" w:rsidRPr="000E096C" w:rsidRDefault="000E096C" w:rsidP="000E096C">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r w:rsidRPr="000E096C">
        <w:rPr>
          <w:rFonts w:ascii="Arial" w:hAnsi="Arial" w:cs="Arial"/>
          <w:sz w:val="18"/>
          <w:szCs w:val="18"/>
        </w:rPr>
        <w:t>The tables below analyse the maturity of financial liabilities grouping based on their contractual maturities. The amounts disclosed are the contractual undiscounted cash flows. Balances due within 12 months equal their carrying balances as the impact of discounting is not significant. For interest rate swaps, the cash flows have been estimated using forward interest rates applicable at the end of the reporting period.</w:t>
      </w:r>
    </w:p>
    <w:p w:rsidR="00F11FEB" w:rsidRPr="000E096C" w:rsidRDefault="00F11FEB" w:rsidP="00760C7A">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lang w:val="en-US"/>
        </w:rPr>
      </w:pPr>
    </w:p>
    <w:tbl>
      <w:tblPr>
        <w:tblW w:w="8460" w:type="dxa"/>
        <w:tblInd w:w="1098" w:type="dxa"/>
        <w:tblLayout w:type="fixed"/>
        <w:tblLook w:val="04A0" w:firstRow="1" w:lastRow="0" w:firstColumn="1" w:lastColumn="0" w:noHBand="0" w:noVBand="1"/>
      </w:tblPr>
      <w:tblGrid>
        <w:gridCol w:w="2430"/>
        <w:gridCol w:w="990"/>
        <w:gridCol w:w="1071"/>
        <w:gridCol w:w="1071"/>
        <w:gridCol w:w="927"/>
        <w:gridCol w:w="981"/>
        <w:gridCol w:w="990"/>
      </w:tblGrid>
      <w:tr w:rsidR="00BD14EA" w:rsidRPr="001017AF" w:rsidTr="003F372C">
        <w:trPr>
          <w:trHeight w:val="178"/>
        </w:trPr>
        <w:tc>
          <w:tcPr>
            <w:tcW w:w="2430" w:type="dxa"/>
            <w:shd w:val="clear" w:color="auto" w:fill="auto"/>
          </w:tcPr>
          <w:p w:rsidR="00BD14EA" w:rsidRPr="001017AF" w:rsidRDefault="00BD14E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tcBorders>
              <w:top w:val="single" w:sz="4" w:space="0" w:color="auto"/>
              <w:bottom w:val="single" w:sz="4" w:space="0" w:color="auto"/>
            </w:tcBorders>
          </w:tcPr>
          <w:p w:rsidR="00BD14EA" w:rsidRPr="001017AF" w:rsidRDefault="00BD14EA" w:rsidP="00EA7EAC">
            <w:pPr>
              <w:pStyle w:val="BlockText"/>
              <w:pBdr>
                <w:top w:val="none" w:sz="0" w:space="0" w:color="auto"/>
                <w:left w:val="none" w:sz="0" w:space="0" w:color="auto"/>
                <w:bottom w:val="none" w:sz="0" w:space="0" w:color="auto"/>
                <w:right w:val="none" w:sz="0" w:space="0" w:color="auto"/>
              </w:pBdr>
              <w:ind w:left="0" w:right="-72"/>
              <w:jc w:val="center"/>
              <w:rPr>
                <w:rFonts w:ascii="Arial" w:hAnsi="Arial" w:cs="Arial"/>
                <w:b/>
                <w:bCs/>
                <w:sz w:val="16"/>
                <w:szCs w:val="16"/>
              </w:rPr>
            </w:pPr>
          </w:p>
        </w:tc>
        <w:tc>
          <w:tcPr>
            <w:tcW w:w="5040" w:type="dxa"/>
            <w:gridSpan w:val="5"/>
            <w:tcBorders>
              <w:top w:val="single" w:sz="4" w:space="0" w:color="auto"/>
              <w:bottom w:val="single" w:sz="4" w:space="0" w:color="auto"/>
            </w:tcBorders>
          </w:tcPr>
          <w:p w:rsidR="00BD14EA" w:rsidRPr="001017AF" w:rsidRDefault="00BD14EA" w:rsidP="00EA7EAC">
            <w:pPr>
              <w:pStyle w:val="BlockText"/>
              <w:pBdr>
                <w:top w:val="none" w:sz="0" w:space="0" w:color="auto"/>
                <w:left w:val="none" w:sz="0" w:space="0" w:color="auto"/>
                <w:bottom w:val="none" w:sz="0" w:space="0" w:color="auto"/>
                <w:right w:val="none" w:sz="0" w:space="0" w:color="auto"/>
              </w:pBdr>
              <w:ind w:left="0" w:right="-72"/>
              <w:jc w:val="center"/>
              <w:rPr>
                <w:rFonts w:ascii="Arial" w:hAnsi="Arial" w:cs="Arial"/>
                <w:b/>
                <w:bCs/>
                <w:spacing w:val="-4"/>
                <w:sz w:val="16"/>
                <w:szCs w:val="16"/>
              </w:rPr>
            </w:pPr>
            <w:r w:rsidRPr="001017AF">
              <w:rPr>
                <w:rFonts w:ascii="Arial" w:hAnsi="Arial" w:cs="Arial"/>
                <w:b/>
                <w:bCs/>
                <w:sz w:val="16"/>
                <w:szCs w:val="16"/>
              </w:rPr>
              <w:t>Consolidated financial statements</w:t>
            </w:r>
          </w:p>
        </w:tc>
      </w:tr>
      <w:tr w:rsidR="00BD14EA" w:rsidRPr="001017AF" w:rsidTr="006610BA">
        <w:trPr>
          <w:trHeight w:val="1093"/>
        </w:trPr>
        <w:tc>
          <w:tcPr>
            <w:tcW w:w="2430" w:type="dxa"/>
            <w:shd w:val="clear" w:color="auto" w:fill="auto"/>
          </w:tcPr>
          <w:p w:rsidR="00BD14EA" w:rsidRPr="001017AF" w:rsidRDefault="00BD14E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tcBorders>
              <w:top w:val="single" w:sz="4" w:space="0" w:color="auto"/>
              <w:bottom w:val="single" w:sz="4" w:space="0" w:color="auto"/>
            </w:tcBorders>
          </w:tcPr>
          <w:p w:rsidR="00BD14EA"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p w:rsidR="00BD14EA" w:rsidRPr="001017AF"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p w:rsidR="00BD14EA"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p w:rsidR="00BD14EA" w:rsidRPr="001017AF" w:rsidRDefault="00F66178"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Pr>
                <w:rFonts w:ascii="Arial" w:hAnsi="Arial" w:cs="Arial"/>
                <w:b/>
                <w:bCs/>
                <w:spacing w:val="-4"/>
                <w:sz w:val="16"/>
                <w:szCs w:val="16"/>
              </w:rPr>
              <w:t>On demand</w:t>
            </w:r>
          </w:p>
          <w:p w:rsidR="00BD14EA" w:rsidRPr="001017AF"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1017AF">
              <w:rPr>
                <w:rFonts w:ascii="Arial" w:hAnsi="Arial" w:cs="Arial"/>
                <w:b/>
                <w:bCs/>
                <w:spacing w:val="-4"/>
                <w:sz w:val="16"/>
                <w:szCs w:val="16"/>
              </w:rPr>
              <w:t>Thousand</w:t>
            </w:r>
          </w:p>
          <w:p w:rsidR="00BD14EA" w:rsidRPr="001017AF"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1017AF">
              <w:rPr>
                <w:rFonts w:ascii="Arial" w:hAnsi="Arial" w:cs="Arial"/>
                <w:b/>
                <w:bCs/>
                <w:spacing w:val="-4"/>
                <w:sz w:val="16"/>
                <w:szCs w:val="16"/>
              </w:rPr>
              <w:t xml:space="preserve"> Baht</w:t>
            </w:r>
          </w:p>
        </w:tc>
        <w:tc>
          <w:tcPr>
            <w:tcW w:w="1071" w:type="dxa"/>
            <w:tcBorders>
              <w:top w:val="single" w:sz="4" w:space="0" w:color="auto"/>
              <w:bottom w:val="single" w:sz="4" w:space="0" w:color="auto"/>
            </w:tcBorders>
            <w:vAlign w:val="bottom"/>
          </w:tcPr>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Within </w:t>
            </w:r>
          </w:p>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1 year</w:t>
            </w:r>
          </w:p>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Thousand</w:t>
            </w:r>
          </w:p>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 Baht</w:t>
            </w:r>
          </w:p>
        </w:tc>
        <w:tc>
          <w:tcPr>
            <w:tcW w:w="1071" w:type="dxa"/>
            <w:tcBorders>
              <w:top w:val="single" w:sz="4" w:space="0" w:color="auto"/>
              <w:bottom w:val="single" w:sz="4" w:space="0" w:color="auto"/>
            </w:tcBorders>
            <w:shd w:val="clear" w:color="auto" w:fill="auto"/>
            <w:vAlign w:val="bottom"/>
          </w:tcPr>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1 - 5 years</w:t>
            </w:r>
          </w:p>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Baht</w:t>
            </w:r>
          </w:p>
        </w:tc>
        <w:tc>
          <w:tcPr>
            <w:tcW w:w="927" w:type="dxa"/>
            <w:tcBorders>
              <w:top w:val="single" w:sz="4" w:space="0" w:color="auto"/>
              <w:bottom w:val="single" w:sz="4" w:space="0" w:color="auto"/>
            </w:tcBorders>
            <w:shd w:val="clear" w:color="auto" w:fill="auto"/>
            <w:vAlign w:val="bottom"/>
          </w:tcPr>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Over </w:t>
            </w:r>
          </w:p>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5 years</w:t>
            </w:r>
          </w:p>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Baht</w:t>
            </w:r>
          </w:p>
        </w:tc>
        <w:tc>
          <w:tcPr>
            <w:tcW w:w="981" w:type="dxa"/>
            <w:tcBorders>
              <w:top w:val="single" w:sz="4" w:space="0" w:color="auto"/>
              <w:bottom w:val="single" w:sz="4" w:space="0" w:color="auto"/>
            </w:tcBorders>
            <w:shd w:val="clear" w:color="auto" w:fill="auto"/>
            <w:vAlign w:val="bottom"/>
          </w:tcPr>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Total</w:t>
            </w:r>
          </w:p>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Baht</w:t>
            </w:r>
          </w:p>
        </w:tc>
        <w:tc>
          <w:tcPr>
            <w:tcW w:w="990" w:type="dxa"/>
            <w:tcBorders>
              <w:top w:val="single" w:sz="4" w:space="0" w:color="auto"/>
              <w:bottom w:val="single" w:sz="4" w:space="0" w:color="auto"/>
            </w:tcBorders>
            <w:vAlign w:val="bottom"/>
          </w:tcPr>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7250DC">
              <w:rPr>
                <w:rFonts w:ascii="Arial" w:hAnsi="Arial" w:cs="Arial"/>
                <w:b/>
                <w:bCs/>
                <w:spacing w:val="-4"/>
                <w:sz w:val="16"/>
                <w:szCs w:val="16"/>
              </w:rPr>
              <w:t xml:space="preserve">Carrying amount (assets)/ liabilities </w:t>
            </w:r>
            <w:r w:rsidRPr="00A554F1">
              <w:rPr>
                <w:rFonts w:ascii="Arial" w:hAnsi="Arial" w:cs="Arial"/>
                <w:b/>
                <w:bCs/>
                <w:spacing w:val="-4"/>
                <w:sz w:val="16"/>
                <w:szCs w:val="16"/>
              </w:rPr>
              <w:t xml:space="preserve">Thousand </w:t>
            </w:r>
          </w:p>
          <w:p w:rsidR="00BD14EA" w:rsidRPr="00A554F1" w:rsidRDefault="00BD14E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Baht</w:t>
            </w:r>
          </w:p>
        </w:tc>
      </w:tr>
      <w:tr w:rsidR="00EC0A4E" w:rsidRPr="001017AF" w:rsidTr="003D2E6F">
        <w:trPr>
          <w:trHeight w:val="178"/>
        </w:trPr>
        <w:tc>
          <w:tcPr>
            <w:tcW w:w="2430" w:type="dxa"/>
            <w:shd w:val="clear" w:color="auto" w:fill="auto"/>
          </w:tcPr>
          <w:p w:rsidR="00EC0A4E" w:rsidRPr="001017AF" w:rsidRDefault="00EC0A4E" w:rsidP="006610BA">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sidRPr="001017AF">
              <w:rPr>
                <w:rFonts w:ascii="Arial" w:hAnsi="Arial" w:cs="Arial"/>
                <w:b/>
                <w:bCs/>
                <w:spacing w:val="-4"/>
                <w:sz w:val="16"/>
                <w:szCs w:val="16"/>
              </w:rPr>
              <w:t xml:space="preserve">As at </w:t>
            </w:r>
            <w:r w:rsidRPr="00E22688">
              <w:rPr>
                <w:rFonts w:ascii="Arial" w:hAnsi="Arial" w:cs="Arial"/>
                <w:b/>
                <w:bCs/>
                <w:spacing w:val="-4"/>
                <w:sz w:val="16"/>
                <w:szCs w:val="16"/>
              </w:rPr>
              <w:t>31</w:t>
            </w:r>
            <w:r w:rsidRPr="001017AF">
              <w:rPr>
                <w:rFonts w:ascii="Arial" w:hAnsi="Arial" w:cs="Arial"/>
                <w:b/>
                <w:bCs/>
                <w:spacing w:val="-4"/>
                <w:sz w:val="16"/>
                <w:szCs w:val="16"/>
              </w:rPr>
              <w:t xml:space="preserve"> December </w:t>
            </w:r>
            <w:r w:rsidRPr="00E22688">
              <w:rPr>
                <w:rFonts w:ascii="Arial" w:hAnsi="Arial" w:cs="Arial"/>
                <w:b/>
                <w:bCs/>
                <w:spacing w:val="-4"/>
                <w:sz w:val="16"/>
                <w:szCs w:val="16"/>
              </w:rPr>
              <w:t>2020</w:t>
            </w:r>
          </w:p>
        </w:tc>
        <w:tc>
          <w:tcPr>
            <w:tcW w:w="990" w:type="dxa"/>
            <w:tcBorders>
              <w:top w:val="single" w:sz="4" w:space="0" w:color="auto"/>
            </w:tcBorders>
            <w:shd w:val="clear" w:color="auto" w:fill="FAFAFA"/>
          </w:tcPr>
          <w:p w:rsidR="00EC0A4E" w:rsidRDefault="00EC0A4E" w:rsidP="006610BA">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p w:rsidR="004E1ECA" w:rsidRPr="009075AA" w:rsidRDefault="004E1ECA" w:rsidP="006610BA">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tcBorders>
              <w:top w:val="single" w:sz="4" w:space="0" w:color="auto"/>
            </w:tcBorders>
            <w:shd w:val="clear" w:color="auto" w:fill="FAFAFA"/>
            <w:vAlign w:val="bottom"/>
          </w:tcPr>
          <w:p w:rsidR="00EC0A4E" w:rsidRPr="009075AA" w:rsidRDefault="00EC0A4E" w:rsidP="006610BA">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tcBorders>
              <w:top w:val="single" w:sz="4" w:space="0" w:color="auto"/>
            </w:tcBorders>
            <w:shd w:val="clear" w:color="auto" w:fill="FAFAFA"/>
            <w:vAlign w:val="bottom"/>
          </w:tcPr>
          <w:p w:rsidR="00EC0A4E" w:rsidRPr="009075AA" w:rsidRDefault="00EC0A4E" w:rsidP="006610BA">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tcBorders>
              <w:top w:val="single" w:sz="4" w:space="0" w:color="auto"/>
            </w:tcBorders>
            <w:shd w:val="clear" w:color="auto" w:fill="FAFAFA"/>
            <w:vAlign w:val="bottom"/>
          </w:tcPr>
          <w:p w:rsidR="00EC0A4E" w:rsidRPr="009075AA" w:rsidRDefault="00EC0A4E" w:rsidP="006610BA">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tcBorders>
              <w:top w:val="single" w:sz="4" w:space="0" w:color="auto"/>
            </w:tcBorders>
            <w:shd w:val="clear" w:color="auto" w:fill="FAFAFA"/>
            <w:vAlign w:val="bottom"/>
          </w:tcPr>
          <w:p w:rsidR="00EC0A4E" w:rsidRPr="009075AA" w:rsidRDefault="00EC0A4E" w:rsidP="006610BA">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tcBorders>
              <w:top w:val="single" w:sz="4" w:space="0" w:color="auto"/>
            </w:tcBorders>
            <w:shd w:val="clear" w:color="auto" w:fill="FAFAFA"/>
            <w:vAlign w:val="bottom"/>
          </w:tcPr>
          <w:p w:rsidR="00EC0A4E" w:rsidRPr="009075AA" w:rsidRDefault="00EC0A4E" w:rsidP="006610BA">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6610BA" w:rsidRPr="001017AF" w:rsidTr="003D2E6F">
        <w:trPr>
          <w:trHeight w:val="178"/>
        </w:trPr>
        <w:tc>
          <w:tcPr>
            <w:tcW w:w="2430" w:type="dxa"/>
            <w:shd w:val="clear" w:color="auto" w:fill="auto"/>
          </w:tcPr>
          <w:p w:rsidR="006610BA" w:rsidRDefault="006610B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b/>
                <w:bCs/>
                <w:spacing w:val="-4"/>
                <w:sz w:val="16"/>
                <w:szCs w:val="16"/>
              </w:rPr>
              <w:t>F</w:t>
            </w:r>
            <w:r w:rsidRPr="00A554F1">
              <w:rPr>
                <w:rFonts w:ascii="Arial" w:hAnsi="Arial" w:cs="Arial"/>
                <w:b/>
                <w:bCs/>
                <w:spacing w:val="-4"/>
                <w:sz w:val="16"/>
                <w:szCs w:val="16"/>
              </w:rPr>
              <w:t>inancial liabilities</w:t>
            </w:r>
            <w:r>
              <w:rPr>
                <w:rFonts w:ascii="Arial" w:hAnsi="Arial" w:cs="Arial"/>
                <w:b/>
                <w:bCs/>
                <w:spacing w:val="-4"/>
                <w:sz w:val="16"/>
                <w:szCs w:val="16"/>
              </w:rPr>
              <w:t xml:space="preserve"> that is not</w:t>
            </w:r>
          </w:p>
        </w:tc>
        <w:tc>
          <w:tcPr>
            <w:tcW w:w="990" w:type="dxa"/>
            <w:shd w:val="clear" w:color="auto" w:fill="FAFAFA"/>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shd w:val="clear" w:color="auto" w:fill="FAFAFA"/>
            <w:vAlign w:val="bottom"/>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shd w:val="clear" w:color="auto" w:fill="FAFAFA"/>
            <w:vAlign w:val="bottom"/>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shd w:val="clear" w:color="auto" w:fill="FAFAFA"/>
            <w:vAlign w:val="bottom"/>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C11035" w:rsidRPr="001017AF" w:rsidTr="003D2E6F">
        <w:trPr>
          <w:trHeight w:val="178"/>
        </w:trPr>
        <w:tc>
          <w:tcPr>
            <w:tcW w:w="2430" w:type="dxa"/>
            <w:shd w:val="clear" w:color="auto" w:fill="auto"/>
          </w:tcPr>
          <w:p w:rsidR="00C11035" w:rsidRPr="00A554F1" w:rsidRDefault="006610B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b/>
                <w:bCs/>
                <w:spacing w:val="-4"/>
                <w:sz w:val="16"/>
                <w:szCs w:val="16"/>
              </w:rPr>
              <w:t xml:space="preserve">   </w:t>
            </w:r>
            <w:r w:rsidR="00283FE0" w:rsidRPr="001017AF">
              <w:rPr>
                <w:rFonts w:ascii="Arial" w:hAnsi="Arial" w:cs="Arial"/>
                <w:b/>
                <w:bCs/>
                <w:spacing w:val="-4"/>
                <w:sz w:val="16"/>
                <w:szCs w:val="16"/>
              </w:rPr>
              <w:t>derivative</w:t>
            </w:r>
            <w:r w:rsidR="00283FE0">
              <w:rPr>
                <w:rFonts w:ascii="Arial" w:hAnsi="Arial" w:cs="Arial"/>
                <w:b/>
                <w:bCs/>
                <w:spacing w:val="-4"/>
                <w:sz w:val="16"/>
                <w:szCs w:val="16"/>
              </w:rPr>
              <w:t>s</w:t>
            </w:r>
          </w:p>
        </w:tc>
        <w:tc>
          <w:tcPr>
            <w:tcW w:w="990" w:type="dxa"/>
            <w:shd w:val="clear" w:color="auto" w:fill="FAFAFA"/>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shd w:val="clear" w:color="auto" w:fill="FAFAFA"/>
            <w:vAlign w:val="bottom"/>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shd w:val="clear" w:color="auto" w:fill="FAFAFA"/>
            <w:vAlign w:val="bottom"/>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shd w:val="clear" w:color="auto" w:fill="FAFAFA"/>
            <w:vAlign w:val="bottom"/>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2B2629" w:rsidRPr="001017AF" w:rsidTr="003D2E6F">
        <w:trPr>
          <w:trHeight w:val="178"/>
        </w:trPr>
        <w:tc>
          <w:tcPr>
            <w:tcW w:w="2430" w:type="dxa"/>
            <w:shd w:val="clear" w:color="auto" w:fill="auto"/>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spacing w:val="-4"/>
                <w:sz w:val="16"/>
                <w:szCs w:val="16"/>
              </w:rPr>
              <w:t>Short</w:t>
            </w:r>
            <w:r w:rsidRPr="00A554F1">
              <w:rPr>
                <w:rFonts w:ascii="Arial" w:hAnsi="Arial" w:cs="Arial"/>
                <w:spacing w:val="-4"/>
                <w:sz w:val="16"/>
                <w:szCs w:val="16"/>
              </w:rPr>
              <w:t>-term loans from</w:t>
            </w:r>
          </w:p>
        </w:tc>
        <w:tc>
          <w:tcPr>
            <w:tcW w:w="990" w:type="dxa"/>
            <w:shd w:val="clear" w:color="auto" w:fill="FAFAFA"/>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2B2629" w:rsidRPr="001017AF" w:rsidTr="003D2E6F">
        <w:trPr>
          <w:trHeight w:val="178"/>
        </w:trPr>
        <w:tc>
          <w:tcPr>
            <w:tcW w:w="2430" w:type="dxa"/>
            <w:shd w:val="clear" w:color="auto" w:fill="auto"/>
          </w:tcPr>
          <w:p w:rsidR="002B2629" w:rsidRPr="00A554F1"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spacing w:val="-4"/>
                <w:sz w:val="16"/>
                <w:szCs w:val="16"/>
              </w:rPr>
              <w:t xml:space="preserve">   </w:t>
            </w:r>
            <w:r w:rsidRPr="00A554F1">
              <w:rPr>
                <w:rFonts w:ascii="Arial" w:hAnsi="Arial" w:cs="Arial"/>
                <w:spacing w:val="-4"/>
                <w:sz w:val="16"/>
                <w:szCs w:val="16"/>
              </w:rPr>
              <w:t>financial</w:t>
            </w:r>
            <w:r>
              <w:rPr>
                <w:rFonts w:ascii="Arial" w:hAnsi="Arial" w:cs="Arial"/>
                <w:spacing w:val="-4"/>
                <w:sz w:val="16"/>
                <w:szCs w:val="16"/>
              </w:rPr>
              <w:t xml:space="preserve"> i</w:t>
            </w:r>
            <w:r w:rsidRPr="00A554F1">
              <w:rPr>
                <w:rFonts w:ascii="Arial" w:hAnsi="Arial" w:cs="Arial"/>
                <w:spacing w:val="-4"/>
                <w:sz w:val="16"/>
                <w:szCs w:val="16"/>
              </w:rPr>
              <w:t>nstitutions</w:t>
            </w:r>
          </w:p>
        </w:tc>
        <w:tc>
          <w:tcPr>
            <w:tcW w:w="990" w:type="dxa"/>
            <w:shd w:val="clear" w:color="auto" w:fill="FAFAFA"/>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313,819</w:t>
            </w:r>
          </w:p>
        </w:tc>
        <w:tc>
          <w:tcPr>
            <w:tcW w:w="1071"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927"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981"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313,819</w:t>
            </w:r>
          </w:p>
        </w:tc>
        <w:tc>
          <w:tcPr>
            <w:tcW w:w="990"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313,819</w:t>
            </w:r>
          </w:p>
        </w:tc>
      </w:tr>
      <w:tr w:rsidR="003F372C" w:rsidRPr="001017AF" w:rsidTr="003D2E6F">
        <w:trPr>
          <w:trHeight w:val="178"/>
        </w:trPr>
        <w:tc>
          <w:tcPr>
            <w:tcW w:w="2430" w:type="dxa"/>
            <w:shd w:val="clear" w:color="auto" w:fill="auto"/>
          </w:tcPr>
          <w:p w:rsidR="003F372C" w:rsidRDefault="003F372C" w:rsidP="003F372C">
            <w:r>
              <w:rPr>
                <w:rFonts w:ascii="Arial" w:hAnsi="Arial" w:cs="Arial"/>
                <w:spacing w:val="-4"/>
                <w:sz w:val="16"/>
                <w:szCs w:val="16"/>
              </w:rPr>
              <w:t>Trade and other payable</w:t>
            </w:r>
            <w:r w:rsidR="002B2629">
              <w:rPr>
                <w:rFonts w:ascii="Arial" w:hAnsi="Arial" w:cs="Arial"/>
                <w:spacing w:val="-4"/>
                <w:sz w:val="16"/>
                <w:szCs w:val="16"/>
              </w:rPr>
              <w:t>s</w:t>
            </w:r>
          </w:p>
        </w:tc>
        <w:tc>
          <w:tcPr>
            <w:tcW w:w="990" w:type="dxa"/>
            <w:shd w:val="clear" w:color="auto" w:fill="FAFAFA"/>
          </w:tcPr>
          <w:p w:rsidR="003F372C" w:rsidRDefault="002B2629" w:rsidP="003F372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FAFAFA"/>
            <w:vAlign w:val="bottom"/>
          </w:tcPr>
          <w:p w:rsidR="003F372C" w:rsidRDefault="002B2629" w:rsidP="003F372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201,274</w:t>
            </w:r>
          </w:p>
        </w:tc>
        <w:tc>
          <w:tcPr>
            <w:tcW w:w="1071" w:type="dxa"/>
            <w:shd w:val="clear" w:color="auto" w:fill="FAFAFA"/>
            <w:vAlign w:val="bottom"/>
          </w:tcPr>
          <w:p w:rsidR="003F372C" w:rsidRDefault="002B2629" w:rsidP="003F372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927" w:type="dxa"/>
            <w:shd w:val="clear" w:color="auto" w:fill="FAFAFA"/>
            <w:vAlign w:val="bottom"/>
          </w:tcPr>
          <w:p w:rsidR="003F372C" w:rsidRDefault="002B2629" w:rsidP="003F372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981" w:type="dxa"/>
            <w:shd w:val="clear" w:color="auto" w:fill="FAFAFA"/>
            <w:vAlign w:val="bottom"/>
          </w:tcPr>
          <w:p w:rsidR="003F372C" w:rsidRDefault="002B2629" w:rsidP="003F372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201,274</w:t>
            </w:r>
          </w:p>
        </w:tc>
        <w:tc>
          <w:tcPr>
            <w:tcW w:w="990" w:type="dxa"/>
            <w:shd w:val="clear" w:color="auto" w:fill="FAFAFA"/>
            <w:vAlign w:val="bottom"/>
          </w:tcPr>
          <w:p w:rsidR="003F372C" w:rsidRDefault="002B2629" w:rsidP="003F372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201,274</w:t>
            </w:r>
          </w:p>
        </w:tc>
      </w:tr>
      <w:tr w:rsidR="004E1ECA" w:rsidRPr="001017AF" w:rsidTr="003D2E6F">
        <w:trPr>
          <w:trHeight w:val="178"/>
        </w:trPr>
        <w:tc>
          <w:tcPr>
            <w:tcW w:w="2430" w:type="dxa"/>
            <w:shd w:val="clear" w:color="auto" w:fill="auto"/>
          </w:tcPr>
          <w:p w:rsidR="004E1ECA" w:rsidRPr="001017AF"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sidRPr="00A554F1">
              <w:rPr>
                <w:rFonts w:ascii="Arial" w:hAnsi="Arial" w:cs="Arial"/>
                <w:spacing w:val="-4"/>
                <w:sz w:val="16"/>
                <w:szCs w:val="16"/>
              </w:rPr>
              <w:t>Lease liabilities</w:t>
            </w:r>
          </w:p>
        </w:tc>
        <w:tc>
          <w:tcPr>
            <w:tcW w:w="990" w:type="dxa"/>
            <w:shd w:val="clear" w:color="auto" w:fill="FAFAFA"/>
          </w:tcPr>
          <w:p w:rsidR="004E1EC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20,915</w:t>
            </w:r>
          </w:p>
        </w:tc>
        <w:tc>
          <w:tcPr>
            <w:tcW w:w="1071" w:type="dxa"/>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9</w:t>
            </w:r>
            <w:r w:rsidR="00677BA5">
              <w:rPr>
                <w:rFonts w:ascii="Arial" w:hAnsi="Arial" w:cs="Arial"/>
                <w:spacing w:val="-4"/>
                <w:sz w:val="16"/>
                <w:szCs w:val="16"/>
              </w:rPr>
              <w:t>4</w:t>
            </w:r>
            <w:r>
              <w:rPr>
                <w:rFonts w:ascii="Arial" w:hAnsi="Arial" w:cs="Arial"/>
                <w:spacing w:val="-4"/>
                <w:sz w:val="16"/>
                <w:szCs w:val="16"/>
              </w:rPr>
              <w:t>,</w:t>
            </w:r>
            <w:r w:rsidR="00677BA5">
              <w:rPr>
                <w:rFonts w:ascii="Arial" w:hAnsi="Arial" w:cs="Arial"/>
                <w:spacing w:val="-4"/>
                <w:sz w:val="16"/>
                <w:szCs w:val="16"/>
              </w:rPr>
              <w:t>145</w:t>
            </w:r>
          </w:p>
        </w:tc>
        <w:tc>
          <w:tcPr>
            <w:tcW w:w="927" w:type="dxa"/>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10</w:t>
            </w:r>
            <w:r w:rsidR="00677BA5">
              <w:rPr>
                <w:rFonts w:ascii="Arial" w:hAnsi="Arial" w:cs="Arial"/>
                <w:spacing w:val="-4"/>
                <w:sz w:val="16"/>
                <w:szCs w:val="16"/>
              </w:rPr>
              <w:t>6</w:t>
            </w:r>
            <w:r>
              <w:rPr>
                <w:rFonts w:ascii="Arial" w:hAnsi="Arial" w:cs="Arial"/>
                <w:spacing w:val="-4"/>
                <w:sz w:val="16"/>
                <w:szCs w:val="16"/>
              </w:rPr>
              <w:t>,</w:t>
            </w:r>
            <w:r w:rsidR="00677BA5">
              <w:rPr>
                <w:rFonts w:ascii="Arial" w:hAnsi="Arial" w:cs="Arial"/>
                <w:spacing w:val="-4"/>
                <w:sz w:val="16"/>
                <w:szCs w:val="16"/>
              </w:rPr>
              <w:t>728</w:t>
            </w:r>
          </w:p>
        </w:tc>
        <w:tc>
          <w:tcPr>
            <w:tcW w:w="981" w:type="dxa"/>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22</w:t>
            </w:r>
            <w:r w:rsidR="00677BA5">
              <w:rPr>
                <w:rFonts w:ascii="Arial" w:hAnsi="Arial" w:cs="Arial"/>
                <w:spacing w:val="-4"/>
                <w:sz w:val="16"/>
                <w:szCs w:val="16"/>
              </w:rPr>
              <w:t>1</w:t>
            </w:r>
            <w:r>
              <w:rPr>
                <w:rFonts w:ascii="Arial" w:hAnsi="Arial" w:cs="Arial"/>
                <w:spacing w:val="-4"/>
                <w:sz w:val="16"/>
                <w:szCs w:val="16"/>
              </w:rPr>
              <w:t>,7</w:t>
            </w:r>
            <w:r w:rsidR="00677BA5">
              <w:rPr>
                <w:rFonts w:ascii="Arial" w:hAnsi="Arial" w:cs="Arial"/>
                <w:spacing w:val="-4"/>
                <w:sz w:val="16"/>
                <w:szCs w:val="16"/>
              </w:rPr>
              <w:t>88</w:t>
            </w:r>
          </w:p>
        </w:tc>
        <w:tc>
          <w:tcPr>
            <w:tcW w:w="990" w:type="dxa"/>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158,165</w:t>
            </w:r>
          </w:p>
        </w:tc>
      </w:tr>
      <w:tr w:rsidR="004E1ECA" w:rsidRPr="001017AF" w:rsidTr="003D2E6F">
        <w:trPr>
          <w:trHeight w:val="178"/>
        </w:trPr>
        <w:tc>
          <w:tcPr>
            <w:tcW w:w="2430" w:type="dxa"/>
            <w:shd w:val="clear" w:color="auto" w:fill="auto"/>
          </w:tcPr>
          <w:p w:rsidR="004E1ECA" w:rsidRPr="001017AF"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sidRPr="00A554F1">
              <w:rPr>
                <w:rFonts w:ascii="Arial" w:hAnsi="Arial" w:cs="Arial"/>
                <w:spacing w:val="-4"/>
                <w:sz w:val="16"/>
                <w:szCs w:val="16"/>
              </w:rPr>
              <w:t>Long-term loans from</w:t>
            </w:r>
          </w:p>
        </w:tc>
        <w:tc>
          <w:tcPr>
            <w:tcW w:w="990" w:type="dxa"/>
            <w:shd w:val="clear" w:color="auto" w:fill="FAFAFA"/>
          </w:tcPr>
          <w:p w:rsidR="004E1EC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4E1ECA" w:rsidRPr="001017AF" w:rsidTr="003D2E6F">
        <w:trPr>
          <w:trHeight w:val="178"/>
        </w:trPr>
        <w:tc>
          <w:tcPr>
            <w:tcW w:w="2430" w:type="dxa"/>
            <w:shd w:val="clear" w:color="auto" w:fill="auto"/>
          </w:tcPr>
          <w:p w:rsidR="004E1ECA" w:rsidRPr="00A554F1" w:rsidRDefault="006610B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spacing w:val="-4"/>
                <w:sz w:val="16"/>
                <w:szCs w:val="16"/>
              </w:rPr>
              <w:t xml:space="preserve">   </w:t>
            </w:r>
            <w:r w:rsidR="004E1ECA" w:rsidRPr="00A554F1">
              <w:rPr>
                <w:rFonts w:ascii="Arial" w:hAnsi="Arial" w:cs="Arial"/>
                <w:spacing w:val="-4"/>
                <w:sz w:val="16"/>
                <w:szCs w:val="16"/>
              </w:rPr>
              <w:t>financial</w:t>
            </w:r>
            <w:r w:rsidR="004E1ECA">
              <w:rPr>
                <w:rFonts w:ascii="Arial" w:hAnsi="Arial" w:cs="Arial"/>
                <w:spacing w:val="-4"/>
                <w:sz w:val="16"/>
                <w:szCs w:val="16"/>
              </w:rPr>
              <w:t xml:space="preserve"> i</w:t>
            </w:r>
            <w:r w:rsidR="004E1ECA" w:rsidRPr="00A554F1">
              <w:rPr>
                <w:rFonts w:ascii="Arial" w:hAnsi="Arial" w:cs="Arial"/>
                <w:spacing w:val="-4"/>
                <w:sz w:val="16"/>
                <w:szCs w:val="16"/>
              </w:rPr>
              <w:t>nstitutions</w:t>
            </w:r>
          </w:p>
        </w:tc>
        <w:tc>
          <w:tcPr>
            <w:tcW w:w="990" w:type="dxa"/>
            <w:tcBorders>
              <w:bottom w:val="single" w:sz="4" w:space="0" w:color="auto"/>
            </w:tcBorders>
            <w:shd w:val="clear" w:color="auto" w:fill="FAFAFA"/>
          </w:tcPr>
          <w:p w:rsidR="004E1EC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1071" w:type="dxa"/>
            <w:tcBorders>
              <w:bottom w:val="single" w:sz="4" w:space="0" w:color="auto"/>
            </w:tcBorders>
            <w:shd w:val="clear" w:color="auto" w:fill="FAFAFA"/>
            <w:vAlign w:val="bottom"/>
          </w:tcPr>
          <w:p w:rsidR="004E1ECA" w:rsidRPr="009075AA" w:rsidRDefault="003D3997"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39</w:t>
            </w:r>
            <w:r w:rsidR="004E1ECA">
              <w:rPr>
                <w:rFonts w:ascii="Arial" w:hAnsi="Arial" w:cs="Arial"/>
                <w:spacing w:val="-4"/>
                <w:sz w:val="16"/>
                <w:szCs w:val="16"/>
              </w:rPr>
              <w:t>,</w:t>
            </w:r>
            <w:r>
              <w:rPr>
                <w:rFonts w:ascii="Arial" w:hAnsi="Arial" w:cs="Arial"/>
                <w:spacing w:val="-4"/>
                <w:sz w:val="16"/>
                <w:szCs w:val="16"/>
              </w:rPr>
              <w:t>878</w:t>
            </w:r>
          </w:p>
        </w:tc>
        <w:tc>
          <w:tcPr>
            <w:tcW w:w="1071" w:type="dxa"/>
            <w:tcBorders>
              <w:bottom w:val="single" w:sz="4" w:space="0" w:color="auto"/>
            </w:tcBorders>
            <w:shd w:val="clear" w:color="auto" w:fill="FAFAFA"/>
            <w:vAlign w:val="bottom"/>
          </w:tcPr>
          <w:p w:rsidR="004E1ECA" w:rsidRPr="009075AA" w:rsidRDefault="003D3997"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415,290</w:t>
            </w:r>
          </w:p>
        </w:tc>
        <w:tc>
          <w:tcPr>
            <w:tcW w:w="927" w:type="dxa"/>
            <w:tcBorders>
              <w:bottom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199,796</w:t>
            </w:r>
          </w:p>
        </w:tc>
        <w:tc>
          <w:tcPr>
            <w:tcW w:w="981" w:type="dxa"/>
            <w:tcBorders>
              <w:bottom w:val="single" w:sz="4" w:space="0" w:color="auto"/>
            </w:tcBorders>
            <w:shd w:val="clear" w:color="auto" w:fill="FAFAFA"/>
            <w:vAlign w:val="bottom"/>
          </w:tcPr>
          <w:p w:rsidR="004E1ECA" w:rsidRPr="009075AA" w:rsidRDefault="003D3997"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654</w:t>
            </w:r>
            <w:r w:rsidR="004E1ECA">
              <w:rPr>
                <w:rFonts w:ascii="Arial" w:hAnsi="Arial" w:cs="Arial"/>
                <w:spacing w:val="-4"/>
                <w:sz w:val="16"/>
                <w:szCs w:val="16"/>
              </w:rPr>
              <w:t>,</w:t>
            </w:r>
            <w:r>
              <w:rPr>
                <w:rFonts w:ascii="Arial" w:hAnsi="Arial" w:cs="Arial"/>
                <w:spacing w:val="-4"/>
                <w:sz w:val="16"/>
                <w:szCs w:val="16"/>
              </w:rPr>
              <w:t>964</w:t>
            </w:r>
          </w:p>
        </w:tc>
        <w:tc>
          <w:tcPr>
            <w:tcW w:w="990" w:type="dxa"/>
            <w:tcBorders>
              <w:bottom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543,562</w:t>
            </w:r>
          </w:p>
        </w:tc>
      </w:tr>
      <w:tr w:rsidR="004E1ECA" w:rsidRPr="001017AF" w:rsidTr="003D2E6F">
        <w:trPr>
          <w:trHeight w:val="178"/>
        </w:trPr>
        <w:tc>
          <w:tcPr>
            <w:tcW w:w="2430" w:type="dxa"/>
            <w:shd w:val="clear" w:color="auto" w:fill="auto"/>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sidRPr="00A554F1">
              <w:rPr>
                <w:rFonts w:ascii="Arial" w:hAnsi="Arial" w:cs="Arial"/>
                <w:b/>
                <w:bCs/>
                <w:spacing w:val="-4"/>
                <w:sz w:val="16"/>
                <w:szCs w:val="16"/>
              </w:rPr>
              <w:t xml:space="preserve">Total </w:t>
            </w:r>
            <w:r w:rsidR="00283FE0">
              <w:rPr>
                <w:rFonts w:ascii="Arial" w:hAnsi="Arial" w:cs="Arial"/>
                <w:b/>
                <w:bCs/>
                <w:spacing w:val="-4"/>
                <w:sz w:val="16"/>
                <w:szCs w:val="16"/>
              </w:rPr>
              <w:t>f</w:t>
            </w:r>
            <w:r w:rsidR="00283FE0" w:rsidRPr="00A554F1">
              <w:rPr>
                <w:rFonts w:ascii="Arial" w:hAnsi="Arial" w:cs="Arial"/>
                <w:b/>
                <w:bCs/>
                <w:spacing w:val="-4"/>
                <w:sz w:val="16"/>
                <w:szCs w:val="16"/>
              </w:rPr>
              <w:t>inancial liabilities</w:t>
            </w:r>
          </w:p>
        </w:tc>
        <w:tc>
          <w:tcPr>
            <w:tcW w:w="990" w:type="dxa"/>
            <w:tcBorders>
              <w:top w:val="single" w:sz="4" w:space="0" w:color="auto"/>
            </w:tcBorders>
            <w:shd w:val="clear" w:color="auto" w:fill="FAFAFA"/>
          </w:tcPr>
          <w:p w:rsidR="004E1EC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tcBorders>
              <w:top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tcBorders>
              <w:top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tcBorders>
              <w:top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tcBorders>
              <w:top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tcBorders>
              <w:top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4E1ECA" w:rsidRPr="001017AF" w:rsidTr="003D2E6F">
        <w:trPr>
          <w:trHeight w:val="178"/>
        </w:trPr>
        <w:tc>
          <w:tcPr>
            <w:tcW w:w="2430" w:type="dxa"/>
            <w:shd w:val="clear" w:color="auto" w:fill="auto"/>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b/>
                <w:bCs/>
                <w:spacing w:val="-4"/>
                <w:sz w:val="16"/>
                <w:szCs w:val="16"/>
              </w:rPr>
              <w:t xml:space="preserve">   </w:t>
            </w:r>
            <w:r w:rsidR="00283FE0">
              <w:rPr>
                <w:rFonts w:ascii="Arial" w:hAnsi="Arial" w:cs="Arial"/>
                <w:b/>
                <w:bCs/>
                <w:spacing w:val="-4"/>
                <w:sz w:val="16"/>
                <w:szCs w:val="16"/>
              </w:rPr>
              <w:t xml:space="preserve">that is not </w:t>
            </w:r>
            <w:r w:rsidR="00283FE0" w:rsidRPr="001017AF">
              <w:rPr>
                <w:rFonts w:ascii="Arial" w:hAnsi="Arial" w:cs="Arial"/>
                <w:b/>
                <w:bCs/>
                <w:spacing w:val="-4"/>
                <w:sz w:val="16"/>
                <w:szCs w:val="16"/>
              </w:rPr>
              <w:t>derivative</w:t>
            </w:r>
            <w:r w:rsidR="00283FE0">
              <w:rPr>
                <w:rFonts w:ascii="Arial" w:hAnsi="Arial" w:cs="Arial"/>
                <w:b/>
                <w:bCs/>
                <w:spacing w:val="-4"/>
                <w:sz w:val="16"/>
                <w:szCs w:val="16"/>
              </w:rPr>
              <w:t>s</w:t>
            </w:r>
          </w:p>
        </w:tc>
        <w:tc>
          <w:tcPr>
            <w:tcW w:w="990" w:type="dxa"/>
            <w:shd w:val="clear" w:color="auto" w:fill="FAFAFA"/>
          </w:tcPr>
          <w:p w:rsidR="004E1ECA" w:rsidRDefault="00910A97"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FAFAFA"/>
            <w:vAlign w:val="bottom"/>
          </w:tcPr>
          <w:p w:rsidR="004E1ECA" w:rsidRPr="009075AA" w:rsidRDefault="002B2629"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5</w:t>
            </w:r>
            <w:r w:rsidR="003D3997">
              <w:rPr>
                <w:rFonts w:ascii="Arial" w:hAnsi="Arial" w:cs="Arial"/>
                <w:spacing w:val="-4"/>
                <w:sz w:val="16"/>
                <w:szCs w:val="16"/>
              </w:rPr>
              <w:t>75</w:t>
            </w:r>
            <w:r>
              <w:rPr>
                <w:rFonts w:ascii="Arial" w:hAnsi="Arial" w:cs="Arial"/>
                <w:spacing w:val="-4"/>
                <w:sz w:val="16"/>
                <w:szCs w:val="16"/>
              </w:rPr>
              <w:t>,8</w:t>
            </w:r>
            <w:r w:rsidR="003D3997">
              <w:rPr>
                <w:rFonts w:ascii="Arial" w:hAnsi="Arial" w:cs="Arial"/>
                <w:spacing w:val="-4"/>
                <w:sz w:val="16"/>
                <w:szCs w:val="16"/>
              </w:rPr>
              <w:t>86</w:t>
            </w:r>
          </w:p>
        </w:tc>
        <w:tc>
          <w:tcPr>
            <w:tcW w:w="1071" w:type="dxa"/>
            <w:shd w:val="clear" w:color="auto" w:fill="FAFAFA"/>
            <w:vAlign w:val="bottom"/>
          </w:tcPr>
          <w:p w:rsidR="004E1ECA" w:rsidRPr="009075AA" w:rsidRDefault="00677BA5"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5</w:t>
            </w:r>
            <w:r w:rsidR="003D3997">
              <w:rPr>
                <w:rFonts w:ascii="Arial" w:hAnsi="Arial" w:cs="Arial"/>
                <w:spacing w:val="-4"/>
                <w:sz w:val="16"/>
                <w:szCs w:val="16"/>
              </w:rPr>
              <w:t>09</w:t>
            </w:r>
            <w:r w:rsidR="00910A97">
              <w:rPr>
                <w:rFonts w:ascii="Arial" w:hAnsi="Arial" w:cs="Arial"/>
                <w:spacing w:val="-4"/>
                <w:sz w:val="16"/>
                <w:szCs w:val="16"/>
              </w:rPr>
              <w:t>,</w:t>
            </w:r>
            <w:r w:rsidR="003D3997">
              <w:rPr>
                <w:rFonts w:ascii="Arial" w:hAnsi="Arial" w:cs="Arial"/>
                <w:spacing w:val="-4"/>
                <w:sz w:val="16"/>
                <w:szCs w:val="16"/>
              </w:rPr>
              <w:t>435</w:t>
            </w:r>
          </w:p>
        </w:tc>
        <w:tc>
          <w:tcPr>
            <w:tcW w:w="927" w:type="dxa"/>
            <w:shd w:val="clear" w:color="auto" w:fill="FAFAFA"/>
            <w:vAlign w:val="bottom"/>
          </w:tcPr>
          <w:p w:rsidR="004E1ECA" w:rsidRPr="009075AA" w:rsidRDefault="00910A97"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30</w:t>
            </w:r>
            <w:r w:rsidR="00677BA5">
              <w:rPr>
                <w:rFonts w:ascii="Arial" w:hAnsi="Arial" w:cs="Arial"/>
                <w:spacing w:val="-4"/>
                <w:sz w:val="16"/>
                <w:szCs w:val="16"/>
              </w:rPr>
              <w:t>6</w:t>
            </w:r>
            <w:r>
              <w:rPr>
                <w:rFonts w:ascii="Arial" w:hAnsi="Arial" w:cs="Arial"/>
                <w:spacing w:val="-4"/>
                <w:sz w:val="16"/>
                <w:szCs w:val="16"/>
              </w:rPr>
              <w:t>,</w:t>
            </w:r>
            <w:r w:rsidR="00677BA5">
              <w:rPr>
                <w:rFonts w:ascii="Arial" w:hAnsi="Arial" w:cs="Arial"/>
                <w:spacing w:val="-4"/>
                <w:sz w:val="16"/>
                <w:szCs w:val="16"/>
              </w:rPr>
              <w:t>524</w:t>
            </w:r>
          </w:p>
        </w:tc>
        <w:tc>
          <w:tcPr>
            <w:tcW w:w="981" w:type="dxa"/>
            <w:shd w:val="clear" w:color="auto" w:fill="FAFAFA"/>
            <w:vAlign w:val="bottom"/>
          </w:tcPr>
          <w:p w:rsidR="004E1ECA" w:rsidRPr="009075AA" w:rsidRDefault="002B2629"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1,</w:t>
            </w:r>
            <w:r w:rsidR="003D3997">
              <w:rPr>
                <w:rFonts w:ascii="Arial" w:hAnsi="Arial" w:cs="Arial"/>
                <w:spacing w:val="-4"/>
                <w:sz w:val="16"/>
                <w:szCs w:val="16"/>
              </w:rPr>
              <w:t>391</w:t>
            </w:r>
            <w:r>
              <w:rPr>
                <w:rFonts w:ascii="Arial" w:hAnsi="Arial" w:cs="Arial"/>
                <w:spacing w:val="-4"/>
                <w:sz w:val="16"/>
                <w:szCs w:val="16"/>
              </w:rPr>
              <w:t>,</w:t>
            </w:r>
            <w:r w:rsidR="003D3997">
              <w:rPr>
                <w:rFonts w:ascii="Arial" w:hAnsi="Arial" w:cs="Arial"/>
                <w:spacing w:val="-4"/>
                <w:sz w:val="16"/>
                <w:szCs w:val="16"/>
              </w:rPr>
              <w:t>845</w:t>
            </w:r>
          </w:p>
        </w:tc>
        <w:tc>
          <w:tcPr>
            <w:tcW w:w="990" w:type="dxa"/>
            <w:shd w:val="clear" w:color="auto" w:fill="FAFAFA"/>
            <w:vAlign w:val="bottom"/>
          </w:tcPr>
          <w:p w:rsidR="004E1ECA" w:rsidRPr="009075AA" w:rsidRDefault="002B2629"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1,216,820</w:t>
            </w:r>
          </w:p>
        </w:tc>
      </w:tr>
      <w:tr w:rsidR="004E1ECA" w:rsidRPr="001017AF" w:rsidTr="003D2E6F">
        <w:trPr>
          <w:trHeight w:val="178"/>
        </w:trPr>
        <w:tc>
          <w:tcPr>
            <w:tcW w:w="2430" w:type="dxa"/>
            <w:shd w:val="clear" w:color="auto" w:fill="auto"/>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tcBorders>
              <w:top w:val="single" w:sz="4" w:space="0" w:color="auto"/>
            </w:tcBorders>
            <w:shd w:val="clear" w:color="auto" w:fill="FAFAFA"/>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1071" w:type="dxa"/>
            <w:tcBorders>
              <w:top w:val="single" w:sz="4" w:space="0" w:color="auto"/>
            </w:tcBorders>
            <w:shd w:val="clear" w:color="auto" w:fill="FAFAFA"/>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1071" w:type="dxa"/>
            <w:tcBorders>
              <w:top w:val="single" w:sz="4" w:space="0" w:color="auto"/>
            </w:tcBorders>
            <w:shd w:val="clear" w:color="auto" w:fill="FAFAFA"/>
            <w:vAlign w:val="bottom"/>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27" w:type="dxa"/>
            <w:tcBorders>
              <w:top w:val="single" w:sz="4" w:space="0" w:color="auto"/>
            </w:tcBorders>
            <w:shd w:val="clear" w:color="auto" w:fill="FAFAFA"/>
            <w:vAlign w:val="bottom"/>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81" w:type="dxa"/>
            <w:tcBorders>
              <w:top w:val="single" w:sz="4" w:space="0" w:color="auto"/>
            </w:tcBorders>
            <w:shd w:val="clear" w:color="auto" w:fill="FAFAFA"/>
            <w:vAlign w:val="bottom"/>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tcBorders>
              <w:top w:val="single" w:sz="4" w:space="0" w:color="auto"/>
            </w:tcBorders>
            <w:shd w:val="clear" w:color="auto" w:fill="FAFAFA"/>
            <w:vAlign w:val="bottom"/>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r>
      <w:tr w:rsidR="004E1ECA" w:rsidRPr="001017AF" w:rsidTr="003D2E6F">
        <w:trPr>
          <w:trHeight w:val="178"/>
        </w:trPr>
        <w:tc>
          <w:tcPr>
            <w:tcW w:w="2430" w:type="dxa"/>
            <w:shd w:val="clear" w:color="auto" w:fill="auto"/>
          </w:tcPr>
          <w:p w:rsidR="004E1ECA" w:rsidRPr="00BD14EA" w:rsidRDefault="004E1ECA" w:rsidP="00EA7EAC">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shd w:val="clear" w:color="auto" w:fill="FAFAFA"/>
          </w:tcPr>
          <w:p w:rsidR="004E1ECA" w:rsidRPr="00BD14E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tc>
        <w:tc>
          <w:tcPr>
            <w:tcW w:w="1071" w:type="dxa"/>
            <w:shd w:val="clear" w:color="auto" w:fill="FAFAFA"/>
          </w:tcPr>
          <w:p w:rsidR="004E1ECA" w:rsidRPr="00BD14E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tc>
        <w:tc>
          <w:tcPr>
            <w:tcW w:w="1071" w:type="dxa"/>
            <w:shd w:val="clear" w:color="auto" w:fill="FAFAFA"/>
            <w:vAlign w:val="bottom"/>
          </w:tcPr>
          <w:p w:rsidR="004E1ECA" w:rsidRPr="00BD14E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tc>
        <w:tc>
          <w:tcPr>
            <w:tcW w:w="927" w:type="dxa"/>
            <w:shd w:val="clear" w:color="auto" w:fill="FAFAFA"/>
            <w:vAlign w:val="bottom"/>
          </w:tcPr>
          <w:p w:rsidR="004E1ECA" w:rsidRPr="00BD14E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tc>
        <w:tc>
          <w:tcPr>
            <w:tcW w:w="981" w:type="dxa"/>
            <w:shd w:val="clear" w:color="auto" w:fill="FAFAFA"/>
            <w:vAlign w:val="bottom"/>
          </w:tcPr>
          <w:p w:rsidR="004E1ECA" w:rsidRPr="00BD14E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tc>
        <w:tc>
          <w:tcPr>
            <w:tcW w:w="990" w:type="dxa"/>
            <w:shd w:val="clear" w:color="auto" w:fill="FAFAFA"/>
            <w:vAlign w:val="bottom"/>
          </w:tcPr>
          <w:p w:rsidR="004E1ECA" w:rsidRPr="00BD14EA" w:rsidRDefault="004E1ECA" w:rsidP="00EA7EAC">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tc>
      </w:tr>
      <w:tr w:rsidR="00BE3051" w:rsidRPr="001017AF" w:rsidTr="003D2E6F">
        <w:trPr>
          <w:trHeight w:val="178"/>
        </w:trPr>
        <w:tc>
          <w:tcPr>
            <w:tcW w:w="2430" w:type="dxa"/>
            <w:shd w:val="clear" w:color="auto" w:fill="auto"/>
          </w:tcPr>
          <w:p w:rsidR="00BE3051" w:rsidRPr="00FE73F2" w:rsidRDefault="00BE3051" w:rsidP="00BE3051">
            <w:pPr>
              <w:pStyle w:val="BlockText"/>
              <w:pBdr>
                <w:top w:val="none" w:sz="0" w:space="0" w:color="auto"/>
                <w:left w:val="none" w:sz="0" w:space="0" w:color="auto"/>
                <w:bottom w:val="none" w:sz="0" w:space="0" w:color="auto"/>
                <w:right w:val="none" w:sz="0" w:space="0" w:color="auto"/>
              </w:pBdr>
              <w:ind w:left="0" w:right="0"/>
              <w:rPr>
                <w:rFonts w:ascii="Arial" w:hAnsi="Arial" w:cstheme="minorBidi"/>
                <w:b/>
                <w:bCs/>
                <w:spacing w:val="-4"/>
                <w:sz w:val="16"/>
                <w:szCs w:val="16"/>
                <w:cs/>
              </w:rPr>
            </w:pPr>
            <w:r w:rsidRPr="001017AF">
              <w:rPr>
                <w:rFonts w:ascii="Arial" w:hAnsi="Arial" w:cs="Arial"/>
                <w:b/>
                <w:bCs/>
                <w:spacing w:val="-4"/>
                <w:sz w:val="16"/>
                <w:szCs w:val="16"/>
              </w:rPr>
              <w:t>Derivative</w:t>
            </w:r>
            <w:r>
              <w:rPr>
                <w:rFonts w:ascii="Arial" w:hAnsi="Arial" w:cs="Browallia New"/>
                <w:b/>
                <w:bCs/>
                <w:spacing w:val="-4"/>
                <w:sz w:val="16"/>
                <w:szCs w:val="20"/>
              </w:rPr>
              <w:t>s</w:t>
            </w:r>
            <w:r w:rsidRPr="001017AF">
              <w:rPr>
                <w:rFonts w:ascii="Arial" w:hAnsi="Arial" w:cs="Arial"/>
                <w:b/>
                <w:bCs/>
                <w:spacing w:val="-4"/>
                <w:sz w:val="16"/>
                <w:szCs w:val="16"/>
              </w:rPr>
              <w:t xml:space="preserve"> </w:t>
            </w:r>
          </w:p>
        </w:tc>
        <w:tc>
          <w:tcPr>
            <w:tcW w:w="990" w:type="dxa"/>
            <w:shd w:val="clear" w:color="auto" w:fill="FAFAFA"/>
          </w:tcPr>
          <w:p w:rsidR="00BE3051" w:rsidRPr="00E22688" w:rsidRDefault="00BE3051" w:rsidP="00BE3051">
            <w:pPr>
              <w:pStyle w:val="BlockText"/>
              <w:pBdr>
                <w:top w:val="none" w:sz="0" w:space="0" w:color="auto"/>
                <w:left w:val="none" w:sz="0" w:space="0" w:color="auto"/>
                <w:bottom w:val="none" w:sz="0" w:space="0" w:color="auto"/>
                <w:right w:val="none" w:sz="0" w:space="0" w:color="auto"/>
              </w:pBdr>
              <w:ind w:left="0" w:right="-72"/>
              <w:rPr>
                <w:rFonts w:ascii="Arial" w:hAnsi="Arial" w:cs="Arial"/>
                <w:spacing w:val="-4"/>
                <w:sz w:val="16"/>
                <w:szCs w:val="16"/>
              </w:rPr>
            </w:pPr>
          </w:p>
        </w:tc>
        <w:tc>
          <w:tcPr>
            <w:tcW w:w="1071"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6610BA" w:rsidRPr="001017AF" w:rsidTr="003D2E6F">
        <w:trPr>
          <w:trHeight w:val="190"/>
        </w:trPr>
        <w:tc>
          <w:tcPr>
            <w:tcW w:w="2430" w:type="dxa"/>
            <w:shd w:val="clear" w:color="auto" w:fill="auto"/>
          </w:tcPr>
          <w:p w:rsidR="006610BA" w:rsidRPr="000B45A9" w:rsidRDefault="006610BA" w:rsidP="00BE3051">
            <w:pPr>
              <w:pStyle w:val="BlockText"/>
              <w:pBdr>
                <w:top w:val="none" w:sz="0" w:space="0" w:color="auto"/>
                <w:left w:val="none" w:sz="0" w:space="0" w:color="auto"/>
                <w:bottom w:val="none" w:sz="0" w:space="0" w:color="auto"/>
                <w:right w:val="none" w:sz="0" w:space="0" w:color="auto"/>
              </w:pBdr>
              <w:ind w:left="0" w:right="0"/>
              <w:rPr>
                <w:rFonts w:ascii="Arial" w:eastAsia="Arial Unicode MS" w:hAnsi="Arial" w:cs="Arial"/>
                <w:spacing w:val="-4"/>
                <w:sz w:val="16"/>
                <w:szCs w:val="16"/>
              </w:rPr>
            </w:pPr>
            <w:r w:rsidRPr="000B45A9">
              <w:rPr>
                <w:rFonts w:ascii="Arial" w:eastAsia="Arial Unicode MS" w:hAnsi="Arial" w:cs="Arial"/>
                <w:spacing w:val="-4"/>
                <w:sz w:val="16"/>
                <w:szCs w:val="16"/>
              </w:rPr>
              <w:t>Foreign currency forward</w:t>
            </w:r>
          </w:p>
        </w:tc>
        <w:tc>
          <w:tcPr>
            <w:tcW w:w="990" w:type="dxa"/>
            <w:shd w:val="clear" w:color="auto" w:fill="FAFAFA"/>
          </w:tcPr>
          <w:p w:rsidR="006610BA" w:rsidRDefault="006610BA"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6610BA" w:rsidRPr="00E22688" w:rsidRDefault="006610BA"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6610BA" w:rsidRPr="009075AA" w:rsidRDefault="006610BA"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shd w:val="clear" w:color="auto" w:fill="FAFAFA"/>
            <w:vAlign w:val="bottom"/>
          </w:tcPr>
          <w:p w:rsidR="006610BA" w:rsidRPr="009075AA" w:rsidRDefault="006610BA"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shd w:val="clear" w:color="auto" w:fill="FAFAFA"/>
            <w:vAlign w:val="bottom"/>
          </w:tcPr>
          <w:p w:rsidR="006610BA" w:rsidRPr="00E22688" w:rsidRDefault="006610BA"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shd w:val="clear" w:color="auto" w:fill="FAFAFA"/>
            <w:vAlign w:val="bottom"/>
          </w:tcPr>
          <w:p w:rsidR="006610BA" w:rsidRDefault="006610BA"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BE3051" w:rsidRPr="001017AF" w:rsidTr="003D2E6F">
        <w:trPr>
          <w:trHeight w:val="190"/>
        </w:trPr>
        <w:tc>
          <w:tcPr>
            <w:tcW w:w="2430" w:type="dxa"/>
            <w:shd w:val="clear" w:color="auto" w:fill="auto"/>
          </w:tcPr>
          <w:p w:rsidR="00BE3051" w:rsidRPr="001017AF" w:rsidRDefault="006610BA" w:rsidP="00BE3051">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eastAsia="Arial Unicode MS" w:hAnsi="Arial" w:cs="Arial"/>
                <w:spacing w:val="-4"/>
                <w:sz w:val="16"/>
                <w:szCs w:val="16"/>
              </w:rPr>
              <w:t xml:space="preserve">   </w:t>
            </w:r>
            <w:r w:rsidR="00BE3051" w:rsidRPr="000B45A9">
              <w:rPr>
                <w:rFonts w:ascii="Arial" w:eastAsia="Arial Unicode MS" w:hAnsi="Arial" w:cs="Arial"/>
                <w:spacing w:val="-4"/>
                <w:sz w:val="16"/>
                <w:szCs w:val="16"/>
              </w:rPr>
              <w:t>contracts</w:t>
            </w:r>
          </w:p>
        </w:tc>
        <w:tc>
          <w:tcPr>
            <w:tcW w:w="990" w:type="dxa"/>
            <w:shd w:val="clear" w:color="auto" w:fill="FAFAFA"/>
          </w:tcPr>
          <w:p w:rsidR="00BE3051" w:rsidRPr="00E22688"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E22688">
              <w:rPr>
                <w:rFonts w:ascii="Arial" w:hAnsi="Arial" w:cs="Arial"/>
                <w:spacing w:val="-4"/>
                <w:sz w:val="16"/>
                <w:szCs w:val="16"/>
              </w:rPr>
              <w:t>1</w:t>
            </w:r>
            <w:r w:rsidRPr="009075AA">
              <w:rPr>
                <w:rFonts w:ascii="Arial" w:hAnsi="Arial" w:cs="Arial"/>
                <w:spacing w:val="-4"/>
                <w:sz w:val="16"/>
                <w:szCs w:val="16"/>
              </w:rPr>
              <w:t>,</w:t>
            </w:r>
            <w:r w:rsidRPr="00E22688">
              <w:rPr>
                <w:rFonts w:ascii="Arial" w:hAnsi="Arial" w:cs="Arial"/>
                <w:spacing w:val="-4"/>
                <w:sz w:val="16"/>
                <w:szCs w:val="16"/>
              </w:rPr>
              <w:t>448</w:t>
            </w:r>
          </w:p>
        </w:tc>
        <w:tc>
          <w:tcPr>
            <w:tcW w:w="1071"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9075AA">
              <w:rPr>
                <w:rFonts w:ascii="Arial" w:hAnsi="Arial" w:cs="Arial"/>
                <w:spacing w:val="-4"/>
                <w:sz w:val="16"/>
                <w:szCs w:val="16"/>
              </w:rPr>
              <w:t>-</w:t>
            </w:r>
          </w:p>
        </w:tc>
        <w:tc>
          <w:tcPr>
            <w:tcW w:w="927"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9075AA">
              <w:rPr>
                <w:rFonts w:ascii="Arial" w:hAnsi="Arial" w:cs="Arial"/>
                <w:spacing w:val="-4"/>
                <w:sz w:val="16"/>
                <w:szCs w:val="16"/>
              </w:rPr>
              <w:t>-</w:t>
            </w:r>
          </w:p>
        </w:tc>
        <w:tc>
          <w:tcPr>
            <w:tcW w:w="981"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E22688">
              <w:rPr>
                <w:rFonts w:ascii="Arial" w:hAnsi="Arial" w:cs="Arial"/>
                <w:spacing w:val="-4"/>
                <w:sz w:val="16"/>
                <w:szCs w:val="16"/>
              </w:rPr>
              <w:t>1</w:t>
            </w:r>
            <w:r w:rsidRPr="009075AA">
              <w:rPr>
                <w:rFonts w:ascii="Arial" w:hAnsi="Arial" w:cs="Arial"/>
                <w:spacing w:val="-4"/>
                <w:sz w:val="16"/>
                <w:szCs w:val="16"/>
              </w:rPr>
              <w:t>,</w:t>
            </w:r>
            <w:r w:rsidRPr="00E22688">
              <w:rPr>
                <w:rFonts w:ascii="Arial" w:hAnsi="Arial" w:cs="Arial"/>
                <w:spacing w:val="-4"/>
                <w:sz w:val="16"/>
                <w:szCs w:val="16"/>
              </w:rPr>
              <w:t>448</w:t>
            </w:r>
          </w:p>
        </w:tc>
        <w:tc>
          <w:tcPr>
            <w:tcW w:w="990"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1,448</w:t>
            </w:r>
          </w:p>
        </w:tc>
      </w:tr>
      <w:tr w:rsidR="00BE3051" w:rsidRPr="001017AF" w:rsidTr="003D2E6F">
        <w:trPr>
          <w:trHeight w:val="178"/>
        </w:trPr>
        <w:tc>
          <w:tcPr>
            <w:tcW w:w="2430" w:type="dxa"/>
            <w:shd w:val="clear" w:color="auto" w:fill="auto"/>
          </w:tcPr>
          <w:p w:rsidR="00BE3051" w:rsidRPr="001017AF" w:rsidRDefault="00BE3051" w:rsidP="00BE3051">
            <w:pPr>
              <w:pStyle w:val="BlockText"/>
              <w:pBdr>
                <w:top w:val="none" w:sz="0" w:space="0" w:color="auto"/>
                <w:left w:val="none" w:sz="0" w:space="0" w:color="auto"/>
                <w:bottom w:val="none" w:sz="0" w:space="0" w:color="auto"/>
                <w:right w:val="none" w:sz="0" w:space="0" w:color="auto"/>
              </w:pBdr>
              <w:ind w:left="0" w:right="0"/>
              <w:rPr>
                <w:rFonts w:ascii="Arial" w:hAnsi="Arial" w:cs="Browallia New"/>
                <w:spacing w:val="-4"/>
                <w:sz w:val="16"/>
                <w:szCs w:val="16"/>
                <w:lang w:val="en-US"/>
              </w:rPr>
            </w:pPr>
            <w:r w:rsidRPr="001017AF">
              <w:rPr>
                <w:rFonts w:ascii="Arial" w:hAnsi="Arial" w:cs="Browallia New"/>
                <w:spacing w:val="-4"/>
                <w:sz w:val="16"/>
                <w:szCs w:val="16"/>
                <w:lang w:val="en-US"/>
              </w:rPr>
              <w:t>Interest rate swap</w:t>
            </w:r>
          </w:p>
        </w:tc>
        <w:tc>
          <w:tcPr>
            <w:tcW w:w="990" w:type="dxa"/>
            <w:tcBorders>
              <w:bottom w:val="single" w:sz="4" w:space="0" w:color="auto"/>
            </w:tcBorders>
            <w:shd w:val="clear" w:color="auto" w:fill="FAFAFA"/>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1071" w:type="dxa"/>
            <w:tcBorders>
              <w:bottom w:val="single" w:sz="4" w:space="0" w:color="auto"/>
            </w:tcBorders>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9075AA">
              <w:rPr>
                <w:rFonts w:ascii="Arial" w:hAnsi="Arial" w:cs="Arial"/>
                <w:spacing w:val="-4"/>
                <w:sz w:val="16"/>
                <w:szCs w:val="16"/>
              </w:rPr>
              <w:t>-</w:t>
            </w:r>
          </w:p>
        </w:tc>
        <w:tc>
          <w:tcPr>
            <w:tcW w:w="1071" w:type="dxa"/>
            <w:tcBorders>
              <w:bottom w:val="single" w:sz="4" w:space="0" w:color="auto"/>
            </w:tcBorders>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E22688">
              <w:rPr>
                <w:rFonts w:ascii="Arial" w:hAnsi="Arial" w:cs="Arial"/>
                <w:spacing w:val="-4"/>
                <w:sz w:val="16"/>
                <w:szCs w:val="16"/>
              </w:rPr>
              <w:t>3</w:t>
            </w:r>
            <w:r w:rsidRPr="009075AA">
              <w:rPr>
                <w:rFonts w:ascii="Arial" w:hAnsi="Arial" w:cs="Arial"/>
                <w:spacing w:val="-4"/>
                <w:sz w:val="16"/>
                <w:szCs w:val="16"/>
              </w:rPr>
              <w:t>,</w:t>
            </w:r>
            <w:r w:rsidRPr="00E22688">
              <w:rPr>
                <w:rFonts w:ascii="Arial" w:hAnsi="Arial" w:cs="Arial"/>
                <w:spacing w:val="-4"/>
                <w:sz w:val="16"/>
                <w:szCs w:val="16"/>
              </w:rPr>
              <w:t>908</w:t>
            </w:r>
          </w:p>
        </w:tc>
        <w:tc>
          <w:tcPr>
            <w:tcW w:w="927" w:type="dxa"/>
            <w:tcBorders>
              <w:bottom w:val="single" w:sz="4" w:space="0" w:color="auto"/>
            </w:tcBorders>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9075AA">
              <w:rPr>
                <w:rFonts w:ascii="Arial" w:hAnsi="Arial" w:cs="Arial"/>
                <w:spacing w:val="-4"/>
                <w:sz w:val="16"/>
                <w:szCs w:val="16"/>
              </w:rPr>
              <w:t>-</w:t>
            </w:r>
          </w:p>
        </w:tc>
        <w:tc>
          <w:tcPr>
            <w:tcW w:w="981" w:type="dxa"/>
            <w:tcBorders>
              <w:bottom w:val="single" w:sz="4" w:space="0" w:color="auto"/>
            </w:tcBorders>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E22688">
              <w:rPr>
                <w:rFonts w:ascii="Arial" w:hAnsi="Arial" w:cs="Arial"/>
                <w:spacing w:val="-4"/>
                <w:sz w:val="16"/>
                <w:szCs w:val="16"/>
              </w:rPr>
              <w:t>3</w:t>
            </w:r>
            <w:r w:rsidRPr="009075AA">
              <w:rPr>
                <w:rFonts w:ascii="Arial" w:hAnsi="Arial" w:cs="Arial"/>
                <w:spacing w:val="-4"/>
                <w:sz w:val="16"/>
                <w:szCs w:val="16"/>
              </w:rPr>
              <w:t>,</w:t>
            </w:r>
            <w:r w:rsidRPr="00E22688">
              <w:rPr>
                <w:rFonts w:ascii="Arial" w:hAnsi="Arial" w:cs="Arial"/>
                <w:spacing w:val="-4"/>
                <w:sz w:val="16"/>
                <w:szCs w:val="16"/>
              </w:rPr>
              <w:t>908</w:t>
            </w:r>
          </w:p>
        </w:tc>
        <w:tc>
          <w:tcPr>
            <w:tcW w:w="990" w:type="dxa"/>
            <w:tcBorders>
              <w:bottom w:val="single" w:sz="4" w:space="0" w:color="auto"/>
            </w:tcBorders>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3,908</w:t>
            </w:r>
          </w:p>
        </w:tc>
      </w:tr>
      <w:tr w:rsidR="00BE3051" w:rsidRPr="001017AF" w:rsidTr="003D2E6F">
        <w:trPr>
          <w:trHeight w:val="178"/>
        </w:trPr>
        <w:tc>
          <w:tcPr>
            <w:tcW w:w="2430" w:type="dxa"/>
            <w:shd w:val="clear" w:color="auto" w:fill="auto"/>
          </w:tcPr>
          <w:p w:rsidR="00BE3051" w:rsidRPr="001017AF" w:rsidRDefault="00BE3051" w:rsidP="00BE3051">
            <w:pPr>
              <w:pStyle w:val="BlockText"/>
              <w:pBdr>
                <w:top w:val="none" w:sz="0" w:space="0" w:color="auto"/>
                <w:left w:val="none" w:sz="0" w:space="0" w:color="auto"/>
                <w:bottom w:val="none" w:sz="0" w:space="0" w:color="auto"/>
                <w:right w:val="none" w:sz="0" w:space="0" w:color="auto"/>
              </w:pBdr>
              <w:ind w:left="0" w:right="0"/>
              <w:rPr>
                <w:rFonts w:ascii="Arial" w:hAnsi="Arial" w:cs="Browallia New"/>
                <w:spacing w:val="-4"/>
                <w:sz w:val="16"/>
                <w:szCs w:val="16"/>
                <w:lang w:val="en-US"/>
              </w:rPr>
            </w:pPr>
          </w:p>
        </w:tc>
        <w:tc>
          <w:tcPr>
            <w:tcW w:w="990" w:type="dxa"/>
            <w:tcBorders>
              <w:top w:val="single" w:sz="4" w:space="0" w:color="auto"/>
            </w:tcBorders>
            <w:shd w:val="clear" w:color="auto" w:fill="FAFAFA"/>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tcBorders>
              <w:top w:val="single" w:sz="4" w:space="0" w:color="auto"/>
            </w:tcBorders>
            <w:shd w:val="clear" w:color="auto" w:fill="FAFAFA"/>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BE3051" w:rsidRPr="001017AF" w:rsidTr="003D2E6F">
        <w:trPr>
          <w:trHeight w:val="178"/>
        </w:trPr>
        <w:tc>
          <w:tcPr>
            <w:tcW w:w="2430" w:type="dxa"/>
            <w:shd w:val="clear" w:color="auto" w:fill="auto"/>
          </w:tcPr>
          <w:p w:rsidR="00BE3051" w:rsidRPr="001017AF" w:rsidRDefault="00BE3051" w:rsidP="00BE305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sidRPr="001017AF">
              <w:rPr>
                <w:rFonts w:ascii="Arial" w:hAnsi="Arial" w:cs="Arial"/>
                <w:b/>
                <w:bCs/>
                <w:spacing w:val="-4"/>
                <w:sz w:val="16"/>
                <w:szCs w:val="16"/>
              </w:rPr>
              <w:t>Total derivative</w:t>
            </w:r>
            <w:r>
              <w:rPr>
                <w:rFonts w:ascii="Arial" w:hAnsi="Arial" w:cs="Arial"/>
                <w:b/>
                <w:bCs/>
                <w:spacing w:val="-4"/>
                <w:sz w:val="16"/>
                <w:szCs w:val="16"/>
              </w:rPr>
              <w:t xml:space="preserve"> liabilities</w:t>
            </w:r>
          </w:p>
        </w:tc>
        <w:tc>
          <w:tcPr>
            <w:tcW w:w="990" w:type="dxa"/>
            <w:tcBorders>
              <w:bottom w:val="single" w:sz="4" w:space="0" w:color="auto"/>
            </w:tcBorders>
            <w:shd w:val="clear" w:color="auto" w:fill="FAFAFA"/>
          </w:tcPr>
          <w:p w:rsidR="00BE3051" w:rsidRPr="00E22688"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1071" w:type="dxa"/>
            <w:tcBorders>
              <w:bottom w:val="single" w:sz="4" w:space="0" w:color="auto"/>
            </w:tcBorders>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E22688">
              <w:rPr>
                <w:rFonts w:ascii="Arial" w:hAnsi="Arial" w:cs="Arial"/>
                <w:spacing w:val="-4"/>
                <w:sz w:val="16"/>
                <w:szCs w:val="16"/>
              </w:rPr>
              <w:t>1</w:t>
            </w:r>
            <w:r w:rsidRPr="009075AA">
              <w:rPr>
                <w:rFonts w:ascii="Arial" w:hAnsi="Arial" w:cs="Arial"/>
                <w:spacing w:val="-4"/>
                <w:sz w:val="16"/>
                <w:szCs w:val="16"/>
              </w:rPr>
              <w:t>,</w:t>
            </w:r>
            <w:r w:rsidRPr="00E22688">
              <w:rPr>
                <w:rFonts w:ascii="Arial" w:hAnsi="Arial" w:cs="Arial"/>
                <w:spacing w:val="-4"/>
                <w:sz w:val="16"/>
                <w:szCs w:val="16"/>
              </w:rPr>
              <w:t>448</w:t>
            </w:r>
          </w:p>
        </w:tc>
        <w:tc>
          <w:tcPr>
            <w:tcW w:w="1071" w:type="dxa"/>
            <w:tcBorders>
              <w:bottom w:val="single" w:sz="4" w:space="0" w:color="auto"/>
            </w:tcBorders>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E22688">
              <w:rPr>
                <w:rFonts w:ascii="Arial" w:hAnsi="Arial" w:cs="Arial"/>
                <w:spacing w:val="-4"/>
                <w:sz w:val="16"/>
                <w:szCs w:val="16"/>
              </w:rPr>
              <w:t>3</w:t>
            </w:r>
            <w:r w:rsidRPr="009075AA">
              <w:rPr>
                <w:rFonts w:ascii="Arial" w:hAnsi="Arial" w:cs="Arial"/>
                <w:spacing w:val="-4"/>
                <w:sz w:val="16"/>
                <w:szCs w:val="16"/>
              </w:rPr>
              <w:t>,</w:t>
            </w:r>
            <w:r w:rsidRPr="00E22688">
              <w:rPr>
                <w:rFonts w:ascii="Arial" w:hAnsi="Arial" w:cs="Arial"/>
                <w:spacing w:val="-4"/>
                <w:sz w:val="16"/>
                <w:szCs w:val="16"/>
              </w:rPr>
              <w:t>908</w:t>
            </w:r>
          </w:p>
        </w:tc>
        <w:tc>
          <w:tcPr>
            <w:tcW w:w="927" w:type="dxa"/>
            <w:tcBorders>
              <w:bottom w:val="single" w:sz="4" w:space="0" w:color="auto"/>
            </w:tcBorders>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9075AA">
              <w:rPr>
                <w:rFonts w:ascii="Arial" w:hAnsi="Arial" w:cs="Arial"/>
                <w:spacing w:val="-4"/>
                <w:sz w:val="16"/>
                <w:szCs w:val="16"/>
              </w:rPr>
              <w:t>-</w:t>
            </w:r>
          </w:p>
        </w:tc>
        <w:tc>
          <w:tcPr>
            <w:tcW w:w="981" w:type="dxa"/>
            <w:tcBorders>
              <w:bottom w:val="single" w:sz="4" w:space="0" w:color="auto"/>
            </w:tcBorders>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sidRPr="00E22688">
              <w:rPr>
                <w:rFonts w:ascii="Arial" w:hAnsi="Arial" w:cs="Arial"/>
                <w:spacing w:val="-4"/>
                <w:sz w:val="16"/>
                <w:szCs w:val="16"/>
              </w:rPr>
              <w:t>5</w:t>
            </w:r>
            <w:r w:rsidRPr="009075AA">
              <w:rPr>
                <w:rFonts w:ascii="Arial" w:hAnsi="Arial" w:cs="Arial"/>
                <w:spacing w:val="-4"/>
                <w:sz w:val="16"/>
                <w:szCs w:val="16"/>
              </w:rPr>
              <w:t>,</w:t>
            </w:r>
            <w:r w:rsidRPr="00E22688">
              <w:rPr>
                <w:rFonts w:ascii="Arial" w:hAnsi="Arial" w:cs="Arial"/>
                <w:spacing w:val="-4"/>
                <w:sz w:val="16"/>
                <w:szCs w:val="16"/>
              </w:rPr>
              <w:t>356</w:t>
            </w:r>
          </w:p>
        </w:tc>
        <w:tc>
          <w:tcPr>
            <w:tcW w:w="990" w:type="dxa"/>
            <w:tcBorders>
              <w:bottom w:val="single" w:sz="4" w:space="0" w:color="auto"/>
            </w:tcBorders>
            <w:shd w:val="clear" w:color="auto" w:fill="FAFAFA"/>
            <w:vAlign w:val="bottom"/>
          </w:tcPr>
          <w:p w:rsidR="00BE3051" w:rsidRPr="009075AA"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5,356</w:t>
            </w:r>
          </w:p>
        </w:tc>
      </w:tr>
    </w:tbl>
    <w:p w:rsidR="00F11FEB" w:rsidRDefault="00F11FEB" w:rsidP="00EA7EAC">
      <w:pPr>
        <w:pStyle w:val="BlockText"/>
        <w:pBdr>
          <w:top w:val="none" w:sz="0" w:space="0" w:color="auto"/>
          <w:left w:val="none" w:sz="0" w:space="0" w:color="auto"/>
          <w:bottom w:val="none" w:sz="0" w:space="0" w:color="auto"/>
          <w:right w:val="none" w:sz="0" w:space="0" w:color="auto"/>
        </w:pBdr>
        <w:ind w:left="0" w:right="0"/>
        <w:jc w:val="both"/>
        <w:rPr>
          <w:rFonts w:ascii="Arial" w:hAnsi="Arial" w:cs="Arial"/>
          <w:sz w:val="18"/>
          <w:szCs w:val="18"/>
        </w:rPr>
      </w:pPr>
    </w:p>
    <w:p w:rsidR="004E1ECA" w:rsidRDefault="004E1ECA" w:rsidP="00760C7A">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4E1ECA" w:rsidRDefault="004E1ECA" w:rsidP="00760C7A">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0F39EB" w:rsidRDefault="000F39EB">
      <w:pPr>
        <w:rPr>
          <w:rFonts w:ascii="Arial" w:hAnsi="Arial" w:cs="Arial"/>
          <w:sz w:val="18"/>
          <w:szCs w:val="18"/>
        </w:rPr>
      </w:pPr>
      <w:r>
        <w:rPr>
          <w:rFonts w:ascii="Arial" w:hAnsi="Arial" w:cs="Arial"/>
          <w:sz w:val="18"/>
          <w:szCs w:val="18"/>
        </w:rPr>
        <w:br w:type="page"/>
      </w:r>
    </w:p>
    <w:p w:rsidR="000F39EB" w:rsidRPr="00760C7A" w:rsidRDefault="000F39EB" w:rsidP="000F39EB">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tbl>
      <w:tblPr>
        <w:tblW w:w="8460" w:type="dxa"/>
        <w:tblInd w:w="1098" w:type="dxa"/>
        <w:tblLayout w:type="fixed"/>
        <w:tblLook w:val="04A0" w:firstRow="1" w:lastRow="0" w:firstColumn="1" w:lastColumn="0" w:noHBand="0" w:noVBand="1"/>
      </w:tblPr>
      <w:tblGrid>
        <w:gridCol w:w="2430"/>
        <w:gridCol w:w="990"/>
        <w:gridCol w:w="1071"/>
        <w:gridCol w:w="1071"/>
        <w:gridCol w:w="927"/>
        <w:gridCol w:w="981"/>
        <w:gridCol w:w="990"/>
      </w:tblGrid>
      <w:tr w:rsidR="000F39EB" w:rsidRPr="001017AF" w:rsidTr="00547261">
        <w:trPr>
          <w:trHeight w:val="178"/>
        </w:trPr>
        <w:tc>
          <w:tcPr>
            <w:tcW w:w="2430" w:type="dxa"/>
            <w:shd w:val="clear" w:color="auto" w:fill="auto"/>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tcBorders>
              <w:top w:val="single" w:sz="4" w:space="0" w:color="auto"/>
              <w:bottom w:val="single" w:sz="4" w:space="0" w:color="auto"/>
            </w:tcBorders>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72"/>
              <w:jc w:val="center"/>
              <w:rPr>
                <w:rFonts w:ascii="Arial" w:hAnsi="Arial" w:cs="Arial"/>
                <w:b/>
                <w:bCs/>
                <w:sz w:val="16"/>
                <w:szCs w:val="16"/>
              </w:rPr>
            </w:pPr>
          </w:p>
        </w:tc>
        <w:tc>
          <w:tcPr>
            <w:tcW w:w="5040" w:type="dxa"/>
            <w:gridSpan w:val="5"/>
            <w:tcBorders>
              <w:top w:val="single" w:sz="4" w:space="0" w:color="auto"/>
              <w:bottom w:val="single" w:sz="4" w:space="0" w:color="auto"/>
            </w:tcBorders>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72"/>
              <w:jc w:val="center"/>
              <w:rPr>
                <w:rFonts w:ascii="Arial" w:hAnsi="Arial" w:cs="Arial"/>
                <w:b/>
                <w:bCs/>
                <w:spacing w:val="-4"/>
                <w:sz w:val="16"/>
                <w:szCs w:val="16"/>
              </w:rPr>
            </w:pPr>
            <w:r w:rsidRPr="001017AF">
              <w:rPr>
                <w:rFonts w:ascii="Arial" w:hAnsi="Arial" w:cs="Arial"/>
                <w:b/>
                <w:bCs/>
                <w:sz w:val="16"/>
                <w:szCs w:val="16"/>
              </w:rPr>
              <w:t>Consolidated financial statements</w:t>
            </w:r>
          </w:p>
        </w:tc>
      </w:tr>
      <w:tr w:rsidR="000F39EB" w:rsidRPr="001017AF" w:rsidTr="00547261">
        <w:trPr>
          <w:trHeight w:val="1093"/>
        </w:trPr>
        <w:tc>
          <w:tcPr>
            <w:tcW w:w="2430" w:type="dxa"/>
            <w:shd w:val="clear" w:color="auto" w:fill="auto"/>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tcBorders>
              <w:top w:val="single" w:sz="4" w:space="0" w:color="auto"/>
              <w:bottom w:val="single" w:sz="4" w:space="0" w:color="auto"/>
            </w:tcBorders>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p>
          <w:p w:rsidR="000F39EB" w:rsidRPr="001017AF" w:rsidRDefault="00F66178"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Pr>
                <w:rFonts w:ascii="Arial" w:hAnsi="Arial" w:cs="Arial"/>
                <w:b/>
                <w:bCs/>
                <w:spacing w:val="-4"/>
                <w:sz w:val="16"/>
                <w:szCs w:val="16"/>
              </w:rPr>
              <w:t>On demand</w:t>
            </w:r>
          </w:p>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1017AF">
              <w:rPr>
                <w:rFonts w:ascii="Arial" w:hAnsi="Arial" w:cs="Arial"/>
                <w:b/>
                <w:bCs/>
                <w:spacing w:val="-4"/>
                <w:sz w:val="16"/>
                <w:szCs w:val="16"/>
              </w:rPr>
              <w:t>Thousand</w:t>
            </w:r>
          </w:p>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1017AF">
              <w:rPr>
                <w:rFonts w:ascii="Arial" w:hAnsi="Arial" w:cs="Arial"/>
                <w:b/>
                <w:bCs/>
                <w:spacing w:val="-4"/>
                <w:sz w:val="16"/>
                <w:szCs w:val="16"/>
              </w:rPr>
              <w:t xml:space="preserve"> Baht</w:t>
            </w:r>
          </w:p>
        </w:tc>
        <w:tc>
          <w:tcPr>
            <w:tcW w:w="1071" w:type="dxa"/>
            <w:tcBorders>
              <w:top w:val="single" w:sz="4" w:space="0" w:color="auto"/>
              <w:bottom w:val="single" w:sz="4" w:space="0" w:color="auto"/>
            </w:tcBorders>
            <w:vAlign w:val="bottom"/>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Within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1 year</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Thousand</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 Baht</w:t>
            </w:r>
          </w:p>
        </w:tc>
        <w:tc>
          <w:tcPr>
            <w:tcW w:w="1071" w:type="dxa"/>
            <w:tcBorders>
              <w:top w:val="single" w:sz="4" w:space="0" w:color="auto"/>
              <w:bottom w:val="single" w:sz="4" w:space="0" w:color="auto"/>
            </w:tcBorders>
            <w:shd w:val="clear" w:color="auto" w:fill="auto"/>
            <w:vAlign w:val="bottom"/>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1 - 5 years</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Baht</w:t>
            </w:r>
          </w:p>
        </w:tc>
        <w:tc>
          <w:tcPr>
            <w:tcW w:w="927" w:type="dxa"/>
            <w:tcBorders>
              <w:top w:val="single" w:sz="4" w:space="0" w:color="auto"/>
              <w:bottom w:val="single" w:sz="4" w:space="0" w:color="auto"/>
            </w:tcBorders>
            <w:shd w:val="clear" w:color="auto" w:fill="auto"/>
            <w:vAlign w:val="bottom"/>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Over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5 years</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Baht</w:t>
            </w:r>
          </w:p>
        </w:tc>
        <w:tc>
          <w:tcPr>
            <w:tcW w:w="981" w:type="dxa"/>
            <w:tcBorders>
              <w:top w:val="single" w:sz="4" w:space="0" w:color="auto"/>
              <w:bottom w:val="single" w:sz="4" w:space="0" w:color="auto"/>
            </w:tcBorders>
            <w:shd w:val="clear" w:color="auto" w:fill="auto"/>
            <w:vAlign w:val="bottom"/>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Total</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Baht</w:t>
            </w:r>
          </w:p>
        </w:tc>
        <w:tc>
          <w:tcPr>
            <w:tcW w:w="990" w:type="dxa"/>
            <w:tcBorders>
              <w:top w:val="single" w:sz="4" w:space="0" w:color="auto"/>
              <w:bottom w:val="single" w:sz="4" w:space="0" w:color="auto"/>
            </w:tcBorders>
            <w:vAlign w:val="bottom"/>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7250DC">
              <w:rPr>
                <w:rFonts w:ascii="Arial" w:hAnsi="Arial" w:cs="Arial"/>
                <w:b/>
                <w:bCs/>
                <w:spacing w:val="-4"/>
                <w:sz w:val="16"/>
                <w:szCs w:val="16"/>
              </w:rPr>
              <w:t xml:space="preserve">Carrying amount (assets)/ liabilities </w:t>
            </w:r>
            <w:r w:rsidRPr="00A554F1">
              <w:rPr>
                <w:rFonts w:ascii="Arial" w:hAnsi="Arial" w:cs="Arial"/>
                <w:b/>
                <w:bCs/>
                <w:spacing w:val="-4"/>
                <w:sz w:val="16"/>
                <w:szCs w:val="16"/>
              </w:rPr>
              <w:t xml:space="preserve">Thousand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A554F1">
              <w:rPr>
                <w:rFonts w:ascii="Arial" w:hAnsi="Arial" w:cs="Arial"/>
                <w:b/>
                <w:bCs/>
                <w:spacing w:val="-4"/>
                <w:sz w:val="16"/>
                <w:szCs w:val="16"/>
              </w:rPr>
              <w:t>Baht</w:t>
            </w:r>
          </w:p>
        </w:tc>
      </w:tr>
      <w:tr w:rsidR="000F39EB" w:rsidRPr="001017AF" w:rsidTr="003D2E6F">
        <w:trPr>
          <w:trHeight w:val="178"/>
        </w:trPr>
        <w:tc>
          <w:tcPr>
            <w:tcW w:w="2430" w:type="dxa"/>
            <w:shd w:val="clear" w:color="auto" w:fill="auto"/>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sidRPr="001017AF">
              <w:rPr>
                <w:rFonts w:ascii="Arial" w:hAnsi="Arial" w:cs="Arial"/>
                <w:b/>
                <w:bCs/>
                <w:spacing w:val="-4"/>
                <w:sz w:val="16"/>
                <w:szCs w:val="16"/>
              </w:rPr>
              <w:t xml:space="preserve">As at </w:t>
            </w:r>
            <w:r w:rsidRPr="00E22688">
              <w:rPr>
                <w:rFonts w:ascii="Arial" w:hAnsi="Arial" w:cs="Arial"/>
                <w:b/>
                <w:bCs/>
                <w:spacing w:val="-4"/>
                <w:sz w:val="16"/>
                <w:szCs w:val="16"/>
              </w:rPr>
              <w:t>31</w:t>
            </w:r>
            <w:r w:rsidRPr="001017AF">
              <w:rPr>
                <w:rFonts w:ascii="Arial" w:hAnsi="Arial" w:cs="Arial"/>
                <w:b/>
                <w:bCs/>
                <w:spacing w:val="-4"/>
                <w:sz w:val="16"/>
                <w:szCs w:val="16"/>
              </w:rPr>
              <w:t xml:space="preserve"> December </w:t>
            </w:r>
            <w:r w:rsidRPr="00E22688">
              <w:rPr>
                <w:rFonts w:ascii="Arial" w:hAnsi="Arial" w:cs="Arial"/>
                <w:b/>
                <w:bCs/>
                <w:spacing w:val="-4"/>
                <w:sz w:val="16"/>
                <w:szCs w:val="16"/>
              </w:rPr>
              <w:t>20</w:t>
            </w:r>
            <w:r>
              <w:rPr>
                <w:rFonts w:ascii="Arial" w:hAnsi="Arial" w:cs="Arial"/>
                <w:b/>
                <w:bCs/>
                <w:spacing w:val="-4"/>
                <w:sz w:val="16"/>
                <w:szCs w:val="16"/>
              </w:rPr>
              <w:t>19</w:t>
            </w:r>
          </w:p>
        </w:tc>
        <w:tc>
          <w:tcPr>
            <w:tcW w:w="990" w:type="dxa"/>
            <w:tcBorders>
              <w:top w:val="single" w:sz="4" w:space="0" w:color="auto"/>
            </w:tcBorders>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0F39EB" w:rsidRPr="001017AF" w:rsidTr="003D2E6F">
        <w:trPr>
          <w:trHeight w:val="178"/>
        </w:trPr>
        <w:tc>
          <w:tcPr>
            <w:tcW w:w="2430" w:type="dxa"/>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b/>
                <w:bCs/>
                <w:spacing w:val="-4"/>
                <w:sz w:val="16"/>
                <w:szCs w:val="16"/>
              </w:rPr>
              <w:t>F</w:t>
            </w:r>
            <w:r w:rsidRPr="00A554F1">
              <w:rPr>
                <w:rFonts w:ascii="Arial" w:hAnsi="Arial" w:cs="Arial"/>
                <w:b/>
                <w:bCs/>
                <w:spacing w:val="-4"/>
                <w:sz w:val="16"/>
                <w:szCs w:val="16"/>
              </w:rPr>
              <w:t>inancial liabilities</w:t>
            </w:r>
            <w:r>
              <w:rPr>
                <w:rFonts w:ascii="Arial" w:hAnsi="Arial" w:cs="Arial"/>
                <w:b/>
                <w:bCs/>
                <w:spacing w:val="-4"/>
                <w:sz w:val="16"/>
                <w:szCs w:val="16"/>
              </w:rPr>
              <w:t xml:space="preserve"> that is not</w:t>
            </w:r>
          </w:p>
        </w:tc>
        <w:tc>
          <w:tcPr>
            <w:tcW w:w="990" w:type="dxa"/>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0F39EB" w:rsidRPr="001017AF" w:rsidTr="003D2E6F">
        <w:trPr>
          <w:trHeight w:val="178"/>
        </w:trPr>
        <w:tc>
          <w:tcPr>
            <w:tcW w:w="2430" w:type="dxa"/>
            <w:shd w:val="clear" w:color="auto" w:fill="auto"/>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b/>
                <w:bCs/>
                <w:spacing w:val="-4"/>
                <w:sz w:val="16"/>
                <w:szCs w:val="16"/>
              </w:rPr>
              <w:t xml:space="preserve">   </w:t>
            </w:r>
            <w:r w:rsidRPr="001017AF">
              <w:rPr>
                <w:rFonts w:ascii="Arial" w:hAnsi="Arial" w:cs="Arial"/>
                <w:b/>
                <w:bCs/>
                <w:spacing w:val="-4"/>
                <w:sz w:val="16"/>
                <w:szCs w:val="16"/>
              </w:rPr>
              <w:t>derivative</w:t>
            </w:r>
            <w:r>
              <w:rPr>
                <w:rFonts w:ascii="Arial" w:hAnsi="Arial" w:cs="Arial"/>
                <w:b/>
                <w:bCs/>
                <w:spacing w:val="-4"/>
                <w:sz w:val="16"/>
                <w:szCs w:val="16"/>
              </w:rPr>
              <w:t>s</w:t>
            </w:r>
          </w:p>
        </w:tc>
        <w:tc>
          <w:tcPr>
            <w:tcW w:w="990" w:type="dxa"/>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0F39EB" w:rsidRPr="001017AF" w:rsidTr="003D2E6F">
        <w:trPr>
          <w:trHeight w:val="178"/>
        </w:trPr>
        <w:tc>
          <w:tcPr>
            <w:tcW w:w="2430" w:type="dxa"/>
            <w:shd w:val="clear" w:color="auto" w:fill="auto"/>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spacing w:val="-4"/>
                <w:sz w:val="16"/>
                <w:szCs w:val="16"/>
              </w:rPr>
              <w:t>Short</w:t>
            </w:r>
            <w:r w:rsidRPr="00A554F1">
              <w:rPr>
                <w:rFonts w:ascii="Arial" w:hAnsi="Arial" w:cs="Arial"/>
                <w:spacing w:val="-4"/>
                <w:sz w:val="16"/>
                <w:szCs w:val="16"/>
              </w:rPr>
              <w:t>-term loans from</w:t>
            </w:r>
          </w:p>
        </w:tc>
        <w:tc>
          <w:tcPr>
            <w:tcW w:w="990" w:type="dxa"/>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0F39EB" w:rsidRPr="001017AF" w:rsidTr="003D2E6F">
        <w:trPr>
          <w:trHeight w:val="178"/>
        </w:trPr>
        <w:tc>
          <w:tcPr>
            <w:tcW w:w="2430" w:type="dxa"/>
            <w:shd w:val="clear" w:color="auto" w:fill="auto"/>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spacing w:val="-4"/>
                <w:sz w:val="16"/>
                <w:szCs w:val="16"/>
              </w:rPr>
              <w:t xml:space="preserve">   </w:t>
            </w:r>
            <w:r w:rsidRPr="00A554F1">
              <w:rPr>
                <w:rFonts w:ascii="Arial" w:hAnsi="Arial" w:cs="Arial"/>
                <w:spacing w:val="-4"/>
                <w:sz w:val="16"/>
                <w:szCs w:val="16"/>
              </w:rPr>
              <w:t>financial</w:t>
            </w:r>
            <w:r>
              <w:rPr>
                <w:rFonts w:ascii="Arial" w:hAnsi="Arial" w:cs="Arial"/>
                <w:spacing w:val="-4"/>
                <w:sz w:val="16"/>
                <w:szCs w:val="16"/>
              </w:rPr>
              <w:t xml:space="preserve"> i</w:t>
            </w:r>
            <w:r w:rsidRPr="00A554F1">
              <w:rPr>
                <w:rFonts w:ascii="Arial" w:hAnsi="Arial" w:cs="Arial"/>
                <w:spacing w:val="-4"/>
                <w:sz w:val="16"/>
                <w:szCs w:val="16"/>
              </w:rPr>
              <w:t>nstitutions</w:t>
            </w:r>
          </w:p>
        </w:tc>
        <w:tc>
          <w:tcPr>
            <w:tcW w:w="990" w:type="dxa"/>
            <w:shd w:val="clear" w:color="auto" w:fill="auto"/>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85,000</w:t>
            </w:r>
          </w:p>
        </w:tc>
        <w:tc>
          <w:tcPr>
            <w:tcW w:w="1071"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927"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981"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85,000</w:t>
            </w:r>
          </w:p>
        </w:tc>
        <w:tc>
          <w:tcPr>
            <w:tcW w:w="990"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85,000</w:t>
            </w:r>
          </w:p>
        </w:tc>
      </w:tr>
      <w:tr w:rsidR="000F39EB" w:rsidRPr="001017AF" w:rsidTr="003D2E6F">
        <w:trPr>
          <w:trHeight w:val="178"/>
        </w:trPr>
        <w:tc>
          <w:tcPr>
            <w:tcW w:w="2430" w:type="dxa"/>
            <w:shd w:val="clear" w:color="auto" w:fill="auto"/>
          </w:tcPr>
          <w:p w:rsidR="000F39EB" w:rsidRDefault="000F39EB" w:rsidP="00547261">
            <w:r>
              <w:rPr>
                <w:rFonts w:ascii="Arial" w:hAnsi="Arial" w:cs="Arial"/>
                <w:spacing w:val="-4"/>
                <w:sz w:val="16"/>
                <w:szCs w:val="16"/>
              </w:rPr>
              <w:t>Trade and other payables</w:t>
            </w:r>
          </w:p>
        </w:tc>
        <w:tc>
          <w:tcPr>
            <w:tcW w:w="990" w:type="dxa"/>
            <w:shd w:val="clear" w:color="auto" w:fill="auto"/>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350,430</w:t>
            </w:r>
          </w:p>
        </w:tc>
        <w:tc>
          <w:tcPr>
            <w:tcW w:w="1071"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927"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981"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350,430</w:t>
            </w:r>
          </w:p>
        </w:tc>
        <w:tc>
          <w:tcPr>
            <w:tcW w:w="990"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350,430</w:t>
            </w:r>
          </w:p>
        </w:tc>
      </w:tr>
      <w:tr w:rsidR="000F39EB" w:rsidRPr="001017AF" w:rsidTr="003D2E6F">
        <w:trPr>
          <w:trHeight w:val="178"/>
        </w:trPr>
        <w:tc>
          <w:tcPr>
            <w:tcW w:w="2430" w:type="dxa"/>
            <w:shd w:val="clear" w:color="auto" w:fill="auto"/>
          </w:tcPr>
          <w:p w:rsidR="000F39EB" w:rsidRPr="001017AF" w:rsidRDefault="001260CD"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spacing w:val="-4"/>
                <w:sz w:val="16"/>
                <w:szCs w:val="16"/>
              </w:rPr>
              <w:t>Finance l</w:t>
            </w:r>
            <w:r w:rsidR="000F39EB" w:rsidRPr="00A554F1">
              <w:rPr>
                <w:rFonts w:ascii="Arial" w:hAnsi="Arial" w:cs="Arial"/>
                <w:spacing w:val="-4"/>
                <w:sz w:val="16"/>
                <w:szCs w:val="16"/>
              </w:rPr>
              <w:t>ease liabilities</w:t>
            </w:r>
          </w:p>
        </w:tc>
        <w:tc>
          <w:tcPr>
            <w:tcW w:w="990" w:type="dxa"/>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11,276</w:t>
            </w:r>
          </w:p>
        </w:tc>
        <w:tc>
          <w:tcPr>
            <w:tcW w:w="1071" w:type="dxa"/>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23,114</w:t>
            </w:r>
          </w:p>
        </w:tc>
        <w:tc>
          <w:tcPr>
            <w:tcW w:w="927" w:type="dxa"/>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w:t>
            </w:r>
          </w:p>
        </w:tc>
        <w:tc>
          <w:tcPr>
            <w:tcW w:w="981" w:type="dxa"/>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34,390</w:t>
            </w:r>
          </w:p>
        </w:tc>
        <w:tc>
          <w:tcPr>
            <w:tcW w:w="990" w:type="dxa"/>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30,689</w:t>
            </w:r>
          </w:p>
        </w:tc>
      </w:tr>
      <w:tr w:rsidR="000F39EB" w:rsidRPr="001017AF" w:rsidTr="003D2E6F">
        <w:trPr>
          <w:trHeight w:val="178"/>
        </w:trPr>
        <w:tc>
          <w:tcPr>
            <w:tcW w:w="2430" w:type="dxa"/>
            <w:shd w:val="clear" w:color="auto" w:fill="auto"/>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sidRPr="00A554F1">
              <w:rPr>
                <w:rFonts w:ascii="Arial" w:hAnsi="Arial" w:cs="Arial"/>
                <w:spacing w:val="-4"/>
                <w:sz w:val="16"/>
                <w:szCs w:val="16"/>
              </w:rPr>
              <w:t>Long-term loans from</w:t>
            </w:r>
          </w:p>
        </w:tc>
        <w:tc>
          <w:tcPr>
            <w:tcW w:w="990" w:type="dxa"/>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0F39EB" w:rsidRPr="001017AF" w:rsidTr="003D2E6F">
        <w:trPr>
          <w:trHeight w:val="178"/>
        </w:trPr>
        <w:tc>
          <w:tcPr>
            <w:tcW w:w="2430" w:type="dxa"/>
            <w:shd w:val="clear" w:color="auto" w:fill="auto"/>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spacing w:val="-4"/>
                <w:sz w:val="16"/>
                <w:szCs w:val="16"/>
              </w:rPr>
              <w:t xml:space="preserve">   </w:t>
            </w:r>
            <w:r w:rsidRPr="00A554F1">
              <w:rPr>
                <w:rFonts w:ascii="Arial" w:hAnsi="Arial" w:cs="Arial"/>
                <w:spacing w:val="-4"/>
                <w:sz w:val="16"/>
                <w:szCs w:val="16"/>
              </w:rPr>
              <w:t>financial</w:t>
            </w:r>
            <w:r>
              <w:rPr>
                <w:rFonts w:ascii="Arial" w:hAnsi="Arial" w:cs="Arial"/>
                <w:spacing w:val="-4"/>
                <w:sz w:val="16"/>
                <w:szCs w:val="16"/>
              </w:rPr>
              <w:t xml:space="preserve"> i</w:t>
            </w:r>
            <w:r w:rsidRPr="00A554F1">
              <w:rPr>
                <w:rFonts w:ascii="Arial" w:hAnsi="Arial" w:cs="Arial"/>
                <w:spacing w:val="-4"/>
                <w:sz w:val="16"/>
                <w:szCs w:val="16"/>
              </w:rPr>
              <w:t>nstitutions</w:t>
            </w:r>
          </w:p>
        </w:tc>
        <w:tc>
          <w:tcPr>
            <w:tcW w:w="990" w:type="dxa"/>
            <w:tcBorders>
              <w:bottom w:val="single" w:sz="4" w:space="0" w:color="auto"/>
            </w:tcBorders>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46,457</w:t>
            </w:r>
          </w:p>
        </w:tc>
        <w:tc>
          <w:tcPr>
            <w:tcW w:w="1071"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267,368</w:t>
            </w:r>
          </w:p>
        </w:tc>
        <w:tc>
          <w:tcPr>
            <w:tcW w:w="927"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42,782</w:t>
            </w:r>
          </w:p>
        </w:tc>
        <w:tc>
          <w:tcPr>
            <w:tcW w:w="981"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356,</w:t>
            </w:r>
            <w:r w:rsidR="006425E3">
              <w:rPr>
                <w:rFonts w:ascii="Arial" w:hAnsi="Arial" w:cs="Arial"/>
                <w:spacing w:val="-4"/>
                <w:sz w:val="16"/>
                <w:szCs w:val="16"/>
              </w:rPr>
              <w:t>60</w:t>
            </w:r>
            <w:r>
              <w:rPr>
                <w:rFonts w:ascii="Arial" w:hAnsi="Arial" w:cs="Arial"/>
                <w:spacing w:val="-4"/>
                <w:sz w:val="16"/>
                <w:szCs w:val="16"/>
              </w:rPr>
              <w:t>7</w:t>
            </w:r>
          </w:p>
        </w:tc>
        <w:tc>
          <w:tcPr>
            <w:tcW w:w="990"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307,822</w:t>
            </w:r>
          </w:p>
        </w:tc>
      </w:tr>
      <w:tr w:rsidR="000F39EB" w:rsidRPr="001017AF" w:rsidTr="003D2E6F">
        <w:trPr>
          <w:trHeight w:val="178"/>
        </w:trPr>
        <w:tc>
          <w:tcPr>
            <w:tcW w:w="2430" w:type="dxa"/>
            <w:shd w:val="clear" w:color="auto" w:fill="auto"/>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sidRPr="00A554F1">
              <w:rPr>
                <w:rFonts w:ascii="Arial" w:hAnsi="Arial" w:cs="Arial"/>
                <w:b/>
                <w:bCs/>
                <w:spacing w:val="-4"/>
                <w:sz w:val="16"/>
                <w:szCs w:val="16"/>
              </w:rPr>
              <w:t xml:space="preserve">Total </w:t>
            </w:r>
            <w:r>
              <w:rPr>
                <w:rFonts w:ascii="Arial" w:hAnsi="Arial" w:cs="Arial"/>
                <w:b/>
                <w:bCs/>
                <w:spacing w:val="-4"/>
                <w:sz w:val="16"/>
                <w:szCs w:val="16"/>
              </w:rPr>
              <w:t>f</w:t>
            </w:r>
            <w:r w:rsidRPr="00A554F1">
              <w:rPr>
                <w:rFonts w:ascii="Arial" w:hAnsi="Arial" w:cs="Arial"/>
                <w:b/>
                <w:bCs/>
                <w:spacing w:val="-4"/>
                <w:sz w:val="16"/>
                <w:szCs w:val="16"/>
              </w:rPr>
              <w:t>inancial liabilities</w:t>
            </w:r>
          </w:p>
        </w:tc>
        <w:tc>
          <w:tcPr>
            <w:tcW w:w="990" w:type="dxa"/>
            <w:tcBorders>
              <w:top w:val="single" w:sz="4" w:space="0" w:color="auto"/>
            </w:tcBorders>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27"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81"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990"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r>
      <w:tr w:rsidR="000F39EB" w:rsidRPr="001017AF" w:rsidTr="003D2E6F">
        <w:trPr>
          <w:trHeight w:val="178"/>
        </w:trPr>
        <w:tc>
          <w:tcPr>
            <w:tcW w:w="2430" w:type="dxa"/>
            <w:shd w:val="clear" w:color="auto" w:fill="auto"/>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b/>
                <w:bCs/>
                <w:spacing w:val="-4"/>
                <w:sz w:val="16"/>
                <w:szCs w:val="16"/>
              </w:rPr>
              <w:t xml:space="preserve">   that is not </w:t>
            </w:r>
            <w:r w:rsidRPr="001017AF">
              <w:rPr>
                <w:rFonts w:ascii="Arial" w:hAnsi="Arial" w:cs="Arial"/>
                <w:b/>
                <w:bCs/>
                <w:spacing w:val="-4"/>
                <w:sz w:val="16"/>
                <w:szCs w:val="16"/>
              </w:rPr>
              <w:t>derivative</w:t>
            </w:r>
            <w:r>
              <w:rPr>
                <w:rFonts w:ascii="Arial" w:hAnsi="Arial" w:cs="Arial"/>
                <w:b/>
                <w:bCs/>
                <w:spacing w:val="-4"/>
                <w:sz w:val="16"/>
                <w:szCs w:val="16"/>
              </w:rPr>
              <w:t>s</w:t>
            </w:r>
          </w:p>
        </w:tc>
        <w:tc>
          <w:tcPr>
            <w:tcW w:w="990" w:type="dxa"/>
            <w:tcBorders>
              <w:bottom w:val="single" w:sz="4" w:space="0" w:color="auto"/>
            </w:tcBorders>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p>
        </w:tc>
        <w:tc>
          <w:tcPr>
            <w:tcW w:w="1071"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493,163</w:t>
            </w:r>
          </w:p>
        </w:tc>
        <w:tc>
          <w:tcPr>
            <w:tcW w:w="1071"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290,482</w:t>
            </w:r>
          </w:p>
        </w:tc>
        <w:tc>
          <w:tcPr>
            <w:tcW w:w="927"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42,782</w:t>
            </w:r>
          </w:p>
        </w:tc>
        <w:tc>
          <w:tcPr>
            <w:tcW w:w="981"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826,427</w:t>
            </w:r>
          </w:p>
        </w:tc>
        <w:tc>
          <w:tcPr>
            <w:tcW w:w="990"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spacing w:val="-4"/>
                <w:sz w:val="16"/>
                <w:szCs w:val="16"/>
              </w:rPr>
            </w:pPr>
            <w:r>
              <w:rPr>
                <w:rFonts w:ascii="Arial" w:hAnsi="Arial" w:cs="Arial"/>
                <w:spacing w:val="-4"/>
                <w:sz w:val="16"/>
                <w:szCs w:val="16"/>
              </w:rPr>
              <w:t>773,941</w:t>
            </w:r>
          </w:p>
        </w:tc>
      </w:tr>
    </w:tbl>
    <w:p w:rsidR="000F39EB" w:rsidRDefault="000F39EB" w:rsidP="000F39EB">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0F39EB" w:rsidRDefault="000F39EB" w:rsidP="000F39EB">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BD4C03" w:rsidRDefault="00BD4C03" w:rsidP="000F39EB">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BD4C03" w:rsidRDefault="00BD4C03" w:rsidP="000F39EB">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tbl>
      <w:tblPr>
        <w:tblW w:w="8469" w:type="dxa"/>
        <w:tblInd w:w="1098" w:type="dxa"/>
        <w:tblLayout w:type="fixed"/>
        <w:tblLook w:val="04A0" w:firstRow="1" w:lastRow="0" w:firstColumn="1" w:lastColumn="0" w:noHBand="0" w:noVBand="1"/>
      </w:tblPr>
      <w:tblGrid>
        <w:gridCol w:w="2430"/>
        <w:gridCol w:w="990"/>
        <w:gridCol w:w="990"/>
        <w:gridCol w:w="999"/>
        <w:gridCol w:w="990"/>
        <w:gridCol w:w="1071"/>
        <w:gridCol w:w="999"/>
      </w:tblGrid>
      <w:tr w:rsidR="004E1ECA" w:rsidRPr="001017AF" w:rsidTr="006610BA">
        <w:trPr>
          <w:trHeight w:val="178"/>
        </w:trPr>
        <w:tc>
          <w:tcPr>
            <w:tcW w:w="2430" w:type="dxa"/>
            <w:shd w:val="clear" w:color="auto" w:fill="auto"/>
          </w:tcPr>
          <w:p w:rsidR="004E1ECA" w:rsidRPr="001017AF" w:rsidRDefault="004E1ECA" w:rsidP="006610BA">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tcBorders>
              <w:top w:val="single" w:sz="4" w:space="0" w:color="auto"/>
              <w:bottom w:val="single" w:sz="4" w:space="0" w:color="auto"/>
            </w:tcBorders>
          </w:tcPr>
          <w:p w:rsidR="004E1ECA" w:rsidRPr="001017AF" w:rsidRDefault="004E1ECA" w:rsidP="00EA7EAC">
            <w:pPr>
              <w:pStyle w:val="BlockText"/>
              <w:pBdr>
                <w:top w:val="none" w:sz="0" w:space="0" w:color="auto"/>
                <w:left w:val="none" w:sz="0" w:space="0" w:color="auto"/>
                <w:bottom w:val="none" w:sz="0" w:space="0" w:color="auto"/>
                <w:right w:val="none" w:sz="0" w:space="0" w:color="auto"/>
              </w:pBdr>
              <w:ind w:left="0" w:right="-72" w:hanging="1080"/>
              <w:jc w:val="center"/>
              <w:rPr>
                <w:rFonts w:ascii="Arial" w:hAnsi="Arial" w:cs="Arial"/>
                <w:b/>
                <w:bCs/>
                <w:sz w:val="16"/>
                <w:szCs w:val="16"/>
              </w:rPr>
            </w:pPr>
          </w:p>
        </w:tc>
        <w:tc>
          <w:tcPr>
            <w:tcW w:w="5049" w:type="dxa"/>
            <w:gridSpan w:val="5"/>
            <w:tcBorders>
              <w:top w:val="single" w:sz="4" w:space="0" w:color="auto"/>
              <w:bottom w:val="single" w:sz="4" w:space="0" w:color="auto"/>
            </w:tcBorders>
          </w:tcPr>
          <w:p w:rsidR="004E1ECA" w:rsidRPr="001017AF" w:rsidRDefault="00910A97" w:rsidP="00EA7EAC">
            <w:pPr>
              <w:pStyle w:val="BlockText"/>
              <w:pBdr>
                <w:top w:val="none" w:sz="0" w:space="0" w:color="auto"/>
                <w:left w:val="none" w:sz="0" w:space="0" w:color="auto"/>
                <w:bottom w:val="none" w:sz="0" w:space="0" w:color="auto"/>
                <w:right w:val="none" w:sz="0" w:space="0" w:color="auto"/>
              </w:pBdr>
              <w:ind w:left="0" w:right="-72" w:hanging="1080"/>
              <w:jc w:val="center"/>
              <w:rPr>
                <w:rFonts w:ascii="Arial" w:hAnsi="Arial" w:cs="Arial"/>
                <w:b/>
                <w:bCs/>
                <w:spacing w:val="-4"/>
                <w:sz w:val="16"/>
                <w:szCs w:val="16"/>
              </w:rPr>
            </w:pPr>
            <w:r>
              <w:rPr>
                <w:rFonts w:ascii="Arial" w:hAnsi="Arial" w:cs="Arial"/>
                <w:b/>
                <w:bCs/>
                <w:sz w:val="16"/>
                <w:szCs w:val="16"/>
              </w:rPr>
              <w:t>Separate</w:t>
            </w:r>
            <w:r w:rsidR="004E1ECA" w:rsidRPr="001017AF">
              <w:rPr>
                <w:rFonts w:ascii="Arial" w:hAnsi="Arial" w:cs="Arial"/>
                <w:b/>
                <w:bCs/>
                <w:sz w:val="16"/>
                <w:szCs w:val="16"/>
              </w:rPr>
              <w:t xml:space="preserve"> financial statements</w:t>
            </w:r>
          </w:p>
        </w:tc>
      </w:tr>
      <w:tr w:rsidR="004E1ECA" w:rsidRPr="001017AF" w:rsidTr="006610BA">
        <w:trPr>
          <w:trHeight w:val="1093"/>
        </w:trPr>
        <w:tc>
          <w:tcPr>
            <w:tcW w:w="2430" w:type="dxa"/>
            <w:shd w:val="clear" w:color="auto" w:fill="auto"/>
          </w:tcPr>
          <w:p w:rsidR="004E1ECA" w:rsidRPr="001017AF" w:rsidRDefault="004E1ECA" w:rsidP="006610BA">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tcBorders>
              <w:top w:val="single" w:sz="4" w:space="0" w:color="auto"/>
              <w:bottom w:val="single" w:sz="4" w:space="0" w:color="auto"/>
            </w:tcBorders>
          </w:tcPr>
          <w:p w:rsidR="004E1ECA"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p w:rsidR="004E1ECA" w:rsidRPr="001017AF"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p w:rsidR="004E1ECA"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p w:rsidR="004E1ECA" w:rsidRPr="001017AF" w:rsidRDefault="00F66178"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Pr>
                <w:rFonts w:ascii="Arial" w:hAnsi="Arial" w:cs="Arial"/>
                <w:b/>
                <w:bCs/>
                <w:spacing w:val="-4"/>
                <w:sz w:val="16"/>
                <w:szCs w:val="16"/>
              </w:rPr>
              <w:t>On demand</w:t>
            </w:r>
          </w:p>
          <w:p w:rsidR="004E1ECA" w:rsidRPr="001017AF"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1017AF">
              <w:rPr>
                <w:rFonts w:ascii="Arial" w:hAnsi="Arial" w:cs="Arial"/>
                <w:b/>
                <w:bCs/>
                <w:spacing w:val="-4"/>
                <w:sz w:val="16"/>
                <w:szCs w:val="16"/>
              </w:rPr>
              <w:t>Thousand</w:t>
            </w:r>
          </w:p>
          <w:p w:rsidR="004E1ECA" w:rsidRPr="001017AF"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1017AF">
              <w:rPr>
                <w:rFonts w:ascii="Arial" w:hAnsi="Arial" w:cs="Arial"/>
                <w:b/>
                <w:bCs/>
                <w:spacing w:val="-4"/>
                <w:sz w:val="16"/>
                <w:szCs w:val="16"/>
              </w:rPr>
              <w:t xml:space="preserve"> Baht</w:t>
            </w:r>
          </w:p>
        </w:tc>
        <w:tc>
          <w:tcPr>
            <w:tcW w:w="990" w:type="dxa"/>
            <w:tcBorders>
              <w:top w:val="single" w:sz="4" w:space="0" w:color="auto"/>
              <w:bottom w:val="single" w:sz="4" w:space="0" w:color="auto"/>
            </w:tcBorders>
            <w:vAlign w:val="bottom"/>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Within </w:t>
            </w:r>
          </w:p>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1 year</w:t>
            </w:r>
          </w:p>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Thousand</w:t>
            </w:r>
          </w:p>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 Baht</w:t>
            </w:r>
          </w:p>
        </w:tc>
        <w:tc>
          <w:tcPr>
            <w:tcW w:w="999" w:type="dxa"/>
            <w:tcBorders>
              <w:top w:val="single" w:sz="4" w:space="0" w:color="auto"/>
              <w:bottom w:val="single" w:sz="4" w:space="0" w:color="auto"/>
            </w:tcBorders>
            <w:shd w:val="clear" w:color="auto" w:fill="auto"/>
            <w:vAlign w:val="bottom"/>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1 - 5 years</w:t>
            </w:r>
          </w:p>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Baht</w:t>
            </w:r>
          </w:p>
        </w:tc>
        <w:tc>
          <w:tcPr>
            <w:tcW w:w="990" w:type="dxa"/>
            <w:tcBorders>
              <w:top w:val="single" w:sz="4" w:space="0" w:color="auto"/>
              <w:bottom w:val="single" w:sz="4" w:space="0" w:color="auto"/>
            </w:tcBorders>
            <w:shd w:val="clear" w:color="auto" w:fill="auto"/>
            <w:vAlign w:val="bottom"/>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Over </w:t>
            </w:r>
          </w:p>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5 years</w:t>
            </w:r>
          </w:p>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Baht</w:t>
            </w:r>
          </w:p>
        </w:tc>
        <w:tc>
          <w:tcPr>
            <w:tcW w:w="1071" w:type="dxa"/>
            <w:tcBorders>
              <w:top w:val="single" w:sz="4" w:space="0" w:color="auto"/>
              <w:bottom w:val="single" w:sz="4" w:space="0" w:color="auto"/>
            </w:tcBorders>
            <w:shd w:val="clear" w:color="auto" w:fill="auto"/>
            <w:vAlign w:val="bottom"/>
          </w:tcPr>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Total</w:t>
            </w:r>
          </w:p>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4E1ECA" w:rsidRPr="00A554F1"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Baht</w:t>
            </w:r>
          </w:p>
        </w:tc>
        <w:tc>
          <w:tcPr>
            <w:tcW w:w="999" w:type="dxa"/>
            <w:tcBorders>
              <w:top w:val="single" w:sz="4" w:space="0" w:color="auto"/>
              <w:bottom w:val="single" w:sz="4" w:space="0" w:color="auto"/>
            </w:tcBorders>
            <w:vAlign w:val="bottom"/>
          </w:tcPr>
          <w:p w:rsidR="00BE3051" w:rsidRPr="00A554F1" w:rsidRDefault="00BE3051" w:rsidP="00BE305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7250DC">
              <w:rPr>
                <w:rFonts w:ascii="Arial" w:hAnsi="Arial" w:cs="Arial"/>
                <w:b/>
                <w:bCs/>
                <w:spacing w:val="-4"/>
                <w:sz w:val="16"/>
                <w:szCs w:val="16"/>
              </w:rPr>
              <w:t xml:space="preserve">Carrying amount (assets)/ liabilities </w:t>
            </w:r>
            <w:r w:rsidRPr="00A554F1">
              <w:rPr>
                <w:rFonts w:ascii="Arial" w:hAnsi="Arial" w:cs="Arial"/>
                <w:b/>
                <w:bCs/>
                <w:spacing w:val="-4"/>
                <w:sz w:val="16"/>
                <w:szCs w:val="16"/>
              </w:rPr>
              <w:t xml:space="preserve">Thousand </w:t>
            </w:r>
          </w:p>
          <w:p w:rsidR="004E1ECA" w:rsidRPr="00A554F1" w:rsidRDefault="00BE3051" w:rsidP="00BE305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Baht</w:t>
            </w:r>
          </w:p>
        </w:tc>
      </w:tr>
      <w:tr w:rsidR="004E1ECA" w:rsidRPr="001017AF" w:rsidTr="003D2E6F">
        <w:trPr>
          <w:trHeight w:val="178"/>
        </w:trPr>
        <w:tc>
          <w:tcPr>
            <w:tcW w:w="2430" w:type="dxa"/>
            <w:shd w:val="clear" w:color="auto" w:fill="auto"/>
          </w:tcPr>
          <w:p w:rsidR="004E1ECA" w:rsidRPr="001017AF" w:rsidRDefault="004E1ECA" w:rsidP="006610BA">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sidRPr="001017AF">
              <w:rPr>
                <w:rFonts w:ascii="Arial" w:hAnsi="Arial" w:cs="Arial"/>
                <w:b/>
                <w:bCs/>
                <w:spacing w:val="-4"/>
                <w:sz w:val="16"/>
                <w:szCs w:val="16"/>
              </w:rPr>
              <w:t xml:space="preserve">As at </w:t>
            </w:r>
            <w:r w:rsidRPr="00E22688">
              <w:rPr>
                <w:rFonts w:ascii="Arial" w:hAnsi="Arial" w:cs="Arial"/>
                <w:b/>
                <w:bCs/>
                <w:spacing w:val="-4"/>
                <w:sz w:val="16"/>
                <w:szCs w:val="16"/>
              </w:rPr>
              <w:t>31</w:t>
            </w:r>
            <w:r w:rsidRPr="001017AF">
              <w:rPr>
                <w:rFonts w:ascii="Arial" w:hAnsi="Arial" w:cs="Arial"/>
                <w:b/>
                <w:bCs/>
                <w:spacing w:val="-4"/>
                <w:sz w:val="16"/>
                <w:szCs w:val="16"/>
              </w:rPr>
              <w:t xml:space="preserve"> December </w:t>
            </w:r>
            <w:r w:rsidRPr="00E22688">
              <w:rPr>
                <w:rFonts w:ascii="Arial" w:hAnsi="Arial" w:cs="Arial"/>
                <w:b/>
                <w:bCs/>
                <w:spacing w:val="-4"/>
                <w:sz w:val="16"/>
                <w:szCs w:val="16"/>
              </w:rPr>
              <w:t>2020</w:t>
            </w:r>
          </w:p>
        </w:tc>
        <w:tc>
          <w:tcPr>
            <w:tcW w:w="990" w:type="dxa"/>
            <w:tcBorders>
              <w:top w:val="single" w:sz="4" w:space="0" w:color="auto"/>
            </w:tcBorders>
            <w:shd w:val="clear" w:color="auto" w:fill="FAFAFA"/>
          </w:tcPr>
          <w:p w:rsidR="004E1ECA"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tcBorders>
              <w:top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tcBorders>
              <w:top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tcBorders>
              <w:top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tcBorders>
              <w:top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tcBorders>
              <w:top w:val="single" w:sz="4" w:space="0" w:color="auto"/>
            </w:tcBorders>
            <w:shd w:val="clear" w:color="auto" w:fill="FAFAFA"/>
            <w:vAlign w:val="bottom"/>
          </w:tcPr>
          <w:p w:rsidR="004E1ECA" w:rsidRPr="009075AA" w:rsidRDefault="004E1EC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6610BA" w:rsidRPr="001017AF" w:rsidTr="003D2E6F">
        <w:trPr>
          <w:trHeight w:val="178"/>
        </w:trPr>
        <w:tc>
          <w:tcPr>
            <w:tcW w:w="2430" w:type="dxa"/>
            <w:shd w:val="clear" w:color="auto" w:fill="auto"/>
          </w:tcPr>
          <w:p w:rsidR="006610BA" w:rsidRDefault="006610BA" w:rsidP="006610BA">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b/>
                <w:bCs/>
                <w:spacing w:val="-4"/>
                <w:sz w:val="16"/>
                <w:szCs w:val="16"/>
              </w:rPr>
              <w:t>F</w:t>
            </w:r>
            <w:r w:rsidRPr="00A554F1">
              <w:rPr>
                <w:rFonts w:ascii="Arial" w:hAnsi="Arial" w:cs="Arial"/>
                <w:b/>
                <w:bCs/>
                <w:spacing w:val="-4"/>
                <w:sz w:val="16"/>
                <w:szCs w:val="16"/>
              </w:rPr>
              <w:t>inancial liabilities</w:t>
            </w:r>
            <w:r>
              <w:rPr>
                <w:rFonts w:ascii="Arial" w:hAnsi="Arial" w:cs="Arial"/>
                <w:b/>
                <w:bCs/>
                <w:spacing w:val="-4"/>
                <w:sz w:val="16"/>
                <w:szCs w:val="16"/>
              </w:rPr>
              <w:t xml:space="preserve"> that is not</w:t>
            </w:r>
          </w:p>
        </w:tc>
        <w:tc>
          <w:tcPr>
            <w:tcW w:w="990" w:type="dxa"/>
            <w:shd w:val="clear" w:color="auto" w:fill="FAFAFA"/>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FAFAFA"/>
            <w:vAlign w:val="bottom"/>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FAFAFA"/>
            <w:vAlign w:val="bottom"/>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FAFAFA"/>
            <w:vAlign w:val="bottom"/>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shd w:val="clear" w:color="auto" w:fill="FAFAFA"/>
            <w:vAlign w:val="bottom"/>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FAFAFA"/>
            <w:vAlign w:val="bottom"/>
          </w:tcPr>
          <w:p w:rsidR="006610BA" w:rsidRDefault="006610BA"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C11035" w:rsidRPr="001017AF" w:rsidTr="003D2E6F">
        <w:trPr>
          <w:trHeight w:val="178"/>
        </w:trPr>
        <w:tc>
          <w:tcPr>
            <w:tcW w:w="2430" w:type="dxa"/>
            <w:shd w:val="clear" w:color="auto" w:fill="auto"/>
          </w:tcPr>
          <w:p w:rsidR="00C11035" w:rsidRPr="00A554F1" w:rsidRDefault="006610BA" w:rsidP="006610BA">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b/>
                <w:bCs/>
                <w:spacing w:val="-4"/>
                <w:sz w:val="16"/>
                <w:szCs w:val="16"/>
              </w:rPr>
              <w:t xml:space="preserve">   </w:t>
            </w:r>
            <w:r w:rsidR="00283FE0" w:rsidRPr="001017AF">
              <w:rPr>
                <w:rFonts w:ascii="Arial" w:hAnsi="Arial" w:cs="Arial"/>
                <w:b/>
                <w:bCs/>
                <w:spacing w:val="-4"/>
                <w:sz w:val="16"/>
                <w:szCs w:val="16"/>
              </w:rPr>
              <w:t>derivative</w:t>
            </w:r>
            <w:r w:rsidR="00283FE0">
              <w:rPr>
                <w:rFonts w:ascii="Arial" w:hAnsi="Arial" w:cs="Arial"/>
                <w:b/>
                <w:bCs/>
                <w:spacing w:val="-4"/>
                <w:sz w:val="16"/>
                <w:szCs w:val="16"/>
              </w:rPr>
              <w:t>s</w:t>
            </w:r>
          </w:p>
        </w:tc>
        <w:tc>
          <w:tcPr>
            <w:tcW w:w="990" w:type="dxa"/>
            <w:shd w:val="clear" w:color="auto" w:fill="FAFAFA"/>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FAFAFA"/>
            <w:vAlign w:val="bottom"/>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FAFAFA"/>
            <w:vAlign w:val="bottom"/>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FAFAFA"/>
            <w:vAlign w:val="bottom"/>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shd w:val="clear" w:color="auto" w:fill="FAFAFA"/>
            <w:vAlign w:val="bottom"/>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FAFAFA"/>
            <w:vAlign w:val="bottom"/>
          </w:tcPr>
          <w:p w:rsidR="00C11035" w:rsidRDefault="00C11035" w:rsidP="00EA7EAC">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2B2629" w:rsidRPr="001017AF" w:rsidTr="003D2E6F">
        <w:trPr>
          <w:trHeight w:val="178"/>
        </w:trPr>
        <w:tc>
          <w:tcPr>
            <w:tcW w:w="2430" w:type="dxa"/>
            <w:shd w:val="clear" w:color="auto" w:fill="auto"/>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spacing w:val="-4"/>
                <w:sz w:val="16"/>
                <w:szCs w:val="16"/>
              </w:rPr>
              <w:t>Short</w:t>
            </w:r>
            <w:r w:rsidRPr="00A554F1">
              <w:rPr>
                <w:rFonts w:ascii="Arial" w:hAnsi="Arial" w:cs="Arial"/>
                <w:spacing w:val="-4"/>
                <w:sz w:val="16"/>
                <w:szCs w:val="16"/>
              </w:rPr>
              <w:t>-term loans from</w:t>
            </w:r>
          </w:p>
        </w:tc>
        <w:tc>
          <w:tcPr>
            <w:tcW w:w="990" w:type="dxa"/>
            <w:shd w:val="clear" w:color="auto" w:fill="FAFAFA"/>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2B2629" w:rsidRPr="001017AF" w:rsidTr="003D2E6F">
        <w:trPr>
          <w:trHeight w:val="178"/>
        </w:trPr>
        <w:tc>
          <w:tcPr>
            <w:tcW w:w="2430" w:type="dxa"/>
            <w:shd w:val="clear" w:color="auto" w:fill="auto"/>
          </w:tcPr>
          <w:p w:rsidR="002B2629" w:rsidRPr="00A554F1"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spacing w:val="-4"/>
                <w:sz w:val="16"/>
                <w:szCs w:val="16"/>
              </w:rPr>
              <w:t xml:space="preserve">   </w:t>
            </w:r>
            <w:r w:rsidRPr="00A554F1">
              <w:rPr>
                <w:rFonts w:ascii="Arial" w:hAnsi="Arial" w:cs="Arial"/>
                <w:spacing w:val="-4"/>
                <w:sz w:val="16"/>
                <w:szCs w:val="16"/>
              </w:rPr>
              <w:t>financial</w:t>
            </w:r>
            <w:r>
              <w:rPr>
                <w:rFonts w:ascii="Arial" w:hAnsi="Arial" w:cs="Arial"/>
                <w:spacing w:val="-4"/>
                <w:sz w:val="16"/>
                <w:szCs w:val="16"/>
              </w:rPr>
              <w:t xml:space="preserve"> i</w:t>
            </w:r>
            <w:r w:rsidRPr="00A554F1">
              <w:rPr>
                <w:rFonts w:ascii="Arial" w:hAnsi="Arial" w:cs="Arial"/>
                <w:spacing w:val="-4"/>
                <w:sz w:val="16"/>
                <w:szCs w:val="16"/>
              </w:rPr>
              <w:t>nstitutions</w:t>
            </w:r>
          </w:p>
        </w:tc>
        <w:tc>
          <w:tcPr>
            <w:tcW w:w="990" w:type="dxa"/>
            <w:shd w:val="clear" w:color="auto" w:fill="FAFAFA"/>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313,819</w:t>
            </w:r>
          </w:p>
        </w:tc>
        <w:tc>
          <w:tcPr>
            <w:tcW w:w="999"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313,819</w:t>
            </w:r>
          </w:p>
        </w:tc>
        <w:tc>
          <w:tcPr>
            <w:tcW w:w="999"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313,819</w:t>
            </w:r>
          </w:p>
        </w:tc>
      </w:tr>
      <w:tr w:rsidR="002B2629" w:rsidRPr="001017AF" w:rsidTr="003D2E6F">
        <w:trPr>
          <w:trHeight w:val="178"/>
        </w:trPr>
        <w:tc>
          <w:tcPr>
            <w:tcW w:w="2430" w:type="dxa"/>
            <w:shd w:val="clear" w:color="auto" w:fill="auto"/>
          </w:tcPr>
          <w:p w:rsidR="002B2629"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spacing w:val="-4"/>
                <w:sz w:val="16"/>
                <w:szCs w:val="16"/>
              </w:rPr>
              <w:t>Trade and other payables</w:t>
            </w:r>
          </w:p>
        </w:tc>
        <w:tc>
          <w:tcPr>
            <w:tcW w:w="990" w:type="dxa"/>
            <w:shd w:val="clear" w:color="auto" w:fill="FAFAFA"/>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141,721</w:t>
            </w:r>
          </w:p>
        </w:tc>
        <w:tc>
          <w:tcPr>
            <w:tcW w:w="999"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141,721</w:t>
            </w:r>
          </w:p>
        </w:tc>
        <w:tc>
          <w:tcPr>
            <w:tcW w:w="999" w:type="dxa"/>
            <w:shd w:val="clear" w:color="auto" w:fill="FAFAFA"/>
            <w:vAlign w:val="bottom"/>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141,721</w:t>
            </w:r>
          </w:p>
        </w:tc>
      </w:tr>
      <w:tr w:rsidR="002B2629" w:rsidRPr="001017AF" w:rsidTr="003D2E6F">
        <w:trPr>
          <w:trHeight w:val="178"/>
        </w:trPr>
        <w:tc>
          <w:tcPr>
            <w:tcW w:w="2430" w:type="dxa"/>
            <w:shd w:val="clear" w:color="auto" w:fill="auto"/>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sidRPr="00A554F1">
              <w:rPr>
                <w:rFonts w:ascii="Arial" w:hAnsi="Arial" w:cs="Arial"/>
                <w:spacing w:val="-4"/>
                <w:sz w:val="16"/>
                <w:szCs w:val="16"/>
              </w:rPr>
              <w:t>Lease liabilities</w:t>
            </w:r>
          </w:p>
        </w:tc>
        <w:tc>
          <w:tcPr>
            <w:tcW w:w="990" w:type="dxa"/>
            <w:shd w:val="clear" w:color="auto" w:fill="FAFAFA"/>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18,669</w:t>
            </w:r>
          </w:p>
        </w:tc>
        <w:tc>
          <w:tcPr>
            <w:tcW w:w="999" w:type="dxa"/>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54,737</w:t>
            </w:r>
          </w:p>
        </w:tc>
        <w:tc>
          <w:tcPr>
            <w:tcW w:w="990" w:type="dxa"/>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12,611</w:t>
            </w:r>
          </w:p>
        </w:tc>
        <w:tc>
          <w:tcPr>
            <w:tcW w:w="1071" w:type="dxa"/>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86,017</w:t>
            </w:r>
          </w:p>
        </w:tc>
        <w:tc>
          <w:tcPr>
            <w:tcW w:w="999" w:type="dxa"/>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73,063</w:t>
            </w:r>
          </w:p>
        </w:tc>
      </w:tr>
      <w:tr w:rsidR="002B2629" w:rsidRPr="001017AF" w:rsidTr="003D2E6F">
        <w:trPr>
          <w:trHeight w:val="178"/>
        </w:trPr>
        <w:tc>
          <w:tcPr>
            <w:tcW w:w="2430" w:type="dxa"/>
            <w:shd w:val="clear" w:color="auto" w:fill="auto"/>
          </w:tcPr>
          <w:p w:rsidR="002B2629" w:rsidRPr="00A554F1"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sidRPr="00A554F1">
              <w:rPr>
                <w:rFonts w:ascii="Arial" w:hAnsi="Arial" w:cs="Arial"/>
                <w:b/>
                <w:bCs/>
                <w:spacing w:val="-4"/>
                <w:sz w:val="16"/>
                <w:szCs w:val="16"/>
              </w:rPr>
              <w:t>Total financial liabilities</w:t>
            </w:r>
          </w:p>
        </w:tc>
        <w:tc>
          <w:tcPr>
            <w:tcW w:w="990" w:type="dxa"/>
            <w:tcBorders>
              <w:top w:val="single" w:sz="4" w:space="0" w:color="auto"/>
            </w:tcBorders>
            <w:shd w:val="clear" w:color="auto" w:fill="FAFAFA"/>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tcBorders>
              <w:top w:val="single" w:sz="4" w:space="0" w:color="auto"/>
            </w:tcBorders>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tcBorders>
              <w:top w:val="single" w:sz="4" w:space="0" w:color="auto"/>
            </w:tcBorders>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tcBorders>
              <w:top w:val="single" w:sz="4" w:space="0" w:color="auto"/>
            </w:tcBorders>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tcBorders>
              <w:top w:val="single" w:sz="4" w:space="0" w:color="auto"/>
            </w:tcBorders>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tcBorders>
              <w:top w:val="single" w:sz="4" w:space="0" w:color="auto"/>
            </w:tcBorders>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2B2629" w:rsidRPr="001017AF" w:rsidTr="003D2E6F">
        <w:trPr>
          <w:trHeight w:val="178"/>
        </w:trPr>
        <w:tc>
          <w:tcPr>
            <w:tcW w:w="2430" w:type="dxa"/>
            <w:shd w:val="clear" w:color="auto" w:fill="auto"/>
          </w:tcPr>
          <w:p w:rsidR="002B2629" w:rsidRPr="00A554F1"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b/>
                <w:bCs/>
                <w:spacing w:val="-4"/>
                <w:sz w:val="16"/>
                <w:szCs w:val="16"/>
              </w:rPr>
              <w:t xml:space="preserve">   that is not </w:t>
            </w:r>
            <w:r w:rsidRPr="001017AF">
              <w:rPr>
                <w:rFonts w:ascii="Arial" w:hAnsi="Arial" w:cs="Arial"/>
                <w:b/>
                <w:bCs/>
                <w:spacing w:val="-4"/>
                <w:sz w:val="16"/>
                <w:szCs w:val="16"/>
              </w:rPr>
              <w:t>derivative</w:t>
            </w:r>
            <w:r>
              <w:rPr>
                <w:rFonts w:ascii="Arial" w:hAnsi="Arial" w:cs="Arial"/>
                <w:b/>
                <w:bCs/>
                <w:spacing w:val="-4"/>
                <w:sz w:val="16"/>
                <w:szCs w:val="16"/>
              </w:rPr>
              <w:t>s</w:t>
            </w:r>
          </w:p>
        </w:tc>
        <w:tc>
          <w:tcPr>
            <w:tcW w:w="990" w:type="dxa"/>
            <w:shd w:val="clear" w:color="auto" w:fill="FAFAFA"/>
          </w:tcPr>
          <w:p w:rsidR="002B2629"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474,209</w:t>
            </w:r>
          </w:p>
        </w:tc>
        <w:tc>
          <w:tcPr>
            <w:tcW w:w="999" w:type="dxa"/>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54,737</w:t>
            </w:r>
          </w:p>
        </w:tc>
        <w:tc>
          <w:tcPr>
            <w:tcW w:w="990" w:type="dxa"/>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12,611</w:t>
            </w:r>
          </w:p>
        </w:tc>
        <w:tc>
          <w:tcPr>
            <w:tcW w:w="1071" w:type="dxa"/>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541,557</w:t>
            </w:r>
          </w:p>
        </w:tc>
        <w:tc>
          <w:tcPr>
            <w:tcW w:w="999" w:type="dxa"/>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528,603</w:t>
            </w:r>
          </w:p>
        </w:tc>
      </w:tr>
      <w:tr w:rsidR="002B2629" w:rsidRPr="001017AF" w:rsidTr="003D2E6F">
        <w:trPr>
          <w:trHeight w:val="178"/>
        </w:trPr>
        <w:tc>
          <w:tcPr>
            <w:tcW w:w="2430" w:type="dxa"/>
            <w:shd w:val="clear" w:color="auto" w:fill="auto"/>
          </w:tcPr>
          <w:p w:rsidR="002B2629" w:rsidRPr="00A554F1"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tcBorders>
              <w:top w:val="single" w:sz="4" w:space="0" w:color="auto"/>
            </w:tcBorders>
            <w:shd w:val="clear" w:color="auto" w:fill="FAFAFA"/>
          </w:tcPr>
          <w:p w:rsidR="002B2629" w:rsidRPr="00A554F1" w:rsidRDefault="002B2629" w:rsidP="002B2629">
            <w:pPr>
              <w:pStyle w:val="BlockText"/>
              <w:pBdr>
                <w:top w:val="none" w:sz="0" w:space="0" w:color="auto"/>
                <w:left w:val="none" w:sz="0" w:space="0" w:color="auto"/>
                <w:bottom w:val="none" w:sz="0" w:space="0" w:color="auto"/>
                <w:right w:val="none" w:sz="0" w:space="0" w:color="auto"/>
              </w:pBdr>
              <w:ind w:left="1080" w:right="0" w:hanging="1080"/>
              <w:rPr>
                <w:rFonts w:ascii="Arial" w:hAnsi="Arial" w:cs="Arial"/>
                <w:b/>
                <w:bCs/>
                <w:spacing w:val="-4"/>
                <w:sz w:val="16"/>
                <w:szCs w:val="16"/>
              </w:rPr>
            </w:pPr>
          </w:p>
        </w:tc>
        <w:tc>
          <w:tcPr>
            <w:tcW w:w="990" w:type="dxa"/>
            <w:tcBorders>
              <w:top w:val="single" w:sz="4" w:space="0" w:color="auto"/>
            </w:tcBorders>
            <w:shd w:val="clear" w:color="auto" w:fill="FAFAFA"/>
          </w:tcPr>
          <w:p w:rsidR="002B2629" w:rsidRPr="00A554F1" w:rsidRDefault="002B2629" w:rsidP="002B2629">
            <w:pPr>
              <w:pStyle w:val="BlockText"/>
              <w:pBdr>
                <w:top w:val="none" w:sz="0" w:space="0" w:color="auto"/>
                <w:left w:val="none" w:sz="0" w:space="0" w:color="auto"/>
                <w:bottom w:val="none" w:sz="0" w:space="0" w:color="auto"/>
                <w:right w:val="none" w:sz="0" w:space="0" w:color="auto"/>
              </w:pBdr>
              <w:ind w:left="1080" w:right="0" w:hanging="1080"/>
              <w:rPr>
                <w:rFonts w:ascii="Arial" w:hAnsi="Arial" w:cs="Arial"/>
                <w:b/>
                <w:bCs/>
                <w:spacing w:val="-4"/>
                <w:sz w:val="16"/>
                <w:szCs w:val="16"/>
              </w:rPr>
            </w:pPr>
          </w:p>
        </w:tc>
        <w:tc>
          <w:tcPr>
            <w:tcW w:w="999" w:type="dxa"/>
            <w:tcBorders>
              <w:top w:val="single" w:sz="4" w:space="0" w:color="auto"/>
            </w:tcBorders>
            <w:shd w:val="clear" w:color="auto" w:fill="FAFAFA"/>
            <w:vAlign w:val="bottom"/>
          </w:tcPr>
          <w:p w:rsidR="002B2629" w:rsidRPr="00A554F1" w:rsidRDefault="002B2629" w:rsidP="002B2629">
            <w:pPr>
              <w:pStyle w:val="BlockText"/>
              <w:pBdr>
                <w:top w:val="none" w:sz="0" w:space="0" w:color="auto"/>
                <w:left w:val="none" w:sz="0" w:space="0" w:color="auto"/>
                <w:bottom w:val="none" w:sz="0" w:space="0" w:color="auto"/>
                <w:right w:val="none" w:sz="0" w:space="0" w:color="auto"/>
              </w:pBdr>
              <w:ind w:left="1080" w:right="0" w:hanging="1080"/>
              <w:rPr>
                <w:rFonts w:ascii="Arial" w:hAnsi="Arial" w:cs="Arial"/>
                <w:b/>
                <w:bCs/>
                <w:spacing w:val="-4"/>
                <w:sz w:val="16"/>
                <w:szCs w:val="16"/>
              </w:rPr>
            </w:pPr>
          </w:p>
        </w:tc>
        <w:tc>
          <w:tcPr>
            <w:tcW w:w="990" w:type="dxa"/>
            <w:tcBorders>
              <w:top w:val="single" w:sz="4" w:space="0" w:color="auto"/>
            </w:tcBorders>
            <w:shd w:val="clear" w:color="auto" w:fill="FAFAFA"/>
            <w:vAlign w:val="bottom"/>
          </w:tcPr>
          <w:p w:rsidR="002B2629" w:rsidRPr="00A554F1" w:rsidRDefault="002B2629" w:rsidP="002B2629">
            <w:pPr>
              <w:pStyle w:val="BlockText"/>
              <w:pBdr>
                <w:top w:val="none" w:sz="0" w:space="0" w:color="auto"/>
                <w:left w:val="none" w:sz="0" w:space="0" w:color="auto"/>
                <w:bottom w:val="none" w:sz="0" w:space="0" w:color="auto"/>
                <w:right w:val="none" w:sz="0" w:space="0" w:color="auto"/>
              </w:pBdr>
              <w:ind w:left="1080" w:right="0" w:hanging="1080"/>
              <w:rPr>
                <w:rFonts w:ascii="Arial" w:hAnsi="Arial" w:cs="Arial"/>
                <w:b/>
                <w:bCs/>
                <w:spacing w:val="-4"/>
                <w:sz w:val="16"/>
                <w:szCs w:val="16"/>
              </w:rPr>
            </w:pPr>
          </w:p>
        </w:tc>
        <w:tc>
          <w:tcPr>
            <w:tcW w:w="1071" w:type="dxa"/>
            <w:tcBorders>
              <w:top w:val="single" w:sz="4" w:space="0" w:color="auto"/>
            </w:tcBorders>
            <w:shd w:val="clear" w:color="auto" w:fill="FAFAFA"/>
            <w:vAlign w:val="bottom"/>
          </w:tcPr>
          <w:p w:rsidR="002B2629" w:rsidRPr="00A554F1" w:rsidRDefault="002B2629" w:rsidP="002B2629">
            <w:pPr>
              <w:pStyle w:val="BlockText"/>
              <w:pBdr>
                <w:top w:val="none" w:sz="0" w:space="0" w:color="auto"/>
                <w:left w:val="none" w:sz="0" w:space="0" w:color="auto"/>
                <w:bottom w:val="none" w:sz="0" w:space="0" w:color="auto"/>
                <w:right w:val="none" w:sz="0" w:space="0" w:color="auto"/>
              </w:pBdr>
              <w:ind w:left="1080" w:right="0" w:hanging="1080"/>
              <w:rPr>
                <w:rFonts w:ascii="Arial" w:hAnsi="Arial" w:cs="Arial"/>
                <w:b/>
                <w:bCs/>
                <w:spacing w:val="-4"/>
                <w:sz w:val="16"/>
                <w:szCs w:val="16"/>
              </w:rPr>
            </w:pPr>
          </w:p>
        </w:tc>
        <w:tc>
          <w:tcPr>
            <w:tcW w:w="999" w:type="dxa"/>
            <w:tcBorders>
              <w:top w:val="single" w:sz="4" w:space="0" w:color="auto"/>
            </w:tcBorders>
            <w:shd w:val="clear" w:color="auto" w:fill="FAFAFA"/>
            <w:vAlign w:val="bottom"/>
          </w:tcPr>
          <w:p w:rsidR="002B2629" w:rsidRPr="00A554F1" w:rsidRDefault="002B2629" w:rsidP="002B2629">
            <w:pPr>
              <w:pStyle w:val="BlockText"/>
              <w:pBdr>
                <w:top w:val="none" w:sz="0" w:space="0" w:color="auto"/>
                <w:left w:val="none" w:sz="0" w:space="0" w:color="auto"/>
                <w:bottom w:val="none" w:sz="0" w:space="0" w:color="auto"/>
                <w:right w:val="none" w:sz="0" w:space="0" w:color="auto"/>
              </w:pBdr>
              <w:ind w:left="1080" w:right="0" w:hanging="1080"/>
              <w:rPr>
                <w:rFonts w:ascii="Arial" w:hAnsi="Arial" w:cs="Arial"/>
                <w:b/>
                <w:bCs/>
                <w:spacing w:val="-4"/>
                <w:sz w:val="16"/>
                <w:szCs w:val="16"/>
              </w:rPr>
            </w:pPr>
          </w:p>
        </w:tc>
      </w:tr>
      <w:tr w:rsidR="002B2629" w:rsidRPr="001017AF" w:rsidTr="003D2E6F">
        <w:trPr>
          <w:trHeight w:val="178"/>
        </w:trPr>
        <w:tc>
          <w:tcPr>
            <w:tcW w:w="2430" w:type="dxa"/>
            <w:shd w:val="clear" w:color="auto" w:fill="auto"/>
          </w:tcPr>
          <w:p w:rsidR="002B2629" w:rsidRPr="00BD14EA"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shd w:val="clear" w:color="auto" w:fill="FAFAFA"/>
          </w:tcPr>
          <w:p w:rsidR="002B2629" w:rsidRPr="00BD14E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tc>
        <w:tc>
          <w:tcPr>
            <w:tcW w:w="990" w:type="dxa"/>
            <w:shd w:val="clear" w:color="auto" w:fill="FAFAFA"/>
          </w:tcPr>
          <w:p w:rsidR="002B2629" w:rsidRPr="00BD14E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tc>
        <w:tc>
          <w:tcPr>
            <w:tcW w:w="999" w:type="dxa"/>
            <w:shd w:val="clear" w:color="auto" w:fill="FAFAFA"/>
            <w:vAlign w:val="bottom"/>
          </w:tcPr>
          <w:p w:rsidR="002B2629" w:rsidRPr="00BD14E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tc>
        <w:tc>
          <w:tcPr>
            <w:tcW w:w="990" w:type="dxa"/>
            <w:shd w:val="clear" w:color="auto" w:fill="FAFAFA"/>
            <w:vAlign w:val="bottom"/>
          </w:tcPr>
          <w:p w:rsidR="002B2629" w:rsidRPr="00BD14E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tc>
        <w:tc>
          <w:tcPr>
            <w:tcW w:w="1071" w:type="dxa"/>
            <w:shd w:val="clear" w:color="auto" w:fill="FAFAFA"/>
            <w:vAlign w:val="bottom"/>
          </w:tcPr>
          <w:p w:rsidR="002B2629" w:rsidRPr="00BD14E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tc>
        <w:tc>
          <w:tcPr>
            <w:tcW w:w="999" w:type="dxa"/>
            <w:shd w:val="clear" w:color="auto" w:fill="FAFAFA"/>
            <w:vAlign w:val="bottom"/>
          </w:tcPr>
          <w:p w:rsidR="002B2629" w:rsidRPr="00BD14E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tc>
      </w:tr>
      <w:tr w:rsidR="002B2629" w:rsidRPr="001017AF" w:rsidTr="003D2E6F">
        <w:trPr>
          <w:trHeight w:val="178"/>
        </w:trPr>
        <w:tc>
          <w:tcPr>
            <w:tcW w:w="2430" w:type="dxa"/>
            <w:shd w:val="clear" w:color="auto" w:fill="auto"/>
          </w:tcPr>
          <w:p w:rsidR="002B2629" w:rsidRPr="00FE73F2"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theme="minorBidi"/>
                <w:b/>
                <w:bCs/>
                <w:spacing w:val="-4"/>
                <w:sz w:val="16"/>
                <w:szCs w:val="16"/>
                <w:cs/>
              </w:rPr>
            </w:pPr>
            <w:r w:rsidRPr="001017AF">
              <w:rPr>
                <w:rFonts w:ascii="Arial" w:hAnsi="Arial" w:cs="Arial"/>
                <w:b/>
                <w:bCs/>
                <w:spacing w:val="-4"/>
                <w:sz w:val="16"/>
                <w:szCs w:val="16"/>
              </w:rPr>
              <w:t>Derivative</w:t>
            </w:r>
            <w:r>
              <w:rPr>
                <w:rFonts w:ascii="Arial" w:hAnsi="Arial" w:cs="Browallia New"/>
                <w:b/>
                <w:bCs/>
                <w:spacing w:val="-4"/>
                <w:sz w:val="16"/>
                <w:szCs w:val="20"/>
              </w:rPr>
              <w:t>s</w:t>
            </w:r>
            <w:r w:rsidRPr="001017AF">
              <w:rPr>
                <w:rFonts w:ascii="Arial" w:hAnsi="Arial" w:cs="Arial"/>
                <w:b/>
                <w:bCs/>
                <w:spacing w:val="-4"/>
                <w:sz w:val="16"/>
                <w:szCs w:val="16"/>
              </w:rPr>
              <w:t xml:space="preserve"> </w:t>
            </w:r>
          </w:p>
        </w:tc>
        <w:tc>
          <w:tcPr>
            <w:tcW w:w="990" w:type="dxa"/>
            <w:shd w:val="clear" w:color="auto" w:fill="FAFAFA"/>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FAFAFA"/>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2B2629" w:rsidRPr="001017AF" w:rsidTr="003D2E6F">
        <w:trPr>
          <w:trHeight w:val="178"/>
        </w:trPr>
        <w:tc>
          <w:tcPr>
            <w:tcW w:w="2430" w:type="dxa"/>
            <w:shd w:val="clear" w:color="auto" w:fill="auto"/>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sidRPr="000B45A9">
              <w:rPr>
                <w:rFonts w:ascii="Arial" w:eastAsia="Arial Unicode MS" w:hAnsi="Arial" w:cs="Arial"/>
                <w:spacing w:val="-4"/>
                <w:sz w:val="16"/>
                <w:szCs w:val="16"/>
              </w:rPr>
              <w:t>Foreign currency forward</w:t>
            </w:r>
          </w:p>
        </w:tc>
        <w:tc>
          <w:tcPr>
            <w:tcW w:w="990" w:type="dxa"/>
            <w:shd w:val="clear" w:color="auto" w:fill="FAFAFA"/>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FAFAFA"/>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2B2629" w:rsidRPr="001017AF" w:rsidTr="003D2E6F">
        <w:trPr>
          <w:trHeight w:val="178"/>
        </w:trPr>
        <w:tc>
          <w:tcPr>
            <w:tcW w:w="2430" w:type="dxa"/>
            <w:shd w:val="clear" w:color="auto" w:fill="auto"/>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eastAsia="Arial Unicode MS" w:hAnsi="Arial" w:cs="Arial"/>
                <w:spacing w:val="-4"/>
                <w:sz w:val="16"/>
                <w:szCs w:val="16"/>
              </w:rPr>
              <w:t xml:space="preserve">   </w:t>
            </w:r>
            <w:r w:rsidRPr="000B45A9">
              <w:rPr>
                <w:rFonts w:ascii="Arial" w:eastAsia="Arial Unicode MS" w:hAnsi="Arial" w:cs="Arial"/>
                <w:spacing w:val="-4"/>
                <w:sz w:val="16"/>
                <w:szCs w:val="16"/>
              </w:rPr>
              <w:t>contracts</w:t>
            </w:r>
          </w:p>
        </w:tc>
        <w:tc>
          <w:tcPr>
            <w:tcW w:w="990" w:type="dxa"/>
            <w:shd w:val="clear" w:color="auto" w:fill="FAFAFA"/>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FAFAFA"/>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1,376</w:t>
            </w:r>
          </w:p>
        </w:tc>
        <w:tc>
          <w:tcPr>
            <w:tcW w:w="999"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1,376</w:t>
            </w:r>
          </w:p>
        </w:tc>
        <w:tc>
          <w:tcPr>
            <w:tcW w:w="999" w:type="dxa"/>
            <w:shd w:val="clear" w:color="auto" w:fill="FAFAFA"/>
            <w:vAlign w:val="bottom"/>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1,376</w:t>
            </w:r>
          </w:p>
        </w:tc>
      </w:tr>
      <w:tr w:rsidR="002B2629" w:rsidRPr="001017AF" w:rsidTr="003D2E6F">
        <w:trPr>
          <w:trHeight w:val="178"/>
        </w:trPr>
        <w:tc>
          <w:tcPr>
            <w:tcW w:w="2430" w:type="dxa"/>
            <w:shd w:val="clear" w:color="auto" w:fill="auto"/>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Browallia New"/>
                <w:spacing w:val="-4"/>
                <w:sz w:val="16"/>
                <w:szCs w:val="16"/>
                <w:lang w:val="en-US"/>
              </w:rPr>
            </w:pPr>
          </w:p>
        </w:tc>
        <w:tc>
          <w:tcPr>
            <w:tcW w:w="990" w:type="dxa"/>
            <w:tcBorders>
              <w:top w:val="single" w:sz="4" w:space="0" w:color="auto"/>
            </w:tcBorders>
            <w:shd w:val="clear" w:color="auto" w:fill="FAFAFA"/>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tcBorders>
              <w:top w:val="single" w:sz="4" w:space="0" w:color="auto"/>
            </w:tcBorders>
            <w:shd w:val="clear" w:color="auto" w:fill="FAFAFA"/>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tcBorders>
              <w:top w:val="single" w:sz="4" w:space="0" w:color="auto"/>
            </w:tcBorders>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tcBorders>
              <w:top w:val="single" w:sz="4" w:space="0" w:color="auto"/>
            </w:tcBorders>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tcBorders>
              <w:top w:val="single" w:sz="4" w:space="0" w:color="auto"/>
            </w:tcBorders>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tcBorders>
              <w:top w:val="single" w:sz="4" w:space="0" w:color="auto"/>
            </w:tcBorders>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2B2629" w:rsidRPr="001017AF" w:rsidTr="003D2E6F">
        <w:trPr>
          <w:trHeight w:val="178"/>
        </w:trPr>
        <w:tc>
          <w:tcPr>
            <w:tcW w:w="2430" w:type="dxa"/>
            <w:shd w:val="clear" w:color="auto" w:fill="auto"/>
          </w:tcPr>
          <w:p w:rsidR="002B2629" w:rsidRPr="001017AF" w:rsidRDefault="002B2629" w:rsidP="002B2629">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sidRPr="001017AF">
              <w:rPr>
                <w:rFonts w:ascii="Arial" w:hAnsi="Arial" w:cs="Arial"/>
                <w:b/>
                <w:bCs/>
                <w:spacing w:val="-4"/>
                <w:sz w:val="16"/>
                <w:szCs w:val="16"/>
              </w:rPr>
              <w:t>Total derivative</w:t>
            </w:r>
            <w:r>
              <w:rPr>
                <w:rFonts w:ascii="Arial" w:hAnsi="Arial" w:cs="Arial"/>
                <w:b/>
                <w:bCs/>
                <w:spacing w:val="-4"/>
                <w:sz w:val="16"/>
                <w:szCs w:val="16"/>
              </w:rPr>
              <w:t xml:space="preserve"> liabilities</w:t>
            </w:r>
          </w:p>
        </w:tc>
        <w:tc>
          <w:tcPr>
            <w:tcW w:w="990" w:type="dxa"/>
            <w:tcBorders>
              <w:bottom w:val="single" w:sz="4" w:space="0" w:color="auto"/>
            </w:tcBorders>
            <w:shd w:val="clear" w:color="auto" w:fill="FAFAFA"/>
          </w:tcPr>
          <w:p w:rsidR="002B2629" w:rsidRPr="00E22688"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tcBorders>
              <w:bottom w:val="single" w:sz="4" w:space="0" w:color="auto"/>
            </w:tcBorders>
            <w:shd w:val="clear" w:color="auto" w:fill="FAFAFA"/>
            <w:vAlign w:val="bottom"/>
          </w:tcPr>
          <w:p w:rsidR="002B2629" w:rsidRPr="000B19F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sidRPr="00E22688">
              <w:rPr>
                <w:rFonts w:ascii="Arial" w:hAnsi="Arial" w:cs="Arial"/>
                <w:spacing w:val="-4"/>
                <w:sz w:val="16"/>
                <w:szCs w:val="16"/>
              </w:rPr>
              <w:t>1</w:t>
            </w:r>
            <w:r w:rsidRPr="000B19FF">
              <w:rPr>
                <w:rFonts w:ascii="Arial" w:hAnsi="Arial" w:cs="Arial"/>
                <w:spacing w:val="-4"/>
                <w:sz w:val="16"/>
                <w:szCs w:val="16"/>
              </w:rPr>
              <w:t>,</w:t>
            </w:r>
            <w:r w:rsidRPr="00E22688">
              <w:rPr>
                <w:rFonts w:ascii="Arial" w:hAnsi="Arial" w:cs="Arial"/>
                <w:spacing w:val="-4"/>
                <w:sz w:val="16"/>
                <w:szCs w:val="16"/>
              </w:rPr>
              <w:t>376</w:t>
            </w:r>
          </w:p>
        </w:tc>
        <w:tc>
          <w:tcPr>
            <w:tcW w:w="999" w:type="dxa"/>
            <w:tcBorders>
              <w:bottom w:val="single" w:sz="4" w:space="0" w:color="auto"/>
            </w:tcBorders>
            <w:shd w:val="clear" w:color="auto" w:fill="FAFAFA"/>
            <w:vAlign w:val="bottom"/>
          </w:tcPr>
          <w:p w:rsidR="002B2629" w:rsidRPr="000B19F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sidRPr="000B19FF">
              <w:rPr>
                <w:rFonts w:ascii="Arial" w:hAnsi="Arial" w:cs="Arial"/>
                <w:spacing w:val="-4"/>
                <w:sz w:val="16"/>
                <w:szCs w:val="16"/>
              </w:rPr>
              <w:t>-</w:t>
            </w:r>
          </w:p>
        </w:tc>
        <w:tc>
          <w:tcPr>
            <w:tcW w:w="990" w:type="dxa"/>
            <w:tcBorders>
              <w:bottom w:val="single" w:sz="4" w:space="0" w:color="auto"/>
            </w:tcBorders>
            <w:shd w:val="clear" w:color="auto" w:fill="FAFAFA"/>
            <w:vAlign w:val="bottom"/>
          </w:tcPr>
          <w:p w:rsidR="002B2629" w:rsidRPr="000B19F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sidRPr="000B19FF">
              <w:rPr>
                <w:rFonts w:ascii="Arial" w:hAnsi="Arial" w:cs="Arial"/>
                <w:spacing w:val="-4"/>
                <w:sz w:val="16"/>
                <w:szCs w:val="16"/>
              </w:rPr>
              <w:t>-</w:t>
            </w:r>
          </w:p>
        </w:tc>
        <w:tc>
          <w:tcPr>
            <w:tcW w:w="1071" w:type="dxa"/>
            <w:tcBorders>
              <w:bottom w:val="single" w:sz="4" w:space="0" w:color="auto"/>
            </w:tcBorders>
            <w:shd w:val="clear" w:color="auto" w:fill="FAFAFA"/>
            <w:vAlign w:val="bottom"/>
          </w:tcPr>
          <w:p w:rsidR="002B2629" w:rsidRPr="000B19FF"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sidRPr="00E22688">
              <w:rPr>
                <w:rFonts w:ascii="Arial" w:hAnsi="Arial" w:cs="Arial"/>
                <w:spacing w:val="-4"/>
                <w:sz w:val="16"/>
                <w:szCs w:val="16"/>
              </w:rPr>
              <w:t>1</w:t>
            </w:r>
            <w:r w:rsidRPr="000B19FF">
              <w:rPr>
                <w:rFonts w:ascii="Arial" w:hAnsi="Arial" w:cs="Arial"/>
                <w:spacing w:val="-4"/>
                <w:sz w:val="16"/>
                <w:szCs w:val="16"/>
              </w:rPr>
              <w:t>,</w:t>
            </w:r>
            <w:r w:rsidRPr="00E22688">
              <w:rPr>
                <w:rFonts w:ascii="Arial" w:hAnsi="Arial" w:cs="Arial"/>
                <w:spacing w:val="-4"/>
                <w:sz w:val="16"/>
                <w:szCs w:val="16"/>
              </w:rPr>
              <w:t>376</w:t>
            </w:r>
          </w:p>
        </w:tc>
        <w:tc>
          <w:tcPr>
            <w:tcW w:w="999" w:type="dxa"/>
            <w:tcBorders>
              <w:bottom w:val="single" w:sz="4" w:space="0" w:color="auto"/>
            </w:tcBorders>
            <w:shd w:val="clear" w:color="auto" w:fill="FAFAFA"/>
            <w:vAlign w:val="bottom"/>
          </w:tcPr>
          <w:p w:rsidR="002B2629" w:rsidRPr="009075AA" w:rsidRDefault="002B2629" w:rsidP="002B2629">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1,376</w:t>
            </w:r>
          </w:p>
        </w:tc>
      </w:tr>
    </w:tbl>
    <w:p w:rsidR="000F39EB" w:rsidRDefault="000F39EB" w:rsidP="000F39EB">
      <w:pPr>
        <w:pStyle w:val="BlockText"/>
        <w:pBdr>
          <w:top w:val="none" w:sz="0" w:space="0" w:color="auto"/>
          <w:left w:val="none" w:sz="0" w:space="0" w:color="auto"/>
          <w:bottom w:val="none" w:sz="0" w:space="0" w:color="auto"/>
          <w:right w:val="none" w:sz="0" w:space="0" w:color="auto"/>
        </w:pBdr>
        <w:ind w:left="1080" w:right="0"/>
        <w:jc w:val="both"/>
        <w:rPr>
          <w:rFonts w:ascii="Arial" w:hAnsi="Arial" w:cs="Arial"/>
          <w:sz w:val="18"/>
          <w:szCs w:val="18"/>
        </w:rPr>
      </w:pPr>
    </w:p>
    <w:p w:rsidR="000F39EB" w:rsidRDefault="000F39EB">
      <w:pPr>
        <w:rPr>
          <w:rFonts w:ascii="Arial" w:eastAsia="MS Mincho" w:hAnsi="Arial" w:cs="Arial"/>
          <w:color w:val="auto"/>
          <w:sz w:val="18"/>
          <w:szCs w:val="18"/>
        </w:rPr>
      </w:pPr>
      <w:r>
        <w:rPr>
          <w:rFonts w:ascii="Arial" w:hAnsi="Arial" w:cs="Arial"/>
          <w:sz w:val="18"/>
          <w:szCs w:val="18"/>
        </w:rPr>
        <w:br w:type="page"/>
      </w:r>
    </w:p>
    <w:tbl>
      <w:tblPr>
        <w:tblW w:w="8469" w:type="dxa"/>
        <w:tblInd w:w="1098" w:type="dxa"/>
        <w:tblLayout w:type="fixed"/>
        <w:tblLook w:val="04A0" w:firstRow="1" w:lastRow="0" w:firstColumn="1" w:lastColumn="0" w:noHBand="0" w:noVBand="1"/>
      </w:tblPr>
      <w:tblGrid>
        <w:gridCol w:w="2430"/>
        <w:gridCol w:w="990"/>
        <w:gridCol w:w="990"/>
        <w:gridCol w:w="999"/>
        <w:gridCol w:w="990"/>
        <w:gridCol w:w="1071"/>
        <w:gridCol w:w="999"/>
      </w:tblGrid>
      <w:tr w:rsidR="000F39EB" w:rsidRPr="001017AF" w:rsidTr="00547261">
        <w:trPr>
          <w:trHeight w:val="178"/>
        </w:trPr>
        <w:tc>
          <w:tcPr>
            <w:tcW w:w="2430" w:type="dxa"/>
            <w:shd w:val="clear" w:color="auto" w:fill="auto"/>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tcBorders>
              <w:top w:val="single" w:sz="4" w:space="0" w:color="auto"/>
              <w:bottom w:val="single" w:sz="4" w:space="0" w:color="auto"/>
            </w:tcBorders>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72" w:hanging="1080"/>
              <w:jc w:val="center"/>
              <w:rPr>
                <w:rFonts w:ascii="Arial" w:hAnsi="Arial" w:cs="Arial"/>
                <w:b/>
                <w:bCs/>
                <w:sz w:val="16"/>
                <w:szCs w:val="16"/>
              </w:rPr>
            </w:pPr>
          </w:p>
        </w:tc>
        <w:tc>
          <w:tcPr>
            <w:tcW w:w="5049" w:type="dxa"/>
            <w:gridSpan w:val="5"/>
            <w:tcBorders>
              <w:top w:val="single" w:sz="4" w:space="0" w:color="auto"/>
              <w:bottom w:val="single" w:sz="4" w:space="0" w:color="auto"/>
            </w:tcBorders>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72" w:hanging="1080"/>
              <w:jc w:val="center"/>
              <w:rPr>
                <w:rFonts w:ascii="Arial" w:hAnsi="Arial" w:cs="Arial"/>
                <w:b/>
                <w:bCs/>
                <w:spacing w:val="-4"/>
                <w:sz w:val="16"/>
                <w:szCs w:val="16"/>
              </w:rPr>
            </w:pPr>
            <w:r>
              <w:rPr>
                <w:rFonts w:ascii="Arial" w:hAnsi="Arial" w:cs="Arial"/>
                <w:b/>
                <w:bCs/>
                <w:sz w:val="16"/>
                <w:szCs w:val="16"/>
              </w:rPr>
              <w:t>Separate</w:t>
            </w:r>
            <w:r w:rsidRPr="001017AF">
              <w:rPr>
                <w:rFonts w:ascii="Arial" w:hAnsi="Arial" w:cs="Arial"/>
                <w:b/>
                <w:bCs/>
                <w:sz w:val="16"/>
                <w:szCs w:val="16"/>
              </w:rPr>
              <w:t xml:space="preserve"> financial statements</w:t>
            </w:r>
          </w:p>
        </w:tc>
      </w:tr>
      <w:tr w:rsidR="000F39EB" w:rsidRPr="001017AF" w:rsidTr="00547261">
        <w:trPr>
          <w:trHeight w:val="1093"/>
        </w:trPr>
        <w:tc>
          <w:tcPr>
            <w:tcW w:w="2430" w:type="dxa"/>
            <w:shd w:val="clear" w:color="auto" w:fill="auto"/>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p>
        </w:tc>
        <w:tc>
          <w:tcPr>
            <w:tcW w:w="990" w:type="dxa"/>
            <w:tcBorders>
              <w:top w:val="single" w:sz="4" w:space="0" w:color="auto"/>
              <w:bottom w:val="single" w:sz="4" w:space="0" w:color="auto"/>
            </w:tcBorders>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p>
          <w:p w:rsidR="000F39EB" w:rsidRPr="001017AF" w:rsidRDefault="00F66178"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Pr>
                <w:rFonts w:ascii="Arial" w:hAnsi="Arial" w:cs="Arial"/>
                <w:b/>
                <w:bCs/>
                <w:spacing w:val="-4"/>
                <w:sz w:val="16"/>
                <w:szCs w:val="16"/>
              </w:rPr>
              <w:t>On demand</w:t>
            </w:r>
          </w:p>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1017AF">
              <w:rPr>
                <w:rFonts w:ascii="Arial" w:hAnsi="Arial" w:cs="Arial"/>
                <w:b/>
                <w:bCs/>
                <w:spacing w:val="-4"/>
                <w:sz w:val="16"/>
                <w:szCs w:val="16"/>
              </w:rPr>
              <w:t>Thousand</w:t>
            </w:r>
          </w:p>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1017AF">
              <w:rPr>
                <w:rFonts w:ascii="Arial" w:hAnsi="Arial" w:cs="Arial"/>
                <w:b/>
                <w:bCs/>
                <w:spacing w:val="-4"/>
                <w:sz w:val="16"/>
                <w:szCs w:val="16"/>
              </w:rPr>
              <w:t xml:space="preserve"> Baht</w:t>
            </w:r>
          </w:p>
        </w:tc>
        <w:tc>
          <w:tcPr>
            <w:tcW w:w="990" w:type="dxa"/>
            <w:tcBorders>
              <w:top w:val="single" w:sz="4" w:space="0" w:color="auto"/>
              <w:bottom w:val="single" w:sz="4" w:space="0" w:color="auto"/>
            </w:tcBorders>
            <w:vAlign w:val="bottom"/>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Within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1 year</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Thousand</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 Baht</w:t>
            </w:r>
          </w:p>
        </w:tc>
        <w:tc>
          <w:tcPr>
            <w:tcW w:w="999" w:type="dxa"/>
            <w:tcBorders>
              <w:top w:val="single" w:sz="4" w:space="0" w:color="auto"/>
              <w:bottom w:val="single" w:sz="4" w:space="0" w:color="auto"/>
            </w:tcBorders>
            <w:shd w:val="clear" w:color="auto" w:fill="auto"/>
            <w:vAlign w:val="bottom"/>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1 - 5 years</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Baht</w:t>
            </w:r>
          </w:p>
        </w:tc>
        <w:tc>
          <w:tcPr>
            <w:tcW w:w="990" w:type="dxa"/>
            <w:tcBorders>
              <w:top w:val="single" w:sz="4" w:space="0" w:color="auto"/>
              <w:bottom w:val="single" w:sz="4" w:space="0" w:color="auto"/>
            </w:tcBorders>
            <w:shd w:val="clear" w:color="auto" w:fill="auto"/>
            <w:vAlign w:val="bottom"/>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Over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5 years</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Baht</w:t>
            </w:r>
          </w:p>
        </w:tc>
        <w:tc>
          <w:tcPr>
            <w:tcW w:w="1071" w:type="dxa"/>
            <w:tcBorders>
              <w:top w:val="single" w:sz="4" w:space="0" w:color="auto"/>
              <w:bottom w:val="single" w:sz="4" w:space="0" w:color="auto"/>
            </w:tcBorders>
            <w:shd w:val="clear" w:color="auto" w:fill="auto"/>
            <w:vAlign w:val="bottom"/>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Total</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 xml:space="preserve">Thousand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Baht</w:t>
            </w:r>
          </w:p>
        </w:tc>
        <w:tc>
          <w:tcPr>
            <w:tcW w:w="999" w:type="dxa"/>
            <w:tcBorders>
              <w:top w:val="single" w:sz="4" w:space="0" w:color="auto"/>
              <w:bottom w:val="single" w:sz="4" w:space="0" w:color="auto"/>
            </w:tcBorders>
            <w:vAlign w:val="bottom"/>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jc w:val="right"/>
              <w:rPr>
                <w:rFonts w:ascii="Arial" w:hAnsi="Arial" w:cs="Arial"/>
                <w:b/>
                <w:bCs/>
                <w:spacing w:val="-4"/>
                <w:sz w:val="16"/>
                <w:szCs w:val="16"/>
              </w:rPr>
            </w:pPr>
            <w:r w:rsidRPr="007250DC">
              <w:rPr>
                <w:rFonts w:ascii="Arial" w:hAnsi="Arial" w:cs="Arial"/>
                <w:b/>
                <w:bCs/>
                <w:spacing w:val="-4"/>
                <w:sz w:val="16"/>
                <w:szCs w:val="16"/>
              </w:rPr>
              <w:t xml:space="preserve">Carrying amount (assets)/ liabilities </w:t>
            </w:r>
            <w:r w:rsidRPr="00A554F1">
              <w:rPr>
                <w:rFonts w:ascii="Arial" w:hAnsi="Arial" w:cs="Arial"/>
                <w:b/>
                <w:bCs/>
                <w:spacing w:val="-4"/>
                <w:sz w:val="16"/>
                <w:szCs w:val="16"/>
              </w:rPr>
              <w:t xml:space="preserve">Thousand </w:t>
            </w:r>
          </w:p>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b/>
                <w:bCs/>
                <w:spacing w:val="-4"/>
                <w:sz w:val="16"/>
                <w:szCs w:val="16"/>
              </w:rPr>
            </w:pPr>
            <w:r w:rsidRPr="00A554F1">
              <w:rPr>
                <w:rFonts w:ascii="Arial" w:hAnsi="Arial" w:cs="Arial"/>
                <w:b/>
                <w:bCs/>
                <w:spacing w:val="-4"/>
                <w:sz w:val="16"/>
                <w:szCs w:val="16"/>
              </w:rPr>
              <w:t>Baht</w:t>
            </w:r>
          </w:p>
        </w:tc>
      </w:tr>
      <w:tr w:rsidR="000F39EB" w:rsidRPr="001017AF" w:rsidTr="003D2E6F">
        <w:trPr>
          <w:trHeight w:val="178"/>
        </w:trPr>
        <w:tc>
          <w:tcPr>
            <w:tcW w:w="2430" w:type="dxa"/>
            <w:shd w:val="clear" w:color="auto" w:fill="auto"/>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sidRPr="001017AF">
              <w:rPr>
                <w:rFonts w:ascii="Arial" w:hAnsi="Arial" w:cs="Arial"/>
                <w:b/>
                <w:bCs/>
                <w:spacing w:val="-4"/>
                <w:sz w:val="16"/>
                <w:szCs w:val="16"/>
              </w:rPr>
              <w:t xml:space="preserve">As at </w:t>
            </w:r>
            <w:r w:rsidRPr="00E22688">
              <w:rPr>
                <w:rFonts w:ascii="Arial" w:hAnsi="Arial" w:cs="Arial"/>
                <w:b/>
                <w:bCs/>
                <w:spacing w:val="-4"/>
                <w:sz w:val="16"/>
                <w:szCs w:val="16"/>
              </w:rPr>
              <w:t>31</w:t>
            </w:r>
            <w:r w:rsidRPr="001017AF">
              <w:rPr>
                <w:rFonts w:ascii="Arial" w:hAnsi="Arial" w:cs="Arial"/>
                <w:b/>
                <w:bCs/>
                <w:spacing w:val="-4"/>
                <w:sz w:val="16"/>
                <w:szCs w:val="16"/>
              </w:rPr>
              <w:t xml:space="preserve"> December </w:t>
            </w:r>
            <w:r w:rsidRPr="00E22688">
              <w:rPr>
                <w:rFonts w:ascii="Arial" w:hAnsi="Arial" w:cs="Arial"/>
                <w:b/>
                <w:bCs/>
                <w:spacing w:val="-4"/>
                <w:sz w:val="16"/>
                <w:szCs w:val="16"/>
              </w:rPr>
              <w:t>20</w:t>
            </w:r>
            <w:r>
              <w:rPr>
                <w:rFonts w:ascii="Arial" w:hAnsi="Arial" w:cs="Arial"/>
                <w:b/>
                <w:bCs/>
                <w:spacing w:val="-4"/>
                <w:sz w:val="16"/>
                <w:szCs w:val="16"/>
              </w:rPr>
              <w:t>19</w:t>
            </w:r>
          </w:p>
        </w:tc>
        <w:tc>
          <w:tcPr>
            <w:tcW w:w="990" w:type="dxa"/>
            <w:tcBorders>
              <w:top w:val="single" w:sz="4" w:space="0" w:color="auto"/>
            </w:tcBorders>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0F39EB" w:rsidRPr="001017AF" w:rsidTr="003D2E6F">
        <w:trPr>
          <w:trHeight w:val="178"/>
        </w:trPr>
        <w:tc>
          <w:tcPr>
            <w:tcW w:w="2430" w:type="dxa"/>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b/>
                <w:bCs/>
                <w:spacing w:val="-4"/>
                <w:sz w:val="16"/>
                <w:szCs w:val="16"/>
              </w:rPr>
              <w:t>F</w:t>
            </w:r>
            <w:r w:rsidRPr="00A554F1">
              <w:rPr>
                <w:rFonts w:ascii="Arial" w:hAnsi="Arial" w:cs="Arial"/>
                <w:b/>
                <w:bCs/>
                <w:spacing w:val="-4"/>
                <w:sz w:val="16"/>
                <w:szCs w:val="16"/>
              </w:rPr>
              <w:t>inancial liabilities</w:t>
            </w:r>
            <w:r>
              <w:rPr>
                <w:rFonts w:ascii="Arial" w:hAnsi="Arial" w:cs="Arial"/>
                <w:b/>
                <w:bCs/>
                <w:spacing w:val="-4"/>
                <w:sz w:val="16"/>
                <w:szCs w:val="16"/>
              </w:rPr>
              <w:t xml:space="preserve"> that is not</w:t>
            </w:r>
          </w:p>
        </w:tc>
        <w:tc>
          <w:tcPr>
            <w:tcW w:w="990" w:type="dxa"/>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0F39EB" w:rsidRPr="001017AF" w:rsidTr="003D2E6F">
        <w:trPr>
          <w:trHeight w:val="178"/>
        </w:trPr>
        <w:tc>
          <w:tcPr>
            <w:tcW w:w="2430" w:type="dxa"/>
            <w:shd w:val="clear" w:color="auto" w:fill="auto"/>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b/>
                <w:bCs/>
                <w:spacing w:val="-4"/>
                <w:sz w:val="16"/>
                <w:szCs w:val="16"/>
              </w:rPr>
              <w:t xml:space="preserve">   </w:t>
            </w:r>
            <w:r w:rsidRPr="001017AF">
              <w:rPr>
                <w:rFonts w:ascii="Arial" w:hAnsi="Arial" w:cs="Arial"/>
                <w:b/>
                <w:bCs/>
                <w:spacing w:val="-4"/>
                <w:sz w:val="16"/>
                <w:szCs w:val="16"/>
              </w:rPr>
              <w:t>derivative</w:t>
            </w:r>
            <w:r>
              <w:rPr>
                <w:rFonts w:ascii="Arial" w:hAnsi="Arial" w:cs="Arial"/>
                <w:b/>
                <w:bCs/>
                <w:spacing w:val="-4"/>
                <w:sz w:val="16"/>
                <w:szCs w:val="16"/>
              </w:rPr>
              <w:t>s</w:t>
            </w:r>
          </w:p>
        </w:tc>
        <w:tc>
          <w:tcPr>
            <w:tcW w:w="990" w:type="dxa"/>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0F39EB" w:rsidRPr="001017AF" w:rsidTr="003D2E6F">
        <w:trPr>
          <w:trHeight w:val="178"/>
        </w:trPr>
        <w:tc>
          <w:tcPr>
            <w:tcW w:w="2430" w:type="dxa"/>
            <w:shd w:val="clear" w:color="auto" w:fill="auto"/>
          </w:tcPr>
          <w:p w:rsidR="000F39EB" w:rsidRPr="001017AF"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spacing w:val="-4"/>
                <w:sz w:val="16"/>
                <w:szCs w:val="16"/>
              </w:rPr>
              <w:t>Short</w:t>
            </w:r>
            <w:r w:rsidRPr="00A554F1">
              <w:rPr>
                <w:rFonts w:ascii="Arial" w:hAnsi="Arial" w:cs="Arial"/>
                <w:spacing w:val="-4"/>
                <w:sz w:val="16"/>
                <w:szCs w:val="16"/>
              </w:rPr>
              <w:t>-term loans from</w:t>
            </w:r>
          </w:p>
        </w:tc>
        <w:tc>
          <w:tcPr>
            <w:tcW w:w="990" w:type="dxa"/>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shd w:val="clear" w:color="auto" w:fill="auto"/>
            <w:vAlign w:val="bottom"/>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0F39EB" w:rsidRPr="001017AF" w:rsidTr="003D2E6F">
        <w:trPr>
          <w:trHeight w:val="178"/>
        </w:trPr>
        <w:tc>
          <w:tcPr>
            <w:tcW w:w="2430" w:type="dxa"/>
            <w:shd w:val="clear" w:color="auto" w:fill="auto"/>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spacing w:val="-4"/>
                <w:sz w:val="16"/>
                <w:szCs w:val="16"/>
              </w:rPr>
              <w:t xml:space="preserve">   </w:t>
            </w:r>
            <w:r w:rsidRPr="00A554F1">
              <w:rPr>
                <w:rFonts w:ascii="Arial" w:hAnsi="Arial" w:cs="Arial"/>
                <w:spacing w:val="-4"/>
                <w:sz w:val="16"/>
                <w:szCs w:val="16"/>
              </w:rPr>
              <w:t>financial</w:t>
            </w:r>
            <w:r>
              <w:rPr>
                <w:rFonts w:ascii="Arial" w:hAnsi="Arial" w:cs="Arial"/>
                <w:spacing w:val="-4"/>
                <w:sz w:val="16"/>
                <w:szCs w:val="16"/>
              </w:rPr>
              <w:t xml:space="preserve"> i</w:t>
            </w:r>
            <w:r w:rsidRPr="00A554F1">
              <w:rPr>
                <w:rFonts w:ascii="Arial" w:hAnsi="Arial" w:cs="Arial"/>
                <w:spacing w:val="-4"/>
                <w:sz w:val="16"/>
                <w:szCs w:val="16"/>
              </w:rPr>
              <w:t>nstitutions</w:t>
            </w:r>
          </w:p>
        </w:tc>
        <w:tc>
          <w:tcPr>
            <w:tcW w:w="990" w:type="dxa"/>
            <w:shd w:val="clear" w:color="auto" w:fill="auto"/>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85,000</w:t>
            </w:r>
          </w:p>
        </w:tc>
        <w:tc>
          <w:tcPr>
            <w:tcW w:w="999"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85,000</w:t>
            </w:r>
          </w:p>
        </w:tc>
        <w:tc>
          <w:tcPr>
            <w:tcW w:w="999"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85,000</w:t>
            </w:r>
          </w:p>
        </w:tc>
      </w:tr>
      <w:tr w:rsidR="000F39EB" w:rsidRPr="001017AF" w:rsidTr="003D2E6F">
        <w:trPr>
          <w:trHeight w:val="178"/>
        </w:trPr>
        <w:tc>
          <w:tcPr>
            <w:tcW w:w="2430" w:type="dxa"/>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Pr>
                <w:rFonts w:ascii="Arial" w:hAnsi="Arial" w:cs="Arial"/>
                <w:spacing w:val="-4"/>
                <w:sz w:val="16"/>
                <w:szCs w:val="16"/>
              </w:rPr>
              <w:t>Trade and other payables</w:t>
            </w:r>
          </w:p>
        </w:tc>
        <w:tc>
          <w:tcPr>
            <w:tcW w:w="990" w:type="dxa"/>
            <w:shd w:val="clear" w:color="auto" w:fill="auto"/>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305,274</w:t>
            </w:r>
          </w:p>
        </w:tc>
        <w:tc>
          <w:tcPr>
            <w:tcW w:w="999"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305,274</w:t>
            </w:r>
          </w:p>
        </w:tc>
        <w:tc>
          <w:tcPr>
            <w:tcW w:w="999" w:type="dxa"/>
            <w:shd w:val="clear" w:color="auto" w:fill="auto"/>
            <w:vAlign w:val="bottom"/>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305,274</w:t>
            </w:r>
          </w:p>
        </w:tc>
      </w:tr>
      <w:tr w:rsidR="000F39EB" w:rsidRPr="001017AF" w:rsidTr="003D2E6F">
        <w:trPr>
          <w:trHeight w:val="178"/>
        </w:trPr>
        <w:tc>
          <w:tcPr>
            <w:tcW w:w="2430" w:type="dxa"/>
            <w:shd w:val="clear" w:color="auto" w:fill="auto"/>
          </w:tcPr>
          <w:p w:rsidR="000F39EB" w:rsidRPr="001017AF" w:rsidRDefault="001260CD"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spacing w:val="-4"/>
                <w:sz w:val="16"/>
                <w:szCs w:val="16"/>
              </w:rPr>
              <w:t>Finance l</w:t>
            </w:r>
            <w:r w:rsidR="000F39EB" w:rsidRPr="00A554F1">
              <w:rPr>
                <w:rFonts w:ascii="Arial" w:hAnsi="Arial" w:cs="Arial"/>
                <w:spacing w:val="-4"/>
                <w:sz w:val="16"/>
                <w:szCs w:val="16"/>
              </w:rPr>
              <w:t>ease liabilities</w:t>
            </w:r>
          </w:p>
        </w:tc>
        <w:tc>
          <w:tcPr>
            <w:tcW w:w="990" w:type="dxa"/>
            <w:shd w:val="clear" w:color="auto" w:fill="auto"/>
          </w:tcPr>
          <w:p w:rsidR="000F39EB"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990" w:type="dxa"/>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11,041</w:t>
            </w:r>
          </w:p>
        </w:tc>
        <w:tc>
          <w:tcPr>
            <w:tcW w:w="999" w:type="dxa"/>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22,932</w:t>
            </w:r>
          </w:p>
        </w:tc>
        <w:tc>
          <w:tcPr>
            <w:tcW w:w="990" w:type="dxa"/>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1071" w:type="dxa"/>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33,973</w:t>
            </w:r>
          </w:p>
        </w:tc>
        <w:tc>
          <w:tcPr>
            <w:tcW w:w="999" w:type="dxa"/>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30,271</w:t>
            </w:r>
          </w:p>
        </w:tc>
      </w:tr>
      <w:tr w:rsidR="000F39EB" w:rsidRPr="001017AF" w:rsidTr="003D2E6F">
        <w:trPr>
          <w:trHeight w:val="178"/>
        </w:trPr>
        <w:tc>
          <w:tcPr>
            <w:tcW w:w="2430" w:type="dxa"/>
            <w:shd w:val="clear" w:color="auto" w:fill="auto"/>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spacing w:val="-4"/>
                <w:sz w:val="16"/>
                <w:szCs w:val="16"/>
              </w:rPr>
            </w:pPr>
            <w:r w:rsidRPr="005957A9">
              <w:rPr>
                <w:rFonts w:ascii="Arial" w:hAnsi="Arial" w:cs="Arial"/>
                <w:b/>
                <w:bCs/>
                <w:spacing w:val="-4"/>
                <w:sz w:val="16"/>
                <w:szCs w:val="16"/>
              </w:rPr>
              <w:t>Total</w:t>
            </w:r>
            <w:r w:rsidRPr="00A554F1">
              <w:rPr>
                <w:rFonts w:ascii="Arial" w:hAnsi="Arial" w:cs="Arial"/>
                <w:b/>
                <w:bCs/>
                <w:spacing w:val="-4"/>
                <w:sz w:val="16"/>
                <w:szCs w:val="16"/>
              </w:rPr>
              <w:t xml:space="preserve"> financial liabilities</w:t>
            </w:r>
          </w:p>
        </w:tc>
        <w:tc>
          <w:tcPr>
            <w:tcW w:w="990" w:type="dxa"/>
            <w:tcBorders>
              <w:top w:val="single" w:sz="4" w:space="0" w:color="auto"/>
            </w:tcBorders>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1071"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9" w:type="dxa"/>
            <w:tcBorders>
              <w:top w:val="single" w:sz="4" w:space="0" w:color="auto"/>
            </w:tcBorders>
            <w:shd w:val="clear" w:color="auto" w:fill="auto"/>
            <w:vAlign w:val="bottom"/>
          </w:tcPr>
          <w:p w:rsidR="000F39EB" w:rsidRPr="009075AA"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r>
      <w:tr w:rsidR="000F39EB" w:rsidRPr="001017AF" w:rsidTr="003D2E6F">
        <w:trPr>
          <w:trHeight w:val="178"/>
        </w:trPr>
        <w:tc>
          <w:tcPr>
            <w:tcW w:w="2430" w:type="dxa"/>
            <w:shd w:val="clear" w:color="auto" w:fill="auto"/>
          </w:tcPr>
          <w:p w:rsidR="000F39EB" w:rsidRPr="00A554F1" w:rsidRDefault="000F39EB" w:rsidP="00547261">
            <w:pPr>
              <w:pStyle w:val="BlockText"/>
              <w:pBdr>
                <w:top w:val="none" w:sz="0" w:space="0" w:color="auto"/>
                <w:left w:val="none" w:sz="0" w:space="0" w:color="auto"/>
                <w:bottom w:val="none" w:sz="0" w:space="0" w:color="auto"/>
                <w:right w:val="none" w:sz="0" w:space="0" w:color="auto"/>
              </w:pBdr>
              <w:ind w:left="0" w:right="0"/>
              <w:rPr>
                <w:rFonts w:ascii="Arial" w:hAnsi="Arial" w:cs="Arial"/>
                <w:b/>
                <w:bCs/>
                <w:spacing w:val="-4"/>
                <w:sz w:val="16"/>
                <w:szCs w:val="16"/>
              </w:rPr>
            </w:pPr>
            <w:r>
              <w:rPr>
                <w:rFonts w:ascii="Arial" w:hAnsi="Arial" w:cs="Arial"/>
                <w:b/>
                <w:bCs/>
                <w:spacing w:val="-4"/>
                <w:sz w:val="16"/>
                <w:szCs w:val="16"/>
              </w:rPr>
              <w:t xml:space="preserve">   that is not </w:t>
            </w:r>
            <w:r w:rsidRPr="001017AF">
              <w:rPr>
                <w:rFonts w:ascii="Arial" w:hAnsi="Arial" w:cs="Arial"/>
                <w:b/>
                <w:bCs/>
                <w:spacing w:val="-4"/>
                <w:sz w:val="16"/>
                <w:szCs w:val="16"/>
              </w:rPr>
              <w:t>derivative</w:t>
            </w:r>
            <w:r>
              <w:rPr>
                <w:rFonts w:ascii="Arial" w:hAnsi="Arial" w:cs="Arial"/>
                <w:b/>
                <w:bCs/>
                <w:spacing w:val="-4"/>
                <w:sz w:val="16"/>
                <w:szCs w:val="16"/>
              </w:rPr>
              <w:t>s</w:t>
            </w:r>
          </w:p>
        </w:tc>
        <w:tc>
          <w:tcPr>
            <w:tcW w:w="990" w:type="dxa"/>
            <w:tcBorders>
              <w:bottom w:val="single" w:sz="4" w:space="0" w:color="auto"/>
            </w:tcBorders>
            <w:shd w:val="clear" w:color="auto" w:fill="auto"/>
          </w:tcPr>
          <w:p w:rsidR="000F39EB" w:rsidRDefault="000F39EB"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p>
        </w:tc>
        <w:tc>
          <w:tcPr>
            <w:tcW w:w="990"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401,315</w:t>
            </w:r>
          </w:p>
        </w:tc>
        <w:tc>
          <w:tcPr>
            <w:tcW w:w="999"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22,932</w:t>
            </w:r>
          </w:p>
        </w:tc>
        <w:tc>
          <w:tcPr>
            <w:tcW w:w="990"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w:t>
            </w:r>
          </w:p>
        </w:tc>
        <w:tc>
          <w:tcPr>
            <w:tcW w:w="1071"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424,247</w:t>
            </w:r>
          </w:p>
        </w:tc>
        <w:tc>
          <w:tcPr>
            <w:tcW w:w="999" w:type="dxa"/>
            <w:tcBorders>
              <w:bottom w:val="single" w:sz="4" w:space="0" w:color="auto"/>
            </w:tcBorders>
            <w:shd w:val="clear" w:color="auto" w:fill="auto"/>
            <w:vAlign w:val="bottom"/>
          </w:tcPr>
          <w:p w:rsidR="000F39EB" w:rsidRPr="009075AA" w:rsidRDefault="003D3997" w:rsidP="00547261">
            <w:pPr>
              <w:pStyle w:val="BlockText"/>
              <w:pBdr>
                <w:top w:val="none" w:sz="0" w:space="0" w:color="auto"/>
                <w:left w:val="none" w:sz="0" w:space="0" w:color="auto"/>
                <w:bottom w:val="none" w:sz="0" w:space="0" w:color="auto"/>
                <w:right w:val="none" w:sz="0" w:space="0" w:color="auto"/>
              </w:pBdr>
              <w:ind w:left="0" w:right="-72" w:hanging="1080"/>
              <w:jc w:val="right"/>
              <w:rPr>
                <w:rFonts w:ascii="Arial" w:hAnsi="Arial" w:cs="Arial"/>
                <w:spacing w:val="-4"/>
                <w:sz w:val="16"/>
                <w:szCs w:val="16"/>
              </w:rPr>
            </w:pPr>
            <w:r>
              <w:rPr>
                <w:rFonts w:ascii="Arial" w:hAnsi="Arial" w:cs="Arial"/>
                <w:spacing w:val="-4"/>
                <w:sz w:val="16"/>
                <w:szCs w:val="16"/>
              </w:rPr>
              <w:t>420,545</w:t>
            </w:r>
          </w:p>
        </w:tc>
      </w:tr>
    </w:tbl>
    <w:p w:rsidR="00BD14EA" w:rsidRPr="00C11035" w:rsidRDefault="00BD14EA" w:rsidP="00C11035">
      <w:pPr>
        <w:pStyle w:val="BlockText"/>
        <w:pBdr>
          <w:top w:val="none" w:sz="0" w:space="0" w:color="auto"/>
          <w:left w:val="none" w:sz="0" w:space="0" w:color="auto"/>
          <w:bottom w:val="none" w:sz="0" w:space="0" w:color="auto"/>
          <w:right w:val="none" w:sz="0" w:space="0" w:color="auto"/>
        </w:pBdr>
        <w:ind w:left="0" w:right="0"/>
        <w:jc w:val="both"/>
        <w:rPr>
          <w:rFonts w:ascii="Arial" w:hAnsi="Arial" w:cs="Arial"/>
          <w:sz w:val="18"/>
          <w:szCs w:val="18"/>
        </w:rPr>
      </w:pPr>
    </w:p>
    <w:p w:rsidR="00760C7A" w:rsidRPr="00C11035" w:rsidRDefault="00760C7A" w:rsidP="00C11035">
      <w:pPr>
        <w:rPr>
          <w:rFonts w:ascii="Arial" w:eastAsia="Times New Roman" w:hAnsi="Arial" w:cs="Arial"/>
          <w:noProof w:val="0"/>
          <w:color w:val="auto"/>
          <w:sz w:val="18"/>
          <w:szCs w:val="18"/>
        </w:rPr>
      </w:pPr>
    </w:p>
    <w:tbl>
      <w:tblPr>
        <w:tblW w:w="9475"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75"/>
      </w:tblGrid>
      <w:tr w:rsidR="00A232AD" w:rsidRPr="000B45A9" w:rsidTr="0066414E">
        <w:trPr>
          <w:trHeight w:val="386"/>
        </w:trPr>
        <w:tc>
          <w:tcPr>
            <w:tcW w:w="9475" w:type="dxa"/>
            <w:tcBorders>
              <w:top w:val="nil"/>
              <w:left w:val="nil"/>
              <w:bottom w:val="nil"/>
              <w:right w:val="nil"/>
            </w:tcBorders>
            <w:shd w:val="clear" w:color="auto" w:fill="FFA543"/>
            <w:vAlign w:val="center"/>
          </w:tcPr>
          <w:p w:rsidR="00A232AD" w:rsidRPr="000B45A9" w:rsidRDefault="00E22688" w:rsidP="0066414E">
            <w:pPr>
              <w:ind w:left="504" w:hanging="504"/>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8</w:t>
            </w:r>
            <w:r w:rsidR="00A232AD" w:rsidRPr="000B45A9">
              <w:rPr>
                <w:rFonts w:ascii="Arial" w:eastAsia="Arial Unicode MS" w:hAnsi="Arial" w:cs="Arial"/>
                <w:b/>
                <w:bCs/>
                <w:color w:val="FFFFFF"/>
                <w:sz w:val="18"/>
                <w:szCs w:val="18"/>
              </w:rPr>
              <w:tab/>
              <w:t>Fair value</w:t>
            </w:r>
          </w:p>
        </w:tc>
      </w:tr>
    </w:tbl>
    <w:p w:rsidR="00A232AD" w:rsidRPr="000B45A9" w:rsidRDefault="00A232AD" w:rsidP="00A232AD">
      <w:pPr>
        <w:jc w:val="both"/>
        <w:rPr>
          <w:rFonts w:ascii="Arial" w:eastAsia="Arial Unicode MS" w:hAnsi="Arial" w:cs="Arial"/>
          <w:b/>
          <w:bCs/>
          <w:color w:val="323E4F"/>
          <w:sz w:val="18"/>
          <w:szCs w:val="18"/>
        </w:rPr>
      </w:pPr>
      <w:bookmarkStart w:id="47" w:name="FairValue"/>
      <w:bookmarkEnd w:id="47"/>
    </w:p>
    <w:p w:rsidR="00A232AD" w:rsidRPr="000B45A9" w:rsidRDefault="00A232AD" w:rsidP="00A232AD">
      <w:pPr>
        <w:jc w:val="both"/>
        <w:rPr>
          <w:rFonts w:ascii="Arial" w:eastAsia="Calibri" w:hAnsi="Arial" w:cs="Arial"/>
          <w:color w:val="auto"/>
          <w:sz w:val="18"/>
          <w:szCs w:val="18"/>
        </w:rPr>
      </w:pPr>
      <w:r w:rsidRPr="000B45A9">
        <w:rPr>
          <w:rFonts w:ascii="Arial" w:eastAsia="Calibri" w:hAnsi="Arial" w:cs="Arial"/>
          <w:color w:val="auto"/>
          <w:spacing w:val="-2"/>
          <w:sz w:val="18"/>
          <w:szCs w:val="18"/>
        </w:rPr>
        <w:t>The following table presents financial assets and liabilities that are measured at fair value, excluding where its fair value</w:t>
      </w:r>
      <w:r w:rsidRPr="000B45A9">
        <w:rPr>
          <w:rFonts w:ascii="Arial" w:eastAsia="Calibri" w:hAnsi="Arial" w:cs="Arial"/>
          <w:color w:val="auto"/>
          <w:sz w:val="18"/>
          <w:szCs w:val="18"/>
        </w:rPr>
        <w:t xml:space="preserve"> </w:t>
      </w:r>
      <w:r w:rsidRPr="000B45A9">
        <w:rPr>
          <w:rFonts w:ascii="Arial" w:eastAsia="Calibri" w:hAnsi="Arial" w:cs="Arial"/>
          <w:color w:val="auto"/>
          <w:sz w:val="18"/>
          <w:szCs w:val="18"/>
        </w:rPr>
        <w:br/>
        <w:t xml:space="preserve">is approximating the carrying amount. </w:t>
      </w:r>
    </w:p>
    <w:p w:rsidR="00A232AD" w:rsidRPr="000B45A9" w:rsidRDefault="00A232AD" w:rsidP="00A232AD">
      <w:pPr>
        <w:jc w:val="both"/>
        <w:rPr>
          <w:rFonts w:ascii="Arial" w:eastAsia="Arial Unicode MS" w:hAnsi="Arial" w:cs="Arial"/>
          <w:sz w:val="18"/>
          <w:szCs w:val="18"/>
        </w:rPr>
      </w:pPr>
    </w:p>
    <w:tbl>
      <w:tblPr>
        <w:tblW w:w="9658" w:type="dxa"/>
        <w:tblInd w:w="-90" w:type="dxa"/>
        <w:tblLayout w:type="fixed"/>
        <w:tblLook w:val="04A0" w:firstRow="1" w:lastRow="0" w:firstColumn="1" w:lastColumn="0" w:noHBand="0" w:noVBand="1"/>
      </w:tblPr>
      <w:tblGrid>
        <w:gridCol w:w="2808"/>
        <w:gridCol w:w="1134"/>
        <w:gridCol w:w="1134"/>
        <w:gridCol w:w="1138"/>
        <w:gridCol w:w="1152"/>
        <w:gridCol w:w="1138"/>
        <w:gridCol w:w="1145"/>
        <w:gridCol w:w="9"/>
      </w:tblGrid>
      <w:tr w:rsidR="00306BAF" w:rsidRPr="000B45A9" w:rsidTr="0066414E">
        <w:trPr>
          <w:gridAfter w:val="1"/>
          <w:wAfter w:w="9" w:type="dxa"/>
        </w:trPr>
        <w:tc>
          <w:tcPr>
            <w:tcW w:w="2808" w:type="dxa"/>
            <w:shd w:val="clear" w:color="auto" w:fill="auto"/>
            <w:vAlign w:val="bottom"/>
          </w:tcPr>
          <w:p w:rsidR="00306BAF" w:rsidRPr="000B45A9" w:rsidRDefault="00306BAF" w:rsidP="0066414E">
            <w:pPr>
              <w:ind w:left="90"/>
              <w:rPr>
                <w:rFonts w:ascii="Arial" w:eastAsia="Arial Unicode MS" w:hAnsi="Arial" w:cs="Arial"/>
                <w:color w:val="FFFFFF"/>
                <w:sz w:val="16"/>
                <w:szCs w:val="16"/>
              </w:rPr>
            </w:pPr>
          </w:p>
        </w:tc>
        <w:tc>
          <w:tcPr>
            <w:tcW w:w="6841" w:type="dxa"/>
            <w:gridSpan w:val="6"/>
            <w:tcBorders>
              <w:top w:val="single" w:sz="4" w:space="0" w:color="auto"/>
              <w:bottom w:val="single" w:sz="4" w:space="0" w:color="auto"/>
            </w:tcBorders>
            <w:shd w:val="clear" w:color="auto" w:fill="auto"/>
            <w:vAlign w:val="bottom"/>
          </w:tcPr>
          <w:p w:rsidR="00306BAF" w:rsidRPr="000B45A9" w:rsidRDefault="00306BAF" w:rsidP="00306BAF">
            <w:pPr>
              <w:jc w:val="right"/>
              <w:rPr>
                <w:rFonts w:ascii="Arial" w:eastAsia="Arial Unicode MS" w:hAnsi="Arial" w:cs="Arial"/>
                <w:b/>
                <w:bCs/>
                <w:sz w:val="16"/>
                <w:szCs w:val="16"/>
              </w:rPr>
            </w:pPr>
            <w:r>
              <w:rPr>
                <w:rFonts w:ascii="Arial" w:eastAsia="Arial Unicode MS" w:hAnsi="Arial" w:cs="Arial"/>
                <w:b/>
                <w:bCs/>
                <w:sz w:val="16"/>
                <w:szCs w:val="16"/>
              </w:rPr>
              <w:t xml:space="preserve">   (Unit : Thousand Baht)</w:t>
            </w: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color w:val="FFFFFF"/>
                <w:sz w:val="16"/>
                <w:szCs w:val="16"/>
              </w:rPr>
            </w:pPr>
          </w:p>
        </w:tc>
        <w:tc>
          <w:tcPr>
            <w:tcW w:w="6841" w:type="dxa"/>
            <w:gridSpan w:val="6"/>
            <w:tcBorders>
              <w:top w:val="single" w:sz="4" w:space="0" w:color="auto"/>
              <w:bottom w:val="single" w:sz="4" w:space="0" w:color="auto"/>
            </w:tcBorders>
            <w:shd w:val="clear" w:color="auto" w:fill="auto"/>
            <w:vAlign w:val="bottom"/>
          </w:tcPr>
          <w:p w:rsidR="00A232AD" w:rsidRPr="000B45A9" w:rsidRDefault="00A232AD" w:rsidP="0066414E">
            <w:pPr>
              <w:jc w:val="center"/>
              <w:rPr>
                <w:rFonts w:ascii="Arial" w:eastAsia="Arial Unicode MS" w:hAnsi="Arial" w:cs="Arial"/>
                <w:b/>
                <w:bCs/>
                <w:sz w:val="16"/>
                <w:szCs w:val="16"/>
              </w:rPr>
            </w:pPr>
            <w:r w:rsidRPr="000B45A9">
              <w:rPr>
                <w:rFonts w:ascii="Arial" w:eastAsia="Arial Unicode MS" w:hAnsi="Arial" w:cs="Arial"/>
                <w:b/>
                <w:bCs/>
                <w:sz w:val="16"/>
                <w:szCs w:val="16"/>
              </w:rPr>
              <w:t>Consolidated financial information</w:t>
            </w:r>
          </w:p>
        </w:tc>
      </w:tr>
      <w:tr w:rsidR="00A232AD" w:rsidRPr="000B45A9" w:rsidTr="0066414E">
        <w:tc>
          <w:tcPr>
            <w:tcW w:w="2808" w:type="dxa"/>
            <w:shd w:val="clear" w:color="auto" w:fill="auto"/>
            <w:vAlign w:val="bottom"/>
          </w:tcPr>
          <w:p w:rsidR="00A232AD" w:rsidRPr="000B45A9" w:rsidRDefault="00A232AD" w:rsidP="0066414E">
            <w:pPr>
              <w:ind w:left="90"/>
              <w:rPr>
                <w:rFonts w:ascii="Arial" w:eastAsia="Arial Unicode MS" w:hAnsi="Arial" w:cs="Arial"/>
                <w:color w:val="FFFFFF"/>
                <w:sz w:val="16"/>
                <w:szCs w:val="16"/>
              </w:rPr>
            </w:pPr>
          </w:p>
        </w:tc>
        <w:tc>
          <w:tcPr>
            <w:tcW w:w="2268" w:type="dxa"/>
            <w:gridSpan w:val="2"/>
            <w:tcBorders>
              <w:bottom w:val="single" w:sz="4" w:space="0" w:color="auto"/>
            </w:tcBorders>
            <w:shd w:val="clear" w:color="auto" w:fill="auto"/>
            <w:vAlign w:val="bottom"/>
          </w:tcPr>
          <w:p w:rsidR="00A232AD" w:rsidRPr="000B45A9" w:rsidRDefault="00A232AD" w:rsidP="0066414E">
            <w:pPr>
              <w:jc w:val="center"/>
              <w:rPr>
                <w:rFonts w:ascii="Arial" w:eastAsia="Arial Unicode MS" w:hAnsi="Arial" w:cs="Arial"/>
                <w:b/>
                <w:bCs/>
                <w:spacing w:val="-8"/>
                <w:sz w:val="16"/>
                <w:szCs w:val="16"/>
              </w:rPr>
            </w:pPr>
            <w:r w:rsidRPr="000B45A9">
              <w:rPr>
                <w:rFonts w:ascii="Arial" w:eastAsia="Arial Unicode MS" w:hAnsi="Arial" w:cs="Arial"/>
                <w:b/>
                <w:bCs/>
                <w:spacing w:val="-8"/>
                <w:sz w:val="16"/>
                <w:szCs w:val="16"/>
              </w:rPr>
              <w:t xml:space="preserve">Level </w:t>
            </w:r>
            <w:r w:rsidR="00E22688" w:rsidRPr="00E22688">
              <w:rPr>
                <w:rFonts w:ascii="Arial" w:eastAsia="Arial Unicode MS" w:hAnsi="Arial" w:cs="Arial"/>
                <w:b/>
                <w:bCs/>
                <w:spacing w:val="-8"/>
                <w:sz w:val="16"/>
                <w:szCs w:val="16"/>
              </w:rPr>
              <w:t>1</w:t>
            </w:r>
          </w:p>
        </w:tc>
        <w:tc>
          <w:tcPr>
            <w:tcW w:w="2290" w:type="dxa"/>
            <w:gridSpan w:val="2"/>
            <w:tcBorders>
              <w:bottom w:val="single" w:sz="4" w:space="0" w:color="auto"/>
            </w:tcBorders>
            <w:shd w:val="clear" w:color="auto" w:fill="auto"/>
            <w:vAlign w:val="bottom"/>
          </w:tcPr>
          <w:p w:rsidR="00A232AD" w:rsidRPr="000B45A9" w:rsidRDefault="00A232AD" w:rsidP="0066414E">
            <w:pPr>
              <w:jc w:val="center"/>
              <w:rPr>
                <w:rFonts w:ascii="Arial" w:eastAsia="Arial Unicode MS" w:hAnsi="Arial" w:cs="Arial"/>
                <w:b/>
                <w:bCs/>
                <w:spacing w:val="-8"/>
                <w:sz w:val="16"/>
                <w:szCs w:val="16"/>
              </w:rPr>
            </w:pPr>
            <w:r w:rsidRPr="000B45A9">
              <w:rPr>
                <w:rFonts w:ascii="Arial" w:eastAsia="Arial Unicode MS" w:hAnsi="Arial" w:cs="Arial"/>
                <w:b/>
                <w:bCs/>
                <w:spacing w:val="-8"/>
                <w:sz w:val="16"/>
                <w:szCs w:val="16"/>
              </w:rPr>
              <w:t xml:space="preserve">Level </w:t>
            </w:r>
            <w:r w:rsidR="00E22688" w:rsidRPr="00E22688">
              <w:rPr>
                <w:rFonts w:ascii="Arial" w:eastAsia="Arial Unicode MS" w:hAnsi="Arial" w:cs="Arial"/>
                <w:b/>
                <w:bCs/>
                <w:spacing w:val="-8"/>
                <w:sz w:val="16"/>
                <w:szCs w:val="16"/>
              </w:rPr>
              <w:t>2</w:t>
            </w:r>
          </w:p>
        </w:tc>
        <w:tc>
          <w:tcPr>
            <w:tcW w:w="2292" w:type="dxa"/>
            <w:gridSpan w:val="3"/>
            <w:tcBorders>
              <w:bottom w:val="single" w:sz="4" w:space="0" w:color="auto"/>
            </w:tcBorders>
            <w:shd w:val="clear" w:color="auto" w:fill="auto"/>
            <w:vAlign w:val="bottom"/>
          </w:tcPr>
          <w:p w:rsidR="00A232AD" w:rsidRPr="000B45A9" w:rsidRDefault="00A232AD" w:rsidP="0066414E">
            <w:pPr>
              <w:jc w:val="center"/>
              <w:rPr>
                <w:rFonts w:ascii="Arial" w:eastAsia="Arial Unicode MS" w:hAnsi="Arial" w:cs="Arial"/>
                <w:b/>
                <w:bCs/>
                <w:sz w:val="16"/>
                <w:szCs w:val="16"/>
              </w:rPr>
            </w:pPr>
            <w:r w:rsidRPr="000B45A9">
              <w:rPr>
                <w:rFonts w:ascii="Arial" w:eastAsia="Arial Unicode MS" w:hAnsi="Arial" w:cs="Arial"/>
                <w:b/>
                <w:bCs/>
                <w:sz w:val="16"/>
                <w:szCs w:val="16"/>
              </w:rPr>
              <w:t>Total</w:t>
            </w: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b/>
                <w:bCs/>
                <w:sz w:val="16"/>
                <w:szCs w:val="16"/>
              </w:rPr>
            </w:pPr>
          </w:p>
        </w:tc>
        <w:tc>
          <w:tcPr>
            <w:tcW w:w="1134" w:type="dxa"/>
            <w:tcBorders>
              <w:top w:val="single" w:sz="4" w:space="0" w:color="auto"/>
            </w:tcBorders>
            <w:shd w:val="clear" w:color="auto" w:fill="auto"/>
            <w:vAlign w:val="bottom"/>
          </w:tcPr>
          <w:p w:rsidR="00A232AD" w:rsidRPr="000B45A9" w:rsidRDefault="00E22688" w:rsidP="00A232AD">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00A232AD" w:rsidRPr="000B45A9">
              <w:rPr>
                <w:rFonts w:ascii="Arial" w:eastAsia="Arial Unicode MS" w:hAnsi="Arial" w:cs="Arial"/>
                <w:b/>
                <w:bCs/>
                <w:spacing w:val="-4"/>
                <w:sz w:val="16"/>
                <w:szCs w:val="16"/>
              </w:rPr>
              <w:t xml:space="preserve"> December</w:t>
            </w:r>
          </w:p>
          <w:p w:rsidR="00A232AD" w:rsidRPr="000B45A9" w:rsidRDefault="00E22688" w:rsidP="0066414E">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2020</w:t>
            </w:r>
          </w:p>
        </w:tc>
        <w:tc>
          <w:tcPr>
            <w:tcW w:w="1134" w:type="dxa"/>
            <w:tcBorders>
              <w:top w:val="single" w:sz="4" w:space="0" w:color="auto"/>
            </w:tcBorders>
            <w:shd w:val="clear" w:color="auto" w:fill="auto"/>
            <w:vAlign w:val="bottom"/>
          </w:tcPr>
          <w:p w:rsidR="00A232AD" w:rsidRPr="000B45A9" w:rsidRDefault="00E22688" w:rsidP="0066414E">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00A232AD" w:rsidRPr="000B45A9">
              <w:rPr>
                <w:rFonts w:ascii="Arial" w:eastAsia="Arial Unicode MS" w:hAnsi="Arial" w:cs="Arial"/>
                <w:b/>
                <w:bCs/>
                <w:spacing w:val="-4"/>
                <w:sz w:val="16"/>
                <w:szCs w:val="16"/>
              </w:rPr>
              <w:t xml:space="preserve"> December</w:t>
            </w:r>
          </w:p>
          <w:p w:rsidR="00A232AD" w:rsidRPr="000B45A9" w:rsidRDefault="00E22688" w:rsidP="0066414E">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2019</w:t>
            </w:r>
          </w:p>
        </w:tc>
        <w:tc>
          <w:tcPr>
            <w:tcW w:w="1138" w:type="dxa"/>
            <w:tcBorders>
              <w:top w:val="single" w:sz="4" w:space="0" w:color="auto"/>
            </w:tcBorders>
            <w:shd w:val="clear" w:color="auto" w:fill="auto"/>
            <w:vAlign w:val="bottom"/>
          </w:tcPr>
          <w:p w:rsidR="00A232AD" w:rsidRPr="000B45A9" w:rsidRDefault="00E22688" w:rsidP="00A232AD">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00A232AD" w:rsidRPr="000B45A9">
              <w:rPr>
                <w:rFonts w:ascii="Arial" w:eastAsia="Arial Unicode MS" w:hAnsi="Arial" w:cs="Arial"/>
                <w:b/>
                <w:bCs/>
                <w:spacing w:val="-4"/>
                <w:sz w:val="16"/>
                <w:szCs w:val="16"/>
              </w:rPr>
              <w:t xml:space="preserve"> December</w:t>
            </w:r>
          </w:p>
          <w:p w:rsidR="00A232AD" w:rsidRPr="000B45A9" w:rsidRDefault="00E22688" w:rsidP="0066414E">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2020</w:t>
            </w:r>
          </w:p>
        </w:tc>
        <w:tc>
          <w:tcPr>
            <w:tcW w:w="1152" w:type="dxa"/>
            <w:tcBorders>
              <w:top w:val="single" w:sz="4" w:space="0" w:color="auto"/>
            </w:tcBorders>
            <w:shd w:val="clear" w:color="auto" w:fill="auto"/>
            <w:vAlign w:val="bottom"/>
          </w:tcPr>
          <w:p w:rsidR="00A232AD" w:rsidRPr="000B45A9" w:rsidRDefault="00E22688" w:rsidP="0066414E">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00A232AD" w:rsidRPr="000B45A9">
              <w:rPr>
                <w:rFonts w:ascii="Arial" w:eastAsia="Arial Unicode MS" w:hAnsi="Arial" w:cs="Arial"/>
                <w:b/>
                <w:bCs/>
                <w:spacing w:val="-4"/>
                <w:sz w:val="16"/>
                <w:szCs w:val="16"/>
              </w:rPr>
              <w:t xml:space="preserve"> December</w:t>
            </w:r>
          </w:p>
          <w:p w:rsidR="00A232AD" w:rsidRPr="000B45A9" w:rsidRDefault="00E22688" w:rsidP="0066414E">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2019</w:t>
            </w:r>
          </w:p>
        </w:tc>
        <w:tc>
          <w:tcPr>
            <w:tcW w:w="1138" w:type="dxa"/>
            <w:tcBorders>
              <w:top w:val="single" w:sz="4" w:space="0" w:color="auto"/>
            </w:tcBorders>
            <w:shd w:val="clear" w:color="auto" w:fill="auto"/>
            <w:vAlign w:val="bottom"/>
          </w:tcPr>
          <w:p w:rsidR="00AB6FAC" w:rsidRPr="000B45A9" w:rsidRDefault="00E22688" w:rsidP="00AB6FAC">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00AB6FAC" w:rsidRPr="000B45A9">
              <w:rPr>
                <w:rFonts w:ascii="Arial" w:eastAsia="Arial Unicode MS" w:hAnsi="Arial" w:cs="Arial"/>
                <w:b/>
                <w:bCs/>
                <w:spacing w:val="-4"/>
                <w:sz w:val="16"/>
                <w:szCs w:val="16"/>
              </w:rPr>
              <w:t xml:space="preserve"> December</w:t>
            </w:r>
          </w:p>
          <w:p w:rsidR="00A232AD" w:rsidRPr="000B45A9" w:rsidRDefault="00E22688" w:rsidP="0066414E">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2020</w:t>
            </w:r>
          </w:p>
        </w:tc>
        <w:tc>
          <w:tcPr>
            <w:tcW w:w="1145" w:type="dxa"/>
            <w:tcBorders>
              <w:top w:val="single" w:sz="4" w:space="0" w:color="auto"/>
            </w:tcBorders>
            <w:shd w:val="clear" w:color="auto" w:fill="auto"/>
            <w:vAlign w:val="bottom"/>
          </w:tcPr>
          <w:p w:rsidR="00A232AD" w:rsidRPr="000B45A9" w:rsidRDefault="00E22688" w:rsidP="0066414E">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00A232AD" w:rsidRPr="000B45A9">
              <w:rPr>
                <w:rFonts w:ascii="Arial" w:eastAsia="Arial Unicode MS" w:hAnsi="Arial" w:cs="Arial"/>
                <w:b/>
                <w:bCs/>
                <w:spacing w:val="-4"/>
                <w:sz w:val="16"/>
                <w:szCs w:val="16"/>
              </w:rPr>
              <w:t xml:space="preserve"> December</w:t>
            </w:r>
          </w:p>
          <w:p w:rsidR="00A232AD" w:rsidRPr="000B45A9" w:rsidRDefault="00E22688" w:rsidP="0066414E">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2019</w:t>
            </w: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b/>
                <w:bCs/>
                <w:sz w:val="16"/>
                <w:szCs w:val="16"/>
              </w:rPr>
            </w:pPr>
            <w:r w:rsidRPr="000B45A9">
              <w:rPr>
                <w:rFonts w:ascii="Arial" w:eastAsia="Arial Unicode MS" w:hAnsi="Arial" w:cs="Arial"/>
                <w:b/>
                <w:bCs/>
                <w:sz w:val="16"/>
                <w:szCs w:val="16"/>
              </w:rPr>
              <w:t>Assets</w:t>
            </w:r>
          </w:p>
        </w:tc>
        <w:tc>
          <w:tcPr>
            <w:tcW w:w="1134" w:type="dxa"/>
            <w:tcBorders>
              <w:top w:val="single" w:sz="4" w:space="0" w:color="auto"/>
            </w:tcBorders>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34" w:type="dxa"/>
            <w:tcBorders>
              <w:top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tcBorders>
              <w:top w:val="single" w:sz="4" w:space="0" w:color="auto"/>
            </w:tcBorders>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52" w:type="dxa"/>
            <w:tcBorders>
              <w:top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tcBorders>
              <w:top w:val="single" w:sz="4" w:space="0" w:color="auto"/>
            </w:tcBorders>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45" w:type="dxa"/>
            <w:tcBorders>
              <w:top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b/>
                <w:bCs/>
                <w:sz w:val="16"/>
                <w:szCs w:val="16"/>
              </w:rPr>
            </w:pPr>
          </w:p>
        </w:tc>
        <w:tc>
          <w:tcPr>
            <w:tcW w:w="1134"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34"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52"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45"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sz w:val="16"/>
                <w:szCs w:val="16"/>
              </w:rPr>
            </w:pPr>
            <w:r w:rsidRPr="000B45A9">
              <w:rPr>
                <w:rFonts w:ascii="Arial" w:eastAsia="Arial Unicode MS" w:hAnsi="Arial" w:cs="Arial"/>
                <w:sz w:val="16"/>
                <w:szCs w:val="16"/>
              </w:rPr>
              <w:t>Investment in debt securities</w:t>
            </w:r>
          </w:p>
        </w:tc>
        <w:tc>
          <w:tcPr>
            <w:tcW w:w="1134" w:type="dxa"/>
            <w:shd w:val="clear" w:color="auto" w:fill="FAFAFA"/>
            <w:vAlign w:val="bottom"/>
          </w:tcPr>
          <w:p w:rsidR="00A232AD" w:rsidRPr="003F7485" w:rsidRDefault="00E22688" w:rsidP="003F7485">
            <w:pPr>
              <w:ind w:right="-72"/>
              <w:jc w:val="right"/>
              <w:rPr>
                <w:rFonts w:ascii="Arial" w:eastAsia="Arial Unicode MS" w:hAnsi="Arial" w:cstheme="minorBidi"/>
                <w:sz w:val="16"/>
                <w:szCs w:val="16"/>
                <w:lang w:val="en-US"/>
              </w:rPr>
            </w:pPr>
            <w:r w:rsidRPr="00E22688">
              <w:rPr>
                <w:rFonts w:ascii="Arial" w:eastAsia="Arial Unicode MS" w:hAnsi="Arial" w:cs="Arial"/>
                <w:sz w:val="16"/>
                <w:szCs w:val="16"/>
              </w:rPr>
              <w:t>66</w:t>
            </w:r>
            <w:r w:rsidR="00A232AD" w:rsidRPr="00AB6FAC">
              <w:rPr>
                <w:rFonts w:ascii="Arial" w:eastAsia="Arial Unicode MS" w:hAnsi="Arial" w:cs="Arial"/>
                <w:sz w:val="16"/>
                <w:szCs w:val="16"/>
                <w:cs/>
              </w:rPr>
              <w:t>,</w:t>
            </w:r>
            <w:r w:rsidRPr="00E22688">
              <w:rPr>
                <w:rFonts w:ascii="Arial" w:eastAsia="Arial Unicode MS" w:hAnsi="Arial" w:cstheme="minorBidi"/>
                <w:sz w:val="16"/>
                <w:szCs w:val="16"/>
              </w:rPr>
              <w:t>213</w:t>
            </w:r>
          </w:p>
        </w:tc>
        <w:tc>
          <w:tcPr>
            <w:tcW w:w="1134"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52"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shd w:val="clear" w:color="auto" w:fill="FAFAFA"/>
            <w:vAlign w:val="bottom"/>
          </w:tcPr>
          <w:p w:rsidR="00A232AD" w:rsidRPr="000B45A9" w:rsidRDefault="00E22688" w:rsidP="003F7485">
            <w:pPr>
              <w:ind w:right="-72"/>
              <w:jc w:val="right"/>
              <w:rPr>
                <w:rFonts w:ascii="Arial" w:eastAsia="Arial Unicode MS" w:hAnsi="Arial" w:cs="Arial"/>
                <w:sz w:val="16"/>
                <w:szCs w:val="16"/>
              </w:rPr>
            </w:pPr>
            <w:r w:rsidRPr="00E22688">
              <w:rPr>
                <w:rFonts w:ascii="Arial" w:eastAsia="Arial Unicode MS" w:hAnsi="Arial" w:cs="Arial"/>
                <w:sz w:val="16"/>
                <w:szCs w:val="16"/>
              </w:rPr>
              <w:t>66</w:t>
            </w:r>
            <w:r w:rsidR="00AB6FAC">
              <w:rPr>
                <w:rFonts w:ascii="Arial" w:eastAsia="Arial Unicode MS" w:hAnsi="Arial" w:cs="Arial"/>
                <w:sz w:val="16"/>
                <w:szCs w:val="16"/>
              </w:rPr>
              <w:t>,</w:t>
            </w:r>
            <w:r w:rsidRPr="00E22688">
              <w:rPr>
                <w:rFonts w:ascii="Arial" w:eastAsia="Arial Unicode MS" w:hAnsi="Arial" w:cs="Arial"/>
                <w:sz w:val="16"/>
                <w:szCs w:val="16"/>
              </w:rPr>
              <w:t>213</w:t>
            </w:r>
          </w:p>
        </w:tc>
        <w:tc>
          <w:tcPr>
            <w:tcW w:w="1145"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sz w:val="16"/>
                <w:szCs w:val="16"/>
              </w:rPr>
            </w:pPr>
            <w:r w:rsidRPr="00560C28">
              <w:rPr>
                <w:rFonts w:ascii="Arial" w:eastAsia="Arial Unicode MS" w:hAnsi="Arial" w:cs="Arial"/>
                <w:sz w:val="16"/>
                <w:szCs w:val="16"/>
              </w:rPr>
              <w:t>Short-term investments</w:t>
            </w:r>
          </w:p>
        </w:tc>
        <w:tc>
          <w:tcPr>
            <w:tcW w:w="1134"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p>
        </w:tc>
        <w:tc>
          <w:tcPr>
            <w:tcW w:w="1134"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p>
        </w:tc>
        <w:tc>
          <w:tcPr>
            <w:tcW w:w="1152"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p>
        </w:tc>
        <w:tc>
          <w:tcPr>
            <w:tcW w:w="1145"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374" w:hanging="142"/>
              <w:rPr>
                <w:rFonts w:ascii="Arial" w:eastAsia="Arial Unicode MS" w:hAnsi="Arial" w:cs="Arial"/>
                <w:sz w:val="16"/>
                <w:szCs w:val="16"/>
              </w:rPr>
            </w:pPr>
            <w:r>
              <w:rPr>
                <w:rFonts w:ascii="Arial" w:eastAsia="Arial Unicode MS" w:hAnsi="Arial" w:cs="Arial"/>
                <w:sz w:val="16"/>
                <w:szCs w:val="16"/>
              </w:rPr>
              <w:t>(</w:t>
            </w:r>
            <w:r w:rsidRPr="00A60165">
              <w:rPr>
                <w:rFonts w:ascii="Arial" w:eastAsia="Arial Unicode MS" w:hAnsi="Arial" w:cs="Arial"/>
                <w:sz w:val="16"/>
                <w:szCs w:val="16"/>
              </w:rPr>
              <w:t>Trading investment</w:t>
            </w:r>
            <w:r>
              <w:rPr>
                <w:rFonts w:ascii="Arial" w:eastAsia="Arial Unicode MS" w:hAnsi="Arial" w:cs="Arial"/>
                <w:sz w:val="16"/>
                <w:szCs w:val="16"/>
              </w:rPr>
              <w:t xml:space="preserve">s)  </w:t>
            </w:r>
          </w:p>
        </w:tc>
        <w:tc>
          <w:tcPr>
            <w:tcW w:w="1134"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c>
          <w:tcPr>
            <w:tcW w:w="1134" w:type="dxa"/>
            <w:shd w:val="clear" w:color="auto" w:fill="auto"/>
            <w:vAlign w:val="bottom"/>
          </w:tcPr>
          <w:p w:rsidR="00A232AD" w:rsidRPr="000B45A9" w:rsidRDefault="00E22688" w:rsidP="0066414E">
            <w:pPr>
              <w:ind w:right="-72"/>
              <w:jc w:val="right"/>
              <w:rPr>
                <w:rFonts w:ascii="Arial" w:eastAsia="Arial Unicode MS" w:hAnsi="Arial" w:cs="Arial"/>
                <w:sz w:val="16"/>
                <w:szCs w:val="16"/>
              </w:rPr>
            </w:pPr>
            <w:r w:rsidRPr="00E22688">
              <w:rPr>
                <w:rFonts w:ascii="Arial" w:eastAsia="Arial Unicode MS" w:hAnsi="Arial" w:cs="Arial"/>
                <w:sz w:val="16"/>
                <w:szCs w:val="16"/>
              </w:rPr>
              <w:t>56</w:t>
            </w:r>
            <w:r w:rsidR="00A232AD" w:rsidRPr="000B45A9">
              <w:rPr>
                <w:rFonts w:ascii="Arial" w:eastAsia="Arial Unicode MS" w:hAnsi="Arial" w:cs="Arial"/>
                <w:sz w:val="16"/>
                <w:szCs w:val="16"/>
              </w:rPr>
              <w:t>,</w:t>
            </w:r>
            <w:r w:rsidRPr="00E22688">
              <w:rPr>
                <w:rFonts w:ascii="Arial" w:eastAsia="Arial Unicode MS" w:hAnsi="Arial" w:cs="Arial"/>
                <w:sz w:val="16"/>
                <w:szCs w:val="16"/>
              </w:rPr>
              <w:t>284</w:t>
            </w: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c>
          <w:tcPr>
            <w:tcW w:w="1152"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c>
          <w:tcPr>
            <w:tcW w:w="1145" w:type="dxa"/>
            <w:shd w:val="clear" w:color="auto" w:fill="auto"/>
            <w:vAlign w:val="bottom"/>
          </w:tcPr>
          <w:p w:rsidR="00A232AD" w:rsidRPr="000B45A9" w:rsidRDefault="00E22688" w:rsidP="0066414E">
            <w:pPr>
              <w:ind w:right="-72"/>
              <w:jc w:val="right"/>
              <w:rPr>
                <w:rFonts w:ascii="Arial" w:eastAsia="Arial Unicode MS" w:hAnsi="Arial" w:cs="Arial"/>
                <w:sz w:val="16"/>
                <w:szCs w:val="16"/>
              </w:rPr>
            </w:pPr>
            <w:r w:rsidRPr="00E22688">
              <w:rPr>
                <w:rFonts w:ascii="Arial" w:eastAsia="Arial Unicode MS" w:hAnsi="Arial" w:cs="Arial"/>
                <w:sz w:val="16"/>
                <w:szCs w:val="16"/>
              </w:rPr>
              <w:t>56</w:t>
            </w:r>
            <w:r w:rsidR="00A232AD" w:rsidRPr="000B45A9">
              <w:rPr>
                <w:rFonts w:ascii="Arial" w:eastAsia="Arial Unicode MS" w:hAnsi="Arial" w:cs="Arial"/>
                <w:sz w:val="16"/>
                <w:szCs w:val="16"/>
              </w:rPr>
              <w:t>,</w:t>
            </w:r>
            <w:r w:rsidRPr="00E22688">
              <w:rPr>
                <w:rFonts w:ascii="Arial" w:eastAsia="Arial Unicode MS" w:hAnsi="Arial" w:cs="Arial"/>
                <w:sz w:val="16"/>
                <w:szCs w:val="16"/>
              </w:rPr>
              <w:t>284</w:t>
            </w: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sz w:val="16"/>
                <w:szCs w:val="16"/>
              </w:rPr>
            </w:pPr>
            <w:r w:rsidRPr="000B45A9">
              <w:rPr>
                <w:rFonts w:ascii="Arial" w:eastAsia="Arial Unicode MS" w:hAnsi="Arial" w:cs="Arial"/>
                <w:sz w:val="16"/>
                <w:szCs w:val="16"/>
              </w:rPr>
              <w:t>Investment in equity securities</w:t>
            </w:r>
          </w:p>
        </w:tc>
        <w:tc>
          <w:tcPr>
            <w:tcW w:w="1134" w:type="dxa"/>
            <w:shd w:val="clear" w:color="auto" w:fill="FAFAFA"/>
            <w:vAlign w:val="bottom"/>
          </w:tcPr>
          <w:p w:rsidR="00A232AD" w:rsidRPr="00AB6FAC" w:rsidRDefault="00E22688" w:rsidP="0066414E">
            <w:pPr>
              <w:ind w:right="-72"/>
              <w:jc w:val="right"/>
              <w:rPr>
                <w:rFonts w:ascii="Arial" w:eastAsia="Arial Unicode MS" w:hAnsi="Arial" w:cstheme="minorBidi"/>
                <w:sz w:val="16"/>
                <w:szCs w:val="16"/>
              </w:rPr>
            </w:pPr>
            <w:r w:rsidRPr="00E22688">
              <w:rPr>
                <w:rFonts w:ascii="Arial" w:eastAsia="Arial Unicode MS" w:hAnsi="Arial" w:cs="Arial"/>
                <w:sz w:val="16"/>
                <w:szCs w:val="16"/>
              </w:rPr>
              <w:t>1</w:t>
            </w:r>
            <w:r w:rsidR="00AB6FAC">
              <w:rPr>
                <w:rFonts w:ascii="Arial" w:eastAsia="Arial Unicode MS" w:hAnsi="Arial" w:cs="Browallia New"/>
                <w:sz w:val="16"/>
                <w:szCs w:val="20"/>
                <w:lang w:val="en-US"/>
              </w:rPr>
              <w:t>,</w:t>
            </w:r>
            <w:r w:rsidRPr="00E22688">
              <w:rPr>
                <w:rFonts w:ascii="Arial" w:eastAsia="Arial Unicode MS" w:hAnsi="Arial" w:cs="Arial"/>
                <w:sz w:val="16"/>
                <w:szCs w:val="16"/>
              </w:rPr>
              <w:t>929</w:t>
            </w:r>
          </w:p>
        </w:tc>
        <w:tc>
          <w:tcPr>
            <w:tcW w:w="1134"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52"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shd w:val="clear" w:color="auto" w:fill="FAFAFA"/>
            <w:vAlign w:val="bottom"/>
          </w:tcPr>
          <w:p w:rsidR="00A232AD" w:rsidRPr="000B45A9" w:rsidRDefault="00E22688" w:rsidP="0066414E">
            <w:pPr>
              <w:ind w:right="-72"/>
              <w:jc w:val="right"/>
              <w:rPr>
                <w:rFonts w:ascii="Arial" w:eastAsia="Arial Unicode MS" w:hAnsi="Arial" w:cs="Arial"/>
                <w:sz w:val="16"/>
                <w:szCs w:val="16"/>
              </w:rPr>
            </w:pPr>
            <w:r w:rsidRPr="00E22688">
              <w:rPr>
                <w:rFonts w:ascii="Arial" w:eastAsia="Arial Unicode MS" w:hAnsi="Arial" w:cs="Arial"/>
                <w:sz w:val="16"/>
                <w:szCs w:val="16"/>
              </w:rPr>
              <w:t>1</w:t>
            </w:r>
            <w:r w:rsidR="00A232AD" w:rsidRPr="000B45A9">
              <w:rPr>
                <w:rFonts w:ascii="Arial" w:eastAsia="Arial Unicode MS" w:hAnsi="Arial" w:cs="Arial"/>
                <w:sz w:val="16"/>
                <w:szCs w:val="16"/>
                <w:cs/>
              </w:rPr>
              <w:t>,</w:t>
            </w:r>
            <w:r w:rsidRPr="00E22688">
              <w:rPr>
                <w:rFonts w:ascii="Arial" w:eastAsia="Arial Unicode MS" w:hAnsi="Arial" w:cs="Arial"/>
                <w:sz w:val="16"/>
                <w:szCs w:val="16"/>
              </w:rPr>
              <w:t>929</w:t>
            </w:r>
          </w:p>
        </w:tc>
        <w:tc>
          <w:tcPr>
            <w:tcW w:w="1145"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sz w:val="16"/>
                <w:szCs w:val="16"/>
              </w:rPr>
            </w:pPr>
            <w:r w:rsidRPr="00560C28">
              <w:rPr>
                <w:rFonts w:ascii="Arial" w:eastAsia="Arial Unicode MS" w:hAnsi="Arial" w:cs="Arial"/>
                <w:sz w:val="16"/>
                <w:szCs w:val="16"/>
              </w:rPr>
              <w:t>Available-for-sale investment</w:t>
            </w:r>
          </w:p>
        </w:tc>
        <w:tc>
          <w:tcPr>
            <w:tcW w:w="1134"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c>
          <w:tcPr>
            <w:tcW w:w="1134" w:type="dxa"/>
            <w:shd w:val="clear" w:color="auto" w:fill="auto"/>
            <w:vAlign w:val="bottom"/>
          </w:tcPr>
          <w:p w:rsidR="00A232AD" w:rsidRPr="000B45A9" w:rsidRDefault="00E22688" w:rsidP="0066414E">
            <w:pPr>
              <w:ind w:right="-72"/>
              <w:jc w:val="right"/>
              <w:rPr>
                <w:rFonts w:ascii="Arial" w:eastAsia="Arial Unicode MS" w:hAnsi="Arial" w:cs="Arial"/>
                <w:sz w:val="16"/>
                <w:szCs w:val="16"/>
              </w:rPr>
            </w:pPr>
            <w:r w:rsidRPr="00E22688">
              <w:rPr>
                <w:rFonts w:ascii="Arial" w:eastAsia="Arial Unicode MS" w:hAnsi="Arial" w:cs="Arial"/>
                <w:sz w:val="16"/>
                <w:szCs w:val="16"/>
              </w:rPr>
              <w:t>3</w:t>
            </w:r>
            <w:r w:rsidR="00A232AD" w:rsidRPr="000B45A9">
              <w:rPr>
                <w:rFonts w:ascii="Arial" w:eastAsia="Arial Unicode MS" w:hAnsi="Arial" w:cs="Arial"/>
                <w:sz w:val="16"/>
                <w:szCs w:val="16"/>
              </w:rPr>
              <w:t>,</w:t>
            </w:r>
            <w:r w:rsidRPr="00E22688">
              <w:rPr>
                <w:rFonts w:ascii="Arial" w:eastAsia="Arial Unicode MS" w:hAnsi="Arial" w:cs="Arial"/>
                <w:sz w:val="16"/>
                <w:szCs w:val="16"/>
              </w:rPr>
              <w:t>795</w:t>
            </w: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c>
          <w:tcPr>
            <w:tcW w:w="1152"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Pr>
                <w:rFonts w:ascii="Arial" w:eastAsia="Arial Unicode MS" w:hAnsi="Arial" w:cs="Arial"/>
                <w:sz w:val="16"/>
                <w:szCs w:val="16"/>
              </w:rPr>
              <w:t>-</w:t>
            </w:r>
          </w:p>
        </w:tc>
        <w:tc>
          <w:tcPr>
            <w:tcW w:w="1145" w:type="dxa"/>
            <w:shd w:val="clear" w:color="auto" w:fill="auto"/>
            <w:vAlign w:val="bottom"/>
          </w:tcPr>
          <w:p w:rsidR="00A232AD" w:rsidRPr="000B45A9" w:rsidRDefault="00E22688" w:rsidP="0066414E">
            <w:pPr>
              <w:ind w:right="-72"/>
              <w:jc w:val="right"/>
              <w:rPr>
                <w:rFonts w:ascii="Arial" w:eastAsia="Arial Unicode MS" w:hAnsi="Arial" w:cs="Arial"/>
                <w:sz w:val="16"/>
                <w:szCs w:val="16"/>
              </w:rPr>
            </w:pPr>
            <w:r w:rsidRPr="00E22688">
              <w:rPr>
                <w:rFonts w:ascii="Arial" w:eastAsia="Arial Unicode MS" w:hAnsi="Arial" w:cs="Arial"/>
                <w:sz w:val="16"/>
                <w:szCs w:val="16"/>
              </w:rPr>
              <w:t>3</w:t>
            </w:r>
            <w:r w:rsidR="00A232AD" w:rsidRPr="000B45A9">
              <w:rPr>
                <w:rFonts w:ascii="Arial" w:eastAsia="Arial Unicode MS" w:hAnsi="Arial" w:cs="Arial"/>
                <w:sz w:val="16"/>
                <w:szCs w:val="16"/>
              </w:rPr>
              <w:t>,</w:t>
            </w:r>
            <w:r w:rsidRPr="00E22688">
              <w:rPr>
                <w:rFonts w:ascii="Arial" w:eastAsia="Arial Unicode MS" w:hAnsi="Arial" w:cs="Arial"/>
                <w:sz w:val="16"/>
                <w:szCs w:val="16"/>
              </w:rPr>
              <w:t>795</w:t>
            </w:r>
          </w:p>
        </w:tc>
      </w:tr>
      <w:tr w:rsidR="00A232AD" w:rsidRPr="000B45A9" w:rsidTr="0056584D">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sz w:val="16"/>
                <w:szCs w:val="16"/>
              </w:rPr>
            </w:pPr>
            <w:r w:rsidRPr="000B45A9">
              <w:rPr>
                <w:rFonts w:ascii="Arial" w:eastAsia="Arial Unicode MS" w:hAnsi="Arial" w:cs="Arial"/>
                <w:sz w:val="16"/>
                <w:szCs w:val="16"/>
              </w:rPr>
              <w:t>Derivative assets</w:t>
            </w:r>
          </w:p>
        </w:tc>
        <w:tc>
          <w:tcPr>
            <w:tcW w:w="1134"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p>
        </w:tc>
        <w:tc>
          <w:tcPr>
            <w:tcW w:w="1134"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p>
        </w:tc>
        <w:tc>
          <w:tcPr>
            <w:tcW w:w="1152"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p>
        </w:tc>
        <w:tc>
          <w:tcPr>
            <w:tcW w:w="1145"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p>
        </w:tc>
      </w:tr>
      <w:tr w:rsidR="00A232AD" w:rsidRPr="000B45A9" w:rsidTr="0056584D">
        <w:trPr>
          <w:gridAfter w:val="1"/>
          <w:wAfter w:w="9" w:type="dxa"/>
        </w:trPr>
        <w:tc>
          <w:tcPr>
            <w:tcW w:w="2808" w:type="dxa"/>
            <w:shd w:val="clear" w:color="auto" w:fill="auto"/>
            <w:vAlign w:val="bottom"/>
          </w:tcPr>
          <w:p w:rsidR="00A232AD" w:rsidRPr="000B45A9" w:rsidRDefault="00A232AD" w:rsidP="0066414E">
            <w:pPr>
              <w:ind w:left="90" w:right="-105"/>
              <w:rPr>
                <w:rFonts w:ascii="Arial" w:eastAsia="Arial Unicode MS" w:hAnsi="Arial" w:cs="Arial"/>
                <w:sz w:val="16"/>
                <w:szCs w:val="16"/>
              </w:rPr>
            </w:pPr>
            <w:r w:rsidRPr="000B45A9">
              <w:rPr>
                <w:rFonts w:ascii="Arial" w:eastAsia="Arial Unicode MS" w:hAnsi="Arial" w:cs="Arial"/>
                <w:sz w:val="16"/>
                <w:szCs w:val="16"/>
              </w:rPr>
              <w:t xml:space="preserve">   Foreign currency forward contracts</w:t>
            </w:r>
          </w:p>
        </w:tc>
        <w:tc>
          <w:tcPr>
            <w:tcW w:w="1134" w:type="dxa"/>
            <w:tcBorders>
              <w:bottom w:val="single" w:sz="4" w:space="0" w:color="auto"/>
            </w:tcBorders>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cs/>
              </w:rPr>
              <w:t>-</w:t>
            </w:r>
          </w:p>
        </w:tc>
        <w:tc>
          <w:tcPr>
            <w:tcW w:w="1134" w:type="dxa"/>
            <w:tcBorders>
              <w:bottom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A232AD" w:rsidRPr="00AB6FAC" w:rsidRDefault="00E22688" w:rsidP="0066414E">
            <w:pPr>
              <w:ind w:right="-72"/>
              <w:jc w:val="right"/>
              <w:rPr>
                <w:rFonts w:ascii="Arial" w:eastAsia="Arial Unicode MS" w:hAnsi="Arial" w:cs="Arial"/>
                <w:sz w:val="16"/>
                <w:szCs w:val="16"/>
              </w:rPr>
            </w:pPr>
            <w:r w:rsidRPr="00E22688">
              <w:rPr>
                <w:rFonts w:ascii="Arial" w:eastAsia="Arial Unicode MS" w:hAnsi="Arial" w:cs="Arial" w:hint="cs"/>
                <w:sz w:val="16"/>
                <w:szCs w:val="16"/>
              </w:rPr>
              <w:t>281</w:t>
            </w:r>
          </w:p>
        </w:tc>
        <w:tc>
          <w:tcPr>
            <w:tcW w:w="1152" w:type="dxa"/>
            <w:tcBorders>
              <w:bottom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A232AD" w:rsidRPr="00AB6FAC" w:rsidRDefault="00E22688" w:rsidP="0066414E">
            <w:pPr>
              <w:ind w:right="-72"/>
              <w:jc w:val="right"/>
              <w:rPr>
                <w:rFonts w:ascii="Arial" w:eastAsia="Arial Unicode MS" w:hAnsi="Arial" w:cstheme="minorBidi"/>
                <w:sz w:val="16"/>
                <w:szCs w:val="16"/>
                <w:lang w:val="en-US"/>
              </w:rPr>
            </w:pPr>
            <w:r w:rsidRPr="00E22688">
              <w:rPr>
                <w:rFonts w:ascii="Arial" w:eastAsia="Arial Unicode MS" w:hAnsi="Arial" w:cstheme="minorBidi"/>
                <w:sz w:val="16"/>
                <w:szCs w:val="16"/>
              </w:rPr>
              <w:t>281</w:t>
            </w:r>
          </w:p>
        </w:tc>
        <w:tc>
          <w:tcPr>
            <w:tcW w:w="1145" w:type="dxa"/>
            <w:tcBorders>
              <w:bottom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r>
      <w:tr w:rsidR="00F01F88" w:rsidRPr="000B45A9" w:rsidTr="0056584D">
        <w:trPr>
          <w:gridAfter w:val="1"/>
          <w:wAfter w:w="9" w:type="dxa"/>
        </w:trPr>
        <w:tc>
          <w:tcPr>
            <w:tcW w:w="2808" w:type="dxa"/>
            <w:shd w:val="clear" w:color="auto" w:fill="auto"/>
            <w:vAlign w:val="bottom"/>
          </w:tcPr>
          <w:p w:rsidR="00F01F88" w:rsidRPr="000B45A9" w:rsidRDefault="00F01F88" w:rsidP="0066414E">
            <w:pPr>
              <w:ind w:left="90"/>
              <w:rPr>
                <w:rFonts w:ascii="Arial" w:eastAsia="Arial Unicode MS" w:hAnsi="Arial" w:cs="Arial"/>
                <w:b/>
                <w:bCs/>
                <w:sz w:val="16"/>
                <w:szCs w:val="16"/>
              </w:rPr>
            </w:pPr>
          </w:p>
        </w:tc>
        <w:tc>
          <w:tcPr>
            <w:tcW w:w="1134" w:type="dxa"/>
            <w:tcBorders>
              <w:top w:val="single" w:sz="4" w:space="0" w:color="auto"/>
            </w:tcBorders>
            <w:shd w:val="clear" w:color="auto" w:fill="FAFAFA"/>
            <w:vAlign w:val="bottom"/>
          </w:tcPr>
          <w:p w:rsidR="00F01F88" w:rsidRDefault="00F01F88" w:rsidP="0066414E">
            <w:pPr>
              <w:ind w:right="-72"/>
              <w:jc w:val="right"/>
              <w:rPr>
                <w:rFonts w:ascii="Arial" w:eastAsia="Arial Unicode MS" w:hAnsi="Arial" w:cs="Arial"/>
                <w:sz w:val="16"/>
                <w:szCs w:val="16"/>
              </w:rPr>
            </w:pPr>
          </w:p>
        </w:tc>
        <w:tc>
          <w:tcPr>
            <w:tcW w:w="1134" w:type="dxa"/>
            <w:tcBorders>
              <w:top w:val="single" w:sz="4" w:space="0" w:color="auto"/>
            </w:tcBorders>
            <w:shd w:val="clear" w:color="auto" w:fill="auto"/>
            <w:vAlign w:val="bottom"/>
          </w:tcPr>
          <w:p w:rsidR="00F01F88" w:rsidRPr="000B45A9" w:rsidRDefault="00F01F88" w:rsidP="0066414E">
            <w:pPr>
              <w:ind w:right="-72"/>
              <w:jc w:val="right"/>
              <w:rPr>
                <w:rFonts w:ascii="Arial" w:eastAsia="Arial Unicode MS" w:hAnsi="Arial" w:cs="Arial"/>
                <w:sz w:val="16"/>
                <w:szCs w:val="16"/>
              </w:rPr>
            </w:pPr>
          </w:p>
        </w:tc>
        <w:tc>
          <w:tcPr>
            <w:tcW w:w="1138" w:type="dxa"/>
            <w:tcBorders>
              <w:top w:val="single" w:sz="4" w:space="0" w:color="auto"/>
            </w:tcBorders>
            <w:shd w:val="clear" w:color="auto" w:fill="FAFAFA"/>
            <w:vAlign w:val="bottom"/>
          </w:tcPr>
          <w:p w:rsidR="00F01F88" w:rsidRDefault="00F01F88" w:rsidP="0066414E">
            <w:pPr>
              <w:ind w:right="-72"/>
              <w:jc w:val="right"/>
              <w:rPr>
                <w:rFonts w:ascii="Arial" w:eastAsia="Arial Unicode MS" w:hAnsi="Arial" w:cs="Arial"/>
                <w:sz w:val="16"/>
                <w:szCs w:val="16"/>
                <w:lang w:val="en-US"/>
              </w:rPr>
            </w:pPr>
          </w:p>
        </w:tc>
        <w:tc>
          <w:tcPr>
            <w:tcW w:w="1152" w:type="dxa"/>
            <w:tcBorders>
              <w:top w:val="single" w:sz="4" w:space="0" w:color="auto"/>
            </w:tcBorders>
            <w:shd w:val="clear" w:color="auto" w:fill="auto"/>
            <w:vAlign w:val="bottom"/>
          </w:tcPr>
          <w:p w:rsidR="00F01F88" w:rsidRPr="000B45A9" w:rsidRDefault="00F01F88" w:rsidP="0066414E">
            <w:pPr>
              <w:ind w:right="-72"/>
              <w:jc w:val="right"/>
              <w:rPr>
                <w:rFonts w:ascii="Arial" w:eastAsia="Arial Unicode MS" w:hAnsi="Arial" w:cs="Arial"/>
                <w:sz w:val="16"/>
                <w:szCs w:val="16"/>
              </w:rPr>
            </w:pPr>
          </w:p>
        </w:tc>
        <w:tc>
          <w:tcPr>
            <w:tcW w:w="1138" w:type="dxa"/>
            <w:tcBorders>
              <w:top w:val="single" w:sz="4" w:space="0" w:color="auto"/>
            </w:tcBorders>
            <w:shd w:val="clear" w:color="auto" w:fill="FAFAFA"/>
            <w:vAlign w:val="bottom"/>
          </w:tcPr>
          <w:p w:rsidR="00F01F88" w:rsidRDefault="00F01F88" w:rsidP="0066414E">
            <w:pPr>
              <w:ind w:right="-72"/>
              <w:jc w:val="right"/>
              <w:rPr>
                <w:rFonts w:ascii="Arial" w:eastAsia="Arial Unicode MS" w:hAnsi="Arial" w:cs="Arial"/>
                <w:sz w:val="16"/>
                <w:szCs w:val="16"/>
              </w:rPr>
            </w:pPr>
          </w:p>
        </w:tc>
        <w:tc>
          <w:tcPr>
            <w:tcW w:w="1145" w:type="dxa"/>
            <w:tcBorders>
              <w:top w:val="single" w:sz="4" w:space="0" w:color="auto"/>
            </w:tcBorders>
            <w:shd w:val="clear" w:color="auto" w:fill="auto"/>
            <w:vAlign w:val="bottom"/>
          </w:tcPr>
          <w:p w:rsidR="00F01F88" w:rsidRPr="000B45A9" w:rsidRDefault="00F01F88" w:rsidP="0066414E">
            <w:pPr>
              <w:ind w:right="-72"/>
              <w:jc w:val="right"/>
              <w:rPr>
                <w:rFonts w:ascii="Arial" w:eastAsia="Arial Unicode MS" w:hAnsi="Arial" w:cs="Arial"/>
                <w:sz w:val="16"/>
                <w:szCs w:val="16"/>
              </w:rPr>
            </w:pPr>
          </w:p>
        </w:tc>
      </w:tr>
      <w:tr w:rsidR="00A232AD" w:rsidRPr="000B45A9" w:rsidTr="0056584D">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b/>
                <w:bCs/>
                <w:sz w:val="16"/>
                <w:szCs w:val="16"/>
              </w:rPr>
            </w:pPr>
            <w:r w:rsidRPr="000B45A9">
              <w:rPr>
                <w:rFonts w:ascii="Arial" w:eastAsia="Arial Unicode MS" w:hAnsi="Arial" w:cs="Arial"/>
                <w:b/>
                <w:bCs/>
                <w:sz w:val="16"/>
                <w:szCs w:val="16"/>
              </w:rPr>
              <w:t>Total</w:t>
            </w:r>
          </w:p>
        </w:tc>
        <w:tc>
          <w:tcPr>
            <w:tcW w:w="1134" w:type="dxa"/>
            <w:tcBorders>
              <w:bottom w:val="single" w:sz="4" w:space="0" w:color="auto"/>
            </w:tcBorders>
            <w:shd w:val="clear" w:color="auto" w:fill="FAFAFA"/>
            <w:vAlign w:val="bottom"/>
          </w:tcPr>
          <w:p w:rsidR="00A232AD" w:rsidRPr="00AB6FAC" w:rsidRDefault="00E22688" w:rsidP="003F7485">
            <w:pPr>
              <w:ind w:right="-72"/>
              <w:jc w:val="right"/>
              <w:rPr>
                <w:rFonts w:ascii="Arial" w:eastAsia="Arial Unicode MS" w:hAnsi="Arial" w:cstheme="minorBidi"/>
                <w:sz w:val="16"/>
                <w:szCs w:val="16"/>
                <w:lang w:val="en-US"/>
              </w:rPr>
            </w:pPr>
            <w:r w:rsidRPr="00E22688">
              <w:rPr>
                <w:rFonts w:ascii="Arial" w:eastAsia="Arial Unicode MS" w:hAnsi="Arial" w:cs="Arial"/>
                <w:sz w:val="16"/>
                <w:szCs w:val="16"/>
              </w:rPr>
              <w:t>68</w:t>
            </w:r>
            <w:r w:rsidR="00AB6FAC">
              <w:rPr>
                <w:rFonts w:ascii="Arial" w:eastAsia="Arial Unicode MS" w:hAnsi="Arial" w:cs="Arial"/>
                <w:sz w:val="16"/>
                <w:szCs w:val="16"/>
                <w:cs/>
              </w:rPr>
              <w:t>,</w:t>
            </w:r>
            <w:r w:rsidRPr="00E22688">
              <w:rPr>
                <w:rFonts w:ascii="Arial" w:eastAsia="Arial Unicode MS" w:hAnsi="Arial" w:cstheme="minorBidi"/>
                <w:sz w:val="16"/>
                <w:szCs w:val="16"/>
              </w:rPr>
              <w:t>142</w:t>
            </w:r>
          </w:p>
        </w:tc>
        <w:tc>
          <w:tcPr>
            <w:tcW w:w="1134" w:type="dxa"/>
            <w:tcBorders>
              <w:bottom w:val="single" w:sz="4" w:space="0" w:color="auto"/>
            </w:tcBorders>
            <w:shd w:val="clear" w:color="auto" w:fill="auto"/>
            <w:vAlign w:val="bottom"/>
          </w:tcPr>
          <w:p w:rsidR="00A232AD" w:rsidRPr="000B45A9" w:rsidRDefault="00E22688" w:rsidP="0066414E">
            <w:pPr>
              <w:ind w:right="-72"/>
              <w:jc w:val="right"/>
              <w:rPr>
                <w:rFonts w:ascii="Arial" w:eastAsia="Arial Unicode MS" w:hAnsi="Arial" w:cs="Arial"/>
                <w:sz w:val="16"/>
                <w:szCs w:val="16"/>
              </w:rPr>
            </w:pPr>
            <w:r w:rsidRPr="00E22688">
              <w:rPr>
                <w:rFonts w:ascii="Arial" w:eastAsia="Arial Unicode MS" w:hAnsi="Arial" w:cs="Arial"/>
                <w:sz w:val="16"/>
                <w:szCs w:val="16"/>
              </w:rPr>
              <w:t>60</w:t>
            </w:r>
            <w:r w:rsidR="00A232AD" w:rsidRPr="000B45A9">
              <w:rPr>
                <w:rFonts w:ascii="Arial" w:eastAsia="Arial Unicode MS" w:hAnsi="Arial" w:cs="Arial"/>
                <w:sz w:val="16"/>
                <w:szCs w:val="16"/>
              </w:rPr>
              <w:t>,</w:t>
            </w:r>
            <w:r w:rsidRPr="00E22688">
              <w:rPr>
                <w:rFonts w:ascii="Arial" w:eastAsia="Arial Unicode MS" w:hAnsi="Arial" w:cs="Arial"/>
                <w:sz w:val="16"/>
                <w:szCs w:val="16"/>
              </w:rPr>
              <w:t>079</w:t>
            </w:r>
          </w:p>
        </w:tc>
        <w:tc>
          <w:tcPr>
            <w:tcW w:w="1138" w:type="dxa"/>
            <w:tcBorders>
              <w:bottom w:val="single" w:sz="4" w:space="0" w:color="auto"/>
            </w:tcBorders>
            <w:shd w:val="clear" w:color="auto" w:fill="FAFAFA"/>
            <w:vAlign w:val="bottom"/>
          </w:tcPr>
          <w:p w:rsidR="00A232AD" w:rsidRPr="00AB6FAC" w:rsidRDefault="00E22688" w:rsidP="0066414E">
            <w:pPr>
              <w:ind w:right="-72"/>
              <w:jc w:val="right"/>
              <w:rPr>
                <w:rFonts w:ascii="Arial" w:eastAsia="Arial Unicode MS" w:hAnsi="Arial" w:cstheme="minorBidi"/>
                <w:sz w:val="16"/>
                <w:szCs w:val="16"/>
                <w:lang w:val="en-US"/>
              </w:rPr>
            </w:pPr>
            <w:r w:rsidRPr="00E22688">
              <w:rPr>
                <w:rFonts w:ascii="Arial" w:eastAsia="Arial Unicode MS" w:hAnsi="Arial" w:cs="Arial"/>
                <w:sz w:val="16"/>
                <w:szCs w:val="16"/>
              </w:rPr>
              <w:t>281</w:t>
            </w:r>
          </w:p>
        </w:tc>
        <w:tc>
          <w:tcPr>
            <w:tcW w:w="1152" w:type="dxa"/>
            <w:tcBorders>
              <w:bottom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A232AD" w:rsidRPr="00AB6FAC" w:rsidRDefault="00E22688" w:rsidP="003F7485">
            <w:pPr>
              <w:ind w:right="-72"/>
              <w:jc w:val="right"/>
              <w:rPr>
                <w:rFonts w:ascii="Arial" w:eastAsia="Arial Unicode MS" w:hAnsi="Arial" w:cstheme="minorBidi"/>
                <w:sz w:val="16"/>
                <w:szCs w:val="16"/>
                <w:lang w:val="en-US"/>
              </w:rPr>
            </w:pPr>
            <w:r w:rsidRPr="00E22688">
              <w:rPr>
                <w:rFonts w:ascii="Arial" w:eastAsia="Arial Unicode MS" w:hAnsi="Arial" w:cs="Arial"/>
                <w:sz w:val="16"/>
                <w:szCs w:val="16"/>
              </w:rPr>
              <w:t>68</w:t>
            </w:r>
            <w:r w:rsidR="00AB6FAC">
              <w:rPr>
                <w:rFonts w:ascii="Arial" w:eastAsia="Arial Unicode MS" w:hAnsi="Arial" w:cs="Arial"/>
                <w:sz w:val="16"/>
                <w:szCs w:val="16"/>
              </w:rPr>
              <w:t>,</w:t>
            </w:r>
            <w:r w:rsidRPr="00E22688">
              <w:rPr>
                <w:rFonts w:ascii="Arial" w:eastAsia="Arial Unicode MS" w:hAnsi="Arial" w:cs="Arial"/>
                <w:sz w:val="16"/>
                <w:szCs w:val="16"/>
              </w:rPr>
              <w:t>423</w:t>
            </w:r>
          </w:p>
        </w:tc>
        <w:tc>
          <w:tcPr>
            <w:tcW w:w="1145" w:type="dxa"/>
            <w:tcBorders>
              <w:bottom w:val="single" w:sz="4" w:space="0" w:color="auto"/>
            </w:tcBorders>
            <w:shd w:val="clear" w:color="auto" w:fill="auto"/>
            <w:vAlign w:val="bottom"/>
          </w:tcPr>
          <w:p w:rsidR="00A232AD" w:rsidRPr="000B45A9" w:rsidRDefault="00E22688" w:rsidP="0066414E">
            <w:pPr>
              <w:ind w:right="-72"/>
              <w:jc w:val="right"/>
              <w:rPr>
                <w:rFonts w:ascii="Arial" w:eastAsia="Arial Unicode MS" w:hAnsi="Arial" w:cs="Arial"/>
                <w:sz w:val="16"/>
                <w:szCs w:val="16"/>
              </w:rPr>
            </w:pPr>
            <w:r w:rsidRPr="00E22688">
              <w:rPr>
                <w:rFonts w:ascii="Arial" w:eastAsia="Arial Unicode MS" w:hAnsi="Arial" w:cs="Arial"/>
                <w:sz w:val="16"/>
                <w:szCs w:val="16"/>
              </w:rPr>
              <w:t>60</w:t>
            </w:r>
            <w:r w:rsidR="00A232AD" w:rsidRPr="000B45A9">
              <w:rPr>
                <w:rFonts w:ascii="Arial" w:eastAsia="Arial Unicode MS" w:hAnsi="Arial" w:cs="Arial"/>
                <w:sz w:val="16"/>
                <w:szCs w:val="16"/>
              </w:rPr>
              <w:t>,</w:t>
            </w:r>
            <w:r w:rsidRPr="00E22688">
              <w:rPr>
                <w:rFonts w:ascii="Arial" w:eastAsia="Arial Unicode MS" w:hAnsi="Arial" w:cs="Arial"/>
                <w:sz w:val="16"/>
                <w:szCs w:val="16"/>
              </w:rPr>
              <w:t>079</w:t>
            </w:r>
          </w:p>
        </w:tc>
      </w:tr>
      <w:tr w:rsidR="00A232AD" w:rsidRPr="000B45A9" w:rsidTr="0056584D">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b/>
                <w:bCs/>
                <w:sz w:val="16"/>
                <w:szCs w:val="16"/>
              </w:rPr>
            </w:pPr>
          </w:p>
        </w:tc>
        <w:tc>
          <w:tcPr>
            <w:tcW w:w="1134" w:type="dxa"/>
            <w:tcBorders>
              <w:top w:val="single" w:sz="4" w:space="0" w:color="auto"/>
            </w:tcBorders>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34" w:type="dxa"/>
            <w:tcBorders>
              <w:top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tcBorders>
              <w:top w:val="single" w:sz="4" w:space="0" w:color="auto"/>
            </w:tcBorders>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52" w:type="dxa"/>
            <w:tcBorders>
              <w:top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tcBorders>
              <w:top w:val="single" w:sz="4" w:space="0" w:color="auto"/>
            </w:tcBorders>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45" w:type="dxa"/>
            <w:tcBorders>
              <w:top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b/>
                <w:bCs/>
                <w:sz w:val="16"/>
                <w:szCs w:val="16"/>
              </w:rPr>
            </w:pPr>
            <w:r w:rsidRPr="000B45A9">
              <w:rPr>
                <w:rFonts w:ascii="Arial" w:eastAsia="Arial Unicode MS" w:hAnsi="Arial" w:cs="Arial"/>
                <w:b/>
                <w:bCs/>
                <w:sz w:val="16"/>
                <w:szCs w:val="16"/>
              </w:rPr>
              <w:t>Liabilities</w:t>
            </w:r>
          </w:p>
        </w:tc>
        <w:tc>
          <w:tcPr>
            <w:tcW w:w="1134"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34"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52"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45"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b/>
                <w:bCs/>
                <w:sz w:val="16"/>
                <w:szCs w:val="16"/>
              </w:rPr>
            </w:pPr>
          </w:p>
        </w:tc>
        <w:tc>
          <w:tcPr>
            <w:tcW w:w="1134"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34"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52"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45"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sz w:val="16"/>
                <w:szCs w:val="16"/>
              </w:rPr>
            </w:pPr>
            <w:r w:rsidRPr="000B45A9">
              <w:rPr>
                <w:rFonts w:ascii="Arial" w:eastAsia="Arial Unicode MS" w:hAnsi="Arial" w:cs="Arial"/>
                <w:sz w:val="16"/>
                <w:szCs w:val="16"/>
              </w:rPr>
              <w:t>Derivative liabilities</w:t>
            </w:r>
          </w:p>
        </w:tc>
        <w:tc>
          <w:tcPr>
            <w:tcW w:w="1134"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34"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52"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c>
          <w:tcPr>
            <w:tcW w:w="1138" w:type="dxa"/>
            <w:shd w:val="clear" w:color="auto" w:fill="FAFAFA"/>
            <w:vAlign w:val="bottom"/>
          </w:tcPr>
          <w:p w:rsidR="00A232AD" w:rsidRPr="000B45A9" w:rsidRDefault="00A232AD" w:rsidP="0066414E">
            <w:pPr>
              <w:ind w:right="-72"/>
              <w:jc w:val="right"/>
              <w:rPr>
                <w:rFonts w:ascii="Arial" w:eastAsia="Arial Unicode MS" w:hAnsi="Arial" w:cs="Arial"/>
                <w:b/>
                <w:bCs/>
                <w:sz w:val="16"/>
                <w:szCs w:val="16"/>
              </w:rPr>
            </w:pPr>
          </w:p>
        </w:tc>
        <w:tc>
          <w:tcPr>
            <w:tcW w:w="1145" w:type="dxa"/>
            <w:shd w:val="clear" w:color="auto" w:fill="auto"/>
            <w:vAlign w:val="bottom"/>
          </w:tcPr>
          <w:p w:rsidR="00A232AD" w:rsidRPr="000B45A9" w:rsidRDefault="00A232AD" w:rsidP="0066414E">
            <w:pPr>
              <w:ind w:right="-72"/>
              <w:jc w:val="right"/>
              <w:rPr>
                <w:rFonts w:ascii="Arial" w:eastAsia="Arial Unicode MS" w:hAnsi="Arial" w:cs="Arial"/>
                <w:b/>
                <w:bCs/>
                <w:sz w:val="16"/>
                <w:szCs w:val="16"/>
              </w:rPr>
            </w:pP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sz w:val="16"/>
                <w:szCs w:val="16"/>
              </w:rPr>
            </w:pPr>
            <w:r w:rsidRPr="000B45A9">
              <w:rPr>
                <w:rFonts w:ascii="Arial" w:eastAsia="Arial Unicode MS" w:hAnsi="Arial" w:cs="Arial"/>
                <w:sz w:val="16"/>
                <w:szCs w:val="16"/>
              </w:rPr>
              <w:t xml:space="preserve">   Interest rate swap</w:t>
            </w:r>
          </w:p>
        </w:tc>
        <w:tc>
          <w:tcPr>
            <w:tcW w:w="1134" w:type="dxa"/>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4"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shd w:val="clear" w:color="auto" w:fill="FAFAFA"/>
            <w:vAlign w:val="bottom"/>
          </w:tcPr>
          <w:p w:rsidR="00A232AD" w:rsidRPr="000B45A9" w:rsidRDefault="00E22688" w:rsidP="0066414E">
            <w:pPr>
              <w:ind w:right="-72"/>
              <w:jc w:val="right"/>
              <w:rPr>
                <w:rFonts w:ascii="Arial" w:eastAsia="Arial Unicode MS" w:hAnsi="Arial" w:cs="Arial"/>
                <w:sz w:val="16"/>
                <w:szCs w:val="16"/>
              </w:rPr>
            </w:pPr>
            <w:r w:rsidRPr="00E22688">
              <w:rPr>
                <w:rFonts w:ascii="Arial" w:eastAsia="Arial Unicode MS" w:hAnsi="Arial" w:cs="Arial"/>
                <w:sz w:val="16"/>
                <w:szCs w:val="16"/>
              </w:rPr>
              <w:t>3</w:t>
            </w:r>
            <w:r w:rsidR="00A232AD" w:rsidRPr="000B45A9">
              <w:rPr>
                <w:rFonts w:ascii="Arial" w:eastAsia="Arial Unicode MS" w:hAnsi="Arial" w:cs="Arial"/>
                <w:sz w:val="16"/>
                <w:szCs w:val="16"/>
                <w:cs/>
              </w:rPr>
              <w:t>,</w:t>
            </w:r>
            <w:r w:rsidRPr="00E22688">
              <w:rPr>
                <w:rFonts w:ascii="Arial" w:eastAsia="Arial Unicode MS" w:hAnsi="Arial" w:cs="Arial"/>
                <w:sz w:val="16"/>
                <w:szCs w:val="16"/>
              </w:rPr>
              <w:t>908</w:t>
            </w:r>
          </w:p>
        </w:tc>
        <w:tc>
          <w:tcPr>
            <w:tcW w:w="1152"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shd w:val="clear" w:color="auto" w:fill="FAFAFA"/>
            <w:vAlign w:val="bottom"/>
          </w:tcPr>
          <w:p w:rsidR="00A232AD" w:rsidRPr="00AB6FAC" w:rsidRDefault="00E22688" w:rsidP="0066414E">
            <w:pPr>
              <w:ind w:right="-72"/>
              <w:jc w:val="right"/>
              <w:rPr>
                <w:rFonts w:ascii="Arial" w:eastAsia="Arial Unicode MS" w:hAnsi="Arial" w:cstheme="minorBidi"/>
                <w:sz w:val="16"/>
                <w:szCs w:val="16"/>
                <w:lang w:val="en-US"/>
              </w:rPr>
            </w:pPr>
            <w:r w:rsidRPr="00E22688">
              <w:rPr>
                <w:rFonts w:ascii="Arial" w:eastAsia="Arial Unicode MS" w:hAnsi="Arial" w:cs="Arial"/>
                <w:sz w:val="16"/>
                <w:szCs w:val="16"/>
              </w:rPr>
              <w:t>3</w:t>
            </w:r>
            <w:r w:rsidR="00AB6FAC">
              <w:rPr>
                <w:rFonts w:ascii="Arial" w:eastAsia="Arial Unicode MS" w:hAnsi="Arial" w:cstheme="minorBidi"/>
                <w:sz w:val="16"/>
                <w:szCs w:val="16"/>
                <w:lang w:val="en-US"/>
              </w:rPr>
              <w:t>,</w:t>
            </w:r>
            <w:r w:rsidRPr="00E22688">
              <w:rPr>
                <w:rFonts w:ascii="Arial" w:eastAsia="Arial Unicode MS" w:hAnsi="Arial" w:cstheme="minorBidi"/>
                <w:sz w:val="16"/>
                <w:szCs w:val="16"/>
              </w:rPr>
              <w:t>908</w:t>
            </w:r>
          </w:p>
        </w:tc>
        <w:tc>
          <w:tcPr>
            <w:tcW w:w="1145" w:type="dxa"/>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r>
      <w:tr w:rsidR="00A232AD" w:rsidRPr="000B45A9" w:rsidTr="0066414E">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sz w:val="16"/>
                <w:szCs w:val="16"/>
              </w:rPr>
            </w:pPr>
            <w:r w:rsidRPr="000B45A9">
              <w:rPr>
                <w:rFonts w:ascii="Arial" w:eastAsia="Arial Unicode MS" w:hAnsi="Arial" w:cs="Arial"/>
                <w:sz w:val="16"/>
                <w:szCs w:val="16"/>
              </w:rPr>
              <w:t xml:space="preserve">   </w:t>
            </w:r>
            <w:r w:rsidRPr="000B45A9">
              <w:rPr>
                <w:rFonts w:ascii="Arial" w:eastAsia="Arial Unicode MS" w:hAnsi="Arial" w:cs="Arial"/>
                <w:spacing w:val="-4"/>
                <w:sz w:val="16"/>
                <w:szCs w:val="16"/>
              </w:rPr>
              <w:t>Foreign currency forward contracts</w:t>
            </w:r>
          </w:p>
        </w:tc>
        <w:tc>
          <w:tcPr>
            <w:tcW w:w="1134" w:type="dxa"/>
            <w:tcBorders>
              <w:bottom w:val="single" w:sz="4" w:space="0" w:color="auto"/>
            </w:tcBorders>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4" w:type="dxa"/>
            <w:tcBorders>
              <w:bottom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A232AD" w:rsidRPr="000B45A9" w:rsidRDefault="00E22688" w:rsidP="0066414E">
            <w:pPr>
              <w:ind w:right="-72"/>
              <w:jc w:val="right"/>
              <w:rPr>
                <w:rFonts w:ascii="Arial" w:eastAsia="Arial Unicode MS" w:hAnsi="Arial" w:cs="Arial"/>
                <w:sz w:val="16"/>
                <w:szCs w:val="16"/>
              </w:rPr>
            </w:pPr>
            <w:r w:rsidRPr="00E22688">
              <w:rPr>
                <w:rFonts w:ascii="Arial" w:eastAsia="Arial Unicode MS" w:hAnsi="Arial" w:cs="Arial"/>
                <w:sz w:val="16"/>
                <w:szCs w:val="16"/>
              </w:rPr>
              <w:t>1</w:t>
            </w:r>
            <w:r w:rsidR="00AB6FAC">
              <w:rPr>
                <w:rFonts w:ascii="Arial" w:eastAsia="Arial Unicode MS" w:hAnsi="Arial" w:cs="Arial"/>
                <w:sz w:val="16"/>
                <w:szCs w:val="16"/>
              </w:rPr>
              <w:t>,</w:t>
            </w:r>
            <w:r w:rsidRPr="00E22688">
              <w:rPr>
                <w:rFonts w:ascii="Arial" w:eastAsia="Arial Unicode MS" w:hAnsi="Arial" w:cs="Arial"/>
                <w:sz w:val="16"/>
                <w:szCs w:val="16"/>
              </w:rPr>
              <w:t>448</w:t>
            </w:r>
          </w:p>
        </w:tc>
        <w:tc>
          <w:tcPr>
            <w:tcW w:w="1152" w:type="dxa"/>
            <w:tcBorders>
              <w:bottom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A232AD" w:rsidRPr="000B45A9" w:rsidRDefault="00E22688" w:rsidP="0066414E">
            <w:pPr>
              <w:ind w:right="-72"/>
              <w:jc w:val="right"/>
              <w:rPr>
                <w:rFonts w:ascii="Arial" w:eastAsia="Arial Unicode MS" w:hAnsi="Arial" w:cs="Arial"/>
                <w:sz w:val="16"/>
                <w:szCs w:val="16"/>
              </w:rPr>
            </w:pPr>
            <w:r w:rsidRPr="00E22688">
              <w:rPr>
                <w:rFonts w:ascii="Arial" w:eastAsia="Arial Unicode MS" w:hAnsi="Arial" w:cs="Arial"/>
                <w:sz w:val="16"/>
                <w:szCs w:val="16"/>
              </w:rPr>
              <w:t>1</w:t>
            </w:r>
            <w:r w:rsidR="00AB6FAC">
              <w:rPr>
                <w:rFonts w:ascii="Arial" w:eastAsia="Arial Unicode MS" w:hAnsi="Arial" w:cs="Arial"/>
                <w:sz w:val="16"/>
                <w:szCs w:val="16"/>
              </w:rPr>
              <w:t>,</w:t>
            </w:r>
            <w:r w:rsidRPr="00E22688">
              <w:rPr>
                <w:rFonts w:ascii="Arial" w:eastAsia="Arial Unicode MS" w:hAnsi="Arial" w:cs="Arial"/>
                <w:sz w:val="16"/>
                <w:szCs w:val="16"/>
              </w:rPr>
              <w:t>448</w:t>
            </w:r>
          </w:p>
        </w:tc>
        <w:tc>
          <w:tcPr>
            <w:tcW w:w="1145" w:type="dxa"/>
            <w:tcBorders>
              <w:bottom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r>
      <w:tr w:rsidR="00F01F88" w:rsidRPr="000B45A9" w:rsidTr="0056584D">
        <w:trPr>
          <w:gridAfter w:val="1"/>
          <w:wAfter w:w="9" w:type="dxa"/>
        </w:trPr>
        <w:tc>
          <w:tcPr>
            <w:tcW w:w="2808" w:type="dxa"/>
            <w:shd w:val="clear" w:color="auto" w:fill="auto"/>
            <w:vAlign w:val="bottom"/>
          </w:tcPr>
          <w:p w:rsidR="00F01F88" w:rsidRPr="000B45A9" w:rsidRDefault="00F01F88" w:rsidP="0066414E">
            <w:pPr>
              <w:ind w:left="90"/>
              <w:rPr>
                <w:rFonts w:ascii="Arial" w:eastAsia="Arial Unicode MS" w:hAnsi="Arial" w:cs="Arial"/>
                <w:b/>
                <w:bCs/>
                <w:sz w:val="16"/>
                <w:szCs w:val="16"/>
              </w:rPr>
            </w:pPr>
          </w:p>
        </w:tc>
        <w:tc>
          <w:tcPr>
            <w:tcW w:w="1134" w:type="dxa"/>
            <w:shd w:val="clear" w:color="auto" w:fill="FAFAFA"/>
            <w:vAlign w:val="bottom"/>
          </w:tcPr>
          <w:p w:rsidR="00F01F88" w:rsidRPr="000B45A9" w:rsidRDefault="00F01F88" w:rsidP="0066414E">
            <w:pPr>
              <w:ind w:right="-72"/>
              <w:jc w:val="right"/>
              <w:rPr>
                <w:rFonts w:ascii="Arial" w:eastAsia="Arial Unicode MS" w:hAnsi="Arial" w:cs="Arial"/>
                <w:sz w:val="16"/>
                <w:szCs w:val="16"/>
              </w:rPr>
            </w:pPr>
          </w:p>
        </w:tc>
        <w:tc>
          <w:tcPr>
            <w:tcW w:w="1134" w:type="dxa"/>
            <w:shd w:val="clear" w:color="auto" w:fill="auto"/>
            <w:vAlign w:val="bottom"/>
          </w:tcPr>
          <w:p w:rsidR="00F01F88" w:rsidRPr="000B45A9" w:rsidRDefault="00F01F88" w:rsidP="0066414E">
            <w:pPr>
              <w:ind w:right="-72"/>
              <w:jc w:val="right"/>
              <w:rPr>
                <w:rFonts w:ascii="Arial" w:eastAsia="Arial Unicode MS" w:hAnsi="Arial" w:cs="Arial"/>
                <w:sz w:val="16"/>
                <w:szCs w:val="16"/>
              </w:rPr>
            </w:pPr>
          </w:p>
        </w:tc>
        <w:tc>
          <w:tcPr>
            <w:tcW w:w="1138" w:type="dxa"/>
            <w:shd w:val="clear" w:color="auto" w:fill="FAFAFA"/>
            <w:vAlign w:val="bottom"/>
          </w:tcPr>
          <w:p w:rsidR="00F01F88" w:rsidRDefault="00F01F88" w:rsidP="0066414E">
            <w:pPr>
              <w:ind w:right="-72"/>
              <w:jc w:val="right"/>
              <w:rPr>
                <w:rFonts w:ascii="Arial" w:eastAsia="Arial Unicode MS" w:hAnsi="Arial" w:cs="Browallia New"/>
                <w:sz w:val="16"/>
                <w:szCs w:val="20"/>
                <w:lang w:val="en-US"/>
              </w:rPr>
            </w:pPr>
          </w:p>
        </w:tc>
        <w:tc>
          <w:tcPr>
            <w:tcW w:w="1152" w:type="dxa"/>
            <w:shd w:val="clear" w:color="auto" w:fill="auto"/>
            <w:vAlign w:val="bottom"/>
          </w:tcPr>
          <w:p w:rsidR="00F01F88" w:rsidRPr="000B45A9" w:rsidRDefault="00F01F88" w:rsidP="0066414E">
            <w:pPr>
              <w:ind w:right="-72"/>
              <w:jc w:val="right"/>
              <w:rPr>
                <w:rFonts w:ascii="Arial" w:eastAsia="Arial Unicode MS" w:hAnsi="Arial" w:cs="Arial"/>
                <w:sz w:val="16"/>
                <w:szCs w:val="16"/>
              </w:rPr>
            </w:pPr>
          </w:p>
        </w:tc>
        <w:tc>
          <w:tcPr>
            <w:tcW w:w="1138" w:type="dxa"/>
            <w:shd w:val="clear" w:color="auto" w:fill="FAFAFA"/>
            <w:vAlign w:val="bottom"/>
          </w:tcPr>
          <w:p w:rsidR="00F01F88" w:rsidRDefault="00F01F88" w:rsidP="0066414E">
            <w:pPr>
              <w:ind w:right="-72"/>
              <w:jc w:val="right"/>
              <w:rPr>
                <w:rFonts w:ascii="Arial" w:eastAsia="Arial Unicode MS" w:hAnsi="Arial" w:cstheme="minorBidi"/>
                <w:sz w:val="16"/>
                <w:szCs w:val="16"/>
                <w:lang w:val="en-US"/>
              </w:rPr>
            </w:pPr>
          </w:p>
        </w:tc>
        <w:tc>
          <w:tcPr>
            <w:tcW w:w="1145" w:type="dxa"/>
            <w:shd w:val="clear" w:color="auto" w:fill="auto"/>
            <w:vAlign w:val="bottom"/>
          </w:tcPr>
          <w:p w:rsidR="00F01F88" w:rsidRPr="000B45A9" w:rsidRDefault="00F01F88" w:rsidP="0066414E">
            <w:pPr>
              <w:ind w:right="-72"/>
              <w:jc w:val="right"/>
              <w:rPr>
                <w:rFonts w:ascii="Arial" w:eastAsia="Arial Unicode MS" w:hAnsi="Arial" w:cs="Arial"/>
                <w:sz w:val="16"/>
                <w:szCs w:val="16"/>
              </w:rPr>
            </w:pPr>
          </w:p>
        </w:tc>
      </w:tr>
      <w:tr w:rsidR="00A232AD" w:rsidRPr="000B45A9" w:rsidTr="0056584D">
        <w:trPr>
          <w:gridAfter w:val="1"/>
          <w:wAfter w:w="9" w:type="dxa"/>
        </w:trPr>
        <w:tc>
          <w:tcPr>
            <w:tcW w:w="2808" w:type="dxa"/>
            <w:shd w:val="clear" w:color="auto" w:fill="auto"/>
            <w:vAlign w:val="bottom"/>
          </w:tcPr>
          <w:p w:rsidR="00A232AD" w:rsidRPr="000B45A9" w:rsidRDefault="00A232AD" w:rsidP="0066414E">
            <w:pPr>
              <w:ind w:left="90"/>
              <w:rPr>
                <w:rFonts w:ascii="Arial" w:eastAsia="Arial Unicode MS" w:hAnsi="Arial" w:cs="Arial"/>
                <w:b/>
                <w:bCs/>
                <w:sz w:val="16"/>
                <w:szCs w:val="16"/>
              </w:rPr>
            </w:pPr>
            <w:r w:rsidRPr="000B45A9">
              <w:rPr>
                <w:rFonts w:ascii="Arial" w:eastAsia="Arial Unicode MS" w:hAnsi="Arial" w:cs="Arial"/>
                <w:b/>
                <w:bCs/>
                <w:sz w:val="16"/>
                <w:szCs w:val="16"/>
              </w:rPr>
              <w:t xml:space="preserve">Total </w:t>
            </w:r>
          </w:p>
        </w:tc>
        <w:tc>
          <w:tcPr>
            <w:tcW w:w="1134" w:type="dxa"/>
            <w:tcBorders>
              <w:bottom w:val="single" w:sz="4" w:space="0" w:color="auto"/>
            </w:tcBorders>
            <w:shd w:val="clear" w:color="auto" w:fill="FAFAFA"/>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4" w:type="dxa"/>
            <w:tcBorders>
              <w:bottom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A232AD" w:rsidRPr="00AB6FAC" w:rsidRDefault="00E22688" w:rsidP="0066414E">
            <w:pPr>
              <w:ind w:right="-72"/>
              <w:jc w:val="right"/>
              <w:rPr>
                <w:rFonts w:ascii="Arial" w:eastAsia="Arial Unicode MS" w:hAnsi="Arial" w:cs="Browallia New"/>
                <w:sz w:val="16"/>
                <w:szCs w:val="20"/>
                <w:lang w:val="en-US"/>
              </w:rPr>
            </w:pPr>
            <w:r w:rsidRPr="00E22688">
              <w:rPr>
                <w:rFonts w:ascii="Arial" w:eastAsia="Arial Unicode MS" w:hAnsi="Arial" w:cs="Browallia New"/>
                <w:sz w:val="16"/>
                <w:szCs w:val="20"/>
              </w:rPr>
              <w:t>5</w:t>
            </w:r>
            <w:r w:rsidR="00AB6FAC">
              <w:rPr>
                <w:rFonts w:ascii="Arial" w:eastAsia="Arial Unicode MS" w:hAnsi="Arial" w:cs="Browallia New"/>
                <w:sz w:val="16"/>
                <w:szCs w:val="20"/>
                <w:lang w:val="en-US"/>
              </w:rPr>
              <w:t>,</w:t>
            </w:r>
            <w:r w:rsidRPr="00E22688">
              <w:rPr>
                <w:rFonts w:ascii="Arial" w:eastAsia="Arial Unicode MS" w:hAnsi="Arial" w:cs="Browallia New"/>
                <w:sz w:val="16"/>
                <w:szCs w:val="20"/>
              </w:rPr>
              <w:t>356</w:t>
            </w:r>
          </w:p>
        </w:tc>
        <w:tc>
          <w:tcPr>
            <w:tcW w:w="1152" w:type="dxa"/>
            <w:tcBorders>
              <w:bottom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A232AD" w:rsidRPr="00AB6FAC" w:rsidRDefault="00E22688" w:rsidP="0066414E">
            <w:pPr>
              <w:ind w:right="-72"/>
              <w:jc w:val="right"/>
              <w:rPr>
                <w:rFonts w:ascii="Arial" w:eastAsia="Arial Unicode MS" w:hAnsi="Arial" w:cstheme="minorBidi"/>
                <w:sz w:val="16"/>
                <w:szCs w:val="16"/>
                <w:lang w:val="en-US"/>
              </w:rPr>
            </w:pPr>
            <w:r w:rsidRPr="00E22688">
              <w:rPr>
                <w:rFonts w:ascii="Arial" w:eastAsia="Arial Unicode MS" w:hAnsi="Arial" w:cstheme="minorBidi"/>
                <w:sz w:val="16"/>
                <w:szCs w:val="16"/>
              </w:rPr>
              <w:t>5</w:t>
            </w:r>
            <w:r w:rsidR="00AB6FAC">
              <w:rPr>
                <w:rFonts w:ascii="Arial" w:eastAsia="Arial Unicode MS" w:hAnsi="Arial" w:cstheme="minorBidi"/>
                <w:sz w:val="16"/>
                <w:szCs w:val="16"/>
                <w:lang w:val="en-US"/>
              </w:rPr>
              <w:t>,</w:t>
            </w:r>
            <w:r w:rsidRPr="00E22688">
              <w:rPr>
                <w:rFonts w:ascii="Arial" w:eastAsia="Arial Unicode MS" w:hAnsi="Arial" w:cstheme="minorBidi"/>
                <w:sz w:val="16"/>
                <w:szCs w:val="16"/>
              </w:rPr>
              <w:t>356</w:t>
            </w:r>
          </w:p>
        </w:tc>
        <w:tc>
          <w:tcPr>
            <w:tcW w:w="1145" w:type="dxa"/>
            <w:tcBorders>
              <w:bottom w:val="single" w:sz="4" w:space="0" w:color="auto"/>
            </w:tcBorders>
            <w:shd w:val="clear" w:color="auto" w:fill="auto"/>
            <w:vAlign w:val="bottom"/>
          </w:tcPr>
          <w:p w:rsidR="00A232AD" w:rsidRPr="000B45A9" w:rsidRDefault="00A232AD" w:rsidP="0066414E">
            <w:pPr>
              <w:ind w:right="-72"/>
              <w:jc w:val="right"/>
              <w:rPr>
                <w:rFonts w:ascii="Arial" w:eastAsia="Arial Unicode MS" w:hAnsi="Arial" w:cs="Arial"/>
                <w:sz w:val="16"/>
                <w:szCs w:val="16"/>
              </w:rPr>
            </w:pPr>
            <w:r w:rsidRPr="000B45A9">
              <w:rPr>
                <w:rFonts w:ascii="Arial" w:eastAsia="Arial Unicode MS" w:hAnsi="Arial" w:cs="Arial"/>
                <w:sz w:val="16"/>
                <w:szCs w:val="16"/>
              </w:rPr>
              <w:t>-</w:t>
            </w:r>
          </w:p>
        </w:tc>
      </w:tr>
    </w:tbl>
    <w:p w:rsidR="009556EE" w:rsidRDefault="009556EE" w:rsidP="00A232AD">
      <w:pPr>
        <w:jc w:val="both"/>
        <w:rPr>
          <w:rFonts w:ascii="Arial" w:eastAsia="Arial Unicode MS" w:hAnsi="Arial" w:cstheme="minorBidi"/>
          <w:sz w:val="20"/>
          <w:szCs w:val="20"/>
          <w:lang w:val="en-US"/>
        </w:rPr>
      </w:pPr>
    </w:p>
    <w:p w:rsidR="00073D74" w:rsidRDefault="00073D74" w:rsidP="00A232AD">
      <w:pPr>
        <w:jc w:val="both"/>
        <w:rPr>
          <w:rFonts w:ascii="Arial" w:eastAsia="Arial Unicode MS" w:hAnsi="Arial" w:cstheme="minorBidi"/>
          <w:sz w:val="20"/>
          <w:szCs w:val="20"/>
          <w:lang w:val="en-US"/>
        </w:rPr>
      </w:pPr>
    </w:p>
    <w:p w:rsidR="00073D74" w:rsidRDefault="00073D74" w:rsidP="00A232AD">
      <w:pPr>
        <w:jc w:val="both"/>
        <w:rPr>
          <w:rFonts w:ascii="Arial" w:eastAsia="Arial Unicode MS" w:hAnsi="Arial" w:cstheme="minorBidi"/>
          <w:sz w:val="20"/>
          <w:szCs w:val="20"/>
          <w:lang w:val="en-US"/>
        </w:rPr>
      </w:pPr>
    </w:p>
    <w:p w:rsidR="00073D74" w:rsidRDefault="00073D74" w:rsidP="00A232AD">
      <w:pPr>
        <w:jc w:val="both"/>
        <w:rPr>
          <w:rFonts w:ascii="Arial" w:eastAsia="Arial Unicode MS" w:hAnsi="Arial" w:cstheme="minorBidi"/>
          <w:sz w:val="20"/>
          <w:szCs w:val="20"/>
          <w:lang w:val="en-US"/>
        </w:rPr>
      </w:pPr>
    </w:p>
    <w:p w:rsidR="00073D74" w:rsidRDefault="00073D74" w:rsidP="00A232AD">
      <w:pPr>
        <w:jc w:val="both"/>
        <w:rPr>
          <w:rFonts w:ascii="Arial" w:eastAsia="Arial Unicode MS" w:hAnsi="Arial" w:cstheme="minorBidi"/>
          <w:sz w:val="20"/>
          <w:szCs w:val="20"/>
          <w:lang w:val="en-US"/>
        </w:rPr>
      </w:pPr>
    </w:p>
    <w:p w:rsidR="00073D74" w:rsidRDefault="00073D74" w:rsidP="00A232AD">
      <w:pPr>
        <w:jc w:val="both"/>
        <w:rPr>
          <w:rFonts w:ascii="Arial" w:eastAsia="Arial Unicode MS" w:hAnsi="Arial" w:cstheme="minorBidi"/>
          <w:sz w:val="20"/>
          <w:szCs w:val="20"/>
          <w:lang w:val="en-US"/>
        </w:rPr>
      </w:pPr>
    </w:p>
    <w:p w:rsidR="00C11035" w:rsidRDefault="00C11035">
      <w:pPr>
        <w:rPr>
          <w:rFonts w:ascii="Arial" w:eastAsia="Arial Unicode MS" w:hAnsi="Arial" w:cstheme="minorBidi"/>
          <w:sz w:val="20"/>
          <w:szCs w:val="20"/>
          <w:lang w:val="en-US"/>
        </w:rPr>
      </w:pPr>
      <w:r>
        <w:rPr>
          <w:rFonts w:ascii="Arial" w:eastAsia="Arial Unicode MS" w:hAnsi="Arial" w:cstheme="minorBidi"/>
          <w:sz w:val="20"/>
          <w:szCs w:val="20"/>
          <w:lang w:val="en-US"/>
        </w:rPr>
        <w:br w:type="page"/>
      </w:r>
    </w:p>
    <w:tbl>
      <w:tblPr>
        <w:tblW w:w="9657" w:type="dxa"/>
        <w:tblInd w:w="-90" w:type="dxa"/>
        <w:tblLayout w:type="fixed"/>
        <w:tblLook w:val="04A0" w:firstRow="1" w:lastRow="0" w:firstColumn="1" w:lastColumn="0" w:noHBand="0" w:noVBand="1"/>
      </w:tblPr>
      <w:tblGrid>
        <w:gridCol w:w="2794"/>
        <w:gridCol w:w="1134"/>
        <w:gridCol w:w="1134"/>
        <w:gridCol w:w="1138"/>
        <w:gridCol w:w="1152"/>
        <w:gridCol w:w="1138"/>
        <w:gridCol w:w="1152"/>
        <w:gridCol w:w="6"/>
        <w:gridCol w:w="9"/>
      </w:tblGrid>
      <w:tr w:rsidR="00306BAF" w:rsidRPr="000B45A9" w:rsidTr="0066414E">
        <w:trPr>
          <w:gridAfter w:val="1"/>
          <w:wAfter w:w="9" w:type="dxa"/>
        </w:trPr>
        <w:tc>
          <w:tcPr>
            <w:tcW w:w="2794" w:type="dxa"/>
            <w:shd w:val="clear" w:color="auto" w:fill="auto"/>
            <w:vAlign w:val="bottom"/>
          </w:tcPr>
          <w:p w:rsidR="00306BAF" w:rsidRPr="000B45A9" w:rsidRDefault="00306BAF" w:rsidP="00306BAF">
            <w:pPr>
              <w:ind w:left="90"/>
              <w:rPr>
                <w:rFonts w:ascii="Arial" w:eastAsia="Arial Unicode MS" w:hAnsi="Arial" w:cs="Arial"/>
                <w:color w:val="FFFFFF"/>
                <w:sz w:val="16"/>
                <w:szCs w:val="16"/>
              </w:rPr>
            </w:pPr>
          </w:p>
        </w:tc>
        <w:tc>
          <w:tcPr>
            <w:tcW w:w="6854" w:type="dxa"/>
            <w:gridSpan w:val="7"/>
            <w:tcBorders>
              <w:top w:val="single" w:sz="4" w:space="0" w:color="auto"/>
              <w:bottom w:val="single" w:sz="4" w:space="0" w:color="auto"/>
            </w:tcBorders>
            <w:shd w:val="clear" w:color="auto" w:fill="auto"/>
            <w:vAlign w:val="bottom"/>
          </w:tcPr>
          <w:p w:rsidR="00306BAF" w:rsidRPr="000B45A9" w:rsidRDefault="00306BAF" w:rsidP="00306BAF">
            <w:pPr>
              <w:jc w:val="right"/>
              <w:rPr>
                <w:rFonts w:ascii="Arial" w:eastAsia="Arial Unicode MS" w:hAnsi="Arial" w:cs="Arial"/>
                <w:b/>
                <w:bCs/>
                <w:sz w:val="16"/>
                <w:szCs w:val="16"/>
              </w:rPr>
            </w:pPr>
            <w:r>
              <w:rPr>
                <w:rFonts w:ascii="Arial" w:eastAsia="Arial Unicode MS" w:hAnsi="Arial" w:cs="Arial"/>
                <w:b/>
                <w:bCs/>
                <w:sz w:val="16"/>
                <w:szCs w:val="16"/>
              </w:rPr>
              <w:t xml:space="preserve">   (Unit : Thousand Baht)</w:t>
            </w:r>
          </w:p>
        </w:tc>
      </w:tr>
      <w:tr w:rsidR="00306BAF" w:rsidRPr="000B45A9" w:rsidTr="0066414E">
        <w:trPr>
          <w:gridAfter w:val="1"/>
          <w:wAfter w:w="9" w:type="dxa"/>
        </w:trPr>
        <w:tc>
          <w:tcPr>
            <w:tcW w:w="2794" w:type="dxa"/>
            <w:shd w:val="clear" w:color="auto" w:fill="auto"/>
            <w:vAlign w:val="bottom"/>
          </w:tcPr>
          <w:p w:rsidR="00306BAF" w:rsidRPr="000B45A9" w:rsidRDefault="00306BAF" w:rsidP="00306BAF">
            <w:pPr>
              <w:ind w:left="90"/>
              <w:rPr>
                <w:rFonts w:ascii="Arial" w:eastAsia="Arial Unicode MS" w:hAnsi="Arial" w:cs="Arial"/>
                <w:color w:val="FFFFFF"/>
                <w:sz w:val="16"/>
                <w:szCs w:val="16"/>
              </w:rPr>
            </w:pPr>
          </w:p>
        </w:tc>
        <w:tc>
          <w:tcPr>
            <w:tcW w:w="6854" w:type="dxa"/>
            <w:gridSpan w:val="7"/>
            <w:tcBorders>
              <w:top w:val="single" w:sz="4" w:space="0" w:color="auto"/>
              <w:bottom w:val="single" w:sz="4" w:space="0" w:color="auto"/>
            </w:tcBorders>
            <w:shd w:val="clear" w:color="auto" w:fill="auto"/>
            <w:vAlign w:val="bottom"/>
          </w:tcPr>
          <w:p w:rsidR="00306BAF" w:rsidRPr="000B45A9" w:rsidRDefault="00306BAF" w:rsidP="00306BAF">
            <w:pPr>
              <w:jc w:val="center"/>
              <w:rPr>
                <w:rFonts w:ascii="Arial" w:eastAsia="Arial Unicode MS" w:hAnsi="Arial" w:cs="Arial"/>
                <w:b/>
                <w:bCs/>
                <w:sz w:val="16"/>
                <w:szCs w:val="16"/>
              </w:rPr>
            </w:pPr>
            <w:r w:rsidRPr="000B45A9">
              <w:rPr>
                <w:rFonts w:ascii="Arial" w:eastAsia="Arial Unicode MS" w:hAnsi="Arial" w:cs="Arial"/>
                <w:b/>
                <w:bCs/>
                <w:sz w:val="16"/>
                <w:szCs w:val="16"/>
              </w:rPr>
              <w:t>Separate financial information</w:t>
            </w:r>
          </w:p>
        </w:tc>
      </w:tr>
      <w:tr w:rsidR="00306BAF" w:rsidRPr="000B45A9" w:rsidTr="0066414E">
        <w:trPr>
          <w:gridAfter w:val="2"/>
          <w:wAfter w:w="15" w:type="dxa"/>
        </w:trPr>
        <w:tc>
          <w:tcPr>
            <w:tcW w:w="2794" w:type="dxa"/>
            <w:shd w:val="clear" w:color="auto" w:fill="auto"/>
            <w:vAlign w:val="bottom"/>
          </w:tcPr>
          <w:p w:rsidR="00306BAF" w:rsidRPr="000B45A9" w:rsidRDefault="00306BAF" w:rsidP="00306BAF">
            <w:pPr>
              <w:ind w:left="90"/>
              <w:rPr>
                <w:rFonts w:ascii="Arial" w:eastAsia="Arial Unicode MS" w:hAnsi="Arial" w:cs="Arial"/>
                <w:color w:val="FFFFFF"/>
                <w:sz w:val="16"/>
                <w:szCs w:val="16"/>
              </w:rPr>
            </w:pPr>
          </w:p>
        </w:tc>
        <w:tc>
          <w:tcPr>
            <w:tcW w:w="2268" w:type="dxa"/>
            <w:gridSpan w:val="2"/>
            <w:tcBorders>
              <w:top w:val="single" w:sz="4" w:space="0" w:color="auto"/>
              <w:bottom w:val="single" w:sz="4" w:space="0" w:color="auto"/>
            </w:tcBorders>
            <w:shd w:val="clear" w:color="auto" w:fill="auto"/>
            <w:vAlign w:val="bottom"/>
          </w:tcPr>
          <w:p w:rsidR="00306BAF" w:rsidRPr="000B45A9" w:rsidRDefault="00306BAF" w:rsidP="00306BAF">
            <w:pPr>
              <w:jc w:val="center"/>
              <w:rPr>
                <w:rFonts w:ascii="Arial" w:eastAsia="Arial Unicode MS" w:hAnsi="Arial" w:cs="Arial"/>
                <w:b/>
                <w:bCs/>
                <w:spacing w:val="-8"/>
                <w:sz w:val="16"/>
                <w:szCs w:val="16"/>
              </w:rPr>
            </w:pPr>
            <w:r w:rsidRPr="000B45A9">
              <w:rPr>
                <w:rFonts w:ascii="Arial" w:eastAsia="Arial Unicode MS" w:hAnsi="Arial" w:cs="Arial"/>
                <w:b/>
                <w:bCs/>
                <w:spacing w:val="-8"/>
                <w:sz w:val="16"/>
                <w:szCs w:val="16"/>
              </w:rPr>
              <w:t xml:space="preserve">Level </w:t>
            </w:r>
            <w:r w:rsidRPr="00E22688">
              <w:rPr>
                <w:rFonts w:ascii="Arial" w:eastAsia="Arial Unicode MS" w:hAnsi="Arial" w:cs="Arial"/>
                <w:b/>
                <w:bCs/>
                <w:spacing w:val="-8"/>
                <w:sz w:val="16"/>
                <w:szCs w:val="16"/>
              </w:rPr>
              <w:t>1</w:t>
            </w:r>
          </w:p>
        </w:tc>
        <w:tc>
          <w:tcPr>
            <w:tcW w:w="2290" w:type="dxa"/>
            <w:gridSpan w:val="2"/>
            <w:tcBorders>
              <w:top w:val="single" w:sz="4" w:space="0" w:color="auto"/>
              <w:bottom w:val="single" w:sz="4" w:space="0" w:color="auto"/>
            </w:tcBorders>
            <w:shd w:val="clear" w:color="auto" w:fill="auto"/>
            <w:vAlign w:val="bottom"/>
          </w:tcPr>
          <w:p w:rsidR="00306BAF" w:rsidRPr="000B45A9" w:rsidRDefault="00306BAF" w:rsidP="00306BAF">
            <w:pPr>
              <w:jc w:val="center"/>
              <w:rPr>
                <w:rFonts w:ascii="Arial" w:eastAsia="Arial Unicode MS" w:hAnsi="Arial" w:cs="Arial"/>
                <w:b/>
                <w:bCs/>
                <w:spacing w:val="-8"/>
                <w:sz w:val="16"/>
                <w:szCs w:val="16"/>
              </w:rPr>
            </w:pPr>
            <w:r w:rsidRPr="000B45A9">
              <w:rPr>
                <w:rFonts w:ascii="Arial" w:eastAsia="Arial Unicode MS" w:hAnsi="Arial" w:cs="Arial"/>
                <w:b/>
                <w:bCs/>
                <w:spacing w:val="-8"/>
                <w:sz w:val="16"/>
                <w:szCs w:val="16"/>
              </w:rPr>
              <w:t xml:space="preserve">Level </w:t>
            </w:r>
            <w:r w:rsidRPr="00E22688">
              <w:rPr>
                <w:rFonts w:ascii="Arial" w:eastAsia="Arial Unicode MS" w:hAnsi="Arial" w:cs="Arial"/>
                <w:b/>
                <w:bCs/>
                <w:spacing w:val="-8"/>
                <w:sz w:val="16"/>
                <w:szCs w:val="16"/>
              </w:rPr>
              <w:t>2</w:t>
            </w:r>
          </w:p>
        </w:tc>
        <w:tc>
          <w:tcPr>
            <w:tcW w:w="2290" w:type="dxa"/>
            <w:gridSpan w:val="2"/>
            <w:tcBorders>
              <w:top w:val="single" w:sz="4" w:space="0" w:color="auto"/>
              <w:bottom w:val="single" w:sz="4" w:space="0" w:color="auto"/>
            </w:tcBorders>
            <w:shd w:val="clear" w:color="auto" w:fill="auto"/>
            <w:vAlign w:val="bottom"/>
          </w:tcPr>
          <w:p w:rsidR="00306BAF" w:rsidRPr="000B45A9" w:rsidRDefault="00306BAF" w:rsidP="00306BAF">
            <w:pPr>
              <w:jc w:val="center"/>
              <w:rPr>
                <w:rFonts w:ascii="Arial" w:eastAsia="Arial Unicode MS" w:hAnsi="Arial" w:cs="Arial"/>
                <w:b/>
                <w:bCs/>
                <w:spacing w:val="-8"/>
                <w:sz w:val="16"/>
                <w:szCs w:val="16"/>
              </w:rPr>
            </w:pPr>
            <w:r w:rsidRPr="000B45A9">
              <w:rPr>
                <w:rFonts w:ascii="Arial" w:eastAsia="Arial Unicode MS" w:hAnsi="Arial" w:cs="Arial"/>
                <w:b/>
                <w:bCs/>
                <w:spacing w:val="-8"/>
                <w:sz w:val="16"/>
                <w:szCs w:val="16"/>
              </w:rPr>
              <w:t>Total</w:t>
            </w: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b/>
                <w:bCs/>
                <w:sz w:val="16"/>
                <w:szCs w:val="16"/>
              </w:rPr>
            </w:pPr>
          </w:p>
        </w:tc>
        <w:tc>
          <w:tcPr>
            <w:tcW w:w="1134" w:type="dxa"/>
            <w:tcBorders>
              <w:top w:val="single" w:sz="4" w:space="0" w:color="auto"/>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Pr="000B45A9">
              <w:rPr>
                <w:rFonts w:ascii="Arial" w:eastAsia="Arial Unicode MS" w:hAnsi="Arial" w:cs="Arial"/>
                <w:b/>
                <w:bCs/>
                <w:spacing w:val="-4"/>
                <w:sz w:val="16"/>
                <w:szCs w:val="16"/>
              </w:rPr>
              <w:t xml:space="preserve"> December</w:t>
            </w:r>
          </w:p>
          <w:p w:rsidR="00306BAF" w:rsidRPr="000B45A9" w:rsidRDefault="00306BAF" w:rsidP="00306BAF">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2020</w:t>
            </w:r>
          </w:p>
        </w:tc>
        <w:tc>
          <w:tcPr>
            <w:tcW w:w="1134" w:type="dxa"/>
            <w:tcBorders>
              <w:top w:val="single" w:sz="4" w:space="0" w:color="auto"/>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Pr="000B45A9">
              <w:rPr>
                <w:rFonts w:ascii="Arial" w:eastAsia="Arial Unicode MS" w:hAnsi="Arial" w:cs="Arial"/>
                <w:b/>
                <w:bCs/>
                <w:spacing w:val="-4"/>
                <w:sz w:val="16"/>
                <w:szCs w:val="16"/>
              </w:rPr>
              <w:t xml:space="preserve"> December</w:t>
            </w:r>
          </w:p>
          <w:p w:rsidR="00306BAF" w:rsidRPr="000B45A9" w:rsidRDefault="00306BAF" w:rsidP="00306BAF">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2019</w:t>
            </w:r>
          </w:p>
        </w:tc>
        <w:tc>
          <w:tcPr>
            <w:tcW w:w="1138" w:type="dxa"/>
            <w:tcBorders>
              <w:top w:val="single" w:sz="4" w:space="0" w:color="auto"/>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Pr="000B45A9">
              <w:rPr>
                <w:rFonts w:ascii="Arial" w:eastAsia="Arial Unicode MS" w:hAnsi="Arial" w:cs="Arial"/>
                <w:b/>
                <w:bCs/>
                <w:spacing w:val="-4"/>
                <w:sz w:val="16"/>
                <w:szCs w:val="16"/>
              </w:rPr>
              <w:t xml:space="preserve"> December</w:t>
            </w:r>
          </w:p>
          <w:p w:rsidR="00306BAF" w:rsidRPr="000B45A9" w:rsidRDefault="00306BAF" w:rsidP="00306BAF">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2020</w:t>
            </w:r>
          </w:p>
        </w:tc>
        <w:tc>
          <w:tcPr>
            <w:tcW w:w="1152" w:type="dxa"/>
            <w:tcBorders>
              <w:top w:val="single" w:sz="4" w:space="0" w:color="auto"/>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Pr="000B45A9">
              <w:rPr>
                <w:rFonts w:ascii="Arial" w:eastAsia="Arial Unicode MS" w:hAnsi="Arial" w:cs="Arial"/>
                <w:b/>
                <w:bCs/>
                <w:spacing w:val="-4"/>
                <w:sz w:val="16"/>
                <w:szCs w:val="16"/>
              </w:rPr>
              <w:t xml:space="preserve"> December</w:t>
            </w:r>
          </w:p>
          <w:p w:rsidR="00306BAF" w:rsidRPr="000B45A9" w:rsidRDefault="00306BAF" w:rsidP="00306BAF">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2019</w:t>
            </w:r>
          </w:p>
        </w:tc>
        <w:tc>
          <w:tcPr>
            <w:tcW w:w="1138" w:type="dxa"/>
            <w:tcBorders>
              <w:top w:val="single" w:sz="4" w:space="0" w:color="auto"/>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Pr="000B45A9">
              <w:rPr>
                <w:rFonts w:ascii="Arial" w:eastAsia="Arial Unicode MS" w:hAnsi="Arial" w:cs="Arial"/>
                <w:b/>
                <w:bCs/>
                <w:spacing w:val="-4"/>
                <w:sz w:val="16"/>
                <w:szCs w:val="16"/>
              </w:rPr>
              <w:t xml:space="preserve"> December </w:t>
            </w:r>
            <w:r w:rsidRPr="00E22688">
              <w:rPr>
                <w:rFonts w:ascii="Arial" w:eastAsia="Arial Unicode MS" w:hAnsi="Arial" w:cs="Arial"/>
                <w:b/>
                <w:bCs/>
                <w:spacing w:val="-4"/>
                <w:sz w:val="16"/>
                <w:szCs w:val="16"/>
              </w:rPr>
              <w:t>2020</w:t>
            </w:r>
          </w:p>
        </w:tc>
        <w:tc>
          <w:tcPr>
            <w:tcW w:w="1167" w:type="dxa"/>
            <w:gridSpan w:val="3"/>
            <w:tcBorders>
              <w:top w:val="single" w:sz="4" w:space="0" w:color="auto"/>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31</w:t>
            </w:r>
            <w:r w:rsidRPr="000B45A9">
              <w:rPr>
                <w:rFonts w:ascii="Arial" w:eastAsia="Arial Unicode MS" w:hAnsi="Arial" w:cs="Arial"/>
                <w:b/>
                <w:bCs/>
                <w:spacing w:val="-4"/>
                <w:sz w:val="16"/>
                <w:szCs w:val="16"/>
              </w:rPr>
              <w:t xml:space="preserve"> December</w:t>
            </w:r>
          </w:p>
          <w:p w:rsidR="00306BAF" w:rsidRPr="000B45A9" w:rsidRDefault="00306BAF" w:rsidP="00306BAF">
            <w:pPr>
              <w:ind w:right="-72"/>
              <w:jc w:val="right"/>
              <w:rPr>
                <w:rFonts w:ascii="Arial" w:eastAsia="Arial Unicode MS" w:hAnsi="Arial" w:cs="Arial"/>
                <w:b/>
                <w:bCs/>
                <w:spacing w:val="-4"/>
                <w:sz w:val="16"/>
                <w:szCs w:val="16"/>
              </w:rPr>
            </w:pPr>
            <w:r w:rsidRPr="00E22688">
              <w:rPr>
                <w:rFonts w:ascii="Arial" w:eastAsia="Arial Unicode MS" w:hAnsi="Arial" w:cs="Arial"/>
                <w:b/>
                <w:bCs/>
                <w:spacing w:val="-4"/>
                <w:sz w:val="16"/>
                <w:szCs w:val="16"/>
              </w:rPr>
              <w:t>2019</w:t>
            </w: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b/>
                <w:bCs/>
                <w:sz w:val="16"/>
                <w:szCs w:val="16"/>
              </w:rPr>
            </w:pPr>
            <w:r w:rsidRPr="000B45A9">
              <w:rPr>
                <w:rFonts w:ascii="Arial" w:eastAsia="Arial Unicode MS" w:hAnsi="Arial" w:cs="Arial"/>
                <w:b/>
                <w:bCs/>
                <w:sz w:val="16"/>
                <w:szCs w:val="16"/>
              </w:rPr>
              <w:t>Assets</w:t>
            </w:r>
          </w:p>
        </w:tc>
        <w:tc>
          <w:tcPr>
            <w:tcW w:w="1134"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34" w:type="dxa"/>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52" w:type="dxa"/>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67" w:type="dxa"/>
            <w:gridSpan w:val="3"/>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b/>
                <w:bCs/>
                <w:sz w:val="16"/>
                <w:szCs w:val="16"/>
              </w:rPr>
            </w:pPr>
          </w:p>
        </w:tc>
        <w:tc>
          <w:tcPr>
            <w:tcW w:w="1134"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34" w:type="dxa"/>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52" w:type="dxa"/>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67" w:type="dxa"/>
            <w:gridSpan w:val="3"/>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sz w:val="16"/>
                <w:szCs w:val="16"/>
              </w:rPr>
            </w:pPr>
            <w:r w:rsidRPr="000B45A9">
              <w:rPr>
                <w:rFonts w:ascii="Arial" w:eastAsia="Arial Unicode MS" w:hAnsi="Arial" w:cs="Arial"/>
                <w:sz w:val="16"/>
                <w:szCs w:val="16"/>
              </w:rPr>
              <w:t>Investment in debt securities</w:t>
            </w:r>
          </w:p>
        </w:tc>
        <w:tc>
          <w:tcPr>
            <w:tcW w:w="1134"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sidRPr="00E22688">
              <w:rPr>
                <w:rFonts w:ascii="Arial" w:eastAsia="Arial Unicode MS" w:hAnsi="Arial" w:cs="Arial"/>
                <w:sz w:val="16"/>
                <w:szCs w:val="16"/>
              </w:rPr>
              <w:t>66</w:t>
            </w:r>
            <w:r>
              <w:rPr>
                <w:rFonts w:ascii="Arial" w:eastAsia="Arial Unicode MS" w:hAnsi="Arial" w:cs="Arial"/>
                <w:sz w:val="16"/>
                <w:szCs w:val="16"/>
              </w:rPr>
              <w:t>,</w:t>
            </w:r>
            <w:r w:rsidRPr="00E22688">
              <w:rPr>
                <w:rFonts w:ascii="Arial" w:eastAsia="Arial Unicode MS" w:hAnsi="Arial" w:cs="Arial"/>
                <w:sz w:val="16"/>
                <w:szCs w:val="16"/>
              </w:rPr>
              <w:t>213</w:t>
            </w:r>
          </w:p>
        </w:tc>
        <w:tc>
          <w:tcPr>
            <w:tcW w:w="1134"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52"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shd w:val="clear" w:color="auto" w:fill="FAFAFA"/>
            <w:vAlign w:val="bottom"/>
          </w:tcPr>
          <w:p w:rsidR="00306BAF" w:rsidRPr="000A0DB6" w:rsidRDefault="00306BAF" w:rsidP="00306BAF">
            <w:pPr>
              <w:ind w:right="-72"/>
              <w:jc w:val="right"/>
              <w:rPr>
                <w:rFonts w:ascii="Arial" w:eastAsia="Arial Unicode MS" w:hAnsi="Arial" w:cstheme="minorBidi"/>
                <w:sz w:val="16"/>
                <w:szCs w:val="16"/>
              </w:rPr>
            </w:pPr>
            <w:r w:rsidRPr="00E22688">
              <w:rPr>
                <w:rFonts w:ascii="Arial" w:eastAsia="Arial Unicode MS" w:hAnsi="Arial" w:cs="Arial"/>
                <w:sz w:val="16"/>
                <w:szCs w:val="16"/>
              </w:rPr>
              <w:t>66</w:t>
            </w:r>
            <w:r w:rsidRPr="000B45A9">
              <w:rPr>
                <w:rFonts w:ascii="Arial" w:eastAsia="Arial Unicode MS" w:hAnsi="Arial" w:cs="Arial"/>
                <w:sz w:val="16"/>
                <w:szCs w:val="16"/>
                <w:cs/>
              </w:rPr>
              <w:t>,</w:t>
            </w:r>
            <w:r w:rsidRPr="00E22688">
              <w:rPr>
                <w:rFonts w:ascii="Arial" w:eastAsia="Arial Unicode MS" w:hAnsi="Arial" w:cs="Arial"/>
                <w:sz w:val="16"/>
                <w:szCs w:val="16"/>
              </w:rPr>
              <w:t>213</w:t>
            </w:r>
          </w:p>
        </w:tc>
        <w:tc>
          <w:tcPr>
            <w:tcW w:w="1167" w:type="dxa"/>
            <w:gridSpan w:val="3"/>
            <w:shd w:val="clear" w:color="auto" w:fill="auto"/>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sz w:val="16"/>
                <w:szCs w:val="16"/>
              </w:rPr>
            </w:pPr>
            <w:r w:rsidRPr="00560C28">
              <w:rPr>
                <w:rFonts w:ascii="Arial" w:eastAsia="Arial Unicode MS" w:hAnsi="Arial" w:cs="Arial"/>
                <w:sz w:val="16"/>
                <w:szCs w:val="16"/>
              </w:rPr>
              <w:t>Short-term investments</w:t>
            </w:r>
          </w:p>
        </w:tc>
        <w:tc>
          <w:tcPr>
            <w:tcW w:w="1134"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p>
        </w:tc>
        <w:tc>
          <w:tcPr>
            <w:tcW w:w="1134"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p>
        </w:tc>
        <w:tc>
          <w:tcPr>
            <w:tcW w:w="1152"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p>
        </w:tc>
        <w:tc>
          <w:tcPr>
            <w:tcW w:w="1167" w:type="dxa"/>
            <w:gridSpan w:val="3"/>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sz w:val="16"/>
                <w:szCs w:val="16"/>
              </w:rPr>
            </w:pPr>
            <w:r>
              <w:rPr>
                <w:rFonts w:ascii="Arial" w:eastAsia="Arial Unicode MS" w:hAnsi="Arial" w:cs="Arial"/>
                <w:sz w:val="16"/>
                <w:szCs w:val="16"/>
              </w:rPr>
              <w:t xml:space="preserve">   (</w:t>
            </w:r>
            <w:r w:rsidRPr="00A60165">
              <w:rPr>
                <w:rFonts w:ascii="Arial" w:eastAsia="Arial Unicode MS" w:hAnsi="Arial" w:cs="Arial"/>
                <w:sz w:val="16"/>
                <w:szCs w:val="16"/>
              </w:rPr>
              <w:t>Trading investment</w:t>
            </w:r>
            <w:r>
              <w:rPr>
                <w:rFonts w:ascii="Arial" w:eastAsia="Arial Unicode MS" w:hAnsi="Arial" w:cs="Arial"/>
                <w:sz w:val="16"/>
                <w:szCs w:val="16"/>
              </w:rPr>
              <w:t xml:space="preserve">s)  </w:t>
            </w:r>
          </w:p>
        </w:tc>
        <w:tc>
          <w:tcPr>
            <w:tcW w:w="1134"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c>
          <w:tcPr>
            <w:tcW w:w="1134"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E22688">
              <w:rPr>
                <w:rFonts w:ascii="Arial" w:eastAsia="Arial Unicode MS" w:hAnsi="Arial" w:cs="Arial"/>
                <w:sz w:val="16"/>
                <w:szCs w:val="16"/>
              </w:rPr>
              <w:t>56</w:t>
            </w:r>
            <w:r w:rsidRPr="000B45A9">
              <w:rPr>
                <w:rFonts w:ascii="Arial" w:eastAsia="Arial Unicode MS" w:hAnsi="Arial" w:cs="Arial"/>
                <w:sz w:val="16"/>
                <w:szCs w:val="16"/>
              </w:rPr>
              <w:t>,</w:t>
            </w:r>
            <w:r w:rsidRPr="00E22688">
              <w:rPr>
                <w:rFonts w:ascii="Arial" w:eastAsia="Arial Unicode MS" w:hAnsi="Arial" w:cs="Arial"/>
                <w:sz w:val="16"/>
                <w:szCs w:val="16"/>
              </w:rPr>
              <w:t>284</w:t>
            </w: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c>
          <w:tcPr>
            <w:tcW w:w="1152"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c>
          <w:tcPr>
            <w:tcW w:w="1167" w:type="dxa"/>
            <w:gridSpan w:val="3"/>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E22688">
              <w:rPr>
                <w:rFonts w:ascii="Arial" w:eastAsia="Arial Unicode MS" w:hAnsi="Arial" w:cs="Arial"/>
                <w:sz w:val="16"/>
                <w:szCs w:val="16"/>
              </w:rPr>
              <w:t>56</w:t>
            </w:r>
            <w:r w:rsidRPr="000B45A9">
              <w:rPr>
                <w:rFonts w:ascii="Arial" w:eastAsia="Arial Unicode MS" w:hAnsi="Arial" w:cs="Arial"/>
                <w:sz w:val="16"/>
                <w:szCs w:val="16"/>
              </w:rPr>
              <w:t>,</w:t>
            </w:r>
            <w:r w:rsidRPr="00E22688">
              <w:rPr>
                <w:rFonts w:ascii="Arial" w:eastAsia="Arial Unicode MS" w:hAnsi="Arial" w:cs="Arial"/>
                <w:sz w:val="16"/>
                <w:szCs w:val="16"/>
              </w:rPr>
              <w:t>284</w:t>
            </w: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sz w:val="16"/>
                <w:szCs w:val="16"/>
              </w:rPr>
            </w:pPr>
            <w:r w:rsidRPr="000B45A9">
              <w:rPr>
                <w:rFonts w:ascii="Arial" w:eastAsia="Arial Unicode MS" w:hAnsi="Arial" w:cs="Arial"/>
                <w:sz w:val="16"/>
                <w:szCs w:val="16"/>
              </w:rPr>
              <w:t>Investment in equity securities</w:t>
            </w:r>
          </w:p>
        </w:tc>
        <w:tc>
          <w:tcPr>
            <w:tcW w:w="1134" w:type="dxa"/>
            <w:shd w:val="clear" w:color="auto" w:fill="FAFAFA"/>
            <w:vAlign w:val="bottom"/>
          </w:tcPr>
          <w:p w:rsidR="00306BAF" w:rsidRPr="000A0DB6" w:rsidRDefault="00306BAF" w:rsidP="00306BAF">
            <w:pPr>
              <w:ind w:right="-72"/>
              <w:jc w:val="right"/>
              <w:rPr>
                <w:rFonts w:ascii="Arial" w:eastAsia="Arial Unicode MS" w:hAnsi="Arial" w:cstheme="minorBidi"/>
                <w:sz w:val="16"/>
                <w:szCs w:val="16"/>
                <w:lang w:val="en-US"/>
              </w:rPr>
            </w:pPr>
            <w:r w:rsidRPr="00E22688">
              <w:rPr>
                <w:rFonts w:ascii="Arial" w:eastAsia="Arial Unicode MS" w:hAnsi="Arial" w:cstheme="minorBidi"/>
                <w:sz w:val="16"/>
                <w:szCs w:val="16"/>
              </w:rPr>
              <w:t>1</w:t>
            </w:r>
            <w:r>
              <w:rPr>
                <w:rFonts w:ascii="Arial" w:eastAsia="Arial Unicode MS" w:hAnsi="Arial" w:cstheme="minorBidi"/>
                <w:sz w:val="16"/>
                <w:szCs w:val="16"/>
                <w:lang w:val="en-US"/>
              </w:rPr>
              <w:t>,</w:t>
            </w:r>
            <w:r w:rsidRPr="00E22688">
              <w:rPr>
                <w:rFonts w:ascii="Arial" w:eastAsia="Arial Unicode MS" w:hAnsi="Arial" w:cstheme="minorBidi"/>
                <w:sz w:val="16"/>
                <w:szCs w:val="16"/>
              </w:rPr>
              <w:t>929</w:t>
            </w:r>
          </w:p>
        </w:tc>
        <w:tc>
          <w:tcPr>
            <w:tcW w:w="1134"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52"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shd w:val="clear" w:color="auto" w:fill="FAFAFA"/>
            <w:vAlign w:val="bottom"/>
          </w:tcPr>
          <w:p w:rsidR="00306BAF" w:rsidRPr="000A0DB6" w:rsidRDefault="00306BAF" w:rsidP="00306BAF">
            <w:pPr>
              <w:ind w:right="-72"/>
              <w:jc w:val="right"/>
              <w:rPr>
                <w:rFonts w:ascii="Arial" w:eastAsia="Arial Unicode MS" w:hAnsi="Arial" w:cstheme="minorBidi"/>
                <w:sz w:val="16"/>
                <w:szCs w:val="16"/>
                <w:lang w:val="en-US"/>
              </w:rPr>
            </w:pPr>
            <w:r w:rsidRPr="00E22688">
              <w:rPr>
                <w:rFonts w:ascii="Arial" w:eastAsia="Arial Unicode MS" w:hAnsi="Arial" w:cs="Arial"/>
                <w:sz w:val="16"/>
                <w:szCs w:val="16"/>
              </w:rPr>
              <w:t>1</w:t>
            </w:r>
            <w:r w:rsidRPr="000B45A9">
              <w:rPr>
                <w:rFonts w:ascii="Arial" w:eastAsia="Arial Unicode MS" w:hAnsi="Arial" w:cs="Arial"/>
                <w:sz w:val="16"/>
                <w:szCs w:val="16"/>
                <w:cs/>
              </w:rPr>
              <w:t>,</w:t>
            </w:r>
            <w:r w:rsidRPr="00E22688">
              <w:rPr>
                <w:rFonts w:ascii="Arial" w:eastAsia="Arial Unicode MS" w:hAnsi="Arial" w:cstheme="minorBidi"/>
                <w:sz w:val="16"/>
                <w:szCs w:val="16"/>
              </w:rPr>
              <w:t>929</w:t>
            </w:r>
          </w:p>
        </w:tc>
        <w:tc>
          <w:tcPr>
            <w:tcW w:w="1167" w:type="dxa"/>
            <w:gridSpan w:val="3"/>
            <w:shd w:val="clear" w:color="auto" w:fill="auto"/>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sz w:val="16"/>
                <w:szCs w:val="16"/>
              </w:rPr>
            </w:pPr>
            <w:r w:rsidRPr="00560C28">
              <w:rPr>
                <w:rFonts w:ascii="Arial" w:eastAsia="Arial Unicode MS" w:hAnsi="Arial" w:cs="Arial"/>
                <w:sz w:val="16"/>
                <w:szCs w:val="16"/>
              </w:rPr>
              <w:t>Available-for-sale investment</w:t>
            </w:r>
          </w:p>
        </w:tc>
        <w:tc>
          <w:tcPr>
            <w:tcW w:w="1134"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c>
          <w:tcPr>
            <w:tcW w:w="1134"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E22688">
              <w:rPr>
                <w:rFonts w:ascii="Arial" w:eastAsia="Arial Unicode MS" w:hAnsi="Arial" w:cs="Arial"/>
                <w:sz w:val="16"/>
                <w:szCs w:val="16"/>
              </w:rPr>
              <w:t>3</w:t>
            </w:r>
            <w:r w:rsidRPr="000B45A9">
              <w:rPr>
                <w:rFonts w:ascii="Arial" w:eastAsia="Arial Unicode MS" w:hAnsi="Arial" w:cs="Arial"/>
                <w:sz w:val="16"/>
                <w:szCs w:val="16"/>
              </w:rPr>
              <w:t>,</w:t>
            </w:r>
            <w:r w:rsidRPr="00E22688">
              <w:rPr>
                <w:rFonts w:ascii="Arial" w:eastAsia="Arial Unicode MS" w:hAnsi="Arial" w:cs="Arial"/>
                <w:sz w:val="16"/>
                <w:szCs w:val="16"/>
              </w:rPr>
              <w:t>795</w:t>
            </w: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c>
          <w:tcPr>
            <w:tcW w:w="1152"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Pr>
                <w:rFonts w:ascii="Arial" w:eastAsia="Arial Unicode MS" w:hAnsi="Arial" w:cs="Arial"/>
                <w:sz w:val="16"/>
                <w:szCs w:val="16"/>
              </w:rPr>
              <w:t>-</w:t>
            </w:r>
          </w:p>
        </w:tc>
        <w:tc>
          <w:tcPr>
            <w:tcW w:w="1167" w:type="dxa"/>
            <w:gridSpan w:val="3"/>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E22688">
              <w:rPr>
                <w:rFonts w:ascii="Arial" w:eastAsia="Arial Unicode MS" w:hAnsi="Arial" w:cs="Arial"/>
                <w:sz w:val="16"/>
                <w:szCs w:val="16"/>
              </w:rPr>
              <w:t>3</w:t>
            </w:r>
            <w:r w:rsidRPr="000B45A9">
              <w:rPr>
                <w:rFonts w:ascii="Arial" w:eastAsia="Arial Unicode MS" w:hAnsi="Arial" w:cs="Arial"/>
                <w:sz w:val="16"/>
                <w:szCs w:val="16"/>
              </w:rPr>
              <w:t>,</w:t>
            </w:r>
            <w:r w:rsidRPr="00E22688">
              <w:rPr>
                <w:rFonts w:ascii="Arial" w:eastAsia="Arial Unicode MS" w:hAnsi="Arial" w:cs="Arial"/>
                <w:sz w:val="16"/>
                <w:szCs w:val="16"/>
              </w:rPr>
              <w:t>795</w:t>
            </w: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sz w:val="16"/>
                <w:szCs w:val="16"/>
              </w:rPr>
            </w:pPr>
            <w:r w:rsidRPr="000B45A9">
              <w:rPr>
                <w:rFonts w:ascii="Arial" w:eastAsia="Arial Unicode MS" w:hAnsi="Arial" w:cs="Arial"/>
                <w:sz w:val="16"/>
                <w:szCs w:val="16"/>
              </w:rPr>
              <w:t>Derivative assets</w:t>
            </w:r>
          </w:p>
        </w:tc>
        <w:tc>
          <w:tcPr>
            <w:tcW w:w="1134"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p>
        </w:tc>
        <w:tc>
          <w:tcPr>
            <w:tcW w:w="1134"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p>
        </w:tc>
        <w:tc>
          <w:tcPr>
            <w:tcW w:w="1152" w:type="dxa"/>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sz w:val="16"/>
                <w:szCs w:val="16"/>
              </w:rPr>
            </w:pPr>
          </w:p>
        </w:tc>
        <w:tc>
          <w:tcPr>
            <w:tcW w:w="1167" w:type="dxa"/>
            <w:gridSpan w:val="3"/>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r>
      <w:tr w:rsidR="00306BAF" w:rsidRPr="000B45A9" w:rsidTr="003F7485">
        <w:tc>
          <w:tcPr>
            <w:tcW w:w="2794" w:type="dxa"/>
            <w:shd w:val="clear" w:color="auto" w:fill="auto"/>
            <w:vAlign w:val="bottom"/>
          </w:tcPr>
          <w:p w:rsidR="00306BAF" w:rsidRPr="000B45A9" w:rsidRDefault="00306BAF" w:rsidP="00306BAF">
            <w:pPr>
              <w:ind w:left="90"/>
              <w:rPr>
                <w:rFonts w:ascii="Arial" w:eastAsia="Arial Unicode MS" w:hAnsi="Arial" w:cs="Arial"/>
                <w:spacing w:val="-4"/>
                <w:sz w:val="16"/>
                <w:szCs w:val="16"/>
              </w:rPr>
            </w:pPr>
            <w:r w:rsidRPr="000B45A9">
              <w:rPr>
                <w:rFonts w:ascii="Arial" w:eastAsia="Arial Unicode MS" w:hAnsi="Arial" w:cs="Arial"/>
                <w:sz w:val="16"/>
                <w:szCs w:val="16"/>
              </w:rPr>
              <w:t xml:space="preserve">   </w:t>
            </w:r>
            <w:r w:rsidRPr="000B45A9">
              <w:rPr>
                <w:rFonts w:ascii="Arial" w:eastAsia="Arial Unicode MS" w:hAnsi="Arial" w:cs="Arial"/>
                <w:spacing w:val="-4"/>
                <w:sz w:val="16"/>
                <w:szCs w:val="16"/>
              </w:rPr>
              <w:t>Foreign currency forward contracts</w:t>
            </w:r>
          </w:p>
        </w:tc>
        <w:tc>
          <w:tcPr>
            <w:tcW w:w="1134" w:type="dxa"/>
            <w:tcBorders>
              <w:bottom w:val="single" w:sz="4" w:space="0" w:color="auto"/>
            </w:tcBorders>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4" w:type="dxa"/>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306BAF" w:rsidRPr="000A0DB6" w:rsidRDefault="00306BAF" w:rsidP="00306BAF">
            <w:pPr>
              <w:ind w:right="-72"/>
              <w:jc w:val="right"/>
              <w:rPr>
                <w:rFonts w:ascii="Arial" w:eastAsia="Arial Unicode MS" w:hAnsi="Arial" w:cstheme="minorBidi"/>
                <w:sz w:val="16"/>
                <w:szCs w:val="16"/>
                <w:lang w:val="en-US"/>
              </w:rPr>
            </w:pPr>
            <w:r w:rsidRPr="00E22688">
              <w:rPr>
                <w:rFonts w:ascii="Arial" w:eastAsia="Arial Unicode MS" w:hAnsi="Arial" w:cs="Arial"/>
                <w:sz w:val="16"/>
                <w:szCs w:val="16"/>
              </w:rPr>
              <w:t>269</w:t>
            </w:r>
          </w:p>
        </w:tc>
        <w:tc>
          <w:tcPr>
            <w:tcW w:w="1152" w:type="dxa"/>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306BAF" w:rsidRPr="000A0DB6" w:rsidRDefault="00306BAF" w:rsidP="00306BAF">
            <w:pPr>
              <w:ind w:right="-72"/>
              <w:jc w:val="right"/>
              <w:rPr>
                <w:rFonts w:ascii="Arial" w:eastAsia="Arial Unicode MS" w:hAnsi="Arial" w:cstheme="minorBidi"/>
                <w:sz w:val="16"/>
                <w:szCs w:val="16"/>
                <w:lang w:val="en-US"/>
              </w:rPr>
            </w:pPr>
            <w:r w:rsidRPr="00E22688">
              <w:rPr>
                <w:rFonts w:ascii="Arial" w:eastAsia="Arial Unicode MS" w:hAnsi="Arial" w:cs="Arial"/>
                <w:sz w:val="16"/>
                <w:szCs w:val="16"/>
              </w:rPr>
              <w:t>269</w:t>
            </w:r>
          </w:p>
        </w:tc>
        <w:tc>
          <w:tcPr>
            <w:tcW w:w="1167" w:type="dxa"/>
            <w:gridSpan w:val="3"/>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r>
      <w:tr w:rsidR="00306BAF" w:rsidRPr="000B45A9" w:rsidTr="003F7485">
        <w:tc>
          <w:tcPr>
            <w:tcW w:w="2794" w:type="dxa"/>
            <w:shd w:val="clear" w:color="auto" w:fill="auto"/>
            <w:vAlign w:val="bottom"/>
          </w:tcPr>
          <w:p w:rsidR="00306BAF" w:rsidRPr="000B45A9" w:rsidRDefault="00306BAF" w:rsidP="00306BAF">
            <w:pPr>
              <w:ind w:left="90"/>
              <w:rPr>
                <w:rFonts w:ascii="Arial" w:eastAsia="Arial Unicode MS" w:hAnsi="Arial" w:cs="Arial"/>
                <w:sz w:val="16"/>
                <w:szCs w:val="16"/>
              </w:rPr>
            </w:pPr>
          </w:p>
        </w:tc>
        <w:tc>
          <w:tcPr>
            <w:tcW w:w="1134" w:type="dxa"/>
            <w:tcBorders>
              <w:top w:val="single" w:sz="4" w:space="0" w:color="auto"/>
            </w:tcBorders>
            <w:shd w:val="clear" w:color="auto" w:fill="FAFAFA"/>
            <w:vAlign w:val="bottom"/>
          </w:tcPr>
          <w:p w:rsidR="00306BAF" w:rsidRPr="000B45A9" w:rsidRDefault="00306BAF" w:rsidP="00306BAF">
            <w:pPr>
              <w:ind w:right="-72"/>
              <w:jc w:val="right"/>
              <w:rPr>
                <w:rFonts w:ascii="Arial" w:eastAsia="Arial Unicode MS" w:hAnsi="Arial" w:cs="Arial"/>
                <w:sz w:val="16"/>
                <w:szCs w:val="16"/>
              </w:rPr>
            </w:pPr>
          </w:p>
        </w:tc>
        <w:tc>
          <w:tcPr>
            <w:tcW w:w="1134" w:type="dxa"/>
            <w:tcBorders>
              <w:top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c>
          <w:tcPr>
            <w:tcW w:w="1138" w:type="dxa"/>
            <w:tcBorders>
              <w:top w:val="single" w:sz="4" w:space="0" w:color="auto"/>
            </w:tcBorders>
            <w:shd w:val="clear" w:color="auto" w:fill="FAFAFA"/>
            <w:vAlign w:val="bottom"/>
          </w:tcPr>
          <w:p w:rsidR="00306BAF" w:rsidRDefault="00306BAF" w:rsidP="00306BAF">
            <w:pPr>
              <w:ind w:right="-72"/>
              <w:jc w:val="right"/>
              <w:rPr>
                <w:rFonts w:ascii="Arial" w:eastAsia="Arial Unicode MS" w:hAnsi="Arial" w:cs="Arial"/>
                <w:sz w:val="16"/>
                <w:szCs w:val="16"/>
                <w:lang w:val="en-US"/>
              </w:rPr>
            </w:pPr>
          </w:p>
        </w:tc>
        <w:tc>
          <w:tcPr>
            <w:tcW w:w="1152" w:type="dxa"/>
            <w:tcBorders>
              <w:top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c>
          <w:tcPr>
            <w:tcW w:w="1138" w:type="dxa"/>
            <w:tcBorders>
              <w:top w:val="single" w:sz="4" w:space="0" w:color="auto"/>
            </w:tcBorders>
            <w:shd w:val="clear" w:color="auto" w:fill="FAFAFA"/>
            <w:vAlign w:val="bottom"/>
          </w:tcPr>
          <w:p w:rsidR="00306BAF" w:rsidRDefault="00306BAF" w:rsidP="00306BAF">
            <w:pPr>
              <w:ind w:right="-72"/>
              <w:jc w:val="right"/>
              <w:rPr>
                <w:rFonts w:ascii="Arial" w:eastAsia="Arial Unicode MS" w:hAnsi="Arial" w:cs="Arial"/>
                <w:sz w:val="16"/>
                <w:szCs w:val="16"/>
                <w:lang w:val="en-US"/>
              </w:rPr>
            </w:pPr>
          </w:p>
        </w:tc>
        <w:tc>
          <w:tcPr>
            <w:tcW w:w="1167" w:type="dxa"/>
            <w:gridSpan w:val="3"/>
            <w:tcBorders>
              <w:top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b/>
                <w:bCs/>
                <w:sz w:val="16"/>
                <w:szCs w:val="16"/>
              </w:rPr>
            </w:pPr>
            <w:r w:rsidRPr="000B45A9">
              <w:rPr>
                <w:rFonts w:ascii="Arial" w:eastAsia="Arial Unicode MS" w:hAnsi="Arial" w:cs="Arial"/>
                <w:b/>
                <w:bCs/>
                <w:sz w:val="16"/>
                <w:szCs w:val="16"/>
              </w:rPr>
              <w:t>Total</w:t>
            </w:r>
          </w:p>
        </w:tc>
        <w:tc>
          <w:tcPr>
            <w:tcW w:w="1134" w:type="dxa"/>
            <w:tcBorders>
              <w:bottom w:val="single" w:sz="4" w:space="0" w:color="auto"/>
            </w:tcBorders>
            <w:shd w:val="clear" w:color="auto" w:fill="FAFAFA"/>
            <w:vAlign w:val="bottom"/>
          </w:tcPr>
          <w:p w:rsidR="00306BAF" w:rsidRPr="00F01F88" w:rsidRDefault="00306BAF" w:rsidP="00306BAF">
            <w:pPr>
              <w:ind w:right="-72"/>
              <w:jc w:val="right"/>
              <w:rPr>
                <w:rFonts w:ascii="Arial" w:eastAsia="Arial Unicode MS" w:hAnsi="Arial" w:cstheme="minorBidi"/>
                <w:sz w:val="16"/>
                <w:szCs w:val="16"/>
                <w:lang w:val="en-US"/>
              </w:rPr>
            </w:pPr>
            <w:r w:rsidRPr="00E22688">
              <w:rPr>
                <w:rFonts w:ascii="Arial" w:eastAsia="Arial Unicode MS" w:hAnsi="Arial" w:cs="Arial"/>
                <w:sz w:val="16"/>
                <w:szCs w:val="16"/>
              </w:rPr>
              <w:t>68</w:t>
            </w:r>
            <w:r>
              <w:rPr>
                <w:rFonts w:ascii="Arial" w:eastAsia="Arial Unicode MS" w:hAnsi="Arial" w:cs="Arial"/>
                <w:sz w:val="16"/>
                <w:szCs w:val="16"/>
                <w:cs/>
              </w:rPr>
              <w:t>,</w:t>
            </w:r>
            <w:r w:rsidRPr="00E22688">
              <w:rPr>
                <w:rFonts w:ascii="Arial" w:eastAsia="Arial Unicode MS" w:hAnsi="Arial" w:cs="Arial"/>
                <w:sz w:val="16"/>
                <w:szCs w:val="16"/>
              </w:rPr>
              <w:t>14</w:t>
            </w:r>
            <w:r w:rsidRPr="00E22688">
              <w:rPr>
                <w:rFonts w:ascii="Arial" w:eastAsia="Arial Unicode MS" w:hAnsi="Arial" w:cstheme="minorBidi"/>
                <w:sz w:val="16"/>
                <w:szCs w:val="16"/>
              </w:rPr>
              <w:t>2</w:t>
            </w:r>
          </w:p>
        </w:tc>
        <w:tc>
          <w:tcPr>
            <w:tcW w:w="1134" w:type="dxa"/>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E22688">
              <w:rPr>
                <w:rFonts w:ascii="Arial" w:eastAsia="Arial Unicode MS" w:hAnsi="Arial" w:cs="Arial"/>
                <w:sz w:val="16"/>
                <w:szCs w:val="16"/>
              </w:rPr>
              <w:t>60</w:t>
            </w:r>
            <w:r w:rsidRPr="000B45A9">
              <w:rPr>
                <w:rFonts w:ascii="Arial" w:eastAsia="Arial Unicode MS" w:hAnsi="Arial" w:cs="Arial"/>
                <w:sz w:val="16"/>
                <w:szCs w:val="16"/>
              </w:rPr>
              <w:t>,</w:t>
            </w:r>
            <w:r w:rsidRPr="00E22688">
              <w:rPr>
                <w:rFonts w:ascii="Arial" w:eastAsia="Arial Unicode MS" w:hAnsi="Arial" w:cs="Arial"/>
                <w:sz w:val="16"/>
                <w:szCs w:val="16"/>
              </w:rPr>
              <w:t>079</w:t>
            </w:r>
          </w:p>
        </w:tc>
        <w:tc>
          <w:tcPr>
            <w:tcW w:w="1138" w:type="dxa"/>
            <w:tcBorders>
              <w:bottom w:val="single" w:sz="4" w:space="0" w:color="auto"/>
            </w:tcBorders>
            <w:shd w:val="clear" w:color="auto" w:fill="FAFAFA"/>
            <w:vAlign w:val="bottom"/>
          </w:tcPr>
          <w:p w:rsidR="00306BAF" w:rsidRPr="000A0DB6" w:rsidRDefault="00306BAF" w:rsidP="00306BAF">
            <w:pPr>
              <w:ind w:right="-72"/>
              <w:jc w:val="right"/>
              <w:rPr>
                <w:rFonts w:ascii="Arial" w:eastAsia="Arial Unicode MS" w:hAnsi="Arial" w:cstheme="minorBidi"/>
                <w:sz w:val="16"/>
                <w:szCs w:val="16"/>
                <w:lang w:val="en-US"/>
              </w:rPr>
            </w:pPr>
            <w:r w:rsidRPr="00E22688">
              <w:rPr>
                <w:rFonts w:ascii="Arial" w:eastAsia="Arial Unicode MS" w:hAnsi="Arial" w:cs="Arial"/>
                <w:sz w:val="16"/>
                <w:szCs w:val="16"/>
              </w:rPr>
              <w:t>269</w:t>
            </w:r>
          </w:p>
        </w:tc>
        <w:tc>
          <w:tcPr>
            <w:tcW w:w="1152" w:type="dxa"/>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306BAF" w:rsidRPr="00B86861" w:rsidRDefault="00306BAF" w:rsidP="00306BAF">
            <w:pPr>
              <w:ind w:right="-72"/>
              <w:jc w:val="right"/>
              <w:rPr>
                <w:rFonts w:ascii="Arial" w:eastAsia="Arial Unicode MS" w:hAnsi="Arial" w:cstheme="minorBidi"/>
                <w:sz w:val="16"/>
                <w:szCs w:val="16"/>
              </w:rPr>
            </w:pPr>
            <w:r w:rsidRPr="00E22688">
              <w:rPr>
                <w:rFonts w:ascii="Arial" w:eastAsia="Arial Unicode MS" w:hAnsi="Arial" w:cs="Arial"/>
                <w:sz w:val="16"/>
                <w:szCs w:val="16"/>
              </w:rPr>
              <w:t>68</w:t>
            </w:r>
            <w:r>
              <w:rPr>
                <w:rFonts w:ascii="Arial" w:eastAsia="Arial Unicode MS" w:hAnsi="Arial" w:cs="Arial"/>
                <w:sz w:val="16"/>
                <w:szCs w:val="16"/>
                <w:cs/>
              </w:rPr>
              <w:t>,</w:t>
            </w:r>
            <w:r w:rsidRPr="00E22688">
              <w:rPr>
                <w:rFonts w:ascii="Arial" w:eastAsia="Arial Unicode MS" w:hAnsi="Arial" w:cs="Arial"/>
                <w:sz w:val="16"/>
                <w:szCs w:val="16"/>
              </w:rPr>
              <w:t>411</w:t>
            </w:r>
          </w:p>
        </w:tc>
        <w:tc>
          <w:tcPr>
            <w:tcW w:w="1167" w:type="dxa"/>
            <w:gridSpan w:val="3"/>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E22688">
              <w:rPr>
                <w:rFonts w:ascii="Arial" w:eastAsia="Arial Unicode MS" w:hAnsi="Arial" w:cs="Arial"/>
                <w:sz w:val="16"/>
                <w:szCs w:val="16"/>
              </w:rPr>
              <w:t>60</w:t>
            </w:r>
            <w:r w:rsidRPr="000B45A9">
              <w:rPr>
                <w:rFonts w:ascii="Arial" w:eastAsia="Arial Unicode MS" w:hAnsi="Arial" w:cs="Arial"/>
                <w:sz w:val="16"/>
                <w:szCs w:val="16"/>
              </w:rPr>
              <w:t>,</w:t>
            </w:r>
            <w:r w:rsidRPr="00E22688">
              <w:rPr>
                <w:rFonts w:ascii="Arial" w:eastAsia="Arial Unicode MS" w:hAnsi="Arial" w:cs="Arial"/>
                <w:sz w:val="16"/>
                <w:szCs w:val="16"/>
              </w:rPr>
              <w:t>079</w:t>
            </w: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b/>
                <w:bCs/>
                <w:sz w:val="16"/>
                <w:szCs w:val="16"/>
              </w:rPr>
            </w:pPr>
          </w:p>
        </w:tc>
        <w:tc>
          <w:tcPr>
            <w:tcW w:w="1134" w:type="dxa"/>
            <w:tcBorders>
              <w:top w:val="single" w:sz="4" w:space="0" w:color="auto"/>
            </w:tcBorders>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34" w:type="dxa"/>
            <w:tcBorders>
              <w:top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tcBorders>
              <w:top w:val="single" w:sz="4" w:space="0" w:color="auto"/>
            </w:tcBorders>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52" w:type="dxa"/>
            <w:tcBorders>
              <w:top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tcBorders>
              <w:top w:val="single" w:sz="4" w:space="0" w:color="auto"/>
            </w:tcBorders>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67" w:type="dxa"/>
            <w:gridSpan w:val="3"/>
            <w:tcBorders>
              <w:top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b/>
                <w:bCs/>
                <w:sz w:val="16"/>
                <w:szCs w:val="16"/>
              </w:rPr>
            </w:pPr>
            <w:r w:rsidRPr="000B45A9">
              <w:rPr>
                <w:rFonts w:ascii="Arial" w:eastAsia="Arial Unicode MS" w:hAnsi="Arial" w:cs="Arial"/>
                <w:b/>
                <w:bCs/>
                <w:sz w:val="16"/>
                <w:szCs w:val="16"/>
              </w:rPr>
              <w:t>Liabilities</w:t>
            </w:r>
          </w:p>
        </w:tc>
        <w:tc>
          <w:tcPr>
            <w:tcW w:w="1134"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34" w:type="dxa"/>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52" w:type="dxa"/>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67" w:type="dxa"/>
            <w:gridSpan w:val="3"/>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b/>
                <w:bCs/>
                <w:sz w:val="16"/>
                <w:szCs w:val="16"/>
              </w:rPr>
            </w:pPr>
          </w:p>
        </w:tc>
        <w:tc>
          <w:tcPr>
            <w:tcW w:w="1134"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34" w:type="dxa"/>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52" w:type="dxa"/>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67" w:type="dxa"/>
            <w:gridSpan w:val="3"/>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r>
      <w:tr w:rsidR="00306BAF" w:rsidRPr="000B45A9" w:rsidTr="0066414E">
        <w:tc>
          <w:tcPr>
            <w:tcW w:w="2794" w:type="dxa"/>
            <w:shd w:val="clear" w:color="auto" w:fill="auto"/>
            <w:vAlign w:val="bottom"/>
          </w:tcPr>
          <w:p w:rsidR="00306BAF" w:rsidRPr="000B45A9" w:rsidRDefault="00306BAF" w:rsidP="00306BAF">
            <w:pPr>
              <w:ind w:left="90"/>
              <w:rPr>
                <w:rFonts w:ascii="Arial" w:eastAsia="Arial Unicode MS" w:hAnsi="Arial" w:cs="Arial"/>
                <w:b/>
                <w:bCs/>
                <w:sz w:val="16"/>
                <w:szCs w:val="16"/>
              </w:rPr>
            </w:pPr>
            <w:r w:rsidRPr="000B45A9">
              <w:rPr>
                <w:rFonts w:ascii="Arial" w:eastAsia="Arial Unicode MS" w:hAnsi="Arial" w:cs="Arial"/>
                <w:sz w:val="16"/>
                <w:szCs w:val="16"/>
              </w:rPr>
              <w:t>Derivative liabilities</w:t>
            </w:r>
          </w:p>
        </w:tc>
        <w:tc>
          <w:tcPr>
            <w:tcW w:w="1134"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34" w:type="dxa"/>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52" w:type="dxa"/>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c>
          <w:tcPr>
            <w:tcW w:w="1138" w:type="dxa"/>
            <w:shd w:val="clear" w:color="auto" w:fill="FAFAFA"/>
            <w:vAlign w:val="bottom"/>
          </w:tcPr>
          <w:p w:rsidR="00306BAF" w:rsidRPr="000B45A9" w:rsidRDefault="00306BAF" w:rsidP="00306BAF">
            <w:pPr>
              <w:ind w:right="-72"/>
              <w:jc w:val="right"/>
              <w:rPr>
                <w:rFonts w:ascii="Arial" w:eastAsia="Arial Unicode MS" w:hAnsi="Arial" w:cs="Arial"/>
                <w:b/>
                <w:bCs/>
                <w:sz w:val="16"/>
                <w:szCs w:val="16"/>
              </w:rPr>
            </w:pPr>
          </w:p>
        </w:tc>
        <w:tc>
          <w:tcPr>
            <w:tcW w:w="1167" w:type="dxa"/>
            <w:gridSpan w:val="3"/>
            <w:shd w:val="clear" w:color="auto" w:fill="auto"/>
            <w:vAlign w:val="bottom"/>
          </w:tcPr>
          <w:p w:rsidR="00306BAF" w:rsidRPr="000B45A9" w:rsidRDefault="00306BAF" w:rsidP="00306BAF">
            <w:pPr>
              <w:ind w:right="-72"/>
              <w:jc w:val="right"/>
              <w:rPr>
                <w:rFonts w:ascii="Arial" w:eastAsia="Arial Unicode MS" w:hAnsi="Arial" w:cs="Arial"/>
                <w:b/>
                <w:bCs/>
                <w:sz w:val="16"/>
                <w:szCs w:val="16"/>
              </w:rPr>
            </w:pPr>
          </w:p>
        </w:tc>
      </w:tr>
      <w:tr w:rsidR="00306BAF" w:rsidRPr="000B45A9" w:rsidTr="003F7485">
        <w:tc>
          <w:tcPr>
            <w:tcW w:w="2794" w:type="dxa"/>
            <w:shd w:val="clear" w:color="auto" w:fill="auto"/>
            <w:vAlign w:val="bottom"/>
          </w:tcPr>
          <w:p w:rsidR="00306BAF" w:rsidRPr="000B45A9" w:rsidRDefault="00306BAF" w:rsidP="00306BAF">
            <w:pPr>
              <w:ind w:left="90"/>
              <w:rPr>
                <w:rFonts w:ascii="Arial" w:eastAsia="Arial Unicode MS" w:hAnsi="Arial" w:cs="Arial"/>
                <w:spacing w:val="-4"/>
                <w:sz w:val="16"/>
                <w:szCs w:val="16"/>
              </w:rPr>
            </w:pPr>
            <w:r w:rsidRPr="000B45A9">
              <w:rPr>
                <w:rFonts w:ascii="Arial" w:eastAsia="Arial Unicode MS" w:hAnsi="Arial" w:cs="Arial"/>
                <w:sz w:val="16"/>
                <w:szCs w:val="16"/>
              </w:rPr>
              <w:t xml:space="preserve">   </w:t>
            </w:r>
            <w:r w:rsidRPr="000B45A9">
              <w:rPr>
                <w:rFonts w:ascii="Arial" w:eastAsia="Arial Unicode MS" w:hAnsi="Arial" w:cs="Arial"/>
                <w:spacing w:val="-4"/>
                <w:sz w:val="16"/>
                <w:szCs w:val="16"/>
              </w:rPr>
              <w:t>Foreign currency forward contracts</w:t>
            </w:r>
          </w:p>
        </w:tc>
        <w:tc>
          <w:tcPr>
            <w:tcW w:w="1134" w:type="dxa"/>
            <w:tcBorders>
              <w:bottom w:val="single" w:sz="4" w:space="0" w:color="auto"/>
            </w:tcBorders>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4" w:type="dxa"/>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306BAF" w:rsidRPr="00B86861" w:rsidRDefault="00306BAF" w:rsidP="00306BAF">
            <w:pPr>
              <w:ind w:right="-72"/>
              <w:jc w:val="right"/>
              <w:rPr>
                <w:rFonts w:ascii="Arial" w:eastAsia="Arial Unicode MS" w:hAnsi="Arial" w:cstheme="minorBidi"/>
                <w:sz w:val="16"/>
                <w:szCs w:val="16"/>
              </w:rPr>
            </w:pPr>
            <w:r w:rsidRPr="00E22688">
              <w:rPr>
                <w:rFonts w:ascii="Arial" w:eastAsia="Arial Unicode MS" w:hAnsi="Arial" w:cstheme="minorBidi"/>
                <w:sz w:val="16"/>
                <w:szCs w:val="16"/>
              </w:rPr>
              <w:t>1</w:t>
            </w:r>
            <w:r>
              <w:rPr>
                <w:rFonts w:ascii="Arial" w:eastAsia="Arial Unicode MS" w:hAnsi="Arial" w:cstheme="minorBidi"/>
                <w:sz w:val="16"/>
                <w:szCs w:val="16"/>
              </w:rPr>
              <w:t>,</w:t>
            </w:r>
            <w:r w:rsidRPr="00E22688">
              <w:rPr>
                <w:rFonts w:ascii="Arial" w:eastAsia="Arial Unicode MS" w:hAnsi="Arial" w:cstheme="minorBidi"/>
                <w:sz w:val="16"/>
                <w:szCs w:val="16"/>
              </w:rPr>
              <w:t>376</w:t>
            </w:r>
          </w:p>
        </w:tc>
        <w:tc>
          <w:tcPr>
            <w:tcW w:w="1152" w:type="dxa"/>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sidRPr="00E22688">
              <w:rPr>
                <w:rFonts w:ascii="Arial" w:eastAsia="Arial Unicode MS" w:hAnsi="Arial" w:cs="Arial"/>
                <w:sz w:val="16"/>
                <w:szCs w:val="16"/>
              </w:rPr>
              <w:t>1</w:t>
            </w:r>
            <w:r>
              <w:rPr>
                <w:rFonts w:ascii="Arial" w:eastAsia="Arial Unicode MS" w:hAnsi="Arial" w:cs="Arial"/>
                <w:sz w:val="16"/>
                <w:szCs w:val="16"/>
              </w:rPr>
              <w:t>,</w:t>
            </w:r>
            <w:r w:rsidRPr="00E22688">
              <w:rPr>
                <w:rFonts w:ascii="Arial" w:eastAsia="Arial Unicode MS" w:hAnsi="Arial" w:cs="Arial"/>
                <w:sz w:val="16"/>
                <w:szCs w:val="16"/>
              </w:rPr>
              <w:t>376</w:t>
            </w:r>
          </w:p>
        </w:tc>
        <w:tc>
          <w:tcPr>
            <w:tcW w:w="1167" w:type="dxa"/>
            <w:gridSpan w:val="3"/>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r>
      <w:tr w:rsidR="00306BAF" w:rsidRPr="000B45A9" w:rsidTr="003F7485">
        <w:tc>
          <w:tcPr>
            <w:tcW w:w="2794" w:type="dxa"/>
            <w:shd w:val="clear" w:color="auto" w:fill="auto"/>
            <w:vAlign w:val="bottom"/>
          </w:tcPr>
          <w:p w:rsidR="00306BAF" w:rsidRPr="000B45A9" w:rsidRDefault="00306BAF" w:rsidP="00306BAF">
            <w:pPr>
              <w:ind w:left="90"/>
              <w:rPr>
                <w:rFonts w:ascii="Arial" w:eastAsia="Arial Unicode MS" w:hAnsi="Arial" w:cs="Arial"/>
                <w:sz w:val="16"/>
                <w:szCs w:val="16"/>
              </w:rPr>
            </w:pPr>
          </w:p>
        </w:tc>
        <w:tc>
          <w:tcPr>
            <w:tcW w:w="1134" w:type="dxa"/>
            <w:tcBorders>
              <w:top w:val="single" w:sz="4" w:space="0" w:color="auto"/>
            </w:tcBorders>
            <w:shd w:val="clear" w:color="auto" w:fill="FAFAFA"/>
            <w:vAlign w:val="bottom"/>
          </w:tcPr>
          <w:p w:rsidR="00306BAF" w:rsidRPr="000B45A9" w:rsidRDefault="00306BAF" w:rsidP="00306BAF">
            <w:pPr>
              <w:ind w:right="-72"/>
              <w:jc w:val="right"/>
              <w:rPr>
                <w:rFonts w:ascii="Arial" w:eastAsia="Arial Unicode MS" w:hAnsi="Arial" w:cs="Arial"/>
                <w:sz w:val="16"/>
                <w:szCs w:val="16"/>
              </w:rPr>
            </w:pPr>
          </w:p>
        </w:tc>
        <w:tc>
          <w:tcPr>
            <w:tcW w:w="1134" w:type="dxa"/>
            <w:tcBorders>
              <w:top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c>
          <w:tcPr>
            <w:tcW w:w="1138" w:type="dxa"/>
            <w:tcBorders>
              <w:top w:val="single" w:sz="4" w:space="0" w:color="auto"/>
            </w:tcBorders>
            <w:shd w:val="clear" w:color="auto" w:fill="FAFAFA"/>
            <w:vAlign w:val="bottom"/>
          </w:tcPr>
          <w:p w:rsidR="00306BAF" w:rsidRDefault="00306BAF" w:rsidP="00306BAF">
            <w:pPr>
              <w:ind w:right="-72"/>
              <w:jc w:val="right"/>
              <w:rPr>
                <w:rFonts w:ascii="Arial" w:eastAsia="Arial Unicode MS" w:hAnsi="Arial" w:cstheme="minorBidi"/>
                <w:sz w:val="16"/>
                <w:szCs w:val="16"/>
              </w:rPr>
            </w:pPr>
          </w:p>
        </w:tc>
        <w:tc>
          <w:tcPr>
            <w:tcW w:w="1152" w:type="dxa"/>
            <w:tcBorders>
              <w:top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c>
          <w:tcPr>
            <w:tcW w:w="1138" w:type="dxa"/>
            <w:tcBorders>
              <w:top w:val="single" w:sz="4" w:space="0" w:color="auto"/>
            </w:tcBorders>
            <w:shd w:val="clear" w:color="auto" w:fill="FAFAFA"/>
            <w:vAlign w:val="bottom"/>
          </w:tcPr>
          <w:p w:rsidR="00306BAF" w:rsidRDefault="00306BAF" w:rsidP="00306BAF">
            <w:pPr>
              <w:ind w:right="-72"/>
              <w:jc w:val="right"/>
              <w:rPr>
                <w:rFonts w:ascii="Arial" w:eastAsia="Arial Unicode MS" w:hAnsi="Arial" w:cs="Arial"/>
                <w:sz w:val="16"/>
                <w:szCs w:val="16"/>
              </w:rPr>
            </w:pPr>
          </w:p>
        </w:tc>
        <w:tc>
          <w:tcPr>
            <w:tcW w:w="1167" w:type="dxa"/>
            <w:gridSpan w:val="3"/>
            <w:tcBorders>
              <w:top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p>
        </w:tc>
      </w:tr>
      <w:tr w:rsidR="00306BAF" w:rsidRPr="000B45A9" w:rsidTr="003F7485">
        <w:tc>
          <w:tcPr>
            <w:tcW w:w="2794" w:type="dxa"/>
            <w:shd w:val="clear" w:color="auto" w:fill="auto"/>
            <w:vAlign w:val="bottom"/>
          </w:tcPr>
          <w:p w:rsidR="00306BAF" w:rsidRPr="000B45A9" w:rsidRDefault="00306BAF" w:rsidP="00306BAF">
            <w:pPr>
              <w:ind w:left="90"/>
              <w:rPr>
                <w:rFonts w:ascii="Arial" w:eastAsia="Arial Unicode MS" w:hAnsi="Arial" w:cs="Arial"/>
                <w:b/>
                <w:bCs/>
                <w:sz w:val="16"/>
                <w:szCs w:val="16"/>
              </w:rPr>
            </w:pPr>
            <w:r w:rsidRPr="000B45A9">
              <w:rPr>
                <w:rFonts w:ascii="Arial" w:eastAsia="Arial Unicode MS" w:hAnsi="Arial" w:cs="Arial"/>
                <w:b/>
                <w:bCs/>
                <w:sz w:val="16"/>
                <w:szCs w:val="16"/>
              </w:rPr>
              <w:t xml:space="preserve">Total </w:t>
            </w:r>
          </w:p>
        </w:tc>
        <w:tc>
          <w:tcPr>
            <w:tcW w:w="1134" w:type="dxa"/>
            <w:tcBorders>
              <w:bottom w:val="single" w:sz="4" w:space="0" w:color="auto"/>
            </w:tcBorders>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4" w:type="dxa"/>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sidRPr="00E22688">
              <w:rPr>
                <w:rFonts w:ascii="Arial" w:eastAsia="Arial Unicode MS" w:hAnsi="Arial" w:cs="Arial"/>
                <w:sz w:val="16"/>
                <w:szCs w:val="16"/>
              </w:rPr>
              <w:t>1</w:t>
            </w:r>
            <w:r>
              <w:rPr>
                <w:rFonts w:ascii="Arial" w:eastAsia="Arial Unicode MS" w:hAnsi="Arial" w:cs="Arial"/>
                <w:sz w:val="16"/>
                <w:szCs w:val="16"/>
              </w:rPr>
              <w:t>,</w:t>
            </w:r>
            <w:r w:rsidRPr="00E22688">
              <w:rPr>
                <w:rFonts w:ascii="Arial" w:eastAsia="Arial Unicode MS" w:hAnsi="Arial" w:cs="Arial"/>
                <w:sz w:val="16"/>
                <w:szCs w:val="16"/>
              </w:rPr>
              <w:t>376</w:t>
            </w:r>
          </w:p>
        </w:tc>
        <w:tc>
          <w:tcPr>
            <w:tcW w:w="1152" w:type="dxa"/>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c>
          <w:tcPr>
            <w:tcW w:w="1138" w:type="dxa"/>
            <w:tcBorders>
              <w:bottom w:val="single" w:sz="4" w:space="0" w:color="auto"/>
            </w:tcBorders>
            <w:shd w:val="clear" w:color="auto" w:fill="FAFAFA"/>
            <w:vAlign w:val="bottom"/>
          </w:tcPr>
          <w:p w:rsidR="00306BAF" w:rsidRPr="000B45A9" w:rsidRDefault="00306BAF" w:rsidP="00306BAF">
            <w:pPr>
              <w:ind w:right="-72"/>
              <w:jc w:val="right"/>
              <w:rPr>
                <w:rFonts w:ascii="Arial" w:eastAsia="Arial Unicode MS" w:hAnsi="Arial" w:cs="Arial"/>
                <w:sz w:val="16"/>
                <w:szCs w:val="16"/>
              </w:rPr>
            </w:pPr>
            <w:r w:rsidRPr="00E22688">
              <w:rPr>
                <w:rFonts w:ascii="Arial" w:eastAsia="Arial Unicode MS" w:hAnsi="Arial" w:cs="Arial"/>
                <w:sz w:val="16"/>
                <w:szCs w:val="16"/>
              </w:rPr>
              <w:t>1</w:t>
            </w:r>
            <w:r>
              <w:rPr>
                <w:rFonts w:ascii="Arial" w:eastAsia="Arial Unicode MS" w:hAnsi="Arial" w:cs="Arial"/>
                <w:sz w:val="16"/>
                <w:szCs w:val="16"/>
              </w:rPr>
              <w:t>,</w:t>
            </w:r>
            <w:r w:rsidRPr="00E22688">
              <w:rPr>
                <w:rFonts w:ascii="Arial" w:eastAsia="Arial Unicode MS" w:hAnsi="Arial" w:cs="Arial"/>
                <w:sz w:val="16"/>
                <w:szCs w:val="16"/>
              </w:rPr>
              <w:t>376</w:t>
            </w:r>
          </w:p>
        </w:tc>
        <w:tc>
          <w:tcPr>
            <w:tcW w:w="1167" w:type="dxa"/>
            <w:gridSpan w:val="3"/>
            <w:tcBorders>
              <w:bottom w:val="single" w:sz="4" w:space="0" w:color="auto"/>
            </w:tcBorders>
            <w:shd w:val="clear" w:color="auto" w:fill="auto"/>
            <w:vAlign w:val="bottom"/>
          </w:tcPr>
          <w:p w:rsidR="00306BAF" w:rsidRPr="000B45A9" w:rsidRDefault="00306BAF" w:rsidP="00306BAF">
            <w:pPr>
              <w:ind w:right="-72"/>
              <w:jc w:val="right"/>
              <w:rPr>
                <w:rFonts w:ascii="Arial" w:eastAsia="Arial Unicode MS" w:hAnsi="Arial" w:cs="Arial"/>
                <w:sz w:val="16"/>
                <w:szCs w:val="16"/>
              </w:rPr>
            </w:pPr>
            <w:r w:rsidRPr="000B45A9">
              <w:rPr>
                <w:rFonts w:ascii="Arial" w:eastAsia="Arial Unicode MS" w:hAnsi="Arial" w:cs="Arial"/>
                <w:sz w:val="16"/>
                <w:szCs w:val="16"/>
              </w:rPr>
              <w:t>-</w:t>
            </w:r>
          </w:p>
        </w:tc>
      </w:tr>
    </w:tbl>
    <w:p w:rsidR="004757DA" w:rsidRDefault="004757DA" w:rsidP="00D14DC3">
      <w:pPr>
        <w:jc w:val="both"/>
        <w:rPr>
          <w:rFonts w:ascii="Arial" w:eastAsia="Arial Unicode MS" w:hAnsi="Arial" w:cs="Arial"/>
          <w:sz w:val="18"/>
          <w:szCs w:val="18"/>
        </w:rPr>
      </w:pPr>
    </w:p>
    <w:p w:rsidR="00A232AD" w:rsidRPr="000E19EB" w:rsidRDefault="00A232AD" w:rsidP="00306BAF">
      <w:pPr>
        <w:jc w:val="both"/>
        <w:rPr>
          <w:rFonts w:ascii="Arial" w:eastAsia="Arial Unicode MS" w:hAnsi="Arial" w:cs="Arial"/>
          <w:sz w:val="18"/>
          <w:szCs w:val="18"/>
        </w:rPr>
      </w:pPr>
      <w:r w:rsidRPr="000E19EB">
        <w:rPr>
          <w:rFonts w:ascii="Arial" w:eastAsia="Arial Unicode MS" w:hAnsi="Arial" w:cs="Arial"/>
          <w:sz w:val="18"/>
          <w:szCs w:val="18"/>
        </w:rPr>
        <w:t>Fair values are categorised into hierarchy based on inputs used as follows:</w:t>
      </w:r>
    </w:p>
    <w:p w:rsidR="00A232AD" w:rsidRPr="000E19EB" w:rsidRDefault="00A232AD" w:rsidP="00D14DC3">
      <w:pPr>
        <w:tabs>
          <w:tab w:val="left" w:pos="810"/>
        </w:tabs>
        <w:ind w:left="810" w:hanging="810"/>
        <w:jc w:val="both"/>
        <w:rPr>
          <w:rFonts w:ascii="Arial" w:hAnsi="Arial" w:cs="Arial"/>
          <w:color w:val="auto"/>
          <w:sz w:val="18"/>
          <w:szCs w:val="18"/>
        </w:rPr>
      </w:pPr>
      <w:r w:rsidRPr="000E19EB">
        <w:rPr>
          <w:rFonts w:ascii="Arial" w:eastAsia="Arial Unicode MS" w:hAnsi="Arial" w:cs="Arial"/>
          <w:sz w:val="18"/>
          <w:szCs w:val="18"/>
        </w:rPr>
        <w:t xml:space="preserve">Level </w:t>
      </w:r>
      <w:r w:rsidR="00E22688" w:rsidRPr="00E22688">
        <w:rPr>
          <w:rFonts w:ascii="Arial" w:eastAsia="Arial Unicode MS" w:hAnsi="Arial" w:cs="Arial"/>
          <w:sz w:val="18"/>
          <w:szCs w:val="18"/>
        </w:rPr>
        <w:t>1</w:t>
      </w:r>
      <w:r w:rsidRPr="000E19EB">
        <w:rPr>
          <w:rFonts w:ascii="Arial" w:hAnsi="Arial" w:cs="Arial"/>
          <w:sz w:val="18"/>
          <w:szCs w:val="18"/>
        </w:rPr>
        <w:t xml:space="preserve">: </w:t>
      </w:r>
      <w:r w:rsidR="00D14DC3">
        <w:rPr>
          <w:rFonts w:ascii="Arial" w:hAnsi="Arial" w:cs="Arial"/>
          <w:sz w:val="18"/>
          <w:szCs w:val="18"/>
        </w:rPr>
        <w:tab/>
      </w:r>
      <w:r w:rsidRPr="000E19EB">
        <w:rPr>
          <w:rFonts w:ascii="Arial" w:hAnsi="Arial" w:cs="Arial"/>
          <w:sz w:val="18"/>
          <w:szCs w:val="18"/>
        </w:rPr>
        <w:t xml:space="preserve">The fair value of financial instruments is based on </w:t>
      </w:r>
      <w:r w:rsidRPr="000E19EB">
        <w:rPr>
          <w:rFonts w:ascii="Arial" w:hAnsi="Arial" w:cs="Arial"/>
          <w:color w:val="auto"/>
          <w:sz w:val="18"/>
          <w:szCs w:val="18"/>
        </w:rPr>
        <w:t xml:space="preserve">the closing price by reference to the Stock Exchange of Thailand. </w:t>
      </w:r>
    </w:p>
    <w:p w:rsidR="00A232AD" w:rsidRPr="000E19EB" w:rsidRDefault="00A232AD" w:rsidP="00D14DC3">
      <w:pPr>
        <w:tabs>
          <w:tab w:val="left" w:pos="810"/>
        </w:tabs>
        <w:ind w:left="810" w:hanging="810"/>
        <w:jc w:val="both"/>
        <w:rPr>
          <w:rFonts w:ascii="Arial" w:eastAsia="Arial Unicode MS" w:hAnsi="Arial" w:cs="Arial"/>
          <w:sz w:val="18"/>
          <w:szCs w:val="18"/>
        </w:rPr>
      </w:pPr>
      <w:r w:rsidRPr="000E19EB">
        <w:rPr>
          <w:rFonts w:ascii="Arial" w:eastAsia="Arial Unicode MS" w:hAnsi="Arial" w:cs="Arial"/>
          <w:sz w:val="18"/>
          <w:szCs w:val="18"/>
        </w:rPr>
        <w:t xml:space="preserve">Level </w:t>
      </w:r>
      <w:r w:rsidR="00E22688" w:rsidRPr="00E22688">
        <w:rPr>
          <w:rFonts w:ascii="Arial" w:eastAsia="Arial Unicode MS" w:hAnsi="Arial" w:cs="Arial"/>
          <w:sz w:val="18"/>
          <w:szCs w:val="18"/>
        </w:rPr>
        <w:t>2</w:t>
      </w:r>
      <w:r w:rsidRPr="000E19EB">
        <w:rPr>
          <w:rFonts w:ascii="Arial" w:eastAsia="Arial Unicode MS" w:hAnsi="Arial" w:cs="Arial"/>
          <w:sz w:val="18"/>
          <w:szCs w:val="18"/>
        </w:rPr>
        <w:t xml:space="preserve">: </w:t>
      </w:r>
      <w:r w:rsidR="00D14DC3">
        <w:rPr>
          <w:rFonts w:ascii="Arial" w:eastAsia="Arial Unicode MS" w:hAnsi="Arial" w:cs="Arial"/>
          <w:sz w:val="18"/>
          <w:szCs w:val="18"/>
        </w:rPr>
        <w:tab/>
      </w:r>
      <w:r w:rsidRPr="000E19EB">
        <w:rPr>
          <w:rFonts w:ascii="Arial" w:eastAsia="Arial Unicode MS" w:hAnsi="Arial" w:cs="Arial"/>
          <w:sz w:val="18"/>
          <w:szCs w:val="18"/>
        </w:rPr>
        <w:t xml:space="preserve">The fair value of financial instruments is determined using significant observable inputs and, as little as possible, entity-specific estimates. </w:t>
      </w:r>
    </w:p>
    <w:p w:rsidR="00A232AD" w:rsidRPr="000E19EB" w:rsidRDefault="00A232AD" w:rsidP="00D14DC3">
      <w:pPr>
        <w:tabs>
          <w:tab w:val="left" w:pos="810"/>
        </w:tabs>
        <w:ind w:left="810" w:hanging="810"/>
        <w:jc w:val="both"/>
        <w:rPr>
          <w:rFonts w:ascii="Arial" w:eastAsia="Arial Unicode MS" w:hAnsi="Arial" w:cs="Arial"/>
          <w:sz w:val="18"/>
          <w:szCs w:val="18"/>
        </w:rPr>
      </w:pPr>
      <w:r w:rsidRPr="000E19EB">
        <w:rPr>
          <w:rFonts w:ascii="Arial" w:eastAsia="Arial Unicode MS" w:hAnsi="Arial" w:cs="Arial"/>
          <w:sz w:val="18"/>
          <w:szCs w:val="18"/>
        </w:rPr>
        <w:t xml:space="preserve">Level </w:t>
      </w:r>
      <w:r w:rsidR="00E22688" w:rsidRPr="00E22688">
        <w:rPr>
          <w:rFonts w:ascii="Arial" w:eastAsia="Arial Unicode MS" w:hAnsi="Arial" w:cs="Arial"/>
          <w:sz w:val="18"/>
          <w:szCs w:val="18"/>
        </w:rPr>
        <w:t>3</w:t>
      </w:r>
      <w:r w:rsidRPr="000E19EB">
        <w:rPr>
          <w:rFonts w:ascii="Arial" w:eastAsia="Arial Unicode MS" w:hAnsi="Arial" w:cs="Arial"/>
          <w:sz w:val="18"/>
          <w:szCs w:val="18"/>
        </w:rPr>
        <w:t xml:space="preserve">: </w:t>
      </w:r>
      <w:r w:rsidR="00D14DC3">
        <w:rPr>
          <w:rFonts w:ascii="Arial" w:eastAsia="Arial Unicode MS" w:hAnsi="Arial" w:cs="Arial"/>
          <w:sz w:val="18"/>
          <w:szCs w:val="18"/>
        </w:rPr>
        <w:tab/>
      </w:r>
      <w:r w:rsidRPr="000E19EB">
        <w:rPr>
          <w:rFonts w:ascii="Arial" w:eastAsia="Arial Unicode MS" w:hAnsi="Arial" w:cs="Arial"/>
          <w:sz w:val="18"/>
          <w:szCs w:val="18"/>
        </w:rPr>
        <w:t>The fair value of financial instruments is not based on observable market data.</w:t>
      </w:r>
    </w:p>
    <w:p w:rsidR="00F11FEB" w:rsidRPr="00ED644E" w:rsidRDefault="00F11FEB" w:rsidP="00D14DC3">
      <w:pPr>
        <w:jc w:val="both"/>
        <w:rPr>
          <w:rFonts w:ascii="Arial" w:hAnsi="Arial"/>
          <w:b/>
          <w:bCs/>
          <w:color w:val="CF4A02"/>
          <w:sz w:val="18"/>
          <w:szCs w:val="18"/>
        </w:rPr>
      </w:pPr>
    </w:p>
    <w:p w:rsidR="00A232AD" w:rsidRPr="004112AA" w:rsidRDefault="00A232AD" w:rsidP="00D14DC3">
      <w:pPr>
        <w:pStyle w:val="Header"/>
        <w:jc w:val="thaiDistribute"/>
        <w:rPr>
          <w:rFonts w:cs="Arial"/>
          <w:snapToGrid/>
          <w:spacing w:val="-2"/>
          <w:sz w:val="18"/>
          <w:szCs w:val="18"/>
          <w:shd w:val="clear" w:color="auto" w:fill="FFFFFF"/>
          <w:lang w:val="en-US" w:eastAsia="en-US"/>
        </w:rPr>
      </w:pPr>
      <w:r w:rsidRPr="004112AA">
        <w:rPr>
          <w:rFonts w:cs="Arial"/>
          <w:snapToGrid/>
          <w:spacing w:val="-2"/>
          <w:sz w:val="18"/>
          <w:szCs w:val="18"/>
          <w:shd w:val="clear" w:color="auto" w:fill="FFFFFF"/>
          <w:lang w:val="en-US" w:eastAsia="en-US"/>
        </w:rPr>
        <w:t xml:space="preserve">Financial assets include cash and cash equivalents, trade and other receivables, </w:t>
      </w:r>
      <w:r w:rsidRPr="004112AA">
        <w:rPr>
          <w:rFonts w:cs="Browallia New"/>
          <w:snapToGrid/>
          <w:spacing w:val="-2"/>
          <w:sz w:val="18"/>
          <w:szCs w:val="18"/>
          <w:shd w:val="clear" w:color="auto" w:fill="FFFFFF"/>
          <w:lang w:val="en-GB" w:eastAsia="en-US"/>
        </w:rPr>
        <w:t>unbilled receivables under construction contracts,</w:t>
      </w:r>
      <w:r w:rsidRPr="004112AA">
        <w:rPr>
          <w:rFonts w:cs="Arial"/>
          <w:snapToGrid/>
          <w:spacing w:val="-2"/>
          <w:sz w:val="18"/>
          <w:szCs w:val="18"/>
          <w:shd w:val="clear" w:color="auto" w:fill="FFFFFF"/>
          <w:lang w:val="en-US" w:eastAsia="en-US"/>
        </w:rPr>
        <w:t xml:space="preserve"> short-term loans to related party, deposits at financial institutions and financial liabilities include short-term loans from financial institutions and trade and other payables. Such financial assets and liabilities are approximately to the carrying amounts due to their short maturities</w:t>
      </w:r>
    </w:p>
    <w:p w:rsidR="00A232AD" w:rsidRPr="004112AA" w:rsidRDefault="00A232AD" w:rsidP="00D14DC3">
      <w:pPr>
        <w:pStyle w:val="Header"/>
        <w:rPr>
          <w:rFonts w:cs="Arial"/>
          <w:snapToGrid/>
          <w:spacing w:val="-2"/>
          <w:sz w:val="18"/>
          <w:szCs w:val="18"/>
          <w:shd w:val="clear" w:color="auto" w:fill="FFFFFF"/>
          <w:lang w:val="en-US" w:eastAsia="en-US"/>
        </w:rPr>
      </w:pPr>
    </w:p>
    <w:p w:rsidR="00A232AD" w:rsidRPr="004112AA" w:rsidRDefault="00A232AD" w:rsidP="00D14DC3">
      <w:pPr>
        <w:jc w:val="thaiDistribute"/>
        <w:rPr>
          <w:rFonts w:ascii="Arial" w:hAnsi="Arial" w:cs="Arial"/>
          <w:color w:val="auto"/>
          <w:sz w:val="18"/>
          <w:szCs w:val="18"/>
        </w:rPr>
      </w:pPr>
      <w:r w:rsidRPr="004112AA">
        <w:rPr>
          <w:rFonts w:ascii="Arial" w:hAnsi="Arial" w:cs="Browallia New"/>
          <w:color w:val="auto"/>
          <w:sz w:val="18"/>
          <w:szCs w:val="18"/>
        </w:rPr>
        <w:t>Long-term loan from financial institution has floating interest rate thus, the fair value approximates the carrying amount</w:t>
      </w:r>
      <w:r w:rsidRPr="004112AA">
        <w:rPr>
          <w:rFonts w:ascii="Arial" w:hAnsi="Arial" w:cs="Arial"/>
          <w:color w:val="auto"/>
          <w:sz w:val="18"/>
          <w:szCs w:val="18"/>
        </w:rPr>
        <w:t>.</w:t>
      </w:r>
    </w:p>
    <w:p w:rsidR="00306BAF" w:rsidRDefault="00306BAF" w:rsidP="00D14DC3">
      <w:pPr>
        <w:pStyle w:val="Header"/>
        <w:rPr>
          <w:rFonts w:cs="Arial"/>
          <w:snapToGrid/>
          <w:spacing w:val="-2"/>
          <w:sz w:val="18"/>
          <w:szCs w:val="18"/>
          <w:shd w:val="clear" w:color="auto" w:fill="FFFFFF"/>
          <w:lang w:val="en-US" w:eastAsia="en-US"/>
        </w:rPr>
      </w:pPr>
    </w:p>
    <w:p w:rsidR="00A232AD" w:rsidRPr="004112AA" w:rsidRDefault="00A232AD" w:rsidP="00D14DC3">
      <w:pPr>
        <w:pStyle w:val="Header"/>
        <w:rPr>
          <w:rFonts w:cs="Arial"/>
          <w:snapToGrid/>
          <w:spacing w:val="-2"/>
          <w:sz w:val="18"/>
          <w:szCs w:val="18"/>
          <w:shd w:val="clear" w:color="auto" w:fill="FFFFFF"/>
          <w:lang w:val="en-US" w:eastAsia="en-US"/>
        </w:rPr>
      </w:pPr>
      <w:r w:rsidRPr="004112AA">
        <w:rPr>
          <w:rFonts w:cs="Arial"/>
          <w:snapToGrid/>
          <w:spacing w:val="-2"/>
          <w:sz w:val="18"/>
          <w:szCs w:val="18"/>
          <w:shd w:val="clear" w:color="auto" w:fill="FFFFFF"/>
          <w:lang w:val="en-US" w:eastAsia="en-US"/>
        </w:rPr>
        <w:t xml:space="preserve">There were no transfers between Levels </w:t>
      </w:r>
      <w:r w:rsidR="00E22688" w:rsidRPr="00E22688">
        <w:rPr>
          <w:rFonts w:cs="Arial"/>
          <w:snapToGrid/>
          <w:spacing w:val="-2"/>
          <w:sz w:val="18"/>
          <w:szCs w:val="18"/>
          <w:shd w:val="clear" w:color="auto" w:fill="FFFFFF"/>
          <w:lang w:val="en-GB" w:eastAsia="en-US"/>
        </w:rPr>
        <w:t>1</w:t>
      </w:r>
      <w:r w:rsidRPr="004112AA">
        <w:rPr>
          <w:rFonts w:cs="Arial"/>
          <w:snapToGrid/>
          <w:spacing w:val="-2"/>
          <w:sz w:val="18"/>
          <w:szCs w:val="18"/>
          <w:shd w:val="clear" w:color="auto" w:fill="FFFFFF"/>
          <w:lang w:val="en-US" w:eastAsia="en-US"/>
        </w:rPr>
        <w:t xml:space="preserve"> and </w:t>
      </w:r>
      <w:r w:rsidR="00E22688" w:rsidRPr="00E22688">
        <w:rPr>
          <w:rFonts w:cs="Arial"/>
          <w:snapToGrid/>
          <w:spacing w:val="-2"/>
          <w:sz w:val="18"/>
          <w:szCs w:val="18"/>
          <w:shd w:val="clear" w:color="auto" w:fill="FFFFFF"/>
          <w:lang w:val="en-GB" w:eastAsia="en-US"/>
        </w:rPr>
        <w:t>2</w:t>
      </w:r>
      <w:r w:rsidRPr="004112AA">
        <w:rPr>
          <w:rFonts w:cs="Arial"/>
          <w:snapToGrid/>
          <w:spacing w:val="-2"/>
          <w:sz w:val="18"/>
          <w:szCs w:val="18"/>
          <w:shd w:val="clear" w:color="auto" w:fill="FFFFFF"/>
          <w:lang w:val="en-US" w:eastAsia="en-US"/>
        </w:rPr>
        <w:t xml:space="preserve"> during the year.</w:t>
      </w:r>
    </w:p>
    <w:p w:rsidR="00306BAF" w:rsidRDefault="00306BAF" w:rsidP="00C04A92">
      <w:pPr>
        <w:pStyle w:val="Header"/>
        <w:rPr>
          <w:rFonts w:cs="Arial"/>
          <w:snapToGrid/>
          <w:spacing w:val="-2"/>
          <w:sz w:val="18"/>
          <w:szCs w:val="18"/>
          <w:shd w:val="clear" w:color="auto" w:fill="FFFFFF"/>
          <w:lang w:val="en-US" w:eastAsia="en-US"/>
        </w:rPr>
      </w:pPr>
    </w:p>
    <w:p w:rsidR="00C04A92" w:rsidRDefault="00A232AD" w:rsidP="00C04A92">
      <w:pPr>
        <w:pStyle w:val="Header"/>
        <w:rPr>
          <w:rFonts w:cs="Arial"/>
          <w:spacing w:val="-2"/>
          <w:sz w:val="18"/>
          <w:szCs w:val="18"/>
          <w:shd w:val="clear" w:color="auto" w:fill="FFFFFF"/>
          <w:lang w:val="en-US"/>
        </w:rPr>
      </w:pPr>
      <w:r w:rsidRPr="00C04A92">
        <w:rPr>
          <w:rFonts w:cs="Arial"/>
          <w:snapToGrid/>
          <w:spacing w:val="-2"/>
          <w:sz w:val="18"/>
          <w:szCs w:val="18"/>
          <w:shd w:val="clear" w:color="auto" w:fill="FFFFFF"/>
          <w:lang w:val="en-US" w:eastAsia="en-US"/>
        </w:rPr>
        <w:t>There were no changes in valuation techniques during the year.</w:t>
      </w:r>
      <w:r w:rsidR="00C04A92">
        <w:rPr>
          <w:rFonts w:cs="Arial"/>
          <w:snapToGrid/>
          <w:spacing w:val="-2"/>
          <w:sz w:val="18"/>
          <w:szCs w:val="18"/>
          <w:shd w:val="clear" w:color="auto" w:fill="FFFFFF"/>
          <w:lang w:val="en-US" w:eastAsia="en-US"/>
        </w:rPr>
        <w:br w:type="page"/>
      </w:r>
    </w:p>
    <w:tbl>
      <w:tblPr>
        <w:tblW w:w="0" w:type="auto"/>
        <w:tblInd w:w="108" w:type="dxa"/>
        <w:shd w:val="clear" w:color="auto" w:fill="44546A"/>
        <w:tblLook w:val="04A0" w:firstRow="1" w:lastRow="0" w:firstColumn="1" w:lastColumn="0" w:noHBand="0" w:noVBand="1"/>
      </w:tblPr>
      <w:tblGrid>
        <w:gridCol w:w="9461"/>
      </w:tblGrid>
      <w:tr w:rsidR="00655D90" w:rsidRPr="007C420D" w:rsidTr="00367B9E">
        <w:trPr>
          <w:trHeight w:val="386"/>
        </w:trPr>
        <w:tc>
          <w:tcPr>
            <w:tcW w:w="9461" w:type="dxa"/>
            <w:shd w:val="clear" w:color="auto" w:fill="FFA543"/>
            <w:vAlign w:val="center"/>
          </w:tcPr>
          <w:p w:rsidR="00655D90" w:rsidRPr="007C420D" w:rsidRDefault="00A80D83" w:rsidP="00435768">
            <w:pPr>
              <w:ind w:left="432" w:hanging="432"/>
              <w:jc w:val="both"/>
              <w:rPr>
                <w:rFonts w:ascii="Arial" w:eastAsia="Arial Unicode MS" w:hAnsi="Arial" w:cs="Arial"/>
                <w:b/>
                <w:bCs/>
                <w:color w:val="FFFFFF"/>
                <w:sz w:val="18"/>
                <w:szCs w:val="18"/>
                <w:cs/>
              </w:rPr>
            </w:pPr>
            <w:bookmarkStart w:id="48" w:name="_Toc465699795"/>
            <w:bookmarkStart w:id="49" w:name="_Toc311790790"/>
            <w:bookmarkEnd w:id="44"/>
            <w:bookmarkEnd w:id="45"/>
            <w:r w:rsidRPr="007C420D">
              <w:rPr>
                <w:rFonts w:ascii="Arial" w:hAnsi="Arial" w:cs="Arial"/>
                <w:b/>
                <w:bCs/>
                <w:color w:val="auto"/>
                <w:sz w:val="18"/>
                <w:szCs w:val="18"/>
              </w:rPr>
              <w:lastRenderedPageBreak/>
              <w:br w:type="page"/>
            </w:r>
            <w:bookmarkEnd w:id="48"/>
            <w:bookmarkEnd w:id="49"/>
            <w:r w:rsidR="00E22688" w:rsidRPr="00E22688">
              <w:rPr>
                <w:rFonts w:ascii="Arial" w:hAnsi="Arial" w:cs="Arial"/>
                <w:b/>
                <w:bCs/>
                <w:color w:val="FFFFFF" w:themeColor="background1"/>
                <w:sz w:val="18"/>
                <w:szCs w:val="18"/>
              </w:rPr>
              <w:t>9</w:t>
            </w:r>
            <w:r w:rsidR="00655D90" w:rsidRPr="007C420D">
              <w:rPr>
                <w:rFonts w:ascii="Arial" w:eastAsia="Arial Unicode MS" w:hAnsi="Arial" w:cs="Arial"/>
                <w:b/>
                <w:bCs/>
                <w:color w:val="FFFFFF"/>
                <w:sz w:val="18"/>
                <w:szCs w:val="18"/>
              </w:rPr>
              <w:tab/>
              <w:t>Critical estimates and judgements</w:t>
            </w:r>
          </w:p>
        </w:tc>
      </w:tr>
    </w:tbl>
    <w:p w:rsidR="009C5DB8" w:rsidRPr="000D6A97" w:rsidRDefault="009C5DB8" w:rsidP="00367B9E">
      <w:pPr>
        <w:autoSpaceDE w:val="0"/>
        <w:autoSpaceDN w:val="0"/>
        <w:adjustRightInd w:val="0"/>
        <w:jc w:val="both"/>
        <w:rPr>
          <w:rFonts w:ascii="Arial" w:hAnsi="Arial" w:cs="Arial"/>
          <w:color w:val="auto"/>
          <w:sz w:val="18"/>
          <w:szCs w:val="18"/>
        </w:rPr>
      </w:pPr>
    </w:p>
    <w:p w:rsidR="00DF7732" w:rsidRPr="000D6A97" w:rsidRDefault="00DF7732" w:rsidP="00367B9E">
      <w:pPr>
        <w:autoSpaceDE w:val="0"/>
        <w:autoSpaceDN w:val="0"/>
        <w:adjustRightInd w:val="0"/>
        <w:jc w:val="both"/>
        <w:rPr>
          <w:rFonts w:ascii="Arial" w:hAnsi="Arial" w:cs="Arial"/>
          <w:color w:val="auto"/>
          <w:sz w:val="18"/>
          <w:szCs w:val="18"/>
        </w:rPr>
      </w:pPr>
      <w:r w:rsidRPr="000D6A97">
        <w:rPr>
          <w:rFonts w:ascii="Arial" w:hAnsi="Arial" w:cs="Arial"/>
          <w:color w:val="auto"/>
          <w:sz w:val="18"/>
          <w:szCs w:val="18"/>
        </w:rPr>
        <w:t xml:space="preserve">Estimates </w:t>
      </w:r>
      <w:r w:rsidR="00BA66FC" w:rsidRPr="000D6A97">
        <w:rPr>
          <w:rFonts w:ascii="Arial" w:hAnsi="Arial" w:cs="Arial"/>
          <w:color w:val="auto"/>
          <w:sz w:val="18"/>
          <w:szCs w:val="18"/>
        </w:rPr>
        <w:t>assumption</w:t>
      </w:r>
      <w:r w:rsidR="00744026" w:rsidRPr="000D6A97">
        <w:rPr>
          <w:rFonts w:ascii="Arial" w:hAnsi="Arial" w:cs="Arial"/>
          <w:color w:val="auto"/>
          <w:sz w:val="18"/>
          <w:szCs w:val="18"/>
        </w:rPr>
        <w:t>s</w:t>
      </w:r>
      <w:r w:rsidR="00BA66FC" w:rsidRPr="000D6A97">
        <w:rPr>
          <w:rFonts w:ascii="Arial" w:hAnsi="Arial" w:cs="Arial"/>
          <w:color w:val="auto"/>
          <w:sz w:val="18"/>
          <w:szCs w:val="18"/>
        </w:rPr>
        <w:t xml:space="preserve"> a</w:t>
      </w:r>
      <w:r w:rsidRPr="000D6A97">
        <w:rPr>
          <w:rFonts w:ascii="Arial" w:hAnsi="Arial" w:cs="Arial"/>
          <w:color w:val="auto"/>
          <w:sz w:val="18"/>
          <w:szCs w:val="18"/>
        </w:rPr>
        <w:t xml:space="preserve">nd judgements are continually evaluated and are based on historical experience and </w:t>
      </w:r>
      <w:r w:rsidRPr="000D6A97">
        <w:rPr>
          <w:rFonts w:ascii="Arial" w:hAnsi="Arial" w:cs="Arial"/>
          <w:color w:val="auto"/>
          <w:spacing w:val="-2"/>
          <w:sz w:val="18"/>
          <w:szCs w:val="18"/>
        </w:rPr>
        <w:t>other factors, including expectations of future events that are believed to be reasonable under the circumstances.</w:t>
      </w:r>
    </w:p>
    <w:p w:rsidR="00EA1BEF" w:rsidRPr="000D6A97" w:rsidRDefault="00EA1BEF" w:rsidP="00EC68E8">
      <w:pPr>
        <w:autoSpaceDE w:val="0"/>
        <w:autoSpaceDN w:val="0"/>
        <w:adjustRightInd w:val="0"/>
        <w:jc w:val="both"/>
        <w:rPr>
          <w:rFonts w:ascii="Arial" w:hAnsi="Arial" w:cs="Arial"/>
          <w:color w:val="auto"/>
          <w:sz w:val="18"/>
          <w:szCs w:val="18"/>
        </w:rPr>
      </w:pPr>
    </w:p>
    <w:p w:rsidR="00D351AD" w:rsidRPr="00367B9E" w:rsidRDefault="00D351AD" w:rsidP="00EC68E8">
      <w:pPr>
        <w:autoSpaceDE w:val="0"/>
        <w:autoSpaceDN w:val="0"/>
        <w:adjustRightInd w:val="0"/>
        <w:jc w:val="both"/>
        <w:rPr>
          <w:rFonts w:ascii="Arial" w:hAnsi="Arial" w:cs="Arial"/>
          <w:b/>
          <w:bCs/>
          <w:color w:val="CF4A02"/>
          <w:sz w:val="18"/>
          <w:szCs w:val="18"/>
        </w:rPr>
      </w:pPr>
      <w:r w:rsidRPr="00367B9E">
        <w:rPr>
          <w:rFonts w:ascii="Arial" w:hAnsi="Arial" w:cs="Arial"/>
          <w:b/>
          <w:bCs/>
          <w:color w:val="CF4A02"/>
          <w:sz w:val="18"/>
          <w:szCs w:val="18"/>
        </w:rPr>
        <w:t>Accrued construction costs</w:t>
      </w:r>
    </w:p>
    <w:p w:rsidR="00D351AD" w:rsidRPr="000D6A97" w:rsidRDefault="00D351AD" w:rsidP="00EC68E8">
      <w:pPr>
        <w:autoSpaceDE w:val="0"/>
        <w:autoSpaceDN w:val="0"/>
        <w:adjustRightInd w:val="0"/>
        <w:jc w:val="both"/>
        <w:rPr>
          <w:rFonts w:ascii="Arial" w:hAnsi="Arial" w:cs="Arial"/>
          <w:color w:val="auto"/>
          <w:sz w:val="18"/>
          <w:szCs w:val="18"/>
        </w:rPr>
      </w:pPr>
    </w:p>
    <w:p w:rsidR="00D351AD" w:rsidRPr="000D6A97" w:rsidRDefault="00D351AD" w:rsidP="00EC68E8">
      <w:pPr>
        <w:autoSpaceDE w:val="0"/>
        <w:autoSpaceDN w:val="0"/>
        <w:adjustRightInd w:val="0"/>
        <w:jc w:val="both"/>
        <w:rPr>
          <w:rFonts w:ascii="Arial" w:hAnsi="Arial" w:cs="Arial"/>
          <w:color w:val="auto"/>
          <w:sz w:val="18"/>
          <w:szCs w:val="18"/>
        </w:rPr>
      </w:pPr>
      <w:r w:rsidRPr="000D6A97">
        <w:rPr>
          <w:rFonts w:ascii="Arial" w:hAnsi="Arial" w:cs="Arial"/>
          <w:color w:val="auto"/>
          <w:spacing w:val="-4"/>
          <w:sz w:val="18"/>
          <w:szCs w:val="18"/>
        </w:rPr>
        <w:t>Accrued construction costs are estimated based from management experience after taking into consideration</w:t>
      </w:r>
      <w:r w:rsidRPr="000D6A97">
        <w:rPr>
          <w:rFonts w:ascii="Arial" w:hAnsi="Arial" w:cs="Arial"/>
          <w:color w:val="auto"/>
          <w:sz w:val="18"/>
          <w:szCs w:val="18"/>
        </w:rPr>
        <w:t xml:space="preserve"> of work progress and updated budget project costs incurred as part of the budget.</w:t>
      </w:r>
    </w:p>
    <w:p w:rsidR="00D351AD" w:rsidRPr="000D6A97" w:rsidRDefault="00D351AD" w:rsidP="00EC68E8">
      <w:pPr>
        <w:autoSpaceDE w:val="0"/>
        <w:autoSpaceDN w:val="0"/>
        <w:adjustRightInd w:val="0"/>
        <w:jc w:val="both"/>
        <w:rPr>
          <w:rFonts w:ascii="Arial" w:hAnsi="Arial" w:cs="Arial"/>
          <w:color w:val="auto"/>
          <w:sz w:val="18"/>
          <w:szCs w:val="18"/>
        </w:rPr>
      </w:pPr>
    </w:p>
    <w:p w:rsidR="00D351AD" w:rsidRPr="00367B9E" w:rsidRDefault="00D351AD" w:rsidP="00EC68E8">
      <w:pPr>
        <w:autoSpaceDE w:val="0"/>
        <w:autoSpaceDN w:val="0"/>
        <w:adjustRightInd w:val="0"/>
        <w:jc w:val="both"/>
        <w:rPr>
          <w:rFonts w:ascii="Arial" w:hAnsi="Arial" w:cs="Arial"/>
          <w:b/>
          <w:bCs/>
          <w:color w:val="CF4A02"/>
          <w:sz w:val="18"/>
          <w:szCs w:val="18"/>
        </w:rPr>
      </w:pPr>
      <w:r w:rsidRPr="00367B9E">
        <w:rPr>
          <w:rFonts w:ascii="Arial" w:hAnsi="Arial" w:cs="Arial"/>
          <w:b/>
          <w:bCs/>
          <w:color w:val="CF4A02"/>
          <w:sz w:val="18"/>
          <w:szCs w:val="18"/>
        </w:rPr>
        <w:t xml:space="preserve">Construction revenue </w:t>
      </w:r>
    </w:p>
    <w:p w:rsidR="00D351AD" w:rsidRPr="000D6A97" w:rsidRDefault="00D351AD" w:rsidP="00EC68E8">
      <w:pPr>
        <w:autoSpaceDE w:val="0"/>
        <w:autoSpaceDN w:val="0"/>
        <w:adjustRightInd w:val="0"/>
        <w:jc w:val="both"/>
        <w:rPr>
          <w:rFonts w:ascii="Arial" w:hAnsi="Arial" w:cs="Arial"/>
          <w:color w:val="auto"/>
          <w:sz w:val="18"/>
          <w:szCs w:val="18"/>
        </w:rPr>
      </w:pPr>
    </w:p>
    <w:p w:rsidR="00D351AD" w:rsidRDefault="00D351AD" w:rsidP="00EC68E8">
      <w:pPr>
        <w:autoSpaceDE w:val="0"/>
        <w:autoSpaceDN w:val="0"/>
        <w:adjustRightInd w:val="0"/>
        <w:jc w:val="both"/>
        <w:rPr>
          <w:rFonts w:ascii="Arial" w:hAnsi="Arial" w:cs="Arial"/>
          <w:color w:val="auto"/>
          <w:sz w:val="18"/>
          <w:szCs w:val="18"/>
        </w:rPr>
      </w:pPr>
      <w:r w:rsidRPr="000D6A97">
        <w:rPr>
          <w:rFonts w:ascii="Arial" w:hAnsi="Arial" w:cs="Arial"/>
          <w:color w:val="auto"/>
          <w:sz w:val="18"/>
          <w:szCs w:val="18"/>
        </w:rPr>
        <w:t xml:space="preserve">Construction revenue </w:t>
      </w:r>
      <w:r w:rsidR="00B75338" w:rsidRPr="00B75338">
        <w:rPr>
          <w:rFonts w:ascii="Arial" w:hAnsi="Arial" w:cs="Arial"/>
          <w:color w:val="auto"/>
          <w:sz w:val="18"/>
          <w:szCs w:val="18"/>
        </w:rPr>
        <w:t xml:space="preserve">are recognised using the percentage of completion method. The stage of completion is generally determined as the percentage of cost incurred up until the reporting date relative to total estimated cost, adjusted with uninstalled materials that the customer accepts and takes control but not yet installed </w:t>
      </w:r>
      <w:r w:rsidRPr="00B75338">
        <w:rPr>
          <w:rFonts w:ascii="Arial" w:hAnsi="Arial" w:cs="Arial"/>
          <w:color w:val="auto"/>
          <w:sz w:val="18"/>
          <w:szCs w:val="18"/>
        </w:rPr>
        <w:t>and reference to the completion of a physical proportion of the contract work performed as assessed by the project engineers and owners or customers.</w:t>
      </w:r>
    </w:p>
    <w:p w:rsidR="00A33EF0" w:rsidRDefault="00A33EF0" w:rsidP="00A33EF0">
      <w:pPr>
        <w:autoSpaceDE w:val="0"/>
        <w:autoSpaceDN w:val="0"/>
        <w:adjustRightInd w:val="0"/>
        <w:jc w:val="both"/>
        <w:rPr>
          <w:rFonts w:ascii="Arial" w:hAnsi="Arial" w:cs="Arial"/>
          <w:b/>
          <w:bCs/>
          <w:color w:val="CF4A02"/>
          <w:sz w:val="18"/>
          <w:szCs w:val="18"/>
        </w:rPr>
      </w:pPr>
    </w:p>
    <w:p w:rsidR="00A33EF0" w:rsidRPr="006876C0" w:rsidRDefault="00A33EF0" w:rsidP="00A33EF0">
      <w:pPr>
        <w:autoSpaceDE w:val="0"/>
        <w:autoSpaceDN w:val="0"/>
        <w:adjustRightInd w:val="0"/>
        <w:jc w:val="both"/>
        <w:rPr>
          <w:rFonts w:ascii="Arial" w:hAnsi="Arial" w:cs="Arial"/>
          <w:b/>
          <w:bCs/>
          <w:color w:val="CF4A02"/>
          <w:sz w:val="18"/>
          <w:szCs w:val="18"/>
        </w:rPr>
      </w:pPr>
      <w:r w:rsidRPr="006876C0">
        <w:rPr>
          <w:rFonts w:ascii="Arial" w:hAnsi="Arial" w:cs="Arial"/>
          <w:b/>
          <w:bCs/>
          <w:color w:val="CF4A02"/>
          <w:sz w:val="18"/>
          <w:szCs w:val="18"/>
        </w:rPr>
        <w:t xml:space="preserve">Impairment of property, plant and equipment </w:t>
      </w:r>
    </w:p>
    <w:p w:rsidR="00A33EF0" w:rsidRPr="006876C0" w:rsidRDefault="00A33EF0" w:rsidP="00A33EF0">
      <w:pPr>
        <w:autoSpaceDE w:val="0"/>
        <w:autoSpaceDN w:val="0"/>
        <w:adjustRightInd w:val="0"/>
        <w:jc w:val="both"/>
        <w:rPr>
          <w:rFonts w:ascii="Arial" w:hAnsi="Arial" w:cs="Arial"/>
          <w:color w:val="auto"/>
          <w:sz w:val="18"/>
          <w:szCs w:val="18"/>
        </w:rPr>
      </w:pPr>
    </w:p>
    <w:p w:rsidR="00A33EF0" w:rsidRPr="00A33EF0" w:rsidRDefault="00A33EF0" w:rsidP="00EC68E8">
      <w:pPr>
        <w:autoSpaceDE w:val="0"/>
        <w:autoSpaceDN w:val="0"/>
        <w:adjustRightInd w:val="0"/>
        <w:jc w:val="both"/>
        <w:rPr>
          <w:rFonts w:ascii="Arial" w:eastAsia="Calibri" w:hAnsi="Arial" w:cs="Arial"/>
          <w:color w:val="auto"/>
          <w:sz w:val="18"/>
          <w:szCs w:val="18"/>
        </w:rPr>
      </w:pPr>
      <w:r w:rsidRPr="006876C0">
        <w:rPr>
          <w:rFonts w:ascii="Arial" w:hAnsi="Arial" w:cs="Arial"/>
          <w:color w:val="auto"/>
          <w:spacing w:val="-4"/>
          <w:sz w:val="18"/>
          <w:szCs w:val="18"/>
        </w:rPr>
        <w:t>The Group tests impairment of property, plant and equipment whenever events or changes in circumstances</w:t>
      </w:r>
      <w:r w:rsidRPr="006876C0">
        <w:rPr>
          <w:rFonts w:ascii="Arial" w:hAnsi="Arial" w:cs="Arial"/>
          <w:color w:val="auto"/>
          <w:sz w:val="18"/>
          <w:szCs w:val="18"/>
        </w:rPr>
        <w:t xml:space="preserve"> indicate that the carrying amount of asset is greater than its estimated recoverable</w:t>
      </w:r>
      <w:r w:rsidRPr="006876C0">
        <w:rPr>
          <w:rFonts w:ascii="Arial" w:eastAsia="Calibri" w:hAnsi="Arial" w:cs="Arial"/>
          <w:color w:val="auto"/>
          <w:sz w:val="18"/>
          <w:szCs w:val="18"/>
        </w:rPr>
        <w:t xml:space="preserve"> amount. Recoverable </w:t>
      </w:r>
      <w:r w:rsidRPr="006876C0">
        <w:rPr>
          <w:rFonts w:ascii="Arial" w:eastAsia="Calibri" w:hAnsi="Arial" w:cs="Arial"/>
          <w:color w:val="auto"/>
          <w:spacing w:val="-4"/>
          <w:sz w:val="18"/>
          <w:szCs w:val="18"/>
        </w:rPr>
        <w:t>amount is the higher of fair value less costs to sell and its value in use which involves significant judgements</w:t>
      </w:r>
      <w:r w:rsidRPr="006876C0">
        <w:rPr>
          <w:rFonts w:ascii="Arial" w:eastAsia="Calibri" w:hAnsi="Arial" w:cs="Arial"/>
          <w:color w:val="auto"/>
          <w:sz w:val="18"/>
          <w:szCs w:val="18"/>
        </w:rPr>
        <w:t xml:space="preserve"> and assumptions of management in respect to characteristics and conditions of individual asset, expected disposal period, including the list of total assets expected to be disposed. The value-in-use calculates from a cash flow projection covering the remaining periods agreement and discounted rate.</w:t>
      </w:r>
    </w:p>
    <w:p w:rsidR="009279F8" w:rsidRDefault="009279F8" w:rsidP="007D57BB">
      <w:pPr>
        <w:pStyle w:val="ListParagraph"/>
        <w:spacing w:after="0" w:line="240" w:lineRule="auto"/>
        <w:ind w:left="0"/>
        <w:jc w:val="both"/>
        <w:rPr>
          <w:rFonts w:ascii="Arial" w:eastAsia="Arial Unicode MS" w:hAnsi="Arial" w:cs="Arial"/>
          <w:spacing w:val="-2"/>
          <w:sz w:val="18"/>
          <w:szCs w:val="18"/>
        </w:rPr>
      </w:pPr>
    </w:p>
    <w:p w:rsidR="009279F8" w:rsidRPr="009279F8" w:rsidRDefault="009279F8" w:rsidP="009279F8">
      <w:pPr>
        <w:pStyle w:val="Heading2"/>
        <w:keepLines/>
        <w:jc w:val="left"/>
        <w:rPr>
          <w:rFonts w:ascii="Arial" w:hAnsi="Arial" w:cs="Arial"/>
          <w:color w:val="CF4A02"/>
          <w:sz w:val="18"/>
          <w:szCs w:val="18"/>
        </w:rPr>
      </w:pPr>
      <w:bookmarkStart w:id="50" w:name="_Toc48736063"/>
      <w:r w:rsidRPr="009279F8">
        <w:rPr>
          <w:rFonts w:ascii="Arial" w:hAnsi="Arial" w:cs="Arial"/>
          <w:color w:val="CF4A02"/>
          <w:sz w:val="18"/>
          <w:szCs w:val="18"/>
        </w:rPr>
        <w:t>Determination of lease terms</w:t>
      </w:r>
      <w:bookmarkEnd w:id="50"/>
    </w:p>
    <w:p w:rsidR="009279F8" w:rsidRPr="00C04A92" w:rsidRDefault="009279F8" w:rsidP="00C04A92">
      <w:pPr>
        <w:pStyle w:val="ListParagraph"/>
        <w:spacing w:after="0" w:line="240" w:lineRule="auto"/>
        <w:ind w:left="0"/>
        <w:jc w:val="both"/>
        <w:rPr>
          <w:rFonts w:ascii="Arial" w:eastAsia="Arial Unicode MS" w:hAnsi="Arial" w:cs="Arial"/>
          <w:spacing w:val="-2"/>
          <w:sz w:val="18"/>
          <w:szCs w:val="18"/>
        </w:rPr>
      </w:pPr>
    </w:p>
    <w:p w:rsidR="009279F8" w:rsidRPr="00C04A92" w:rsidRDefault="009279F8" w:rsidP="00D14DC3">
      <w:pPr>
        <w:pStyle w:val="ListParagraph"/>
        <w:spacing w:after="0" w:line="240" w:lineRule="auto"/>
        <w:ind w:left="0"/>
        <w:jc w:val="both"/>
        <w:rPr>
          <w:rFonts w:ascii="Arial" w:eastAsia="Arial Unicode MS" w:hAnsi="Arial" w:cs="Arial"/>
          <w:spacing w:val="-2"/>
          <w:sz w:val="18"/>
          <w:szCs w:val="18"/>
        </w:rPr>
      </w:pPr>
      <w:r w:rsidRPr="00C04A92">
        <w:rPr>
          <w:rFonts w:ascii="Arial" w:eastAsia="Arial Unicode MS" w:hAnsi="Arial" w:cs="Arial"/>
          <w:spacing w:val="-2"/>
          <w:sz w:val="18"/>
          <w:szCs w:val="18"/>
        </w:rPr>
        <w:t>Critical judgement in determining the lease term, the Group considers all facts and circumstances that create an economic incentive to exercise an extension option, or not exercise a termination option</w:t>
      </w:r>
      <w:r w:rsidRPr="00C04A92">
        <w:rPr>
          <w:rFonts w:ascii="Arial" w:eastAsia="Arial Unicode MS" w:hAnsi="Arial" w:cs="Arial"/>
          <w:spacing w:val="-2"/>
          <w:sz w:val="18"/>
          <w:szCs w:val="18"/>
          <w:cs/>
        </w:rPr>
        <w:t xml:space="preserve">. </w:t>
      </w:r>
      <w:r w:rsidRPr="00C04A92">
        <w:rPr>
          <w:rFonts w:ascii="Arial" w:eastAsia="Arial Unicode MS" w:hAnsi="Arial" w:cs="Arial"/>
          <w:spacing w:val="-2"/>
          <w:sz w:val="18"/>
          <w:szCs w:val="18"/>
        </w:rPr>
        <w:t xml:space="preserve">Extension options </w:t>
      </w:r>
      <w:r w:rsidRPr="00C04A92">
        <w:rPr>
          <w:rFonts w:ascii="Arial" w:eastAsia="Arial Unicode MS" w:hAnsi="Arial" w:cs="Arial"/>
          <w:spacing w:val="-2"/>
          <w:sz w:val="18"/>
          <w:szCs w:val="18"/>
          <w:cs/>
        </w:rPr>
        <w:t>(</w:t>
      </w:r>
      <w:r w:rsidRPr="00C04A92">
        <w:rPr>
          <w:rFonts w:ascii="Arial" w:eastAsia="Arial Unicode MS" w:hAnsi="Arial" w:cs="Arial"/>
          <w:spacing w:val="-2"/>
          <w:sz w:val="18"/>
          <w:szCs w:val="18"/>
        </w:rPr>
        <w:t>or periods after termination options</w:t>
      </w:r>
      <w:r w:rsidRPr="00C04A92">
        <w:rPr>
          <w:rFonts w:ascii="Arial" w:eastAsia="Arial Unicode MS" w:hAnsi="Arial" w:cs="Arial"/>
          <w:spacing w:val="-2"/>
          <w:sz w:val="18"/>
          <w:szCs w:val="18"/>
          <w:cs/>
        </w:rPr>
        <w:t xml:space="preserve">) </w:t>
      </w:r>
      <w:r w:rsidRPr="00C04A92">
        <w:rPr>
          <w:rFonts w:ascii="Arial" w:eastAsia="Arial Unicode MS" w:hAnsi="Arial" w:cs="Arial"/>
          <w:spacing w:val="-2"/>
          <w:sz w:val="18"/>
          <w:szCs w:val="18"/>
        </w:rPr>
        <w:t xml:space="preserve">are only included in the lease term if the lease is reasonably certain to be extended </w:t>
      </w:r>
      <w:r w:rsidRPr="00C04A92">
        <w:rPr>
          <w:rFonts w:ascii="Arial" w:eastAsia="Arial Unicode MS" w:hAnsi="Arial" w:cs="Arial"/>
          <w:spacing w:val="-2"/>
          <w:sz w:val="18"/>
          <w:szCs w:val="18"/>
          <w:cs/>
        </w:rPr>
        <w:t>(</w:t>
      </w:r>
      <w:r w:rsidRPr="00C04A92">
        <w:rPr>
          <w:rFonts w:ascii="Arial" w:eastAsia="Arial Unicode MS" w:hAnsi="Arial" w:cs="Arial"/>
          <w:spacing w:val="-2"/>
          <w:sz w:val="18"/>
          <w:szCs w:val="18"/>
        </w:rPr>
        <w:t>or not terminated</w:t>
      </w:r>
      <w:r w:rsidRPr="00C04A92">
        <w:rPr>
          <w:rFonts w:ascii="Arial" w:eastAsia="Arial Unicode MS" w:hAnsi="Arial" w:cs="Arial"/>
          <w:spacing w:val="-2"/>
          <w:sz w:val="18"/>
          <w:szCs w:val="18"/>
          <w:cs/>
        </w:rPr>
        <w:t xml:space="preserve">). </w:t>
      </w:r>
    </w:p>
    <w:p w:rsidR="009279F8" w:rsidRPr="00C04A92" w:rsidRDefault="009279F8" w:rsidP="00D14DC3">
      <w:pPr>
        <w:pStyle w:val="ListParagraph"/>
        <w:spacing w:after="0" w:line="240" w:lineRule="auto"/>
        <w:ind w:left="0"/>
        <w:jc w:val="both"/>
        <w:rPr>
          <w:rFonts w:ascii="Arial" w:eastAsia="Arial Unicode MS" w:hAnsi="Arial" w:cs="Arial"/>
          <w:spacing w:val="-2"/>
          <w:sz w:val="18"/>
          <w:szCs w:val="18"/>
        </w:rPr>
      </w:pPr>
    </w:p>
    <w:p w:rsidR="009279F8" w:rsidRPr="00584BD1" w:rsidRDefault="009279F8" w:rsidP="00D14DC3">
      <w:pPr>
        <w:pStyle w:val="ListParagraph"/>
        <w:spacing w:after="0" w:line="240" w:lineRule="auto"/>
        <w:ind w:left="0"/>
        <w:jc w:val="both"/>
        <w:rPr>
          <w:rFonts w:ascii="Arial" w:eastAsia="Arial Unicode MS" w:hAnsi="Arial" w:cs="Arial"/>
          <w:spacing w:val="-4"/>
          <w:sz w:val="18"/>
          <w:szCs w:val="18"/>
        </w:rPr>
      </w:pPr>
      <w:r w:rsidRPr="00584BD1">
        <w:rPr>
          <w:rFonts w:ascii="Arial" w:eastAsia="Arial Unicode MS" w:hAnsi="Arial" w:cs="Arial"/>
          <w:spacing w:val="-4"/>
          <w:sz w:val="18"/>
          <w:szCs w:val="18"/>
        </w:rPr>
        <w:t>For leases of properties, the most relevant factors are historical lease durations, the costs and conditions of leased assets</w:t>
      </w:r>
      <w:r w:rsidRPr="00584BD1">
        <w:rPr>
          <w:rFonts w:ascii="Arial" w:eastAsia="Arial Unicode MS" w:hAnsi="Arial" w:cs="Arial"/>
          <w:spacing w:val="-4"/>
          <w:sz w:val="18"/>
          <w:szCs w:val="18"/>
          <w:cs/>
        </w:rPr>
        <w:t xml:space="preserve">. </w:t>
      </w:r>
    </w:p>
    <w:p w:rsidR="009279F8" w:rsidRPr="00C04A92" w:rsidRDefault="009279F8" w:rsidP="00D14DC3">
      <w:pPr>
        <w:pStyle w:val="ListParagraph"/>
        <w:spacing w:after="0" w:line="240" w:lineRule="auto"/>
        <w:ind w:left="0"/>
        <w:jc w:val="both"/>
        <w:rPr>
          <w:rFonts w:ascii="Arial" w:eastAsia="Arial Unicode MS" w:hAnsi="Arial" w:cs="Arial"/>
          <w:spacing w:val="-2"/>
          <w:sz w:val="18"/>
          <w:szCs w:val="18"/>
        </w:rPr>
      </w:pPr>
    </w:p>
    <w:p w:rsidR="009279F8" w:rsidRPr="00C04A92" w:rsidRDefault="009279F8" w:rsidP="00D14DC3">
      <w:pPr>
        <w:pStyle w:val="ListParagraph"/>
        <w:spacing w:after="0" w:line="240" w:lineRule="auto"/>
        <w:ind w:left="0"/>
        <w:jc w:val="both"/>
        <w:rPr>
          <w:rFonts w:ascii="Arial" w:eastAsia="Arial Unicode MS" w:hAnsi="Arial" w:cs="Arial"/>
          <w:spacing w:val="-2"/>
          <w:sz w:val="18"/>
          <w:szCs w:val="18"/>
        </w:rPr>
      </w:pPr>
      <w:r w:rsidRPr="00C04A92">
        <w:rPr>
          <w:rFonts w:ascii="Arial" w:eastAsia="Arial Unicode MS" w:hAnsi="Arial" w:cs="Arial"/>
          <w:spacing w:val="-2"/>
          <w:sz w:val="18"/>
          <w:szCs w:val="18"/>
        </w:rPr>
        <w:t>Most extension options on offices and vehicles leases have not been included in the lease liability, because</w:t>
      </w:r>
      <w:r w:rsidRPr="00C04A92">
        <w:rPr>
          <w:rFonts w:ascii="Arial" w:eastAsia="Arial Unicode MS" w:hAnsi="Arial" w:cs="Arial"/>
          <w:spacing w:val="-2"/>
          <w:sz w:val="18"/>
          <w:szCs w:val="18"/>
          <w:cs/>
        </w:rPr>
        <w:t xml:space="preserve"> </w:t>
      </w:r>
      <w:r w:rsidRPr="00C04A92">
        <w:rPr>
          <w:rFonts w:ascii="Arial" w:eastAsia="Arial Unicode MS" w:hAnsi="Arial" w:cs="Arial"/>
          <w:spacing w:val="-2"/>
          <w:sz w:val="18"/>
          <w:szCs w:val="18"/>
        </w:rPr>
        <w:t>the Group considers i</w:t>
      </w:r>
      <w:r w:rsidRPr="00C04A92">
        <w:rPr>
          <w:rFonts w:ascii="Arial" w:eastAsia="Arial Unicode MS" w:hAnsi="Arial" w:cs="Arial"/>
          <w:spacing w:val="-2"/>
          <w:sz w:val="18"/>
          <w:szCs w:val="18"/>
          <w:cs/>
        </w:rPr>
        <w:t xml:space="preserve">) </w:t>
      </w:r>
      <w:r w:rsidRPr="00C04A92">
        <w:rPr>
          <w:rFonts w:ascii="Arial" w:eastAsia="Arial Unicode MS" w:hAnsi="Arial" w:cs="Arial"/>
          <w:spacing w:val="-2"/>
          <w:sz w:val="18"/>
          <w:szCs w:val="18"/>
        </w:rPr>
        <w:t>the underlying asset condition and</w:t>
      </w:r>
      <w:r w:rsidRPr="00C04A92">
        <w:rPr>
          <w:rFonts w:ascii="Arial" w:eastAsia="Arial Unicode MS" w:hAnsi="Arial" w:cs="Arial"/>
          <w:spacing w:val="-2"/>
          <w:sz w:val="18"/>
          <w:szCs w:val="18"/>
          <w:cs/>
        </w:rPr>
        <w:t>/</w:t>
      </w:r>
      <w:r w:rsidRPr="00C04A92">
        <w:rPr>
          <w:rFonts w:ascii="Arial" w:eastAsia="Arial Unicode MS" w:hAnsi="Arial" w:cs="Arial"/>
          <w:spacing w:val="-2"/>
          <w:sz w:val="18"/>
          <w:szCs w:val="18"/>
        </w:rPr>
        <w:t>or ii</w:t>
      </w:r>
      <w:r w:rsidRPr="00C04A92">
        <w:rPr>
          <w:rFonts w:ascii="Arial" w:eastAsia="Arial Unicode MS" w:hAnsi="Arial" w:cs="Arial"/>
          <w:spacing w:val="-2"/>
          <w:sz w:val="18"/>
          <w:szCs w:val="18"/>
          <w:cs/>
        </w:rPr>
        <w:t xml:space="preserve">) </w:t>
      </w:r>
      <w:r w:rsidRPr="00C04A92">
        <w:rPr>
          <w:rFonts w:ascii="Arial" w:eastAsia="Arial Unicode MS" w:hAnsi="Arial" w:cs="Arial"/>
          <w:spacing w:val="-2"/>
          <w:sz w:val="18"/>
          <w:szCs w:val="18"/>
        </w:rPr>
        <w:t>insignificant cost to replace the leased assets</w:t>
      </w:r>
      <w:r w:rsidRPr="00C04A92">
        <w:rPr>
          <w:rFonts w:ascii="Arial" w:eastAsia="Arial Unicode MS" w:hAnsi="Arial" w:cs="Arial"/>
          <w:spacing w:val="-2"/>
          <w:sz w:val="18"/>
          <w:szCs w:val="18"/>
          <w:cs/>
        </w:rPr>
        <w:t xml:space="preserve">. </w:t>
      </w:r>
    </w:p>
    <w:p w:rsidR="009279F8" w:rsidRPr="00C04A92" w:rsidRDefault="009279F8" w:rsidP="00D14DC3">
      <w:pPr>
        <w:pStyle w:val="ListParagraph"/>
        <w:spacing w:after="0" w:line="240" w:lineRule="auto"/>
        <w:ind w:left="0"/>
        <w:jc w:val="both"/>
        <w:rPr>
          <w:rFonts w:ascii="Arial" w:eastAsia="Arial Unicode MS" w:hAnsi="Arial" w:cs="Arial"/>
          <w:spacing w:val="-2"/>
          <w:sz w:val="18"/>
          <w:szCs w:val="18"/>
        </w:rPr>
      </w:pPr>
    </w:p>
    <w:p w:rsidR="009279F8" w:rsidRPr="00C04A92" w:rsidRDefault="009279F8" w:rsidP="00D14DC3">
      <w:pPr>
        <w:pStyle w:val="ListParagraph"/>
        <w:spacing w:after="0" w:line="240" w:lineRule="auto"/>
        <w:ind w:left="0"/>
        <w:jc w:val="both"/>
        <w:rPr>
          <w:rFonts w:ascii="Arial" w:eastAsia="Arial Unicode MS" w:hAnsi="Arial" w:cs="Arial"/>
          <w:spacing w:val="-2"/>
          <w:sz w:val="18"/>
          <w:szCs w:val="18"/>
        </w:rPr>
      </w:pPr>
      <w:r w:rsidRPr="00C04A92">
        <w:rPr>
          <w:rFonts w:ascii="Arial" w:eastAsia="Arial Unicode MS" w:hAnsi="Arial" w:cs="Arial"/>
          <w:spacing w:val="-2"/>
          <w:sz w:val="18"/>
          <w:szCs w:val="18"/>
        </w:rPr>
        <w:t xml:space="preserve">The lease term is reassessed if an option is actually exercised </w:t>
      </w:r>
      <w:r w:rsidRPr="00C04A92">
        <w:rPr>
          <w:rFonts w:ascii="Arial" w:eastAsia="Arial Unicode MS" w:hAnsi="Arial" w:cs="Arial"/>
          <w:spacing w:val="-2"/>
          <w:sz w:val="18"/>
          <w:szCs w:val="18"/>
          <w:cs/>
        </w:rPr>
        <w:t>(</w:t>
      </w:r>
      <w:r w:rsidRPr="00C04A92">
        <w:rPr>
          <w:rFonts w:ascii="Arial" w:eastAsia="Arial Unicode MS" w:hAnsi="Arial" w:cs="Arial"/>
          <w:spacing w:val="-2"/>
          <w:sz w:val="18"/>
          <w:szCs w:val="18"/>
        </w:rPr>
        <w:t>or not exercised</w:t>
      </w:r>
      <w:r w:rsidRPr="00C04A92">
        <w:rPr>
          <w:rFonts w:ascii="Arial" w:eastAsia="Arial Unicode MS" w:hAnsi="Arial" w:cs="Arial"/>
          <w:spacing w:val="-2"/>
          <w:sz w:val="18"/>
          <w:szCs w:val="18"/>
          <w:cs/>
        </w:rPr>
        <w:t xml:space="preserve">) </w:t>
      </w:r>
      <w:r w:rsidRPr="00C04A92">
        <w:rPr>
          <w:rFonts w:ascii="Arial" w:eastAsia="Arial Unicode MS" w:hAnsi="Arial" w:cs="Arial"/>
          <w:spacing w:val="-2"/>
          <w:sz w:val="18"/>
          <w:szCs w:val="18"/>
        </w:rPr>
        <w:t xml:space="preserve">or the Group becomes obliged to exercise </w:t>
      </w:r>
      <w:r w:rsidRPr="00C04A92">
        <w:rPr>
          <w:rFonts w:ascii="Arial" w:eastAsia="Arial Unicode MS" w:hAnsi="Arial" w:cs="Arial"/>
          <w:spacing w:val="-2"/>
          <w:sz w:val="18"/>
          <w:szCs w:val="18"/>
          <w:cs/>
        </w:rPr>
        <w:t>(</w:t>
      </w:r>
      <w:r w:rsidRPr="00C04A92">
        <w:rPr>
          <w:rFonts w:ascii="Arial" w:eastAsia="Arial Unicode MS" w:hAnsi="Arial" w:cs="Arial"/>
          <w:spacing w:val="-2"/>
          <w:sz w:val="18"/>
          <w:szCs w:val="18"/>
        </w:rPr>
        <w:t>or not exercise</w:t>
      </w:r>
      <w:r w:rsidRPr="00C04A92">
        <w:rPr>
          <w:rFonts w:ascii="Arial" w:eastAsia="Arial Unicode MS" w:hAnsi="Arial" w:cs="Arial"/>
          <w:spacing w:val="-2"/>
          <w:sz w:val="18"/>
          <w:szCs w:val="18"/>
          <w:cs/>
        </w:rPr>
        <w:t xml:space="preserve">) </w:t>
      </w:r>
      <w:r w:rsidRPr="00C04A92">
        <w:rPr>
          <w:rFonts w:ascii="Arial" w:eastAsia="Arial Unicode MS" w:hAnsi="Arial" w:cs="Arial"/>
          <w:spacing w:val="-2"/>
          <w:sz w:val="18"/>
          <w:szCs w:val="18"/>
        </w:rPr>
        <w:t>it</w:t>
      </w:r>
      <w:r w:rsidRPr="00C04A92">
        <w:rPr>
          <w:rFonts w:ascii="Arial" w:eastAsia="Arial Unicode MS" w:hAnsi="Arial" w:cs="Arial"/>
          <w:spacing w:val="-2"/>
          <w:sz w:val="18"/>
          <w:szCs w:val="18"/>
          <w:cs/>
        </w:rPr>
        <w:t xml:space="preserve">. </w:t>
      </w:r>
      <w:r w:rsidRPr="00C04A92">
        <w:rPr>
          <w:rFonts w:ascii="Arial" w:eastAsia="Arial Unicode MS" w:hAnsi="Arial" w:cs="Arial"/>
          <w:spacing w:val="-2"/>
          <w:sz w:val="18"/>
          <w:szCs w:val="18"/>
        </w:rPr>
        <w:t>The assessment of reasonable certainty is only revised if a significant event or a significant change in circumstance affecting this assessment occur, and that it is within the control of the Group</w:t>
      </w:r>
      <w:r w:rsidRPr="00C04A92">
        <w:rPr>
          <w:rFonts w:ascii="Arial" w:eastAsia="Arial Unicode MS" w:hAnsi="Arial" w:cs="Arial"/>
          <w:spacing w:val="-2"/>
          <w:sz w:val="18"/>
          <w:szCs w:val="18"/>
          <w:cs/>
        </w:rPr>
        <w:t xml:space="preserve">. </w:t>
      </w:r>
    </w:p>
    <w:p w:rsidR="009279F8" w:rsidRPr="00C04A92" w:rsidRDefault="009279F8" w:rsidP="00C04A92">
      <w:pPr>
        <w:pStyle w:val="ListParagraph"/>
        <w:spacing w:after="0" w:line="240" w:lineRule="auto"/>
        <w:ind w:left="0"/>
        <w:jc w:val="both"/>
        <w:rPr>
          <w:rFonts w:ascii="Arial" w:eastAsia="Arial Unicode MS" w:hAnsi="Arial" w:cs="Arial"/>
          <w:spacing w:val="-2"/>
          <w:sz w:val="18"/>
          <w:szCs w:val="18"/>
        </w:rPr>
      </w:pPr>
    </w:p>
    <w:p w:rsidR="009279F8" w:rsidRPr="009279F8" w:rsidRDefault="009279F8" w:rsidP="00D14DC3">
      <w:pPr>
        <w:pStyle w:val="Heading2"/>
        <w:keepLines/>
        <w:jc w:val="left"/>
        <w:rPr>
          <w:rFonts w:ascii="Arial" w:hAnsi="Arial" w:cs="Arial"/>
          <w:color w:val="CF4A02"/>
          <w:sz w:val="18"/>
          <w:szCs w:val="18"/>
        </w:rPr>
      </w:pPr>
      <w:bookmarkStart w:id="51" w:name="_Toc48736064"/>
      <w:r w:rsidRPr="009279F8">
        <w:rPr>
          <w:rFonts w:ascii="Arial" w:hAnsi="Arial" w:cs="Arial"/>
          <w:color w:val="CF4A02"/>
          <w:sz w:val="18"/>
          <w:szCs w:val="18"/>
        </w:rPr>
        <w:t>Determination of discount rate</w:t>
      </w:r>
      <w:r w:rsidRPr="009279F8">
        <w:rPr>
          <w:rFonts w:ascii="Arial" w:hAnsi="Arial" w:cs="Arial"/>
          <w:color w:val="CF4A02"/>
          <w:sz w:val="18"/>
          <w:szCs w:val="18"/>
          <w:cs/>
        </w:rPr>
        <w:t xml:space="preserve"> </w:t>
      </w:r>
      <w:r w:rsidRPr="009279F8">
        <w:rPr>
          <w:rFonts w:ascii="Arial" w:hAnsi="Arial" w:cs="Arial"/>
          <w:color w:val="CF4A02"/>
          <w:sz w:val="18"/>
          <w:szCs w:val="18"/>
        </w:rPr>
        <w:t>applied to leases</w:t>
      </w:r>
      <w:bookmarkEnd w:id="51"/>
    </w:p>
    <w:p w:rsidR="009279F8" w:rsidRPr="00C04A92" w:rsidRDefault="009279F8" w:rsidP="00C04A92">
      <w:pPr>
        <w:pStyle w:val="ListParagraph"/>
        <w:spacing w:after="0" w:line="240" w:lineRule="auto"/>
        <w:ind w:left="0"/>
        <w:jc w:val="both"/>
        <w:rPr>
          <w:rFonts w:ascii="Arial" w:eastAsia="Arial Unicode MS" w:hAnsi="Arial" w:cs="Arial"/>
          <w:spacing w:val="-2"/>
          <w:sz w:val="18"/>
          <w:szCs w:val="18"/>
        </w:rPr>
      </w:pPr>
    </w:p>
    <w:p w:rsidR="009279F8" w:rsidRPr="00C04A92" w:rsidRDefault="009279F8" w:rsidP="009279F8">
      <w:pPr>
        <w:pStyle w:val="ListParagraph"/>
        <w:spacing w:after="0" w:line="240" w:lineRule="auto"/>
        <w:ind w:left="0"/>
        <w:jc w:val="both"/>
        <w:rPr>
          <w:rFonts w:ascii="Arial" w:eastAsia="Arial Unicode MS" w:hAnsi="Arial" w:cs="Arial"/>
          <w:spacing w:val="-2"/>
          <w:sz w:val="18"/>
          <w:szCs w:val="18"/>
        </w:rPr>
      </w:pPr>
      <w:r w:rsidRPr="00C04A92">
        <w:rPr>
          <w:rFonts w:ascii="Arial" w:eastAsia="Arial Unicode MS" w:hAnsi="Arial" w:cs="Arial"/>
          <w:spacing w:val="-2"/>
          <w:sz w:val="18"/>
          <w:szCs w:val="18"/>
        </w:rPr>
        <w:t>The Group determines the incremental borrowing rate as follows:</w:t>
      </w:r>
    </w:p>
    <w:p w:rsidR="009279F8" w:rsidRPr="00C04A92" w:rsidRDefault="009279F8" w:rsidP="00C04A92">
      <w:pPr>
        <w:pStyle w:val="ListParagraph"/>
        <w:spacing w:after="0" w:line="240" w:lineRule="auto"/>
        <w:ind w:left="0"/>
        <w:jc w:val="both"/>
        <w:rPr>
          <w:rFonts w:ascii="Arial" w:eastAsia="Arial Unicode MS" w:hAnsi="Arial" w:cs="Arial"/>
          <w:spacing w:val="-2"/>
          <w:sz w:val="18"/>
          <w:szCs w:val="18"/>
        </w:rPr>
      </w:pPr>
    </w:p>
    <w:p w:rsidR="009279F8" w:rsidRPr="00C04A92" w:rsidRDefault="009279F8" w:rsidP="00C04A92">
      <w:pPr>
        <w:pStyle w:val="ListParagraph"/>
        <w:numPr>
          <w:ilvl w:val="0"/>
          <w:numId w:val="30"/>
        </w:numPr>
        <w:tabs>
          <w:tab w:val="left" w:pos="360"/>
        </w:tabs>
        <w:spacing w:after="0" w:line="240" w:lineRule="auto"/>
        <w:ind w:left="360"/>
        <w:jc w:val="both"/>
        <w:rPr>
          <w:rFonts w:ascii="Arial" w:eastAsia="Arial Unicode MS" w:hAnsi="Arial" w:cs="Arial"/>
          <w:spacing w:val="-2"/>
          <w:sz w:val="18"/>
          <w:szCs w:val="18"/>
        </w:rPr>
      </w:pPr>
      <w:r w:rsidRPr="00C04A92">
        <w:rPr>
          <w:rFonts w:ascii="Arial" w:eastAsia="Arial Unicode MS" w:hAnsi="Arial" w:cs="Arial"/>
          <w:spacing w:val="-2"/>
          <w:sz w:val="18"/>
          <w:szCs w:val="18"/>
        </w:rPr>
        <w:t>Where possible, use recent third</w:t>
      </w:r>
      <w:r w:rsidRPr="00C04A92">
        <w:rPr>
          <w:rFonts w:ascii="Arial" w:eastAsia="Arial Unicode MS" w:hAnsi="Arial" w:cs="Arial"/>
          <w:spacing w:val="-2"/>
          <w:sz w:val="18"/>
          <w:szCs w:val="18"/>
          <w:cs/>
        </w:rPr>
        <w:t>-</w:t>
      </w:r>
      <w:r w:rsidRPr="00C04A92">
        <w:rPr>
          <w:rFonts w:ascii="Arial" w:eastAsia="Arial Unicode MS" w:hAnsi="Arial" w:cs="Arial"/>
          <w:spacing w:val="-2"/>
          <w:sz w:val="18"/>
          <w:szCs w:val="18"/>
        </w:rPr>
        <w:t>party financing received by the individual lessee as a starting point, adjusting to reflect changes in its financing conditions</w:t>
      </w:r>
      <w:r w:rsidRPr="00C04A92">
        <w:rPr>
          <w:rFonts w:ascii="Arial" w:eastAsia="Arial Unicode MS" w:hAnsi="Arial" w:cs="Arial"/>
          <w:spacing w:val="-2"/>
          <w:sz w:val="18"/>
          <w:szCs w:val="18"/>
          <w:cs/>
        </w:rPr>
        <w:t>.</w:t>
      </w:r>
      <w:r w:rsidRPr="00C04A92">
        <w:rPr>
          <w:rFonts w:ascii="Arial" w:eastAsia="Arial Unicode MS" w:hAnsi="Arial" w:cs="Arial"/>
          <w:spacing w:val="-2"/>
          <w:sz w:val="18"/>
          <w:szCs w:val="18"/>
        </w:rPr>
        <w:t> </w:t>
      </w:r>
    </w:p>
    <w:p w:rsidR="009279F8" w:rsidRDefault="009279F8" w:rsidP="00C04A92">
      <w:pPr>
        <w:pStyle w:val="ListParagraph"/>
        <w:numPr>
          <w:ilvl w:val="0"/>
          <w:numId w:val="30"/>
        </w:numPr>
        <w:tabs>
          <w:tab w:val="left" w:pos="360"/>
        </w:tabs>
        <w:spacing w:after="0" w:line="240" w:lineRule="auto"/>
        <w:ind w:left="360"/>
        <w:jc w:val="both"/>
        <w:rPr>
          <w:rFonts w:ascii="Arial" w:eastAsia="Arial Unicode MS" w:hAnsi="Arial" w:cs="Arial"/>
          <w:spacing w:val="-2"/>
          <w:sz w:val="18"/>
          <w:szCs w:val="18"/>
        </w:rPr>
      </w:pPr>
      <w:r w:rsidRPr="00C04A92">
        <w:rPr>
          <w:rFonts w:ascii="Arial" w:eastAsia="Arial Unicode MS" w:hAnsi="Arial" w:cs="Arial"/>
          <w:spacing w:val="-2"/>
          <w:sz w:val="18"/>
          <w:szCs w:val="18"/>
        </w:rPr>
        <w:t>Make adjustments specific to the lease, e</w:t>
      </w:r>
      <w:r w:rsidRPr="00C04A92">
        <w:rPr>
          <w:rFonts w:ascii="Arial" w:eastAsia="Arial Unicode MS" w:hAnsi="Arial" w:cs="Arial"/>
          <w:spacing w:val="-2"/>
          <w:sz w:val="18"/>
          <w:szCs w:val="18"/>
          <w:cs/>
        </w:rPr>
        <w:t>.</w:t>
      </w:r>
      <w:r w:rsidRPr="00C04A92">
        <w:rPr>
          <w:rFonts w:ascii="Arial" w:eastAsia="Arial Unicode MS" w:hAnsi="Arial" w:cs="Arial"/>
          <w:spacing w:val="-2"/>
          <w:sz w:val="18"/>
          <w:szCs w:val="18"/>
        </w:rPr>
        <w:t>g</w:t>
      </w:r>
      <w:r w:rsidRPr="00C04A92">
        <w:rPr>
          <w:rFonts w:ascii="Arial" w:eastAsia="Arial Unicode MS" w:hAnsi="Arial" w:cs="Arial"/>
          <w:spacing w:val="-2"/>
          <w:sz w:val="18"/>
          <w:szCs w:val="18"/>
          <w:cs/>
        </w:rPr>
        <w:t xml:space="preserve">. </w:t>
      </w:r>
      <w:r w:rsidRPr="00C04A92">
        <w:rPr>
          <w:rFonts w:ascii="Arial" w:eastAsia="Arial Unicode MS" w:hAnsi="Arial" w:cs="Arial"/>
          <w:spacing w:val="-2"/>
          <w:sz w:val="18"/>
          <w:szCs w:val="18"/>
        </w:rPr>
        <w:t>term, country, currency and security</w:t>
      </w:r>
    </w:p>
    <w:p w:rsidR="00A33EF0" w:rsidRDefault="00A33EF0" w:rsidP="00A33EF0">
      <w:pPr>
        <w:autoSpaceDE w:val="0"/>
        <w:autoSpaceDN w:val="0"/>
        <w:adjustRightInd w:val="0"/>
        <w:jc w:val="both"/>
        <w:rPr>
          <w:rFonts w:ascii="Arial" w:hAnsi="Arial" w:cs="Arial"/>
          <w:color w:val="auto"/>
          <w:sz w:val="18"/>
          <w:szCs w:val="18"/>
        </w:rPr>
      </w:pPr>
    </w:p>
    <w:p w:rsidR="00B264F4" w:rsidRDefault="00B264F4" w:rsidP="00B264F4">
      <w:pPr>
        <w:pStyle w:val="Heading8"/>
        <w:jc w:val="both"/>
        <w:rPr>
          <w:rFonts w:cs="Arial"/>
          <w:color w:val="CF4A02"/>
          <w:sz w:val="18"/>
          <w:szCs w:val="18"/>
          <w:shd w:val="clear" w:color="auto" w:fill="FFFFFF"/>
        </w:rPr>
      </w:pPr>
      <w:r>
        <w:rPr>
          <w:rFonts w:cs="Arial"/>
          <w:color w:val="CF4A02"/>
          <w:sz w:val="18"/>
          <w:szCs w:val="18"/>
          <w:shd w:val="clear" w:color="auto" w:fill="FFFFFF"/>
        </w:rPr>
        <w:t>Impairment of financial assets</w:t>
      </w:r>
    </w:p>
    <w:p w:rsidR="00B264F4" w:rsidRDefault="00B264F4" w:rsidP="00B264F4">
      <w:pPr>
        <w:autoSpaceDE w:val="0"/>
        <w:autoSpaceDN w:val="0"/>
        <w:adjustRightInd w:val="0"/>
        <w:jc w:val="both"/>
        <w:rPr>
          <w:rFonts w:ascii="Arial" w:hAnsi="Arial" w:cs="Arial"/>
          <w:color w:val="auto"/>
          <w:sz w:val="18"/>
          <w:szCs w:val="18"/>
        </w:rPr>
      </w:pPr>
    </w:p>
    <w:p w:rsidR="00B264F4" w:rsidRDefault="00B264F4" w:rsidP="00A33EF0">
      <w:pPr>
        <w:autoSpaceDE w:val="0"/>
        <w:autoSpaceDN w:val="0"/>
        <w:adjustRightInd w:val="0"/>
        <w:jc w:val="both"/>
        <w:rPr>
          <w:rFonts w:ascii="Arial" w:hAnsi="Arial" w:cs="Arial"/>
          <w:color w:val="auto"/>
          <w:sz w:val="18"/>
          <w:szCs w:val="18"/>
        </w:rPr>
      </w:pPr>
      <w:r>
        <w:rPr>
          <w:rFonts w:ascii="Arial" w:hAnsi="Arial" w:cs="Arial"/>
          <w:color w:val="auto"/>
          <w:sz w:val="18"/>
          <w:szCs w:val="18"/>
        </w:rPr>
        <w:t>T</w:t>
      </w:r>
      <w:r w:rsidRPr="00943CE9">
        <w:rPr>
          <w:rFonts w:ascii="Arial" w:hAnsi="Arial" w:cs="Arial"/>
          <w:color w:val="auto"/>
          <w:spacing w:val="-2"/>
          <w:sz w:val="18"/>
          <w:szCs w:val="18"/>
        </w:rPr>
        <w:t>he loss allowance for financial aeetes are based on assumptions about default risk and expected loss rates.  The Group</w:t>
      </w:r>
      <w:r>
        <w:rPr>
          <w:rFonts w:ascii="Arial" w:hAnsi="Arial" w:cs="Arial"/>
          <w:color w:val="auto"/>
          <w:sz w:val="18"/>
          <w:szCs w:val="18"/>
        </w:rPr>
        <w:t xml:space="preserve"> uses judgement in making these assumptions and selecting the inputs used in the impairment calculation, based on the Group’s</w:t>
      </w:r>
      <w:r w:rsidR="00C97D2D">
        <w:rPr>
          <w:rFonts w:ascii="Arial" w:hAnsi="Arial" w:cs="Arial"/>
          <w:color w:val="auto"/>
          <w:sz w:val="18"/>
          <w:szCs w:val="18"/>
        </w:rPr>
        <w:t xml:space="preserve"> </w:t>
      </w:r>
      <w:r>
        <w:rPr>
          <w:rFonts w:ascii="Arial" w:hAnsi="Arial" w:cs="Arial"/>
          <w:color w:val="auto"/>
          <w:sz w:val="18"/>
          <w:szCs w:val="18"/>
        </w:rPr>
        <w:t>past history and existing market conditions, as well as forward</w:t>
      </w:r>
      <w:r w:rsidR="00C97D2D">
        <w:rPr>
          <w:rFonts w:ascii="Arial" w:hAnsi="Arial" w:cs="Arial"/>
          <w:color w:val="auto"/>
          <w:sz w:val="18"/>
          <w:szCs w:val="18"/>
        </w:rPr>
        <w:t>-</w:t>
      </w:r>
      <w:r>
        <w:rPr>
          <w:rFonts w:ascii="Arial" w:hAnsi="Arial" w:cs="Arial"/>
          <w:color w:val="auto"/>
          <w:sz w:val="18"/>
          <w:szCs w:val="18"/>
        </w:rPr>
        <w:t>looking estimates at the end of each reporting period.</w:t>
      </w:r>
    </w:p>
    <w:p w:rsidR="00B264F4" w:rsidRPr="000D6A97" w:rsidRDefault="00B264F4" w:rsidP="00A33EF0">
      <w:pPr>
        <w:autoSpaceDE w:val="0"/>
        <w:autoSpaceDN w:val="0"/>
        <w:adjustRightInd w:val="0"/>
        <w:jc w:val="both"/>
        <w:rPr>
          <w:rFonts w:ascii="Arial" w:hAnsi="Arial" w:cs="Arial"/>
          <w:color w:val="auto"/>
          <w:sz w:val="18"/>
          <w:szCs w:val="18"/>
        </w:rPr>
      </w:pPr>
    </w:p>
    <w:p w:rsidR="00A33EF0" w:rsidRPr="00367B9E" w:rsidRDefault="00A33EF0" w:rsidP="00A33EF0">
      <w:pPr>
        <w:jc w:val="both"/>
        <w:rPr>
          <w:rFonts w:ascii="Arial" w:hAnsi="Arial" w:cs="Arial"/>
          <w:b/>
          <w:bCs/>
          <w:color w:val="CF4A02"/>
          <w:sz w:val="18"/>
          <w:szCs w:val="18"/>
        </w:rPr>
      </w:pPr>
      <w:r>
        <w:rPr>
          <w:rFonts w:ascii="Arial" w:hAnsi="Arial" w:cs="Arial"/>
          <w:b/>
          <w:bCs/>
          <w:color w:val="CF4A02"/>
          <w:sz w:val="18"/>
          <w:szCs w:val="18"/>
        </w:rPr>
        <w:t>I</w:t>
      </w:r>
      <w:r w:rsidRPr="00367B9E">
        <w:rPr>
          <w:rFonts w:ascii="Arial" w:hAnsi="Arial" w:cs="Arial"/>
          <w:b/>
          <w:bCs/>
          <w:color w:val="CF4A02"/>
          <w:sz w:val="18"/>
          <w:szCs w:val="18"/>
        </w:rPr>
        <w:t>mpairment of goodwill</w:t>
      </w:r>
    </w:p>
    <w:p w:rsidR="00A33EF0" w:rsidRPr="000D6A97" w:rsidRDefault="00A33EF0" w:rsidP="00A33EF0">
      <w:pPr>
        <w:autoSpaceDE w:val="0"/>
        <w:autoSpaceDN w:val="0"/>
        <w:adjustRightInd w:val="0"/>
        <w:jc w:val="both"/>
        <w:rPr>
          <w:rFonts w:ascii="Arial" w:hAnsi="Arial" w:cs="Arial"/>
          <w:sz w:val="18"/>
          <w:szCs w:val="18"/>
        </w:rPr>
      </w:pPr>
    </w:p>
    <w:p w:rsidR="00A33EF0" w:rsidRPr="007D57BB" w:rsidRDefault="00A33EF0" w:rsidP="00A33EF0">
      <w:pPr>
        <w:pStyle w:val="ListParagraph"/>
        <w:spacing w:after="0" w:line="240" w:lineRule="auto"/>
        <w:ind w:left="0"/>
        <w:jc w:val="both"/>
        <w:rPr>
          <w:rFonts w:ascii="Arial" w:eastAsia="Arial Unicode MS" w:hAnsi="Arial" w:cs="Arial"/>
          <w:spacing w:val="-2"/>
          <w:sz w:val="18"/>
          <w:szCs w:val="18"/>
        </w:rPr>
      </w:pPr>
      <w:r w:rsidRPr="007D57BB">
        <w:rPr>
          <w:rFonts w:ascii="Arial" w:eastAsia="Arial Unicode MS" w:hAnsi="Arial" w:cs="Arial"/>
          <w:spacing w:val="-2"/>
          <w:sz w:val="18"/>
          <w:szCs w:val="18"/>
        </w:rPr>
        <w:t>The recoverable amounts of cash-generating units have been determined based on value-in-use calculations. The calculations use cash flow projections based on financial budget approved by management covering a five-year period.</w:t>
      </w:r>
    </w:p>
    <w:p w:rsidR="00A33EF0" w:rsidRPr="007D57BB" w:rsidRDefault="00A33EF0" w:rsidP="00A33EF0">
      <w:pPr>
        <w:pStyle w:val="ListParagraph"/>
        <w:spacing w:after="0" w:line="240" w:lineRule="auto"/>
        <w:ind w:left="0"/>
        <w:jc w:val="both"/>
        <w:rPr>
          <w:rFonts w:ascii="Arial" w:eastAsia="Arial Unicode MS" w:hAnsi="Arial" w:cs="Arial"/>
          <w:spacing w:val="-2"/>
          <w:sz w:val="18"/>
          <w:szCs w:val="18"/>
        </w:rPr>
      </w:pPr>
    </w:p>
    <w:p w:rsidR="00A33EF0" w:rsidRDefault="00A33EF0" w:rsidP="006610BA">
      <w:pPr>
        <w:pStyle w:val="ListParagraph"/>
        <w:spacing w:after="0" w:line="240" w:lineRule="auto"/>
        <w:ind w:left="0"/>
        <w:jc w:val="both"/>
        <w:rPr>
          <w:rFonts w:ascii="Arial" w:eastAsia="Arial Unicode MS" w:hAnsi="Arial" w:cs="Arial"/>
          <w:spacing w:val="-2"/>
          <w:sz w:val="18"/>
          <w:szCs w:val="18"/>
        </w:rPr>
      </w:pPr>
      <w:r w:rsidRPr="007D57BB">
        <w:rPr>
          <w:rFonts w:ascii="Arial" w:eastAsia="Arial Unicode MS" w:hAnsi="Arial" w:cs="Arial"/>
          <w:spacing w:val="-2"/>
          <w:sz w:val="18"/>
          <w:szCs w:val="18"/>
        </w:rPr>
        <w:t xml:space="preserve">Cash flows beyond the five-year period are extrapolated using the estimated growth rates stated in note </w:t>
      </w:r>
      <w:r w:rsidR="00EE3E4D">
        <w:rPr>
          <w:rFonts w:ascii="Arial" w:eastAsia="Arial Unicode MS" w:hAnsi="Arial" w:cs="Arial"/>
          <w:spacing w:val="-2"/>
          <w:sz w:val="18"/>
          <w:szCs w:val="18"/>
        </w:rPr>
        <w:t>25</w:t>
      </w:r>
      <w:r w:rsidRPr="007D57BB">
        <w:rPr>
          <w:rFonts w:ascii="Arial" w:eastAsia="Arial Unicode MS" w:hAnsi="Arial" w:cs="Arial"/>
          <w:spacing w:val="-2"/>
          <w:sz w:val="18"/>
          <w:szCs w:val="18"/>
        </w:rPr>
        <w:t>. These growth rates are consistent with forecasts included in industry reports specific to the industry in which each CGU operates.</w:t>
      </w:r>
    </w:p>
    <w:p w:rsidR="006876C0" w:rsidRPr="006876C0" w:rsidRDefault="006876C0" w:rsidP="006610BA">
      <w:pPr>
        <w:jc w:val="both"/>
        <w:rPr>
          <w:rFonts w:ascii="Arial" w:hAnsi="Arial" w:cs="Arial"/>
          <w:color w:val="auto"/>
          <w:sz w:val="18"/>
          <w:szCs w:val="18"/>
        </w:rPr>
      </w:pPr>
    </w:p>
    <w:p w:rsidR="00EE1DAF" w:rsidRDefault="00EE1DAF">
      <w:pPr>
        <w:rPr>
          <w:rFonts w:ascii="Arial" w:hAnsi="Arial" w:cs="Arial"/>
          <w:b/>
          <w:bCs/>
          <w:snapToGrid w:val="0"/>
          <w:color w:val="CF4A02"/>
          <w:sz w:val="18"/>
          <w:szCs w:val="18"/>
          <w:shd w:val="clear" w:color="auto" w:fill="FFFFFF"/>
          <w:lang w:eastAsia="th-TH"/>
        </w:rPr>
      </w:pPr>
      <w:r>
        <w:rPr>
          <w:rFonts w:cs="Arial"/>
          <w:color w:val="CF4A02"/>
          <w:sz w:val="18"/>
          <w:szCs w:val="18"/>
          <w:shd w:val="clear" w:color="auto" w:fill="FFFFFF"/>
        </w:rPr>
        <w:br w:type="page"/>
      </w:r>
    </w:p>
    <w:p w:rsidR="00343D29" w:rsidRPr="00367B9E" w:rsidRDefault="00343D29" w:rsidP="007D57BB">
      <w:pPr>
        <w:pStyle w:val="Heading8"/>
        <w:jc w:val="both"/>
        <w:rPr>
          <w:rFonts w:cs="Arial"/>
          <w:color w:val="CF4A02"/>
          <w:sz w:val="18"/>
          <w:szCs w:val="18"/>
          <w:shd w:val="clear" w:color="auto" w:fill="FFFFFF"/>
        </w:rPr>
      </w:pPr>
      <w:r w:rsidRPr="00367B9E">
        <w:rPr>
          <w:rFonts w:cs="Arial"/>
          <w:color w:val="CF4A02"/>
          <w:sz w:val="18"/>
          <w:szCs w:val="18"/>
          <w:shd w:val="clear" w:color="auto" w:fill="FFFFFF"/>
        </w:rPr>
        <w:lastRenderedPageBreak/>
        <w:t>Critical judgements in applying the entity’s accounting policies</w:t>
      </w:r>
    </w:p>
    <w:p w:rsidR="00343D29" w:rsidRPr="000D6A97" w:rsidRDefault="00343D29" w:rsidP="007D57BB">
      <w:pPr>
        <w:autoSpaceDE w:val="0"/>
        <w:autoSpaceDN w:val="0"/>
        <w:adjustRightInd w:val="0"/>
        <w:jc w:val="both"/>
        <w:rPr>
          <w:rFonts w:ascii="Arial" w:eastAsia="Calibri" w:hAnsi="Arial" w:cs="Arial"/>
          <w:color w:val="auto"/>
          <w:sz w:val="18"/>
          <w:szCs w:val="18"/>
        </w:rPr>
      </w:pPr>
    </w:p>
    <w:p w:rsidR="00343D29" w:rsidRPr="000D6A97" w:rsidRDefault="00343D29" w:rsidP="007D57BB">
      <w:pPr>
        <w:autoSpaceDE w:val="0"/>
        <w:autoSpaceDN w:val="0"/>
        <w:adjustRightInd w:val="0"/>
        <w:jc w:val="both"/>
        <w:rPr>
          <w:rFonts w:ascii="Arial" w:hAnsi="Arial" w:cs="Arial"/>
          <w:color w:val="auto"/>
          <w:sz w:val="18"/>
          <w:szCs w:val="18"/>
        </w:rPr>
      </w:pPr>
      <w:r w:rsidRPr="000D6A97">
        <w:rPr>
          <w:rFonts w:ascii="Arial" w:hAnsi="Arial" w:cs="Arial"/>
          <w:color w:val="auto"/>
          <w:sz w:val="18"/>
          <w:szCs w:val="18"/>
        </w:rPr>
        <w:t>The Group h</w:t>
      </w:r>
      <w:r w:rsidR="008E5CB7">
        <w:rPr>
          <w:rFonts w:ascii="Arial" w:hAnsi="Arial" w:cs="Arial"/>
          <w:color w:val="auto"/>
          <w:sz w:val="18"/>
          <w:szCs w:val="18"/>
        </w:rPr>
        <w:t>ave</w:t>
      </w:r>
      <w:r w:rsidRPr="000D6A97">
        <w:rPr>
          <w:rFonts w:ascii="Arial" w:hAnsi="Arial" w:cs="Arial"/>
          <w:color w:val="auto"/>
          <w:sz w:val="18"/>
          <w:szCs w:val="18"/>
        </w:rPr>
        <w:t xml:space="preserve"> </w:t>
      </w:r>
      <w:r w:rsidR="00E22688" w:rsidRPr="00E22688">
        <w:rPr>
          <w:rFonts w:ascii="Arial" w:hAnsi="Arial" w:cs="Arial"/>
          <w:color w:val="auto"/>
          <w:sz w:val="18"/>
          <w:szCs w:val="18"/>
        </w:rPr>
        <w:t>60</w:t>
      </w:r>
      <w:r w:rsidRPr="000D6A97">
        <w:rPr>
          <w:rFonts w:ascii="Arial" w:hAnsi="Arial" w:cs="Arial"/>
          <w:color w:val="auto"/>
          <w:sz w:val="18"/>
          <w:szCs w:val="18"/>
        </w:rPr>
        <w:t xml:space="preserve">% of the voting rights of its joint arrangement. The Group has joint control over this arrangement as under the contractual agreements, unanimous consent is required from all parties for </w:t>
      </w:r>
      <w:r w:rsidR="007C48C9">
        <w:rPr>
          <w:rFonts w:ascii="Arial" w:hAnsi="Arial" w:cs="Browallia New"/>
          <w:color w:val="auto"/>
          <w:sz w:val="18"/>
          <w:szCs w:val="22"/>
        </w:rPr>
        <w:t>financial policy and operation</w:t>
      </w:r>
      <w:r w:rsidRPr="000D6A97">
        <w:rPr>
          <w:rFonts w:ascii="Arial" w:hAnsi="Arial" w:cs="Arial"/>
          <w:color w:val="auto"/>
          <w:sz w:val="18"/>
          <w:szCs w:val="18"/>
        </w:rPr>
        <w:t>.</w:t>
      </w:r>
      <w:r w:rsidR="007C48C9">
        <w:rPr>
          <w:rFonts w:ascii="Arial" w:hAnsi="Arial" w:cs="Arial"/>
          <w:color w:val="auto"/>
          <w:sz w:val="18"/>
          <w:szCs w:val="18"/>
        </w:rPr>
        <w:t xml:space="preserve"> </w:t>
      </w:r>
      <w:r w:rsidRPr="000D6A97">
        <w:rPr>
          <w:rFonts w:ascii="Arial" w:hAnsi="Arial" w:cs="Arial"/>
          <w:color w:val="auto"/>
          <w:sz w:val="18"/>
          <w:szCs w:val="18"/>
        </w:rPr>
        <w:t>Therefore, this arrangement is classified as a joint venture.</w:t>
      </w:r>
    </w:p>
    <w:p w:rsidR="00584BD1" w:rsidRDefault="00584BD1">
      <w:pPr>
        <w:rPr>
          <w:rFonts w:ascii="Arial" w:hAnsi="Arial" w:cs="Arial"/>
          <w:color w:val="auto"/>
          <w:sz w:val="18"/>
          <w:szCs w:val="18"/>
        </w:rPr>
      </w:pPr>
    </w:p>
    <w:p w:rsidR="006876C0" w:rsidRDefault="006876C0">
      <w:pPr>
        <w:rPr>
          <w:rFonts w:ascii="Arial" w:hAnsi="Arial" w:cs="Arial"/>
          <w:color w:val="auto"/>
          <w:sz w:val="18"/>
          <w:szCs w:val="18"/>
        </w:rPr>
      </w:pPr>
    </w:p>
    <w:tbl>
      <w:tblPr>
        <w:tblW w:w="0" w:type="auto"/>
        <w:tblInd w:w="108" w:type="dxa"/>
        <w:shd w:val="clear" w:color="auto" w:fill="44546A"/>
        <w:tblLook w:val="04A0" w:firstRow="1" w:lastRow="0" w:firstColumn="1" w:lastColumn="0" w:noHBand="0" w:noVBand="1"/>
      </w:tblPr>
      <w:tblGrid>
        <w:gridCol w:w="9461"/>
      </w:tblGrid>
      <w:tr w:rsidR="00655D90" w:rsidRPr="007C420D" w:rsidTr="00367B9E">
        <w:trPr>
          <w:trHeight w:val="386"/>
        </w:trPr>
        <w:tc>
          <w:tcPr>
            <w:tcW w:w="9461" w:type="dxa"/>
            <w:shd w:val="clear" w:color="auto" w:fill="FFA543"/>
            <w:vAlign w:val="center"/>
          </w:tcPr>
          <w:p w:rsidR="00655D90" w:rsidRPr="007C420D" w:rsidRDefault="001C095B" w:rsidP="00435768">
            <w:pPr>
              <w:ind w:left="432" w:hanging="432"/>
              <w:jc w:val="both"/>
              <w:rPr>
                <w:rFonts w:ascii="Arial" w:eastAsia="Arial Unicode MS" w:hAnsi="Arial" w:cs="Arial"/>
                <w:b/>
                <w:bCs/>
                <w:color w:val="FFFFFF"/>
                <w:sz w:val="18"/>
                <w:szCs w:val="18"/>
                <w:cs/>
              </w:rPr>
            </w:pPr>
            <w:r w:rsidRPr="00D14DC3">
              <w:rPr>
                <w:rFonts w:ascii="Arial" w:eastAsia="Arial Unicode MS" w:hAnsi="Arial" w:cs="Arial"/>
                <w:b/>
                <w:bCs/>
                <w:color w:val="FFFFFF"/>
                <w:sz w:val="18"/>
                <w:szCs w:val="18"/>
              </w:rPr>
              <w:br w:type="page"/>
            </w:r>
            <w:r w:rsidR="00E22688" w:rsidRPr="00E22688">
              <w:rPr>
                <w:rFonts w:ascii="Arial" w:eastAsia="Arial Unicode MS" w:hAnsi="Arial" w:cs="Arial"/>
                <w:b/>
                <w:bCs/>
                <w:color w:val="FFFFFF"/>
                <w:sz w:val="18"/>
                <w:szCs w:val="18"/>
              </w:rPr>
              <w:t>10</w:t>
            </w:r>
            <w:r w:rsidR="00655D90" w:rsidRPr="007C420D">
              <w:rPr>
                <w:rFonts w:ascii="Arial" w:eastAsia="Arial Unicode MS" w:hAnsi="Arial" w:cs="Arial"/>
                <w:b/>
                <w:bCs/>
                <w:color w:val="FFFFFF"/>
                <w:sz w:val="18"/>
                <w:szCs w:val="18"/>
              </w:rPr>
              <w:tab/>
              <w:t>Capital management</w:t>
            </w:r>
          </w:p>
        </w:tc>
      </w:tr>
    </w:tbl>
    <w:p w:rsidR="000C617E" w:rsidRDefault="000C617E" w:rsidP="00367B9E">
      <w:pPr>
        <w:autoSpaceDE w:val="0"/>
        <w:autoSpaceDN w:val="0"/>
        <w:adjustRightInd w:val="0"/>
        <w:jc w:val="both"/>
        <w:rPr>
          <w:rFonts w:ascii="Arial" w:hAnsi="Arial" w:cs="Arial"/>
          <w:color w:val="auto"/>
          <w:spacing w:val="-4"/>
          <w:sz w:val="18"/>
          <w:szCs w:val="18"/>
        </w:rPr>
      </w:pPr>
    </w:p>
    <w:p w:rsidR="00EA1BEF" w:rsidRPr="000D6A97" w:rsidRDefault="00EA1BEF" w:rsidP="00367B9E">
      <w:pPr>
        <w:autoSpaceDE w:val="0"/>
        <w:autoSpaceDN w:val="0"/>
        <w:adjustRightInd w:val="0"/>
        <w:jc w:val="both"/>
        <w:rPr>
          <w:rFonts w:ascii="Arial" w:hAnsi="Arial" w:cs="Arial"/>
          <w:color w:val="auto"/>
          <w:sz w:val="18"/>
          <w:szCs w:val="18"/>
        </w:rPr>
      </w:pPr>
      <w:r w:rsidRPr="000D6A97">
        <w:rPr>
          <w:rFonts w:ascii="Arial" w:hAnsi="Arial" w:cs="Arial"/>
          <w:color w:val="auto"/>
          <w:spacing w:val="-4"/>
          <w:sz w:val="18"/>
          <w:szCs w:val="18"/>
        </w:rPr>
        <w:t>The Group’s objectives when managing capital are to safeguard the Group’s ability to continue as a going</w:t>
      </w:r>
      <w:r w:rsidRPr="000D6A97">
        <w:rPr>
          <w:rFonts w:ascii="Arial" w:hAnsi="Arial" w:cs="Arial"/>
          <w:color w:val="auto"/>
          <w:sz w:val="18"/>
          <w:szCs w:val="18"/>
        </w:rPr>
        <w:t xml:space="preserve"> concern in order to provide returns for shareholders and benefits for other stakeholders and to maintain an optimal capital structure to reduce the cost of capital.</w:t>
      </w:r>
    </w:p>
    <w:p w:rsidR="00EA1BEF" w:rsidRPr="000D6A97" w:rsidRDefault="00EA1BEF" w:rsidP="00367B9E">
      <w:pPr>
        <w:autoSpaceDE w:val="0"/>
        <w:autoSpaceDN w:val="0"/>
        <w:adjustRightInd w:val="0"/>
        <w:jc w:val="both"/>
        <w:rPr>
          <w:rFonts w:ascii="Arial" w:hAnsi="Arial" w:cs="Arial"/>
          <w:color w:val="auto"/>
          <w:sz w:val="18"/>
          <w:szCs w:val="18"/>
        </w:rPr>
      </w:pPr>
    </w:p>
    <w:p w:rsidR="00EA1BEF" w:rsidRDefault="00EA1BEF" w:rsidP="00367B9E">
      <w:pPr>
        <w:autoSpaceDE w:val="0"/>
        <w:autoSpaceDN w:val="0"/>
        <w:adjustRightInd w:val="0"/>
        <w:jc w:val="both"/>
        <w:rPr>
          <w:rFonts w:ascii="Arial" w:hAnsi="Arial" w:cs="Arial"/>
          <w:color w:val="auto"/>
          <w:sz w:val="18"/>
          <w:szCs w:val="18"/>
        </w:rPr>
      </w:pPr>
      <w:r w:rsidRPr="000D6A97">
        <w:rPr>
          <w:rFonts w:ascii="Arial" w:hAnsi="Arial" w:cs="Arial"/>
          <w:color w:val="auto"/>
          <w:sz w:val="18"/>
          <w:szCs w:val="18"/>
        </w:rPr>
        <w:t>In order to maintain or adjust the capital structure, the Group may adjust the amount of dividends paid to shareholders, return capital to shareholders, issue new shares, or sell assets to reduce debt.</w:t>
      </w:r>
    </w:p>
    <w:p w:rsidR="007D57BB" w:rsidRDefault="007D57BB" w:rsidP="00367B9E">
      <w:pPr>
        <w:autoSpaceDE w:val="0"/>
        <w:autoSpaceDN w:val="0"/>
        <w:adjustRightInd w:val="0"/>
        <w:jc w:val="both"/>
        <w:rPr>
          <w:rFonts w:ascii="Arial" w:hAnsi="Arial" w:cs="Arial"/>
          <w:color w:val="auto"/>
          <w:sz w:val="18"/>
          <w:szCs w:val="18"/>
        </w:rPr>
      </w:pPr>
    </w:p>
    <w:p w:rsidR="007D57BB" w:rsidRDefault="007D57BB" w:rsidP="00367B9E">
      <w:pPr>
        <w:autoSpaceDE w:val="0"/>
        <w:autoSpaceDN w:val="0"/>
        <w:adjustRightInd w:val="0"/>
        <w:jc w:val="both"/>
        <w:rPr>
          <w:rFonts w:ascii="Arial" w:hAnsi="Arial" w:cs="Arial"/>
          <w:color w:val="auto"/>
          <w:sz w:val="18"/>
          <w:szCs w:val="18"/>
        </w:rPr>
      </w:pPr>
    </w:p>
    <w:tbl>
      <w:tblPr>
        <w:tblW w:w="0" w:type="auto"/>
        <w:tblInd w:w="108" w:type="dxa"/>
        <w:shd w:val="clear" w:color="auto" w:fill="44546A"/>
        <w:tblLook w:val="04A0" w:firstRow="1" w:lastRow="0" w:firstColumn="1" w:lastColumn="0" w:noHBand="0" w:noVBand="1"/>
      </w:tblPr>
      <w:tblGrid>
        <w:gridCol w:w="9461"/>
      </w:tblGrid>
      <w:tr w:rsidR="00655D90" w:rsidRPr="007C420D" w:rsidTr="00367B9E">
        <w:trPr>
          <w:trHeight w:val="386"/>
        </w:trPr>
        <w:tc>
          <w:tcPr>
            <w:tcW w:w="9461" w:type="dxa"/>
            <w:shd w:val="clear" w:color="auto" w:fill="FFA543"/>
            <w:vAlign w:val="center"/>
          </w:tcPr>
          <w:p w:rsidR="00655D90" w:rsidRPr="007C420D" w:rsidRDefault="00E22688" w:rsidP="00435768">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11</w:t>
            </w:r>
            <w:r w:rsidR="00655D90" w:rsidRPr="007C420D">
              <w:rPr>
                <w:rFonts w:ascii="Arial" w:eastAsia="Arial Unicode MS" w:hAnsi="Arial" w:cs="Arial"/>
                <w:b/>
                <w:bCs/>
                <w:color w:val="FFFFFF"/>
                <w:sz w:val="18"/>
                <w:szCs w:val="18"/>
              </w:rPr>
              <w:tab/>
            </w:r>
            <w:r w:rsidR="00DE5A38">
              <w:rPr>
                <w:rFonts w:ascii="Arial" w:eastAsia="Arial Unicode MS" w:hAnsi="Arial" w:cs="Arial"/>
                <w:b/>
                <w:bCs/>
                <w:color w:val="FFFFFF"/>
                <w:sz w:val="18"/>
                <w:szCs w:val="18"/>
              </w:rPr>
              <w:t>Reclassification</w:t>
            </w:r>
            <w:r w:rsidR="00497D66">
              <w:rPr>
                <w:rFonts w:ascii="Arial" w:eastAsia="Arial Unicode MS" w:hAnsi="Arial" w:cs="Arial"/>
                <w:b/>
                <w:bCs/>
                <w:color w:val="FFFFFF"/>
                <w:sz w:val="18"/>
                <w:szCs w:val="18"/>
              </w:rPr>
              <w:t xml:space="preserve"> except for change in new accounting standard</w:t>
            </w:r>
          </w:p>
        </w:tc>
      </w:tr>
    </w:tbl>
    <w:p w:rsidR="00E92582" w:rsidRDefault="00E92582" w:rsidP="00367B9E">
      <w:pPr>
        <w:jc w:val="both"/>
        <w:rPr>
          <w:rFonts w:ascii="Arial" w:hAnsi="Arial" w:cs="Arial"/>
          <w:color w:val="auto"/>
          <w:sz w:val="18"/>
          <w:szCs w:val="18"/>
        </w:rPr>
      </w:pPr>
    </w:p>
    <w:p w:rsidR="0066414E" w:rsidRPr="000B45A9" w:rsidRDefault="0066414E" w:rsidP="0066414E">
      <w:pPr>
        <w:autoSpaceDE w:val="0"/>
        <w:autoSpaceDN w:val="0"/>
        <w:adjustRightInd w:val="0"/>
        <w:jc w:val="both"/>
        <w:rPr>
          <w:rFonts w:ascii="Arial" w:hAnsi="Arial" w:cs="Arial"/>
          <w:sz w:val="18"/>
          <w:szCs w:val="18"/>
        </w:rPr>
      </w:pPr>
      <w:r w:rsidRPr="000B45A9">
        <w:rPr>
          <w:rFonts w:ascii="Arial" w:hAnsi="Arial" w:cs="Arial"/>
          <w:spacing w:val="-4"/>
          <w:sz w:val="18"/>
          <w:szCs w:val="18"/>
        </w:rPr>
        <w:t>The Group has changed the presentation of other gains (losses) that was previously included in Other incomes. Comparative</w:t>
      </w:r>
      <w:r w:rsidRPr="000B45A9">
        <w:rPr>
          <w:rFonts w:ascii="Arial" w:hAnsi="Arial" w:cs="Arial"/>
          <w:sz w:val="18"/>
          <w:szCs w:val="18"/>
        </w:rPr>
        <w:t xml:space="preserve"> figures have been reclassified to conform to the presentation in the current year.</w:t>
      </w:r>
    </w:p>
    <w:p w:rsidR="0066414E" w:rsidRPr="000B45A9" w:rsidRDefault="0066414E" w:rsidP="0066414E">
      <w:pPr>
        <w:autoSpaceDE w:val="0"/>
        <w:autoSpaceDN w:val="0"/>
        <w:adjustRightInd w:val="0"/>
        <w:jc w:val="both"/>
        <w:rPr>
          <w:rFonts w:ascii="Arial" w:hAnsi="Arial" w:cs="Arial"/>
          <w:sz w:val="18"/>
          <w:szCs w:val="18"/>
        </w:rPr>
      </w:pPr>
    </w:p>
    <w:p w:rsidR="0066414E" w:rsidRPr="000B45A9" w:rsidRDefault="0066414E" w:rsidP="0066414E">
      <w:pPr>
        <w:autoSpaceDE w:val="0"/>
        <w:autoSpaceDN w:val="0"/>
        <w:adjustRightInd w:val="0"/>
        <w:jc w:val="both"/>
        <w:rPr>
          <w:rFonts w:ascii="Arial" w:hAnsi="Arial" w:cs="Arial"/>
          <w:sz w:val="18"/>
          <w:szCs w:val="18"/>
        </w:rPr>
      </w:pPr>
      <w:r w:rsidRPr="000B45A9">
        <w:rPr>
          <w:rFonts w:ascii="Arial" w:hAnsi="Arial" w:cs="Arial"/>
          <w:sz w:val="18"/>
          <w:szCs w:val="18"/>
        </w:rPr>
        <w:t>The effects of change in reclassification on the consolidated statement of comprehensive income are as follows:</w:t>
      </w:r>
    </w:p>
    <w:p w:rsidR="0066414E" w:rsidRPr="007F23DE" w:rsidRDefault="0066414E" w:rsidP="0066414E">
      <w:pPr>
        <w:autoSpaceDE w:val="0"/>
        <w:autoSpaceDN w:val="0"/>
        <w:adjustRightInd w:val="0"/>
        <w:jc w:val="both"/>
        <w:rPr>
          <w:rFonts w:ascii="Arial" w:hAnsi="Arial" w:cs="Arial"/>
          <w:sz w:val="18"/>
          <w:szCs w:val="18"/>
        </w:rPr>
      </w:pPr>
    </w:p>
    <w:tbl>
      <w:tblPr>
        <w:tblW w:w="9551" w:type="dxa"/>
        <w:tblInd w:w="18" w:type="dxa"/>
        <w:tblLayout w:type="fixed"/>
        <w:tblLook w:val="00A0" w:firstRow="1" w:lastRow="0" w:firstColumn="1" w:lastColumn="0" w:noHBand="0" w:noVBand="0"/>
      </w:tblPr>
      <w:tblGrid>
        <w:gridCol w:w="5184"/>
        <w:gridCol w:w="1417"/>
        <w:gridCol w:w="1532"/>
        <w:gridCol w:w="1418"/>
      </w:tblGrid>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sz w:val="18"/>
                <w:szCs w:val="18"/>
              </w:rPr>
            </w:pPr>
          </w:p>
        </w:tc>
        <w:tc>
          <w:tcPr>
            <w:tcW w:w="1417"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As previously</w:t>
            </w:r>
          </w:p>
        </w:tc>
        <w:tc>
          <w:tcPr>
            <w:tcW w:w="1532"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c>
          <w:tcPr>
            <w:tcW w:w="1418"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b/>
                <w:bCs/>
                <w:sz w:val="18"/>
                <w:szCs w:val="18"/>
              </w:rPr>
            </w:pPr>
          </w:p>
        </w:tc>
        <w:tc>
          <w:tcPr>
            <w:tcW w:w="1417" w:type="dxa"/>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reported</w:t>
            </w:r>
          </w:p>
        </w:tc>
        <w:tc>
          <w:tcPr>
            <w:tcW w:w="1532" w:type="dxa"/>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c>
          <w:tcPr>
            <w:tcW w:w="1418" w:type="dxa"/>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Restated</w:t>
            </w: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b/>
                <w:bCs/>
                <w:sz w:val="18"/>
                <w:szCs w:val="18"/>
              </w:rPr>
            </w:pPr>
          </w:p>
        </w:tc>
        <w:tc>
          <w:tcPr>
            <w:tcW w:w="1417" w:type="dxa"/>
            <w:tcBorders>
              <w:bottom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Thousand Baht</w:t>
            </w:r>
          </w:p>
        </w:tc>
        <w:tc>
          <w:tcPr>
            <w:tcW w:w="1532" w:type="dxa"/>
            <w:tcBorders>
              <w:bottom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Reclassification Thousand Baht</w:t>
            </w:r>
          </w:p>
        </w:tc>
        <w:tc>
          <w:tcPr>
            <w:tcW w:w="1418" w:type="dxa"/>
            <w:tcBorders>
              <w:bottom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Thousand Baht</w:t>
            </w: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b/>
                <w:bCs/>
                <w:sz w:val="18"/>
                <w:szCs w:val="18"/>
              </w:rPr>
            </w:pPr>
          </w:p>
        </w:tc>
        <w:tc>
          <w:tcPr>
            <w:tcW w:w="1417"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c>
          <w:tcPr>
            <w:tcW w:w="1532"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c>
          <w:tcPr>
            <w:tcW w:w="1418"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b/>
                <w:bCs/>
                <w:sz w:val="18"/>
                <w:szCs w:val="18"/>
              </w:rPr>
            </w:pPr>
            <w:r w:rsidRPr="007F23DE">
              <w:rPr>
                <w:rFonts w:ascii="Arial" w:hAnsi="Arial" w:cs="Arial"/>
                <w:b/>
                <w:bCs/>
                <w:sz w:val="18"/>
                <w:szCs w:val="18"/>
              </w:rPr>
              <w:t>Consolidated statement of comprehensive income</w:t>
            </w:r>
          </w:p>
          <w:p w:rsidR="0066414E" w:rsidRPr="007F23DE" w:rsidRDefault="0066414E" w:rsidP="0066414E">
            <w:pPr>
              <w:jc w:val="both"/>
              <w:rPr>
                <w:rFonts w:ascii="Arial" w:hAnsi="Arial" w:cs="Arial"/>
                <w:b/>
                <w:bCs/>
                <w:sz w:val="18"/>
                <w:szCs w:val="18"/>
              </w:rPr>
            </w:pPr>
            <w:r w:rsidRPr="007F23DE">
              <w:rPr>
                <w:rFonts w:ascii="Arial" w:hAnsi="Arial" w:cs="Arial"/>
                <w:b/>
                <w:bCs/>
                <w:sz w:val="18"/>
                <w:szCs w:val="18"/>
              </w:rPr>
              <w:t xml:space="preserve">   for the </w:t>
            </w:r>
            <w:r>
              <w:rPr>
                <w:rFonts w:ascii="Arial" w:hAnsi="Arial" w:cs="Arial"/>
                <w:b/>
                <w:bCs/>
                <w:sz w:val="18"/>
                <w:szCs w:val="18"/>
              </w:rPr>
              <w:t xml:space="preserve">year </w:t>
            </w:r>
            <w:r w:rsidRPr="007F23DE">
              <w:rPr>
                <w:rFonts w:ascii="Arial" w:hAnsi="Arial" w:cs="Arial"/>
                <w:b/>
                <w:bCs/>
                <w:sz w:val="18"/>
                <w:szCs w:val="18"/>
              </w:rPr>
              <w:t xml:space="preserve">ended </w:t>
            </w:r>
            <w:r w:rsidR="00E22688" w:rsidRPr="00E22688">
              <w:rPr>
                <w:rFonts w:ascii="Arial" w:hAnsi="Arial" w:cs="Arial"/>
                <w:b/>
                <w:bCs/>
                <w:sz w:val="18"/>
                <w:szCs w:val="18"/>
              </w:rPr>
              <w:t>31</w:t>
            </w:r>
            <w:r>
              <w:rPr>
                <w:rFonts w:ascii="Arial" w:hAnsi="Arial" w:cs="Arial"/>
                <w:b/>
                <w:bCs/>
                <w:sz w:val="18"/>
                <w:szCs w:val="18"/>
              </w:rPr>
              <w:t xml:space="preserve"> December</w:t>
            </w:r>
            <w:r w:rsidRPr="007F23DE">
              <w:rPr>
                <w:rFonts w:ascii="Arial" w:hAnsi="Arial" w:cs="Arial"/>
                <w:b/>
                <w:bCs/>
                <w:sz w:val="18"/>
                <w:szCs w:val="18"/>
              </w:rPr>
              <w:t xml:space="preserve"> </w:t>
            </w:r>
            <w:r w:rsidR="00E22688" w:rsidRPr="00E22688">
              <w:rPr>
                <w:rFonts w:ascii="Arial" w:hAnsi="Arial" w:cs="Arial"/>
                <w:b/>
                <w:bCs/>
                <w:sz w:val="18"/>
                <w:szCs w:val="18"/>
              </w:rPr>
              <w:t>2019</w:t>
            </w:r>
          </w:p>
        </w:tc>
        <w:tc>
          <w:tcPr>
            <w:tcW w:w="1417"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c>
          <w:tcPr>
            <w:tcW w:w="1532"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c>
          <w:tcPr>
            <w:tcW w:w="1418"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sz w:val="18"/>
                <w:szCs w:val="18"/>
              </w:rPr>
            </w:pPr>
            <w:r w:rsidRPr="007F23DE">
              <w:rPr>
                <w:rFonts w:ascii="Arial" w:hAnsi="Arial" w:cs="Arial"/>
                <w:sz w:val="18"/>
                <w:szCs w:val="18"/>
              </w:rPr>
              <w:t>Other incomes</w:t>
            </w:r>
          </w:p>
        </w:tc>
        <w:tc>
          <w:tcPr>
            <w:tcW w:w="1417" w:type="dxa"/>
            <w:vAlign w:val="bottom"/>
          </w:tcPr>
          <w:p w:rsidR="0066414E" w:rsidRPr="007F23DE" w:rsidRDefault="00E22688" w:rsidP="0066414E">
            <w:pPr>
              <w:autoSpaceDE w:val="0"/>
              <w:autoSpaceDN w:val="0"/>
              <w:adjustRightInd w:val="0"/>
              <w:ind w:right="-72"/>
              <w:jc w:val="right"/>
              <w:rPr>
                <w:rFonts w:ascii="Arial" w:hAnsi="Arial" w:cs="Arial"/>
                <w:sz w:val="18"/>
                <w:szCs w:val="18"/>
              </w:rPr>
            </w:pPr>
            <w:r w:rsidRPr="00E22688">
              <w:rPr>
                <w:rFonts w:ascii="Arial" w:hAnsi="Arial" w:cs="Arial"/>
                <w:sz w:val="18"/>
                <w:szCs w:val="18"/>
              </w:rPr>
              <w:t>3</w:t>
            </w:r>
            <w:r w:rsidR="0066414E" w:rsidRPr="007F23DE">
              <w:rPr>
                <w:rFonts w:ascii="Arial" w:hAnsi="Arial" w:cs="Arial"/>
                <w:sz w:val="18"/>
                <w:szCs w:val="18"/>
                <w:cs/>
              </w:rPr>
              <w:t>,</w:t>
            </w:r>
            <w:r w:rsidRPr="00E22688">
              <w:rPr>
                <w:rFonts w:ascii="Arial" w:hAnsi="Arial" w:cs="Arial"/>
                <w:sz w:val="18"/>
                <w:szCs w:val="18"/>
              </w:rPr>
              <w:t>646</w:t>
            </w:r>
          </w:p>
        </w:tc>
        <w:tc>
          <w:tcPr>
            <w:tcW w:w="1532" w:type="dxa"/>
            <w:vAlign w:val="bottom"/>
          </w:tcPr>
          <w:p w:rsidR="0066414E" w:rsidRPr="007F23DE" w:rsidRDefault="00E22688" w:rsidP="0066414E">
            <w:pPr>
              <w:autoSpaceDE w:val="0"/>
              <w:autoSpaceDN w:val="0"/>
              <w:adjustRightInd w:val="0"/>
              <w:ind w:right="-72"/>
              <w:jc w:val="right"/>
              <w:rPr>
                <w:rFonts w:ascii="Arial" w:hAnsi="Arial" w:cs="Arial"/>
                <w:sz w:val="18"/>
                <w:szCs w:val="18"/>
              </w:rPr>
            </w:pPr>
            <w:r w:rsidRPr="00E22688">
              <w:rPr>
                <w:rFonts w:ascii="Arial" w:hAnsi="Arial" w:cs="Arial"/>
                <w:sz w:val="18"/>
                <w:szCs w:val="18"/>
              </w:rPr>
              <w:t>3</w:t>
            </w:r>
            <w:r w:rsidR="00B40CA2">
              <w:rPr>
                <w:rFonts w:ascii="Arial" w:hAnsi="Arial" w:cs="Arial"/>
                <w:sz w:val="18"/>
                <w:szCs w:val="18"/>
              </w:rPr>
              <w:t>,</w:t>
            </w:r>
            <w:r w:rsidRPr="00E22688">
              <w:rPr>
                <w:rFonts w:ascii="Arial" w:hAnsi="Arial" w:cs="Arial"/>
                <w:sz w:val="18"/>
                <w:szCs w:val="18"/>
              </w:rPr>
              <w:t>296</w:t>
            </w:r>
          </w:p>
        </w:tc>
        <w:tc>
          <w:tcPr>
            <w:tcW w:w="1418" w:type="dxa"/>
            <w:vAlign w:val="bottom"/>
          </w:tcPr>
          <w:p w:rsidR="0066414E" w:rsidRPr="007F23DE" w:rsidRDefault="00E22688" w:rsidP="0066414E">
            <w:pPr>
              <w:autoSpaceDE w:val="0"/>
              <w:autoSpaceDN w:val="0"/>
              <w:adjustRightInd w:val="0"/>
              <w:ind w:right="-72"/>
              <w:jc w:val="right"/>
              <w:rPr>
                <w:rFonts w:ascii="Arial" w:hAnsi="Arial" w:cs="Arial"/>
                <w:sz w:val="18"/>
                <w:szCs w:val="18"/>
              </w:rPr>
            </w:pPr>
            <w:r w:rsidRPr="00E22688">
              <w:rPr>
                <w:rFonts w:ascii="Arial" w:hAnsi="Arial" w:cstheme="minorBidi"/>
                <w:sz w:val="18"/>
                <w:szCs w:val="18"/>
              </w:rPr>
              <w:t>6</w:t>
            </w:r>
            <w:r w:rsidR="0066414E" w:rsidRPr="007F23DE">
              <w:rPr>
                <w:rFonts w:ascii="Arial" w:hAnsi="Arial" w:cs="Arial"/>
                <w:sz w:val="18"/>
                <w:szCs w:val="18"/>
                <w:cs/>
                <w:lang w:eastAsia="th-TH"/>
              </w:rPr>
              <w:t>,</w:t>
            </w:r>
            <w:r w:rsidRPr="00E22688">
              <w:rPr>
                <w:rFonts w:ascii="Arial" w:hAnsi="Arial" w:cs="Arial"/>
                <w:sz w:val="18"/>
                <w:szCs w:val="18"/>
              </w:rPr>
              <w:t>942</w:t>
            </w: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sz w:val="18"/>
                <w:szCs w:val="18"/>
              </w:rPr>
            </w:pPr>
            <w:r w:rsidRPr="007F23DE">
              <w:rPr>
                <w:rFonts w:ascii="Arial" w:hAnsi="Arial" w:cs="Arial"/>
                <w:sz w:val="18"/>
                <w:szCs w:val="18"/>
              </w:rPr>
              <w:t>Other gains (losses)</w:t>
            </w:r>
          </w:p>
        </w:tc>
        <w:tc>
          <w:tcPr>
            <w:tcW w:w="1417"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r w:rsidRPr="007F23DE">
              <w:rPr>
                <w:rFonts w:ascii="Arial" w:hAnsi="Arial" w:cs="Arial"/>
                <w:sz w:val="18"/>
                <w:szCs w:val="18"/>
                <w:cs/>
              </w:rPr>
              <w:t>-</w:t>
            </w:r>
          </w:p>
        </w:tc>
        <w:tc>
          <w:tcPr>
            <w:tcW w:w="1532" w:type="dxa"/>
            <w:vAlign w:val="bottom"/>
          </w:tcPr>
          <w:p w:rsidR="0066414E" w:rsidRPr="00B40CA2" w:rsidRDefault="0066414E" w:rsidP="0066414E">
            <w:pPr>
              <w:autoSpaceDE w:val="0"/>
              <w:autoSpaceDN w:val="0"/>
              <w:adjustRightInd w:val="0"/>
              <w:ind w:right="-72"/>
              <w:jc w:val="right"/>
              <w:rPr>
                <w:rFonts w:ascii="Arial" w:hAnsi="Arial" w:cstheme="minorBidi"/>
                <w:sz w:val="18"/>
                <w:szCs w:val="18"/>
                <w:cs/>
              </w:rPr>
            </w:pPr>
            <w:r w:rsidRPr="007F23DE">
              <w:rPr>
                <w:rFonts w:ascii="Arial" w:eastAsia="Arial Unicode MS" w:hAnsi="Arial" w:cs="Arial"/>
                <w:snapToGrid w:val="0"/>
                <w:sz w:val="18"/>
                <w:szCs w:val="18"/>
                <w:cs/>
                <w:lang w:eastAsia="th-TH"/>
              </w:rPr>
              <w:t>(</w:t>
            </w:r>
            <w:r w:rsidR="00E22688" w:rsidRPr="00E22688">
              <w:rPr>
                <w:rFonts w:ascii="Arial" w:eastAsia="Arial Unicode MS" w:hAnsi="Arial" w:cstheme="minorBidi"/>
                <w:snapToGrid w:val="0"/>
                <w:sz w:val="18"/>
                <w:szCs w:val="18"/>
                <w:lang w:eastAsia="th-TH"/>
              </w:rPr>
              <w:t>3</w:t>
            </w:r>
            <w:r w:rsidR="00B40CA2">
              <w:rPr>
                <w:rFonts w:ascii="Arial" w:eastAsia="Arial Unicode MS" w:hAnsi="Arial" w:cstheme="minorBidi"/>
                <w:snapToGrid w:val="0"/>
                <w:sz w:val="18"/>
                <w:szCs w:val="18"/>
                <w:lang w:val="en-US" w:eastAsia="th-TH"/>
              </w:rPr>
              <w:t>,</w:t>
            </w:r>
            <w:r w:rsidR="00E22688" w:rsidRPr="00E22688">
              <w:rPr>
                <w:rFonts w:ascii="Arial" w:eastAsia="Arial Unicode MS" w:hAnsi="Arial" w:cstheme="minorBidi"/>
                <w:snapToGrid w:val="0"/>
                <w:sz w:val="18"/>
                <w:szCs w:val="18"/>
                <w:lang w:eastAsia="th-TH"/>
              </w:rPr>
              <w:t>296</w:t>
            </w:r>
            <w:r w:rsidRPr="007F23DE">
              <w:rPr>
                <w:rFonts w:ascii="Arial" w:eastAsia="Arial Unicode MS" w:hAnsi="Arial" w:cs="Arial"/>
                <w:snapToGrid w:val="0"/>
                <w:sz w:val="18"/>
                <w:szCs w:val="18"/>
                <w:cs/>
                <w:lang w:eastAsia="th-TH"/>
              </w:rPr>
              <w:t>)</w:t>
            </w:r>
          </w:p>
        </w:tc>
        <w:tc>
          <w:tcPr>
            <w:tcW w:w="1418" w:type="dxa"/>
            <w:vAlign w:val="bottom"/>
          </w:tcPr>
          <w:p w:rsidR="0066414E" w:rsidRPr="00B40CA2" w:rsidRDefault="0066414E" w:rsidP="0066414E">
            <w:pPr>
              <w:autoSpaceDE w:val="0"/>
              <w:autoSpaceDN w:val="0"/>
              <w:adjustRightInd w:val="0"/>
              <w:ind w:right="-72"/>
              <w:jc w:val="right"/>
              <w:rPr>
                <w:rFonts w:ascii="Arial" w:hAnsi="Arial" w:cstheme="minorBidi"/>
                <w:sz w:val="18"/>
                <w:szCs w:val="18"/>
                <w:cs/>
              </w:rPr>
            </w:pPr>
            <w:r w:rsidRPr="007F23DE">
              <w:rPr>
                <w:rFonts w:ascii="Arial" w:eastAsia="Arial Unicode MS" w:hAnsi="Arial" w:cs="Arial"/>
                <w:snapToGrid w:val="0"/>
                <w:sz w:val="18"/>
                <w:szCs w:val="18"/>
                <w:cs/>
                <w:lang w:eastAsia="th-TH"/>
              </w:rPr>
              <w:t>(</w:t>
            </w:r>
            <w:r w:rsidR="00E22688" w:rsidRPr="00E22688">
              <w:rPr>
                <w:rFonts w:ascii="Arial" w:eastAsia="Arial Unicode MS" w:hAnsi="Arial" w:cstheme="minorBidi"/>
                <w:snapToGrid w:val="0"/>
                <w:sz w:val="18"/>
                <w:szCs w:val="18"/>
                <w:lang w:eastAsia="th-TH"/>
              </w:rPr>
              <w:t>3</w:t>
            </w:r>
            <w:r w:rsidRPr="007F23DE">
              <w:rPr>
                <w:rFonts w:ascii="Arial" w:eastAsia="Arial Unicode MS" w:hAnsi="Arial" w:cs="Arial"/>
                <w:snapToGrid w:val="0"/>
                <w:sz w:val="18"/>
                <w:szCs w:val="18"/>
                <w:cs/>
                <w:lang w:eastAsia="th-TH"/>
              </w:rPr>
              <w:t>,</w:t>
            </w:r>
            <w:r w:rsidR="00E22688" w:rsidRPr="00E22688">
              <w:rPr>
                <w:rFonts w:ascii="Arial" w:eastAsia="Arial Unicode MS" w:hAnsi="Arial" w:cstheme="minorBidi"/>
                <w:snapToGrid w:val="0"/>
                <w:sz w:val="18"/>
                <w:szCs w:val="18"/>
                <w:lang w:eastAsia="th-TH"/>
              </w:rPr>
              <w:t>296</w:t>
            </w:r>
            <w:r w:rsidRPr="007F23DE">
              <w:rPr>
                <w:rFonts w:ascii="Arial" w:eastAsia="Arial Unicode MS" w:hAnsi="Arial" w:cs="Arial"/>
                <w:snapToGrid w:val="0"/>
                <w:sz w:val="18"/>
                <w:szCs w:val="18"/>
                <w:cs/>
                <w:lang w:eastAsia="th-TH"/>
              </w:rPr>
              <w:t>)</w:t>
            </w: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b/>
                <w:bCs/>
                <w:sz w:val="18"/>
                <w:szCs w:val="18"/>
              </w:rPr>
            </w:pPr>
          </w:p>
        </w:tc>
        <w:tc>
          <w:tcPr>
            <w:tcW w:w="1417"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c>
          <w:tcPr>
            <w:tcW w:w="1532"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c>
          <w:tcPr>
            <w:tcW w:w="1418"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r>
    </w:tbl>
    <w:p w:rsidR="0066414E" w:rsidRPr="007F23DE" w:rsidRDefault="0066414E" w:rsidP="0066414E">
      <w:pPr>
        <w:jc w:val="both"/>
        <w:rPr>
          <w:rFonts w:ascii="Arial" w:hAnsi="Arial" w:cs="Arial"/>
          <w:sz w:val="18"/>
          <w:szCs w:val="18"/>
        </w:rPr>
      </w:pPr>
    </w:p>
    <w:p w:rsidR="0066414E" w:rsidRPr="007F23DE" w:rsidRDefault="0066414E" w:rsidP="0066414E">
      <w:pPr>
        <w:autoSpaceDE w:val="0"/>
        <w:autoSpaceDN w:val="0"/>
        <w:adjustRightInd w:val="0"/>
        <w:jc w:val="both"/>
        <w:rPr>
          <w:rFonts w:ascii="Arial" w:hAnsi="Arial" w:cs="Arial"/>
          <w:sz w:val="18"/>
          <w:szCs w:val="18"/>
        </w:rPr>
      </w:pPr>
      <w:r w:rsidRPr="007F23DE">
        <w:rPr>
          <w:rFonts w:ascii="Arial" w:hAnsi="Arial" w:cs="Arial"/>
          <w:spacing w:val="-4"/>
          <w:sz w:val="18"/>
          <w:szCs w:val="18"/>
        </w:rPr>
        <w:t xml:space="preserve">The effects of change in reclassification on the separate statement of comprehensive income </w:t>
      </w:r>
      <w:r w:rsidRPr="007F23DE">
        <w:rPr>
          <w:rFonts w:ascii="Arial" w:hAnsi="Arial" w:cs="Arial"/>
          <w:sz w:val="18"/>
          <w:szCs w:val="18"/>
        </w:rPr>
        <w:t>are as follows:</w:t>
      </w:r>
    </w:p>
    <w:p w:rsidR="0066414E" w:rsidRPr="007F23DE" w:rsidRDefault="0066414E" w:rsidP="0066414E">
      <w:pPr>
        <w:jc w:val="both"/>
        <w:rPr>
          <w:rFonts w:ascii="Arial" w:hAnsi="Arial" w:cs="Arial"/>
          <w:sz w:val="18"/>
          <w:szCs w:val="18"/>
        </w:rPr>
      </w:pPr>
    </w:p>
    <w:tbl>
      <w:tblPr>
        <w:tblW w:w="9551" w:type="dxa"/>
        <w:tblInd w:w="18" w:type="dxa"/>
        <w:tblLayout w:type="fixed"/>
        <w:tblLook w:val="00A0" w:firstRow="1" w:lastRow="0" w:firstColumn="1" w:lastColumn="0" w:noHBand="0" w:noVBand="0"/>
      </w:tblPr>
      <w:tblGrid>
        <w:gridCol w:w="5184"/>
        <w:gridCol w:w="1417"/>
        <w:gridCol w:w="1532"/>
        <w:gridCol w:w="1418"/>
      </w:tblGrid>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sz w:val="18"/>
                <w:szCs w:val="18"/>
              </w:rPr>
            </w:pPr>
          </w:p>
        </w:tc>
        <w:tc>
          <w:tcPr>
            <w:tcW w:w="1417"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As previously</w:t>
            </w:r>
          </w:p>
        </w:tc>
        <w:tc>
          <w:tcPr>
            <w:tcW w:w="1532"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c>
          <w:tcPr>
            <w:tcW w:w="1418"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b/>
                <w:bCs/>
                <w:sz w:val="18"/>
                <w:szCs w:val="18"/>
              </w:rPr>
            </w:pPr>
          </w:p>
        </w:tc>
        <w:tc>
          <w:tcPr>
            <w:tcW w:w="1417" w:type="dxa"/>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reported</w:t>
            </w:r>
          </w:p>
        </w:tc>
        <w:tc>
          <w:tcPr>
            <w:tcW w:w="1532" w:type="dxa"/>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c>
          <w:tcPr>
            <w:tcW w:w="1418" w:type="dxa"/>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Restated</w:t>
            </w: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b/>
                <w:bCs/>
                <w:sz w:val="18"/>
                <w:szCs w:val="18"/>
              </w:rPr>
            </w:pPr>
          </w:p>
        </w:tc>
        <w:tc>
          <w:tcPr>
            <w:tcW w:w="1417" w:type="dxa"/>
            <w:tcBorders>
              <w:bottom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Thousand Baht</w:t>
            </w:r>
          </w:p>
        </w:tc>
        <w:tc>
          <w:tcPr>
            <w:tcW w:w="1532" w:type="dxa"/>
            <w:tcBorders>
              <w:bottom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Reclassification Thousand Baht</w:t>
            </w:r>
          </w:p>
        </w:tc>
        <w:tc>
          <w:tcPr>
            <w:tcW w:w="1418" w:type="dxa"/>
            <w:tcBorders>
              <w:bottom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r w:rsidRPr="007F23DE">
              <w:rPr>
                <w:rFonts w:ascii="Arial" w:hAnsi="Arial" w:cs="Arial"/>
                <w:b/>
                <w:bCs/>
                <w:sz w:val="18"/>
                <w:szCs w:val="18"/>
              </w:rPr>
              <w:t>Thousand Baht</w:t>
            </w: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b/>
                <w:bCs/>
                <w:sz w:val="18"/>
                <w:szCs w:val="18"/>
              </w:rPr>
            </w:pPr>
          </w:p>
        </w:tc>
        <w:tc>
          <w:tcPr>
            <w:tcW w:w="1417"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c>
          <w:tcPr>
            <w:tcW w:w="1532"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c>
          <w:tcPr>
            <w:tcW w:w="1418" w:type="dxa"/>
            <w:tcBorders>
              <w:top w:val="single" w:sz="4" w:space="0" w:color="auto"/>
            </w:tcBorders>
            <w:vAlign w:val="bottom"/>
          </w:tcPr>
          <w:p w:rsidR="0066414E" w:rsidRPr="007F23DE" w:rsidRDefault="0066414E" w:rsidP="0066414E">
            <w:pPr>
              <w:autoSpaceDE w:val="0"/>
              <w:autoSpaceDN w:val="0"/>
              <w:adjustRightInd w:val="0"/>
              <w:ind w:right="-72"/>
              <w:jc w:val="right"/>
              <w:rPr>
                <w:rFonts w:ascii="Arial" w:hAnsi="Arial" w:cs="Arial"/>
                <w:b/>
                <w:bCs/>
                <w:sz w:val="18"/>
                <w:szCs w:val="18"/>
              </w:rPr>
            </w:pP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b/>
                <w:bCs/>
                <w:sz w:val="18"/>
                <w:szCs w:val="18"/>
              </w:rPr>
            </w:pPr>
            <w:r w:rsidRPr="007F23DE">
              <w:rPr>
                <w:rFonts w:ascii="Arial" w:hAnsi="Arial" w:cs="Arial"/>
                <w:b/>
                <w:bCs/>
                <w:sz w:val="18"/>
                <w:szCs w:val="18"/>
              </w:rPr>
              <w:t>Separate statement of comprehensive income</w:t>
            </w:r>
          </w:p>
          <w:p w:rsidR="0066414E" w:rsidRPr="007F23DE" w:rsidRDefault="0066414E" w:rsidP="0066414E">
            <w:pPr>
              <w:jc w:val="both"/>
              <w:rPr>
                <w:rFonts w:ascii="Arial" w:hAnsi="Arial" w:cs="Arial"/>
                <w:b/>
                <w:bCs/>
                <w:sz w:val="18"/>
                <w:szCs w:val="18"/>
              </w:rPr>
            </w:pPr>
            <w:r w:rsidRPr="007F23DE">
              <w:rPr>
                <w:rFonts w:ascii="Arial" w:hAnsi="Arial" w:cs="Arial"/>
                <w:b/>
                <w:bCs/>
                <w:sz w:val="18"/>
                <w:szCs w:val="18"/>
              </w:rPr>
              <w:t xml:space="preserve">   for the </w:t>
            </w:r>
            <w:r>
              <w:rPr>
                <w:rFonts w:ascii="Arial" w:hAnsi="Arial" w:cs="Arial"/>
                <w:b/>
                <w:bCs/>
                <w:sz w:val="18"/>
                <w:szCs w:val="18"/>
              </w:rPr>
              <w:t xml:space="preserve">year </w:t>
            </w:r>
            <w:r w:rsidRPr="007F23DE">
              <w:rPr>
                <w:rFonts w:ascii="Arial" w:hAnsi="Arial" w:cs="Arial"/>
                <w:b/>
                <w:bCs/>
                <w:sz w:val="18"/>
                <w:szCs w:val="18"/>
              </w:rPr>
              <w:t xml:space="preserve">ended </w:t>
            </w:r>
            <w:r w:rsidR="00E22688" w:rsidRPr="00E22688">
              <w:rPr>
                <w:rFonts w:ascii="Arial" w:hAnsi="Arial" w:cs="Arial"/>
                <w:b/>
                <w:bCs/>
                <w:sz w:val="18"/>
                <w:szCs w:val="18"/>
              </w:rPr>
              <w:t>31</w:t>
            </w:r>
            <w:r>
              <w:rPr>
                <w:rFonts w:ascii="Arial" w:hAnsi="Arial" w:cs="Arial"/>
                <w:b/>
                <w:bCs/>
                <w:sz w:val="18"/>
                <w:szCs w:val="18"/>
              </w:rPr>
              <w:t xml:space="preserve"> December</w:t>
            </w:r>
            <w:r w:rsidRPr="007F23DE">
              <w:rPr>
                <w:rFonts w:ascii="Arial" w:hAnsi="Arial" w:cs="Arial"/>
                <w:b/>
                <w:bCs/>
                <w:sz w:val="18"/>
                <w:szCs w:val="18"/>
              </w:rPr>
              <w:t xml:space="preserve"> </w:t>
            </w:r>
            <w:r w:rsidR="00E22688" w:rsidRPr="00E22688">
              <w:rPr>
                <w:rFonts w:ascii="Arial" w:hAnsi="Arial" w:cs="Arial"/>
                <w:b/>
                <w:bCs/>
                <w:sz w:val="18"/>
                <w:szCs w:val="18"/>
              </w:rPr>
              <w:t>2019</w:t>
            </w:r>
          </w:p>
        </w:tc>
        <w:tc>
          <w:tcPr>
            <w:tcW w:w="1417"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c>
          <w:tcPr>
            <w:tcW w:w="1532"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c>
          <w:tcPr>
            <w:tcW w:w="1418"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sz w:val="18"/>
                <w:szCs w:val="18"/>
              </w:rPr>
            </w:pPr>
            <w:r w:rsidRPr="007F23DE">
              <w:rPr>
                <w:rFonts w:ascii="Arial" w:hAnsi="Arial" w:cs="Arial"/>
                <w:sz w:val="18"/>
                <w:szCs w:val="18"/>
              </w:rPr>
              <w:t>Other incomes</w:t>
            </w:r>
          </w:p>
        </w:tc>
        <w:tc>
          <w:tcPr>
            <w:tcW w:w="1417" w:type="dxa"/>
            <w:vAlign w:val="bottom"/>
          </w:tcPr>
          <w:p w:rsidR="0066414E" w:rsidRPr="007F23DE" w:rsidRDefault="00E22688" w:rsidP="0066414E">
            <w:pPr>
              <w:autoSpaceDE w:val="0"/>
              <w:autoSpaceDN w:val="0"/>
              <w:adjustRightInd w:val="0"/>
              <w:ind w:right="-72"/>
              <w:jc w:val="right"/>
              <w:rPr>
                <w:rFonts w:ascii="Arial" w:eastAsia="Arial Unicode MS" w:hAnsi="Arial" w:cs="Arial"/>
                <w:snapToGrid w:val="0"/>
                <w:sz w:val="18"/>
                <w:szCs w:val="18"/>
                <w:lang w:eastAsia="th-TH"/>
              </w:rPr>
            </w:pPr>
            <w:r w:rsidRPr="00E22688">
              <w:rPr>
                <w:rFonts w:ascii="Arial" w:eastAsia="Arial Unicode MS" w:hAnsi="Arial" w:cs="Arial"/>
                <w:snapToGrid w:val="0"/>
                <w:sz w:val="18"/>
                <w:szCs w:val="18"/>
                <w:lang w:eastAsia="th-TH"/>
              </w:rPr>
              <w:t>43</w:t>
            </w:r>
            <w:r w:rsidR="0066414E" w:rsidRPr="007F23DE">
              <w:rPr>
                <w:rFonts w:ascii="Arial" w:eastAsia="Arial Unicode MS" w:hAnsi="Arial" w:cs="Arial"/>
                <w:snapToGrid w:val="0"/>
                <w:sz w:val="18"/>
                <w:szCs w:val="18"/>
                <w:cs/>
                <w:lang w:eastAsia="th-TH"/>
              </w:rPr>
              <w:t>,</w:t>
            </w:r>
            <w:r w:rsidRPr="00E22688">
              <w:rPr>
                <w:rFonts w:ascii="Arial" w:eastAsia="Arial Unicode MS" w:hAnsi="Arial" w:cs="Arial"/>
                <w:snapToGrid w:val="0"/>
                <w:sz w:val="18"/>
                <w:szCs w:val="18"/>
                <w:lang w:eastAsia="th-TH"/>
              </w:rPr>
              <w:t>511</w:t>
            </w:r>
          </w:p>
        </w:tc>
        <w:tc>
          <w:tcPr>
            <w:tcW w:w="1532" w:type="dxa"/>
            <w:vAlign w:val="bottom"/>
          </w:tcPr>
          <w:p w:rsidR="0066414E" w:rsidRPr="007F23DE" w:rsidRDefault="00E22688" w:rsidP="0066414E">
            <w:pPr>
              <w:autoSpaceDE w:val="0"/>
              <w:autoSpaceDN w:val="0"/>
              <w:adjustRightInd w:val="0"/>
              <w:ind w:right="-72"/>
              <w:jc w:val="right"/>
              <w:rPr>
                <w:rFonts w:ascii="Arial" w:eastAsia="Arial Unicode MS" w:hAnsi="Arial" w:cs="Arial"/>
                <w:snapToGrid w:val="0"/>
                <w:sz w:val="18"/>
                <w:szCs w:val="18"/>
                <w:lang w:eastAsia="th-TH"/>
              </w:rPr>
            </w:pPr>
            <w:r w:rsidRPr="00E22688">
              <w:rPr>
                <w:rFonts w:ascii="Arial" w:eastAsia="Arial Unicode MS" w:hAnsi="Arial" w:cs="Arial"/>
                <w:snapToGrid w:val="0"/>
                <w:sz w:val="18"/>
                <w:szCs w:val="18"/>
                <w:lang w:eastAsia="th-TH"/>
              </w:rPr>
              <w:t>3</w:t>
            </w:r>
            <w:r w:rsidR="00B40CA2">
              <w:rPr>
                <w:rFonts w:ascii="Arial" w:eastAsia="Arial Unicode MS" w:hAnsi="Arial" w:cs="Arial"/>
                <w:snapToGrid w:val="0"/>
                <w:sz w:val="18"/>
                <w:szCs w:val="18"/>
                <w:lang w:eastAsia="th-TH"/>
              </w:rPr>
              <w:t>,</w:t>
            </w:r>
            <w:r w:rsidRPr="00E22688">
              <w:rPr>
                <w:rFonts w:ascii="Arial" w:eastAsia="Arial Unicode MS" w:hAnsi="Arial" w:cs="Arial"/>
                <w:snapToGrid w:val="0"/>
                <w:sz w:val="18"/>
                <w:szCs w:val="18"/>
                <w:lang w:eastAsia="th-TH"/>
              </w:rPr>
              <w:t>797</w:t>
            </w:r>
          </w:p>
        </w:tc>
        <w:tc>
          <w:tcPr>
            <w:tcW w:w="1418" w:type="dxa"/>
            <w:vAlign w:val="bottom"/>
          </w:tcPr>
          <w:p w:rsidR="0066414E" w:rsidRPr="007F23DE" w:rsidRDefault="00E22688" w:rsidP="0066414E">
            <w:pPr>
              <w:autoSpaceDE w:val="0"/>
              <w:autoSpaceDN w:val="0"/>
              <w:adjustRightInd w:val="0"/>
              <w:ind w:right="-72"/>
              <w:jc w:val="right"/>
              <w:rPr>
                <w:rFonts w:ascii="Arial" w:eastAsia="Arial Unicode MS" w:hAnsi="Arial" w:cs="Arial"/>
                <w:snapToGrid w:val="0"/>
                <w:sz w:val="18"/>
                <w:szCs w:val="18"/>
                <w:lang w:eastAsia="th-TH"/>
              </w:rPr>
            </w:pPr>
            <w:r w:rsidRPr="00E22688">
              <w:rPr>
                <w:rFonts w:ascii="Arial" w:eastAsia="Arial Unicode MS" w:hAnsi="Arial" w:cs="Arial"/>
                <w:snapToGrid w:val="0"/>
                <w:sz w:val="18"/>
                <w:szCs w:val="18"/>
                <w:lang w:eastAsia="th-TH"/>
              </w:rPr>
              <w:t>47</w:t>
            </w:r>
            <w:r w:rsidR="0066414E" w:rsidRPr="007F23DE">
              <w:rPr>
                <w:rFonts w:ascii="Arial" w:eastAsia="Arial Unicode MS" w:hAnsi="Arial" w:cs="Arial"/>
                <w:snapToGrid w:val="0"/>
                <w:sz w:val="18"/>
                <w:szCs w:val="18"/>
                <w:cs/>
                <w:lang w:eastAsia="th-TH"/>
              </w:rPr>
              <w:t>,</w:t>
            </w:r>
            <w:r w:rsidRPr="00E22688">
              <w:rPr>
                <w:rFonts w:ascii="Arial" w:eastAsia="Arial Unicode MS" w:hAnsi="Arial" w:cs="Arial"/>
                <w:snapToGrid w:val="0"/>
                <w:sz w:val="18"/>
                <w:szCs w:val="18"/>
                <w:lang w:eastAsia="th-TH"/>
              </w:rPr>
              <w:t>308</w:t>
            </w: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sz w:val="18"/>
                <w:szCs w:val="18"/>
              </w:rPr>
            </w:pPr>
            <w:r w:rsidRPr="007F23DE">
              <w:rPr>
                <w:rFonts w:ascii="Arial" w:hAnsi="Arial" w:cs="Arial"/>
                <w:sz w:val="18"/>
                <w:szCs w:val="18"/>
              </w:rPr>
              <w:t>Other gains (losses)</w:t>
            </w:r>
          </w:p>
        </w:tc>
        <w:tc>
          <w:tcPr>
            <w:tcW w:w="1417" w:type="dxa"/>
            <w:vAlign w:val="bottom"/>
          </w:tcPr>
          <w:p w:rsidR="0066414E" w:rsidRPr="007F23DE" w:rsidRDefault="0066414E" w:rsidP="0066414E">
            <w:pPr>
              <w:autoSpaceDE w:val="0"/>
              <w:autoSpaceDN w:val="0"/>
              <w:adjustRightInd w:val="0"/>
              <w:ind w:right="-72"/>
              <w:jc w:val="right"/>
              <w:rPr>
                <w:rFonts w:ascii="Arial" w:eastAsia="Arial Unicode MS" w:hAnsi="Arial" w:cs="Arial"/>
                <w:snapToGrid w:val="0"/>
                <w:sz w:val="18"/>
                <w:szCs w:val="18"/>
                <w:lang w:eastAsia="th-TH"/>
              </w:rPr>
            </w:pPr>
            <w:r w:rsidRPr="007F23DE">
              <w:rPr>
                <w:rFonts w:ascii="Arial" w:eastAsia="Arial Unicode MS" w:hAnsi="Arial" w:cs="Arial"/>
                <w:snapToGrid w:val="0"/>
                <w:sz w:val="18"/>
                <w:szCs w:val="18"/>
                <w:cs/>
                <w:lang w:eastAsia="th-TH"/>
              </w:rPr>
              <w:t>-</w:t>
            </w:r>
          </w:p>
        </w:tc>
        <w:tc>
          <w:tcPr>
            <w:tcW w:w="1532" w:type="dxa"/>
            <w:vAlign w:val="bottom"/>
          </w:tcPr>
          <w:p w:rsidR="0066414E" w:rsidRPr="00B40CA2" w:rsidRDefault="00B40CA2" w:rsidP="0066414E">
            <w:pPr>
              <w:autoSpaceDE w:val="0"/>
              <w:autoSpaceDN w:val="0"/>
              <w:adjustRightInd w:val="0"/>
              <w:ind w:right="-72"/>
              <w:jc w:val="right"/>
              <w:rPr>
                <w:rFonts w:ascii="Arial" w:eastAsia="Arial Unicode MS" w:hAnsi="Arial" w:cstheme="minorBidi"/>
                <w:snapToGrid w:val="0"/>
                <w:sz w:val="18"/>
                <w:szCs w:val="18"/>
                <w:cs/>
                <w:lang w:eastAsia="th-TH"/>
              </w:rPr>
            </w:pPr>
            <w:r>
              <w:rPr>
                <w:rFonts w:ascii="Arial" w:eastAsia="Arial Unicode MS" w:hAnsi="Arial" w:cs="Arial"/>
                <w:snapToGrid w:val="0"/>
                <w:sz w:val="18"/>
                <w:szCs w:val="18"/>
                <w:cs/>
                <w:lang w:eastAsia="th-TH"/>
              </w:rPr>
              <w:t>(</w:t>
            </w:r>
            <w:r w:rsidR="00E22688" w:rsidRPr="00E22688">
              <w:rPr>
                <w:rFonts w:ascii="Arial" w:eastAsia="Arial Unicode MS" w:hAnsi="Arial" w:cs="Arial"/>
                <w:snapToGrid w:val="0"/>
                <w:sz w:val="18"/>
                <w:szCs w:val="18"/>
                <w:lang w:eastAsia="th-TH"/>
              </w:rPr>
              <w:t>3</w:t>
            </w:r>
            <w:r w:rsidR="004757DA">
              <w:rPr>
                <w:rFonts w:ascii="Arial" w:eastAsia="Arial Unicode MS" w:hAnsi="Arial" w:cs="Arial"/>
                <w:snapToGrid w:val="0"/>
                <w:sz w:val="18"/>
                <w:szCs w:val="18"/>
                <w:lang w:val="en-US" w:eastAsia="th-TH"/>
              </w:rPr>
              <w:t>,</w:t>
            </w:r>
            <w:r w:rsidR="00E22688" w:rsidRPr="00E22688">
              <w:rPr>
                <w:rFonts w:ascii="Arial" w:eastAsia="Arial Unicode MS" w:hAnsi="Arial" w:cs="Arial"/>
                <w:snapToGrid w:val="0"/>
                <w:sz w:val="18"/>
                <w:szCs w:val="18"/>
                <w:lang w:eastAsia="th-TH"/>
              </w:rPr>
              <w:t>797</w:t>
            </w:r>
            <w:r w:rsidR="0066414E" w:rsidRPr="007F23DE">
              <w:rPr>
                <w:rFonts w:ascii="Arial" w:eastAsia="Arial Unicode MS" w:hAnsi="Arial" w:cs="Arial"/>
                <w:snapToGrid w:val="0"/>
                <w:sz w:val="18"/>
                <w:szCs w:val="18"/>
                <w:cs/>
                <w:lang w:eastAsia="th-TH"/>
              </w:rPr>
              <w:t>)</w:t>
            </w:r>
          </w:p>
        </w:tc>
        <w:tc>
          <w:tcPr>
            <w:tcW w:w="1418" w:type="dxa"/>
            <w:vAlign w:val="bottom"/>
          </w:tcPr>
          <w:p w:rsidR="0066414E" w:rsidRPr="00DB74CF" w:rsidRDefault="006252C8" w:rsidP="0066414E">
            <w:pPr>
              <w:autoSpaceDE w:val="0"/>
              <w:autoSpaceDN w:val="0"/>
              <w:adjustRightInd w:val="0"/>
              <w:ind w:right="-72"/>
              <w:jc w:val="right"/>
              <w:rPr>
                <w:rFonts w:ascii="Arial" w:eastAsia="Arial Unicode MS" w:hAnsi="Arial" w:cstheme="minorBidi"/>
                <w:snapToGrid w:val="0"/>
                <w:sz w:val="18"/>
                <w:szCs w:val="22"/>
                <w:cs/>
                <w:lang w:eastAsia="th-TH"/>
              </w:rPr>
            </w:pPr>
            <w:r>
              <w:rPr>
                <w:rFonts w:ascii="Arial" w:eastAsia="Arial Unicode MS" w:hAnsi="Arial" w:cs="Arial"/>
                <w:snapToGrid w:val="0"/>
                <w:sz w:val="18"/>
                <w:szCs w:val="18"/>
                <w:cs/>
                <w:lang w:eastAsia="th-TH"/>
              </w:rPr>
              <w:t>(</w:t>
            </w:r>
            <w:r w:rsidR="00E22688" w:rsidRPr="00E22688">
              <w:rPr>
                <w:rFonts w:ascii="Arial" w:eastAsia="Arial Unicode MS" w:hAnsi="Arial" w:cs="Arial"/>
                <w:snapToGrid w:val="0"/>
                <w:sz w:val="18"/>
                <w:szCs w:val="18"/>
                <w:lang w:eastAsia="th-TH"/>
              </w:rPr>
              <w:t>3</w:t>
            </w:r>
            <w:r w:rsidR="004757DA">
              <w:rPr>
                <w:rFonts w:ascii="Arial" w:eastAsia="Arial Unicode MS" w:hAnsi="Arial" w:cs="Arial"/>
                <w:snapToGrid w:val="0"/>
                <w:sz w:val="18"/>
                <w:szCs w:val="18"/>
                <w:lang w:val="en-US" w:eastAsia="th-TH"/>
              </w:rPr>
              <w:t>,</w:t>
            </w:r>
            <w:r w:rsidR="00E22688" w:rsidRPr="00E22688">
              <w:rPr>
                <w:rFonts w:ascii="Arial" w:eastAsia="Arial Unicode MS" w:hAnsi="Arial" w:cs="Arial"/>
                <w:snapToGrid w:val="0"/>
                <w:sz w:val="18"/>
                <w:szCs w:val="18"/>
                <w:lang w:eastAsia="th-TH"/>
              </w:rPr>
              <w:t>797</w:t>
            </w:r>
            <w:r w:rsidRPr="007F23DE">
              <w:rPr>
                <w:rFonts w:ascii="Arial" w:eastAsia="Arial Unicode MS" w:hAnsi="Arial" w:cs="Arial"/>
                <w:snapToGrid w:val="0"/>
                <w:sz w:val="18"/>
                <w:szCs w:val="18"/>
                <w:cs/>
                <w:lang w:eastAsia="th-TH"/>
              </w:rPr>
              <w:t>)</w:t>
            </w:r>
          </w:p>
        </w:tc>
      </w:tr>
      <w:tr w:rsidR="0066414E" w:rsidRPr="007F23DE" w:rsidTr="0066414E">
        <w:tc>
          <w:tcPr>
            <w:tcW w:w="5184" w:type="dxa"/>
          </w:tcPr>
          <w:p w:rsidR="0066414E" w:rsidRPr="007F23DE" w:rsidRDefault="0066414E" w:rsidP="0066414E">
            <w:pPr>
              <w:autoSpaceDE w:val="0"/>
              <w:autoSpaceDN w:val="0"/>
              <w:adjustRightInd w:val="0"/>
              <w:ind w:left="-23"/>
              <w:jc w:val="both"/>
              <w:rPr>
                <w:rFonts w:ascii="Arial" w:hAnsi="Arial" w:cs="Arial"/>
                <w:b/>
                <w:bCs/>
                <w:sz w:val="18"/>
                <w:szCs w:val="18"/>
              </w:rPr>
            </w:pPr>
          </w:p>
        </w:tc>
        <w:tc>
          <w:tcPr>
            <w:tcW w:w="1417"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c>
          <w:tcPr>
            <w:tcW w:w="1532"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c>
          <w:tcPr>
            <w:tcW w:w="1418" w:type="dxa"/>
            <w:vAlign w:val="bottom"/>
          </w:tcPr>
          <w:p w:rsidR="0066414E" w:rsidRPr="007F23DE" w:rsidRDefault="0066414E" w:rsidP="0066414E">
            <w:pPr>
              <w:autoSpaceDE w:val="0"/>
              <w:autoSpaceDN w:val="0"/>
              <w:adjustRightInd w:val="0"/>
              <w:ind w:right="-72"/>
              <w:jc w:val="right"/>
              <w:rPr>
                <w:rFonts w:ascii="Arial" w:hAnsi="Arial" w:cs="Arial"/>
                <w:sz w:val="18"/>
                <w:szCs w:val="18"/>
              </w:rPr>
            </w:pPr>
          </w:p>
        </w:tc>
      </w:tr>
    </w:tbl>
    <w:p w:rsidR="00943CE9" w:rsidRDefault="00943CE9" w:rsidP="00367B9E">
      <w:pPr>
        <w:jc w:val="both"/>
        <w:rPr>
          <w:rFonts w:ascii="Arial" w:hAnsi="Arial" w:cs="Arial"/>
          <w:color w:val="auto"/>
          <w:sz w:val="18"/>
          <w:szCs w:val="18"/>
        </w:rPr>
      </w:pPr>
    </w:p>
    <w:p w:rsidR="00240D80" w:rsidRDefault="00240D80">
      <w:pPr>
        <w:rPr>
          <w:rFonts w:ascii="Arial" w:hAnsi="Arial" w:cs="Arial"/>
          <w:color w:val="auto"/>
          <w:sz w:val="18"/>
          <w:szCs w:val="18"/>
        </w:rPr>
      </w:pPr>
      <w:r>
        <w:rPr>
          <w:rFonts w:ascii="Arial" w:hAnsi="Arial" w:cs="Arial"/>
          <w:color w:val="auto"/>
          <w:sz w:val="18"/>
          <w:szCs w:val="18"/>
        </w:rPr>
        <w:br w:type="page"/>
      </w:r>
    </w:p>
    <w:tbl>
      <w:tblPr>
        <w:tblW w:w="0" w:type="auto"/>
        <w:tblInd w:w="108" w:type="dxa"/>
        <w:shd w:val="clear" w:color="auto" w:fill="44546A"/>
        <w:tblLook w:val="04A0" w:firstRow="1" w:lastRow="0" w:firstColumn="1" w:lastColumn="0" w:noHBand="0" w:noVBand="1"/>
      </w:tblPr>
      <w:tblGrid>
        <w:gridCol w:w="9464"/>
      </w:tblGrid>
      <w:tr w:rsidR="000C617E" w:rsidRPr="00240D80" w:rsidTr="00367B9E">
        <w:trPr>
          <w:trHeight w:val="386"/>
        </w:trPr>
        <w:tc>
          <w:tcPr>
            <w:tcW w:w="9464" w:type="dxa"/>
            <w:shd w:val="clear" w:color="auto" w:fill="FFA543"/>
            <w:vAlign w:val="center"/>
          </w:tcPr>
          <w:p w:rsidR="000C617E" w:rsidRPr="00240D80" w:rsidRDefault="000F75C3" w:rsidP="00435768">
            <w:pPr>
              <w:ind w:left="432" w:hanging="432"/>
              <w:jc w:val="both"/>
              <w:rPr>
                <w:rFonts w:ascii="Arial" w:eastAsia="Arial Unicode MS" w:hAnsi="Arial" w:cs="Arial"/>
                <w:b/>
                <w:bCs/>
                <w:color w:val="FFFFFF"/>
                <w:sz w:val="18"/>
                <w:szCs w:val="18"/>
                <w:cs/>
              </w:rPr>
            </w:pPr>
            <w:r w:rsidRPr="00240D80">
              <w:rPr>
                <w:rFonts w:ascii="Arial" w:eastAsia="Arial Unicode MS" w:hAnsi="Arial" w:cs="Arial"/>
                <w:b/>
                <w:bCs/>
                <w:color w:val="FFFFFF"/>
                <w:sz w:val="18"/>
                <w:szCs w:val="18"/>
              </w:rPr>
              <w:lastRenderedPageBreak/>
              <w:br w:type="page"/>
            </w:r>
            <w:r w:rsidR="00655D90" w:rsidRPr="00240D80">
              <w:rPr>
                <w:rFonts w:ascii="Arial" w:eastAsia="Arial Unicode MS" w:hAnsi="Arial" w:cs="Arial"/>
                <w:b/>
                <w:bCs/>
                <w:color w:val="FFFFFF"/>
                <w:sz w:val="18"/>
                <w:szCs w:val="18"/>
              </w:rPr>
              <w:br w:type="page"/>
            </w:r>
            <w:r w:rsidR="00E22688" w:rsidRPr="00240D80">
              <w:rPr>
                <w:rFonts w:ascii="Arial" w:eastAsia="Arial Unicode MS" w:hAnsi="Arial" w:cs="Arial"/>
                <w:b/>
                <w:bCs/>
                <w:color w:val="FFFFFF"/>
                <w:sz w:val="18"/>
                <w:szCs w:val="18"/>
              </w:rPr>
              <w:t>12</w:t>
            </w:r>
            <w:r w:rsidR="000C617E" w:rsidRPr="00240D80">
              <w:rPr>
                <w:rFonts w:ascii="Arial" w:eastAsia="Arial Unicode MS" w:hAnsi="Arial" w:cs="Arial"/>
                <w:b/>
                <w:bCs/>
                <w:color w:val="FFFFFF"/>
                <w:sz w:val="18"/>
                <w:szCs w:val="18"/>
              </w:rPr>
              <w:tab/>
              <w:t>Segment</w:t>
            </w:r>
            <w:r w:rsidR="00C8135F" w:rsidRPr="00240D80">
              <w:rPr>
                <w:rFonts w:ascii="Arial" w:eastAsia="Arial Unicode MS" w:hAnsi="Arial" w:cs="Arial"/>
                <w:b/>
                <w:bCs/>
                <w:color w:val="FFFFFF"/>
                <w:sz w:val="18"/>
                <w:szCs w:val="18"/>
              </w:rPr>
              <w:t xml:space="preserve"> information</w:t>
            </w:r>
          </w:p>
        </w:tc>
      </w:tr>
    </w:tbl>
    <w:p w:rsidR="00AA2094" w:rsidRPr="00240D80" w:rsidRDefault="00AA2094" w:rsidP="007D57BB">
      <w:pPr>
        <w:tabs>
          <w:tab w:val="left" w:pos="-720"/>
          <w:tab w:val="left" w:pos="-375"/>
        </w:tabs>
        <w:autoSpaceDE w:val="0"/>
        <w:autoSpaceDN w:val="0"/>
        <w:adjustRightInd w:val="0"/>
        <w:jc w:val="both"/>
        <w:rPr>
          <w:rFonts w:ascii="Arial" w:hAnsi="Arial" w:cs="Arial"/>
          <w:color w:val="auto"/>
          <w:sz w:val="18"/>
          <w:szCs w:val="18"/>
        </w:rPr>
      </w:pPr>
    </w:p>
    <w:p w:rsidR="00DE5A38" w:rsidRPr="00240D80" w:rsidRDefault="00DE5A38" w:rsidP="007D57BB">
      <w:pPr>
        <w:pStyle w:val="BodyTextIndent"/>
        <w:rPr>
          <w:rFonts w:eastAsia="Calibri" w:cs="Arial"/>
          <w:snapToGrid/>
          <w:sz w:val="18"/>
          <w:szCs w:val="18"/>
          <w:lang w:eastAsia="en-US"/>
        </w:rPr>
      </w:pPr>
      <w:r w:rsidRPr="00240D80">
        <w:rPr>
          <w:rFonts w:eastAsia="Calibri" w:cs="Arial"/>
          <w:snapToGrid/>
          <w:sz w:val="18"/>
          <w:szCs w:val="18"/>
          <w:lang w:eastAsia="en-US"/>
        </w:rPr>
        <w:t xml:space="preserve">The Group’s consisting of the chief executive officer (CEO), the chief financial officer (CFO) and the senior manager for corporate planning, examines the Group’s performance both from a product and geographic perspective and has identified </w:t>
      </w:r>
      <w:r w:rsidR="00E22688" w:rsidRPr="00240D80">
        <w:rPr>
          <w:rFonts w:eastAsia="Calibri" w:cs="Arial"/>
          <w:snapToGrid/>
          <w:sz w:val="18"/>
          <w:szCs w:val="18"/>
          <w:lang w:eastAsia="en-US"/>
        </w:rPr>
        <w:t>5</w:t>
      </w:r>
      <w:r w:rsidRPr="00240D80">
        <w:rPr>
          <w:rFonts w:eastAsia="Calibri" w:cs="Arial"/>
          <w:snapToGrid/>
          <w:sz w:val="18"/>
          <w:szCs w:val="18"/>
          <w:lang w:eastAsia="en-US"/>
        </w:rPr>
        <w:t xml:space="preserve"> reportable segments of the Group’s businesses</w:t>
      </w:r>
      <w:r w:rsidR="00E318A1" w:rsidRPr="00240D80">
        <w:rPr>
          <w:rFonts w:eastAsia="Calibri" w:cs="Arial"/>
          <w:snapToGrid/>
          <w:sz w:val="18"/>
          <w:szCs w:val="18"/>
          <w:lang w:eastAsia="en-US"/>
        </w:rPr>
        <w:t xml:space="preserve"> which have information and p</w:t>
      </w:r>
      <w:r w:rsidR="00EE2167">
        <w:rPr>
          <w:rFonts w:eastAsia="Calibri" w:cs="Arial"/>
          <w:snapToGrid/>
          <w:sz w:val="18"/>
          <w:szCs w:val="18"/>
          <w:lang w:eastAsia="en-US"/>
        </w:rPr>
        <w:t>e</w:t>
      </w:r>
      <w:r w:rsidR="00E318A1" w:rsidRPr="00240D80">
        <w:rPr>
          <w:rFonts w:eastAsia="Calibri" w:cs="Arial"/>
          <w:snapToGrid/>
          <w:sz w:val="18"/>
          <w:szCs w:val="18"/>
          <w:lang w:eastAsia="en-US"/>
        </w:rPr>
        <w:t>rfo</w:t>
      </w:r>
      <w:r w:rsidR="00EE2167">
        <w:rPr>
          <w:rFonts w:eastAsia="Calibri" w:cs="Arial"/>
          <w:snapToGrid/>
          <w:sz w:val="18"/>
          <w:szCs w:val="18"/>
          <w:lang w:eastAsia="en-US"/>
        </w:rPr>
        <w:t>r</w:t>
      </w:r>
      <w:r w:rsidR="00E318A1" w:rsidRPr="00240D80">
        <w:rPr>
          <w:rFonts w:eastAsia="Calibri" w:cs="Arial"/>
          <w:snapToGrid/>
          <w:sz w:val="18"/>
          <w:szCs w:val="18"/>
          <w:lang w:eastAsia="en-US"/>
        </w:rPr>
        <w:t>mance</w:t>
      </w:r>
      <w:r w:rsidR="00962C03">
        <w:rPr>
          <w:rFonts w:eastAsia="Calibri" w:cs="Arial"/>
          <w:snapToGrid/>
          <w:sz w:val="18"/>
          <w:szCs w:val="18"/>
          <w:lang w:eastAsia="en-US"/>
        </w:rPr>
        <w:t>s</w:t>
      </w:r>
      <w:r w:rsidR="00E318A1" w:rsidRPr="00240D80">
        <w:rPr>
          <w:rFonts w:eastAsia="Calibri" w:cs="Arial"/>
          <w:snapToGrid/>
          <w:sz w:val="18"/>
          <w:szCs w:val="18"/>
          <w:lang w:eastAsia="en-US"/>
        </w:rPr>
        <w:t xml:space="preserve"> as follow</w:t>
      </w:r>
      <w:r w:rsidR="00306BAF">
        <w:rPr>
          <w:rFonts w:eastAsia="Calibri" w:cs="Arial"/>
          <w:snapToGrid/>
          <w:sz w:val="18"/>
          <w:szCs w:val="18"/>
          <w:lang w:eastAsia="en-US"/>
        </w:rPr>
        <w:t>s</w:t>
      </w:r>
      <w:r w:rsidR="00D74D3D" w:rsidRPr="00240D80">
        <w:rPr>
          <w:rFonts w:eastAsia="Calibri" w:cs="Arial"/>
          <w:snapToGrid/>
          <w:sz w:val="18"/>
          <w:szCs w:val="18"/>
          <w:lang w:eastAsia="en-US"/>
        </w:rPr>
        <w:t>:</w:t>
      </w:r>
    </w:p>
    <w:p w:rsidR="00E318A1" w:rsidRPr="00240D80" w:rsidRDefault="00E318A1" w:rsidP="00E318A1">
      <w:pPr>
        <w:tabs>
          <w:tab w:val="left" w:pos="-720"/>
          <w:tab w:val="left" w:pos="-375"/>
        </w:tabs>
        <w:autoSpaceDE w:val="0"/>
        <w:autoSpaceDN w:val="0"/>
        <w:adjustRightInd w:val="0"/>
        <w:jc w:val="both"/>
        <w:rPr>
          <w:rFonts w:ascii="Arial" w:hAnsi="Arial" w:cs="Arial"/>
          <w:color w:val="auto"/>
          <w:sz w:val="18"/>
          <w:szCs w:val="18"/>
        </w:rPr>
      </w:pPr>
    </w:p>
    <w:p w:rsidR="00E318A1" w:rsidRPr="00240D80" w:rsidRDefault="00E318A1" w:rsidP="00240D80">
      <w:pPr>
        <w:pStyle w:val="ListParagraph"/>
        <w:numPr>
          <w:ilvl w:val="0"/>
          <w:numId w:val="32"/>
        </w:numPr>
        <w:tabs>
          <w:tab w:val="left" w:pos="-720"/>
          <w:tab w:val="left" w:pos="-375"/>
        </w:tabs>
        <w:autoSpaceDE w:val="0"/>
        <w:autoSpaceDN w:val="0"/>
        <w:adjustRightInd w:val="0"/>
        <w:ind w:left="360"/>
        <w:jc w:val="both"/>
        <w:rPr>
          <w:rFonts w:ascii="Arial" w:hAnsi="Arial" w:cs="Arial"/>
          <w:sz w:val="18"/>
          <w:szCs w:val="18"/>
        </w:rPr>
      </w:pPr>
      <w:r w:rsidRPr="00240D80">
        <w:rPr>
          <w:rFonts w:ascii="Arial" w:hAnsi="Arial" w:cs="Arial"/>
          <w:sz w:val="18"/>
          <w:szCs w:val="18"/>
        </w:rPr>
        <w:t xml:space="preserve">Industrial pumps </w:t>
      </w:r>
      <w:r w:rsidR="00EF265D" w:rsidRPr="00240D80">
        <w:rPr>
          <w:rFonts w:ascii="Arial" w:hAnsi="Arial" w:cs="Arial"/>
          <w:sz w:val="18"/>
          <w:szCs w:val="18"/>
        </w:rPr>
        <w:t>-</w:t>
      </w:r>
      <w:r w:rsidRPr="00240D80">
        <w:rPr>
          <w:rFonts w:ascii="Arial" w:hAnsi="Arial" w:cs="Arial"/>
          <w:sz w:val="18"/>
          <w:szCs w:val="18"/>
        </w:rPr>
        <w:t xml:space="preserve"> the majority of revenue comes from industrial and specialized in engine</w:t>
      </w:r>
      <w:r w:rsidR="00D74D3D" w:rsidRPr="00240D80">
        <w:rPr>
          <w:rFonts w:ascii="Arial" w:hAnsi="Arial" w:cs="Arial"/>
          <w:sz w:val="18"/>
          <w:szCs w:val="18"/>
        </w:rPr>
        <w:t>e</w:t>
      </w:r>
      <w:r w:rsidRPr="00240D80">
        <w:rPr>
          <w:rFonts w:ascii="Arial" w:hAnsi="Arial" w:cs="Arial"/>
          <w:sz w:val="18"/>
          <w:szCs w:val="18"/>
        </w:rPr>
        <w:t>red pumps trading to cover the needs of customers</w:t>
      </w:r>
      <w:r w:rsidR="00240D80" w:rsidRPr="00240D80">
        <w:rPr>
          <w:rFonts w:ascii="Arial" w:hAnsi="Arial" w:cs="Arial"/>
          <w:sz w:val="18"/>
          <w:szCs w:val="18"/>
        </w:rPr>
        <w:t>.</w:t>
      </w:r>
    </w:p>
    <w:p w:rsidR="00E318A1" w:rsidRPr="00240D80" w:rsidRDefault="00E318A1" w:rsidP="00240D80">
      <w:pPr>
        <w:pStyle w:val="ListParagraph"/>
        <w:numPr>
          <w:ilvl w:val="0"/>
          <w:numId w:val="32"/>
        </w:numPr>
        <w:tabs>
          <w:tab w:val="left" w:pos="-720"/>
          <w:tab w:val="left" w:pos="-375"/>
        </w:tabs>
        <w:autoSpaceDE w:val="0"/>
        <w:autoSpaceDN w:val="0"/>
        <w:adjustRightInd w:val="0"/>
        <w:ind w:left="360"/>
        <w:jc w:val="both"/>
        <w:rPr>
          <w:rFonts w:ascii="Arial" w:hAnsi="Arial" w:cs="Arial"/>
          <w:sz w:val="18"/>
          <w:szCs w:val="18"/>
        </w:rPr>
      </w:pPr>
      <w:r w:rsidRPr="00240D80">
        <w:rPr>
          <w:rFonts w:ascii="Arial" w:hAnsi="Arial" w:cs="Arial"/>
          <w:sz w:val="18"/>
          <w:szCs w:val="18"/>
        </w:rPr>
        <w:t xml:space="preserve">Natural gas metering and transmission systems </w:t>
      </w:r>
      <w:r w:rsidR="00EF265D" w:rsidRPr="00240D80">
        <w:rPr>
          <w:rFonts w:ascii="Arial" w:hAnsi="Arial" w:cs="Arial"/>
          <w:sz w:val="18"/>
          <w:szCs w:val="18"/>
        </w:rPr>
        <w:t>-</w:t>
      </w:r>
      <w:r w:rsidRPr="00240D80">
        <w:rPr>
          <w:rFonts w:ascii="Arial" w:hAnsi="Arial" w:cs="Arial"/>
          <w:sz w:val="18"/>
          <w:szCs w:val="18"/>
        </w:rPr>
        <w:t xml:space="preserve"> the majority of r</w:t>
      </w:r>
      <w:r w:rsidR="00EE2167">
        <w:rPr>
          <w:rFonts w:ascii="Arial" w:hAnsi="Arial" w:cs="Arial"/>
          <w:sz w:val="18"/>
          <w:szCs w:val="18"/>
        </w:rPr>
        <w:t>e</w:t>
      </w:r>
      <w:r w:rsidRPr="00240D80">
        <w:rPr>
          <w:rFonts w:ascii="Arial" w:hAnsi="Arial" w:cs="Arial"/>
          <w:sz w:val="18"/>
          <w:szCs w:val="18"/>
        </w:rPr>
        <w:t>venue comes from engineering services, the construction gas metering station and set up natural gas pipeline inc</w:t>
      </w:r>
      <w:r w:rsidR="00EF265D" w:rsidRPr="00240D80">
        <w:rPr>
          <w:rFonts w:ascii="Arial" w:hAnsi="Arial" w:cs="Arial"/>
          <w:sz w:val="18"/>
          <w:szCs w:val="18"/>
        </w:rPr>
        <w:t>lu</w:t>
      </w:r>
      <w:r w:rsidRPr="00240D80">
        <w:rPr>
          <w:rFonts w:ascii="Arial" w:hAnsi="Arial" w:cs="Arial"/>
          <w:sz w:val="18"/>
          <w:szCs w:val="18"/>
        </w:rPr>
        <w:t>ding</w:t>
      </w:r>
      <w:r w:rsidR="00EF265D" w:rsidRPr="00240D80">
        <w:rPr>
          <w:rFonts w:ascii="Arial" w:hAnsi="Arial" w:cs="Arial"/>
          <w:sz w:val="18"/>
          <w:szCs w:val="18"/>
        </w:rPr>
        <w:t xml:space="preserve"> inspection, repair</w:t>
      </w:r>
      <w:r w:rsidR="00D74D3D" w:rsidRPr="00240D80">
        <w:rPr>
          <w:rFonts w:ascii="Arial" w:hAnsi="Arial" w:cs="Arial"/>
          <w:sz w:val="18"/>
          <w:szCs w:val="18"/>
        </w:rPr>
        <w:t>ing</w:t>
      </w:r>
      <w:r w:rsidR="00EF265D" w:rsidRPr="00240D80">
        <w:rPr>
          <w:rFonts w:ascii="Arial" w:hAnsi="Arial" w:cs="Arial"/>
          <w:sz w:val="18"/>
          <w:szCs w:val="18"/>
        </w:rPr>
        <w:t>, maintenance service system, trading, design and installment of equ</w:t>
      </w:r>
      <w:r w:rsidR="00E22688" w:rsidRPr="00240D80">
        <w:rPr>
          <w:rFonts w:ascii="Arial" w:hAnsi="Arial" w:cs="Arial"/>
          <w:sz w:val="18"/>
          <w:szCs w:val="18"/>
        </w:rPr>
        <w:t>i</w:t>
      </w:r>
      <w:r w:rsidR="00EF265D" w:rsidRPr="00240D80">
        <w:rPr>
          <w:rFonts w:ascii="Arial" w:hAnsi="Arial" w:cs="Arial"/>
          <w:sz w:val="18"/>
          <w:szCs w:val="18"/>
        </w:rPr>
        <w:t>pment in gas metering stations.</w:t>
      </w:r>
    </w:p>
    <w:p w:rsidR="00EF265D" w:rsidRPr="00240D80" w:rsidRDefault="00EF265D" w:rsidP="00DF0093">
      <w:pPr>
        <w:pStyle w:val="ListParagraph"/>
        <w:numPr>
          <w:ilvl w:val="0"/>
          <w:numId w:val="32"/>
        </w:numPr>
        <w:tabs>
          <w:tab w:val="left" w:pos="-720"/>
          <w:tab w:val="left" w:pos="-375"/>
        </w:tabs>
        <w:autoSpaceDE w:val="0"/>
        <w:autoSpaceDN w:val="0"/>
        <w:adjustRightInd w:val="0"/>
        <w:ind w:left="360"/>
        <w:jc w:val="both"/>
        <w:rPr>
          <w:rFonts w:ascii="Arial" w:hAnsi="Arial" w:cs="Arial"/>
          <w:sz w:val="18"/>
          <w:szCs w:val="18"/>
        </w:rPr>
      </w:pPr>
      <w:r w:rsidRPr="00240D80">
        <w:rPr>
          <w:rFonts w:ascii="Arial" w:hAnsi="Arial" w:cs="Arial"/>
          <w:sz w:val="18"/>
          <w:szCs w:val="18"/>
        </w:rPr>
        <w:t xml:space="preserve">Alternative energy - the business services related to NGV which divided into </w:t>
      </w:r>
      <w:r w:rsidR="00E22688" w:rsidRPr="00240D80">
        <w:rPr>
          <w:rFonts w:ascii="Arial" w:hAnsi="Arial" w:cs="Arial"/>
          <w:sz w:val="18"/>
          <w:szCs w:val="18"/>
        </w:rPr>
        <w:t>5</w:t>
      </w:r>
      <w:r w:rsidRPr="00240D80">
        <w:rPr>
          <w:rFonts w:ascii="Arial" w:hAnsi="Arial" w:cs="Arial"/>
          <w:sz w:val="18"/>
          <w:szCs w:val="18"/>
        </w:rPr>
        <w:t xml:space="preserve"> sections </w:t>
      </w:r>
      <w:r w:rsidR="00E22688" w:rsidRPr="00240D80">
        <w:rPr>
          <w:rFonts w:ascii="Arial" w:hAnsi="Arial" w:cs="Arial"/>
          <w:sz w:val="18"/>
          <w:szCs w:val="18"/>
        </w:rPr>
        <w:t>1</w:t>
      </w:r>
      <w:r w:rsidRPr="00240D80">
        <w:rPr>
          <w:rFonts w:ascii="Arial" w:hAnsi="Arial" w:cs="Arial"/>
          <w:sz w:val="18"/>
          <w:szCs w:val="18"/>
        </w:rPr>
        <w:t xml:space="preserve">) Natural gas station for cars </w:t>
      </w:r>
      <w:r w:rsidR="00E22688" w:rsidRPr="00240D80">
        <w:rPr>
          <w:rFonts w:ascii="Arial" w:hAnsi="Arial" w:cs="Arial"/>
          <w:sz w:val="18"/>
          <w:szCs w:val="18"/>
        </w:rPr>
        <w:t>2</w:t>
      </w:r>
      <w:r w:rsidRPr="00240D80">
        <w:rPr>
          <w:rFonts w:ascii="Arial" w:hAnsi="Arial" w:cs="Arial"/>
          <w:sz w:val="18"/>
          <w:szCs w:val="18"/>
        </w:rPr>
        <w:t xml:space="preserve">) Design and construction of natural gas station for cars </w:t>
      </w:r>
      <w:r w:rsidR="00962C03" w:rsidRPr="00240D80">
        <w:rPr>
          <w:rFonts w:ascii="Arial" w:hAnsi="Arial" w:cs="Arial"/>
          <w:sz w:val="18"/>
          <w:szCs w:val="18"/>
        </w:rPr>
        <w:t>including</w:t>
      </w:r>
      <w:r w:rsidRPr="00240D80">
        <w:rPr>
          <w:rFonts w:ascii="Arial" w:hAnsi="Arial" w:cs="Arial"/>
          <w:sz w:val="18"/>
          <w:szCs w:val="18"/>
        </w:rPr>
        <w:t xml:space="preserve"> electricity g</w:t>
      </w:r>
      <w:r w:rsidR="00E22688" w:rsidRPr="00240D80">
        <w:rPr>
          <w:rFonts w:ascii="Arial" w:hAnsi="Arial" w:cs="Arial"/>
          <w:sz w:val="18"/>
          <w:szCs w:val="18"/>
        </w:rPr>
        <w:t>e</w:t>
      </w:r>
      <w:r w:rsidRPr="00240D80">
        <w:rPr>
          <w:rFonts w:ascii="Arial" w:hAnsi="Arial" w:cs="Arial"/>
          <w:sz w:val="18"/>
          <w:szCs w:val="18"/>
        </w:rPr>
        <w:t>n</w:t>
      </w:r>
      <w:r w:rsidR="00E22688" w:rsidRPr="00240D80">
        <w:rPr>
          <w:rFonts w:ascii="Arial" w:hAnsi="Arial" w:cs="Arial"/>
          <w:sz w:val="18"/>
          <w:szCs w:val="18"/>
        </w:rPr>
        <w:t>e</w:t>
      </w:r>
      <w:r w:rsidRPr="00240D80">
        <w:rPr>
          <w:rFonts w:ascii="Arial" w:hAnsi="Arial" w:cs="Arial"/>
          <w:sz w:val="18"/>
          <w:szCs w:val="18"/>
        </w:rPr>
        <w:t>rat</w:t>
      </w:r>
      <w:r w:rsidR="00E22688" w:rsidRPr="00240D80">
        <w:rPr>
          <w:rFonts w:ascii="Arial" w:hAnsi="Arial" w:cs="Arial"/>
          <w:sz w:val="18"/>
          <w:szCs w:val="18"/>
        </w:rPr>
        <w:t>ing</w:t>
      </w:r>
      <w:r w:rsidRPr="00240D80">
        <w:rPr>
          <w:rFonts w:ascii="Arial" w:hAnsi="Arial" w:cs="Arial"/>
          <w:sz w:val="18"/>
          <w:szCs w:val="18"/>
        </w:rPr>
        <w:t xml:space="preserve"> system f</w:t>
      </w:r>
      <w:r w:rsidR="00E22688" w:rsidRPr="00240D80">
        <w:rPr>
          <w:rFonts w:ascii="Arial" w:hAnsi="Arial" w:cs="Arial"/>
          <w:sz w:val="18"/>
          <w:szCs w:val="18"/>
        </w:rPr>
        <w:t>rom</w:t>
      </w:r>
      <w:r w:rsidRPr="00240D80">
        <w:rPr>
          <w:rFonts w:ascii="Arial" w:hAnsi="Arial" w:cs="Arial"/>
          <w:sz w:val="18"/>
          <w:szCs w:val="18"/>
        </w:rPr>
        <w:t xml:space="preserve"> solar power plant</w:t>
      </w:r>
      <w:r w:rsidR="00D74D3D" w:rsidRPr="00240D80">
        <w:rPr>
          <w:rFonts w:ascii="Arial" w:hAnsi="Arial" w:cs="Arial"/>
          <w:sz w:val="18"/>
          <w:szCs w:val="18"/>
        </w:rPr>
        <w:t xml:space="preserve"> </w:t>
      </w:r>
      <w:r w:rsidR="00E22688" w:rsidRPr="00240D80">
        <w:rPr>
          <w:rFonts w:ascii="Arial" w:hAnsi="Arial" w:cs="Arial"/>
          <w:sz w:val="18"/>
          <w:szCs w:val="18"/>
        </w:rPr>
        <w:t>3</w:t>
      </w:r>
      <w:r w:rsidRPr="00240D80">
        <w:rPr>
          <w:rFonts w:ascii="Arial" w:hAnsi="Arial" w:cs="Arial"/>
          <w:sz w:val="18"/>
          <w:szCs w:val="18"/>
        </w:rPr>
        <w:t>) Design and co</w:t>
      </w:r>
      <w:r w:rsidR="00E22688" w:rsidRPr="00240D80">
        <w:rPr>
          <w:rFonts w:ascii="Arial" w:hAnsi="Arial" w:cs="Arial"/>
          <w:sz w:val="18"/>
          <w:szCs w:val="18"/>
        </w:rPr>
        <w:t>n</w:t>
      </w:r>
      <w:r w:rsidRPr="00240D80">
        <w:rPr>
          <w:rFonts w:ascii="Arial" w:hAnsi="Arial" w:cs="Arial"/>
          <w:sz w:val="18"/>
          <w:szCs w:val="18"/>
        </w:rPr>
        <w:t>struction of natural gas quality improvement station for cars</w:t>
      </w:r>
      <w:r w:rsidR="00240D80" w:rsidRPr="00240D80">
        <w:rPr>
          <w:rFonts w:ascii="Arial" w:hAnsi="Arial" w:cs="Arial"/>
          <w:sz w:val="18"/>
          <w:szCs w:val="18"/>
        </w:rPr>
        <w:t xml:space="preserve"> </w:t>
      </w:r>
      <w:r w:rsidR="00E22688" w:rsidRPr="00240D80">
        <w:rPr>
          <w:rFonts w:ascii="Arial" w:hAnsi="Arial" w:cs="Arial"/>
          <w:sz w:val="18"/>
          <w:szCs w:val="18"/>
        </w:rPr>
        <w:t>4</w:t>
      </w:r>
      <w:r w:rsidRPr="00240D80">
        <w:rPr>
          <w:rFonts w:ascii="Arial" w:hAnsi="Arial" w:cs="Arial"/>
          <w:sz w:val="18"/>
          <w:szCs w:val="18"/>
        </w:rPr>
        <w:t>) Maintenance for NGV stations inc</w:t>
      </w:r>
      <w:r w:rsidR="00EE2167">
        <w:rPr>
          <w:rFonts w:ascii="Arial" w:hAnsi="Arial" w:cs="Arial"/>
          <w:sz w:val="18"/>
          <w:szCs w:val="18"/>
        </w:rPr>
        <w:t>l</w:t>
      </w:r>
      <w:r w:rsidRPr="00240D80">
        <w:rPr>
          <w:rFonts w:ascii="Arial" w:hAnsi="Arial" w:cs="Arial"/>
          <w:sz w:val="18"/>
          <w:szCs w:val="18"/>
        </w:rPr>
        <w:t>uding spare parts for maintenance station</w:t>
      </w:r>
      <w:r w:rsidR="00D74D3D" w:rsidRPr="00240D80">
        <w:rPr>
          <w:rFonts w:ascii="Arial" w:hAnsi="Arial" w:cs="Arial"/>
          <w:sz w:val="18"/>
          <w:szCs w:val="18"/>
        </w:rPr>
        <w:t xml:space="preserve"> </w:t>
      </w:r>
      <w:r w:rsidR="00E22688" w:rsidRPr="00240D80">
        <w:rPr>
          <w:rFonts w:ascii="Arial" w:hAnsi="Arial" w:cs="Arial"/>
          <w:sz w:val="18"/>
          <w:szCs w:val="18"/>
        </w:rPr>
        <w:t>5</w:t>
      </w:r>
      <w:r w:rsidRPr="00240D80">
        <w:rPr>
          <w:rFonts w:ascii="Arial" w:hAnsi="Arial" w:cs="Arial"/>
          <w:sz w:val="18"/>
          <w:szCs w:val="18"/>
        </w:rPr>
        <w:t>)</w:t>
      </w:r>
      <w:r w:rsidR="00EE2167">
        <w:rPr>
          <w:rFonts w:ascii="Arial" w:hAnsi="Arial" w:cs="Arial"/>
          <w:sz w:val="18"/>
          <w:szCs w:val="18"/>
        </w:rPr>
        <w:t xml:space="preserve"> </w:t>
      </w:r>
      <w:r w:rsidRPr="00240D80">
        <w:rPr>
          <w:rFonts w:ascii="Arial" w:hAnsi="Arial" w:cs="Arial"/>
          <w:sz w:val="18"/>
          <w:szCs w:val="18"/>
        </w:rPr>
        <w:t>NGV station management</w:t>
      </w:r>
      <w:r w:rsidR="00240D80" w:rsidRPr="00240D80">
        <w:rPr>
          <w:rFonts w:ascii="Arial" w:hAnsi="Arial" w:cs="Arial"/>
          <w:sz w:val="18"/>
          <w:szCs w:val="18"/>
        </w:rPr>
        <w:t>.</w:t>
      </w:r>
    </w:p>
    <w:p w:rsidR="00D74D3D" w:rsidRPr="00240D80" w:rsidRDefault="00D74D3D" w:rsidP="00240D80">
      <w:pPr>
        <w:pStyle w:val="ListParagraph"/>
        <w:numPr>
          <w:ilvl w:val="0"/>
          <w:numId w:val="32"/>
        </w:numPr>
        <w:tabs>
          <w:tab w:val="left" w:pos="-720"/>
          <w:tab w:val="left" w:pos="-375"/>
        </w:tabs>
        <w:autoSpaceDE w:val="0"/>
        <w:autoSpaceDN w:val="0"/>
        <w:adjustRightInd w:val="0"/>
        <w:ind w:left="360"/>
        <w:jc w:val="both"/>
        <w:rPr>
          <w:rFonts w:ascii="Arial" w:hAnsi="Arial" w:cs="Arial"/>
          <w:sz w:val="18"/>
          <w:szCs w:val="18"/>
        </w:rPr>
      </w:pPr>
      <w:r w:rsidRPr="00240D80">
        <w:rPr>
          <w:rFonts w:ascii="Arial" w:hAnsi="Arial" w:cs="Arial"/>
          <w:sz w:val="18"/>
          <w:szCs w:val="18"/>
        </w:rPr>
        <w:t>Field of flow measurement business - the business consists of selling, design and installation flow me</w:t>
      </w:r>
      <w:r w:rsidR="00E22688" w:rsidRPr="00240D80">
        <w:rPr>
          <w:rFonts w:ascii="Arial" w:hAnsi="Arial" w:cs="Arial"/>
          <w:sz w:val="18"/>
          <w:szCs w:val="18"/>
        </w:rPr>
        <w:t>asurement</w:t>
      </w:r>
      <w:r w:rsidRPr="00240D80">
        <w:rPr>
          <w:rFonts w:ascii="Arial" w:hAnsi="Arial" w:cs="Arial"/>
          <w:sz w:val="18"/>
          <w:szCs w:val="18"/>
        </w:rPr>
        <w:t xml:space="preserve"> </w:t>
      </w:r>
      <w:r w:rsidR="00E22688" w:rsidRPr="00240D80">
        <w:rPr>
          <w:rFonts w:ascii="Arial" w:hAnsi="Arial" w:cs="Arial"/>
          <w:sz w:val="18"/>
          <w:szCs w:val="18"/>
        </w:rPr>
        <w:t xml:space="preserve">meter </w:t>
      </w:r>
      <w:r w:rsidRPr="00240D80">
        <w:rPr>
          <w:rFonts w:ascii="Arial" w:hAnsi="Arial" w:cs="Arial"/>
          <w:sz w:val="18"/>
          <w:szCs w:val="18"/>
        </w:rPr>
        <w:t xml:space="preserve">and specialized in </w:t>
      </w:r>
      <w:r w:rsidR="00E22688" w:rsidRPr="00240D80">
        <w:rPr>
          <w:rFonts w:ascii="Arial" w:hAnsi="Arial" w:cs="Arial"/>
          <w:sz w:val="18"/>
          <w:szCs w:val="18"/>
        </w:rPr>
        <w:t>flow measurement meter</w:t>
      </w:r>
      <w:r w:rsidRPr="00240D80">
        <w:rPr>
          <w:rFonts w:ascii="Arial" w:hAnsi="Arial" w:cs="Arial"/>
          <w:sz w:val="18"/>
          <w:szCs w:val="18"/>
        </w:rPr>
        <w:t xml:space="preserve"> to cover the needs of customers and providing service </w:t>
      </w:r>
      <w:r w:rsidR="00306BAF">
        <w:rPr>
          <w:rFonts w:ascii="Arial" w:hAnsi="Arial" w:cs="Arial"/>
          <w:sz w:val="18"/>
          <w:szCs w:val="18"/>
        </w:rPr>
        <w:t xml:space="preserve">to </w:t>
      </w:r>
      <w:r w:rsidRPr="00240D80">
        <w:rPr>
          <w:rFonts w:ascii="Arial" w:hAnsi="Arial" w:cs="Arial"/>
          <w:sz w:val="18"/>
          <w:szCs w:val="18"/>
        </w:rPr>
        <w:t>mainta</w:t>
      </w:r>
      <w:r w:rsidR="00306BAF">
        <w:rPr>
          <w:rFonts w:ascii="Arial" w:hAnsi="Arial" w:cs="Arial"/>
          <w:sz w:val="18"/>
          <w:szCs w:val="18"/>
        </w:rPr>
        <w:t>in</w:t>
      </w:r>
      <w:r w:rsidR="00E22688" w:rsidRPr="00240D80">
        <w:rPr>
          <w:rFonts w:ascii="Arial" w:hAnsi="Arial" w:cs="Arial"/>
          <w:sz w:val="18"/>
          <w:szCs w:val="18"/>
        </w:rPr>
        <w:t xml:space="preserve"> </w:t>
      </w:r>
      <w:r w:rsidRPr="00240D80">
        <w:rPr>
          <w:rFonts w:ascii="Arial" w:hAnsi="Arial" w:cs="Arial"/>
          <w:sz w:val="18"/>
          <w:szCs w:val="18"/>
        </w:rPr>
        <w:t>equipment</w:t>
      </w:r>
      <w:r w:rsidR="008456D2">
        <w:rPr>
          <w:rFonts w:ascii="Arial" w:hAnsi="Arial" w:cs="Arial"/>
          <w:sz w:val="18"/>
          <w:szCs w:val="18"/>
        </w:rPr>
        <w:t>s</w:t>
      </w:r>
      <w:r w:rsidRPr="00240D80">
        <w:rPr>
          <w:rFonts w:ascii="Arial" w:hAnsi="Arial" w:cs="Arial"/>
          <w:sz w:val="18"/>
          <w:szCs w:val="18"/>
        </w:rPr>
        <w:t xml:space="preserve"> of the flow measurement meter</w:t>
      </w:r>
      <w:r w:rsidR="00240D80" w:rsidRPr="00240D80">
        <w:rPr>
          <w:rFonts w:ascii="Arial" w:hAnsi="Arial" w:cs="Arial"/>
          <w:sz w:val="18"/>
          <w:szCs w:val="18"/>
        </w:rPr>
        <w:t>.</w:t>
      </w:r>
    </w:p>
    <w:p w:rsidR="00D74D3D" w:rsidRPr="00240D80" w:rsidRDefault="00D74D3D" w:rsidP="00240D80">
      <w:pPr>
        <w:pStyle w:val="ListParagraph"/>
        <w:numPr>
          <w:ilvl w:val="0"/>
          <w:numId w:val="32"/>
        </w:numPr>
        <w:tabs>
          <w:tab w:val="left" w:pos="-720"/>
          <w:tab w:val="left" w:pos="-375"/>
        </w:tabs>
        <w:autoSpaceDE w:val="0"/>
        <w:autoSpaceDN w:val="0"/>
        <w:adjustRightInd w:val="0"/>
        <w:spacing w:after="0" w:line="240" w:lineRule="auto"/>
        <w:ind w:left="360"/>
        <w:contextualSpacing w:val="0"/>
        <w:jc w:val="both"/>
        <w:rPr>
          <w:rFonts w:ascii="Arial" w:hAnsi="Arial" w:cs="Arial"/>
          <w:sz w:val="18"/>
          <w:szCs w:val="18"/>
        </w:rPr>
      </w:pPr>
      <w:r w:rsidRPr="00240D80">
        <w:rPr>
          <w:rFonts w:ascii="Arial" w:hAnsi="Arial" w:cs="Arial"/>
          <w:sz w:val="18"/>
          <w:szCs w:val="18"/>
        </w:rPr>
        <w:t>Other business - car park service consists of the management of parking building and commercial property for rental and service</w:t>
      </w:r>
      <w:r w:rsidR="00E22688" w:rsidRPr="00240D80">
        <w:rPr>
          <w:rFonts w:ascii="Arial" w:hAnsi="Arial" w:cs="Arial"/>
          <w:sz w:val="18"/>
          <w:szCs w:val="18"/>
        </w:rPr>
        <w:t>s</w:t>
      </w:r>
      <w:r w:rsidR="00240D80" w:rsidRPr="00240D80">
        <w:rPr>
          <w:rFonts w:ascii="Arial" w:hAnsi="Arial" w:cs="Arial"/>
          <w:sz w:val="18"/>
          <w:szCs w:val="18"/>
        </w:rPr>
        <w:t>.</w:t>
      </w:r>
    </w:p>
    <w:p w:rsidR="00240D80" w:rsidRPr="00240D80" w:rsidRDefault="00240D80" w:rsidP="00240D80">
      <w:pPr>
        <w:pStyle w:val="ListParagraph"/>
        <w:tabs>
          <w:tab w:val="left" w:pos="-720"/>
          <w:tab w:val="left" w:pos="-375"/>
        </w:tabs>
        <w:autoSpaceDE w:val="0"/>
        <w:autoSpaceDN w:val="0"/>
        <w:adjustRightInd w:val="0"/>
        <w:spacing w:after="0" w:line="240" w:lineRule="auto"/>
        <w:ind w:left="360"/>
        <w:contextualSpacing w:val="0"/>
        <w:jc w:val="both"/>
        <w:rPr>
          <w:rFonts w:ascii="Arial" w:hAnsi="Arial" w:cs="Arial"/>
          <w:sz w:val="18"/>
          <w:szCs w:val="18"/>
        </w:rPr>
      </w:pPr>
    </w:p>
    <w:tbl>
      <w:tblPr>
        <w:tblW w:w="9583" w:type="dxa"/>
        <w:tblLayout w:type="fixed"/>
        <w:tblLook w:val="0000" w:firstRow="0" w:lastRow="0" w:firstColumn="0" w:lastColumn="0" w:noHBand="0" w:noVBand="0"/>
      </w:tblPr>
      <w:tblGrid>
        <w:gridCol w:w="2779"/>
        <w:gridCol w:w="1017"/>
        <w:gridCol w:w="1287"/>
        <w:gridCol w:w="1107"/>
        <w:gridCol w:w="1323"/>
        <w:gridCol w:w="1077"/>
        <w:gridCol w:w="993"/>
      </w:tblGrid>
      <w:tr w:rsidR="00C23031" w:rsidRPr="00240D80" w:rsidTr="00EE2167">
        <w:trPr>
          <w:cantSplit/>
          <w:trHeight w:val="20"/>
        </w:trPr>
        <w:tc>
          <w:tcPr>
            <w:tcW w:w="2779" w:type="dxa"/>
            <w:vAlign w:val="bottom"/>
          </w:tcPr>
          <w:p w:rsidR="00C23031" w:rsidRPr="00240D80" w:rsidRDefault="00C23031" w:rsidP="00240D80">
            <w:pPr>
              <w:ind w:right="-72"/>
              <w:rPr>
                <w:rFonts w:ascii="Arial" w:hAnsi="Arial" w:cs="Arial"/>
                <w:b/>
                <w:bCs/>
                <w:snapToGrid w:val="0"/>
                <w:color w:val="auto"/>
                <w:sz w:val="18"/>
                <w:szCs w:val="18"/>
                <w:cs/>
                <w:lang w:eastAsia="th-TH"/>
              </w:rPr>
            </w:pPr>
          </w:p>
        </w:tc>
        <w:tc>
          <w:tcPr>
            <w:tcW w:w="6804" w:type="dxa"/>
            <w:gridSpan w:val="6"/>
            <w:tcBorders>
              <w:top w:val="single" w:sz="4" w:space="0" w:color="auto"/>
              <w:bottom w:val="single" w:sz="4" w:space="0" w:color="auto"/>
            </w:tcBorders>
            <w:vAlign w:val="bottom"/>
          </w:tcPr>
          <w:p w:rsidR="00C23031" w:rsidRPr="00240D80" w:rsidRDefault="00C23031" w:rsidP="00240D80">
            <w:pPr>
              <w:ind w:right="-72"/>
              <w:jc w:val="right"/>
              <w:rPr>
                <w:rFonts w:ascii="Arial" w:hAnsi="Arial" w:cs="Arial"/>
                <w:b/>
                <w:bCs/>
                <w:color w:val="auto"/>
                <w:sz w:val="18"/>
                <w:szCs w:val="18"/>
                <w:lang w:eastAsia="zh-CN"/>
              </w:rPr>
            </w:pPr>
            <w:r w:rsidRPr="00240D80">
              <w:rPr>
                <w:rFonts w:ascii="Arial" w:hAnsi="Arial" w:cs="Arial"/>
                <w:b/>
                <w:bCs/>
                <w:color w:val="auto"/>
                <w:sz w:val="18"/>
                <w:szCs w:val="18"/>
              </w:rPr>
              <w:t>(Unit : Thousand Baht)</w:t>
            </w:r>
          </w:p>
        </w:tc>
      </w:tr>
      <w:tr w:rsidR="00C23031" w:rsidRPr="00240D80" w:rsidTr="00240D80">
        <w:trPr>
          <w:cantSplit/>
          <w:trHeight w:val="20"/>
        </w:trPr>
        <w:tc>
          <w:tcPr>
            <w:tcW w:w="2779" w:type="dxa"/>
            <w:vAlign w:val="bottom"/>
          </w:tcPr>
          <w:p w:rsidR="00C23031" w:rsidRPr="00240D80" w:rsidRDefault="00C23031" w:rsidP="00240D80">
            <w:pPr>
              <w:ind w:right="-72"/>
              <w:rPr>
                <w:rFonts w:ascii="Arial" w:hAnsi="Arial" w:cs="Arial"/>
                <w:b/>
                <w:bCs/>
                <w:snapToGrid w:val="0"/>
                <w:color w:val="auto"/>
                <w:sz w:val="18"/>
                <w:szCs w:val="18"/>
                <w:cs/>
                <w:lang w:eastAsia="th-TH"/>
              </w:rPr>
            </w:pPr>
          </w:p>
        </w:tc>
        <w:tc>
          <w:tcPr>
            <w:tcW w:w="6804" w:type="dxa"/>
            <w:gridSpan w:val="6"/>
            <w:tcBorders>
              <w:top w:val="single" w:sz="4" w:space="0" w:color="auto"/>
              <w:bottom w:val="single" w:sz="4" w:space="0" w:color="auto"/>
            </w:tcBorders>
            <w:vAlign w:val="bottom"/>
          </w:tcPr>
          <w:p w:rsidR="00C23031" w:rsidRPr="00240D80" w:rsidRDefault="00C23031" w:rsidP="00240D80">
            <w:pPr>
              <w:ind w:right="-72"/>
              <w:jc w:val="center"/>
              <w:rPr>
                <w:rFonts w:ascii="Arial" w:hAnsi="Arial" w:cs="Arial"/>
                <w:b/>
                <w:bCs/>
                <w:color w:val="auto"/>
                <w:sz w:val="18"/>
                <w:szCs w:val="18"/>
                <w:lang w:eastAsia="zh-CN"/>
              </w:rPr>
            </w:pPr>
            <w:r w:rsidRPr="00240D80">
              <w:rPr>
                <w:rFonts w:ascii="Arial" w:hAnsi="Arial" w:cs="Arial"/>
                <w:b/>
                <w:bCs/>
                <w:color w:val="auto"/>
                <w:sz w:val="18"/>
                <w:szCs w:val="18"/>
                <w:lang w:eastAsia="zh-CN"/>
              </w:rPr>
              <w:t>Consolidated financial statements</w:t>
            </w:r>
          </w:p>
        </w:tc>
      </w:tr>
      <w:tr w:rsidR="00C23031" w:rsidRPr="00240D80" w:rsidTr="00240D80">
        <w:trPr>
          <w:cantSplit/>
          <w:trHeight w:val="20"/>
        </w:trPr>
        <w:tc>
          <w:tcPr>
            <w:tcW w:w="2779" w:type="dxa"/>
            <w:vAlign w:val="bottom"/>
          </w:tcPr>
          <w:p w:rsidR="00C23031" w:rsidRPr="00240D80" w:rsidRDefault="00C23031" w:rsidP="00240D80">
            <w:pPr>
              <w:ind w:right="-72"/>
              <w:rPr>
                <w:rFonts w:ascii="Arial" w:hAnsi="Arial" w:cs="Arial"/>
                <w:b/>
                <w:bCs/>
                <w:snapToGrid w:val="0"/>
                <w:color w:val="auto"/>
                <w:sz w:val="18"/>
                <w:szCs w:val="18"/>
                <w:cs/>
                <w:lang w:eastAsia="th-TH"/>
              </w:rPr>
            </w:pPr>
          </w:p>
        </w:tc>
        <w:tc>
          <w:tcPr>
            <w:tcW w:w="6804" w:type="dxa"/>
            <w:gridSpan w:val="6"/>
            <w:tcBorders>
              <w:top w:val="single" w:sz="4" w:space="0" w:color="auto"/>
              <w:bottom w:val="single" w:sz="4" w:space="0" w:color="auto"/>
            </w:tcBorders>
            <w:vAlign w:val="bottom"/>
          </w:tcPr>
          <w:p w:rsidR="00C23031" w:rsidRPr="00240D80" w:rsidRDefault="00C23031" w:rsidP="00240D80">
            <w:pPr>
              <w:ind w:right="-72"/>
              <w:jc w:val="center"/>
              <w:rPr>
                <w:rFonts w:ascii="Arial" w:hAnsi="Arial" w:cs="Arial"/>
                <w:b/>
                <w:bCs/>
                <w:color w:val="auto"/>
                <w:sz w:val="18"/>
                <w:szCs w:val="18"/>
                <w:lang w:eastAsia="zh-CN"/>
              </w:rPr>
            </w:pPr>
            <w:r w:rsidRPr="00240D80">
              <w:rPr>
                <w:rFonts w:ascii="Arial" w:hAnsi="Arial" w:cs="Arial"/>
                <w:b/>
                <w:bCs/>
                <w:color w:val="auto"/>
                <w:sz w:val="18"/>
                <w:szCs w:val="18"/>
                <w:lang w:eastAsia="zh-CN"/>
              </w:rPr>
              <w:t xml:space="preserve">For the year ended </w:t>
            </w:r>
            <w:r w:rsidR="00E22688" w:rsidRPr="00240D80">
              <w:rPr>
                <w:rFonts w:ascii="Arial" w:hAnsi="Arial" w:cs="Arial"/>
                <w:b/>
                <w:bCs/>
                <w:color w:val="auto"/>
                <w:sz w:val="18"/>
                <w:szCs w:val="18"/>
                <w:lang w:eastAsia="zh-CN"/>
              </w:rPr>
              <w:t>31</w:t>
            </w:r>
            <w:r w:rsidRPr="00240D80">
              <w:rPr>
                <w:rFonts w:ascii="Arial" w:hAnsi="Arial" w:cs="Arial"/>
                <w:b/>
                <w:bCs/>
                <w:color w:val="auto"/>
                <w:sz w:val="18"/>
                <w:szCs w:val="18"/>
                <w:lang w:eastAsia="zh-CN"/>
              </w:rPr>
              <w:t xml:space="preserve"> December </w:t>
            </w:r>
            <w:r w:rsidR="00E22688" w:rsidRPr="00240D80">
              <w:rPr>
                <w:rFonts w:ascii="Arial" w:hAnsi="Arial" w:cs="Arial"/>
                <w:b/>
                <w:bCs/>
                <w:color w:val="auto"/>
                <w:sz w:val="18"/>
                <w:szCs w:val="18"/>
                <w:lang w:eastAsia="zh-CN"/>
              </w:rPr>
              <w:t>2020</w:t>
            </w:r>
          </w:p>
        </w:tc>
      </w:tr>
      <w:tr w:rsidR="00C23031" w:rsidRPr="00240D80" w:rsidTr="00240D80">
        <w:trPr>
          <w:cantSplit/>
          <w:trHeight w:val="20"/>
        </w:trPr>
        <w:tc>
          <w:tcPr>
            <w:tcW w:w="2779" w:type="dxa"/>
            <w:vAlign w:val="bottom"/>
          </w:tcPr>
          <w:p w:rsidR="00C23031" w:rsidRPr="00240D80" w:rsidRDefault="00C23031" w:rsidP="00240D80">
            <w:pPr>
              <w:ind w:right="-72"/>
              <w:rPr>
                <w:rFonts w:ascii="Arial" w:hAnsi="Arial" w:cs="Arial"/>
                <w:b/>
                <w:bCs/>
                <w:snapToGrid w:val="0"/>
                <w:color w:val="auto"/>
                <w:sz w:val="18"/>
                <w:szCs w:val="18"/>
                <w:cs/>
                <w:lang w:eastAsia="th-TH"/>
              </w:rPr>
            </w:pPr>
          </w:p>
        </w:tc>
        <w:tc>
          <w:tcPr>
            <w:tcW w:w="1017" w:type="dxa"/>
            <w:tcBorders>
              <w:bottom w:val="single" w:sz="4" w:space="0" w:color="auto"/>
            </w:tcBorders>
            <w:vAlign w:val="bottom"/>
          </w:tcPr>
          <w:p w:rsidR="00C23031" w:rsidRPr="00240D80" w:rsidRDefault="00C23031" w:rsidP="00240D80">
            <w:pPr>
              <w:ind w:right="-72"/>
              <w:jc w:val="right"/>
              <w:rPr>
                <w:rFonts w:ascii="Arial" w:hAnsi="Arial" w:cs="Arial"/>
                <w:b/>
                <w:bCs/>
                <w:color w:val="auto"/>
                <w:sz w:val="18"/>
                <w:szCs w:val="18"/>
              </w:rPr>
            </w:pPr>
          </w:p>
          <w:p w:rsidR="00C23031" w:rsidRPr="00240D80" w:rsidRDefault="00C23031" w:rsidP="00240D80">
            <w:pPr>
              <w:ind w:right="-72"/>
              <w:jc w:val="right"/>
              <w:rPr>
                <w:rFonts w:ascii="Arial" w:hAnsi="Arial" w:cs="Arial"/>
                <w:b/>
                <w:bCs/>
                <w:color w:val="auto"/>
                <w:sz w:val="18"/>
                <w:szCs w:val="18"/>
              </w:rPr>
            </w:pPr>
          </w:p>
          <w:p w:rsidR="00C23031" w:rsidRPr="00240D80" w:rsidRDefault="00C23031" w:rsidP="00240D80">
            <w:pPr>
              <w:ind w:right="-72"/>
              <w:jc w:val="right"/>
              <w:rPr>
                <w:rFonts w:ascii="Arial" w:hAnsi="Arial" w:cs="Arial"/>
                <w:b/>
                <w:bCs/>
                <w:color w:val="auto"/>
                <w:sz w:val="18"/>
                <w:szCs w:val="18"/>
              </w:rPr>
            </w:pPr>
            <w:r w:rsidRPr="00240D80">
              <w:rPr>
                <w:rFonts w:ascii="Arial" w:hAnsi="Arial" w:cs="Arial"/>
                <w:b/>
                <w:bCs/>
                <w:color w:val="auto"/>
                <w:sz w:val="18"/>
                <w:szCs w:val="18"/>
              </w:rPr>
              <w:t>Industrial</w:t>
            </w:r>
          </w:p>
          <w:p w:rsidR="00C23031" w:rsidRPr="00240D80" w:rsidRDefault="00C23031" w:rsidP="00240D80">
            <w:pPr>
              <w:ind w:right="-72"/>
              <w:jc w:val="right"/>
              <w:rPr>
                <w:rFonts w:ascii="Arial" w:hAnsi="Arial" w:cs="Arial"/>
                <w:b/>
                <w:bCs/>
                <w:color w:val="auto"/>
                <w:sz w:val="18"/>
                <w:szCs w:val="18"/>
              </w:rPr>
            </w:pPr>
            <w:r w:rsidRPr="00240D80">
              <w:rPr>
                <w:rFonts w:ascii="Arial" w:hAnsi="Arial" w:cs="Arial"/>
                <w:b/>
                <w:bCs/>
                <w:color w:val="auto"/>
                <w:sz w:val="18"/>
                <w:szCs w:val="18"/>
              </w:rPr>
              <w:t>Pumps</w:t>
            </w:r>
          </w:p>
        </w:tc>
        <w:tc>
          <w:tcPr>
            <w:tcW w:w="1287" w:type="dxa"/>
            <w:tcBorders>
              <w:bottom w:val="single" w:sz="4" w:space="0" w:color="auto"/>
            </w:tcBorders>
            <w:vAlign w:val="bottom"/>
          </w:tcPr>
          <w:p w:rsidR="00C23031" w:rsidRPr="00240D80" w:rsidRDefault="00C23031" w:rsidP="00240D80">
            <w:pPr>
              <w:ind w:right="-72"/>
              <w:jc w:val="right"/>
              <w:rPr>
                <w:rFonts w:ascii="Arial" w:hAnsi="Arial" w:cs="Arial"/>
                <w:b/>
                <w:bCs/>
                <w:snapToGrid w:val="0"/>
                <w:color w:val="auto"/>
                <w:sz w:val="18"/>
                <w:szCs w:val="18"/>
                <w:cs/>
                <w:lang w:eastAsia="th-TH"/>
              </w:rPr>
            </w:pPr>
            <w:r w:rsidRPr="00240D80">
              <w:rPr>
                <w:rFonts w:ascii="Arial" w:hAnsi="Arial" w:cs="Arial"/>
                <w:b/>
                <w:bCs/>
                <w:snapToGrid w:val="0"/>
                <w:color w:val="auto"/>
                <w:sz w:val="18"/>
                <w:szCs w:val="18"/>
                <w:lang w:eastAsia="th-TH"/>
              </w:rPr>
              <w:t>Natural gas metering and transmission systems</w:t>
            </w:r>
          </w:p>
        </w:tc>
        <w:tc>
          <w:tcPr>
            <w:tcW w:w="1107" w:type="dxa"/>
            <w:tcBorders>
              <w:bottom w:val="single" w:sz="4" w:space="0" w:color="auto"/>
            </w:tcBorders>
            <w:vAlign w:val="bottom"/>
          </w:tcPr>
          <w:p w:rsidR="00C23031" w:rsidRPr="00240D80" w:rsidRDefault="00C23031" w:rsidP="00240D80">
            <w:pPr>
              <w:ind w:right="-72"/>
              <w:jc w:val="right"/>
              <w:rPr>
                <w:rFonts w:ascii="Arial" w:hAnsi="Arial" w:cs="Arial"/>
                <w:b/>
                <w:bCs/>
                <w:snapToGrid w:val="0"/>
                <w:color w:val="auto"/>
                <w:sz w:val="18"/>
                <w:szCs w:val="18"/>
                <w:lang w:eastAsia="th-TH"/>
              </w:rPr>
            </w:pPr>
          </w:p>
          <w:p w:rsidR="00C23031" w:rsidRPr="00240D80" w:rsidRDefault="00C23031" w:rsidP="00240D80">
            <w:pPr>
              <w:ind w:right="-72"/>
              <w:jc w:val="right"/>
              <w:rPr>
                <w:rFonts w:ascii="Arial" w:hAnsi="Arial" w:cs="Arial"/>
                <w:b/>
                <w:bCs/>
                <w:snapToGrid w:val="0"/>
                <w:color w:val="auto"/>
                <w:sz w:val="18"/>
                <w:szCs w:val="18"/>
                <w:lang w:eastAsia="th-TH"/>
              </w:rPr>
            </w:pPr>
          </w:p>
          <w:p w:rsidR="00C23031" w:rsidRPr="00240D80" w:rsidRDefault="00C23031" w:rsidP="00240D80">
            <w:pPr>
              <w:ind w:right="-72"/>
              <w:jc w:val="right"/>
              <w:rPr>
                <w:rFonts w:ascii="Arial" w:hAnsi="Arial" w:cs="Arial"/>
                <w:b/>
                <w:bCs/>
                <w:snapToGrid w:val="0"/>
                <w:color w:val="auto"/>
                <w:sz w:val="18"/>
                <w:szCs w:val="18"/>
                <w:cs/>
                <w:lang w:eastAsia="th-TH"/>
              </w:rPr>
            </w:pPr>
            <w:r w:rsidRPr="00240D80">
              <w:rPr>
                <w:rFonts w:ascii="Arial" w:hAnsi="Arial" w:cs="Arial"/>
                <w:b/>
                <w:bCs/>
                <w:snapToGrid w:val="0"/>
                <w:color w:val="auto"/>
                <w:sz w:val="18"/>
                <w:szCs w:val="18"/>
                <w:lang w:eastAsia="th-TH"/>
              </w:rPr>
              <w:t>Alternative energy</w:t>
            </w:r>
          </w:p>
        </w:tc>
        <w:tc>
          <w:tcPr>
            <w:tcW w:w="1323" w:type="dxa"/>
            <w:tcBorders>
              <w:bottom w:val="single" w:sz="4" w:space="0" w:color="auto"/>
            </w:tcBorders>
            <w:vAlign w:val="bottom"/>
          </w:tcPr>
          <w:p w:rsidR="00C23031" w:rsidRPr="00240D80" w:rsidRDefault="00C23031" w:rsidP="00240D80">
            <w:pPr>
              <w:ind w:right="-72"/>
              <w:jc w:val="right"/>
              <w:rPr>
                <w:rFonts w:ascii="Arial" w:hAnsi="Arial" w:cs="Arial"/>
                <w:b/>
                <w:bCs/>
                <w:snapToGrid w:val="0"/>
                <w:color w:val="auto"/>
                <w:sz w:val="18"/>
                <w:szCs w:val="18"/>
                <w:lang w:eastAsia="th-TH"/>
              </w:rPr>
            </w:pPr>
          </w:p>
          <w:p w:rsidR="00C23031" w:rsidRPr="00240D80" w:rsidRDefault="00C23031" w:rsidP="00240D80">
            <w:pPr>
              <w:ind w:right="-72"/>
              <w:jc w:val="right"/>
              <w:rPr>
                <w:rFonts w:ascii="Arial" w:hAnsi="Arial" w:cs="Arial"/>
                <w:b/>
                <w:bCs/>
                <w:snapToGrid w:val="0"/>
                <w:color w:val="auto"/>
                <w:sz w:val="18"/>
                <w:szCs w:val="18"/>
                <w:lang w:eastAsia="th-TH"/>
              </w:rPr>
            </w:pPr>
            <w:r w:rsidRPr="00240D80">
              <w:rPr>
                <w:rFonts w:ascii="Arial" w:hAnsi="Arial" w:cs="Arial"/>
                <w:b/>
                <w:bCs/>
                <w:snapToGrid w:val="0"/>
                <w:color w:val="auto"/>
                <w:sz w:val="18"/>
                <w:szCs w:val="18"/>
                <w:lang w:eastAsia="th-TH"/>
              </w:rPr>
              <w:t>Field of flow measurement business</w:t>
            </w:r>
          </w:p>
        </w:tc>
        <w:tc>
          <w:tcPr>
            <w:tcW w:w="1077" w:type="dxa"/>
            <w:tcBorders>
              <w:bottom w:val="single" w:sz="4" w:space="0" w:color="auto"/>
            </w:tcBorders>
            <w:vAlign w:val="bottom"/>
          </w:tcPr>
          <w:p w:rsidR="00C23031" w:rsidRPr="00240D80" w:rsidRDefault="0014268C" w:rsidP="00240D80">
            <w:pPr>
              <w:ind w:right="-72"/>
              <w:jc w:val="right"/>
              <w:rPr>
                <w:rFonts w:ascii="Arial" w:hAnsi="Arial" w:cs="Arial"/>
                <w:b/>
                <w:bCs/>
                <w:snapToGrid w:val="0"/>
                <w:color w:val="auto"/>
                <w:spacing w:val="-4"/>
                <w:sz w:val="18"/>
                <w:szCs w:val="18"/>
                <w:lang w:eastAsia="th-TH"/>
              </w:rPr>
            </w:pPr>
            <w:r w:rsidRPr="00240D80">
              <w:rPr>
                <w:rFonts w:ascii="Arial" w:hAnsi="Arial" w:cs="Arial"/>
                <w:b/>
                <w:bCs/>
                <w:snapToGrid w:val="0"/>
                <w:color w:val="auto"/>
                <w:spacing w:val="-4"/>
                <w:sz w:val="18"/>
                <w:szCs w:val="18"/>
                <w:lang w:val="en-US" w:eastAsia="th-TH"/>
              </w:rPr>
              <w:t>Others</w:t>
            </w:r>
          </w:p>
          <w:p w:rsidR="00C23031" w:rsidRPr="00240D80" w:rsidRDefault="0014268C" w:rsidP="00240D80">
            <w:pPr>
              <w:ind w:right="-72"/>
              <w:jc w:val="right"/>
              <w:rPr>
                <w:rFonts w:ascii="Arial" w:hAnsi="Arial" w:cs="Arial"/>
                <w:b/>
                <w:bCs/>
                <w:snapToGrid w:val="0"/>
                <w:color w:val="auto"/>
                <w:spacing w:val="-4"/>
                <w:sz w:val="18"/>
                <w:szCs w:val="18"/>
                <w:lang w:eastAsia="th-TH"/>
              </w:rPr>
            </w:pPr>
            <w:r w:rsidRPr="00240D80">
              <w:rPr>
                <w:rFonts w:ascii="Arial" w:hAnsi="Arial" w:cs="Arial"/>
                <w:b/>
                <w:bCs/>
                <w:snapToGrid w:val="0"/>
                <w:color w:val="auto"/>
                <w:spacing w:val="-4"/>
                <w:sz w:val="18"/>
                <w:szCs w:val="18"/>
                <w:lang w:eastAsia="th-TH"/>
              </w:rPr>
              <w:t>business</w:t>
            </w:r>
          </w:p>
          <w:p w:rsidR="00C23031" w:rsidRPr="00240D80" w:rsidRDefault="0014268C" w:rsidP="00240D80">
            <w:pPr>
              <w:ind w:right="-72"/>
              <w:jc w:val="right"/>
              <w:rPr>
                <w:rFonts w:ascii="Arial" w:hAnsi="Arial" w:cs="Arial"/>
                <w:b/>
                <w:bCs/>
                <w:snapToGrid w:val="0"/>
                <w:color w:val="auto"/>
                <w:spacing w:val="-4"/>
                <w:sz w:val="18"/>
                <w:szCs w:val="18"/>
                <w:lang w:eastAsia="th-TH"/>
              </w:rPr>
            </w:pPr>
            <w:r w:rsidRPr="00240D80">
              <w:rPr>
                <w:rFonts w:ascii="Arial" w:hAnsi="Arial" w:cs="Arial"/>
                <w:b/>
                <w:bCs/>
                <w:snapToGrid w:val="0"/>
                <w:color w:val="auto"/>
                <w:spacing w:val="-4"/>
                <w:sz w:val="18"/>
                <w:szCs w:val="18"/>
                <w:lang w:eastAsia="th-TH"/>
              </w:rPr>
              <w:t>- car park</w:t>
            </w:r>
          </w:p>
          <w:p w:rsidR="00C23031" w:rsidRPr="00240D80" w:rsidRDefault="0014268C" w:rsidP="00240D80">
            <w:pPr>
              <w:ind w:right="-72"/>
              <w:jc w:val="right"/>
              <w:rPr>
                <w:rFonts w:ascii="Arial" w:hAnsi="Arial" w:cs="Arial"/>
                <w:b/>
                <w:bCs/>
                <w:snapToGrid w:val="0"/>
                <w:color w:val="auto"/>
                <w:spacing w:val="-4"/>
                <w:sz w:val="18"/>
                <w:szCs w:val="18"/>
                <w:lang w:val="en-US" w:eastAsia="th-TH"/>
              </w:rPr>
            </w:pPr>
            <w:r w:rsidRPr="00240D80">
              <w:rPr>
                <w:rFonts w:ascii="Arial" w:hAnsi="Arial" w:cs="Arial"/>
                <w:b/>
                <w:bCs/>
                <w:snapToGrid w:val="0"/>
                <w:color w:val="auto"/>
                <w:spacing w:val="-4"/>
                <w:sz w:val="18"/>
                <w:szCs w:val="18"/>
                <w:lang w:val="en-US" w:eastAsia="th-TH"/>
              </w:rPr>
              <w:t>service</w:t>
            </w:r>
          </w:p>
        </w:tc>
        <w:tc>
          <w:tcPr>
            <w:tcW w:w="993" w:type="dxa"/>
            <w:tcBorders>
              <w:bottom w:val="single" w:sz="4" w:space="0" w:color="auto"/>
            </w:tcBorders>
            <w:vAlign w:val="bottom"/>
          </w:tcPr>
          <w:p w:rsidR="00C23031" w:rsidRPr="00240D80" w:rsidRDefault="00C23031" w:rsidP="00240D80">
            <w:pPr>
              <w:ind w:right="-72"/>
              <w:jc w:val="right"/>
              <w:rPr>
                <w:rFonts w:ascii="Arial" w:hAnsi="Arial" w:cs="Arial"/>
                <w:b/>
                <w:bCs/>
                <w:snapToGrid w:val="0"/>
                <w:color w:val="auto"/>
                <w:sz w:val="18"/>
                <w:szCs w:val="18"/>
                <w:lang w:eastAsia="th-TH"/>
              </w:rPr>
            </w:pPr>
          </w:p>
          <w:p w:rsidR="00C23031" w:rsidRPr="00240D80" w:rsidRDefault="00C23031" w:rsidP="00240D80">
            <w:pPr>
              <w:ind w:right="-72"/>
              <w:jc w:val="right"/>
              <w:rPr>
                <w:rFonts w:ascii="Arial" w:hAnsi="Arial" w:cs="Arial"/>
                <w:b/>
                <w:bCs/>
                <w:snapToGrid w:val="0"/>
                <w:color w:val="auto"/>
                <w:sz w:val="18"/>
                <w:szCs w:val="18"/>
                <w:lang w:eastAsia="th-TH"/>
              </w:rPr>
            </w:pPr>
          </w:p>
          <w:p w:rsidR="00C23031" w:rsidRPr="00240D80" w:rsidRDefault="00C23031" w:rsidP="00240D80">
            <w:pPr>
              <w:ind w:right="-72"/>
              <w:jc w:val="right"/>
              <w:rPr>
                <w:rFonts w:ascii="Arial" w:hAnsi="Arial" w:cs="Arial"/>
                <w:b/>
                <w:bCs/>
                <w:snapToGrid w:val="0"/>
                <w:color w:val="auto"/>
                <w:sz w:val="18"/>
                <w:szCs w:val="18"/>
                <w:lang w:eastAsia="th-TH"/>
              </w:rPr>
            </w:pPr>
          </w:p>
          <w:p w:rsidR="00C23031" w:rsidRPr="00240D80" w:rsidRDefault="00C23031" w:rsidP="00240D80">
            <w:pPr>
              <w:ind w:right="-72"/>
              <w:jc w:val="right"/>
              <w:rPr>
                <w:rFonts w:ascii="Arial" w:hAnsi="Arial" w:cs="Arial"/>
                <w:b/>
                <w:bCs/>
                <w:snapToGrid w:val="0"/>
                <w:color w:val="auto"/>
                <w:sz w:val="18"/>
                <w:szCs w:val="18"/>
                <w:cs/>
                <w:lang w:eastAsia="th-TH"/>
              </w:rPr>
            </w:pPr>
            <w:r w:rsidRPr="00240D80">
              <w:rPr>
                <w:rFonts w:ascii="Arial" w:hAnsi="Arial" w:cs="Arial"/>
                <w:b/>
                <w:bCs/>
                <w:snapToGrid w:val="0"/>
                <w:color w:val="auto"/>
                <w:sz w:val="18"/>
                <w:szCs w:val="18"/>
                <w:lang w:eastAsia="th-TH"/>
              </w:rPr>
              <w:t>Total</w:t>
            </w:r>
          </w:p>
        </w:tc>
      </w:tr>
      <w:tr w:rsidR="00C23031" w:rsidRPr="00240D80" w:rsidTr="00240D80">
        <w:trPr>
          <w:cantSplit/>
          <w:trHeight w:val="20"/>
        </w:trPr>
        <w:tc>
          <w:tcPr>
            <w:tcW w:w="2779" w:type="dxa"/>
            <w:vAlign w:val="bottom"/>
          </w:tcPr>
          <w:p w:rsidR="00C23031" w:rsidRPr="00240D80" w:rsidRDefault="00C23031" w:rsidP="00240D80">
            <w:pPr>
              <w:rPr>
                <w:rFonts w:ascii="Arial" w:hAnsi="Arial" w:cs="Arial"/>
                <w:b/>
                <w:bCs/>
                <w:snapToGrid w:val="0"/>
                <w:color w:val="auto"/>
                <w:sz w:val="18"/>
                <w:szCs w:val="18"/>
                <w:cs/>
                <w:lang w:eastAsia="th-TH"/>
              </w:rPr>
            </w:pPr>
          </w:p>
        </w:tc>
        <w:tc>
          <w:tcPr>
            <w:tcW w:w="1017" w:type="dxa"/>
            <w:shd w:val="clear" w:color="auto" w:fill="FAFAFA"/>
            <w:vAlign w:val="bottom"/>
          </w:tcPr>
          <w:p w:rsidR="00C23031" w:rsidRPr="00240D80" w:rsidRDefault="00C23031" w:rsidP="00240D80">
            <w:pPr>
              <w:ind w:right="-72"/>
              <w:jc w:val="right"/>
              <w:rPr>
                <w:rFonts w:ascii="Arial" w:hAnsi="Arial" w:cs="Arial"/>
                <w:color w:val="auto"/>
                <w:sz w:val="18"/>
                <w:szCs w:val="18"/>
              </w:rPr>
            </w:pPr>
          </w:p>
        </w:tc>
        <w:tc>
          <w:tcPr>
            <w:tcW w:w="1287" w:type="dxa"/>
            <w:shd w:val="clear" w:color="auto" w:fill="FAFAFA"/>
            <w:vAlign w:val="bottom"/>
          </w:tcPr>
          <w:p w:rsidR="00C23031" w:rsidRPr="00240D80" w:rsidRDefault="00C23031" w:rsidP="00240D80">
            <w:pPr>
              <w:ind w:right="-72"/>
              <w:jc w:val="right"/>
              <w:rPr>
                <w:rFonts w:ascii="Arial" w:hAnsi="Arial" w:cs="Arial"/>
                <w:color w:val="auto"/>
                <w:sz w:val="18"/>
                <w:szCs w:val="18"/>
                <w:cs/>
              </w:rPr>
            </w:pPr>
          </w:p>
        </w:tc>
        <w:tc>
          <w:tcPr>
            <w:tcW w:w="1107" w:type="dxa"/>
            <w:shd w:val="clear" w:color="auto" w:fill="FAFAFA"/>
            <w:vAlign w:val="bottom"/>
          </w:tcPr>
          <w:p w:rsidR="00C23031" w:rsidRPr="00240D80" w:rsidRDefault="00C23031" w:rsidP="00240D80">
            <w:pPr>
              <w:ind w:right="-72"/>
              <w:jc w:val="right"/>
              <w:rPr>
                <w:rFonts w:ascii="Arial" w:hAnsi="Arial" w:cs="Arial"/>
                <w:color w:val="auto"/>
                <w:sz w:val="18"/>
                <w:szCs w:val="18"/>
                <w:cs/>
              </w:rPr>
            </w:pPr>
          </w:p>
        </w:tc>
        <w:tc>
          <w:tcPr>
            <w:tcW w:w="1323" w:type="dxa"/>
            <w:shd w:val="clear" w:color="auto" w:fill="FAFAFA"/>
            <w:vAlign w:val="bottom"/>
          </w:tcPr>
          <w:p w:rsidR="00C23031" w:rsidRPr="00240D80" w:rsidRDefault="00C23031" w:rsidP="00240D80">
            <w:pPr>
              <w:ind w:right="-72"/>
              <w:jc w:val="right"/>
              <w:rPr>
                <w:rFonts w:ascii="Arial" w:hAnsi="Arial" w:cs="Arial"/>
                <w:color w:val="auto"/>
                <w:sz w:val="18"/>
                <w:szCs w:val="18"/>
                <w:cs/>
              </w:rPr>
            </w:pPr>
          </w:p>
        </w:tc>
        <w:tc>
          <w:tcPr>
            <w:tcW w:w="1077" w:type="dxa"/>
            <w:shd w:val="clear" w:color="auto" w:fill="FAFAFA"/>
            <w:vAlign w:val="bottom"/>
          </w:tcPr>
          <w:p w:rsidR="00C23031" w:rsidRPr="00240D80" w:rsidRDefault="00C23031" w:rsidP="00240D80">
            <w:pPr>
              <w:ind w:right="-72"/>
              <w:jc w:val="right"/>
              <w:rPr>
                <w:rFonts w:ascii="Arial" w:hAnsi="Arial" w:cs="Arial"/>
                <w:color w:val="auto"/>
                <w:sz w:val="18"/>
                <w:szCs w:val="18"/>
                <w:cs/>
              </w:rPr>
            </w:pPr>
          </w:p>
        </w:tc>
        <w:tc>
          <w:tcPr>
            <w:tcW w:w="993" w:type="dxa"/>
            <w:shd w:val="clear" w:color="auto" w:fill="FAFAFA"/>
            <w:vAlign w:val="bottom"/>
          </w:tcPr>
          <w:p w:rsidR="00C23031" w:rsidRPr="00240D80" w:rsidRDefault="00C23031" w:rsidP="00240D80">
            <w:pPr>
              <w:ind w:right="-72"/>
              <w:jc w:val="right"/>
              <w:rPr>
                <w:rFonts w:ascii="Arial" w:hAnsi="Arial" w:cs="Arial"/>
                <w:snapToGrid w:val="0"/>
                <w:color w:val="auto"/>
                <w:sz w:val="18"/>
                <w:szCs w:val="18"/>
                <w:lang w:eastAsia="th-TH"/>
              </w:rPr>
            </w:pPr>
          </w:p>
        </w:tc>
      </w:tr>
      <w:tr w:rsidR="00A24E2E" w:rsidRPr="00240D80" w:rsidTr="00240D80">
        <w:trPr>
          <w:cantSplit/>
          <w:trHeight w:val="20"/>
        </w:trPr>
        <w:tc>
          <w:tcPr>
            <w:tcW w:w="2779" w:type="dxa"/>
            <w:vAlign w:val="bottom"/>
          </w:tcPr>
          <w:p w:rsidR="00A24E2E" w:rsidRPr="00240D80" w:rsidRDefault="00A24E2E" w:rsidP="00240D80">
            <w:pPr>
              <w:ind w:right="-72"/>
              <w:rPr>
                <w:rFonts w:ascii="Arial" w:hAnsi="Arial" w:cs="Arial"/>
                <w:snapToGrid w:val="0"/>
                <w:color w:val="auto"/>
                <w:sz w:val="18"/>
                <w:szCs w:val="18"/>
                <w:cs/>
                <w:lang w:eastAsia="th-TH"/>
              </w:rPr>
            </w:pPr>
            <w:r w:rsidRPr="00240D80">
              <w:rPr>
                <w:rFonts w:ascii="Arial" w:hAnsi="Arial" w:cs="Arial"/>
                <w:snapToGrid w:val="0"/>
                <w:color w:val="auto"/>
                <w:sz w:val="18"/>
                <w:szCs w:val="18"/>
                <w:lang w:eastAsia="th-TH"/>
              </w:rPr>
              <w:t>Revenues by segment</w:t>
            </w:r>
          </w:p>
        </w:tc>
        <w:tc>
          <w:tcPr>
            <w:tcW w:w="1017"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296</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484</w:t>
            </w:r>
          </w:p>
        </w:tc>
        <w:tc>
          <w:tcPr>
            <w:tcW w:w="1287"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484</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829</w:t>
            </w:r>
          </w:p>
        </w:tc>
        <w:tc>
          <w:tcPr>
            <w:tcW w:w="1107"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712</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376</w:t>
            </w:r>
          </w:p>
        </w:tc>
        <w:tc>
          <w:tcPr>
            <w:tcW w:w="1323"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cs/>
                <w:lang w:eastAsia="th-TH"/>
              </w:rPr>
            </w:pPr>
            <w:r w:rsidRPr="00240D80">
              <w:rPr>
                <w:rFonts w:ascii="Arial" w:hAnsi="Arial" w:cs="Arial"/>
                <w:snapToGrid w:val="0"/>
                <w:color w:val="auto"/>
                <w:sz w:val="18"/>
                <w:szCs w:val="18"/>
                <w:lang w:eastAsia="th-TH"/>
              </w:rPr>
              <w:t>169</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675</w:t>
            </w:r>
          </w:p>
        </w:tc>
        <w:tc>
          <w:tcPr>
            <w:tcW w:w="1077"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64</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205</w:t>
            </w:r>
          </w:p>
        </w:tc>
        <w:tc>
          <w:tcPr>
            <w:tcW w:w="993"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1</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727</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569</w:t>
            </w:r>
          </w:p>
        </w:tc>
      </w:tr>
      <w:tr w:rsidR="0066414E" w:rsidRPr="00240D80" w:rsidTr="00240D80">
        <w:trPr>
          <w:cantSplit/>
          <w:trHeight w:val="20"/>
        </w:trPr>
        <w:tc>
          <w:tcPr>
            <w:tcW w:w="2779" w:type="dxa"/>
            <w:vAlign w:val="bottom"/>
          </w:tcPr>
          <w:p w:rsidR="0066414E" w:rsidRPr="00240D80" w:rsidRDefault="0066414E"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Timing of revenue recognition:</w:t>
            </w:r>
          </w:p>
        </w:tc>
        <w:tc>
          <w:tcPr>
            <w:tcW w:w="1017"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color w:val="auto"/>
                <w:sz w:val="18"/>
                <w:szCs w:val="18"/>
              </w:rPr>
            </w:pPr>
          </w:p>
        </w:tc>
        <w:tc>
          <w:tcPr>
            <w:tcW w:w="1287"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color w:val="auto"/>
                <w:sz w:val="18"/>
                <w:szCs w:val="18"/>
                <w:cs/>
              </w:rPr>
            </w:pPr>
          </w:p>
        </w:tc>
        <w:tc>
          <w:tcPr>
            <w:tcW w:w="1107"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color w:val="auto"/>
                <w:sz w:val="18"/>
                <w:szCs w:val="18"/>
                <w:cs/>
              </w:rPr>
            </w:pPr>
          </w:p>
        </w:tc>
        <w:tc>
          <w:tcPr>
            <w:tcW w:w="1323"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color w:val="auto"/>
                <w:sz w:val="18"/>
                <w:szCs w:val="18"/>
                <w:cs/>
              </w:rPr>
            </w:pPr>
          </w:p>
        </w:tc>
        <w:tc>
          <w:tcPr>
            <w:tcW w:w="1077"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color w:val="auto"/>
                <w:sz w:val="18"/>
                <w:szCs w:val="18"/>
                <w:cs/>
              </w:rPr>
            </w:pPr>
          </w:p>
        </w:tc>
        <w:tc>
          <w:tcPr>
            <w:tcW w:w="993"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snapToGrid w:val="0"/>
                <w:color w:val="auto"/>
                <w:sz w:val="18"/>
                <w:szCs w:val="18"/>
                <w:lang w:eastAsia="th-TH"/>
              </w:rPr>
            </w:pPr>
          </w:p>
        </w:tc>
      </w:tr>
      <w:tr w:rsidR="00A24E2E" w:rsidRPr="00240D80" w:rsidTr="00240D80">
        <w:trPr>
          <w:cantSplit/>
          <w:trHeight w:val="20"/>
        </w:trPr>
        <w:tc>
          <w:tcPr>
            <w:tcW w:w="2779" w:type="dxa"/>
            <w:vAlign w:val="bottom"/>
          </w:tcPr>
          <w:p w:rsidR="00A24E2E" w:rsidRPr="00240D80" w:rsidRDefault="00A24E2E" w:rsidP="00240D80">
            <w:pPr>
              <w:ind w:right="-72" w:firstLine="14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At a point in time</w:t>
            </w:r>
          </w:p>
        </w:tc>
        <w:tc>
          <w:tcPr>
            <w:tcW w:w="1017"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259</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171</w:t>
            </w:r>
          </w:p>
        </w:tc>
        <w:tc>
          <w:tcPr>
            <w:tcW w:w="1287"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20</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387</w:t>
            </w:r>
          </w:p>
        </w:tc>
        <w:tc>
          <w:tcPr>
            <w:tcW w:w="1107"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109</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536</w:t>
            </w:r>
          </w:p>
        </w:tc>
        <w:tc>
          <w:tcPr>
            <w:tcW w:w="1323"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115</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098</w:t>
            </w:r>
          </w:p>
        </w:tc>
        <w:tc>
          <w:tcPr>
            <w:tcW w:w="1077"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28</w:t>
            </w:r>
            <w:r w:rsidR="00650B16"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729</w:t>
            </w:r>
          </w:p>
        </w:tc>
        <w:tc>
          <w:tcPr>
            <w:tcW w:w="993"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5</w:t>
            </w:r>
            <w:r w:rsidR="00753F1F">
              <w:rPr>
                <w:rFonts w:ascii="Arial" w:hAnsi="Arial" w:cstheme="minorBidi"/>
                <w:snapToGrid w:val="0"/>
                <w:color w:val="auto"/>
                <w:sz w:val="18"/>
                <w:szCs w:val="18"/>
                <w:lang w:eastAsia="th-TH"/>
              </w:rPr>
              <w:t>32</w:t>
            </w:r>
            <w:r w:rsidR="00A24E2E" w:rsidRPr="00240D80">
              <w:rPr>
                <w:rFonts w:ascii="Arial" w:hAnsi="Arial" w:cs="Arial"/>
                <w:snapToGrid w:val="0"/>
                <w:color w:val="auto"/>
                <w:sz w:val="18"/>
                <w:szCs w:val="18"/>
                <w:lang w:eastAsia="th-TH"/>
              </w:rPr>
              <w:t>,</w:t>
            </w:r>
            <w:r w:rsidR="00DB3085">
              <w:rPr>
                <w:rFonts w:ascii="Arial" w:hAnsi="Arial" w:cs="Arial"/>
                <w:snapToGrid w:val="0"/>
                <w:color w:val="auto"/>
                <w:sz w:val="18"/>
                <w:szCs w:val="18"/>
                <w:lang w:eastAsia="th-TH"/>
              </w:rPr>
              <w:t>9</w:t>
            </w:r>
            <w:r w:rsidR="00753F1F">
              <w:rPr>
                <w:rFonts w:ascii="Arial" w:hAnsi="Arial" w:cs="Arial"/>
                <w:snapToGrid w:val="0"/>
                <w:color w:val="auto"/>
                <w:sz w:val="18"/>
                <w:szCs w:val="18"/>
                <w:lang w:eastAsia="th-TH"/>
              </w:rPr>
              <w:t>21</w:t>
            </w:r>
          </w:p>
        </w:tc>
      </w:tr>
      <w:tr w:rsidR="00A24E2E" w:rsidRPr="00240D80" w:rsidTr="00240D80">
        <w:trPr>
          <w:cantSplit/>
          <w:trHeight w:val="20"/>
        </w:trPr>
        <w:tc>
          <w:tcPr>
            <w:tcW w:w="2779" w:type="dxa"/>
            <w:vAlign w:val="bottom"/>
          </w:tcPr>
          <w:p w:rsidR="00A24E2E" w:rsidRPr="00240D80" w:rsidRDefault="00A24E2E" w:rsidP="00240D80">
            <w:pPr>
              <w:ind w:right="-72" w:firstLine="14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Over time</w:t>
            </w:r>
          </w:p>
        </w:tc>
        <w:tc>
          <w:tcPr>
            <w:tcW w:w="1017"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37</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313</w:t>
            </w:r>
          </w:p>
        </w:tc>
        <w:tc>
          <w:tcPr>
            <w:tcW w:w="1287"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464</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442</w:t>
            </w:r>
          </w:p>
        </w:tc>
        <w:tc>
          <w:tcPr>
            <w:tcW w:w="1107"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602</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840</w:t>
            </w:r>
          </w:p>
        </w:tc>
        <w:tc>
          <w:tcPr>
            <w:tcW w:w="1323"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54</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577</w:t>
            </w:r>
          </w:p>
        </w:tc>
        <w:tc>
          <w:tcPr>
            <w:tcW w:w="1077"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35</w:t>
            </w:r>
            <w:r w:rsidR="00650B16"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476</w:t>
            </w:r>
          </w:p>
        </w:tc>
        <w:tc>
          <w:tcPr>
            <w:tcW w:w="993" w:type="dxa"/>
            <w:tcBorders>
              <w:bottom w:val="single" w:sz="4" w:space="0" w:color="auto"/>
            </w:tcBorders>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1</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19</w:t>
            </w:r>
            <w:r w:rsidR="00753F1F">
              <w:rPr>
                <w:rFonts w:ascii="Arial" w:hAnsi="Arial" w:cs="Arial"/>
                <w:snapToGrid w:val="0"/>
                <w:color w:val="auto"/>
                <w:sz w:val="18"/>
                <w:szCs w:val="18"/>
                <w:lang w:eastAsia="th-TH"/>
              </w:rPr>
              <w:t>4</w:t>
            </w:r>
            <w:r w:rsidR="00A24E2E" w:rsidRPr="00240D80">
              <w:rPr>
                <w:rFonts w:ascii="Arial" w:hAnsi="Arial" w:cs="Arial"/>
                <w:snapToGrid w:val="0"/>
                <w:color w:val="auto"/>
                <w:sz w:val="18"/>
                <w:szCs w:val="18"/>
                <w:lang w:eastAsia="th-TH"/>
              </w:rPr>
              <w:t>,</w:t>
            </w:r>
            <w:r w:rsidR="00753F1F">
              <w:rPr>
                <w:rFonts w:ascii="Arial" w:hAnsi="Arial" w:cs="Arial"/>
                <w:snapToGrid w:val="0"/>
                <w:color w:val="auto"/>
                <w:sz w:val="18"/>
                <w:szCs w:val="18"/>
                <w:lang w:eastAsia="th-TH"/>
              </w:rPr>
              <w:t>648</w:t>
            </w:r>
          </w:p>
        </w:tc>
      </w:tr>
      <w:tr w:rsidR="00240D80" w:rsidRPr="00240D80" w:rsidTr="00240D80">
        <w:trPr>
          <w:cantSplit/>
          <w:trHeight w:val="20"/>
        </w:trPr>
        <w:tc>
          <w:tcPr>
            <w:tcW w:w="2779" w:type="dxa"/>
            <w:vAlign w:val="bottom"/>
          </w:tcPr>
          <w:p w:rsidR="00240D80" w:rsidRPr="00240D80" w:rsidRDefault="00240D80" w:rsidP="00240D80">
            <w:pPr>
              <w:ind w:right="-72" w:firstLine="142"/>
              <w:rPr>
                <w:rFonts w:ascii="Arial" w:hAnsi="Arial" w:cs="Arial"/>
                <w:snapToGrid w:val="0"/>
                <w:color w:val="auto"/>
                <w:sz w:val="18"/>
                <w:szCs w:val="18"/>
                <w:lang w:eastAsia="th-TH"/>
              </w:rPr>
            </w:pPr>
          </w:p>
        </w:tc>
        <w:tc>
          <w:tcPr>
            <w:tcW w:w="1017" w:type="dxa"/>
            <w:tcBorders>
              <w:top w:val="single" w:sz="4" w:space="0" w:color="auto"/>
            </w:tcBorders>
            <w:shd w:val="clear" w:color="auto" w:fill="FAFAFA"/>
            <w:vAlign w:val="bottom"/>
          </w:tcPr>
          <w:p w:rsidR="00240D80" w:rsidRPr="00240D80" w:rsidRDefault="00240D80" w:rsidP="00240D80">
            <w:pPr>
              <w:ind w:right="-72"/>
              <w:jc w:val="right"/>
              <w:rPr>
                <w:rFonts w:ascii="Arial" w:hAnsi="Arial" w:cs="Arial"/>
                <w:snapToGrid w:val="0"/>
                <w:color w:val="auto"/>
                <w:sz w:val="18"/>
                <w:szCs w:val="18"/>
                <w:lang w:eastAsia="th-TH"/>
              </w:rPr>
            </w:pPr>
          </w:p>
        </w:tc>
        <w:tc>
          <w:tcPr>
            <w:tcW w:w="1287" w:type="dxa"/>
            <w:tcBorders>
              <w:top w:val="single" w:sz="4" w:space="0" w:color="auto"/>
            </w:tcBorders>
            <w:shd w:val="clear" w:color="auto" w:fill="FAFAFA"/>
            <w:vAlign w:val="bottom"/>
          </w:tcPr>
          <w:p w:rsidR="00240D80" w:rsidRPr="00240D80" w:rsidRDefault="00240D80" w:rsidP="00240D80">
            <w:pPr>
              <w:ind w:right="-72"/>
              <w:jc w:val="right"/>
              <w:rPr>
                <w:rFonts w:ascii="Arial" w:hAnsi="Arial" w:cs="Arial"/>
                <w:snapToGrid w:val="0"/>
                <w:color w:val="auto"/>
                <w:sz w:val="18"/>
                <w:szCs w:val="18"/>
                <w:lang w:eastAsia="th-TH"/>
              </w:rPr>
            </w:pPr>
          </w:p>
        </w:tc>
        <w:tc>
          <w:tcPr>
            <w:tcW w:w="1107" w:type="dxa"/>
            <w:tcBorders>
              <w:top w:val="single" w:sz="4" w:space="0" w:color="auto"/>
            </w:tcBorders>
            <w:shd w:val="clear" w:color="auto" w:fill="FAFAFA"/>
            <w:vAlign w:val="bottom"/>
          </w:tcPr>
          <w:p w:rsidR="00240D80" w:rsidRPr="00240D80" w:rsidRDefault="00240D80" w:rsidP="00240D80">
            <w:pPr>
              <w:ind w:right="-72"/>
              <w:jc w:val="right"/>
              <w:rPr>
                <w:rFonts w:ascii="Arial" w:hAnsi="Arial" w:cs="Arial"/>
                <w:snapToGrid w:val="0"/>
                <w:color w:val="auto"/>
                <w:sz w:val="18"/>
                <w:szCs w:val="18"/>
                <w:lang w:eastAsia="th-TH"/>
              </w:rPr>
            </w:pPr>
          </w:p>
        </w:tc>
        <w:tc>
          <w:tcPr>
            <w:tcW w:w="1323" w:type="dxa"/>
            <w:tcBorders>
              <w:top w:val="single" w:sz="4" w:space="0" w:color="auto"/>
            </w:tcBorders>
            <w:shd w:val="clear" w:color="auto" w:fill="FAFAFA"/>
            <w:vAlign w:val="bottom"/>
          </w:tcPr>
          <w:p w:rsidR="00240D80" w:rsidRPr="00240D80" w:rsidRDefault="00240D80" w:rsidP="00240D80">
            <w:pPr>
              <w:ind w:right="-72"/>
              <w:jc w:val="right"/>
              <w:rPr>
                <w:rFonts w:ascii="Arial" w:hAnsi="Arial" w:cs="Arial"/>
                <w:snapToGrid w:val="0"/>
                <w:color w:val="auto"/>
                <w:sz w:val="18"/>
                <w:szCs w:val="18"/>
                <w:lang w:eastAsia="th-TH"/>
              </w:rPr>
            </w:pPr>
          </w:p>
        </w:tc>
        <w:tc>
          <w:tcPr>
            <w:tcW w:w="1077" w:type="dxa"/>
            <w:tcBorders>
              <w:top w:val="single" w:sz="4" w:space="0" w:color="auto"/>
            </w:tcBorders>
            <w:shd w:val="clear" w:color="auto" w:fill="FAFAFA"/>
            <w:vAlign w:val="bottom"/>
          </w:tcPr>
          <w:p w:rsidR="00240D80" w:rsidRPr="00240D80" w:rsidRDefault="00240D80" w:rsidP="00240D80">
            <w:pPr>
              <w:ind w:right="-72"/>
              <w:jc w:val="right"/>
              <w:rPr>
                <w:rFonts w:ascii="Arial" w:hAnsi="Arial" w:cs="Arial"/>
                <w:snapToGrid w:val="0"/>
                <w:color w:val="auto"/>
                <w:sz w:val="18"/>
                <w:szCs w:val="18"/>
                <w:lang w:eastAsia="th-TH"/>
              </w:rPr>
            </w:pPr>
          </w:p>
        </w:tc>
        <w:tc>
          <w:tcPr>
            <w:tcW w:w="993" w:type="dxa"/>
            <w:tcBorders>
              <w:top w:val="single" w:sz="4" w:space="0" w:color="auto"/>
            </w:tcBorders>
            <w:shd w:val="clear" w:color="auto" w:fill="FAFAFA"/>
            <w:vAlign w:val="bottom"/>
          </w:tcPr>
          <w:p w:rsidR="00240D80" w:rsidRPr="00240D80" w:rsidRDefault="00240D80" w:rsidP="00240D80">
            <w:pPr>
              <w:ind w:right="-72"/>
              <w:jc w:val="right"/>
              <w:rPr>
                <w:rFonts w:ascii="Arial" w:hAnsi="Arial" w:cs="Arial"/>
                <w:snapToGrid w:val="0"/>
                <w:color w:val="auto"/>
                <w:sz w:val="18"/>
                <w:szCs w:val="18"/>
                <w:lang w:eastAsia="th-TH"/>
              </w:rPr>
            </w:pPr>
          </w:p>
        </w:tc>
      </w:tr>
      <w:tr w:rsidR="00A24E2E" w:rsidRPr="00240D80" w:rsidTr="00240D80">
        <w:trPr>
          <w:cantSplit/>
          <w:trHeight w:val="20"/>
        </w:trPr>
        <w:tc>
          <w:tcPr>
            <w:tcW w:w="2779" w:type="dxa"/>
            <w:vAlign w:val="bottom"/>
          </w:tcPr>
          <w:p w:rsidR="00A24E2E" w:rsidRPr="00240D80" w:rsidRDefault="00A24E2E" w:rsidP="00240D80">
            <w:pPr>
              <w:ind w:left="62" w:right="-72" w:hanging="134"/>
              <w:rPr>
                <w:sz w:val="18"/>
                <w:szCs w:val="18"/>
              </w:rPr>
            </w:pPr>
          </w:p>
        </w:tc>
        <w:tc>
          <w:tcPr>
            <w:tcW w:w="1017"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296</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484</w:t>
            </w:r>
          </w:p>
        </w:tc>
        <w:tc>
          <w:tcPr>
            <w:tcW w:w="1287"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484</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829</w:t>
            </w:r>
          </w:p>
        </w:tc>
        <w:tc>
          <w:tcPr>
            <w:tcW w:w="1107"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712</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376</w:t>
            </w:r>
          </w:p>
        </w:tc>
        <w:tc>
          <w:tcPr>
            <w:tcW w:w="1323"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169</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675</w:t>
            </w:r>
          </w:p>
        </w:tc>
        <w:tc>
          <w:tcPr>
            <w:tcW w:w="1077"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64</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205</w:t>
            </w:r>
          </w:p>
        </w:tc>
        <w:tc>
          <w:tcPr>
            <w:tcW w:w="993"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1</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727</w:t>
            </w:r>
            <w:r w:rsidR="00A24E2E" w:rsidRPr="00240D80">
              <w:rPr>
                <w:rFonts w:ascii="Arial" w:hAnsi="Arial" w:cs="Arial"/>
                <w:snapToGrid w:val="0"/>
                <w:color w:val="auto"/>
                <w:sz w:val="18"/>
                <w:szCs w:val="18"/>
                <w:lang w:eastAsia="th-TH"/>
              </w:rPr>
              <w:t>,</w:t>
            </w:r>
            <w:r w:rsidRPr="00240D80">
              <w:rPr>
                <w:rFonts w:ascii="Arial" w:hAnsi="Arial" w:cs="Arial"/>
                <w:snapToGrid w:val="0"/>
                <w:color w:val="auto"/>
                <w:sz w:val="18"/>
                <w:szCs w:val="18"/>
                <w:lang w:eastAsia="th-TH"/>
              </w:rPr>
              <w:t>569</w:t>
            </w:r>
          </w:p>
        </w:tc>
      </w:tr>
      <w:tr w:rsidR="0066414E" w:rsidRPr="00240D80" w:rsidTr="00240D80">
        <w:trPr>
          <w:cantSplit/>
          <w:trHeight w:val="20"/>
        </w:trPr>
        <w:tc>
          <w:tcPr>
            <w:tcW w:w="2779" w:type="dxa"/>
            <w:vAlign w:val="bottom"/>
          </w:tcPr>
          <w:p w:rsidR="0066414E" w:rsidRPr="00240D80" w:rsidRDefault="0066414E" w:rsidP="00240D80">
            <w:pPr>
              <w:rPr>
                <w:rFonts w:ascii="Arial" w:hAnsi="Arial" w:cs="Arial"/>
                <w:b/>
                <w:bCs/>
                <w:snapToGrid w:val="0"/>
                <w:color w:val="auto"/>
                <w:sz w:val="18"/>
                <w:szCs w:val="18"/>
                <w:cs/>
                <w:lang w:eastAsia="th-TH"/>
              </w:rPr>
            </w:pPr>
          </w:p>
        </w:tc>
        <w:tc>
          <w:tcPr>
            <w:tcW w:w="1017"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color w:val="auto"/>
                <w:sz w:val="18"/>
                <w:szCs w:val="18"/>
              </w:rPr>
            </w:pPr>
          </w:p>
        </w:tc>
        <w:tc>
          <w:tcPr>
            <w:tcW w:w="1287"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color w:val="auto"/>
                <w:sz w:val="18"/>
                <w:szCs w:val="18"/>
                <w:cs/>
              </w:rPr>
            </w:pPr>
          </w:p>
        </w:tc>
        <w:tc>
          <w:tcPr>
            <w:tcW w:w="1107"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color w:val="auto"/>
                <w:sz w:val="18"/>
                <w:szCs w:val="18"/>
                <w:cs/>
              </w:rPr>
            </w:pPr>
          </w:p>
        </w:tc>
        <w:tc>
          <w:tcPr>
            <w:tcW w:w="1323"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color w:val="auto"/>
                <w:sz w:val="18"/>
                <w:szCs w:val="18"/>
                <w:cs/>
              </w:rPr>
            </w:pPr>
          </w:p>
        </w:tc>
        <w:tc>
          <w:tcPr>
            <w:tcW w:w="1077"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color w:val="auto"/>
                <w:sz w:val="18"/>
                <w:szCs w:val="18"/>
                <w:cs/>
              </w:rPr>
            </w:pPr>
          </w:p>
        </w:tc>
        <w:tc>
          <w:tcPr>
            <w:tcW w:w="993" w:type="dxa"/>
            <w:tcBorders>
              <w:top w:val="single" w:sz="4" w:space="0" w:color="auto"/>
            </w:tcBorders>
            <w:shd w:val="clear" w:color="auto" w:fill="FAFAFA"/>
            <w:vAlign w:val="bottom"/>
          </w:tcPr>
          <w:p w:rsidR="0066414E" w:rsidRPr="00240D80" w:rsidRDefault="0066414E" w:rsidP="00240D80">
            <w:pPr>
              <w:ind w:right="-72"/>
              <w:jc w:val="right"/>
              <w:rPr>
                <w:rFonts w:ascii="Arial" w:hAnsi="Arial" w:cs="Arial"/>
                <w:snapToGrid w:val="0"/>
                <w:color w:val="auto"/>
                <w:sz w:val="18"/>
                <w:szCs w:val="18"/>
                <w:lang w:eastAsia="th-TH"/>
              </w:rPr>
            </w:pPr>
          </w:p>
        </w:tc>
      </w:tr>
      <w:tr w:rsidR="00A24E2E" w:rsidRPr="00240D80" w:rsidTr="00240D80">
        <w:trPr>
          <w:cantSplit/>
          <w:trHeight w:val="20"/>
        </w:trPr>
        <w:tc>
          <w:tcPr>
            <w:tcW w:w="2779" w:type="dxa"/>
            <w:vAlign w:val="bottom"/>
          </w:tcPr>
          <w:p w:rsidR="00A24E2E" w:rsidRPr="00240D80" w:rsidRDefault="00A24E2E" w:rsidP="00240D80">
            <w:pPr>
              <w:ind w:right="-72"/>
              <w:rPr>
                <w:rFonts w:ascii="Arial" w:hAnsi="Arial" w:cs="Arial"/>
                <w:snapToGrid w:val="0"/>
                <w:color w:val="auto"/>
                <w:sz w:val="18"/>
                <w:szCs w:val="18"/>
                <w:cs/>
                <w:lang w:eastAsia="th-TH"/>
              </w:rPr>
            </w:pPr>
            <w:r w:rsidRPr="00240D80">
              <w:rPr>
                <w:rFonts w:ascii="Arial" w:hAnsi="Arial" w:cs="Arial"/>
                <w:snapToGrid w:val="0"/>
                <w:color w:val="auto"/>
                <w:sz w:val="18"/>
                <w:szCs w:val="18"/>
                <w:lang w:eastAsia="th-TH"/>
              </w:rPr>
              <w:t xml:space="preserve">Profit </w:t>
            </w:r>
            <w:r w:rsidR="00306BAF">
              <w:rPr>
                <w:rFonts w:ascii="Arial" w:hAnsi="Arial" w:cs="Arial"/>
                <w:snapToGrid w:val="0"/>
                <w:color w:val="auto"/>
                <w:sz w:val="18"/>
                <w:szCs w:val="18"/>
                <w:lang w:eastAsia="th-TH"/>
              </w:rPr>
              <w:t xml:space="preserve">(Loss) </w:t>
            </w:r>
            <w:r w:rsidRPr="00240D80">
              <w:rPr>
                <w:rFonts w:ascii="Arial" w:hAnsi="Arial" w:cs="Arial"/>
                <w:snapToGrid w:val="0"/>
                <w:color w:val="auto"/>
                <w:sz w:val="18"/>
                <w:szCs w:val="18"/>
                <w:lang w:eastAsia="th-TH"/>
              </w:rPr>
              <w:t xml:space="preserve">by segment </w:t>
            </w:r>
          </w:p>
        </w:tc>
        <w:tc>
          <w:tcPr>
            <w:tcW w:w="1017"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90</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739</w:t>
            </w:r>
          </w:p>
        </w:tc>
        <w:tc>
          <w:tcPr>
            <w:tcW w:w="1287" w:type="dxa"/>
            <w:shd w:val="clear" w:color="auto" w:fill="FAFAFA"/>
            <w:vAlign w:val="bottom"/>
          </w:tcPr>
          <w:p w:rsidR="00A24E2E" w:rsidRPr="00240D80" w:rsidRDefault="00A24E2E"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103</w:t>
            </w: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048</w:t>
            </w:r>
            <w:r w:rsidRPr="00240D80">
              <w:rPr>
                <w:rFonts w:ascii="Arial" w:hAnsi="Arial" w:cs="Arial"/>
                <w:snapToGrid w:val="0"/>
                <w:color w:val="auto"/>
                <w:sz w:val="18"/>
                <w:szCs w:val="18"/>
                <w:cs/>
                <w:lang w:eastAsia="th-TH"/>
              </w:rPr>
              <w:t>)</w:t>
            </w:r>
          </w:p>
        </w:tc>
        <w:tc>
          <w:tcPr>
            <w:tcW w:w="1107" w:type="dxa"/>
            <w:shd w:val="clear" w:color="auto" w:fill="FAFAFA"/>
            <w:vAlign w:val="bottom"/>
          </w:tcPr>
          <w:p w:rsidR="00A24E2E" w:rsidRPr="00240D80" w:rsidRDefault="00A24E2E"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18</w:t>
            </w: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981</w:t>
            </w:r>
            <w:r w:rsidRPr="00240D80">
              <w:rPr>
                <w:rFonts w:ascii="Arial" w:hAnsi="Arial" w:cs="Arial"/>
                <w:snapToGrid w:val="0"/>
                <w:color w:val="auto"/>
                <w:sz w:val="18"/>
                <w:szCs w:val="18"/>
                <w:cs/>
                <w:lang w:eastAsia="th-TH"/>
              </w:rPr>
              <w:t>)</w:t>
            </w:r>
          </w:p>
        </w:tc>
        <w:tc>
          <w:tcPr>
            <w:tcW w:w="1323"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49</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731</w:t>
            </w:r>
          </w:p>
        </w:tc>
        <w:tc>
          <w:tcPr>
            <w:tcW w:w="1077"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16</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448</w:t>
            </w:r>
          </w:p>
        </w:tc>
        <w:tc>
          <w:tcPr>
            <w:tcW w:w="993"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34</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889</w:t>
            </w:r>
          </w:p>
        </w:tc>
      </w:tr>
      <w:tr w:rsidR="00A24E2E" w:rsidRPr="00240D80" w:rsidTr="00240D80">
        <w:trPr>
          <w:cantSplit/>
          <w:trHeight w:val="20"/>
        </w:trPr>
        <w:tc>
          <w:tcPr>
            <w:tcW w:w="2779" w:type="dxa"/>
            <w:vAlign w:val="bottom"/>
          </w:tcPr>
          <w:p w:rsidR="00A24E2E" w:rsidRPr="00240D80" w:rsidRDefault="00A24E2E"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Selling expenses</w:t>
            </w:r>
          </w:p>
        </w:tc>
        <w:tc>
          <w:tcPr>
            <w:tcW w:w="1017" w:type="dxa"/>
            <w:shd w:val="clear" w:color="auto" w:fill="FAFAFA"/>
            <w:vAlign w:val="bottom"/>
          </w:tcPr>
          <w:p w:rsidR="00A24E2E" w:rsidRPr="00240D80" w:rsidRDefault="00A24E2E"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39</w:t>
            </w: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467</w:t>
            </w:r>
            <w:r w:rsidRPr="00240D80">
              <w:rPr>
                <w:rFonts w:ascii="Arial" w:hAnsi="Arial" w:cs="Arial"/>
                <w:snapToGrid w:val="0"/>
                <w:color w:val="auto"/>
                <w:sz w:val="18"/>
                <w:szCs w:val="18"/>
                <w:cs/>
                <w:lang w:eastAsia="th-TH"/>
              </w:rPr>
              <w:t>)</w:t>
            </w:r>
          </w:p>
        </w:tc>
        <w:tc>
          <w:tcPr>
            <w:tcW w:w="1287" w:type="dxa"/>
            <w:shd w:val="clear" w:color="auto" w:fill="FAFAFA"/>
            <w:vAlign w:val="bottom"/>
          </w:tcPr>
          <w:p w:rsidR="00A24E2E" w:rsidRPr="00240D80" w:rsidRDefault="00A24E2E"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2</w:t>
            </w: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258</w:t>
            </w:r>
            <w:r w:rsidRPr="00240D80">
              <w:rPr>
                <w:rFonts w:ascii="Arial" w:hAnsi="Arial" w:cs="Arial"/>
                <w:snapToGrid w:val="0"/>
                <w:color w:val="auto"/>
                <w:sz w:val="18"/>
                <w:szCs w:val="18"/>
                <w:cs/>
                <w:lang w:eastAsia="th-TH"/>
              </w:rPr>
              <w:t>)</w:t>
            </w:r>
          </w:p>
        </w:tc>
        <w:tc>
          <w:tcPr>
            <w:tcW w:w="1107" w:type="dxa"/>
            <w:shd w:val="clear" w:color="auto" w:fill="FAFAFA"/>
            <w:vAlign w:val="bottom"/>
          </w:tcPr>
          <w:p w:rsidR="00A24E2E" w:rsidRPr="00240D80" w:rsidRDefault="00A24E2E"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19</w:t>
            </w: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845</w:t>
            </w:r>
            <w:r w:rsidRPr="00240D80">
              <w:rPr>
                <w:rFonts w:ascii="Arial" w:hAnsi="Arial" w:cs="Arial"/>
                <w:snapToGrid w:val="0"/>
                <w:color w:val="auto"/>
                <w:sz w:val="18"/>
                <w:szCs w:val="18"/>
                <w:cs/>
                <w:lang w:eastAsia="th-TH"/>
              </w:rPr>
              <w:t>)</w:t>
            </w:r>
          </w:p>
        </w:tc>
        <w:tc>
          <w:tcPr>
            <w:tcW w:w="1323" w:type="dxa"/>
            <w:shd w:val="clear" w:color="auto" w:fill="FAFAFA"/>
            <w:vAlign w:val="bottom"/>
          </w:tcPr>
          <w:p w:rsidR="00A24E2E" w:rsidRPr="00240D80" w:rsidRDefault="00A24E2E"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15</w:t>
            </w: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572</w:t>
            </w:r>
            <w:r w:rsidRPr="00240D80">
              <w:rPr>
                <w:rFonts w:ascii="Arial" w:hAnsi="Arial" w:cs="Arial"/>
                <w:snapToGrid w:val="0"/>
                <w:color w:val="auto"/>
                <w:sz w:val="18"/>
                <w:szCs w:val="18"/>
                <w:cs/>
                <w:lang w:eastAsia="th-TH"/>
              </w:rPr>
              <w:t>)</w:t>
            </w:r>
          </w:p>
        </w:tc>
        <w:tc>
          <w:tcPr>
            <w:tcW w:w="1077" w:type="dxa"/>
            <w:shd w:val="clear" w:color="auto" w:fill="FAFAFA"/>
            <w:vAlign w:val="bottom"/>
          </w:tcPr>
          <w:p w:rsidR="00A24E2E" w:rsidRPr="00240D80" w:rsidRDefault="00A24E2E"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1</w:t>
            </w: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439</w:t>
            </w:r>
            <w:r w:rsidRPr="00240D80">
              <w:rPr>
                <w:rFonts w:ascii="Arial" w:hAnsi="Arial" w:cs="Arial"/>
                <w:snapToGrid w:val="0"/>
                <w:color w:val="auto"/>
                <w:sz w:val="18"/>
                <w:szCs w:val="18"/>
                <w:cs/>
                <w:lang w:eastAsia="th-TH"/>
              </w:rPr>
              <w:t>)</w:t>
            </w:r>
          </w:p>
        </w:tc>
        <w:tc>
          <w:tcPr>
            <w:tcW w:w="993" w:type="dxa"/>
            <w:shd w:val="clear" w:color="auto" w:fill="FAFAFA"/>
            <w:vAlign w:val="bottom"/>
          </w:tcPr>
          <w:p w:rsidR="00A24E2E" w:rsidRPr="00240D80" w:rsidRDefault="00A24E2E" w:rsidP="00240D80">
            <w:pPr>
              <w:ind w:right="-72"/>
              <w:jc w:val="right"/>
              <w:rPr>
                <w:rFonts w:ascii="Arial" w:hAnsi="Arial" w:cs="Arial"/>
                <w:snapToGrid w:val="0"/>
                <w:color w:val="auto"/>
                <w:sz w:val="18"/>
                <w:szCs w:val="18"/>
                <w:cs/>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78</w:t>
            </w: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581</w:t>
            </w:r>
            <w:r w:rsidRPr="00240D80">
              <w:rPr>
                <w:rFonts w:ascii="Arial" w:hAnsi="Arial" w:cs="Arial"/>
                <w:snapToGrid w:val="0"/>
                <w:color w:val="auto"/>
                <w:sz w:val="18"/>
                <w:szCs w:val="18"/>
                <w:cs/>
                <w:lang w:eastAsia="th-TH"/>
              </w:rPr>
              <w:t>)</w:t>
            </w:r>
          </w:p>
        </w:tc>
      </w:tr>
      <w:tr w:rsidR="0066414E" w:rsidRPr="00240D80" w:rsidTr="00240D80">
        <w:trPr>
          <w:cantSplit/>
          <w:trHeight w:val="20"/>
        </w:trPr>
        <w:tc>
          <w:tcPr>
            <w:tcW w:w="2779" w:type="dxa"/>
            <w:vAlign w:val="bottom"/>
          </w:tcPr>
          <w:p w:rsidR="0066414E" w:rsidRPr="00240D80" w:rsidRDefault="0066414E"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Unallocated income (expenses)</w:t>
            </w:r>
          </w:p>
        </w:tc>
        <w:tc>
          <w:tcPr>
            <w:tcW w:w="1017" w:type="dxa"/>
            <w:shd w:val="clear" w:color="auto" w:fill="FAFAFA"/>
            <w:vAlign w:val="bottom"/>
          </w:tcPr>
          <w:p w:rsidR="0066414E" w:rsidRPr="00240D80" w:rsidRDefault="0066414E" w:rsidP="00240D80">
            <w:pPr>
              <w:tabs>
                <w:tab w:val="decimal" w:pos="810"/>
              </w:tabs>
              <w:ind w:right="-72"/>
              <w:jc w:val="right"/>
              <w:rPr>
                <w:rFonts w:ascii="Arial" w:hAnsi="Arial" w:cs="Arial"/>
                <w:snapToGrid w:val="0"/>
                <w:color w:val="auto"/>
                <w:sz w:val="18"/>
                <w:szCs w:val="18"/>
                <w:lang w:eastAsia="th-TH"/>
              </w:rPr>
            </w:pPr>
          </w:p>
        </w:tc>
        <w:tc>
          <w:tcPr>
            <w:tcW w:w="1287" w:type="dxa"/>
            <w:shd w:val="clear" w:color="auto" w:fill="FAFAFA"/>
            <w:vAlign w:val="bottom"/>
          </w:tcPr>
          <w:p w:rsidR="0066414E" w:rsidRPr="00240D80" w:rsidRDefault="0066414E" w:rsidP="00240D80">
            <w:pPr>
              <w:tabs>
                <w:tab w:val="decimal" w:pos="504"/>
                <w:tab w:val="decimal" w:pos="810"/>
              </w:tabs>
              <w:ind w:right="-72"/>
              <w:jc w:val="right"/>
              <w:rPr>
                <w:rFonts w:ascii="Arial" w:hAnsi="Arial" w:cs="Arial"/>
                <w:snapToGrid w:val="0"/>
                <w:color w:val="auto"/>
                <w:sz w:val="18"/>
                <w:szCs w:val="18"/>
                <w:lang w:eastAsia="th-TH"/>
              </w:rPr>
            </w:pPr>
          </w:p>
        </w:tc>
        <w:tc>
          <w:tcPr>
            <w:tcW w:w="1107" w:type="dxa"/>
            <w:shd w:val="clear" w:color="auto" w:fill="FAFAFA"/>
            <w:vAlign w:val="bottom"/>
          </w:tcPr>
          <w:p w:rsidR="0066414E" w:rsidRPr="00240D80" w:rsidRDefault="0066414E" w:rsidP="00240D80">
            <w:pPr>
              <w:tabs>
                <w:tab w:val="decimal" w:pos="496"/>
                <w:tab w:val="decimal" w:pos="810"/>
              </w:tabs>
              <w:ind w:right="-72"/>
              <w:jc w:val="right"/>
              <w:rPr>
                <w:rFonts w:ascii="Arial" w:hAnsi="Arial" w:cs="Arial"/>
                <w:snapToGrid w:val="0"/>
                <w:color w:val="auto"/>
                <w:sz w:val="18"/>
                <w:szCs w:val="18"/>
                <w:lang w:eastAsia="th-TH"/>
              </w:rPr>
            </w:pPr>
          </w:p>
        </w:tc>
        <w:tc>
          <w:tcPr>
            <w:tcW w:w="1323" w:type="dxa"/>
            <w:shd w:val="clear" w:color="auto" w:fill="FAFAFA"/>
            <w:vAlign w:val="bottom"/>
          </w:tcPr>
          <w:p w:rsidR="0066414E" w:rsidRPr="00240D80" w:rsidRDefault="0066414E" w:rsidP="00240D80">
            <w:pPr>
              <w:tabs>
                <w:tab w:val="decimal" w:pos="496"/>
                <w:tab w:val="decimal" w:pos="810"/>
              </w:tabs>
              <w:ind w:right="-72"/>
              <w:jc w:val="right"/>
              <w:rPr>
                <w:rFonts w:ascii="Arial" w:hAnsi="Arial" w:cs="Arial"/>
                <w:snapToGrid w:val="0"/>
                <w:color w:val="auto"/>
                <w:sz w:val="18"/>
                <w:szCs w:val="18"/>
                <w:lang w:eastAsia="th-TH"/>
              </w:rPr>
            </w:pPr>
          </w:p>
        </w:tc>
        <w:tc>
          <w:tcPr>
            <w:tcW w:w="1077" w:type="dxa"/>
            <w:shd w:val="clear" w:color="auto" w:fill="FAFAFA"/>
            <w:vAlign w:val="bottom"/>
          </w:tcPr>
          <w:p w:rsidR="0066414E" w:rsidRPr="00240D80" w:rsidRDefault="0066414E" w:rsidP="00240D80">
            <w:pPr>
              <w:tabs>
                <w:tab w:val="decimal" w:pos="496"/>
                <w:tab w:val="decimal" w:pos="810"/>
              </w:tabs>
              <w:ind w:right="-72"/>
              <w:jc w:val="right"/>
              <w:rPr>
                <w:rFonts w:ascii="Arial" w:hAnsi="Arial" w:cs="Arial"/>
                <w:snapToGrid w:val="0"/>
                <w:color w:val="auto"/>
                <w:sz w:val="18"/>
                <w:szCs w:val="18"/>
                <w:lang w:eastAsia="th-TH"/>
              </w:rPr>
            </w:pPr>
          </w:p>
        </w:tc>
        <w:tc>
          <w:tcPr>
            <w:tcW w:w="993" w:type="dxa"/>
            <w:shd w:val="clear" w:color="auto" w:fill="FAFAFA"/>
            <w:vAlign w:val="bottom"/>
          </w:tcPr>
          <w:p w:rsidR="0066414E" w:rsidRPr="00240D80" w:rsidRDefault="0066414E" w:rsidP="00240D80">
            <w:pPr>
              <w:tabs>
                <w:tab w:val="decimal" w:pos="646"/>
              </w:tabs>
              <w:ind w:right="-72"/>
              <w:jc w:val="right"/>
              <w:rPr>
                <w:rFonts w:ascii="Arial" w:hAnsi="Arial" w:cs="Arial"/>
                <w:snapToGrid w:val="0"/>
                <w:color w:val="auto"/>
                <w:sz w:val="18"/>
                <w:szCs w:val="18"/>
                <w:cs/>
                <w:lang w:eastAsia="th-TH"/>
              </w:rPr>
            </w:pPr>
          </w:p>
        </w:tc>
      </w:tr>
      <w:tr w:rsidR="00A24E2E" w:rsidRPr="00240D80" w:rsidTr="00240D80">
        <w:trPr>
          <w:cantSplit/>
          <w:trHeight w:val="20"/>
        </w:trPr>
        <w:tc>
          <w:tcPr>
            <w:tcW w:w="2779" w:type="dxa"/>
            <w:vAlign w:val="bottom"/>
          </w:tcPr>
          <w:p w:rsidR="00A24E2E" w:rsidRPr="00240D80" w:rsidRDefault="00A24E2E"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cs/>
                <w:lang w:eastAsia="th-TH"/>
              </w:rPr>
              <w:t xml:space="preserve"> </w:t>
            </w:r>
            <w:r w:rsidRPr="00240D80">
              <w:rPr>
                <w:rFonts w:ascii="Arial" w:hAnsi="Arial" w:cs="Arial"/>
                <w:snapToGrid w:val="0"/>
                <w:color w:val="auto"/>
                <w:sz w:val="18"/>
                <w:szCs w:val="18"/>
                <w:lang w:eastAsia="th-TH"/>
              </w:rPr>
              <w:t xml:space="preserve">  Other income</w:t>
            </w:r>
          </w:p>
        </w:tc>
        <w:tc>
          <w:tcPr>
            <w:tcW w:w="1017" w:type="dxa"/>
            <w:shd w:val="clear" w:color="auto" w:fill="FAFAFA"/>
            <w:vAlign w:val="bottom"/>
          </w:tcPr>
          <w:p w:rsidR="00A24E2E" w:rsidRPr="00240D80" w:rsidRDefault="00A24E2E" w:rsidP="00240D80">
            <w:pPr>
              <w:tabs>
                <w:tab w:val="decimal" w:pos="810"/>
              </w:tabs>
              <w:ind w:right="-72"/>
              <w:jc w:val="right"/>
              <w:rPr>
                <w:rFonts w:ascii="Arial" w:hAnsi="Arial" w:cs="Arial"/>
                <w:snapToGrid w:val="0"/>
                <w:color w:val="auto"/>
                <w:sz w:val="18"/>
                <w:szCs w:val="18"/>
                <w:lang w:eastAsia="th-TH"/>
              </w:rPr>
            </w:pPr>
          </w:p>
        </w:tc>
        <w:tc>
          <w:tcPr>
            <w:tcW w:w="1287" w:type="dxa"/>
            <w:shd w:val="clear" w:color="auto" w:fill="FAFAFA"/>
            <w:vAlign w:val="bottom"/>
          </w:tcPr>
          <w:p w:rsidR="00A24E2E" w:rsidRPr="00240D80" w:rsidRDefault="00A24E2E" w:rsidP="00240D80">
            <w:pPr>
              <w:tabs>
                <w:tab w:val="decimal" w:pos="504"/>
                <w:tab w:val="decimal" w:pos="810"/>
              </w:tabs>
              <w:ind w:right="-72"/>
              <w:jc w:val="right"/>
              <w:rPr>
                <w:rFonts w:ascii="Arial" w:hAnsi="Arial" w:cs="Arial"/>
                <w:snapToGrid w:val="0"/>
                <w:color w:val="auto"/>
                <w:sz w:val="18"/>
                <w:szCs w:val="18"/>
                <w:lang w:eastAsia="th-TH"/>
              </w:rPr>
            </w:pPr>
          </w:p>
        </w:tc>
        <w:tc>
          <w:tcPr>
            <w:tcW w:w="1107" w:type="dxa"/>
            <w:shd w:val="clear" w:color="auto" w:fill="FAFAFA"/>
            <w:vAlign w:val="bottom"/>
          </w:tcPr>
          <w:p w:rsidR="00A24E2E" w:rsidRPr="00240D80" w:rsidRDefault="00A24E2E" w:rsidP="00240D80">
            <w:pPr>
              <w:tabs>
                <w:tab w:val="decimal" w:pos="496"/>
                <w:tab w:val="decimal" w:pos="810"/>
              </w:tabs>
              <w:ind w:right="-72"/>
              <w:jc w:val="right"/>
              <w:rPr>
                <w:rFonts w:ascii="Arial" w:hAnsi="Arial" w:cs="Arial"/>
                <w:snapToGrid w:val="0"/>
                <w:color w:val="auto"/>
                <w:sz w:val="18"/>
                <w:szCs w:val="18"/>
                <w:lang w:eastAsia="th-TH"/>
              </w:rPr>
            </w:pPr>
          </w:p>
        </w:tc>
        <w:tc>
          <w:tcPr>
            <w:tcW w:w="1323" w:type="dxa"/>
            <w:shd w:val="clear" w:color="auto" w:fill="FAFAFA"/>
            <w:vAlign w:val="bottom"/>
          </w:tcPr>
          <w:p w:rsidR="00A24E2E" w:rsidRPr="00240D80" w:rsidRDefault="00A24E2E" w:rsidP="00240D80">
            <w:pPr>
              <w:tabs>
                <w:tab w:val="decimal" w:pos="496"/>
                <w:tab w:val="decimal" w:pos="810"/>
              </w:tabs>
              <w:ind w:right="-72"/>
              <w:jc w:val="right"/>
              <w:rPr>
                <w:rFonts w:ascii="Arial" w:hAnsi="Arial" w:cs="Arial"/>
                <w:snapToGrid w:val="0"/>
                <w:color w:val="auto"/>
                <w:sz w:val="18"/>
                <w:szCs w:val="18"/>
                <w:lang w:eastAsia="th-TH"/>
              </w:rPr>
            </w:pPr>
          </w:p>
        </w:tc>
        <w:tc>
          <w:tcPr>
            <w:tcW w:w="1077" w:type="dxa"/>
            <w:shd w:val="clear" w:color="auto" w:fill="FAFAFA"/>
            <w:vAlign w:val="bottom"/>
          </w:tcPr>
          <w:p w:rsidR="00A24E2E" w:rsidRPr="00240D80" w:rsidRDefault="00A24E2E" w:rsidP="00240D80">
            <w:pPr>
              <w:tabs>
                <w:tab w:val="decimal" w:pos="496"/>
                <w:tab w:val="decimal" w:pos="810"/>
              </w:tabs>
              <w:ind w:right="-72"/>
              <w:jc w:val="right"/>
              <w:rPr>
                <w:rFonts w:ascii="Arial" w:hAnsi="Arial" w:cs="Arial"/>
                <w:snapToGrid w:val="0"/>
                <w:color w:val="auto"/>
                <w:sz w:val="18"/>
                <w:szCs w:val="18"/>
                <w:lang w:eastAsia="th-TH"/>
              </w:rPr>
            </w:pPr>
          </w:p>
        </w:tc>
        <w:tc>
          <w:tcPr>
            <w:tcW w:w="993"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cs/>
                <w:lang w:eastAsia="th-TH"/>
              </w:rPr>
            </w:pPr>
            <w:r w:rsidRPr="00240D80">
              <w:rPr>
                <w:rFonts w:ascii="Arial" w:hAnsi="Arial" w:cs="Arial"/>
                <w:snapToGrid w:val="0"/>
                <w:color w:val="auto"/>
                <w:sz w:val="18"/>
                <w:szCs w:val="18"/>
                <w:lang w:eastAsia="th-TH"/>
              </w:rPr>
              <w:t>5</w:t>
            </w:r>
            <w:r w:rsidR="00A24E2E" w:rsidRPr="00240D80">
              <w:rPr>
                <w:rFonts w:ascii="Arial" w:hAnsi="Arial" w:cs="Arial"/>
                <w:snapToGrid w:val="0"/>
                <w:color w:val="auto"/>
                <w:sz w:val="18"/>
                <w:szCs w:val="18"/>
                <w:cs/>
                <w:lang w:eastAsia="th-TH"/>
              </w:rPr>
              <w:t>,</w:t>
            </w:r>
            <w:r w:rsidRPr="00240D80">
              <w:rPr>
                <w:rFonts w:ascii="Arial" w:hAnsi="Arial" w:cs="Arial"/>
                <w:snapToGrid w:val="0"/>
                <w:color w:val="auto"/>
                <w:sz w:val="18"/>
                <w:szCs w:val="18"/>
                <w:lang w:eastAsia="th-TH"/>
              </w:rPr>
              <w:t>008</w:t>
            </w:r>
          </w:p>
        </w:tc>
      </w:tr>
      <w:tr w:rsidR="00A24E2E" w:rsidRPr="00240D80" w:rsidTr="00240D80">
        <w:trPr>
          <w:cantSplit/>
          <w:trHeight w:val="20"/>
        </w:trPr>
        <w:tc>
          <w:tcPr>
            <w:tcW w:w="2779" w:type="dxa"/>
            <w:vAlign w:val="bottom"/>
          </w:tcPr>
          <w:p w:rsidR="00A24E2E" w:rsidRPr="00240D80" w:rsidRDefault="00A24E2E" w:rsidP="00240D80">
            <w:pPr>
              <w:ind w:right="-72"/>
              <w:rPr>
                <w:rFonts w:ascii="Arial" w:hAnsi="Arial" w:cs="Arial"/>
                <w:snapToGrid w:val="0"/>
                <w:color w:val="auto"/>
                <w:sz w:val="18"/>
                <w:szCs w:val="18"/>
                <w:cs/>
                <w:lang w:eastAsia="th-TH"/>
              </w:rPr>
            </w:pPr>
            <w:r w:rsidRPr="00240D80">
              <w:rPr>
                <w:rFonts w:ascii="Arial" w:hAnsi="Arial" w:cs="Arial"/>
                <w:snapToGrid w:val="0"/>
                <w:color w:val="auto"/>
                <w:sz w:val="18"/>
                <w:szCs w:val="18"/>
                <w:lang w:eastAsia="th-TH"/>
              </w:rPr>
              <w:t xml:space="preserve">   Administrative expenses</w:t>
            </w:r>
          </w:p>
        </w:tc>
        <w:tc>
          <w:tcPr>
            <w:tcW w:w="1017" w:type="dxa"/>
            <w:shd w:val="clear" w:color="auto" w:fill="FAFAFA"/>
            <w:vAlign w:val="bottom"/>
          </w:tcPr>
          <w:p w:rsidR="00A24E2E" w:rsidRPr="00240D80" w:rsidRDefault="00A24E2E" w:rsidP="00240D80">
            <w:pPr>
              <w:tabs>
                <w:tab w:val="decimal" w:pos="568"/>
              </w:tabs>
              <w:ind w:right="-72"/>
              <w:jc w:val="right"/>
              <w:rPr>
                <w:rFonts w:ascii="Arial" w:hAnsi="Arial" w:cs="Arial"/>
                <w:snapToGrid w:val="0"/>
                <w:color w:val="auto"/>
                <w:sz w:val="18"/>
                <w:szCs w:val="18"/>
                <w:lang w:eastAsia="th-TH"/>
              </w:rPr>
            </w:pPr>
          </w:p>
        </w:tc>
        <w:tc>
          <w:tcPr>
            <w:tcW w:w="1287" w:type="dxa"/>
            <w:shd w:val="clear" w:color="auto" w:fill="FAFAFA"/>
            <w:vAlign w:val="bottom"/>
          </w:tcPr>
          <w:p w:rsidR="00A24E2E" w:rsidRPr="00240D80" w:rsidRDefault="00A24E2E" w:rsidP="00240D80">
            <w:pPr>
              <w:tabs>
                <w:tab w:val="decimal" w:pos="504"/>
              </w:tabs>
              <w:ind w:right="-72"/>
              <w:jc w:val="right"/>
              <w:rPr>
                <w:rFonts w:ascii="Arial" w:hAnsi="Arial" w:cs="Arial"/>
                <w:snapToGrid w:val="0"/>
                <w:color w:val="auto"/>
                <w:sz w:val="18"/>
                <w:szCs w:val="18"/>
                <w:lang w:eastAsia="th-TH"/>
              </w:rPr>
            </w:pPr>
          </w:p>
        </w:tc>
        <w:tc>
          <w:tcPr>
            <w:tcW w:w="110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1323"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107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993" w:type="dxa"/>
            <w:shd w:val="clear" w:color="auto" w:fill="FAFAFA"/>
            <w:vAlign w:val="bottom"/>
          </w:tcPr>
          <w:p w:rsidR="00A24E2E" w:rsidRPr="00240D80" w:rsidRDefault="00A24E2E" w:rsidP="00240D80">
            <w:pPr>
              <w:ind w:right="-72"/>
              <w:jc w:val="right"/>
              <w:rPr>
                <w:rFonts w:ascii="Arial" w:hAnsi="Arial" w:cs="Arial"/>
                <w:snapToGrid w:val="0"/>
                <w:color w:val="auto"/>
                <w:sz w:val="18"/>
                <w:szCs w:val="18"/>
                <w:cs/>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98</w:t>
            </w: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865</w:t>
            </w:r>
            <w:r w:rsidRPr="00240D80">
              <w:rPr>
                <w:rFonts w:ascii="Arial" w:hAnsi="Arial" w:cs="Arial"/>
                <w:snapToGrid w:val="0"/>
                <w:color w:val="auto"/>
                <w:sz w:val="18"/>
                <w:szCs w:val="18"/>
                <w:cs/>
                <w:lang w:eastAsia="th-TH"/>
              </w:rPr>
              <w:t>)</w:t>
            </w:r>
          </w:p>
        </w:tc>
      </w:tr>
      <w:tr w:rsidR="00A24E2E" w:rsidRPr="00240D80" w:rsidTr="00240D80">
        <w:trPr>
          <w:cantSplit/>
          <w:trHeight w:val="20"/>
        </w:trPr>
        <w:tc>
          <w:tcPr>
            <w:tcW w:w="2779" w:type="dxa"/>
            <w:vAlign w:val="bottom"/>
          </w:tcPr>
          <w:p w:rsidR="00A24E2E" w:rsidRPr="00240D80" w:rsidRDefault="00A24E2E"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 xml:space="preserve">   Other gains (losses)</w:t>
            </w:r>
          </w:p>
        </w:tc>
        <w:tc>
          <w:tcPr>
            <w:tcW w:w="1017" w:type="dxa"/>
            <w:shd w:val="clear" w:color="auto" w:fill="FAFAFA"/>
            <w:vAlign w:val="bottom"/>
          </w:tcPr>
          <w:p w:rsidR="00A24E2E" w:rsidRPr="00240D80" w:rsidRDefault="00A24E2E" w:rsidP="00240D80">
            <w:pPr>
              <w:tabs>
                <w:tab w:val="decimal" w:pos="568"/>
              </w:tabs>
              <w:ind w:right="-72"/>
              <w:jc w:val="right"/>
              <w:rPr>
                <w:rFonts w:ascii="Arial" w:hAnsi="Arial" w:cs="Arial"/>
                <w:snapToGrid w:val="0"/>
                <w:color w:val="auto"/>
                <w:sz w:val="18"/>
                <w:szCs w:val="18"/>
                <w:lang w:eastAsia="th-TH"/>
              </w:rPr>
            </w:pPr>
          </w:p>
        </w:tc>
        <w:tc>
          <w:tcPr>
            <w:tcW w:w="1287" w:type="dxa"/>
            <w:shd w:val="clear" w:color="auto" w:fill="FAFAFA"/>
            <w:vAlign w:val="bottom"/>
          </w:tcPr>
          <w:p w:rsidR="00A24E2E" w:rsidRPr="00240D80" w:rsidRDefault="00A24E2E" w:rsidP="00240D80">
            <w:pPr>
              <w:tabs>
                <w:tab w:val="decimal" w:pos="504"/>
              </w:tabs>
              <w:ind w:right="-72"/>
              <w:jc w:val="right"/>
              <w:rPr>
                <w:rFonts w:ascii="Arial" w:hAnsi="Arial" w:cs="Arial"/>
                <w:snapToGrid w:val="0"/>
                <w:color w:val="auto"/>
                <w:sz w:val="18"/>
                <w:szCs w:val="18"/>
                <w:lang w:eastAsia="th-TH"/>
              </w:rPr>
            </w:pPr>
          </w:p>
        </w:tc>
        <w:tc>
          <w:tcPr>
            <w:tcW w:w="110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1323"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107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993" w:type="dxa"/>
            <w:shd w:val="clear" w:color="auto" w:fill="FAFAFA"/>
            <w:vAlign w:val="bottom"/>
          </w:tcPr>
          <w:p w:rsidR="00A24E2E" w:rsidRPr="00240D80" w:rsidRDefault="00E22688" w:rsidP="00240D80">
            <w:pPr>
              <w:ind w:right="-72"/>
              <w:jc w:val="right"/>
              <w:rPr>
                <w:rFonts w:ascii="Arial" w:hAnsi="Arial" w:cs="Arial"/>
                <w:snapToGrid w:val="0"/>
                <w:color w:val="auto"/>
                <w:sz w:val="18"/>
                <w:szCs w:val="18"/>
                <w:cs/>
                <w:lang w:eastAsia="th-TH"/>
              </w:rPr>
            </w:pPr>
            <w:r w:rsidRPr="00240D80">
              <w:rPr>
                <w:rFonts w:ascii="Arial" w:hAnsi="Arial" w:cs="Arial"/>
                <w:snapToGrid w:val="0"/>
                <w:color w:val="auto"/>
                <w:sz w:val="18"/>
                <w:szCs w:val="18"/>
                <w:lang w:eastAsia="th-TH"/>
              </w:rPr>
              <w:t>855</w:t>
            </w:r>
          </w:p>
        </w:tc>
      </w:tr>
      <w:tr w:rsidR="00A24E2E" w:rsidRPr="00240D80" w:rsidTr="00240D80">
        <w:trPr>
          <w:cantSplit/>
          <w:trHeight w:val="20"/>
        </w:trPr>
        <w:tc>
          <w:tcPr>
            <w:tcW w:w="2779" w:type="dxa"/>
            <w:vAlign w:val="bottom"/>
          </w:tcPr>
          <w:p w:rsidR="00A24E2E" w:rsidRPr="00240D80" w:rsidRDefault="00A24E2E" w:rsidP="00240D80">
            <w:pPr>
              <w:ind w:right="-72"/>
              <w:rPr>
                <w:rFonts w:ascii="Arial" w:hAnsi="Arial" w:cs="Arial"/>
                <w:snapToGrid w:val="0"/>
                <w:color w:val="auto"/>
                <w:sz w:val="18"/>
                <w:szCs w:val="18"/>
                <w:cs/>
                <w:lang w:eastAsia="th-TH"/>
              </w:rPr>
            </w:pPr>
            <w:r w:rsidRPr="00240D80">
              <w:rPr>
                <w:rFonts w:ascii="Arial" w:hAnsi="Arial" w:cs="Arial"/>
                <w:snapToGrid w:val="0"/>
                <w:color w:val="auto"/>
                <w:sz w:val="18"/>
                <w:szCs w:val="18"/>
                <w:lang w:eastAsia="th-TH"/>
              </w:rPr>
              <w:t xml:space="preserve">   Finance costs</w:t>
            </w:r>
          </w:p>
        </w:tc>
        <w:tc>
          <w:tcPr>
            <w:tcW w:w="1017" w:type="dxa"/>
            <w:shd w:val="clear" w:color="auto" w:fill="FAFAFA"/>
            <w:vAlign w:val="bottom"/>
          </w:tcPr>
          <w:p w:rsidR="00A24E2E" w:rsidRPr="00240D80" w:rsidRDefault="00A24E2E" w:rsidP="00240D80">
            <w:pPr>
              <w:tabs>
                <w:tab w:val="decimal" w:pos="568"/>
              </w:tabs>
              <w:ind w:right="-72"/>
              <w:jc w:val="right"/>
              <w:rPr>
                <w:rFonts w:ascii="Arial" w:hAnsi="Arial" w:cs="Arial"/>
                <w:snapToGrid w:val="0"/>
                <w:color w:val="auto"/>
                <w:sz w:val="18"/>
                <w:szCs w:val="18"/>
                <w:lang w:eastAsia="th-TH"/>
              </w:rPr>
            </w:pPr>
          </w:p>
        </w:tc>
        <w:tc>
          <w:tcPr>
            <w:tcW w:w="1287" w:type="dxa"/>
            <w:shd w:val="clear" w:color="auto" w:fill="FAFAFA"/>
            <w:vAlign w:val="bottom"/>
          </w:tcPr>
          <w:p w:rsidR="00A24E2E" w:rsidRPr="00240D80" w:rsidRDefault="00A24E2E" w:rsidP="00240D80">
            <w:pPr>
              <w:tabs>
                <w:tab w:val="decimal" w:pos="504"/>
              </w:tabs>
              <w:ind w:right="-72"/>
              <w:jc w:val="right"/>
              <w:rPr>
                <w:rFonts w:ascii="Arial" w:hAnsi="Arial" w:cs="Arial"/>
                <w:snapToGrid w:val="0"/>
                <w:color w:val="auto"/>
                <w:sz w:val="18"/>
                <w:szCs w:val="18"/>
                <w:cs/>
                <w:lang w:eastAsia="th-TH"/>
              </w:rPr>
            </w:pPr>
          </w:p>
        </w:tc>
        <w:tc>
          <w:tcPr>
            <w:tcW w:w="110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1323"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107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993" w:type="dxa"/>
            <w:shd w:val="clear" w:color="auto" w:fill="FAFAFA"/>
            <w:vAlign w:val="bottom"/>
          </w:tcPr>
          <w:p w:rsidR="00A24E2E" w:rsidRPr="00240D80" w:rsidRDefault="00A24E2E" w:rsidP="00240D80">
            <w:pPr>
              <w:ind w:right="-72"/>
              <w:jc w:val="right"/>
              <w:rPr>
                <w:rFonts w:ascii="Arial" w:hAnsi="Arial" w:cs="Arial"/>
                <w:snapToGrid w:val="0"/>
                <w:color w:val="auto"/>
                <w:sz w:val="18"/>
                <w:szCs w:val="18"/>
                <w:cs/>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1</w:t>
            </w:r>
            <w:r w:rsidR="00DF0093">
              <w:rPr>
                <w:rFonts w:ascii="Arial" w:hAnsi="Arial" w:cs="Arial"/>
                <w:snapToGrid w:val="0"/>
                <w:color w:val="auto"/>
                <w:sz w:val="18"/>
                <w:szCs w:val="18"/>
                <w:lang w:eastAsia="th-TH"/>
              </w:rPr>
              <w:t>1</w:t>
            </w:r>
            <w:r w:rsidR="00943CE9" w:rsidRPr="00240D80">
              <w:rPr>
                <w:rFonts w:ascii="Arial" w:hAnsi="Arial" w:cs="Arial"/>
                <w:snapToGrid w:val="0"/>
                <w:color w:val="auto"/>
                <w:sz w:val="18"/>
                <w:szCs w:val="18"/>
                <w:lang w:eastAsia="th-TH"/>
              </w:rPr>
              <w:t>,</w:t>
            </w:r>
            <w:r w:rsidR="00DF0093">
              <w:rPr>
                <w:rFonts w:ascii="Arial" w:hAnsi="Arial" w:cs="Arial"/>
                <w:snapToGrid w:val="0"/>
                <w:color w:val="auto"/>
                <w:sz w:val="18"/>
                <w:szCs w:val="18"/>
                <w:lang w:eastAsia="th-TH"/>
              </w:rPr>
              <w:t>6</w:t>
            </w:r>
            <w:r w:rsidR="00E22688" w:rsidRPr="00240D80">
              <w:rPr>
                <w:rFonts w:ascii="Arial" w:hAnsi="Arial" w:cs="Arial"/>
                <w:snapToGrid w:val="0"/>
                <w:color w:val="auto"/>
                <w:sz w:val="18"/>
                <w:szCs w:val="18"/>
                <w:lang w:eastAsia="th-TH"/>
              </w:rPr>
              <w:t>05</w:t>
            </w:r>
            <w:r w:rsidRPr="00240D80">
              <w:rPr>
                <w:rFonts w:ascii="Arial" w:hAnsi="Arial" w:cs="Arial"/>
                <w:snapToGrid w:val="0"/>
                <w:color w:val="auto"/>
                <w:sz w:val="18"/>
                <w:szCs w:val="18"/>
                <w:cs/>
                <w:lang w:eastAsia="th-TH"/>
              </w:rPr>
              <w:t>)</w:t>
            </w:r>
          </w:p>
        </w:tc>
      </w:tr>
      <w:tr w:rsidR="00F01F88" w:rsidRPr="00240D80" w:rsidTr="00240D80">
        <w:trPr>
          <w:cantSplit/>
          <w:trHeight w:val="20"/>
        </w:trPr>
        <w:tc>
          <w:tcPr>
            <w:tcW w:w="2779" w:type="dxa"/>
            <w:vAlign w:val="bottom"/>
          </w:tcPr>
          <w:p w:rsidR="00F01F88" w:rsidRPr="00240D80" w:rsidRDefault="00F01F88"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 xml:space="preserve">   Share of profit from</w:t>
            </w:r>
          </w:p>
        </w:tc>
        <w:tc>
          <w:tcPr>
            <w:tcW w:w="1017" w:type="dxa"/>
            <w:shd w:val="clear" w:color="auto" w:fill="FAFAFA"/>
            <w:vAlign w:val="bottom"/>
          </w:tcPr>
          <w:p w:rsidR="00F01F88" w:rsidRPr="00240D80" w:rsidRDefault="00F01F88" w:rsidP="00240D80">
            <w:pPr>
              <w:tabs>
                <w:tab w:val="decimal" w:pos="568"/>
              </w:tabs>
              <w:ind w:right="-72"/>
              <w:jc w:val="right"/>
              <w:rPr>
                <w:rFonts w:ascii="Arial" w:hAnsi="Arial" w:cs="Arial"/>
                <w:snapToGrid w:val="0"/>
                <w:color w:val="auto"/>
                <w:sz w:val="18"/>
                <w:szCs w:val="18"/>
                <w:lang w:eastAsia="th-TH"/>
              </w:rPr>
            </w:pPr>
          </w:p>
        </w:tc>
        <w:tc>
          <w:tcPr>
            <w:tcW w:w="1287" w:type="dxa"/>
            <w:shd w:val="clear" w:color="auto" w:fill="FAFAFA"/>
            <w:vAlign w:val="bottom"/>
          </w:tcPr>
          <w:p w:rsidR="00F01F88" w:rsidRPr="00240D80" w:rsidRDefault="00F01F88" w:rsidP="00240D80">
            <w:pPr>
              <w:tabs>
                <w:tab w:val="decimal" w:pos="504"/>
              </w:tabs>
              <w:ind w:right="-72"/>
              <w:jc w:val="right"/>
              <w:rPr>
                <w:rFonts w:ascii="Arial" w:hAnsi="Arial" w:cs="Arial"/>
                <w:snapToGrid w:val="0"/>
                <w:color w:val="auto"/>
                <w:sz w:val="18"/>
                <w:szCs w:val="18"/>
                <w:cs/>
                <w:lang w:eastAsia="th-TH"/>
              </w:rPr>
            </w:pPr>
          </w:p>
        </w:tc>
        <w:tc>
          <w:tcPr>
            <w:tcW w:w="110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lang w:eastAsia="th-TH"/>
              </w:rPr>
            </w:pPr>
          </w:p>
        </w:tc>
        <w:tc>
          <w:tcPr>
            <w:tcW w:w="1323"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lang w:eastAsia="th-TH"/>
              </w:rPr>
            </w:pPr>
          </w:p>
        </w:tc>
        <w:tc>
          <w:tcPr>
            <w:tcW w:w="107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lang w:eastAsia="th-TH"/>
              </w:rPr>
            </w:pPr>
          </w:p>
        </w:tc>
        <w:tc>
          <w:tcPr>
            <w:tcW w:w="993" w:type="dxa"/>
            <w:shd w:val="clear" w:color="auto" w:fill="FAFAFA"/>
            <w:vAlign w:val="bottom"/>
          </w:tcPr>
          <w:p w:rsidR="00F01F88" w:rsidRPr="00240D80" w:rsidRDefault="00F01F88" w:rsidP="00240D80">
            <w:pPr>
              <w:ind w:right="-72"/>
              <w:jc w:val="right"/>
              <w:rPr>
                <w:rFonts w:ascii="Arial" w:hAnsi="Arial" w:cs="Arial"/>
                <w:snapToGrid w:val="0"/>
                <w:color w:val="auto"/>
                <w:sz w:val="18"/>
                <w:szCs w:val="18"/>
                <w:lang w:eastAsia="th-TH"/>
              </w:rPr>
            </w:pPr>
          </w:p>
        </w:tc>
      </w:tr>
      <w:tr w:rsidR="00F01F88" w:rsidRPr="00240D80" w:rsidTr="00240D80">
        <w:trPr>
          <w:cantSplit/>
          <w:trHeight w:val="20"/>
        </w:trPr>
        <w:tc>
          <w:tcPr>
            <w:tcW w:w="2779" w:type="dxa"/>
            <w:vAlign w:val="bottom"/>
          </w:tcPr>
          <w:p w:rsidR="00F01F88" w:rsidRPr="00240D80" w:rsidRDefault="00F01F88"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 xml:space="preserve">      investment in associates</w:t>
            </w:r>
          </w:p>
        </w:tc>
        <w:tc>
          <w:tcPr>
            <w:tcW w:w="1017" w:type="dxa"/>
            <w:shd w:val="clear" w:color="auto" w:fill="FAFAFA"/>
            <w:vAlign w:val="bottom"/>
          </w:tcPr>
          <w:p w:rsidR="00F01F88" w:rsidRPr="00240D80" w:rsidRDefault="00F01F88" w:rsidP="00240D80">
            <w:pPr>
              <w:tabs>
                <w:tab w:val="decimal" w:pos="568"/>
              </w:tabs>
              <w:ind w:right="-72"/>
              <w:jc w:val="right"/>
              <w:rPr>
                <w:rFonts w:ascii="Arial" w:hAnsi="Arial" w:cs="Arial"/>
                <w:snapToGrid w:val="0"/>
                <w:color w:val="auto"/>
                <w:sz w:val="18"/>
                <w:szCs w:val="18"/>
                <w:lang w:eastAsia="th-TH"/>
              </w:rPr>
            </w:pPr>
          </w:p>
        </w:tc>
        <w:tc>
          <w:tcPr>
            <w:tcW w:w="1287" w:type="dxa"/>
            <w:shd w:val="clear" w:color="auto" w:fill="FAFAFA"/>
            <w:vAlign w:val="bottom"/>
          </w:tcPr>
          <w:p w:rsidR="00F01F88" w:rsidRPr="00240D80" w:rsidRDefault="00F01F88" w:rsidP="00240D80">
            <w:pPr>
              <w:tabs>
                <w:tab w:val="decimal" w:pos="504"/>
              </w:tabs>
              <w:ind w:right="-72"/>
              <w:jc w:val="right"/>
              <w:rPr>
                <w:rFonts w:ascii="Arial" w:hAnsi="Arial" w:cs="Arial"/>
                <w:snapToGrid w:val="0"/>
                <w:color w:val="auto"/>
                <w:sz w:val="18"/>
                <w:szCs w:val="18"/>
                <w:cs/>
                <w:lang w:eastAsia="th-TH"/>
              </w:rPr>
            </w:pPr>
          </w:p>
        </w:tc>
        <w:tc>
          <w:tcPr>
            <w:tcW w:w="110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lang w:eastAsia="th-TH"/>
              </w:rPr>
            </w:pPr>
          </w:p>
        </w:tc>
        <w:tc>
          <w:tcPr>
            <w:tcW w:w="1323"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lang w:eastAsia="th-TH"/>
              </w:rPr>
            </w:pPr>
          </w:p>
        </w:tc>
        <w:tc>
          <w:tcPr>
            <w:tcW w:w="107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lang w:eastAsia="th-TH"/>
              </w:rPr>
            </w:pPr>
          </w:p>
        </w:tc>
        <w:tc>
          <w:tcPr>
            <w:tcW w:w="993" w:type="dxa"/>
            <w:shd w:val="clear" w:color="auto" w:fill="FAFAFA"/>
            <w:vAlign w:val="bottom"/>
          </w:tcPr>
          <w:p w:rsidR="00F01F88" w:rsidRPr="00240D80" w:rsidRDefault="00F01F88" w:rsidP="00240D80">
            <w:pPr>
              <w:ind w:right="-72"/>
              <w:jc w:val="right"/>
              <w:rPr>
                <w:rFonts w:ascii="Arial" w:hAnsi="Arial" w:cs="Arial"/>
                <w:snapToGrid w:val="0"/>
                <w:color w:val="auto"/>
                <w:sz w:val="18"/>
                <w:szCs w:val="18"/>
                <w:lang w:eastAsia="th-TH"/>
              </w:rPr>
            </w:pPr>
          </w:p>
        </w:tc>
      </w:tr>
      <w:tr w:rsidR="00F01F88" w:rsidRPr="00240D80" w:rsidTr="00240D80">
        <w:trPr>
          <w:cantSplit/>
          <w:trHeight w:val="20"/>
        </w:trPr>
        <w:tc>
          <w:tcPr>
            <w:tcW w:w="2779" w:type="dxa"/>
            <w:vAlign w:val="bottom"/>
          </w:tcPr>
          <w:p w:rsidR="00F01F88" w:rsidRPr="00240D80" w:rsidRDefault="00F01F88"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 xml:space="preserve">      and joint venture</w:t>
            </w:r>
          </w:p>
        </w:tc>
        <w:tc>
          <w:tcPr>
            <w:tcW w:w="1017" w:type="dxa"/>
            <w:shd w:val="clear" w:color="auto" w:fill="FAFAFA"/>
            <w:vAlign w:val="bottom"/>
          </w:tcPr>
          <w:p w:rsidR="00F01F88" w:rsidRPr="00240D80" w:rsidRDefault="00F01F88" w:rsidP="00240D80">
            <w:pPr>
              <w:tabs>
                <w:tab w:val="decimal" w:pos="568"/>
              </w:tabs>
              <w:ind w:right="-72"/>
              <w:jc w:val="right"/>
              <w:rPr>
                <w:rFonts w:ascii="Arial" w:hAnsi="Arial" w:cs="Arial"/>
                <w:snapToGrid w:val="0"/>
                <w:color w:val="auto"/>
                <w:sz w:val="18"/>
                <w:szCs w:val="18"/>
                <w:lang w:eastAsia="th-TH"/>
              </w:rPr>
            </w:pPr>
          </w:p>
        </w:tc>
        <w:tc>
          <w:tcPr>
            <w:tcW w:w="1287" w:type="dxa"/>
            <w:shd w:val="clear" w:color="auto" w:fill="FAFAFA"/>
            <w:vAlign w:val="bottom"/>
          </w:tcPr>
          <w:p w:rsidR="00F01F88" w:rsidRPr="00240D80" w:rsidRDefault="00F01F88" w:rsidP="00240D80">
            <w:pPr>
              <w:tabs>
                <w:tab w:val="decimal" w:pos="504"/>
              </w:tabs>
              <w:ind w:right="-72"/>
              <w:jc w:val="right"/>
              <w:rPr>
                <w:rFonts w:ascii="Arial" w:hAnsi="Arial" w:cs="Arial"/>
                <w:snapToGrid w:val="0"/>
                <w:color w:val="auto"/>
                <w:sz w:val="18"/>
                <w:szCs w:val="18"/>
                <w:lang w:eastAsia="th-TH"/>
              </w:rPr>
            </w:pPr>
          </w:p>
        </w:tc>
        <w:tc>
          <w:tcPr>
            <w:tcW w:w="110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lang w:eastAsia="th-TH"/>
              </w:rPr>
            </w:pPr>
          </w:p>
        </w:tc>
        <w:tc>
          <w:tcPr>
            <w:tcW w:w="1323"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lang w:eastAsia="th-TH"/>
              </w:rPr>
            </w:pPr>
          </w:p>
        </w:tc>
        <w:tc>
          <w:tcPr>
            <w:tcW w:w="107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lang w:eastAsia="th-TH"/>
              </w:rPr>
            </w:pPr>
          </w:p>
        </w:tc>
        <w:tc>
          <w:tcPr>
            <w:tcW w:w="993" w:type="dxa"/>
            <w:tcBorders>
              <w:bottom w:val="single" w:sz="4" w:space="0" w:color="auto"/>
            </w:tcBorders>
            <w:shd w:val="clear" w:color="auto" w:fill="FAFAFA"/>
            <w:vAlign w:val="bottom"/>
          </w:tcPr>
          <w:p w:rsidR="00F01F88" w:rsidRPr="00240D80" w:rsidRDefault="00E22688" w:rsidP="00240D80">
            <w:pPr>
              <w:ind w:right="-72"/>
              <w:jc w:val="right"/>
              <w:rPr>
                <w:rFonts w:ascii="Arial" w:hAnsi="Arial" w:cs="Arial"/>
                <w:snapToGrid w:val="0"/>
                <w:color w:val="auto"/>
                <w:sz w:val="18"/>
                <w:szCs w:val="18"/>
                <w:cs/>
                <w:lang w:val="en-US" w:eastAsia="th-TH"/>
              </w:rPr>
            </w:pPr>
            <w:r w:rsidRPr="00240D80">
              <w:rPr>
                <w:rFonts w:ascii="Arial" w:hAnsi="Arial" w:cs="Arial"/>
                <w:snapToGrid w:val="0"/>
                <w:color w:val="auto"/>
                <w:sz w:val="18"/>
                <w:szCs w:val="18"/>
                <w:lang w:eastAsia="th-TH"/>
              </w:rPr>
              <w:t>275</w:t>
            </w:r>
          </w:p>
        </w:tc>
      </w:tr>
      <w:tr w:rsidR="00F01F88" w:rsidRPr="00240D80" w:rsidTr="00240D80">
        <w:trPr>
          <w:cantSplit/>
          <w:trHeight w:val="20"/>
        </w:trPr>
        <w:tc>
          <w:tcPr>
            <w:tcW w:w="2779" w:type="dxa"/>
            <w:vAlign w:val="bottom"/>
          </w:tcPr>
          <w:p w:rsidR="00F01F88" w:rsidRPr="00240D80" w:rsidRDefault="00F01F88" w:rsidP="00240D80">
            <w:pPr>
              <w:ind w:right="-72"/>
              <w:rPr>
                <w:rFonts w:ascii="Arial" w:hAnsi="Arial" w:cs="Arial"/>
                <w:snapToGrid w:val="0"/>
                <w:color w:val="auto"/>
                <w:sz w:val="18"/>
                <w:szCs w:val="18"/>
                <w:cs/>
                <w:lang w:eastAsia="th-TH"/>
              </w:rPr>
            </w:pPr>
          </w:p>
        </w:tc>
        <w:tc>
          <w:tcPr>
            <w:tcW w:w="1017" w:type="dxa"/>
            <w:shd w:val="clear" w:color="auto" w:fill="FAFAFA"/>
            <w:vAlign w:val="bottom"/>
          </w:tcPr>
          <w:p w:rsidR="00F01F88" w:rsidRPr="00240D80" w:rsidRDefault="00F01F88" w:rsidP="00240D80">
            <w:pPr>
              <w:ind w:right="-72"/>
              <w:jc w:val="right"/>
              <w:rPr>
                <w:rFonts w:ascii="Arial" w:hAnsi="Arial" w:cs="Arial"/>
                <w:color w:val="auto"/>
                <w:sz w:val="18"/>
                <w:szCs w:val="18"/>
              </w:rPr>
            </w:pPr>
          </w:p>
        </w:tc>
        <w:tc>
          <w:tcPr>
            <w:tcW w:w="1287" w:type="dxa"/>
            <w:shd w:val="clear" w:color="auto" w:fill="FAFAFA"/>
            <w:vAlign w:val="bottom"/>
          </w:tcPr>
          <w:p w:rsidR="00F01F88" w:rsidRPr="00240D80" w:rsidRDefault="00F01F88" w:rsidP="00240D80">
            <w:pPr>
              <w:ind w:right="-72"/>
              <w:jc w:val="right"/>
              <w:rPr>
                <w:rFonts w:ascii="Arial" w:hAnsi="Arial" w:cs="Arial"/>
                <w:color w:val="auto"/>
                <w:sz w:val="18"/>
                <w:szCs w:val="18"/>
                <w:cs/>
              </w:rPr>
            </w:pPr>
          </w:p>
        </w:tc>
        <w:tc>
          <w:tcPr>
            <w:tcW w:w="1107" w:type="dxa"/>
            <w:shd w:val="clear" w:color="auto" w:fill="FAFAFA"/>
            <w:vAlign w:val="bottom"/>
          </w:tcPr>
          <w:p w:rsidR="00F01F88" w:rsidRPr="00240D80" w:rsidRDefault="00F01F88" w:rsidP="00240D80">
            <w:pPr>
              <w:ind w:right="-72"/>
              <w:jc w:val="right"/>
              <w:rPr>
                <w:rFonts w:ascii="Arial" w:hAnsi="Arial" w:cs="Arial"/>
                <w:color w:val="auto"/>
                <w:sz w:val="18"/>
                <w:szCs w:val="18"/>
                <w:cs/>
              </w:rPr>
            </w:pPr>
          </w:p>
        </w:tc>
        <w:tc>
          <w:tcPr>
            <w:tcW w:w="1323" w:type="dxa"/>
            <w:shd w:val="clear" w:color="auto" w:fill="FAFAFA"/>
            <w:vAlign w:val="bottom"/>
          </w:tcPr>
          <w:p w:rsidR="00F01F88" w:rsidRPr="00240D80" w:rsidRDefault="00F01F88" w:rsidP="00240D80">
            <w:pPr>
              <w:ind w:right="-72"/>
              <w:jc w:val="right"/>
              <w:rPr>
                <w:rFonts w:ascii="Arial" w:hAnsi="Arial" w:cs="Arial"/>
                <w:color w:val="auto"/>
                <w:sz w:val="18"/>
                <w:szCs w:val="18"/>
                <w:cs/>
              </w:rPr>
            </w:pPr>
          </w:p>
        </w:tc>
        <w:tc>
          <w:tcPr>
            <w:tcW w:w="1077" w:type="dxa"/>
            <w:shd w:val="clear" w:color="auto" w:fill="FAFAFA"/>
            <w:vAlign w:val="bottom"/>
          </w:tcPr>
          <w:p w:rsidR="00F01F88" w:rsidRPr="00240D80" w:rsidRDefault="00F01F88" w:rsidP="00240D80">
            <w:pPr>
              <w:ind w:right="-72"/>
              <w:jc w:val="right"/>
              <w:rPr>
                <w:rFonts w:ascii="Arial" w:hAnsi="Arial" w:cs="Arial"/>
                <w:color w:val="auto"/>
                <w:sz w:val="18"/>
                <w:szCs w:val="18"/>
                <w:cs/>
              </w:rPr>
            </w:pPr>
          </w:p>
        </w:tc>
        <w:tc>
          <w:tcPr>
            <w:tcW w:w="993" w:type="dxa"/>
            <w:tcBorders>
              <w:top w:val="single" w:sz="4" w:space="0" w:color="auto"/>
            </w:tcBorders>
            <w:shd w:val="clear" w:color="auto" w:fill="FAFAFA"/>
            <w:vAlign w:val="bottom"/>
          </w:tcPr>
          <w:p w:rsidR="00F01F88" w:rsidRPr="00240D80" w:rsidRDefault="00F01F88" w:rsidP="00240D80">
            <w:pPr>
              <w:ind w:right="-72"/>
              <w:jc w:val="right"/>
              <w:rPr>
                <w:rFonts w:ascii="Arial" w:hAnsi="Arial" w:cs="Arial"/>
                <w:snapToGrid w:val="0"/>
                <w:color w:val="auto"/>
                <w:sz w:val="18"/>
                <w:szCs w:val="18"/>
                <w:lang w:eastAsia="th-TH"/>
              </w:rPr>
            </w:pPr>
          </w:p>
        </w:tc>
      </w:tr>
      <w:tr w:rsidR="00A24E2E" w:rsidRPr="00240D80" w:rsidTr="00240D80">
        <w:trPr>
          <w:cantSplit/>
          <w:trHeight w:val="20"/>
        </w:trPr>
        <w:tc>
          <w:tcPr>
            <w:tcW w:w="2779" w:type="dxa"/>
            <w:vAlign w:val="bottom"/>
          </w:tcPr>
          <w:p w:rsidR="00A24E2E" w:rsidRPr="00240D80" w:rsidRDefault="00A24E2E"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Profit</w:t>
            </w:r>
            <w:r w:rsidR="00306BAF">
              <w:rPr>
                <w:rFonts w:ascii="Arial" w:hAnsi="Arial" w:cs="Arial"/>
                <w:snapToGrid w:val="0"/>
                <w:color w:val="auto"/>
                <w:sz w:val="18"/>
                <w:szCs w:val="18"/>
                <w:lang w:eastAsia="th-TH"/>
              </w:rPr>
              <w:t xml:space="preserve"> (Loss)</w:t>
            </w:r>
            <w:r w:rsidRPr="00240D80">
              <w:rPr>
                <w:rFonts w:ascii="Arial" w:hAnsi="Arial" w:cs="Arial"/>
                <w:snapToGrid w:val="0"/>
                <w:color w:val="auto"/>
                <w:sz w:val="18"/>
                <w:szCs w:val="18"/>
                <w:lang w:eastAsia="th-TH"/>
              </w:rPr>
              <w:t xml:space="preserve"> before income tax</w:t>
            </w:r>
          </w:p>
        </w:tc>
        <w:tc>
          <w:tcPr>
            <w:tcW w:w="1017" w:type="dxa"/>
            <w:shd w:val="clear" w:color="auto" w:fill="FAFAFA"/>
            <w:vAlign w:val="bottom"/>
          </w:tcPr>
          <w:p w:rsidR="00A24E2E" w:rsidRPr="00240D80" w:rsidRDefault="00A24E2E" w:rsidP="00240D80">
            <w:pPr>
              <w:tabs>
                <w:tab w:val="decimal" w:pos="568"/>
              </w:tabs>
              <w:ind w:right="-72"/>
              <w:jc w:val="right"/>
              <w:rPr>
                <w:rFonts w:ascii="Arial" w:hAnsi="Arial" w:cs="Arial"/>
                <w:snapToGrid w:val="0"/>
                <w:color w:val="auto"/>
                <w:sz w:val="18"/>
                <w:szCs w:val="18"/>
                <w:lang w:eastAsia="th-TH"/>
              </w:rPr>
            </w:pPr>
          </w:p>
        </w:tc>
        <w:tc>
          <w:tcPr>
            <w:tcW w:w="1287" w:type="dxa"/>
            <w:shd w:val="clear" w:color="auto" w:fill="FAFAFA"/>
            <w:vAlign w:val="bottom"/>
          </w:tcPr>
          <w:p w:rsidR="00A24E2E" w:rsidRPr="00240D80" w:rsidRDefault="00A24E2E" w:rsidP="00240D80">
            <w:pPr>
              <w:tabs>
                <w:tab w:val="decimal" w:pos="504"/>
              </w:tabs>
              <w:ind w:right="-72"/>
              <w:jc w:val="right"/>
              <w:rPr>
                <w:rFonts w:ascii="Arial" w:hAnsi="Arial" w:cs="Arial"/>
                <w:snapToGrid w:val="0"/>
                <w:color w:val="auto"/>
                <w:sz w:val="18"/>
                <w:szCs w:val="18"/>
                <w:cs/>
                <w:lang w:eastAsia="th-TH"/>
              </w:rPr>
            </w:pPr>
          </w:p>
        </w:tc>
        <w:tc>
          <w:tcPr>
            <w:tcW w:w="110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1323"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107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993" w:type="dxa"/>
            <w:shd w:val="clear" w:color="auto" w:fill="FAFAFA"/>
            <w:vAlign w:val="bottom"/>
          </w:tcPr>
          <w:p w:rsidR="00A24E2E" w:rsidRPr="00240D80" w:rsidRDefault="00A24E2E" w:rsidP="00240D80">
            <w:pPr>
              <w:ind w:right="-72"/>
              <w:jc w:val="right"/>
              <w:rPr>
                <w:rFonts w:ascii="Arial" w:hAnsi="Arial" w:cs="Arial"/>
                <w:snapToGrid w:val="0"/>
                <w:color w:val="auto"/>
                <w:sz w:val="18"/>
                <w:szCs w:val="18"/>
                <w:cs/>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1</w:t>
            </w:r>
            <w:r w:rsidR="00DF0093">
              <w:rPr>
                <w:rFonts w:ascii="Arial" w:hAnsi="Arial" w:cs="Arial"/>
                <w:snapToGrid w:val="0"/>
                <w:color w:val="auto"/>
                <w:sz w:val="18"/>
                <w:szCs w:val="18"/>
                <w:lang w:eastAsia="th-TH"/>
              </w:rPr>
              <w:t>48</w:t>
            </w:r>
            <w:r w:rsidR="00943CE9" w:rsidRPr="00240D80">
              <w:rPr>
                <w:rFonts w:ascii="Arial" w:hAnsi="Arial" w:cs="Arial"/>
                <w:snapToGrid w:val="0"/>
                <w:color w:val="auto"/>
                <w:sz w:val="18"/>
                <w:szCs w:val="18"/>
                <w:lang w:eastAsia="th-TH"/>
              </w:rPr>
              <w:t>,</w:t>
            </w:r>
            <w:r w:rsidR="00DF0093">
              <w:rPr>
                <w:rFonts w:ascii="Arial" w:hAnsi="Arial" w:cs="Arial"/>
                <w:snapToGrid w:val="0"/>
                <w:color w:val="auto"/>
                <w:sz w:val="18"/>
                <w:szCs w:val="18"/>
                <w:lang w:eastAsia="th-TH"/>
              </w:rPr>
              <w:t>0</w:t>
            </w:r>
            <w:r w:rsidR="00E22688" w:rsidRPr="00240D80">
              <w:rPr>
                <w:rFonts w:ascii="Arial" w:hAnsi="Arial" w:cs="Arial"/>
                <w:snapToGrid w:val="0"/>
                <w:color w:val="auto"/>
                <w:sz w:val="18"/>
                <w:szCs w:val="18"/>
                <w:lang w:eastAsia="th-TH"/>
              </w:rPr>
              <w:t>24</w:t>
            </w:r>
            <w:r w:rsidRPr="00240D80">
              <w:rPr>
                <w:rFonts w:ascii="Arial" w:hAnsi="Arial" w:cs="Arial"/>
                <w:snapToGrid w:val="0"/>
                <w:color w:val="auto"/>
                <w:sz w:val="18"/>
                <w:szCs w:val="18"/>
                <w:cs/>
                <w:lang w:eastAsia="th-TH"/>
              </w:rPr>
              <w:t>)</w:t>
            </w:r>
          </w:p>
        </w:tc>
      </w:tr>
      <w:tr w:rsidR="00A24E2E" w:rsidRPr="00240D80" w:rsidTr="00240D80">
        <w:trPr>
          <w:cantSplit/>
          <w:trHeight w:val="20"/>
        </w:trPr>
        <w:tc>
          <w:tcPr>
            <w:tcW w:w="2779" w:type="dxa"/>
            <w:vAlign w:val="bottom"/>
          </w:tcPr>
          <w:p w:rsidR="00A24E2E" w:rsidRPr="00240D80" w:rsidRDefault="00A24E2E" w:rsidP="00240D80">
            <w:pPr>
              <w:ind w:right="-72"/>
              <w:rPr>
                <w:rFonts w:ascii="Arial" w:hAnsi="Arial" w:cs="Arial"/>
                <w:snapToGrid w:val="0"/>
                <w:color w:val="auto"/>
                <w:sz w:val="18"/>
                <w:szCs w:val="18"/>
                <w:cs/>
                <w:lang w:eastAsia="th-TH"/>
              </w:rPr>
            </w:pPr>
            <w:r w:rsidRPr="00240D80">
              <w:rPr>
                <w:rFonts w:ascii="Arial" w:hAnsi="Arial" w:cs="Arial"/>
                <w:snapToGrid w:val="0"/>
                <w:color w:val="auto"/>
                <w:sz w:val="18"/>
                <w:szCs w:val="18"/>
                <w:lang w:eastAsia="th-TH"/>
              </w:rPr>
              <w:t>Income tax expense</w:t>
            </w:r>
          </w:p>
        </w:tc>
        <w:tc>
          <w:tcPr>
            <w:tcW w:w="1017" w:type="dxa"/>
            <w:shd w:val="clear" w:color="auto" w:fill="FAFAFA"/>
            <w:vAlign w:val="bottom"/>
          </w:tcPr>
          <w:p w:rsidR="00A24E2E" w:rsidRPr="00240D80" w:rsidRDefault="00A24E2E" w:rsidP="00240D80">
            <w:pPr>
              <w:tabs>
                <w:tab w:val="decimal" w:pos="568"/>
              </w:tabs>
              <w:ind w:right="-72"/>
              <w:jc w:val="right"/>
              <w:rPr>
                <w:rFonts w:ascii="Arial" w:hAnsi="Arial" w:cs="Arial"/>
                <w:snapToGrid w:val="0"/>
                <w:color w:val="auto"/>
                <w:sz w:val="18"/>
                <w:szCs w:val="18"/>
                <w:lang w:eastAsia="th-TH"/>
              </w:rPr>
            </w:pPr>
          </w:p>
        </w:tc>
        <w:tc>
          <w:tcPr>
            <w:tcW w:w="1287" w:type="dxa"/>
            <w:shd w:val="clear" w:color="auto" w:fill="FAFAFA"/>
            <w:vAlign w:val="bottom"/>
          </w:tcPr>
          <w:p w:rsidR="00A24E2E" w:rsidRPr="00240D80" w:rsidRDefault="00A24E2E" w:rsidP="00240D80">
            <w:pPr>
              <w:tabs>
                <w:tab w:val="decimal" w:pos="504"/>
              </w:tabs>
              <w:ind w:right="-72"/>
              <w:jc w:val="right"/>
              <w:rPr>
                <w:rFonts w:ascii="Arial" w:hAnsi="Arial" w:cs="Arial"/>
                <w:snapToGrid w:val="0"/>
                <w:color w:val="auto"/>
                <w:sz w:val="18"/>
                <w:szCs w:val="18"/>
                <w:lang w:eastAsia="th-TH"/>
              </w:rPr>
            </w:pPr>
          </w:p>
        </w:tc>
        <w:tc>
          <w:tcPr>
            <w:tcW w:w="110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1323"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107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lang w:eastAsia="th-TH"/>
              </w:rPr>
            </w:pPr>
          </w:p>
        </w:tc>
        <w:tc>
          <w:tcPr>
            <w:tcW w:w="993" w:type="dxa"/>
            <w:tcBorders>
              <w:bottom w:val="single" w:sz="4" w:space="0" w:color="auto"/>
            </w:tcBorders>
            <w:shd w:val="clear" w:color="auto" w:fill="FAFAFA"/>
            <w:vAlign w:val="bottom"/>
          </w:tcPr>
          <w:p w:rsidR="00A24E2E" w:rsidRPr="00240D80" w:rsidRDefault="00602368" w:rsidP="00240D80">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14,472</w:t>
            </w:r>
          </w:p>
        </w:tc>
      </w:tr>
      <w:tr w:rsidR="00943CE9" w:rsidRPr="00240D80" w:rsidTr="00240D80">
        <w:trPr>
          <w:cantSplit/>
          <w:trHeight w:val="20"/>
        </w:trPr>
        <w:tc>
          <w:tcPr>
            <w:tcW w:w="2779" w:type="dxa"/>
            <w:vAlign w:val="bottom"/>
          </w:tcPr>
          <w:p w:rsidR="00943CE9" w:rsidRPr="00240D80" w:rsidRDefault="00943CE9" w:rsidP="00240D80">
            <w:pPr>
              <w:ind w:right="-72"/>
              <w:rPr>
                <w:rFonts w:ascii="Arial" w:hAnsi="Arial" w:cs="Arial"/>
                <w:snapToGrid w:val="0"/>
                <w:color w:val="auto"/>
                <w:sz w:val="18"/>
                <w:szCs w:val="18"/>
                <w:lang w:eastAsia="th-TH"/>
              </w:rPr>
            </w:pPr>
          </w:p>
        </w:tc>
        <w:tc>
          <w:tcPr>
            <w:tcW w:w="1017" w:type="dxa"/>
            <w:shd w:val="clear" w:color="auto" w:fill="FAFAFA"/>
            <w:vAlign w:val="bottom"/>
          </w:tcPr>
          <w:p w:rsidR="00943CE9" w:rsidRPr="00240D80" w:rsidRDefault="00943CE9" w:rsidP="00240D80">
            <w:pPr>
              <w:tabs>
                <w:tab w:val="decimal" w:pos="568"/>
              </w:tabs>
              <w:ind w:right="-72"/>
              <w:jc w:val="right"/>
              <w:rPr>
                <w:rFonts w:ascii="Arial" w:hAnsi="Arial" w:cs="Arial"/>
                <w:snapToGrid w:val="0"/>
                <w:color w:val="auto"/>
                <w:sz w:val="18"/>
                <w:szCs w:val="18"/>
                <w:lang w:eastAsia="th-TH"/>
              </w:rPr>
            </w:pPr>
          </w:p>
        </w:tc>
        <w:tc>
          <w:tcPr>
            <w:tcW w:w="1287" w:type="dxa"/>
            <w:shd w:val="clear" w:color="auto" w:fill="FAFAFA"/>
            <w:vAlign w:val="bottom"/>
          </w:tcPr>
          <w:p w:rsidR="00943CE9" w:rsidRPr="00240D80" w:rsidRDefault="00943CE9" w:rsidP="00240D80">
            <w:pPr>
              <w:tabs>
                <w:tab w:val="decimal" w:pos="504"/>
              </w:tabs>
              <w:ind w:right="-72"/>
              <w:jc w:val="right"/>
              <w:rPr>
                <w:rFonts w:ascii="Arial" w:hAnsi="Arial" w:cs="Arial"/>
                <w:snapToGrid w:val="0"/>
                <w:color w:val="auto"/>
                <w:sz w:val="18"/>
                <w:szCs w:val="18"/>
                <w:lang w:eastAsia="th-TH"/>
              </w:rPr>
            </w:pPr>
          </w:p>
        </w:tc>
        <w:tc>
          <w:tcPr>
            <w:tcW w:w="1107" w:type="dxa"/>
            <w:shd w:val="clear" w:color="auto" w:fill="FAFAFA"/>
            <w:vAlign w:val="bottom"/>
          </w:tcPr>
          <w:p w:rsidR="00943CE9" w:rsidRPr="00240D80" w:rsidRDefault="00943CE9" w:rsidP="00240D80">
            <w:pPr>
              <w:tabs>
                <w:tab w:val="decimal" w:pos="496"/>
              </w:tabs>
              <w:ind w:right="-72"/>
              <w:jc w:val="right"/>
              <w:rPr>
                <w:rFonts w:ascii="Arial" w:hAnsi="Arial" w:cs="Arial"/>
                <w:snapToGrid w:val="0"/>
                <w:color w:val="auto"/>
                <w:sz w:val="18"/>
                <w:szCs w:val="18"/>
                <w:lang w:eastAsia="th-TH"/>
              </w:rPr>
            </w:pPr>
          </w:p>
        </w:tc>
        <w:tc>
          <w:tcPr>
            <w:tcW w:w="1323" w:type="dxa"/>
            <w:shd w:val="clear" w:color="auto" w:fill="FAFAFA"/>
            <w:vAlign w:val="bottom"/>
          </w:tcPr>
          <w:p w:rsidR="00943CE9" w:rsidRPr="00240D80" w:rsidRDefault="00943CE9" w:rsidP="00240D80">
            <w:pPr>
              <w:tabs>
                <w:tab w:val="decimal" w:pos="496"/>
              </w:tabs>
              <w:ind w:right="-72"/>
              <w:jc w:val="right"/>
              <w:rPr>
                <w:rFonts w:ascii="Arial" w:hAnsi="Arial" w:cs="Arial"/>
                <w:snapToGrid w:val="0"/>
                <w:color w:val="auto"/>
                <w:sz w:val="18"/>
                <w:szCs w:val="18"/>
                <w:lang w:eastAsia="th-TH"/>
              </w:rPr>
            </w:pPr>
          </w:p>
        </w:tc>
        <w:tc>
          <w:tcPr>
            <w:tcW w:w="1077" w:type="dxa"/>
            <w:shd w:val="clear" w:color="auto" w:fill="FAFAFA"/>
            <w:vAlign w:val="bottom"/>
          </w:tcPr>
          <w:p w:rsidR="00943CE9" w:rsidRPr="00240D80" w:rsidRDefault="00943CE9" w:rsidP="00240D80">
            <w:pPr>
              <w:tabs>
                <w:tab w:val="decimal" w:pos="496"/>
              </w:tabs>
              <w:ind w:right="-72"/>
              <w:jc w:val="right"/>
              <w:rPr>
                <w:rFonts w:ascii="Arial" w:hAnsi="Arial" w:cs="Arial"/>
                <w:snapToGrid w:val="0"/>
                <w:color w:val="auto"/>
                <w:sz w:val="18"/>
                <w:szCs w:val="18"/>
                <w:lang w:eastAsia="th-TH"/>
              </w:rPr>
            </w:pPr>
          </w:p>
        </w:tc>
        <w:tc>
          <w:tcPr>
            <w:tcW w:w="993" w:type="dxa"/>
            <w:tcBorders>
              <w:top w:val="single" w:sz="4" w:space="0" w:color="auto"/>
            </w:tcBorders>
            <w:shd w:val="clear" w:color="auto" w:fill="FAFAFA"/>
            <w:vAlign w:val="bottom"/>
          </w:tcPr>
          <w:p w:rsidR="00943CE9" w:rsidRPr="00240D80" w:rsidRDefault="00943CE9" w:rsidP="00240D80">
            <w:pPr>
              <w:ind w:right="-72"/>
              <w:jc w:val="right"/>
              <w:rPr>
                <w:rFonts w:ascii="Arial" w:hAnsi="Arial" w:cs="Arial"/>
                <w:snapToGrid w:val="0"/>
                <w:color w:val="auto"/>
                <w:sz w:val="18"/>
                <w:szCs w:val="18"/>
                <w:lang w:eastAsia="th-TH"/>
              </w:rPr>
            </w:pPr>
          </w:p>
        </w:tc>
      </w:tr>
      <w:tr w:rsidR="00A24E2E" w:rsidRPr="00240D80" w:rsidTr="00240D80">
        <w:trPr>
          <w:cantSplit/>
          <w:trHeight w:val="20"/>
        </w:trPr>
        <w:tc>
          <w:tcPr>
            <w:tcW w:w="2779" w:type="dxa"/>
            <w:vAlign w:val="bottom"/>
          </w:tcPr>
          <w:p w:rsidR="00A24E2E" w:rsidRPr="00240D80" w:rsidRDefault="00A24E2E"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 xml:space="preserve">Profit </w:t>
            </w:r>
            <w:r w:rsidR="00F82A75">
              <w:rPr>
                <w:rFonts w:ascii="Arial" w:hAnsi="Arial" w:cs="Arial"/>
                <w:snapToGrid w:val="0"/>
                <w:color w:val="auto"/>
                <w:sz w:val="18"/>
                <w:szCs w:val="18"/>
                <w:lang w:eastAsia="th-TH"/>
              </w:rPr>
              <w:t xml:space="preserve">(Loss) </w:t>
            </w:r>
            <w:r w:rsidRPr="00240D80">
              <w:rPr>
                <w:rFonts w:ascii="Arial" w:hAnsi="Arial" w:cs="Arial"/>
                <w:snapToGrid w:val="0"/>
                <w:color w:val="auto"/>
                <w:sz w:val="18"/>
                <w:szCs w:val="18"/>
                <w:lang w:eastAsia="th-TH"/>
              </w:rPr>
              <w:t>for the year</w:t>
            </w:r>
          </w:p>
        </w:tc>
        <w:tc>
          <w:tcPr>
            <w:tcW w:w="1017" w:type="dxa"/>
            <w:shd w:val="clear" w:color="auto" w:fill="FAFAFA"/>
            <w:vAlign w:val="bottom"/>
          </w:tcPr>
          <w:p w:rsidR="00A24E2E" w:rsidRPr="00240D80" w:rsidRDefault="00A24E2E" w:rsidP="00240D80">
            <w:pPr>
              <w:tabs>
                <w:tab w:val="decimal" w:pos="568"/>
              </w:tabs>
              <w:ind w:right="-72"/>
              <w:jc w:val="right"/>
              <w:rPr>
                <w:rFonts w:ascii="Arial" w:hAnsi="Arial" w:cs="Arial"/>
                <w:snapToGrid w:val="0"/>
                <w:color w:val="auto"/>
                <w:sz w:val="18"/>
                <w:szCs w:val="18"/>
                <w:cs/>
                <w:lang w:eastAsia="th-TH"/>
              </w:rPr>
            </w:pPr>
          </w:p>
        </w:tc>
        <w:tc>
          <w:tcPr>
            <w:tcW w:w="1287" w:type="dxa"/>
            <w:shd w:val="clear" w:color="auto" w:fill="FAFAFA"/>
            <w:vAlign w:val="bottom"/>
          </w:tcPr>
          <w:p w:rsidR="00A24E2E" w:rsidRPr="00240D80" w:rsidRDefault="00A24E2E" w:rsidP="00240D80">
            <w:pPr>
              <w:tabs>
                <w:tab w:val="decimal" w:pos="504"/>
              </w:tabs>
              <w:ind w:right="-72"/>
              <w:jc w:val="right"/>
              <w:rPr>
                <w:rFonts w:ascii="Arial" w:hAnsi="Arial" w:cs="Arial"/>
                <w:snapToGrid w:val="0"/>
                <w:color w:val="auto"/>
                <w:sz w:val="18"/>
                <w:szCs w:val="18"/>
                <w:cs/>
                <w:lang w:eastAsia="th-TH"/>
              </w:rPr>
            </w:pPr>
          </w:p>
        </w:tc>
        <w:tc>
          <w:tcPr>
            <w:tcW w:w="110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cs/>
                <w:lang w:eastAsia="th-TH"/>
              </w:rPr>
            </w:pPr>
          </w:p>
        </w:tc>
        <w:tc>
          <w:tcPr>
            <w:tcW w:w="1323"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cs/>
                <w:lang w:eastAsia="th-TH"/>
              </w:rPr>
            </w:pPr>
          </w:p>
        </w:tc>
        <w:tc>
          <w:tcPr>
            <w:tcW w:w="107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cs/>
                <w:lang w:eastAsia="th-TH"/>
              </w:rPr>
            </w:pPr>
          </w:p>
        </w:tc>
        <w:tc>
          <w:tcPr>
            <w:tcW w:w="993" w:type="dxa"/>
            <w:tcBorders>
              <w:bottom w:val="single" w:sz="4" w:space="0" w:color="auto"/>
            </w:tcBorders>
            <w:shd w:val="clear" w:color="auto" w:fill="FAFAFA"/>
            <w:vAlign w:val="bottom"/>
          </w:tcPr>
          <w:p w:rsidR="00A24E2E" w:rsidRPr="00240D80" w:rsidRDefault="00A24E2E"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1</w:t>
            </w:r>
            <w:r w:rsidR="00602368">
              <w:rPr>
                <w:rFonts w:ascii="Arial" w:hAnsi="Arial" w:cs="Arial"/>
                <w:snapToGrid w:val="0"/>
                <w:color w:val="auto"/>
                <w:sz w:val="18"/>
                <w:szCs w:val="18"/>
                <w:lang w:eastAsia="th-TH"/>
              </w:rPr>
              <w:t>33,552</w:t>
            </w:r>
            <w:r w:rsidRPr="00240D80">
              <w:rPr>
                <w:rFonts w:ascii="Arial" w:hAnsi="Arial" w:cs="Arial"/>
                <w:snapToGrid w:val="0"/>
                <w:color w:val="auto"/>
                <w:sz w:val="18"/>
                <w:szCs w:val="18"/>
                <w:cs/>
                <w:lang w:eastAsia="th-TH"/>
              </w:rPr>
              <w:t>)</w:t>
            </w:r>
          </w:p>
        </w:tc>
      </w:tr>
      <w:tr w:rsidR="00F01F88" w:rsidRPr="00240D80" w:rsidTr="00240D80">
        <w:trPr>
          <w:cantSplit/>
          <w:trHeight w:val="20"/>
        </w:trPr>
        <w:tc>
          <w:tcPr>
            <w:tcW w:w="2779" w:type="dxa"/>
            <w:vAlign w:val="bottom"/>
          </w:tcPr>
          <w:p w:rsidR="00F01F88" w:rsidRPr="00240D80" w:rsidRDefault="00F01F88" w:rsidP="00240D80">
            <w:pPr>
              <w:rPr>
                <w:rFonts w:ascii="Arial" w:hAnsi="Arial" w:cs="Arial"/>
                <w:b/>
                <w:bCs/>
                <w:snapToGrid w:val="0"/>
                <w:color w:val="auto"/>
                <w:sz w:val="18"/>
                <w:szCs w:val="18"/>
                <w:cs/>
                <w:lang w:eastAsia="th-TH"/>
              </w:rPr>
            </w:pPr>
          </w:p>
        </w:tc>
        <w:tc>
          <w:tcPr>
            <w:tcW w:w="1017" w:type="dxa"/>
            <w:shd w:val="clear" w:color="auto" w:fill="FAFAFA"/>
            <w:vAlign w:val="bottom"/>
          </w:tcPr>
          <w:p w:rsidR="00F01F88" w:rsidRPr="00240D80" w:rsidRDefault="00F01F88" w:rsidP="00240D80">
            <w:pPr>
              <w:ind w:right="-72"/>
              <w:jc w:val="right"/>
              <w:rPr>
                <w:rFonts w:ascii="Arial" w:hAnsi="Arial" w:cs="Arial"/>
                <w:color w:val="auto"/>
                <w:sz w:val="18"/>
                <w:szCs w:val="18"/>
              </w:rPr>
            </w:pPr>
          </w:p>
        </w:tc>
        <w:tc>
          <w:tcPr>
            <w:tcW w:w="1287" w:type="dxa"/>
            <w:shd w:val="clear" w:color="auto" w:fill="FAFAFA"/>
            <w:vAlign w:val="bottom"/>
          </w:tcPr>
          <w:p w:rsidR="00F01F88" w:rsidRPr="00240D80" w:rsidRDefault="00F01F88" w:rsidP="00240D80">
            <w:pPr>
              <w:ind w:right="-72"/>
              <w:jc w:val="right"/>
              <w:rPr>
                <w:rFonts w:ascii="Arial" w:hAnsi="Arial" w:cs="Arial"/>
                <w:color w:val="auto"/>
                <w:sz w:val="18"/>
                <w:szCs w:val="18"/>
                <w:cs/>
              </w:rPr>
            </w:pPr>
          </w:p>
        </w:tc>
        <w:tc>
          <w:tcPr>
            <w:tcW w:w="1107" w:type="dxa"/>
            <w:shd w:val="clear" w:color="auto" w:fill="FAFAFA"/>
            <w:vAlign w:val="bottom"/>
          </w:tcPr>
          <w:p w:rsidR="00F01F88" w:rsidRPr="00240D80" w:rsidRDefault="00F01F88" w:rsidP="00240D80">
            <w:pPr>
              <w:ind w:right="-72"/>
              <w:jc w:val="right"/>
              <w:rPr>
                <w:rFonts w:ascii="Arial" w:hAnsi="Arial" w:cs="Arial"/>
                <w:color w:val="auto"/>
                <w:sz w:val="18"/>
                <w:szCs w:val="18"/>
                <w:cs/>
              </w:rPr>
            </w:pPr>
          </w:p>
        </w:tc>
        <w:tc>
          <w:tcPr>
            <w:tcW w:w="1323" w:type="dxa"/>
            <w:shd w:val="clear" w:color="auto" w:fill="FAFAFA"/>
            <w:vAlign w:val="bottom"/>
          </w:tcPr>
          <w:p w:rsidR="00F01F88" w:rsidRPr="00240D80" w:rsidRDefault="00F01F88" w:rsidP="00240D80">
            <w:pPr>
              <w:ind w:right="-72"/>
              <w:jc w:val="right"/>
              <w:rPr>
                <w:rFonts w:ascii="Arial" w:hAnsi="Arial" w:cs="Arial"/>
                <w:color w:val="auto"/>
                <w:sz w:val="18"/>
                <w:szCs w:val="18"/>
                <w:cs/>
              </w:rPr>
            </w:pPr>
          </w:p>
        </w:tc>
        <w:tc>
          <w:tcPr>
            <w:tcW w:w="1077" w:type="dxa"/>
            <w:shd w:val="clear" w:color="auto" w:fill="FAFAFA"/>
            <w:vAlign w:val="bottom"/>
          </w:tcPr>
          <w:p w:rsidR="00F01F88" w:rsidRPr="00240D80" w:rsidRDefault="00F01F88" w:rsidP="00240D80">
            <w:pPr>
              <w:ind w:right="-72"/>
              <w:jc w:val="right"/>
              <w:rPr>
                <w:rFonts w:ascii="Arial" w:hAnsi="Arial" w:cs="Arial"/>
                <w:color w:val="auto"/>
                <w:sz w:val="18"/>
                <w:szCs w:val="18"/>
                <w:cs/>
              </w:rPr>
            </w:pPr>
          </w:p>
        </w:tc>
        <w:tc>
          <w:tcPr>
            <w:tcW w:w="993" w:type="dxa"/>
            <w:tcBorders>
              <w:top w:val="single" w:sz="4" w:space="0" w:color="auto"/>
            </w:tcBorders>
            <w:shd w:val="clear" w:color="auto" w:fill="FAFAFA"/>
            <w:vAlign w:val="bottom"/>
          </w:tcPr>
          <w:p w:rsidR="00F01F88" w:rsidRPr="00240D80" w:rsidRDefault="00F01F88" w:rsidP="00240D80">
            <w:pPr>
              <w:ind w:right="-72"/>
              <w:jc w:val="right"/>
              <w:rPr>
                <w:rFonts w:ascii="Arial" w:hAnsi="Arial" w:cs="Arial"/>
                <w:snapToGrid w:val="0"/>
                <w:color w:val="auto"/>
                <w:sz w:val="18"/>
                <w:szCs w:val="18"/>
                <w:lang w:eastAsia="th-TH"/>
              </w:rPr>
            </w:pPr>
          </w:p>
        </w:tc>
      </w:tr>
      <w:tr w:rsidR="00F01F88" w:rsidRPr="00240D80" w:rsidTr="00240D80">
        <w:trPr>
          <w:cantSplit/>
          <w:trHeight w:val="20"/>
        </w:trPr>
        <w:tc>
          <w:tcPr>
            <w:tcW w:w="2779" w:type="dxa"/>
            <w:vAlign w:val="bottom"/>
          </w:tcPr>
          <w:p w:rsidR="00F01F88" w:rsidRPr="00240D80" w:rsidRDefault="00F01F88"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 xml:space="preserve">Other comprehensive loss for </w:t>
            </w:r>
          </w:p>
        </w:tc>
        <w:tc>
          <w:tcPr>
            <w:tcW w:w="1017" w:type="dxa"/>
            <w:shd w:val="clear" w:color="auto" w:fill="FAFAFA"/>
            <w:vAlign w:val="bottom"/>
          </w:tcPr>
          <w:p w:rsidR="00F01F88" w:rsidRPr="00240D80" w:rsidRDefault="00F01F88" w:rsidP="00240D80">
            <w:pPr>
              <w:tabs>
                <w:tab w:val="decimal" w:pos="568"/>
              </w:tabs>
              <w:ind w:right="-72"/>
              <w:jc w:val="right"/>
              <w:rPr>
                <w:rFonts w:ascii="Arial" w:hAnsi="Arial" w:cs="Arial"/>
                <w:snapToGrid w:val="0"/>
                <w:color w:val="auto"/>
                <w:sz w:val="18"/>
                <w:szCs w:val="18"/>
                <w:cs/>
                <w:lang w:eastAsia="th-TH"/>
              </w:rPr>
            </w:pPr>
          </w:p>
        </w:tc>
        <w:tc>
          <w:tcPr>
            <w:tcW w:w="1287" w:type="dxa"/>
            <w:shd w:val="clear" w:color="auto" w:fill="FAFAFA"/>
            <w:vAlign w:val="bottom"/>
          </w:tcPr>
          <w:p w:rsidR="00F01F88" w:rsidRPr="00240D80" w:rsidRDefault="00F01F88" w:rsidP="00240D80">
            <w:pPr>
              <w:tabs>
                <w:tab w:val="decimal" w:pos="504"/>
              </w:tabs>
              <w:ind w:right="-72"/>
              <w:jc w:val="right"/>
              <w:rPr>
                <w:rFonts w:ascii="Arial" w:hAnsi="Arial" w:cs="Arial"/>
                <w:snapToGrid w:val="0"/>
                <w:color w:val="auto"/>
                <w:sz w:val="18"/>
                <w:szCs w:val="18"/>
                <w:cs/>
                <w:lang w:eastAsia="th-TH"/>
              </w:rPr>
            </w:pPr>
          </w:p>
        </w:tc>
        <w:tc>
          <w:tcPr>
            <w:tcW w:w="110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cs/>
                <w:lang w:eastAsia="th-TH"/>
              </w:rPr>
            </w:pPr>
          </w:p>
        </w:tc>
        <w:tc>
          <w:tcPr>
            <w:tcW w:w="1323"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cs/>
                <w:lang w:eastAsia="th-TH"/>
              </w:rPr>
            </w:pPr>
          </w:p>
        </w:tc>
        <w:tc>
          <w:tcPr>
            <w:tcW w:w="107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cs/>
                <w:lang w:eastAsia="th-TH"/>
              </w:rPr>
            </w:pPr>
          </w:p>
        </w:tc>
        <w:tc>
          <w:tcPr>
            <w:tcW w:w="993" w:type="dxa"/>
            <w:shd w:val="clear" w:color="auto" w:fill="FAFAFA"/>
            <w:vAlign w:val="bottom"/>
          </w:tcPr>
          <w:p w:rsidR="00F01F88" w:rsidRPr="00240D80" w:rsidRDefault="00F01F88" w:rsidP="00240D80">
            <w:pPr>
              <w:tabs>
                <w:tab w:val="decimal" w:pos="710"/>
              </w:tabs>
              <w:ind w:right="-72"/>
              <w:jc w:val="right"/>
              <w:rPr>
                <w:rFonts w:ascii="Arial" w:hAnsi="Arial" w:cs="Arial"/>
                <w:snapToGrid w:val="0"/>
                <w:color w:val="auto"/>
                <w:sz w:val="18"/>
                <w:szCs w:val="18"/>
                <w:lang w:eastAsia="th-TH"/>
              </w:rPr>
            </w:pPr>
          </w:p>
        </w:tc>
      </w:tr>
      <w:tr w:rsidR="00F01F88" w:rsidRPr="00240D80" w:rsidTr="00240D80">
        <w:trPr>
          <w:cantSplit/>
          <w:trHeight w:val="20"/>
        </w:trPr>
        <w:tc>
          <w:tcPr>
            <w:tcW w:w="2779" w:type="dxa"/>
            <w:vAlign w:val="bottom"/>
          </w:tcPr>
          <w:p w:rsidR="00F01F88" w:rsidRPr="00240D80" w:rsidRDefault="00F01F88" w:rsidP="00240D80">
            <w:pPr>
              <w:ind w:right="-72"/>
              <w:rPr>
                <w:rFonts w:ascii="Arial" w:hAnsi="Arial" w:cs="Arial"/>
                <w:snapToGrid w:val="0"/>
                <w:color w:val="auto"/>
                <w:spacing w:val="-2"/>
                <w:sz w:val="18"/>
                <w:szCs w:val="18"/>
                <w:lang w:eastAsia="th-TH"/>
              </w:rPr>
            </w:pPr>
            <w:r w:rsidRPr="00240D80">
              <w:rPr>
                <w:rFonts w:ascii="Arial" w:hAnsi="Arial" w:cs="Arial"/>
                <w:snapToGrid w:val="0"/>
                <w:color w:val="auto"/>
                <w:sz w:val="18"/>
                <w:szCs w:val="18"/>
                <w:lang w:eastAsia="th-TH"/>
              </w:rPr>
              <w:t xml:space="preserve">   </w:t>
            </w:r>
            <w:r w:rsidRPr="00240D80">
              <w:rPr>
                <w:rFonts w:ascii="Arial" w:hAnsi="Arial" w:cs="Arial"/>
                <w:snapToGrid w:val="0"/>
                <w:color w:val="auto"/>
                <w:spacing w:val="-2"/>
                <w:sz w:val="18"/>
                <w:szCs w:val="18"/>
                <w:lang w:eastAsia="th-TH"/>
              </w:rPr>
              <w:t>the year, net of income tax</w:t>
            </w:r>
          </w:p>
        </w:tc>
        <w:tc>
          <w:tcPr>
            <w:tcW w:w="1017" w:type="dxa"/>
            <w:shd w:val="clear" w:color="auto" w:fill="FAFAFA"/>
            <w:vAlign w:val="bottom"/>
          </w:tcPr>
          <w:p w:rsidR="00F01F88" w:rsidRPr="00240D80" w:rsidRDefault="00F01F88" w:rsidP="00240D80">
            <w:pPr>
              <w:tabs>
                <w:tab w:val="decimal" w:pos="568"/>
              </w:tabs>
              <w:ind w:right="-72"/>
              <w:jc w:val="right"/>
              <w:rPr>
                <w:rFonts w:ascii="Arial" w:hAnsi="Arial" w:cs="Arial"/>
                <w:snapToGrid w:val="0"/>
                <w:color w:val="auto"/>
                <w:sz w:val="18"/>
                <w:szCs w:val="18"/>
                <w:cs/>
                <w:lang w:eastAsia="th-TH"/>
              </w:rPr>
            </w:pPr>
          </w:p>
        </w:tc>
        <w:tc>
          <w:tcPr>
            <w:tcW w:w="1287" w:type="dxa"/>
            <w:shd w:val="clear" w:color="auto" w:fill="FAFAFA"/>
            <w:vAlign w:val="bottom"/>
          </w:tcPr>
          <w:p w:rsidR="00F01F88" w:rsidRPr="00240D80" w:rsidRDefault="00F01F88" w:rsidP="00240D80">
            <w:pPr>
              <w:tabs>
                <w:tab w:val="decimal" w:pos="504"/>
              </w:tabs>
              <w:ind w:right="-72"/>
              <w:jc w:val="right"/>
              <w:rPr>
                <w:rFonts w:ascii="Arial" w:hAnsi="Arial" w:cs="Arial"/>
                <w:snapToGrid w:val="0"/>
                <w:color w:val="auto"/>
                <w:sz w:val="18"/>
                <w:szCs w:val="18"/>
                <w:cs/>
                <w:lang w:eastAsia="th-TH"/>
              </w:rPr>
            </w:pPr>
          </w:p>
        </w:tc>
        <w:tc>
          <w:tcPr>
            <w:tcW w:w="110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cs/>
                <w:lang w:eastAsia="th-TH"/>
              </w:rPr>
            </w:pPr>
          </w:p>
        </w:tc>
        <w:tc>
          <w:tcPr>
            <w:tcW w:w="1323"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cs/>
                <w:lang w:eastAsia="th-TH"/>
              </w:rPr>
            </w:pPr>
          </w:p>
        </w:tc>
        <w:tc>
          <w:tcPr>
            <w:tcW w:w="107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cs/>
                <w:lang w:eastAsia="th-TH"/>
              </w:rPr>
            </w:pPr>
          </w:p>
        </w:tc>
        <w:tc>
          <w:tcPr>
            <w:tcW w:w="993" w:type="dxa"/>
            <w:tcBorders>
              <w:bottom w:val="single" w:sz="4" w:space="0" w:color="auto"/>
            </w:tcBorders>
            <w:shd w:val="clear" w:color="auto" w:fill="FAFAFA"/>
            <w:vAlign w:val="bottom"/>
          </w:tcPr>
          <w:p w:rsidR="00F01F88" w:rsidRPr="00240D80" w:rsidRDefault="00F01F88" w:rsidP="00240D80">
            <w:pPr>
              <w:ind w:right="-72"/>
              <w:jc w:val="right"/>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w:t>
            </w:r>
            <w:r w:rsidR="00E22688" w:rsidRPr="00240D80">
              <w:rPr>
                <w:rFonts w:ascii="Arial" w:hAnsi="Arial" w:cs="Arial"/>
                <w:snapToGrid w:val="0"/>
                <w:color w:val="auto"/>
                <w:sz w:val="18"/>
                <w:szCs w:val="18"/>
                <w:lang w:eastAsia="th-TH"/>
              </w:rPr>
              <w:t>1</w:t>
            </w:r>
            <w:r w:rsidRPr="00240D80">
              <w:rPr>
                <w:rFonts w:ascii="Arial" w:hAnsi="Arial" w:cs="Arial"/>
                <w:snapToGrid w:val="0"/>
                <w:color w:val="auto"/>
                <w:sz w:val="18"/>
                <w:szCs w:val="18"/>
                <w:lang w:eastAsia="th-TH"/>
              </w:rPr>
              <w:t>,</w:t>
            </w:r>
            <w:r w:rsidR="00E22688" w:rsidRPr="00240D80">
              <w:rPr>
                <w:rFonts w:ascii="Arial" w:hAnsi="Arial" w:cs="Arial"/>
                <w:snapToGrid w:val="0"/>
                <w:color w:val="auto"/>
                <w:sz w:val="18"/>
                <w:szCs w:val="18"/>
                <w:lang w:eastAsia="th-TH"/>
              </w:rPr>
              <w:t>493</w:t>
            </w:r>
            <w:r w:rsidRPr="00240D80">
              <w:rPr>
                <w:rFonts w:ascii="Arial" w:hAnsi="Arial" w:cs="Arial"/>
                <w:snapToGrid w:val="0"/>
                <w:color w:val="auto"/>
                <w:sz w:val="18"/>
                <w:szCs w:val="18"/>
                <w:lang w:eastAsia="th-TH"/>
              </w:rPr>
              <w:t>)</w:t>
            </w:r>
          </w:p>
        </w:tc>
      </w:tr>
      <w:tr w:rsidR="00F01F88" w:rsidRPr="00240D80" w:rsidTr="00240D80">
        <w:trPr>
          <w:cantSplit/>
          <w:trHeight w:val="20"/>
        </w:trPr>
        <w:tc>
          <w:tcPr>
            <w:tcW w:w="2779" w:type="dxa"/>
            <w:vAlign w:val="bottom"/>
          </w:tcPr>
          <w:p w:rsidR="00F01F88" w:rsidRPr="00240D80" w:rsidRDefault="00F01F88" w:rsidP="00240D80">
            <w:pPr>
              <w:ind w:right="-72"/>
              <w:rPr>
                <w:rFonts w:ascii="Arial" w:hAnsi="Arial" w:cs="Arial"/>
                <w:snapToGrid w:val="0"/>
                <w:color w:val="auto"/>
                <w:sz w:val="18"/>
                <w:szCs w:val="18"/>
                <w:cs/>
                <w:lang w:eastAsia="th-TH"/>
              </w:rPr>
            </w:pPr>
            <w:r w:rsidRPr="00240D80">
              <w:rPr>
                <w:rFonts w:ascii="Arial" w:hAnsi="Arial" w:cs="Arial"/>
                <w:snapToGrid w:val="0"/>
                <w:color w:val="auto"/>
                <w:sz w:val="18"/>
                <w:szCs w:val="18"/>
                <w:lang w:eastAsia="th-TH"/>
              </w:rPr>
              <w:t xml:space="preserve">Total comprehensive </w:t>
            </w:r>
            <w:r w:rsidR="00F82A75">
              <w:rPr>
                <w:rFonts w:ascii="Arial" w:hAnsi="Arial" w:cs="Arial"/>
                <w:snapToGrid w:val="0"/>
                <w:color w:val="auto"/>
                <w:sz w:val="18"/>
                <w:szCs w:val="18"/>
                <w:lang w:eastAsia="th-TH"/>
              </w:rPr>
              <w:t>loss</w:t>
            </w:r>
          </w:p>
        </w:tc>
        <w:tc>
          <w:tcPr>
            <w:tcW w:w="1017" w:type="dxa"/>
            <w:shd w:val="clear" w:color="auto" w:fill="FAFAFA"/>
            <w:vAlign w:val="bottom"/>
          </w:tcPr>
          <w:p w:rsidR="00F01F88" w:rsidRPr="00240D80" w:rsidRDefault="00F01F88" w:rsidP="00240D80">
            <w:pPr>
              <w:tabs>
                <w:tab w:val="decimal" w:pos="568"/>
              </w:tabs>
              <w:ind w:right="-72"/>
              <w:jc w:val="right"/>
              <w:rPr>
                <w:rFonts w:ascii="Arial" w:hAnsi="Arial" w:cs="Arial"/>
                <w:snapToGrid w:val="0"/>
                <w:color w:val="auto"/>
                <w:sz w:val="18"/>
                <w:szCs w:val="18"/>
                <w:cs/>
                <w:lang w:eastAsia="th-TH"/>
              </w:rPr>
            </w:pPr>
          </w:p>
        </w:tc>
        <w:tc>
          <w:tcPr>
            <w:tcW w:w="1287" w:type="dxa"/>
            <w:shd w:val="clear" w:color="auto" w:fill="FAFAFA"/>
            <w:vAlign w:val="bottom"/>
          </w:tcPr>
          <w:p w:rsidR="00F01F88" w:rsidRPr="00240D80" w:rsidRDefault="00F01F88" w:rsidP="00240D80">
            <w:pPr>
              <w:tabs>
                <w:tab w:val="decimal" w:pos="504"/>
              </w:tabs>
              <w:ind w:right="-72"/>
              <w:jc w:val="right"/>
              <w:rPr>
                <w:rFonts w:ascii="Arial" w:hAnsi="Arial" w:cs="Arial"/>
                <w:snapToGrid w:val="0"/>
                <w:color w:val="auto"/>
                <w:sz w:val="18"/>
                <w:szCs w:val="18"/>
                <w:cs/>
                <w:lang w:eastAsia="th-TH"/>
              </w:rPr>
            </w:pPr>
          </w:p>
        </w:tc>
        <w:tc>
          <w:tcPr>
            <w:tcW w:w="110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cs/>
                <w:lang w:eastAsia="th-TH"/>
              </w:rPr>
            </w:pPr>
          </w:p>
        </w:tc>
        <w:tc>
          <w:tcPr>
            <w:tcW w:w="1323"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cs/>
                <w:lang w:eastAsia="th-TH"/>
              </w:rPr>
            </w:pPr>
          </w:p>
        </w:tc>
        <w:tc>
          <w:tcPr>
            <w:tcW w:w="1077" w:type="dxa"/>
            <w:shd w:val="clear" w:color="auto" w:fill="FAFAFA"/>
            <w:vAlign w:val="bottom"/>
          </w:tcPr>
          <w:p w:rsidR="00F01F88" w:rsidRPr="00240D80" w:rsidRDefault="00F01F88" w:rsidP="00240D80">
            <w:pPr>
              <w:tabs>
                <w:tab w:val="decimal" w:pos="496"/>
              </w:tabs>
              <w:ind w:right="-72"/>
              <w:jc w:val="right"/>
              <w:rPr>
                <w:rFonts w:ascii="Arial" w:hAnsi="Arial" w:cs="Arial"/>
                <w:snapToGrid w:val="0"/>
                <w:color w:val="auto"/>
                <w:sz w:val="18"/>
                <w:szCs w:val="18"/>
                <w:cs/>
                <w:lang w:eastAsia="th-TH"/>
              </w:rPr>
            </w:pPr>
          </w:p>
        </w:tc>
        <w:tc>
          <w:tcPr>
            <w:tcW w:w="993" w:type="dxa"/>
            <w:shd w:val="clear" w:color="auto" w:fill="FAFAFA"/>
            <w:vAlign w:val="bottom"/>
          </w:tcPr>
          <w:p w:rsidR="00F01F88" w:rsidRPr="00240D80" w:rsidRDefault="00F01F88" w:rsidP="00240D80">
            <w:pPr>
              <w:tabs>
                <w:tab w:val="decimal" w:pos="646"/>
              </w:tabs>
              <w:ind w:right="-72"/>
              <w:jc w:val="right"/>
              <w:rPr>
                <w:rFonts w:ascii="Arial" w:hAnsi="Arial" w:cs="Arial"/>
                <w:snapToGrid w:val="0"/>
                <w:color w:val="auto"/>
                <w:sz w:val="18"/>
                <w:szCs w:val="18"/>
                <w:lang w:eastAsia="th-TH"/>
              </w:rPr>
            </w:pPr>
          </w:p>
        </w:tc>
      </w:tr>
      <w:tr w:rsidR="00A24E2E" w:rsidRPr="00240D80" w:rsidTr="00240D80">
        <w:trPr>
          <w:cantSplit/>
          <w:trHeight w:val="20"/>
        </w:trPr>
        <w:tc>
          <w:tcPr>
            <w:tcW w:w="2779" w:type="dxa"/>
            <w:vAlign w:val="bottom"/>
          </w:tcPr>
          <w:p w:rsidR="00A24E2E" w:rsidRPr="00240D80" w:rsidRDefault="00A24E2E" w:rsidP="00240D80">
            <w:pPr>
              <w:ind w:right="-72"/>
              <w:rPr>
                <w:rFonts w:ascii="Arial" w:hAnsi="Arial" w:cs="Arial"/>
                <w:snapToGrid w:val="0"/>
                <w:color w:val="auto"/>
                <w:sz w:val="18"/>
                <w:szCs w:val="18"/>
                <w:lang w:eastAsia="th-TH"/>
              </w:rPr>
            </w:pPr>
            <w:r w:rsidRPr="00240D80">
              <w:rPr>
                <w:rFonts w:ascii="Arial" w:hAnsi="Arial" w:cs="Arial"/>
                <w:snapToGrid w:val="0"/>
                <w:color w:val="auto"/>
                <w:sz w:val="18"/>
                <w:szCs w:val="18"/>
                <w:lang w:eastAsia="th-TH"/>
              </w:rPr>
              <w:t xml:space="preserve">   for the year</w:t>
            </w:r>
          </w:p>
        </w:tc>
        <w:tc>
          <w:tcPr>
            <w:tcW w:w="1017" w:type="dxa"/>
            <w:shd w:val="clear" w:color="auto" w:fill="FAFAFA"/>
            <w:vAlign w:val="bottom"/>
          </w:tcPr>
          <w:p w:rsidR="00A24E2E" w:rsidRPr="00240D80" w:rsidRDefault="00A24E2E" w:rsidP="00240D80">
            <w:pPr>
              <w:tabs>
                <w:tab w:val="decimal" w:pos="568"/>
              </w:tabs>
              <w:ind w:right="-72"/>
              <w:jc w:val="right"/>
              <w:rPr>
                <w:rFonts w:ascii="Arial" w:hAnsi="Arial" w:cs="Arial"/>
                <w:snapToGrid w:val="0"/>
                <w:color w:val="auto"/>
                <w:sz w:val="18"/>
                <w:szCs w:val="18"/>
                <w:cs/>
                <w:lang w:eastAsia="th-TH"/>
              </w:rPr>
            </w:pPr>
          </w:p>
        </w:tc>
        <w:tc>
          <w:tcPr>
            <w:tcW w:w="1287" w:type="dxa"/>
            <w:shd w:val="clear" w:color="auto" w:fill="FAFAFA"/>
            <w:vAlign w:val="bottom"/>
          </w:tcPr>
          <w:p w:rsidR="00A24E2E" w:rsidRPr="00240D80" w:rsidRDefault="00A24E2E" w:rsidP="00240D80">
            <w:pPr>
              <w:tabs>
                <w:tab w:val="decimal" w:pos="504"/>
              </w:tabs>
              <w:ind w:right="-72"/>
              <w:jc w:val="right"/>
              <w:rPr>
                <w:rFonts w:ascii="Arial" w:hAnsi="Arial" w:cs="Arial"/>
                <w:snapToGrid w:val="0"/>
                <w:color w:val="auto"/>
                <w:sz w:val="18"/>
                <w:szCs w:val="18"/>
                <w:cs/>
                <w:lang w:eastAsia="th-TH"/>
              </w:rPr>
            </w:pPr>
          </w:p>
        </w:tc>
        <w:tc>
          <w:tcPr>
            <w:tcW w:w="110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cs/>
                <w:lang w:eastAsia="th-TH"/>
              </w:rPr>
            </w:pPr>
          </w:p>
        </w:tc>
        <w:tc>
          <w:tcPr>
            <w:tcW w:w="1323"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cs/>
                <w:lang w:eastAsia="th-TH"/>
              </w:rPr>
            </w:pPr>
          </w:p>
        </w:tc>
        <w:tc>
          <w:tcPr>
            <w:tcW w:w="1077" w:type="dxa"/>
            <w:shd w:val="clear" w:color="auto" w:fill="FAFAFA"/>
            <w:vAlign w:val="bottom"/>
          </w:tcPr>
          <w:p w:rsidR="00A24E2E" w:rsidRPr="00240D80" w:rsidRDefault="00A24E2E" w:rsidP="00240D80">
            <w:pPr>
              <w:tabs>
                <w:tab w:val="decimal" w:pos="496"/>
              </w:tabs>
              <w:ind w:right="-72"/>
              <w:jc w:val="right"/>
              <w:rPr>
                <w:rFonts w:ascii="Arial" w:hAnsi="Arial" w:cs="Arial"/>
                <w:snapToGrid w:val="0"/>
                <w:color w:val="auto"/>
                <w:sz w:val="18"/>
                <w:szCs w:val="18"/>
                <w:cs/>
                <w:lang w:eastAsia="th-TH"/>
              </w:rPr>
            </w:pPr>
          </w:p>
        </w:tc>
        <w:tc>
          <w:tcPr>
            <w:tcW w:w="993" w:type="dxa"/>
            <w:tcBorders>
              <w:bottom w:val="single" w:sz="4" w:space="0" w:color="auto"/>
            </w:tcBorders>
            <w:shd w:val="clear" w:color="auto" w:fill="FAFAFA"/>
            <w:vAlign w:val="bottom"/>
          </w:tcPr>
          <w:p w:rsidR="00A24E2E" w:rsidRPr="00240D80" w:rsidRDefault="00A24E2E" w:rsidP="00240D80">
            <w:pPr>
              <w:ind w:right="-72"/>
              <w:jc w:val="right"/>
              <w:rPr>
                <w:rFonts w:ascii="Arial" w:hAnsi="Arial" w:cs="Arial"/>
                <w:snapToGrid w:val="0"/>
                <w:color w:val="auto"/>
                <w:sz w:val="18"/>
                <w:szCs w:val="18"/>
                <w:highlight w:val="cyan"/>
                <w:lang w:eastAsia="th-TH"/>
              </w:rPr>
            </w:pPr>
            <w:r w:rsidRPr="00240D80">
              <w:rPr>
                <w:rFonts w:ascii="Arial" w:hAnsi="Arial" w:cs="Arial"/>
                <w:snapToGrid w:val="0"/>
                <w:color w:val="auto"/>
                <w:sz w:val="18"/>
                <w:szCs w:val="18"/>
                <w:cs/>
                <w:lang w:eastAsia="th-TH"/>
              </w:rPr>
              <w:t>(</w:t>
            </w:r>
            <w:r w:rsidR="00E22688" w:rsidRPr="00240D80">
              <w:rPr>
                <w:rFonts w:ascii="Arial" w:hAnsi="Arial" w:cs="Arial"/>
                <w:snapToGrid w:val="0"/>
                <w:color w:val="auto"/>
                <w:sz w:val="18"/>
                <w:szCs w:val="18"/>
                <w:lang w:eastAsia="th-TH"/>
              </w:rPr>
              <w:t>1</w:t>
            </w:r>
            <w:r w:rsidR="00602368">
              <w:rPr>
                <w:rFonts w:ascii="Arial" w:hAnsi="Arial" w:cs="Arial"/>
                <w:snapToGrid w:val="0"/>
                <w:color w:val="auto"/>
                <w:sz w:val="18"/>
                <w:szCs w:val="18"/>
                <w:lang w:eastAsia="th-TH"/>
              </w:rPr>
              <w:t>35,045</w:t>
            </w:r>
            <w:r w:rsidRPr="00240D80">
              <w:rPr>
                <w:rFonts w:ascii="Arial" w:hAnsi="Arial" w:cs="Arial"/>
                <w:snapToGrid w:val="0"/>
                <w:color w:val="auto"/>
                <w:sz w:val="18"/>
                <w:szCs w:val="18"/>
                <w:cs/>
                <w:lang w:eastAsia="th-TH"/>
              </w:rPr>
              <w:t>)</w:t>
            </w:r>
          </w:p>
        </w:tc>
      </w:tr>
    </w:tbl>
    <w:p w:rsidR="009556EE" w:rsidRPr="00240D80" w:rsidRDefault="009556EE" w:rsidP="002D5D6E">
      <w:pPr>
        <w:jc w:val="both"/>
        <w:rPr>
          <w:rFonts w:ascii="Arial" w:hAnsi="Arial" w:cstheme="minorBidi"/>
          <w:snapToGrid w:val="0"/>
          <w:spacing w:val="-2"/>
          <w:sz w:val="18"/>
          <w:szCs w:val="18"/>
          <w:lang w:eastAsia="th-TH"/>
        </w:rPr>
      </w:pPr>
    </w:p>
    <w:p w:rsidR="00240D80" w:rsidRPr="00240D80" w:rsidRDefault="00240D80">
      <w:pPr>
        <w:rPr>
          <w:rFonts w:ascii="Arial" w:hAnsi="Arial" w:cs="Arial"/>
          <w:snapToGrid w:val="0"/>
          <w:spacing w:val="-2"/>
          <w:sz w:val="18"/>
          <w:szCs w:val="18"/>
          <w:lang w:eastAsia="th-TH"/>
        </w:rPr>
      </w:pPr>
      <w:r w:rsidRPr="00240D80">
        <w:rPr>
          <w:rFonts w:ascii="Arial" w:hAnsi="Arial" w:cs="Arial"/>
          <w:snapToGrid w:val="0"/>
          <w:spacing w:val="-2"/>
          <w:sz w:val="18"/>
          <w:szCs w:val="18"/>
          <w:lang w:eastAsia="th-TH"/>
        </w:rPr>
        <w:br w:type="page"/>
      </w:r>
    </w:p>
    <w:p w:rsidR="002D5D6E" w:rsidRPr="007D57BB" w:rsidRDefault="002D5D6E" w:rsidP="002D5D6E">
      <w:pPr>
        <w:jc w:val="both"/>
        <w:rPr>
          <w:rFonts w:ascii="Arial" w:hAnsi="Arial" w:cs="Arial"/>
          <w:snapToGrid w:val="0"/>
          <w:spacing w:val="-2"/>
          <w:sz w:val="18"/>
          <w:szCs w:val="18"/>
          <w:lang w:eastAsia="th-TH"/>
        </w:rPr>
      </w:pPr>
      <w:r w:rsidRPr="007D57BB">
        <w:rPr>
          <w:rFonts w:ascii="Arial" w:hAnsi="Arial" w:cs="Arial"/>
          <w:snapToGrid w:val="0"/>
          <w:spacing w:val="-2"/>
          <w:sz w:val="18"/>
          <w:szCs w:val="18"/>
          <w:lang w:eastAsia="th-TH"/>
        </w:rPr>
        <w:lastRenderedPageBreak/>
        <w:t>Disaggregation of revenue from contracts with customers for the separate financial statement are as follows;.</w:t>
      </w:r>
    </w:p>
    <w:p w:rsidR="002D5D6E" w:rsidRPr="007D57BB" w:rsidRDefault="002D5D6E" w:rsidP="00655D90">
      <w:pPr>
        <w:jc w:val="both"/>
        <w:rPr>
          <w:rFonts w:ascii="Arial" w:hAnsi="Arial" w:cs="Arial"/>
          <w:b/>
          <w:bCs/>
          <w:color w:val="auto"/>
          <w:sz w:val="18"/>
          <w:szCs w:val="18"/>
        </w:rPr>
      </w:pPr>
    </w:p>
    <w:tbl>
      <w:tblPr>
        <w:tblW w:w="9606" w:type="dxa"/>
        <w:tblLayout w:type="fixed"/>
        <w:tblLook w:val="0000" w:firstRow="0" w:lastRow="0" w:firstColumn="0" w:lastColumn="0" w:noHBand="0" w:noVBand="0"/>
      </w:tblPr>
      <w:tblGrid>
        <w:gridCol w:w="3177"/>
        <w:gridCol w:w="9"/>
        <w:gridCol w:w="1458"/>
        <w:gridCol w:w="1985"/>
        <w:gridCol w:w="1559"/>
        <w:gridCol w:w="1370"/>
        <w:gridCol w:w="48"/>
      </w:tblGrid>
      <w:tr w:rsidR="00F82A75" w:rsidRPr="007D57BB" w:rsidTr="00244330">
        <w:trPr>
          <w:gridAfter w:val="1"/>
          <w:wAfter w:w="48" w:type="dxa"/>
          <w:cantSplit/>
        </w:trPr>
        <w:tc>
          <w:tcPr>
            <w:tcW w:w="3186" w:type="dxa"/>
            <w:gridSpan w:val="2"/>
            <w:vAlign w:val="center"/>
          </w:tcPr>
          <w:p w:rsidR="00F82A75" w:rsidRPr="007D57BB" w:rsidRDefault="00F82A75" w:rsidP="00F82A75">
            <w:pPr>
              <w:spacing w:line="190" w:lineRule="exact"/>
              <w:ind w:right="-72"/>
              <w:jc w:val="both"/>
              <w:rPr>
                <w:rFonts w:ascii="Arial" w:hAnsi="Arial" w:cs="Arial"/>
                <w:b/>
                <w:bCs/>
                <w:snapToGrid w:val="0"/>
                <w:color w:val="auto"/>
                <w:sz w:val="18"/>
                <w:szCs w:val="18"/>
                <w:cs/>
                <w:lang w:eastAsia="th-TH"/>
              </w:rPr>
            </w:pPr>
          </w:p>
        </w:tc>
        <w:tc>
          <w:tcPr>
            <w:tcW w:w="6372" w:type="dxa"/>
            <w:gridSpan w:val="4"/>
            <w:tcBorders>
              <w:top w:val="single" w:sz="4" w:space="0" w:color="auto"/>
              <w:bottom w:val="single" w:sz="4" w:space="0" w:color="auto"/>
            </w:tcBorders>
          </w:tcPr>
          <w:p w:rsidR="00F82A75" w:rsidRPr="007D57BB" w:rsidRDefault="00F82A75" w:rsidP="00F82A75">
            <w:pPr>
              <w:spacing w:line="190" w:lineRule="exact"/>
              <w:ind w:right="-72"/>
              <w:jc w:val="right"/>
              <w:rPr>
                <w:rFonts w:ascii="Arial" w:hAnsi="Arial" w:cs="Arial"/>
                <w:b/>
                <w:bCs/>
                <w:color w:val="auto"/>
                <w:sz w:val="18"/>
                <w:szCs w:val="18"/>
                <w:lang w:eastAsia="zh-CN"/>
              </w:rPr>
            </w:pPr>
            <w:r w:rsidRPr="007D57BB">
              <w:rPr>
                <w:rFonts w:ascii="Arial" w:hAnsi="Arial" w:cs="Arial"/>
                <w:b/>
                <w:bCs/>
                <w:color w:val="auto"/>
                <w:sz w:val="18"/>
                <w:szCs w:val="18"/>
              </w:rPr>
              <w:t>(Unit : Thousand Baht)</w:t>
            </w:r>
          </w:p>
        </w:tc>
      </w:tr>
      <w:tr w:rsidR="00F82A75" w:rsidRPr="007D57BB" w:rsidTr="00244330">
        <w:trPr>
          <w:gridAfter w:val="1"/>
          <w:wAfter w:w="48" w:type="dxa"/>
          <w:cantSplit/>
        </w:trPr>
        <w:tc>
          <w:tcPr>
            <w:tcW w:w="3186" w:type="dxa"/>
            <w:gridSpan w:val="2"/>
            <w:vAlign w:val="center"/>
          </w:tcPr>
          <w:p w:rsidR="00F82A75" w:rsidRPr="007D57BB" w:rsidRDefault="00F82A75" w:rsidP="00F82A75">
            <w:pPr>
              <w:spacing w:line="190" w:lineRule="exact"/>
              <w:ind w:right="-72"/>
              <w:jc w:val="both"/>
              <w:rPr>
                <w:rFonts w:ascii="Arial" w:hAnsi="Arial" w:cs="Arial"/>
                <w:b/>
                <w:bCs/>
                <w:snapToGrid w:val="0"/>
                <w:color w:val="auto"/>
                <w:sz w:val="18"/>
                <w:szCs w:val="18"/>
                <w:cs/>
                <w:lang w:eastAsia="th-TH"/>
              </w:rPr>
            </w:pPr>
          </w:p>
        </w:tc>
        <w:tc>
          <w:tcPr>
            <w:tcW w:w="6372" w:type="dxa"/>
            <w:gridSpan w:val="4"/>
            <w:tcBorders>
              <w:top w:val="single" w:sz="4" w:space="0" w:color="auto"/>
              <w:bottom w:val="single" w:sz="4" w:space="0" w:color="auto"/>
            </w:tcBorders>
          </w:tcPr>
          <w:p w:rsidR="00F82A75" w:rsidRPr="007D57BB" w:rsidRDefault="00F82A75" w:rsidP="00F82A75">
            <w:pPr>
              <w:spacing w:line="190" w:lineRule="exact"/>
              <w:ind w:right="-72"/>
              <w:jc w:val="center"/>
              <w:rPr>
                <w:rFonts w:ascii="Arial" w:hAnsi="Arial" w:cs="Arial"/>
                <w:b/>
                <w:bCs/>
                <w:color w:val="auto"/>
                <w:sz w:val="18"/>
                <w:szCs w:val="18"/>
                <w:lang w:eastAsia="zh-CN"/>
              </w:rPr>
            </w:pPr>
            <w:r w:rsidRPr="007D57BB">
              <w:rPr>
                <w:rFonts w:ascii="Arial" w:hAnsi="Arial" w:cs="Arial"/>
                <w:b/>
                <w:bCs/>
                <w:color w:val="auto"/>
                <w:sz w:val="18"/>
                <w:szCs w:val="18"/>
                <w:lang w:eastAsia="zh-CN"/>
              </w:rPr>
              <w:t>Separate financial statements</w:t>
            </w:r>
          </w:p>
        </w:tc>
      </w:tr>
      <w:tr w:rsidR="00F82A75" w:rsidRPr="007D57BB" w:rsidTr="00244330">
        <w:trPr>
          <w:gridAfter w:val="1"/>
          <w:wAfter w:w="48" w:type="dxa"/>
          <w:cantSplit/>
        </w:trPr>
        <w:tc>
          <w:tcPr>
            <w:tcW w:w="3186" w:type="dxa"/>
            <w:gridSpan w:val="2"/>
            <w:vAlign w:val="center"/>
          </w:tcPr>
          <w:p w:rsidR="00F82A75" w:rsidRPr="007D57BB" w:rsidRDefault="00F82A75" w:rsidP="00F82A75">
            <w:pPr>
              <w:spacing w:line="190" w:lineRule="exact"/>
              <w:ind w:right="-72"/>
              <w:jc w:val="both"/>
              <w:rPr>
                <w:rFonts w:ascii="Arial" w:hAnsi="Arial" w:cs="Arial"/>
                <w:b/>
                <w:bCs/>
                <w:snapToGrid w:val="0"/>
                <w:color w:val="auto"/>
                <w:sz w:val="18"/>
                <w:szCs w:val="18"/>
                <w:cs/>
                <w:lang w:eastAsia="th-TH"/>
              </w:rPr>
            </w:pPr>
          </w:p>
        </w:tc>
        <w:tc>
          <w:tcPr>
            <w:tcW w:w="6372" w:type="dxa"/>
            <w:gridSpan w:val="4"/>
            <w:tcBorders>
              <w:top w:val="single" w:sz="4" w:space="0" w:color="auto"/>
              <w:bottom w:val="single" w:sz="4" w:space="0" w:color="auto"/>
            </w:tcBorders>
          </w:tcPr>
          <w:p w:rsidR="00F82A75" w:rsidRPr="007D57BB" w:rsidRDefault="00F82A75" w:rsidP="00F82A75">
            <w:pPr>
              <w:spacing w:line="190" w:lineRule="exact"/>
              <w:ind w:right="-72"/>
              <w:jc w:val="center"/>
              <w:rPr>
                <w:rFonts w:ascii="Arial" w:hAnsi="Arial" w:cs="Arial"/>
                <w:b/>
                <w:bCs/>
                <w:color w:val="auto"/>
                <w:sz w:val="18"/>
                <w:szCs w:val="18"/>
                <w:lang w:eastAsia="zh-CN"/>
              </w:rPr>
            </w:pPr>
            <w:r w:rsidRPr="007D57BB">
              <w:rPr>
                <w:rFonts w:ascii="Arial" w:hAnsi="Arial" w:cs="Arial"/>
                <w:b/>
                <w:bCs/>
                <w:color w:val="auto"/>
                <w:sz w:val="18"/>
                <w:szCs w:val="18"/>
                <w:lang w:eastAsia="zh-CN"/>
              </w:rPr>
              <w:t xml:space="preserve">For the year ended </w:t>
            </w:r>
            <w:r w:rsidRPr="00E22688">
              <w:rPr>
                <w:rFonts w:ascii="Arial" w:hAnsi="Arial" w:cs="Arial"/>
                <w:b/>
                <w:bCs/>
                <w:color w:val="auto"/>
                <w:sz w:val="18"/>
                <w:szCs w:val="18"/>
                <w:lang w:eastAsia="zh-CN"/>
              </w:rPr>
              <w:t>31</w:t>
            </w:r>
            <w:r w:rsidRPr="007D57BB">
              <w:rPr>
                <w:rFonts w:ascii="Arial" w:hAnsi="Arial" w:cs="Arial"/>
                <w:b/>
                <w:bCs/>
                <w:color w:val="auto"/>
                <w:sz w:val="18"/>
                <w:szCs w:val="18"/>
                <w:lang w:eastAsia="zh-CN"/>
              </w:rPr>
              <w:t xml:space="preserve"> December </w:t>
            </w:r>
            <w:r w:rsidRPr="00E22688">
              <w:rPr>
                <w:rFonts w:ascii="Arial" w:hAnsi="Arial" w:cs="Arial"/>
                <w:b/>
                <w:bCs/>
                <w:color w:val="auto"/>
                <w:sz w:val="18"/>
                <w:szCs w:val="18"/>
                <w:lang w:eastAsia="zh-CN"/>
              </w:rPr>
              <w:t>2020</w:t>
            </w:r>
          </w:p>
        </w:tc>
      </w:tr>
      <w:tr w:rsidR="00F82A75" w:rsidRPr="007D57BB" w:rsidTr="00244330">
        <w:trPr>
          <w:cantSplit/>
        </w:trPr>
        <w:tc>
          <w:tcPr>
            <w:tcW w:w="3177" w:type="dxa"/>
            <w:vAlign w:val="center"/>
          </w:tcPr>
          <w:p w:rsidR="00F82A75" w:rsidRPr="007D57BB" w:rsidRDefault="00F82A75" w:rsidP="00F82A75">
            <w:pPr>
              <w:spacing w:line="190" w:lineRule="exact"/>
              <w:ind w:right="-72"/>
              <w:jc w:val="both"/>
              <w:rPr>
                <w:rFonts w:ascii="Arial" w:hAnsi="Arial" w:cs="Arial"/>
                <w:b/>
                <w:bCs/>
                <w:snapToGrid w:val="0"/>
                <w:color w:val="auto"/>
                <w:sz w:val="18"/>
                <w:szCs w:val="18"/>
                <w:cs/>
                <w:lang w:eastAsia="th-TH"/>
              </w:rPr>
            </w:pPr>
          </w:p>
        </w:tc>
        <w:tc>
          <w:tcPr>
            <w:tcW w:w="1467" w:type="dxa"/>
            <w:gridSpan w:val="2"/>
            <w:tcBorders>
              <w:bottom w:val="single" w:sz="4" w:space="0" w:color="auto"/>
            </w:tcBorders>
            <w:vAlign w:val="center"/>
          </w:tcPr>
          <w:p w:rsidR="00F82A75" w:rsidRPr="007D57BB" w:rsidRDefault="00F82A75" w:rsidP="00F82A75">
            <w:pPr>
              <w:spacing w:line="190" w:lineRule="exact"/>
              <w:ind w:right="-72"/>
              <w:jc w:val="right"/>
              <w:rPr>
                <w:rFonts w:ascii="Arial" w:hAnsi="Arial" w:cs="Arial"/>
                <w:b/>
                <w:bCs/>
                <w:snapToGrid w:val="0"/>
                <w:color w:val="auto"/>
                <w:sz w:val="18"/>
                <w:szCs w:val="18"/>
                <w:lang w:eastAsia="th-TH"/>
              </w:rPr>
            </w:pPr>
          </w:p>
          <w:p w:rsidR="00F82A75" w:rsidRPr="007D57BB" w:rsidRDefault="00F82A75" w:rsidP="00F82A75">
            <w:pPr>
              <w:spacing w:line="190" w:lineRule="exact"/>
              <w:ind w:right="-72"/>
              <w:jc w:val="right"/>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Industrial pumps</w:t>
            </w:r>
          </w:p>
        </w:tc>
        <w:tc>
          <w:tcPr>
            <w:tcW w:w="1985" w:type="dxa"/>
            <w:tcBorders>
              <w:bottom w:val="single" w:sz="4" w:space="0" w:color="auto"/>
            </w:tcBorders>
          </w:tcPr>
          <w:p w:rsidR="00F82A75" w:rsidRPr="007D57BB" w:rsidRDefault="00F82A75" w:rsidP="00F82A75">
            <w:pPr>
              <w:spacing w:line="190" w:lineRule="exact"/>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Natural gas metering and transmission systems</w:t>
            </w:r>
          </w:p>
        </w:tc>
        <w:tc>
          <w:tcPr>
            <w:tcW w:w="1559" w:type="dxa"/>
            <w:tcBorders>
              <w:bottom w:val="single" w:sz="4" w:space="0" w:color="auto"/>
            </w:tcBorders>
          </w:tcPr>
          <w:p w:rsidR="00F82A75" w:rsidRPr="007D57BB" w:rsidRDefault="00F82A75" w:rsidP="00F82A75">
            <w:pPr>
              <w:spacing w:line="190" w:lineRule="exact"/>
              <w:ind w:right="-72"/>
              <w:jc w:val="right"/>
              <w:rPr>
                <w:rFonts w:ascii="Arial" w:hAnsi="Arial" w:cs="Arial"/>
                <w:b/>
                <w:bCs/>
                <w:snapToGrid w:val="0"/>
                <w:color w:val="auto"/>
                <w:spacing w:val="-4"/>
                <w:sz w:val="18"/>
                <w:szCs w:val="18"/>
                <w:lang w:val="en-US" w:eastAsia="th-TH"/>
              </w:rPr>
            </w:pPr>
          </w:p>
          <w:p w:rsidR="00F82A75" w:rsidRPr="007D57BB" w:rsidRDefault="00F82A75" w:rsidP="00F82A75">
            <w:pPr>
              <w:spacing w:line="190" w:lineRule="exact"/>
              <w:ind w:right="-72"/>
              <w:jc w:val="right"/>
              <w:rPr>
                <w:rFonts w:ascii="Arial" w:hAnsi="Arial" w:cs="Arial"/>
                <w:b/>
                <w:bCs/>
                <w:snapToGrid w:val="0"/>
                <w:color w:val="auto"/>
                <w:spacing w:val="-4"/>
                <w:sz w:val="18"/>
                <w:szCs w:val="18"/>
                <w:lang w:val="en-US" w:eastAsia="th-TH"/>
              </w:rPr>
            </w:pPr>
            <w:r w:rsidRPr="007D57BB">
              <w:rPr>
                <w:rFonts w:ascii="Arial" w:hAnsi="Arial" w:cs="Arial"/>
                <w:b/>
                <w:bCs/>
                <w:snapToGrid w:val="0"/>
                <w:color w:val="auto"/>
                <w:spacing w:val="-4"/>
                <w:sz w:val="18"/>
                <w:szCs w:val="18"/>
                <w:lang w:val="en-US" w:eastAsia="th-TH"/>
              </w:rPr>
              <w:t>Alternative energy</w:t>
            </w:r>
          </w:p>
        </w:tc>
        <w:tc>
          <w:tcPr>
            <w:tcW w:w="1418" w:type="dxa"/>
            <w:gridSpan w:val="2"/>
            <w:tcBorders>
              <w:bottom w:val="single" w:sz="4" w:space="0" w:color="auto"/>
            </w:tcBorders>
            <w:vAlign w:val="center"/>
          </w:tcPr>
          <w:p w:rsidR="00F82A75" w:rsidRPr="007D57BB" w:rsidRDefault="00F82A75" w:rsidP="00F82A75">
            <w:pPr>
              <w:spacing w:line="190" w:lineRule="exact"/>
              <w:ind w:right="-72"/>
              <w:jc w:val="right"/>
              <w:rPr>
                <w:rFonts w:ascii="Arial" w:hAnsi="Arial" w:cs="Arial"/>
                <w:b/>
                <w:bCs/>
                <w:snapToGrid w:val="0"/>
                <w:color w:val="auto"/>
                <w:sz w:val="18"/>
                <w:szCs w:val="18"/>
                <w:lang w:eastAsia="th-TH"/>
              </w:rPr>
            </w:pPr>
          </w:p>
          <w:p w:rsidR="00F82A75" w:rsidRPr="007D57BB" w:rsidRDefault="00F82A75" w:rsidP="00F82A75">
            <w:pPr>
              <w:spacing w:line="190" w:lineRule="exact"/>
              <w:ind w:right="-72"/>
              <w:jc w:val="right"/>
              <w:rPr>
                <w:rFonts w:ascii="Arial" w:hAnsi="Arial" w:cs="Arial"/>
                <w:b/>
                <w:bCs/>
                <w:snapToGrid w:val="0"/>
                <w:color w:val="auto"/>
                <w:sz w:val="18"/>
                <w:szCs w:val="18"/>
                <w:lang w:eastAsia="th-TH"/>
              </w:rPr>
            </w:pPr>
          </w:p>
          <w:p w:rsidR="00F82A75" w:rsidRPr="007D57BB" w:rsidRDefault="00F82A75" w:rsidP="00F82A75">
            <w:pPr>
              <w:spacing w:line="190" w:lineRule="exact"/>
              <w:ind w:right="-72"/>
              <w:jc w:val="right"/>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Total</w:t>
            </w:r>
          </w:p>
        </w:tc>
      </w:tr>
      <w:tr w:rsidR="00F82A75" w:rsidRPr="007D57BB" w:rsidTr="00244330">
        <w:trPr>
          <w:cantSplit/>
        </w:trPr>
        <w:tc>
          <w:tcPr>
            <w:tcW w:w="3177" w:type="dxa"/>
            <w:vAlign w:val="center"/>
          </w:tcPr>
          <w:p w:rsidR="00F82A75" w:rsidRPr="007D57BB" w:rsidRDefault="00F82A75" w:rsidP="00F82A75">
            <w:pPr>
              <w:jc w:val="both"/>
              <w:rPr>
                <w:rFonts w:ascii="Arial" w:hAnsi="Arial" w:cs="Arial"/>
                <w:b/>
                <w:bCs/>
                <w:snapToGrid w:val="0"/>
                <w:color w:val="auto"/>
                <w:sz w:val="18"/>
                <w:szCs w:val="18"/>
                <w:cs/>
                <w:lang w:eastAsia="th-TH"/>
              </w:rPr>
            </w:pPr>
          </w:p>
        </w:tc>
        <w:tc>
          <w:tcPr>
            <w:tcW w:w="1467" w:type="dxa"/>
            <w:gridSpan w:val="2"/>
            <w:shd w:val="clear" w:color="auto" w:fill="FAFAFA"/>
            <w:vAlign w:val="center"/>
          </w:tcPr>
          <w:p w:rsidR="00F82A75" w:rsidRPr="007D57BB" w:rsidRDefault="00F82A75" w:rsidP="00F82A75">
            <w:pPr>
              <w:ind w:right="-72"/>
              <w:jc w:val="right"/>
              <w:rPr>
                <w:rFonts w:ascii="Arial" w:hAnsi="Arial" w:cs="Arial"/>
                <w:color w:val="auto"/>
                <w:sz w:val="18"/>
                <w:szCs w:val="18"/>
                <w:cs/>
              </w:rPr>
            </w:pPr>
          </w:p>
        </w:tc>
        <w:tc>
          <w:tcPr>
            <w:tcW w:w="1985" w:type="dxa"/>
            <w:shd w:val="clear" w:color="auto" w:fill="FAFAFA"/>
            <w:vAlign w:val="center"/>
          </w:tcPr>
          <w:p w:rsidR="00F82A75" w:rsidRPr="007D57BB" w:rsidRDefault="00F82A75" w:rsidP="00F82A75">
            <w:pPr>
              <w:ind w:right="-72"/>
              <w:jc w:val="right"/>
              <w:rPr>
                <w:rFonts w:ascii="Arial" w:hAnsi="Arial" w:cs="Arial"/>
                <w:color w:val="auto"/>
                <w:sz w:val="18"/>
                <w:szCs w:val="18"/>
                <w:cs/>
              </w:rPr>
            </w:pPr>
          </w:p>
        </w:tc>
        <w:tc>
          <w:tcPr>
            <w:tcW w:w="1559" w:type="dxa"/>
            <w:shd w:val="clear" w:color="auto" w:fill="FAFAFA"/>
            <w:vAlign w:val="center"/>
          </w:tcPr>
          <w:p w:rsidR="00F82A75" w:rsidRPr="007D57BB" w:rsidRDefault="00F82A75" w:rsidP="00F82A75">
            <w:pPr>
              <w:ind w:right="-72"/>
              <w:jc w:val="right"/>
              <w:rPr>
                <w:rFonts w:ascii="Arial" w:hAnsi="Arial" w:cs="Arial"/>
                <w:color w:val="auto"/>
                <w:sz w:val="18"/>
                <w:szCs w:val="18"/>
                <w:cs/>
              </w:rPr>
            </w:pPr>
          </w:p>
        </w:tc>
        <w:tc>
          <w:tcPr>
            <w:tcW w:w="1418" w:type="dxa"/>
            <w:gridSpan w:val="2"/>
            <w:shd w:val="clear" w:color="auto" w:fill="FAFAFA"/>
            <w:vAlign w:val="center"/>
          </w:tcPr>
          <w:p w:rsidR="00F82A75" w:rsidRPr="007D57BB" w:rsidRDefault="00F82A75" w:rsidP="00F82A75">
            <w:pPr>
              <w:ind w:right="-72"/>
              <w:jc w:val="right"/>
              <w:rPr>
                <w:rFonts w:ascii="Arial" w:hAnsi="Arial" w:cs="Arial"/>
                <w:snapToGrid w:val="0"/>
                <w:color w:val="auto"/>
                <w:sz w:val="18"/>
                <w:szCs w:val="18"/>
                <w:lang w:eastAsia="th-TH"/>
              </w:rPr>
            </w:pPr>
          </w:p>
        </w:tc>
      </w:tr>
      <w:tr w:rsidR="00F82A75" w:rsidRPr="007D57BB" w:rsidTr="0066414E">
        <w:trPr>
          <w:cantSplit/>
        </w:trPr>
        <w:tc>
          <w:tcPr>
            <w:tcW w:w="3177" w:type="dxa"/>
            <w:vAlign w:val="center"/>
          </w:tcPr>
          <w:p w:rsidR="00F82A75" w:rsidRPr="007D57BB" w:rsidRDefault="00F82A75" w:rsidP="00F82A75">
            <w:pPr>
              <w:spacing w:line="190" w:lineRule="exact"/>
              <w:ind w:right="-72"/>
              <w:jc w:val="both"/>
              <w:rPr>
                <w:rFonts w:ascii="Arial" w:hAnsi="Arial" w:cs="Arial"/>
                <w:snapToGrid w:val="0"/>
                <w:color w:val="auto"/>
                <w:sz w:val="18"/>
                <w:szCs w:val="18"/>
                <w:cs/>
                <w:lang w:eastAsia="th-TH"/>
              </w:rPr>
            </w:pPr>
            <w:r w:rsidRPr="007D57BB">
              <w:rPr>
                <w:rFonts w:ascii="Arial" w:hAnsi="Arial" w:cs="Arial"/>
                <w:snapToGrid w:val="0"/>
                <w:color w:val="auto"/>
                <w:sz w:val="18"/>
                <w:szCs w:val="18"/>
                <w:lang w:eastAsia="th-TH"/>
              </w:rPr>
              <w:t>Revenues by segment</w:t>
            </w:r>
          </w:p>
        </w:tc>
        <w:tc>
          <w:tcPr>
            <w:tcW w:w="1467" w:type="dxa"/>
            <w:gridSpan w:val="2"/>
            <w:tcBorders>
              <w:bottom w:val="single" w:sz="4" w:space="0" w:color="auto"/>
            </w:tcBorders>
            <w:shd w:val="clear" w:color="auto" w:fill="FAFAFA"/>
          </w:tcPr>
          <w:p w:rsidR="00F82A75" w:rsidRPr="000116BB" w:rsidRDefault="00F82A75" w:rsidP="00F82A75">
            <w:pPr>
              <w:spacing w:line="3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296</w:t>
            </w:r>
            <w:r w:rsidRPr="000116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799</w:t>
            </w:r>
          </w:p>
        </w:tc>
        <w:tc>
          <w:tcPr>
            <w:tcW w:w="1985" w:type="dxa"/>
            <w:tcBorders>
              <w:bottom w:val="single" w:sz="4" w:space="0" w:color="auto"/>
            </w:tcBorders>
            <w:shd w:val="clear" w:color="auto" w:fill="FAFAFA"/>
          </w:tcPr>
          <w:p w:rsidR="00F82A75" w:rsidRPr="000116BB" w:rsidRDefault="00F82A75" w:rsidP="00F82A75">
            <w:pPr>
              <w:spacing w:line="3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484</w:t>
            </w:r>
            <w:r w:rsidRPr="000116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829</w:t>
            </w:r>
          </w:p>
        </w:tc>
        <w:tc>
          <w:tcPr>
            <w:tcW w:w="1559" w:type="dxa"/>
            <w:tcBorders>
              <w:bottom w:val="single" w:sz="4" w:space="0" w:color="auto"/>
            </w:tcBorders>
            <w:shd w:val="clear" w:color="auto" w:fill="FAFAFA"/>
          </w:tcPr>
          <w:p w:rsidR="00F82A75" w:rsidRPr="000116BB" w:rsidRDefault="00F82A75" w:rsidP="00F82A75">
            <w:pPr>
              <w:spacing w:line="3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712</w:t>
            </w:r>
            <w:r w:rsidRPr="000116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376</w:t>
            </w:r>
          </w:p>
        </w:tc>
        <w:tc>
          <w:tcPr>
            <w:tcW w:w="1418" w:type="dxa"/>
            <w:gridSpan w:val="2"/>
            <w:tcBorders>
              <w:bottom w:val="single" w:sz="4" w:space="0" w:color="auto"/>
            </w:tcBorders>
            <w:shd w:val="clear" w:color="auto" w:fill="FAFAFA"/>
          </w:tcPr>
          <w:p w:rsidR="00F82A75" w:rsidRPr="000116BB" w:rsidRDefault="00F82A75" w:rsidP="00F82A75">
            <w:pPr>
              <w:spacing w:line="300" w:lineRule="exact"/>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1</w:t>
            </w:r>
            <w:r w:rsidRPr="000116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494</w:t>
            </w:r>
            <w:r w:rsidRPr="000116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004</w:t>
            </w:r>
          </w:p>
        </w:tc>
      </w:tr>
      <w:tr w:rsidR="00F82A75" w:rsidRPr="007D57BB" w:rsidTr="0066414E">
        <w:trPr>
          <w:cantSplit/>
        </w:trPr>
        <w:tc>
          <w:tcPr>
            <w:tcW w:w="3177" w:type="dxa"/>
          </w:tcPr>
          <w:p w:rsidR="00F82A75" w:rsidRPr="0066414E" w:rsidRDefault="00F82A75" w:rsidP="00F82A75">
            <w:pPr>
              <w:spacing w:line="190" w:lineRule="exact"/>
              <w:ind w:right="-72"/>
              <w:rPr>
                <w:rFonts w:ascii="Arial" w:hAnsi="Arial" w:cs="Arial"/>
                <w:snapToGrid w:val="0"/>
                <w:color w:val="auto"/>
                <w:sz w:val="18"/>
                <w:szCs w:val="18"/>
                <w:lang w:eastAsia="th-TH"/>
              </w:rPr>
            </w:pPr>
            <w:r w:rsidRPr="0066414E">
              <w:rPr>
                <w:rFonts w:ascii="Arial" w:hAnsi="Arial" w:cs="Arial"/>
                <w:snapToGrid w:val="0"/>
                <w:color w:val="auto"/>
                <w:sz w:val="18"/>
                <w:szCs w:val="18"/>
                <w:lang w:eastAsia="th-TH"/>
              </w:rPr>
              <w:t>Timing of revenue recognition:</w:t>
            </w:r>
          </w:p>
        </w:tc>
        <w:tc>
          <w:tcPr>
            <w:tcW w:w="1467" w:type="dxa"/>
            <w:gridSpan w:val="2"/>
            <w:tcBorders>
              <w:top w:val="single" w:sz="4" w:space="0" w:color="auto"/>
            </w:tcBorders>
            <w:shd w:val="clear" w:color="auto" w:fill="FAFAFA"/>
          </w:tcPr>
          <w:p w:rsidR="00F82A75" w:rsidRPr="000116BB" w:rsidRDefault="00F82A75" w:rsidP="00F82A75">
            <w:pPr>
              <w:tabs>
                <w:tab w:val="decimal" w:pos="568"/>
              </w:tabs>
              <w:spacing w:line="190" w:lineRule="exact"/>
              <w:ind w:right="-72"/>
              <w:jc w:val="right"/>
              <w:rPr>
                <w:rFonts w:ascii="Arial" w:hAnsi="Arial" w:cs="Arial"/>
                <w:snapToGrid w:val="0"/>
                <w:color w:val="auto"/>
                <w:sz w:val="18"/>
                <w:szCs w:val="18"/>
                <w:lang w:eastAsia="th-TH"/>
              </w:rPr>
            </w:pPr>
          </w:p>
        </w:tc>
        <w:tc>
          <w:tcPr>
            <w:tcW w:w="1985" w:type="dxa"/>
            <w:tcBorders>
              <w:top w:val="single" w:sz="4" w:space="0" w:color="auto"/>
            </w:tcBorders>
            <w:shd w:val="clear" w:color="auto" w:fill="FAFAFA"/>
          </w:tcPr>
          <w:p w:rsidR="00F82A75" w:rsidRPr="000116BB" w:rsidRDefault="00F82A75" w:rsidP="00F82A75">
            <w:pPr>
              <w:tabs>
                <w:tab w:val="decimal" w:pos="568"/>
              </w:tabs>
              <w:spacing w:line="190" w:lineRule="exact"/>
              <w:ind w:right="-72"/>
              <w:jc w:val="right"/>
              <w:rPr>
                <w:rFonts w:ascii="Arial" w:hAnsi="Arial" w:cs="Arial"/>
                <w:snapToGrid w:val="0"/>
                <w:color w:val="auto"/>
                <w:sz w:val="18"/>
                <w:szCs w:val="18"/>
                <w:cs/>
                <w:lang w:eastAsia="th-TH"/>
              </w:rPr>
            </w:pPr>
          </w:p>
        </w:tc>
        <w:tc>
          <w:tcPr>
            <w:tcW w:w="1559" w:type="dxa"/>
            <w:tcBorders>
              <w:top w:val="single" w:sz="4" w:space="0" w:color="auto"/>
            </w:tcBorders>
            <w:shd w:val="clear" w:color="auto" w:fill="FAFAFA"/>
          </w:tcPr>
          <w:p w:rsidR="00F82A75" w:rsidRPr="000116BB" w:rsidRDefault="00F82A75" w:rsidP="00F82A75">
            <w:pPr>
              <w:tabs>
                <w:tab w:val="decimal" w:pos="568"/>
              </w:tabs>
              <w:spacing w:line="190" w:lineRule="exact"/>
              <w:ind w:right="-72"/>
              <w:jc w:val="right"/>
              <w:rPr>
                <w:rFonts w:ascii="Arial" w:hAnsi="Arial" w:cs="Arial"/>
                <w:snapToGrid w:val="0"/>
                <w:color w:val="auto"/>
                <w:sz w:val="18"/>
                <w:szCs w:val="18"/>
                <w:lang w:eastAsia="th-TH"/>
              </w:rPr>
            </w:pPr>
          </w:p>
        </w:tc>
        <w:tc>
          <w:tcPr>
            <w:tcW w:w="1418" w:type="dxa"/>
            <w:gridSpan w:val="2"/>
            <w:tcBorders>
              <w:top w:val="single" w:sz="4" w:space="0" w:color="auto"/>
            </w:tcBorders>
            <w:shd w:val="clear" w:color="auto" w:fill="FAFAFA"/>
          </w:tcPr>
          <w:p w:rsidR="00F82A75" w:rsidRPr="000116BB" w:rsidRDefault="00F82A75" w:rsidP="00F82A75">
            <w:pPr>
              <w:tabs>
                <w:tab w:val="decimal" w:pos="568"/>
              </w:tabs>
              <w:spacing w:line="190" w:lineRule="exact"/>
              <w:ind w:right="-72"/>
              <w:jc w:val="right"/>
              <w:rPr>
                <w:rFonts w:ascii="Arial" w:hAnsi="Arial" w:cs="Arial"/>
                <w:snapToGrid w:val="0"/>
                <w:color w:val="auto"/>
                <w:sz w:val="18"/>
                <w:szCs w:val="18"/>
                <w:lang w:eastAsia="th-TH"/>
              </w:rPr>
            </w:pPr>
          </w:p>
        </w:tc>
      </w:tr>
      <w:tr w:rsidR="00F82A75" w:rsidRPr="007D57BB" w:rsidTr="0066414E">
        <w:trPr>
          <w:cantSplit/>
        </w:trPr>
        <w:tc>
          <w:tcPr>
            <w:tcW w:w="3177" w:type="dxa"/>
          </w:tcPr>
          <w:p w:rsidR="00F82A75" w:rsidRPr="0066414E" w:rsidRDefault="00F82A75" w:rsidP="00F82A75">
            <w:pPr>
              <w:ind w:right="-72" w:firstLine="142"/>
              <w:rPr>
                <w:rFonts w:ascii="Arial" w:hAnsi="Arial" w:cs="Arial"/>
                <w:snapToGrid w:val="0"/>
                <w:color w:val="auto"/>
                <w:sz w:val="18"/>
                <w:szCs w:val="18"/>
                <w:lang w:eastAsia="th-TH"/>
              </w:rPr>
            </w:pPr>
            <w:r w:rsidRPr="0066414E">
              <w:rPr>
                <w:rFonts w:ascii="Arial" w:hAnsi="Arial" w:cs="Arial"/>
                <w:snapToGrid w:val="0"/>
                <w:color w:val="auto"/>
                <w:sz w:val="18"/>
                <w:szCs w:val="18"/>
                <w:lang w:eastAsia="th-TH"/>
              </w:rPr>
              <w:t>At a point in time</w:t>
            </w:r>
          </w:p>
        </w:tc>
        <w:tc>
          <w:tcPr>
            <w:tcW w:w="1467" w:type="dxa"/>
            <w:gridSpan w:val="2"/>
            <w:shd w:val="clear" w:color="auto" w:fill="FAFAFA"/>
          </w:tcPr>
          <w:p w:rsidR="00F82A75" w:rsidRPr="000116BB" w:rsidRDefault="00F82A75" w:rsidP="00F82A75">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259</w:t>
            </w:r>
            <w:r w:rsidRPr="000116BB">
              <w:rPr>
                <w:rFonts w:ascii="Arial" w:hAnsi="Arial" w:cs="Arial"/>
                <w:color w:val="000000" w:themeColor="text1"/>
                <w:sz w:val="18"/>
                <w:szCs w:val="18"/>
                <w:cs/>
              </w:rPr>
              <w:t>,</w:t>
            </w:r>
            <w:r w:rsidRPr="00E22688">
              <w:rPr>
                <w:rFonts w:ascii="Arial" w:hAnsi="Arial" w:cs="Arial"/>
                <w:color w:val="000000" w:themeColor="text1"/>
                <w:sz w:val="18"/>
                <w:szCs w:val="18"/>
              </w:rPr>
              <w:t>486</w:t>
            </w:r>
          </w:p>
        </w:tc>
        <w:tc>
          <w:tcPr>
            <w:tcW w:w="1985" w:type="dxa"/>
            <w:shd w:val="clear" w:color="auto" w:fill="FAFAFA"/>
          </w:tcPr>
          <w:p w:rsidR="00F82A75" w:rsidRPr="000116BB" w:rsidRDefault="00F82A75" w:rsidP="00F82A75">
            <w:pPr>
              <w:ind w:right="-72"/>
              <w:jc w:val="right"/>
              <w:rPr>
                <w:rFonts w:ascii="Arial" w:hAnsi="Arial" w:cs="Arial"/>
                <w:color w:val="000000" w:themeColor="text1"/>
                <w:sz w:val="18"/>
                <w:szCs w:val="18"/>
                <w:cs/>
              </w:rPr>
            </w:pPr>
            <w:r w:rsidRPr="00E22688">
              <w:rPr>
                <w:rFonts w:ascii="Arial" w:hAnsi="Arial" w:cs="Arial"/>
                <w:color w:val="000000" w:themeColor="text1"/>
                <w:sz w:val="18"/>
                <w:szCs w:val="18"/>
              </w:rPr>
              <w:t>20</w:t>
            </w:r>
            <w:r w:rsidRPr="000116BB">
              <w:rPr>
                <w:rFonts w:ascii="Arial" w:hAnsi="Arial" w:cs="Arial"/>
                <w:color w:val="000000" w:themeColor="text1"/>
                <w:sz w:val="18"/>
                <w:szCs w:val="18"/>
                <w:cs/>
              </w:rPr>
              <w:t>,</w:t>
            </w:r>
            <w:r w:rsidRPr="00E22688">
              <w:rPr>
                <w:rFonts w:ascii="Arial" w:hAnsi="Arial" w:cs="Arial"/>
                <w:color w:val="000000" w:themeColor="text1"/>
                <w:sz w:val="18"/>
                <w:szCs w:val="18"/>
              </w:rPr>
              <w:t>387</w:t>
            </w:r>
          </w:p>
        </w:tc>
        <w:tc>
          <w:tcPr>
            <w:tcW w:w="1559" w:type="dxa"/>
            <w:shd w:val="clear" w:color="auto" w:fill="FAFAFA"/>
          </w:tcPr>
          <w:p w:rsidR="00F82A75" w:rsidRPr="000116BB" w:rsidRDefault="00F82A75" w:rsidP="00F82A75">
            <w:pPr>
              <w:ind w:right="-72"/>
              <w:jc w:val="right"/>
              <w:rPr>
                <w:rFonts w:ascii="Arial" w:hAnsi="Arial" w:cs="Arial"/>
                <w:color w:val="000000" w:themeColor="text1"/>
                <w:sz w:val="18"/>
                <w:szCs w:val="18"/>
                <w:cs/>
              </w:rPr>
            </w:pPr>
            <w:r w:rsidRPr="00E22688">
              <w:rPr>
                <w:rFonts w:ascii="Arial" w:hAnsi="Arial" w:cs="Arial"/>
                <w:color w:val="000000" w:themeColor="text1"/>
                <w:sz w:val="18"/>
                <w:szCs w:val="18"/>
              </w:rPr>
              <w:t>109</w:t>
            </w:r>
            <w:r w:rsidRPr="000116BB">
              <w:rPr>
                <w:rFonts w:ascii="Arial" w:hAnsi="Arial" w:cs="Arial"/>
                <w:color w:val="000000" w:themeColor="text1"/>
                <w:sz w:val="18"/>
                <w:szCs w:val="18"/>
                <w:cs/>
              </w:rPr>
              <w:t>,</w:t>
            </w:r>
            <w:r w:rsidRPr="00E22688">
              <w:rPr>
                <w:rFonts w:ascii="Arial" w:hAnsi="Arial" w:cs="Arial"/>
                <w:color w:val="000000" w:themeColor="text1"/>
                <w:sz w:val="18"/>
                <w:szCs w:val="18"/>
              </w:rPr>
              <w:t>536</w:t>
            </w:r>
          </w:p>
        </w:tc>
        <w:tc>
          <w:tcPr>
            <w:tcW w:w="1418" w:type="dxa"/>
            <w:gridSpan w:val="2"/>
            <w:shd w:val="clear" w:color="auto" w:fill="FAFAFA"/>
          </w:tcPr>
          <w:p w:rsidR="00F82A75" w:rsidRPr="000116BB" w:rsidRDefault="00F82A75" w:rsidP="00F82A75">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389</w:t>
            </w:r>
            <w:r w:rsidRPr="000116BB">
              <w:rPr>
                <w:rFonts w:ascii="Arial" w:hAnsi="Arial" w:cs="Arial"/>
                <w:color w:val="000000" w:themeColor="text1"/>
                <w:sz w:val="18"/>
                <w:szCs w:val="18"/>
                <w:cs/>
              </w:rPr>
              <w:t>,</w:t>
            </w:r>
            <w:r w:rsidRPr="00E22688">
              <w:rPr>
                <w:rFonts w:ascii="Arial" w:hAnsi="Arial" w:cs="Arial"/>
                <w:color w:val="000000" w:themeColor="text1"/>
                <w:sz w:val="18"/>
                <w:szCs w:val="18"/>
              </w:rPr>
              <w:t>409</w:t>
            </w:r>
          </w:p>
        </w:tc>
      </w:tr>
      <w:tr w:rsidR="00F82A75" w:rsidRPr="007D57BB" w:rsidTr="0066414E">
        <w:trPr>
          <w:cantSplit/>
        </w:trPr>
        <w:tc>
          <w:tcPr>
            <w:tcW w:w="3177" w:type="dxa"/>
          </w:tcPr>
          <w:p w:rsidR="00F82A75" w:rsidRPr="0066414E" w:rsidRDefault="00F82A75" w:rsidP="00F82A75">
            <w:pPr>
              <w:ind w:right="-72" w:firstLine="142"/>
              <w:rPr>
                <w:rFonts w:ascii="Arial" w:hAnsi="Arial" w:cs="Arial"/>
                <w:snapToGrid w:val="0"/>
                <w:color w:val="auto"/>
                <w:sz w:val="18"/>
                <w:szCs w:val="18"/>
                <w:lang w:eastAsia="th-TH"/>
              </w:rPr>
            </w:pPr>
            <w:r w:rsidRPr="0066414E">
              <w:rPr>
                <w:rFonts w:ascii="Arial" w:hAnsi="Arial" w:cs="Arial"/>
                <w:snapToGrid w:val="0"/>
                <w:color w:val="auto"/>
                <w:sz w:val="18"/>
                <w:szCs w:val="18"/>
                <w:lang w:eastAsia="th-TH"/>
              </w:rPr>
              <w:t>Over time</w:t>
            </w:r>
          </w:p>
        </w:tc>
        <w:tc>
          <w:tcPr>
            <w:tcW w:w="1467" w:type="dxa"/>
            <w:gridSpan w:val="2"/>
            <w:tcBorders>
              <w:bottom w:val="single" w:sz="4" w:space="0" w:color="auto"/>
            </w:tcBorders>
            <w:shd w:val="clear" w:color="auto" w:fill="FAFAFA"/>
          </w:tcPr>
          <w:p w:rsidR="00F82A75" w:rsidRPr="000116BB" w:rsidRDefault="00F82A75" w:rsidP="00F82A75">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37</w:t>
            </w:r>
            <w:r w:rsidRPr="000116BB">
              <w:rPr>
                <w:rFonts w:ascii="Arial" w:hAnsi="Arial" w:cs="Arial"/>
                <w:color w:val="000000" w:themeColor="text1"/>
                <w:sz w:val="18"/>
                <w:szCs w:val="18"/>
                <w:cs/>
              </w:rPr>
              <w:t>,</w:t>
            </w:r>
            <w:r w:rsidRPr="00E22688">
              <w:rPr>
                <w:rFonts w:ascii="Arial" w:hAnsi="Arial" w:cs="Arial"/>
                <w:color w:val="000000" w:themeColor="text1"/>
                <w:sz w:val="18"/>
                <w:szCs w:val="18"/>
              </w:rPr>
              <w:t>313</w:t>
            </w:r>
          </w:p>
        </w:tc>
        <w:tc>
          <w:tcPr>
            <w:tcW w:w="1985" w:type="dxa"/>
            <w:tcBorders>
              <w:bottom w:val="single" w:sz="4" w:space="0" w:color="auto"/>
            </w:tcBorders>
            <w:shd w:val="clear" w:color="auto" w:fill="FAFAFA"/>
          </w:tcPr>
          <w:p w:rsidR="00F82A75" w:rsidRPr="000116BB" w:rsidRDefault="00F82A75" w:rsidP="00F82A75">
            <w:pPr>
              <w:ind w:right="-72"/>
              <w:jc w:val="right"/>
              <w:rPr>
                <w:rFonts w:ascii="Arial" w:hAnsi="Arial" w:cs="Arial"/>
                <w:color w:val="000000" w:themeColor="text1"/>
                <w:sz w:val="18"/>
                <w:szCs w:val="18"/>
                <w:cs/>
              </w:rPr>
            </w:pPr>
            <w:r w:rsidRPr="00E22688">
              <w:rPr>
                <w:rFonts w:ascii="Arial" w:hAnsi="Arial" w:cs="Arial"/>
                <w:color w:val="000000" w:themeColor="text1"/>
                <w:sz w:val="18"/>
                <w:szCs w:val="18"/>
              </w:rPr>
              <w:t>464</w:t>
            </w:r>
            <w:r w:rsidRPr="000116BB">
              <w:rPr>
                <w:rFonts w:ascii="Arial" w:hAnsi="Arial" w:cs="Arial"/>
                <w:color w:val="000000" w:themeColor="text1"/>
                <w:sz w:val="18"/>
                <w:szCs w:val="18"/>
                <w:cs/>
              </w:rPr>
              <w:t>,</w:t>
            </w:r>
            <w:r w:rsidRPr="00E22688">
              <w:rPr>
                <w:rFonts w:ascii="Arial" w:hAnsi="Arial" w:cs="Arial"/>
                <w:color w:val="000000" w:themeColor="text1"/>
                <w:sz w:val="18"/>
                <w:szCs w:val="18"/>
              </w:rPr>
              <w:t>442</w:t>
            </w:r>
          </w:p>
        </w:tc>
        <w:tc>
          <w:tcPr>
            <w:tcW w:w="1559" w:type="dxa"/>
            <w:tcBorders>
              <w:bottom w:val="single" w:sz="4" w:space="0" w:color="auto"/>
            </w:tcBorders>
            <w:shd w:val="clear" w:color="auto" w:fill="FAFAFA"/>
          </w:tcPr>
          <w:p w:rsidR="00F82A75" w:rsidRPr="000116BB" w:rsidRDefault="00F82A75" w:rsidP="00F82A75">
            <w:pPr>
              <w:ind w:right="-72"/>
              <w:jc w:val="right"/>
              <w:rPr>
                <w:rFonts w:ascii="Arial" w:hAnsi="Arial" w:cs="Arial"/>
                <w:color w:val="000000" w:themeColor="text1"/>
                <w:sz w:val="18"/>
                <w:szCs w:val="18"/>
                <w:cs/>
              </w:rPr>
            </w:pPr>
            <w:r w:rsidRPr="00E22688">
              <w:rPr>
                <w:rFonts w:ascii="Arial" w:hAnsi="Arial" w:cs="Arial"/>
                <w:color w:val="000000" w:themeColor="text1"/>
                <w:sz w:val="18"/>
                <w:szCs w:val="18"/>
              </w:rPr>
              <w:t>602</w:t>
            </w:r>
            <w:r w:rsidRPr="000116BB">
              <w:rPr>
                <w:rFonts w:ascii="Arial" w:hAnsi="Arial" w:cs="Arial"/>
                <w:color w:val="000000" w:themeColor="text1"/>
                <w:sz w:val="18"/>
                <w:szCs w:val="18"/>
                <w:cs/>
              </w:rPr>
              <w:t>,</w:t>
            </w:r>
            <w:r w:rsidRPr="00E22688">
              <w:rPr>
                <w:rFonts w:ascii="Arial" w:hAnsi="Arial" w:cs="Arial"/>
                <w:color w:val="000000" w:themeColor="text1"/>
                <w:sz w:val="18"/>
                <w:szCs w:val="18"/>
              </w:rPr>
              <w:t>840</w:t>
            </w:r>
          </w:p>
        </w:tc>
        <w:tc>
          <w:tcPr>
            <w:tcW w:w="1418" w:type="dxa"/>
            <w:gridSpan w:val="2"/>
            <w:tcBorders>
              <w:bottom w:val="single" w:sz="4" w:space="0" w:color="auto"/>
            </w:tcBorders>
            <w:shd w:val="clear" w:color="auto" w:fill="FAFAFA"/>
          </w:tcPr>
          <w:p w:rsidR="00F82A75" w:rsidRPr="000116BB" w:rsidRDefault="00F82A75" w:rsidP="00F82A75">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1</w:t>
            </w:r>
            <w:r w:rsidRPr="000116BB">
              <w:rPr>
                <w:rFonts w:ascii="Arial" w:hAnsi="Arial" w:cs="Arial"/>
                <w:color w:val="000000" w:themeColor="text1"/>
                <w:sz w:val="18"/>
                <w:szCs w:val="18"/>
                <w:cs/>
              </w:rPr>
              <w:t>,</w:t>
            </w:r>
            <w:r w:rsidRPr="00E22688">
              <w:rPr>
                <w:rFonts w:ascii="Arial" w:hAnsi="Arial" w:cs="Arial"/>
                <w:color w:val="000000" w:themeColor="text1"/>
                <w:sz w:val="18"/>
                <w:szCs w:val="18"/>
              </w:rPr>
              <w:t>104</w:t>
            </w:r>
            <w:r w:rsidRPr="000116BB">
              <w:rPr>
                <w:rFonts w:ascii="Arial" w:hAnsi="Arial" w:cs="Arial"/>
                <w:color w:val="000000" w:themeColor="text1"/>
                <w:sz w:val="18"/>
                <w:szCs w:val="18"/>
                <w:cs/>
              </w:rPr>
              <w:t>,</w:t>
            </w:r>
            <w:r w:rsidRPr="00E22688">
              <w:rPr>
                <w:rFonts w:ascii="Arial" w:hAnsi="Arial" w:cs="Arial"/>
                <w:color w:val="000000" w:themeColor="text1"/>
                <w:sz w:val="18"/>
                <w:szCs w:val="18"/>
              </w:rPr>
              <w:t>595</w:t>
            </w:r>
          </w:p>
        </w:tc>
      </w:tr>
      <w:tr w:rsidR="00F82A75" w:rsidRPr="007D57BB" w:rsidTr="0066414E">
        <w:trPr>
          <w:cantSplit/>
        </w:trPr>
        <w:tc>
          <w:tcPr>
            <w:tcW w:w="3177" w:type="dxa"/>
            <w:vAlign w:val="center"/>
          </w:tcPr>
          <w:p w:rsidR="00F82A75" w:rsidRPr="007D57BB" w:rsidRDefault="00F82A75" w:rsidP="00F82A75">
            <w:pPr>
              <w:spacing w:line="190" w:lineRule="exact"/>
              <w:ind w:right="-72"/>
              <w:jc w:val="both"/>
              <w:rPr>
                <w:rFonts w:ascii="Arial" w:hAnsi="Arial" w:cs="Arial"/>
                <w:snapToGrid w:val="0"/>
                <w:color w:val="auto"/>
                <w:sz w:val="18"/>
                <w:szCs w:val="18"/>
                <w:lang w:eastAsia="th-TH"/>
              </w:rPr>
            </w:pPr>
          </w:p>
        </w:tc>
        <w:tc>
          <w:tcPr>
            <w:tcW w:w="1467" w:type="dxa"/>
            <w:gridSpan w:val="2"/>
            <w:tcBorders>
              <w:top w:val="single" w:sz="4" w:space="0" w:color="auto"/>
              <w:bottom w:val="single" w:sz="4" w:space="0" w:color="auto"/>
            </w:tcBorders>
            <w:shd w:val="clear" w:color="auto" w:fill="FAFAFA"/>
          </w:tcPr>
          <w:p w:rsidR="00F82A75" w:rsidRPr="000116BB" w:rsidRDefault="00F82A75" w:rsidP="00F82A75">
            <w:pPr>
              <w:spacing w:line="3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296</w:t>
            </w:r>
            <w:r w:rsidRPr="000116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799</w:t>
            </w:r>
          </w:p>
        </w:tc>
        <w:tc>
          <w:tcPr>
            <w:tcW w:w="1985" w:type="dxa"/>
            <w:tcBorders>
              <w:top w:val="single" w:sz="4" w:space="0" w:color="auto"/>
              <w:bottom w:val="single" w:sz="4" w:space="0" w:color="auto"/>
            </w:tcBorders>
            <w:shd w:val="clear" w:color="auto" w:fill="FAFAFA"/>
          </w:tcPr>
          <w:p w:rsidR="00F82A75" w:rsidRPr="000116BB" w:rsidRDefault="00F82A75" w:rsidP="00F82A75">
            <w:pPr>
              <w:spacing w:line="3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484</w:t>
            </w:r>
            <w:r w:rsidRPr="000116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829</w:t>
            </w:r>
          </w:p>
        </w:tc>
        <w:tc>
          <w:tcPr>
            <w:tcW w:w="1559" w:type="dxa"/>
            <w:tcBorders>
              <w:top w:val="single" w:sz="4" w:space="0" w:color="auto"/>
              <w:bottom w:val="single" w:sz="4" w:space="0" w:color="auto"/>
            </w:tcBorders>
            <w:shd w:val="clear" w:color="auto" w:fill="FAFAFA"/>
          </w:tcPr>
          <w:p w:rsidR="00F82A75" w:rsidRPr="000116BB" w:rsidRDefault="00F82A75" w:rsidP="00F82A75">
            <w:pPr>
              <w:spacing w:line="3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712</w:t>
            </w:r>
            <w:r w:rsidRPr="000116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376</w:t>
            </w:r>
          </w:p>
        </w:tc>
        <w:tc>
          <w:tcPr>
            <w:tcW w:w="1418" w:type="dxa"/>
            <w:gridSpan w:val="2"/>
            <w:tcBorders>
              <w:top w:val="single" w:sz="4" w:space="0" w:color="auto"/>
              <w:bottom w:val="single" w:sz="4" w:space="0" w:color="auto"/>
            </w:tcBorders>
            <w:shd w:val="clear" w:color="auto" w:fill="FAFAFA"/>
          </w:tcPr>
          <w:p w:rsidR="00F82A75" w:rsidRPr="000116BB" w:rsidRDefault="00F82A75" w:rsidP="00F82A75">
            <w:pPr>
              <w:spacing w:line="300" w:lineRule="exact"/>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1</w:t>
            </w:r>
            <w:r w:rsidRPr="000116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494</w:t>
            </w:r>
            <w:r w:rsidRPr="000116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004</w:t>
            </w:r>
          </w:p>
        </w:tc>
      </w:tr>
    </w:tbl>
    <w:p w:rsidR="00596668" w:rsidRDefault="00596668">
      <w:pPr>
        <w:rPr>
          <w:rFonts w:ascii="Arial" w:hAnsi="Arial" w:cs="Arial"/>
          <w:b/>
          <w:bCs/>
          <w:color w:val="auto"/>
          <w:sz w:val="18"/>
          <w:szCs w:val="18"/>
        </w:rPr>
      </w:pPr>
    </w:p>
    <w:tbl>
      <w:tblPr>
        <w:tblW w:w="9583" w:type="dxa"/>
        <w:tblLayout w:type="fixed"/>
        <w:tblLook w:val="0000" w:firstRow="0" w:lastRow="0" w:firstColumn="0" w:lastColumn="0" w:noHBand="0" w:noVBand="0"/>
      </w:tblPr>
      <w:tblGrid>
        <w:gridCol w:w="2779"/>
        <w:gridCol w:w="1017"/>
        <w:gridCol w:w="1287"/>
        <w:gridCol w:w="1107"/>
        <w:gridCol w:w="1323"/>
        <w:gridCol w:w="1077"/>
        <w:gridCol w:w="993"/>
      </w:tblGrid>
      <w:tr w:rsidR="00952E4A" w:rsidRPr="007D57BB" w:rsidTr="00F82A75">
        <w:trPr>
          <w:cantSplit/>
          <w:trHeight w:val="181"/>
        </w:trPr>
        <w:tc>
          <w:tcPr>
            <w:tcW w:w="2779" w:type="dxa"/>
            <w:vAlign w:val="center"/>
          </w:tcPr>
          <w:p w:rsidR="00952E4A" w:rsidRPr="007D57BB" w:rsidRDefault="00952E4A" w:rsidP="00D72DEA">
            <w:pPr>
              <w:spacing w:line="190" w:lineRule="exact"/>
              <w:ind w:right="-72"/>
              <w:rPr>
                <w:rFonts w:ascii="Arial" w:hAnsi="Arial" w:cs="Arial"/>
                <w:b/>
                <w:bCs/>
                <w:snapToGrid w:val="0"/>
                <w:color w:val="auto"/>
                <w:sz w:val="18"/>
                <w:szCs w:val="18"/>
                <w:cs/>
                <w:lang w:eastAsia="th-TH"/>
              </w:rPr>
            </w:pPr>
          </w:p>
        </w:tc>
        <w:tc>
          <w:tcPr>
            <w:tcW w:w="6804" w:type="dxa"/>
            <w:gridSpan w:val="6"/>
            <w:tcBorders>
              <w:top w:val="single" w:sz="4" w:space="0" w:color="auto"/>
              <w:bottom w:val="single" w:sz="4" w:space="0" w:color="auto"/>
            </w:tcBorders>
          </w:tcPr>
          <w:p w:rsidR="00952E4A" w:rsidRPr="007D57BB" w:rsidRDefault="00952E4A" w:rsidP="00D72DEA">
            <w:pPr>
              <w:spacing w:line="190" w:lineRule="exact"/>
              <w:ind w:right="-72"/>
              <w:jc w:val="right"/>
              <w:rPr>
                <w:rFonts w:ascii="Arial" w:hAnsi="Arial" w:cs="Arial"/>
                <w:b/>
                <w:bCs/>
                <w:color w:val="auto"/>
                <w:sz w:val="18"/>
                <w:szCs w:val="18"/>
                <w:lang w:eastAsia="zh-CN"/>
              </w:rPr>
            </w:pPr>
            <w:r w:rsidRPr="007D57BB">
              <w:rPr>
                <w:rFonts w:ascii="Arial" w:hAnsi="Arial" w:cs="Arial"/>
                <w:b/>
                <w:bCs/>
                <w:color w:val="auto"/>
                <w:sz w:val="18"/>
                <w:szCs w:val="18"/>
              </w:rPr>
              <w:t>(Unit : Thousand Baht)</w:t>
            </w:r>
          </w:p>
        </w:tc>
      </w:tr>
      <w:tr w:rsidR="00952E4A" w:rsidRPr="007D57BB" w:rsidTr="00D72DEA">
        <w:trPr>
          <w:cantSplit/>
          <w:trHeight w:val="218"/>
        </w:trPr>
        <w:tc>
          <w:tcPr>
            <w:tcW w:w="2779" w:type="dxa"/>
            <w:vAlign w:val="center"/>
          </w:tcPr>
          <w:p w:rsidR="00952E4A" w:rsidRPr="007D57BB" w:rsidRDefault="00952E4A" w:rsidP="00D72DEA">
            <w:pPr>
              <w:spacing w:line="190" w:lineRule="exact"/>
              <w:ind w:right="-72"/>
              <w:rPr>
                <w:rFonts w:ascii="Arial" w:hAnsi="Arial" w:cs="Arial"/>
                <w:b/>
                <w:bCs/>
                <w:snapToGrid w:val="0"/>
                <w:color w:val="auto"/>
                <w:sz w:val="18"/>
                <w:szCs w:val="18"/>
                <w:cs/>
                <w:lang w:eastAsia="th-TH"/>
              </w:rPr>
            </w:pPr>
          </w:p>
        </w:tc>
        <w:tc>
          <w:tcPr>
            <w:tcW w:w="6804" w:type="dxa"/>
            <w:gridSpan w:val="6"/>
            <w:tcBorders>
              <w:top w:val="single" w:sz="4" w:space="0" w:color="auto"/>
              <w:bottom w:val="single" w:sz="4" w:space="0" w:color="auto"/>
            </w:tcBorders>
          </w:tcPr>
          <w:p w:rsidR="00952E4A" w:rsidRPr="007D57BB" w:rsidRDefault="00952E4A" w:rsidP="00D72DEA">
            <w:pPr>
              <w:spacing w:line="190" w:lineRule="exact"/>
              <w:ind w:right="-72"/>
              <w:jc w:val="center"/>
              <w:rPr>
                <w:rFonts w:ascii="Arial" w:hAnsi="Arial" w:cs="Arial"/>
                <w:b/>
                <w:bCs/>
                <w:color w:val="auto"/>
                <w:sz w:val="18"/>
                <w:szCs w:val="18"/>
                <w:lang w:eastAsia="zh-CN"/>
              </w:rPr>
            </w:pPr>
            <w:r w:rsidRPr="007D57BB">
              <w:rPr>
                <w:rFonts w:ascii="Arial" w:hAnsi="Arial" w:cs="Arial"/>
                <w:b/>
                <w:bCs/>
                <w:color w:val="auto"/>
                <w:sz w:val="18"/>
                <w:szCs w:val="18"/>
                <w:lang w:eastAsia="zh-CN"/>
              </w:rPr>
              <w:t>Consolidated financial statements</w:t>
            </w:r>
          </w:p>
        </w:tc>
      </w:tr>
      <w:tr w:rsidR="00952E4A" w:rsidRPr="007D57BB" w:rsidTr="00D72DEA">
        <w:trPr>
          <w:cantSplit/>
          <w:trHeight w:val="218"/>
        </w:trPr>
        <w:tc>
          <w:tcPr>
            <w:tcW w:w="2779" w:type="dxa"/>
            <w:vAlign w:val="center"/>
          </w:tcPr>
          <w:p w:rsidR="00952E4A" w:rsidRPr="007D57BB" w:rsidRDefault="00952E4A" w:rsidP="00D72DEA">
            <w:pPr>
              <w:spacing w:line="190" w:lineRule="exact"/>
              <w:ind w:right="-72"/>
              <w:rPr>
                <w:rFonts w:ascii="Arial" w:hAnsi="Arial" w:cs="Arial"/>
                <w:b/>
                <w:bCs/>
                <w:snapToGrid w:val="0"/>
                <w:color w:val="auto"/>
                <w:sz w:val="18"/>
                <w:szCs w:val="18"/>
                <w:cs/>
                <w:lang w:eastAsia="th-TH"/>
              </w:rPr>
            </w:pPr>
          </w:p>
        </w:tc>
        <w:tc>
          <w:tcPr>
            <w:tcW w:w="6804" w:type="dxa"/>
            <w:gridSpan w:val="6"/>
            <w:tcBorders>
              <w:top w:val="single" w:sz="4" w:space="0" w:color="auto"/>
              <w:bottom w:val="single" w:sz="4" w:space="0" w:color="auto"/>
            </w:tcBorders>
          </w:tcPr>
          <w:p w:rsidR="00952E4A" w:rsidRPr="007D57BB" w:rsidRDefault="00952E4A" w:rsidP="00D72DEA">
            <w:pPr>
              <w:spacing w:line="190" w:lineRule="exact"/>
              <w:ind w:right="-72"/>
              <w:jc w:val="center"/>
              <w:rPr>
                <w:rFonts w:ascii="Arial" w:hAnsi="Arial" w:cs="Arial"/>
                <w:b/>
                <w:bCs/>
                <w:color w:val="auto"/>
                <w:sz w:val="18"/>
                <w:szCs w:val="18"/>
                <w:lang w:eastAsia="zh-CN"/>
              </w:rPr>
            </w:pPr>
            <w:r w:rsidRPr="007D57BB">
              <w:rPr>
                <w:rFonts w:ascii="Arial" w:hAnsi="Arial" w:cs="Arial"/>
                <w:b/>
                <w:bCs/>
                <w:color w:val="auto"/>
                <w:sz w:val="18"/>
                <w:szCs w:val="18"/>
                <w:lang w:eastAsia="zh-CN"/>
              </w:rPr>
              <w:t xml:space="preserve">For the year ended </w:t>
            </w:r>
            <w:r w:rsidR="00E22688" w:rsidRPr="00E22688">
              <w:rPr>
                <w:rFonts w:ascii="Arial" w:hAnsi="Arial" w:cs="Arial"/>
                <w:b/>
                <w:bCs/>
                <w:color w:val="auto"/>
                <w:sz w:val="18"/>
                <w:szCs w:val="18"/>
                <w:lang w:eastAsia="zh-CN"/>
              </w:rPr>
              <w:t>31</w:t>
            </w:r>
            <w:r w:rsidRPr="007D57BB">
              <w:rPr>
                <w:rFonts w:ascii="Arial" w:hAnsi="Arial" w:cs="Arial"/>
                <w:b/>
                <w:bCs/>
                <w:color w:val="auto"/>
                <w:sz w:val="18"/>
                <w:szCs w:val="18"/>
                <w:lang w:eastAsia="zh-CN"/>
              </w:rPr>
              <w:t xml:space="preserve"> December </w:t>
            </w:r>
            <w:r w:rsidR="00E22688" w:rsidRPr="00E22688">
              <w:rPr>
                <w:rFonts w:ascii="Arial" w:hAnsi="Arial" w:cs="Arial"/>
                <w:b/>
                <w:bCs/>
                <w:color w:val="auto"/>
                <w:sz w:val="18"/>
                <w:szCs w:val="18"/>
                <w:lang w:eastAsia="zh-CN"/>
              </w:rPr>
              <w:t>2019</w:t>
            </w:r>
          </w:p>
        </w:tc>
      </w:tr>
      <w:tr w:rsidR="00952E4A" w:rsidRPr="007D57BB" w:rsidTr="00D72DEA">
        <w:trPr>
          <w:cantSplit/>
          <w:trHeight w:val="774"/>
        </w:trPr>
        <w:tc>
          <w:tcPr>
            <w:tcW w:w="2779" w:type="dxa"/>
            <w:vAlign w:val="center"/>
          </w:tcPr>
          <w:p w:rsidR="00952E4A" w:rsidRPr="007D57BB" w:rsidRDefault="00952E4A" w:rsidP="00D72DEA">
            <w:pPr>
              <w:spacing w:line="190" w:lineRule="exact"/>
              <w:ind w:right="-72"/>
              <w:rPr>
                <w:rFonts w:ascii="Arial" w:hAnsi="Arial" w:cs="Arial"/>
                <w:b/>
                <w:bCs/>
                <w:snapToGrid w:val="0"/>
                <w:color w:val="auto"/>
                <w:sz w:val="18"/>
                <w:szCs w:val="18"/>
                <w:cs/>
                <w:lang w:eastAsia="th-TH"/>
              </w:rPr>
            </w:pPr>
          </w:p>
        </w:tc>
        <w:tc>
          <w:tcPr>
            <w:tcW w:w="1017" w:type="dxa"/>
            <w:tcBorders>
              <w:bottom w:val="single" w:sz="4" w:space="0" w:color="auto"/>
            </w:tcBorders>
            <w:vAlign w:val="center"/>
          </w:tcPr>
          <w:p w:rsidR="00952E4A" w:rsidRPr="007D57BB" w:rsidRDefault="00952E4A" w:rsidP="00D72DEA">
            <w:pPr>
              <w:spacing w:line="190" w:lineRule="exact"/>
              <w:ind w:right="-72"/>
              <w:jc w:val="right"/>
              <w:rPr>
                <w:rFonts w:ascii="Arial" w:hAnsi="Arial" w:cs="Arial"/>
                <w:b/>
                <w:bCs/>
                <w:color w:val="auto"/>
                <w:sz w:val="18"/>
                <w:szCs w:val="18"/>
              </w:rPr>
            </w:pPr>
          </w:p>
          <w:p w:rsidR="00952E4A" w:rsidRPr="007D57BB" w:rsidRDefault="00952E4A" w:rsidP="00D72DEA">
            <w:pPr>
              <w:spacing w:line="190" w:lineRule="exact"/>
              <w:ind w:right="-72"/>
              <w:jc w:val="right"/>
              <w:rPr>
                <w:rFonts w:ascii="Arial" w:hAnsi="Arial" w:cs="Arial"/>
                <w:b/>
                <w:bCs/>
                <w:color w:val="auto"/>
                <w:sz w:val="18"/>
                <w:szCs w:val="18"/>
              </w:rPr>
            </w:pPr>
          </w:p>
          <w:p w:rsidR="00952E4A" w:rsidRPr="007D57BB" w:rsidRDefault="00952E4A" w:rsidP="00D72DEA">
            <w:pPr>
              <w:spacing w:line="190" w:lineRule="exact"/>
              <w:ind w:right="-72"/>
              <w:jc w:val="right"/>
              <w:rPr>
                <w:rFonts w:ascii="Arial" w:hAnsi="Arial" w:cs="Arial"/>
                <w:b/>
                <w:bCs/>
                <w:color w:val="auto"/>
                <w:sz w:val="18"/>
                <w:szCs w:val="18"/>
              </w:rPr>
            </w:pPr>
            <w:r w:rsidRPr="007D57BB">
              <w:rPr>
                <w:rFonts w:ascii="Arial" w:hAnsi="Arial" w:cs="Arial"/>
                <w:b/>
                <w:bCs/>
                <w:color w:val="auto"/>
                <w:sz w:val="18"/>
                <w:szCs w:val="18"/>
              </w:rPr>
              <w:t>Industrial</w:t>
            </w:r>
          </w:p>
          <w:p w:rsidR="00952E4A" w:rsidRPr="007D57BB" w:rsidRDefault="00952E4A" w:rsidP="00D72DEA">
            <w:pPr>
              <w:spacing w:line="190" w:lineRule="exact"/>
              <w:ind w:right="-72"/>
              <w:jc w:val="right"/>
              <w:rPr>
                <w:rFonts w:ascii="Arial" w:hAnsi="Arial" w:cs="Arial"/>
                <w:b/>
                <w:bCs/>
                <w:color w:val="auto"/>
                <w:sz w:val="18"/>
                <w:szCs w:val="18"/>
              </w:rPr>
            </w:pPr>
            <w:r w:rsidRPr="007D57BB">
              <w:rPr>
                <w:rFonts w:ascii="Arial" w:hAnsi="Arial" w:cs="Arial"/>
                <w:b/>
                <w:bCs/>
                <w:color w:val="auto"/>
                <w:sz w:val="18"/>
                <w:szCs w:val="18"/>
              </w:rPr>
              <w:t>Pumps</w:t>
            </w:r>
          </w:p>
        </w:tc>
        <w:tc>
          <w:tcPr>
            <w:tcW w:w="1287" w:type="dxa"/>
            <w:tcBorders>
              <w:bottom w:val="single" w:sz="4" w:space="0" w:color="auto"/>
            </w:tcBorders>
            <w:vAlign w:val="center"/>
          </w:tcPr>
          <w:p w:rsidR="00952E4A" w:rsidRPr="007D57BB" w:rsidRDefault="00952E4A" w:rsidP="00D72DEA">
            <w:pPr>
              <w:spacing w:line="190" w:lineRule="exact"/>
              <w:ind w:right="-72"/>
              <w:jc w:val="right"/>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Natural gas metering and transmission systems</w:t>
            </w:r>
          </w:p>
        </w:tc>
        <w:tc>
          <w:tcPr>
            <w:tcW w:w="1107" w:type="dxa"/>
            <w:tcBorders>
              <w:bottom w:val="single" w:sz="4" w:space="0" w:color="auto"/>
            </w:tcBorders>
            <w:vAlign w:val="center"/>
          </w:tcPr>
          <w:p w:rsidR="00952E4A" w:rsidRPr="007D57BB" w:rsidRDefault="00952E4A" w:rsidP="00D72DEA">
            <w:pPr>
              <w:spacing w:line="190" w:lineRule="exact"/>
              <w:ind w:right="-72"/>
              <w:jc w:val="right"/>
              <w:rPr>
                <w:rFonts w:ascii="Arial" w:hAnsi="Arial" w:cs="Arial"/>
                <w:b/>
                <w:bCs/>
                <w:snapToGrid w:val="0"/>
                <w:color w:val="auto"/>
                <w:sz w:val="18"/>
                <w:szCs w:val="18"/>
                <w:lang w:eastAsia="th-TH"/>
              </w:rPr>
            </w:pPr>
          </w:p>
          <w:p w:rsidR="00952E4A" w:rsidRPr="007D57BB" w:rsidRDefault="00952E4A" w:rsidP="00D72DEA">
            <w:pPr>
              <w:spacing w:line="190" w:lineRule="exact"/>
              <w:ind w:right="-72"/>
              <w:jc w:val="right"/>
              <w:rPr>
                <w:rFonts w:ascii="Arial" w:hAnsi="Arial" w:cs="Arial"/>
                <w:b/>
                <w:bCs/>
                <w:snapToGrid w:val="0"/>
                <w:color w:val="auto"/>
                <w:sz w:val="18"/>
                <w:szCs w:val="18"/>
                <w:lang w:eastAsia="th-TH"/>
              </w:rPr>
            </w:pPr>
          </w:p>
          <w:p w:rsidR="00952E4A" w:rsidRPr="007D57BB" w:rsidRDefault="00952E4A" w:rsidP="00D72DEA">
            <w:pPr>
              <w:spacing w:line="190" w:lineRule="exact"/>
              <w:ind w:right="-72"/>
              <w:jc w:val="right"/>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Alternative energy</w:t>
            </w:r>
          </w:p>
        </w:tc>
        <w:tc>
          <w:tcPr>
            <w:tcW w:w="1323" w:type="dxa"/>
            <w:tcBorders>
              <w:bottom w:val="single" w:sz="4" w:space="0" w:color="auto"/>
            </w:tcBorders>
          </w:tcPr>
          <w:p w:rsidR="00952E4A" w:rsidRPr="007D57BB" w:rsidRDefault="00952E4A" w:rsidP="00D72DEA">
            <w:pPr>
              <w:spacing w:line="190" w:lineRule="exact"/>
              <w:ind w:right="-72"/>
              <w:jc w:val="right"/>
              <w:rPr>
                <w:rFonts w:ascii="Arial" w:hAnsi="Arial" w:cs="Arial"/>
                <w:b/>
                <w:bCs/>
                <w:snapToGrid w:val="0"/>
                <w:color w:val="auto"/>
                <w:sz w:val="18"/>
                <w:szCs w:val="18"/>
                <w:lang w:eastAsia="th-TH"/>
              </w:rPr>
            </w:pPr>
          </w:p>
          <w:p w:rsidR="00952E4A" w:rsidRPr="007D57BB" w:rsidRDefault="00952E4A" w:rsidP="00D72DEA">
            <w:pPr>
              <w:spacing w:line="190" w:lineRule="exact"/>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Field of flow measurement business</w:t>
            </w:r>
          </w:p>
        </w:tc>
        <w:tc>
          <w:tcPr>
            <w:tcW w:w="1077" w:type="dxa"/>
            <w:tcBorders>
              <w:bottom w:val="single" w:sz="4" w:space="0" w:color="auto"/>
            </w:tcBorders>
          </w:tcPr>
          <w:p w:rsidR="00952E4A" w:rsidRPr="007D57BB" w:rsidRDefault="00952E4A" w:rsidP="00D72DEA">
            <w:pPr>
              <w:spacing w:line="190" w:lineRule="exact"/>
              <w:ind w:right="-72"/>
              <w:jc w:val="right"/>
              <w:rPr>
                <w:rFonts w:ascii="Arial" w:hAnsi="Arial" w:cs="Arial"/>
                <w:b/>
                <w:bCs/>
                <w:snapToGrid w:val="0"/>
                <w:color w:val="auto"/>
                <w:spacing w:val="-4"/>
                <w:sz w:val="18"/>
                <w:szCs w:val="18"/>
                <w:lang w:eastAsia="th-TH"/>
              </w:rPr>
            </w:pPr>
            <w:r w:rsidRPr="007D57BB">
              <w:rPr>
                <w:rFonts w:ascii="Arial" w:hAnsi="Arial" w:cs="Arial"/>
                <w:b/>
                <w:bCs/>
                <w:snapToGrid w:val="0"/>
                <w:color w:val="auto"/>
                <w:spacing w:val="-4"/>
                <w:sz w:val="18"/>
                <w:szCs w:val="18"/>
                <w:lang w:val="en-US" w:eastAsia="th-TH"/>
              </w:rPr>
              <w:t>Others</w:t>
            </w:r>
          </w:p>
          <w:p w:rsidR="00952E4A" w:rsidRPr="007D57BB" w:rsidRDefault="00952E4A" w:rsidP="00D72DEA">
            <w:pPr>
              <w:spacing w:line="190" w:lineRule="exact"/>
              <w:ind w:right="-72"/>
              <w:jc w:val="right"/>
              <w:rPr>
                <w:rFonts w:ascii="Arial" w:hAnsi="Arial" w:cs="Arial"/>
                <w:b/>
                <w:bCs/>
                <w:snapToGrid w:val="0"/>
                <w:color w:val="auto"/>
                <w:spacing w:val="-4"/>
                <w:sz w:val="18"/>
                <w:szCs w:val="18"/>
                <w:lang w:eastAsia="th-TH"/>
              </w:rPr>
            </w:pPr>
            <w:r w:rsidRPr="007D57BB">
              <w:rPr>
                <w:rFonts w:ascii="Arial" w:hAnsi="Arial" w:cs="Arial"/>
                <w:b/>
                <w:bCs/>
                <w:snapToGrid w:val="0"/>
                <w:color w:val="auto"/>
                <w:spacing w:val="-4"/>
                <w:sz w:val="18"/>
                <w:szCs w:val="18"/>
                <w:lang w:eastAsia="th-TH"/>
              </w:rPr>
              <w:t>business</w:t>
            </w:r>
          </w:p>
          <w:p w:rsidR="00952E4A" w:rsidRPr="007D57BB" w:rsidRDefault="00952E4A" w:rsidP="00D72DEA">
            <w:pPr>
              <w:spacing w:line="190" w:lineRule="exact"/>
              <w:ind w:right="-72"/>
              <w:jc w:val="right"/>
              <w:rPr>
                <w:rFonts w:ascii="Arial" w:hAnsi="Arial" w:cs="Arial"/>
                <w:b/>
                <w:bCs/>
                <w:snapToGrid w:val="0"/>
                <w:color w:val="auto"/>
                <w:spacing w:val="-4"/>
                <w:sz w:val="18"/>
                <w:szCs w:val="18"/>
                <w:lang w:eastAsia="th-TH"/>
              </w:rPr>
            </w:pPr>
            <w:r w:rsidRPr="007D57BB">
              <w:rPr>
                <w:rFonts w:ascii="Arial" w:hAnsi="Arial" w:cs="Arial"/>
                <w:b/>
                <w:bCs/>
                <w:snapToGrid w:val="0"/>
                <w:color w:val="auto"/>
                <w:spacing w:val="-4"/>
                <w:sz w:val="18"/>
                <w:szCs w:val="18"/>
                <w:lang w:eastAsia="th-TH"/>
              </w:rPr>
              <w:t>- car park</w:t>
            </w:r>
          </w:p>
          <w:p w:rsidR="00952E4A" w:rsidRPr="007D57BB" w:rsidRDefault="00952E4A" w:rsidP="00D72DEA">
            <w:pPr>
              <w:spacing w:line="190" w:lineRule="exact"/>
              <w:ind w:right="-72"/>
              <w:jc w:val="right"/>
              <w:rPr>
                <w:rFonts w:ascii="Arial" w:hAnsi="Arial" w:cs="Arial"/>
                <w:b/>
                <w:bCs/>
                <w:snapToGrid w:val="0"/>
                <w:color w:val="auto"/>
                <w:spacing w:val="-4"/>
                <w:sz w:val="18"/>
                <w:szCs w:val="18"/>
                <w:lang w:val="en-US" w:eastAsia="th-TH"/>
              </w:rPr>
            </w:pPr>
            <w:r w:rsidRPr="007D57BB">
              <w:rPr>
                <w:rFonts w:ascii="Arial" w:hAnsi="Arial" w:cs="Arial"/>
                <w:b/>
                <w:bCs/>
                <w:snapToGrid w:val="0"/>
                <w:color w:val="auto"/>
                <w:spacing w:val="-4"/>
                <w:sz w:val="18"/>
                <w:szCs w:val="18"/>
                <w:lang w:val="en-US" w:eastAsia="th-TH"/>
              </w:rPr>
              <w:t>service</w:t>
            </w:r>
          </w:p>
        </w:tc>
        <w:tc>
          <w:tcPr>
            <w:tcW w:w="993" w:type="dxa"/>
            <w:tcBorders>
              <w:bottom w:val="single" w:sz="4" w:space="0" w:color="auto"/>
            </w:tcBorders>
            <w:vAlign w:val="center"/>
          </w:tcPr>
          <w:p w:rsidR="00952E4A" w:rsidRPr="007D57BB" w:rsidRDefault="00952E4A" w:rsidP="00D72DEA">
            <w:pPr>
              <w:spacing w:line="190" w:lineRule="exact"/>
              <w:ind w:right="-72"/>
              <w:jc w:val="right"/>
              <w:rPr>
                <w:rFonts w:ascii="Arial" w:hAnsi="Arial" w:cs="Arial"/>
                <w:b/>
                <w:bCs/>
                <w:snapToGrid w:val="0"/>
                <w:color w:val="auto"/>
                <w:sz w:val="18"/>
                <w:szCs w:val="18"/>
                <w:lang w:eastAsia="th-TH"/>
              </w:rPr>
            </w:pPr>
          </w:p>
          <w:p w:rsidR="00952E4A" w:rsidRPr="007D57BB" w:rsidRDefault="00952E4A" w:rsidP="00D72DEA">
            <w:pPr>
              <w:spacing w:line="190" w:lineRule="exact"/>
              <w:ind w:right="-72"/>
              <w:jc w:val="right"/>
              <w:rPr>
                <w:rFonts w:ascii="Arial" w:hAnsi="Arial" w:cs="Arial"/>
                <w:b/>
                <w:bCs/>
                <w:snapToGrid w:val="0"/>
                <w:color w:val="auto"/>
                <w:sz w:val="18"/>
                <w:szCs w:val="18"/>
                <w:lang w:eastAsia="th-TH"/>
              </w:rPr>
            </w:pPr>
          </w:p>
          <w:p w:rsidR="00952E4A" w:rsidRPr="007D57BB" w:rsidRDefault="00952E4A" w:rsidP="00D72DEA">
            <w:pPr>
              <w:spacing w:line="190" w:lineRule="exact"/>
              <w:ind w:right="-72"/>
              <w:jc w:val="right"/>
              <w:rPr>
                <w:rFonts w:ascii="Arial" w:hAnsi="Arial" w:cs="Arial"/>
                <w:b/>
                <w:bCs/>
                <w:snapToGrid w:val="0"/>
                <w:color w:val="auto"/>
                <w:sz w:val="18"/>
                <w:szCs w:val="18"/>
                <w:lang w:eastAsia="th-TH"/>
              </w:rPr>
            </w:pPr>
          </w:p>
          <w:p w:rsidR="00952E4A" w:rsidRPr="007D57BB" w:rsidRDefault="00952E4A" w:rsidP="00D72DEA">
            <w:pPr>
              <w:spacing w:line="190" w:lineRule="exact"/>
              <w:ind w:right="-72"/>
              <w:jc w:val="right"/>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Total</w:t>
            </w:r>
          </w:p>
        </w:tc>
      </w:tr>
      <w:tr w:rsidR="00952E4A" w:rsidRPr="007D57BB" w:rsidTr="00952E4A">
        <w:trPr>
          <w:cantSplit/>
          <w:trHeight w:val="121"/>
        </w:trPr>
        <w:tc>
          <w:tcPr>
            <w:tcW w:w="2779" w:type="dxa"/>
            <w:vAlign w:val="center"/>
          </w:tcPr>
          <w:p w:rsidR="00952E4A" w:rsidRPr="007D57BB" w:rsidRDefault="00952E4A" w:rsidP="00D72DEA">
            <w:pPr>
              <w:rPr>
                <w:rFonts w:ascii="Arial" w:hAnsi="Arial" w:cs="Arial"/>
                <w:b/>
                <w:bCs/>
                <w:snapToGrid w:val="0"/>
                <w:color w:val="auto"/>
                <w:sz w:val="18"/>
                <w:szCs w:val="18"/>
                <w:cs/>
                <w:lang w:eastAsia="th-TH"/>
              </w:rPr>
            </w:pPr>
          </w:p>
        </w:tc>
        <w:tc>
          <w:tcPr>
            <w:tcW w:w="1017" w:type="dxa"/>
            <w:shd w:val="clear" w:color="auto" w:fill="auto"/>
            <w:vAlign w:val="center"/>
          </w:tcPr>
          <w:p w:rsidR="00952E4A" w:rsidRPr="007D57BB" w:rsidRDefault="00952E4A" w:rsidP="00D72DEA">
            <w:pPr>
              <w:ind w:right="-72"/>
              <w:jc w:val="right"/>
              <w:rPr>
                <w:rFonts w:ascii="Arial" w:hAnsi="Arial" w:cs="Arial"/>
                <w:color w:val="auto"/>
                <w:sz w:val="18"/>
                <w:szCs w:val="18"/>
              </w:rPr>
            </w:pPr>
          </w:p>
        </w:tc>
        <w:tc>
          <w:tcPr>
            <w:tcW w:w="1287" w:type="dxa"/>
            <w:shd w:val="clear" w:color="auto" w:fill="auto"/>
            <w:vAlign w:val="center"/>
          </w:tcPr>
          <w:p w:rsidR="00952E4A" w:rsidRPr="007D57BB" w:rsidRDefault="00952E4A" w:rsidP="00D72DEA">
            <w:pPr>
              <w:ind w:right="-72"/>
              <w:jc w:val="right"/>
              <w:rPr>
                <w:rFonts w:ascii="Arial" w:hAnsi="Arial" w:cs="Arial"/>
                <w:color w:val="auto"/>
                <w:sz w:val="18"/>
                <w:szCs w:val="18"/>
                <w:cs/>
              </w:rPr>
            </w:pPr>
          </w:p>
        </w:tc>
        <w:tc>
          <w:tcPr>
            <w:tcW w:w="1107" w:type="dxa"/>
            <w:shd w:val="clear" w:color="auto" w:fill="auto"/>
            <w:vAlign w:val="center"/>
          </w:tcPr>
          <w:p w:rsidR="00952E4A" w:rsidRPr="007D57BB" w:rsidRDefault="00952E4A" w:rsidP="00D72DEA">
            <w:pPr>
              <w:ind w:right="-72"/>
              <w:jc w:val="right"/>
              <w:rPr>
                <w:rFonts w:ascii="Arial" w:hAnsi="Arial" w:cs="Arial"/>
                <w:color w:val="auto"/>
                <w:sz w:val="18"/>
                <w:szCs w:val="18"/>
                <w:cs/>
              </w:rPr>
            </w:pPr>
          </w:p>
        </w:tc>
        <w:tc>
          <w:tcPr>
            <w:tcW w:w="1323" w:type="dxa"/>
            <w:shd w:val="clear" w:color="auto" w:fill="auto"/>
            <w:vAlign w:val="center"/>
          </w:tcPr>
          <w:p w:rsidR="00952E4A" w:rsidRPr="007D57BB" w:rsidRDefault="00952E4A" w:rsidP="00D72DEA">
            <w:pPr>
              <w:ind w:right="-72"/>
              <w:jc w:val="right"/>
              <w:rPr>
                <w:rFonts w:ascii="Arial" w:hAnsi="Arial" w:cs="Arial"/>
                <w:color w:val="auto"/>
                <w:sz w:val="18"/>
                <w:szCs w:val="18"/>
                <w:cs/>
              </w:rPr>
            </w:pPr>
          </w:p>
        </w:tc>
        <w:tc>
          <w:tcPr>
            <w:tcW w:w="1077" w:type="dxa"/>
            <w:shd w:val="clear" w:color="auto" w:fill="auto"/>
            <w:vAlign w:val="center"/>
          </w:tcPr>
          <w:p w:rsidR="00952E4A" w:rsidRPr="007D57BB" w:rsidRDefault="00952E4A" w:rsidP="00D72DEA">
            <w:pPr>
              <w:ind w:right="-72"/>
              <w:jc w:val="right"/>
              <w:rPr>
                <w:rFonts w:ascii="Arial" w:hAnsi="Arial" w:cs="Arial"/>
                <w:color w:val="auto"/>
                <w:sz w:val="18"/>
                <w:szCs w:val="18"/>
                <w:cs/>
              </w:rPr>
            </w:pPr>
          </w:p>
        </w:tc>
        <w:tc>
          <w:tcPr>
            <w:tcW w:w="993" w:type="dxa"/>
            <w:shd w:val="clear" w:color="auto" w:fill="auto"/>
            <w:vAlign w:val="center"/>
          </w:tcPr>
          <w:p w:rsidR="00952E4A" w:rsidRPr="007D57BB" w:rsidRDefault="00952E4A" w:rsidP="00D72DEA">
            <w:pPr>
              <w:ind w:right="-72"/>
              <w:jc w:val="right"/>
              <w:rPr>
                <w:rFonts w:ascii="Arial" w:hAnsi="Arial" w:cs="Arial"/>
                <w:snapToGrid w:val="0"/>
                <w:color w:val="auto"/>
                <w:sz w:val="18"/>
                <w:szCs w:val="18"/>
                <w:lang w:eastAsia="th-TH"/>
              </w:rPr>
            </w:pPr>
          </w:p>
        </w:tc>
      </w:tr>
      <w:tr w:rsidR="00952E4A" w:rsidRPr="007D57BB" w:rsidTr="00952E4A">
        <w:trPr>
          <w:cantSplit/>
          <w:trHeight w:val="241"/>
        </w:trPr>
        <w:tc>
          <w:tcPr>
            <w:tcW w:w="2779" w:type="dxa"/>
            <w:vAlign w:val="center"/>
          </w:tcPr>
          <w:p w:rsidR="00952E4A" w:rsidRPr="007D57BB" w:rsidRDefault="00952E4A" w:rsidP="00D72DEA">
            <w:pPr>
              <w:spacing w:line="190" w:lineRule="exact"/>
              <w:ind w:right="-72"/>
              <w:rPr>
                <w:rFonts w:ascii="Arial" w:hAnsi="Arial" w:cs="Arial"/>
                <w:snapToGrid w:val="0"/>
                <w:color w:val="auto"/>
                <w:sz w:val="18"/>
                <w:szCs w:val="18"/>
                <w:cs/>
                <w:lang w:eastAsia="th-TH"/>
              </w:rPr>
            </w:pPr>
            <w:r w:rsidRPr="007D57BB">
              <w:rPr>
                <w:rFonts w:ascii="Arial" w:hAnsi="Arial" w:cs="Arial"/>
                <w:snapToGrid w:val="0"/>
                <w:color w:val="auto"/>
                <w:sz w:val="18"/>
                <w:szCs w:val="18"/>
                <w:lang w:eastAsia="th-TH"/>
              </w:rPr>
              <w:t>Revenues by segment</w:t>
            </w:r>
          </w:p>
        </w:tc>
        <w:tc>
          <w:tcPr>
            <w:tcW w:w="1017" w:type="dxa"/>
            <w:tcBorders>
              <w:bottom w:val="single" w:sz="4" w:space="0" w:color="auto"/>
            </w:tcBorders>
            <w:shd w:val="clear" w:color="auto" w:fill="auto"/>
          </w:tcPr>
          <w:p w:rsidR="00952E4A" w:rsidRPr="000116BB" w:rsidRDefault="00E22688" w:rsidP="00D72DEA">
            <w:pPr>
              <w:tabs>
                <w:tab w:val="decimal" w:pos="568"/>
              </w:tabs>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240</w:t>
            </w:r>
            <w:r w:rsidR="00952E4A"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827</w:t>
            </w:r>
          </w:p>
        </w:tc>
        <w:tc>
          <w:tcPr>
            <w:tcW w:w="1287" w:type="dxa"/>
            <w:tcBorders>
              <w:bottom w:val="single" w:sz="4" w:space="0" w:color="auto"/>
            </w:tcBorders>
            <w:shd w:val="clear" w:color="auto" w:fill="auto"/>
          </w:tcPr>
          <w:p w:rsidR="00952E4A" w:rsidRPr="000116BB" w:rsidRDefault="00E22688" w:rsidP="00D72DEA">
            <w:pPr>
              <w:tabs>
                <w:tab w:val="decimal" w:pos="568"/>
              </w:tabs>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466</w:t>
            </w:r>
            <w:r w:rsidR="00952E4A"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231</w:t>
            </w:r>
          </w:p>
        </w:tc>
        <w:tc>
          <w:tcPr>
            <w:tcW w:w="1107" w:type="dxa"/>
            <w:tcBorders>
              <w:bottom w:val="single" w:sz="4" w:space="0" w:color="auto"/>
            </w:tcBorders>
            <w:shd w:val="clear" w:color="auto" w:fill="auto"/>
          </w:tcPr>
          <w:p w:rsidR="00952E4A" w:rsidRPr="000116BB" w:rsidRDefault="00E22688" w:rsidP="00D72DEA">
            <w:pPr>
              <w:tabs>
                <w:tab w:val="decimal" w:pos="568"/>
              </w:tabs>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758</w:t>
            </w:r>
            <w:r w:rsidR="00952E4A"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294</w:t>
            </w:r>
          </w:p>
        </w:tc>
        <w:tc>
          <w:tcPr>
            <w:tcW w:w="1323" w:type="dxa"/>
            <w:tcBorders>
              <w:bottom w:val="single" w:sz="4" w:space="0" w:color="auto"/>
            </w:tcBorders>
            <w:shd w:val="clear" w:color="auto" w:fill="auto"/>
          </w:tcPr>
          <w:p w:rsidR="00952E4A" w:rsidRPr="000116BB" w:rsidRDefault="00E22688" w:rsidP="00D72DEA">
            <w:pPr>
              <w:tabs>
                <w:tab w:val="decimal" w:pos="568"/>
              </w:tabs>
              <w:spacing w:line="190" w:lineRule="exact"/>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165</w:t>
            </w:r>
            <w:r w:rsidR="00952E4A"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036</w:t>
            </w:r>
          </w:p>
        </w:tc>
        <w:tc>
          <w:tcPr>
            <w:tcW w:w="1077" w:type="dxa"/>
            <w:tcBorders>
              <w:bottom w:val="single" w:sz="4" w:space="0" w:color="auto"/>
            </w:tcBorders>
            <w:shd w:val="clear" w:color="auto" w:fill="auto"/>
          </w:tcPr>
          <w:p w:rsidR="00952E4A" w:rsidRPr="000116BB" w:rsidRDefault="00E22688" w:rsidP="00D72DEA">
            <w:pPr>
              <w:tabs>
                <w:tab w:val="decimal" w:pos="568"/>
              </w:tabs>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69</w:t>
            </w:r>
            <w:r w:rsidR="00952E4A"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547</w:t>
            </w:r>
          </w:p>
        </w:tc>
        <w:tc>
          <w:tcPr>
            <w:tcW w:w="993" w:type="dxa"/>
            <w:tcBorders>
              <w:bottom w:val="single" w:sz="4" w:space="0" w:color="auto"/>
            </w:tcBorders>
            <w:shd w:val="clear" w:color="auto" w:fill="auto"/>
          </w:tcPr>
          <w:p w:rsidR="00952E4A" w:rsidRPr="000116BB" w:rsidRDefault="00E22688" w:rsidP="00D72DEA">
            <w:pPr>
              <w:tabs>
                <w:tab w:val="decimal" w:pos="568"/>
              </w:tabs>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w:t>
            </w:r>
            <w:r w:rsidR="00952E4A"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699</w:t>
            </w:r>
            <w:r w:rsidR="00952E4A"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935</w:t>
            </w:r>
          </w:p>
        </w:tc>
      </w:tr>
      <w:tr w:rsidR="00CE6D66" w:rsidRPr="007D57BB" w:rsidTr="00B613D4">
        <w:trPr>
          <w:cantSplit/>
          <w:trHeight w:val="194"/>
        </w:trPr>
        <w:tc>
          <w:tcPr>
            <w:tcW w:w="2779" w:type="dxa"/>
          </w:tcPr>
          <w:p w:rsidR="00CE6D66" w:rsidRPr="0066414E" w:rsidRDefault="00CE6D66" w:rsidP="00CE6D66">
            <w:pPr>
              <w:spacing w:line="190" w:lineRule="exact"/>
              <w:ind w:right="-72"/>
              <w:rPr>
                <w:rFonts w:ascii="Arial" w:hAnsi="Arial" w:cs="Arial"/>
                <w:snapToGrid w:val="0"/>
                <w:color w:val="auto"/>
                <w:sz w:val="18"/>
                <w:szCs w:val="18"/>
                <w:lang w:eastAsia="th-TH"/>
              </w:rPr>
            </w:pPr>
            <w:r w:rsidRPr="0066414E">
              <w:rPr>
                <w:rFonts w:ascii="Arial" w:hAnsi="Arial" w:cs="Arial"/>
                <w:snapToGrid w:val="0"/>
                <w:color w:val="auto"/>
                <w:sz w:val="18"/>
                <w:szCs w:val="18"/>
                <w:lang w:eastAsia="th-TH"/>
              </w:rPr>
              <w:t>Timing of revenue recognition:</w:t>
            </w:r>
          </w:p>
        </w:tc>
        <w:tc>
          <w:tcPr>
            <w:tcW w:w="1017" w:type="dxa"/>
            <w:tcBorders>
              <w:top w:val="single" w:sz="4" w:space="0" w:color="auto"/>
            </w:tcBorders>
            <w:shd w:val="clear" w:color="auto" w:fill="auto"/>
            <w:vAlign w:val="center"/>
          </w:tcPr>
          <w:p w:rsidR="00CE6D66" w:rsidRPr="000116BB" w:rsidRDefault="00CE6D66" w:rsidP="00CE6D66">
            <w:pPr>
              <w:ind w:right="-72"/>
              <w:jc w:val="right"/>
              <w:rPr>
                <w:rFonts w:ascii="Arial" w:hAnsi="Arial" w:cs="Arial"/>
                <w:color w:val="auto"/>
                <w:sz w:val="18"/>
                <w:szCs w:val="18"/>
              </w:rPr>
            </w:pPr>
          </w:p>
        </w:tc>
        <w:tc>
          <w:tcPr>
            <w:tcW w:w="1287" w:type="dxa"/>
            <w:tcBorders>
              <w:top w:val="single" w:sz="4" w:space="0" w:color="auto"/>
            </w:tcBorders>
            <w:shd w:val="clear" w:color="auto" w:fill="auto"/>
            <w:vAlign w:val="center"/>
          </w:tcPr>
          <w:p w:rsidR="00CE6D66" w:rsidRPr="000116BB" w:rsidRDefault="00CE6D66" w:rsidP="00CE6D66">
            <w:pPr>
              <w:ind w:right="-72"/>
              <w:jc w:val="right"/>
              <w:rPr>
                <w:rFonts w:ascii="Arial" w:hAnsi="Arial" w:cs="Arial"/>
                <w:color w:val="auto"/>
                <w:sz w:val="18"/>
                <w:szCs w:val="18"/>
                <w:cs/>
              </w:rPr>
            </w:pPr>
          </w:p>
        </w:tc>
        <w:tc>
          <w:tcPr>
            <w:tcW w:w="1107" w:type="dxa"/>
            <w:tcBorders>
              <w:top w:val="single" w:sz="4" w:space="0" w:color="auto"/>
            </w:tcBorders>
            <w:shd w:val="clear" w:color="auto" w:fill="auto"/>
            <w:vAlign w:val="center"/>
          </w:tcPr>
          <w:p w:rsidR="00CE6D66" w:rsidRPr="000116BB" w:rsidRDefault="00CE6D66" w:rsidP="00CE6D66">
            <w:pPr>
              <w:ind w:right="-72"/>
              <w:jc w:val="right"/>
              <w:rPr>
                <w:rFonts w:ascii="Arial" w:hAnsi="Arial" w:cs="Arial"/>
                <w:color w:val="auto"/>
                <w:sz w:val="18"/>
                <w:szCs w:val="18"/>
                <w:cs/>
              </w:rPr>
            </w:pPr>
          </w:p>
        </w:tc>
        <w:tc>
          <w:tcPr>
            <w:tcW w:w="1323" w:type="dxa"/>
            <w:tcBorders>
              <w:top w:val="single" w:sz="4" w:space="0" w:color="auto"/>
            </w:tcBorders>
            <w:shd w:val="clear" w:color="auto" w:fill="auto"/>
            <w:vAlign w:val="center"/>
          </w:tcPr>
          <w:p w:rsidR="00CE6D66" w:rsidRPr="000116BB" w:rsidRDefault="00CE6D66" w:rsidP="00CE6D66">
            <w:pPr>
              <w:ind w:right="-72"/>
              <w:jc w:val="right"/>
              <w:rPr>
                <w:rFonts w:ascii="Arial" w:hAnsi="Arial" w:cs="Arial"/>
                <w:color w:val="auto"/>
                <w:sz w:val="18"/>
                <w:szCs w:val="18"/>
                <w:cs/>
              </w:rPr>
            </w:pPr>
          </w:p>
        </w:tc>
        <w:tc>
          <w:tcPr>
            <w:tcW w:w="1077" w:type="dxa"/>
            <w:tcBorders>
              <w:top w:val="single" w:sz="4" w:space="0" w:color="auto"/>
            </w:tcBorders>
            <w:shd w:val="clear" w:color="auto" w:fill="auto"/>
            <w:vAlign w:val="center"/>
          </w:tcPr>
          <w:p w:rsidR="00CE6D66" w:rsidRPr="000116BB" w:rsidRDefault="00CE6D66" w:rsidP="00CE6D66">
            <w:pPr>
              <w:ind w:right="-72"/>
              <w:jc w:val="right"/>
              <w:rPr>
                <w:rFonts w:ascii="Arial" w:hAnsi="Arial" w:cs="Arial"/>
                <w:color w:val="auto"/>
                <w:sz w:val="18"/>
                <w:szCs w:val="18"/>
                <w:cs/>
              </w:rPr>
            </w:pPr>
          </w:p>
        </w:tc>
        <w:tc>
          <w:tcPr>
            <w:tcW w:w="993" w:type="dxa"/>
            <w:tcBorders>
              <w:top w:val="single" w:sz="4" w:space="0" w:color="auto"/>
            </w:tcBorders>
            <w:shd w:val="clear" w:color="auto" w:fill="auto"/>
            <w:vAlign w:val="center"/>
          </w:tcPr>
          <w:p w:rsidR="00CE6D66" w:rsidRPr="000116BB" w:rsidRDefault="00CE6D66" w:rsidP="00CE6D66">
            <w:pPr>
              <w:ind w:right="-72"/>
              <w:jc w:val="right"/>
              <w:rPr>
                <w:rFonts w:ascii="Arial" w:hAnsi="Arial" w:cs="Arial"/>
                <w:snapToGrid w:val="0"/>
                <w:color w:val="auto"/>
                <w:sz w:val="18"/>
                <w:szCs w:val="18"/>
                <w:lang w:eastAsia="th-TH"/>
              </w:rPr>
            </w:pPr>
          </w:p>
        </w:tc>
      </w:tr>
      <w:tr w:rsidR="000116BB" w:rsidRPr="007D57BB" w:rsidTr="00B613D4">
        <w:trPr>
          <w:cantSplit/>
          <w:trHeight w:val="181"/>
        </w:trPr>
        <w:tc>
          <w:tcPr>
            <w:tcW w:w="2779" w:type="dxa"/>
          </w:tcPr>
          <w:p w:rsidR="000116BB" w:rsidRPr="0066414E" w:rsidRDefault="000116BB" w:rsidP="00F42F45">
            <w:pPr>
              <w:ind w:right="-72" w:firstLine="142"/>
              <w:rPr>
                <w:rFonts w:ascii="Arial" w:hAnsi="Arial" w:cs="Arial"/>
                <w:snapToGrid w:val="0"/>
                <w:color w:val="auto"/>
                <w:sz w:val="18"/>
                <w:szCs w:val="18"/>
                <w:lang w:eastAsia="th-TH"/>
              </w:rPr>
            </w:pPr>
            <w:r w:rsidRPr="0066414E">
              <w:rPr>
                <w:rFonts w:ascii="Arial" w:hAnsi="Arial" w:cs="Arial"/>
                <w:snapToGrid w:val="0"/>
                <w:color w:val="auto"/>
                <w:sz w:val="18"/>
                <w:szCs w:val="18"/>
                <w:lang w:eastAsia="th-TH"/>
              </w:rPr>
              <w:t>At a point in time</w:t>
            </w:r>
          </w:p>
        </w:tc>
        <w:tc>
          <w:tcPr>
            <w:tcW w:w="1017" w:type="dxa"/>
            <w:shd w:val="clear" w:color="auto" w:fill="auto"/>
          </w:tcPr>
          <w:p w:rsidR="000116BB" w:rsidRPr="000116BB" w:rsidRDefault="000116BB" w:rsidP="00F42F45">
            <w:pPr>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 xml:space="preserve"> </w:t>
            </w:r>
            <w:r w:rsidR="00E22688" w:rsidRPr="00E22688">
              <w:rPr>
                <w:rFonts w:ascii="Arial" w:hAnsi="Arial" w:cs="Arial"/>
                <w:snapToGrid w:val="0"/>
                <w:color w:val="auto"/>
                <w:sz w:val="18"/>
                <w:szCs w:val="18"/>
                <w:lang w:eastAsia="th-TH"/>
              </w:rPr>
              <w:t>221</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032</w:t>
            </w:r>
            <w:r w:rsidRPr="000116BB">
              <w:rPr>
                <w:rFonts w:ascii="Arial" w:hAnsi="Arial" w:cs="Arial"/>
                <w:snapToGrid w:val="0"/>
                <w:color w:val="auto"/>
                <w:sz w:val="18"/>
                <w:szCs w:val="18"/>
                <w:lang w:eastAsia="th-TH"/>
              </w:rPr>
              <w:t xml:space="preserve"> </w:t>
            </w:r>
          </w:p>
        </w:tc>
        <w:tc>
          <w:tcPr>
            <w:tcW w:w="1287" w:type="dxa"/>
            <w:shd w:val="clear" w:color="auto" w:fill="auto"/>
          </w:tcPr>
          <w:p w:rsidR="000116BB" w:rsidRPr="000116BB" w:rsidRDefault="000116BB" w:rsidP="00F42F45">
            <w:pPr>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 xml:space="preserve"> </w:t>
            </w:r>
            <w:r w:rsidR="00E22688" w:rsidRPr="00E22688">
              <w:rPr>
                <w:rFonts w:ascii="Arial" w:hAnsi="Arial" w:cs="Arial"/>
                <w:snapToGrid w:val="0"/>
                <w:color w:val="auto"/>
                <w:sz w:val="18"/>
                <w:szCs w:val="18"/>
                <w:lang w:eastAsia="th-TH"/>
              </w:rPr>
              <w:t>18</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497</w:t>
            </w:r>
            <w:r w:rsidRPr="000116BB">
              <w:rPr>
                <w:rFonts w:ascii="Arial" w:hAnsi="Arial" w:cs="Arial"/>
                <w:snapToGrid w:val="0"/>
                <w:color w:val="auto"/>
                <w:sz w:val="18"/>
                <w:szCs w:val="18"/>
                <w:lang w:eastAsia="th-TH"/>
              </w:rPr>
              <w:t xml:space="preserve"> </w:t>
            </w:r>
          </w:p>
        </w:tc>
        <w:tc>
          <w:tcPr>
            <w:tcW w:w="1107" w:type="dxa"/>
            <w:shd w:val="clear" w:color="auto" w:fill="auto"/>
          </w:tcPr>
          <w:p w:rsidR="000116BB" w:rsidRPr="000116BB" w:rsidRDefault="000116BB" w:rsidP="00F42F45">
            <w:pPr>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 xml:space="preserve"> </w:t>
            </w:r>
            <w:r w:rsidR="00E22688" w:rsidRPr="00E22688">
              <w:rPr>
                <w:rFonts w:ascii="Arial" w:hAnsi="Arial" w:cs="Arial"/>
                <w:snapToGrid w:val="0"/>
                <w:color w:val="auto"/>
                <w:sz w:val="18"/>
                <w:szCs w:val="18"/>
                <w:lang w:eastAsia="th-TH"/>
              </w:rPr>
              <w:t>135</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321</w:t>
            </w:r>
            <w:r w:rsidRPr="000116BB">
              <w:rPr>
                <w:rFonts w:ascii="Arial" w:hAnsi="Arial" w:cs="Arial"/>
                <w:snapToGrid w:val="0"/>
                <w:color w:val="auto"/>
                <w:sz w:val="18"/>
                <w:szCs w:val="18"/>
                <w:lang w:eastAsia="th-TH"/>
              </w:rPr>
              <w:t xml:space="preserve"> </w:t>
            </w:r>
          </w:p>
        </w:tc>
        <w:tc>
          <w:tcPr>
            <w:tcW w:w="1323" w:type="dxa"/>
            <w:shd w:val="clear" w:color="auto" w:fill="auto"/>
          </w:tcPr>
          <w:p w:rsidR="000116BB" w:rsidRPr="000116BB" w:rsidRDefault="000116BB" w:rsidP="00F42F45">
            <w:pPr>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 xml:space="preserve"> </w:t>
            </w:r>
            <w:r w:rsidR="00E22688" w:rsidRPr="00E22688">
              <w:rPr>
                <w:rFonts w:ascii="Arial" w:hAnsi="Arial" w:cs="Arial"/>
                <w:snapToGrid w:val="0"/>
                <w:color w:val="auto"/>
                <w:sz w:val="18"/>
                <w:szCs w:val="18"/>
                <w:lang w:eastAsia="th-TH"/>
              </w:rPr>
              <w:t>122</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564</w:t>
            </w:r>
            <w:r w:rsidRPr="000116BB">
              <w:rPr>
                <w:rFonts w:ascii="Arial" w:hAnsi="Arial" w:cs="Arial"/>
                <w:snapToGrid w:val="0"/>
                <w:color w:val="auto"/>
                <w:sz w:val="18"/>
                <w:szCs w:val="18"/>
                <w:lang w:eastAsia="th-TH"/>
              </w:rPr>
              <w:t xml:space="preserve"> </w:t>
            </w:r>
          </w:p>
        </w:tc>
        <w:tc>
          <w:tcPr>
            <w:tcW w:w="1077" w:type="dxa"/>
            <w:shd w:val="clear" w:color="auto" w:fill="auto"/>
          </w:tcPr>
          <w:p w:rsidR="000116BB" w:rsidRPr="000116BB" w:rsidRDefault="000116BB" w:rsidP="00F42F45">
            <w:pPr>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 xml:space="preserve"> </w:t>
            </w:r>
            <w:r w:rsidR="00753F1F">
              <w:rPr>
                <w:rFonts w:ascii="Arial" w:hAnsi="Arial" w:cs="Arial"/>
                <w:snapToGrid w:val="0"/>
                <w:color w:val="auto"/>
                <w:sz w:val="18"/>
                <w:szCs w:val="18"/>
                <w:lang w:eastAsia="th-TH"/>
              </w:rPr>
              <w:t>29</w:t>
            </w:r>
            <w:r w:rsidRPr="000116BB">
              <w:rPr>
                <w:rFonts w:ascii="Arial" w:hAnsi="Arial" w:cs="Arial"/>
                <w:snapToGrid w:val="0"/>
                <w:color w:val="auto"/>
                <w:sz w:val="18"/>
                <w:szCs w:val="18"/>
                <w:lang w:eastAsia="th-TH"/>
              </w:rPr>
              <w:t>,</w:t>
            </w:r>
            <w:r w:rsidR="00753F1F">
              <w:rPr>
                <w:rFonts w:ascii="Arial" w:hAnsi="Arial" w:cs="Arial"/>
                <w:snapToGrid w:val="0"/>
                <w:color w:val="auto"/>
                <w:sz w:val="18"/>
                <w:szCs w:val="18"/>
                <w:lang w:eastAsia="th-TH"/>
              </w:rPr>
              <w:t>018</w:t>
            </w:r>
            <w:r w:rsidRPr="000116BB">
              <w:rPr>
                <w:rFonts w:ascii="Arial" w:hAnsi="Arial" w:cs="Arial"/>
                <w:snapToGrid w:val="0"/>
                <w:color w:val="auto"/>
                <w:sz w:val="18"/>
                <w:szCs w:val="18"/>
                <w:lang w:eastAsia="th-TH"/>
              </w:rPr>
              <w:t xml:space="preserve"> </w:t>
            </w:r>
          </w:p>
        </w:tc>
        <w:tc>
          <w:tcPr>
            <w:tcW w:w="993" w:type="dxa"/>
            <w:shd w:val="clear" w:color="auto" w:fill="auto"/>
          </w:tcPr>
          <w:p w:rsidR="000116BB" w:rsidRPr="000116BB" w:rsidRDefault="000116BB" w:rsidP="00F42F45">
            <w:pPr>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 xml:space="preserve"> </w:t>
            </w:r>
            <w:r w:rsidR="00E22688" w:rsidRPr="00E22688">
              <w:rPr>
                <w:rFonts w:ascii="Arial" w:hAnsi="Arial" w:cs="Arial"/>
                <w:snapToGrid w:val="0"/>
                <w:color w:val="auto"/>
                <w:sz w:val="18"/>
                <w:szCs w:val="18"/>
                <w:lang w:eastAsia="th-TH"/>
              </w:rPr>
              <w:t>5</w:t>
            </w:r>
            <w:r w:rsidR="00753F1F">
              <w:rPr>
                <w:rFonts w:ascii="Arial" w:hAnsi="Arial" w:cs="Arial"/>
                <w:snapToGrid w:val="0"/>
                <w:color w:val="auto"/>
                <w:sz w:val="18"/>
                <w:szCs w:val="18"/>
                <w:lang w:eastAsia="th-TH"/>
              </w:rPr>
              <w:t>26</w:t>
            </w:r>
            <w:r w:rsidRPr="000116BB">
              <w:rPr>
                <w:rFonts w:ascii="Arial" w:hAnsi="Arial" w:cs="Arial"/>
                <w:snapToGrid w:val="0"/>
                <w:color w:val="auto"/>
                <w:sz w:val="18"/>
                <w:szCs w:val="18"/>
                <w:lang w:eastAsia="th-TH"/>
              </w:rPr>
              <w:t>,</w:t>
            </w:r>
            <w:r w:rsidR="00753F1F">
              <w:rPr>
                <w:rFonts w:ascii="Arial" w:hAnsi="Arial" w:cs="Arial"/>
                <w:snapToGrid w:val="0"/>
                <w:color w:val="auto"/>
                <w:sz w:val="18"/>
                <w:szCs w:val="18"/>
                <w:lang w:eastAsia="th-TH"/>
              </w:rPr>
              <w:t>432</w:t>
            </w:r>
            <w:r w:rsidRPr="000116BB">
              <w:rPr>
                <w:rFonts w:ascii="Arial" w:hAnsi="Arial" w:cs="Arial"/>
                <w:snapToGrid w:val="0"/>
                <w:color w:val="auto"/>
                <w:sz w:val="18"/>
                <w:szCs w:val="18"/>
                <w:lang w:eastAsia="th-TH"/>
              </w:rPr>
              <w:t xml:space="preserve"> </w:t>
            </w:r>
          </w:p>
        </w:tc>
      </w:tr>
      <w:tr w:rsidR="000116BB" w:rsidRPr="007D57BB" w:rsidTr="00CE6D66">
        <w:trPr>
          <w:cantSplit/>
          <w:trHeight w:val="181"/>
        </w:trPr>
        <w:tc>
          <w:tcPr>
            <w:tcW w:w="2779" w:type="dxa"/>
          </w:tcPr>
          <w:p w:rsidR="000116BB" w:rsidRPr="0066414E" w:rsidRDefault="000116BB" w:rsidP="00F42F45">
            <w:pPr>
              <w:ind w:right="-72" w:firstLine="142"/>
              <w:rPr>
                <w:rFonts w:ascii="Arial" w:hAnsi="Arial" w:cs="Arial"/>
                <w:snapToGrid w:val="0"/>
                <w:color w:val="auto"/>
                <w:sz w:val="18"/>
                <w:szCs w:val="18"/>
                <w:lang w:eastAsia="th-TH"/>
              </w:rPr>
            </w:pPr>
            <w:r w:rsidRPr="0066414E">
              <w:rPr>
                <w:rFonts w:ascii="Arial" w:hAnsi="Arial" w:cs="Arial"/>
                <w:snapToGrid w:val="0"/>
                <w:color w:val="auto"/>
                <w:sz w:val="18"/>
                <w:szCs w:val="18"/>
                <w:lang w:eastAsia="th-TH"/>
              </w:rPr>
              <w:t>Over time</w:t>
            </w:r>
          </w:p>
        </w:tc>
        <w:tc>
          <w:tcPr>
            <w:tcW w:w="1017" w:type="dxa"/>
            <w:tcBorders>
              <w:bottom w:val="single" w:sz="4" w:space="0" w:color="auto"/>
            </w:tcBorders>
            <w:shd w:val="clear" w:color="auto" w:fill="auto"/>
          </w:tcPr>
          <w:p w:rsidR="000116BB" w:rsidRPr="000116BB" w:rsidRDefault="000116BB" w:rsidP="00F42F45">
            <w:pPr>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 xml:space="preserve"> </w:t>
            </w:r>
            <w:r w:rsidR="00E22688" w:rsidRPr="00E22688">
              <w:rPr>
                <w:rFonts w:ascii="Arial" w:hAnsi="Arial" w:cs="Arial"/>
                <w:snapToGrid w:val="0"/>
                <w:color w:val="auto"/>
                <w:sz w:val="18"/>
                <w:szCs w:val="18"/>
                <w:lang w:eastAsia="th-TH"/>
              </w:rPr>
              <w:t>19</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795</w:t>
            </w:r>
            <w:r w:rsidRPr="000116BB">
              <w:rPr>
                <w:rFonts w:ascii="Arial" w:hAnsi="Arial" w:cs="Arial"/>
                <w:snapToGrid w:val="0"/>
                <w:color w:val="auto"/>
                <w:sz w:val="18"/>
                <w:szCs w:val="18"/>
                <w:lang w:eastAsia="th-TH"/>
              </w:rPr>
              <w:t xml:space="preserve"> </w:t>
            </w:r>
          </w:p>
        </w:tc>
        <w:tc>
          <w:tcPr>
            <w:tcW w:w="1287" w:type="dxa"/>
            <w:tcBorders>
              <w:bottom w:val="single" w:sz="4" w:space="0" w:color="auto"/>
            </w:tcBorders>
            <w:shd w:val="clear" w:color="auto" w:fill="auto"/>
          </w:tcPr>
          <w:p w:rsidR="000116BB" w:rsidRPr="000116BB" w:rsidRDefault="000116BB" w:rsidP="00F42F45">
            <w:pPr>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 xml:space="preserve"> </w:t>
            </w:r>
            <w:r w:rsidR="00E22688" w:rsidRPr="00E22688">
              <w:rPr>
                <w:rFonts w:ascii="Arial" w:hAnsi="Arial" w:cs="Arial"/>
                <w:snapToGrid w:val="0"/>
                <w:color w:val="auto"/>
                <w:sz w:val="18"/>
                <w:szCs w:val="18"/>
                <w:lang w:eastAsia="th-TH"/>
              </w:rPr>
              <w:t>447</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734</w:t>
            </w:r>
            <w:r w:rsidRPr="000116BB">
              <w:rPr>
                <w:rFonts w:ascii="Arial" w:hAnsi="Arial" w:cs="Arial"/>
                <w:snapToGrid w:val="0"/>
                <w:color w:val="auto"/>
                <w:sz w:val="18"/>
                <w:szCs w:val="18"/>
                <w:lang w:eastAsia="th-TH"/>
              </w:rPr>
              <w:t xml:space="preserve"> </w:t>
            </w:r>
          </w:p>
        </w:tc>
        <w:tc>
          <w:tcPr>
            <w:tcW w:w="1107" w:type="dxa"/>
            <w:tcBorders>
              <w:bottom w:val="single" w:sz="4" w:space="0" w:color="auto"/>
            </w:tcBorders>
            <w:shd w:val="clear" w:color="auto" w:fill="auto"/>
          </w:tcPr>
          <w:p w:rsidR="000116BB" w:rsidRPr="000116BB" w:rsidRDefault="000116BB" w:rsidP="00F42F45">
            <w:pPr>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 xml:space="preserve"> </w:t>
            </w:r>
            <w:r w:rsidR="00E22688" w:rsidRPr="00E22688">
              <w:rPr>
                <w:rFonts w:ascii="Arial" w:hAnsi="Arial" w:cs="Arial"/>
                <w:snapToGrid w:val="0"/>
                <w:color w:val="auto"/>
                <w:sz w:val="18"/>
                <w:szCs w:val="18"/>
                <w:lang w:eastAsia="th-TH"/>
              </w:rPr>
              <w:t>622</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973</w:t>
            </w:r>
            <w:r w:rsidRPr="000116BB">
              <w:rPr>
                <w:rFonts w:ascii="Arial" w:hAnsi="Arial" w:cs="Arial"/>
                <w:snapToGrid w:val="0"/>
                <w:color w:val="auto"/>
                <w:sz w:val="18"/>
                <w:szCs w:val="18"/>
                <w:lang w:eastAsia="th-TH"/>
              </w:rPr>
              <w:t xml:space="preserve"> </w:t>
            </w:r>
          </w:p>
        </w:tc>
        <w:tc>
          <w:tcPr>
            <w:tcW w:w="1323" w:type="dxa"/>
            <w:tcBorders>
              <w:bottom w:val="single" w:sz="4" w:space="0" w:color="auto"/>
            </w:tcBorders>
            <w:shd w:val="clear" w:color="auto" w:fill="auto"/>
          </w:tcPr>
          <w:p w:rsidR="000116BB" w:rsidRPr="000116BB" w:rsidRDefault="000116BB" w:rsidP="00F42F45">
            <w:pPr>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 xml:space="preserve"> </w:t>
            </w:r>
            <w:r w:rsidR="00E22688" w:rsidRPr="00E22688">
              <w:rPr>
                <w:rFonts w:ascii="Arial" w:hAnsi="Arial" w:cs="Arial"/>
                <w:snapToGrid w:val="0"/>
                <w:color w:val="auto"/>
                <w:sz w:val="18"/>
                <w:szCs w:val="18"/>
                <w:lang w:eastAsia="th-TH"/>
              </w:rPr>
              <w:t>42</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472</w:t>
            </w:r>
            <w:r w:rsidRPr="000116BB">
              <w:rPr>
                <w:rFonts w:ascii="Arial" w:hAnsi="Arial" w:cs="Arial"/>
                <w:snapToGrid w:val="0"/>
                <w:color w:val="auto"/>
                <w:sz w:val="18"/>
                <w:szCs w:val="18"/>
                <w:lang w:eastAsia="th-TH"/>
              </w:rPr>
              <w:t xml:space="preserve"> </w:t>
            </w:r>
          </w:p>
        </w:tc>
        <w:tc>
          <w:tcPr>
            <w:tcW w:w="1077" w:type="dxa"/>
            <w:tcBorders>
              <w:bottom w:val="single" w:sz="4" w:space="0" w:color="auto"/>
            </w:tcBorders>
            <w:shd w:val="clear" w:color="auto" w:fill="auto"/>
          </w:tcPr>
          <w:p w:rsidR="000116BB" w:rsidRPr="000116BB" w:rsidRDefault="000116BB" w:rsidP="00F42F45">
            <w:pPr>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 xml:space="preserve"> </w:t>
            </w:r>
            <w:r w:rsidR="00753F1F">
              <w:rPr>
                <w:rFonts w:ascii="Arial" w:hAnsi="Arial" w:cs="Arial"/>
                <w:snapToGrid w:val="0"/>
                <w:color w:val="auto"/>
                <w:sz w:val="18"/>
                <w:szCs w:val="18"/>
                <w:lang w:eastAsia="th-TH"/>
              </w:rPr>
              <w:t>40,529</w:t>
            </w:r>
            <w:r w:rsidRPr="000116BB">
              <w:rPr>
                <w:rFonts w:ascii="Arial" w:hAnsi="Arial" w:cs="Arial"/>
                <w:snapToGrid w:val="0"/>
                <w:color w:val="auto"/>
                <w:sz w:val="18"/>
                <w:szCs w:val="18"/>
                <w:lang w:eastAsia="th-TH"/>
              </w:rPr>
              <w:t xml:space="preserve">   </w:t>
            </w:r>
          </w:p>
        </w:tc>
        <w:tc>
          <w:tcPr>
            <w:tcW w:w="993" w:type="dxa"/>
            <w:tcBorders>
              <w:bottom w:val="single" w:sz="4" w:space="0" w:color="auto"/>
            </w:tcBorders>
            <w:shd w:val="clear" w:color="auto" w:fill="auto"/>
          </w:tcPr>
          <w:p w:rsidR="000116BB" w:rsidRPr="000116BB" w:rsidRDefault="00E22688" w:rsidP="00F42F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w:t>
            </w:r>
            <w:r w:rsidR="000116BB"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w:t>
            </w:r>
            <w:r w:rsidR="00753F1F">
              <w:rPr>
                <w:rFonts w:ascii="Arial" w:hAnsi="Arial" w:cs="Arial"/>
                <w:snapToGrid w:val="0"/>
                <w:color w:val="auto"/>
                <w:sz w:val="18"/>
                <w:szCs w:val="18"/>
                <w:lang w:eastAsia="th-TH"/>
              </w:rPr>
              <w:t>73</w:t>
            </w:r>
            <w:r w:rsidR="000116BB" w:rsidRPr="000116BB">
              <w:rPr>
                <w:rFonts w:ascii="Arial" w:hAnsi="Arial" w:cs="Arial"/>
                <w:snapToGrid w:val="0"/>
                <w:color w:val="auto"/>
                <w:sz w:val="18"/>
                <w:szCs w:val="18"/>
                <w:lang w:eastAsia="th-TH"/>
              </w:rPr>
              <w:t>,</w:t>
            </w:r>
            <w:r w:rsidR="00753F1F">
              <w:rPr>
                <w:rFonts w:ascii="Arial" w:hAnsi="Arial" w:cs="Arial"/>
                <w:snapToGrid w:val="0"/>
                <w:color w:val="auto"/>
                <w:sz w:val="18"/>
                <w:szCs w:val="18"/>
                <w:lang w:eastAsia="th-TH"/>
              </w:rPr>
              <w:t>503</w:t>
            </w:r>
            <w:r w:rsidR="000116BB" w:rsidRPr="000116BB">
              <w:rPr>
                <w:rFonts w:ascii="Arial" w:hAnsi="Arial" w:cs="Arial"/>
                <w:snapToGrid w:val="0"/>
                <w:color w:val="auto"/>
                <w:sz w:val="18"/>
                <w:szCs w:val="18"/>
                <w:lang w:eastAsia="th-TH"/>
              </w:rPr>
              <w:t xml:space="preserve"> </w:t>
            </w:r>
          </w:p>
        </w:tc>
      </w:tr>
      <w:tr w:rsidR="000116BB" w:rsidRPr="007D57BB" w:rsidTr="00CE6D66">
        <w:trPr>
          <w:cantSplit/>
          <w:trHeight w:val="181"/>
        </w:trPr>
        <w:tc>
          <w:tcPr>
            <w:tcW w:w="2779" w:type="dxa"/>
            <w:vAlign w:val="center"/>
          </w:tcPr>
          <w:p w:rsidR="000116BB" w:rsidRPr="007D57BB" w:rsidRDefault="000116BB" w:rsidP="000116BB">
            <w:pPr>
              <w:spacing w:line="190" w:lineRule="exact"/>
              <w:ind w:right="-72"/>
              <w:rPr>
                <w:rFonts w:ascii="Arial" w:hAnsi="Arial" w:cs="Arial"/>
                <w:snapToGrid w:val="0"/>
                <w:color w:val="auto"/>
                <w:sz w:val="18"/>
                <w:szCs w:val="18"/>
                <w:lang w:eastAsia="th-TH"/>
              </w:rPr>
            </w:pPr>
          </w:p>
        </w:tc>
        <w:tc>
          <w:tcPr>
            <w:tcW w:w="1017" w:type="dxa"/>
            <w:tcBorders>
              <w:top w:val="single" w:sz="4" w:space="0" w:color="auto"/>
              <w:bottom w:val="single" w:sz="4" w:space="0" w:color="auto"/>
            </w:tcBorders>
            <w:shd w:val="clear" w:color="auto" w:fill="auto"/>
          </w:tcPr>
          <w:p w:rsidR="000116BB" w:rsidRPr="000116BB" w:rsidRDefault="00E22688" w:rsidP="000116BB">
            <w:pPr>
              <w:spacing w:line="2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240</w:t>
            </w:r>
            <w:r w:rsidR="000116BB"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827</w:t>
            </w:r>
          </w:p>
        </w:tc>
        <w:tc>
          <w:tcPr>
            <w:tcW w:w="1287" w:type="dxa"/>
            <w:tcBorders>
              <w:top w:val="single" w:sz="4" w:space="0" w:color="auto"/>
              <w:bottom w:val="single" w:sz="4" w:space="0" w:color="auto"/>
            </w:tcBorders>
            <w:shd w:val="clear" w:color="auto" w:fill="auto"/>
          </w:tcPr>
          <w:p w:rsidR="000116BB" w:rsidRPr="000116BB" w:rsidRDefault="00E22688" w:rsidP="000116BB">
            <w:pPr>
              <w:spacing w:line="2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466</w:t>
            </w:r>
            <w:r w:rsidR="000116BB"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231</w:t>
            </w:r>
          </w:p>
        </w:tc>
        <w:tc>
          <w:tcPr>
            <w:tcW w:w="1107" w:type="dxa"/>
            <w:tcBorders>
              <w:top w:val="single" w:sz="4" w:space="0" w:color="auto"/>
              <w:bottom w:val="single" w:sz="4" w:space="0" w:color="auto"/>
            </w:tcBorders>
            <w:shd w:val="clear" w:color="auto" w:fill="auto"/>
          </w:tcPr>
          <w:p w:rsidR="000116BB" w:rsidRPr="000116BB" w:rsidRDefault="00E22688" w:rsidP="000116BB">
            <w:pPr>
              <w:spacing w:line="2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758</w:t>
            </w:r>
            <w:r w:rsidR="000116BB"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294</w:t>
            </w:r>
          </w:p>
        </w:tc>
        <w:tc>
          <w:tcPr>
            <w:tcW w:w="1323" w:type="dxa"/>
            <w:tcBorders>
              <w:top w:val="single" w:sz="4" w:space="0" w:color="auto"/>
              <w:bottom w:val="single" w:sz="4" w:space="0" w:color="auto"/>
            </w:tcBorders>
            <w:shd w:val="clear" w:color="auto" w:fill="auto"/>
          </w:tcPr>
          <w:p w:rsidR="000116BB" w:rsidRPr="000116BB" w:rsidRDefault="00E22688" w:rsidP="000116BB">
            <w:pPr>
              <w:spacing w:line="290" w:lineRule="exact"/>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165</w:t>
            </w:r>
            <w:r w:rsidR="000116BB"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036</w:t>
            </w:r>
          </w:p>
        </w:tc>
        <w:tc>
          <w:tcPr>
            <w:tcW w:w="1077" w:type="dxa"/>
            <w:tcBorders>
              <w:top w:val="single" w:sz="4" w:space="0" w:color="auto"/>
              <w:bottom w:val="single" w:sz="4" w:space="0" w:color="auto"/>
            </w:tcBorders>
            <w:shd w:val="clear" w:color="auto" w:fill="auto"/>
          </w:tcPr>
          <w:p w:rsidR="000116BB" w:rsidRPr="000116BB" w:rsidRDefault="00E22688" w:rsidP="000116BB">
            <w:pPr>
              <w:spacing w:line="2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69</w:t>
            </w:r>
            <w:r w:rsidR="000116BB"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547</w:t>
            </w:r>
          </w:p>
        </w:tc>
        <w:tc>
          <w:tcPr>
            <w:tcW w:w="993" w:type="dxa"/>
            <w:tcBorders>
              <w:top w:val="single" w:sz="4" w:space="0" w:color="auto"/>
              <w:bottom w:val="single" w:sz="4" w:space="0" w:color="auto"/>
            </w:tcBorders>
            <w:shd w:val="clear" w:color="auto" w:fill="auto"/>
          </w:tcPr>
          <w:p w:rsidR="000116BB" w:rsidRPr="000116BB" w:rsidRDefault="00E22688" w:rsidP="000116BB">
            <w:pPr>
              <w:spacing w:line="2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w:t>
            </w:r>
            <w:r w:rsidR="000116BB"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699</w:t>
            </w:r>
            <w:r w:rsidR="000116BB"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935</w:t>
            </w:r>
          </w:p>
        </w:tc>
      </w:tr>
      <w:tr w:rsidR="00CE6D66" w:rsidRPr="007D57BB" w:rsidTr="00CE6D66">
        <w:trPr>
          <w:cantSplit/>
          <w:trHeight w:val="181"/>
        </w:trPr>
        <w:tc>
          <w:tcPr>
            <w:tcW w:w="2779" w:type="dxa"/>
            <w:vAlign w:val="center"/>
          </w:tcPr>
          <w:p w:rsidR="00CE6D66" w:rsidRPr="007D57BB" w:rsidRDefault="00CE6D66" w:rsidP="00CE6D66">
            <w:pPr>
              <w:spacing w:line="190" w:lineRule="exact"/>
              <w:ind w:right="-72"/>
              <w:rPr>
                <w:rFonts w:ascii="Arial" w:hAnsi="Arial" w:cs="Arial"/>
                <w:snapToGrid w:val="0"/>
                <w:color w:val="auto"/>
                <w:sz w:val="18"/>
                <w:szCs w:val="18"/>
                <w:lang w:eastAsia="th-TH"/>
              </w:rPr>
            </w:pPr>
          </w:p>
        </w:tc>
        <w:tc>
          <w:tcPr>
            <w:tcW w:w="1017" w:type="dxa"/>
            <w:tcBorders>
              <w:top w:val="single" w:sz="4" w:space="0" w:color="auto"/>
            </w:tcBorders>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p>
        </w:tc>
        <w:tc>
          <w:tcPr>
            <w:tcW w:w="1287" w:type="dxa"/>
            <w:tcBorders>
              <w:top w:val="single" w:sz="4" w:space="0" w:color="auto"/>
            </w:tcBorders>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p>
        </w:tc>
        <w:tc>
          <w:tcPr>
            <w:tcW w:w="1107" w:type="dxa"/>
            <w:tcBorders>
              <w:top w:val="single" w:sz="4" w:space="0" w:color="auto"/>
            </w:tcBorders>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p>
        </w:tc>
        <w:tc>
          <w:tcPr>
            <w:tcW w:w="1323" w:type="dxa"/>
            <w:tcBorders>
              <w:top w:val="single" w:sz="4" w:space="0" w:color="auto"/>
            </w:tcBorders>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p>
        </w:tc>
        <w:tc>
          <w:tcPr>
            <w:tcW w:w="1077" w:type="dxa"/>
            <w:tcBorders>
              <w:top w:val="single" w:sz="4" w:space="0" w:color="auto"/>
            </w:tcBorders>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p>
        </w:tc>
        <w:tc>
          <w:tcPr>
            <w:tcW w:w="993" w:type="dxa"/>
            <w:tcBorders>
              <w:top w:val="single" w:sz="4" w:space="0" w:color="auto"/>
            </w:tcBorders>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p>
        </w:tc>
      </w:tr>
      <w:tr w:rsidR="00CE6D66" w:rsidRPr="007D57BB" w:rsidTr="00952E4A">
        <w:trPr>
          <w:cantSplit/>
          <w:trHeight w:val="181"/>
        </w:trPr>
        <w:tc>
          <w:tcPr>
            <w:tcW w:w="2779" w:type="dxa"/>
            <w:vAlign w:val="center"/>
          </w:tcPr>
          <w:p w:rsidR="00CE6D66" w:rsidRPr="007D57BB" w:rsidRDefault="00CE6D66" w:rsidP="00CE6D66">
            <w:pPr>
              <w:spacing w:line="190" w:lineRule="exact"/>
              <w:ind w:right="-72"/>
              <w:rPr>
                <w:rFonts w:ascii="Arial" w:hAnsi="Arial" w:cs="Arial"/>
                <w:snapToGrid w:val="0"/>
                <w:color w:val="auto"/>
                <w:sz w:val="18"/>
                <w:szCs w:val="18"/>
                <w:cs/>
                <w:lang w:eastAsia="th-TH"/>
              </w:rPr>
            </w:pPr>
            <w:r w:rsidRPr="007D57BB">
              <w:rPr>
                <w:rFonts w:ascii="Arial" w:hAnsi="Arial" w:cs="Arial"/>
                <w:snapToGrid w:val="0"/>
                <w:color w:val="auto"/>
                <w:sz w:val="18"/>
                <w:szCs w:val="18"/>
                <w:lang w:eastAsia="th-TH"/>
              </w:rPr>
              <w:t xml:space="preserve">Profit </w:t>
            </w:r>
            <w:r w:rsidR="00F82A75">
              <w:rPr>
                <w:rFonts w:ascii="Arial" w:hAnsi="Arial" w:cs="Arial"/>
                <w:snapToGrid w:val="0"/>
                <w:color w:val="auto"/>
                <w:sz w:val="18"/>
                <w:szCs w:val="18"/>
                <w:lang w:eastAsia="th-TH"/>
              </w:rPr>
              <w:t xml:space="preserve">(Loss) </w:t>
            </w:r>
            <w:r w:rsidRPr="007D57BB">
              <w:rPr>
                <w:rFonts w:ascii="Arial" w:hAnsi="Arial" w:cs="Arial"/>
                <w:snapToGrid w:val="0"/>
                <w:color w:val="auto"/>
                <w:sz w:val="18"/>
                <w:szCs w:val="18"/>
                <w:lang w:eastAsia="th-TH"/>
              </w:rPr>
              <w:t xml:space="preserve">by segment </w:t>
            </w:r>
          </w:p>
        </w:tc>
        <w:tc>
          <w:tcPr>
            <w:tcW w:w="1017" w:type="dxa"/>
            <w:shd w:val="clear" w:color="auto" w:fill="auto"/>
          </w:tcPr>
          <w:p w:rsidR="00CE6D66" w:rsidRPr="000116BB" w:rsidRDefault="00E22688" w:rsidP="00CE6D66">
            <w:pPr>
              <w:tabs>
                <w:tab w:val="decimal" w:pos="568"/>
              </w:tabs>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89</w:t>
            </w:r>
            <w:r w:rsidR="00CE6D66"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941</w:t>
            </w:r>
          </w:p>
        </w:tc>
        <w:tc>
          <w:tcPr>
            <w:tcW w:w="1287" w:type="dxa"/>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468</w:t>
            </w:r>
            <w:r w:rsidRPr="000116BB">
              <w:rPr>
                <w:rFonts w:ascii="Arial" w:hAnsi="Arial" w:cs="Arial"/>
                <w:snapToGrid w:val="0"/>
                <w:color w:val="auto"/>
                <w:sz w:val="18"/>
                <w:szCs w:val="18"/>
                <w:lang w:eastAsia="th-TH"/>
              </w:rPr>
              <w:t>)</w:t>
            </w:r>
          </w:p>
        </w:tc>
        <w:tc>
          <w:tcPr>
            <w:tcW w:w="1107" w:type="dxa"/>
            <w:shd w:val="clear" w:color="auto" w:fill="auto"/>
          </w:tcPr>
          <w:p w:rsidR="00CE6D66" w:rsidRPr="000116BB" w:rsidRDefault="00E22688" w:rsidP="00CE6D66">
            <w:pPr>
              <w:tabs>
                <w:tab w:val="decimal" w:pos="568"/>
              </w:tabs>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56</w:t>
            </w:r>
            <w:r w:rsidR="00CE6D66"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925</w:t>
            </w:r>
          </w:p>
        </w:tc>
        <w:tc>
          <w:tcPr>
            <w:tcW w:w="1323" w:type="dxa"/>
            <w:shd w:val="clear" w:color="auto" w:fill="auto"/>
          </w:tcPr>
          <w:p w:rsidR="00CE6D66" w:rsidRPr="000116BB" w:rsidRDefault="00E22688" w:rsidP="00CE6D66">
            <w:pPr>
              <w:tabs>
                <w:tab w:val="decimal" w:pos="568"/>
              </w:tabs>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50</w:t>
            </w:r>
            <w:r w:rsidR="00CE6D66"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379</w:t>
            </w:r>
          </w:p>
        </w:tc>
        <w:tc>
          <w:tcPr>
            <w:tcW w:w="1077" w:type="dxa"/>
            <w:shd w:val="clear" w:color="auto" w:fill="auto"/>
          </w:tcPr>
          <w:p w:rsidR="00CE6D66" w:rsidRPr="000116BB" w:rsidRDefault="00E22688" w:rsidP="00CE6D66">
            <w:pPr>
              <w:tabs>
                <w:tab w:val="decimal" w:pos="568"/>
              </w:tabs>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31</w:t>
            </w:r>
            <w:r w:rsidR="00CE6D66"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723</w:t>
            </w:r>
          </w:p>
        </w:tc>
        <w:tc>
          <w:tcPr>
            <w:tcW w:w="993" w:type="dxa"/>
            <w:shd w:val="clear" w:color="auto" w:fill="auto"/>
          </w:tcPr>
          <w:p w:rsidR="00CE6D66" w:rsidRPr="000116BB" w:rsidRDefault="00E22688" w:rsidP="00CE6D66">
            <w:pPr>
              <w:tabs>
                <w:tab w:val="decimal" w:pos="568"/>
              </w:tabs>
              <w:spacing w:line="190" w:lineRule="exact"/>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223</w:t>
            </w:r>
            <w:r w:rsidR="00CE6D66"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500</w:t>
            </w:r>
          </w:p>
        </w:tc>
      </w:tr>
      <w:tr w:rsidR="00CE6D66" w:rsidRPr="007D57BB" w:rsidTr="00952E4A">
        <w:trPr>
          <w:cantSplit/>
          <w:trHeight w:val="181"/>
        </w:trPr>
        <w:tc>
          <w:tcPr>
            <w:tcW w:w="2779" w:type="dxa"/>
            <w:vAlign w:val="center"/>
          </w:tcPr>
          <w:p w:rsidR="00CE6D66" w:rsidRPr="007D57BB" w:rsidRDefault="00CE6D66" w:rsidP="00CE6D66">
            <w:pPr>
              <w:spacing w:line="190" w:lineRule="exact"/>
              <w:ind w:right="-72"/>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Selling expenses</w:t>
            </w:r>
          </w:p>
        </w:tc>
        <w:tc>
          <w:tcPr>
            <w:tcW w:w="1017" w:type="dxa"/>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42</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536</w:t>
            </w:r>
            <w:r w:rsidRPr="000116BB">
              <w:rPr>
                <w:rFonts w:ascii="Arial" w:hAnsi="Arial" w:cs="Arial"/>
                <w:snapToGrid w:val="0"/>
                <w:color w:val="auto"/>
                <w:sz w:val="18"/>
                <w:szCs w:val="18"/>
                <w:lang w:eastAsia="th-TH"/>
              </w:rPr>
              <w:t>)</w:t>
            </w:r>
          </w:p>
        </w:tc>
        <w:tc>
          <w:tcPr>
            <w:tcW w:w="1287" w:type="dxa"/>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740</w:t>
            </w:r>
            <w:r w:rsidRPr="000116BB">
              <w:rPr>
                <w:rFonts w:ascii="Arial" w:hAnsi="Arial" w:cs="Arial"/>
                <w:snapToGrid w:val="0"/>
                <w:color w:val="auto"/>
                <w:sz w:val="18"/>
                <w:szCs w:val="18"/>
                <w:lang w:eastAsia="th-TH"/>
              </w:rPr>
              <w:t>)</w:t>
            </w:r>
          </w:p>
        </w:tc>
        <w:tc>
          <w:tcPr>
            <w:tcW w:w="1107" w:type="dxa"/>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21</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897</w:t>
            </w:r>
            <w:r w:rsidRPr="000116BB">
              <w:rPr>
                <w:rFonts w:ascii="Arial" w:hAnsi="Arial" w:cs="Arial"/>
                <w:snapToGrid w:val="0"/>
                <w:color w:val="auto"/>
                <w:sz w:val="18"/>
                <w:szCs w:val="18"/>
                <w:lang w:eastAsia="th-TH"/>
              </w:rPr>
              <w:t>)</w:t>
            </w:r>
          </w:p>
        </w:tc>
        <w:tc>
          <w:tcPr>
            <w:tcW w:w="1323" w:type="dxa"/>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15</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004</w:t>
            </w:r>
            <w:r w:rsidRPr="000116BB">
              <w:rPr>
                <w:rFonts w:ascii="Arial" w:hAnsi="Arial" w:cs="Arial"/>
                <w:snapToGrid w:val="0"/>
                <w:color w:val="auto"/>
                <w:sz w:val="18"/>
                <w:szCs w:val="18"/>
                <w:lang w:eastAsia="th-TH"/>
              </w:rPr>
              <w:t>)</w:t>
            </w:r>
          </w:p>
        </w:tc>
        <w:tc>
          <w:tcPr>
            <w:tcW w:w="1077" w:type="dxa"/>
            <w:shd w:val="clear" w:color="auto" w:fill="auto"/>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182</w:t>
            </w:r>
            <w:r w:rsidRPr="000116BB">
              <w:rPr>
                <w:rFonts w:ascii="Arial" w:hAnsi="Arial" w:cs="Arial"/>
                <w:snapToGrid w:val="0"/>
                <w:color w:val="auto"/>
                <w:sz w:val="18"/>
                <w:szCs w:val="18"/>
                <w:lang w:eastAsia="th-TH"/>
              </w:rPr>
              <w:t>)</w:t>
            </w:r>
          </w:p>
        </w:tc>
        <w:tc>
          <w:tcPr>
            <w:tcW w:w="993" w:type="dxa"/>
            <w:shd w:val="clear" w:color="auto" w:fill="auto"/>
          </w:tcPr>
          <w:p w:rsidR="00CE6D66" w:rsidRPr="000116BB" w:rsidRDefault="00CE6D66" w:rsidP="00CE6D66">
            <w:pPr>
              <w:spacing w:line="190" w:lineRule="exact"/>
              <w:ind w:right="-72"/>
              <w:jc w:val="right"/>
              <w:rPr>
                <w:rFonts w:ascii="Arial" w:hAnsi="Arial" w:cs="Arial"/>
                <w:snapToGrid w:val="0"/>
                <w:color w:val="auto"/>
                <w:sz w:val="18"/>
                <w:szCs w:val="18"/>
                <w:cs/>
                <w:lang w:eastAsia="th-TH"/>
              </w:rPr>
            </w:pP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84</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359</w:t>
            </w:r>
            <w:r w:rsidRPr="000116BB">
              <w:rPr>
                <w:rFonts w:ascii="Arial" w:hAnsi="Arial" w:cs="Arial"/>
                <w:snapToGrid w:val="0"/>
                <w:color w:val="auto"/>
                <w:sz w:val="18"/>
                <w:szCs w:val="18"/>
                <w:lang w:eastAsia="th-TH"/>
              </w:rPr>
              <w:t>)</w:t>
            </w:r>
          </w:p>
        </w:tc>
      </w:tr>
      <w:tr w:rsidR="00CE6D66" w:rsidRPr="007D57BB" w:rsidTr="00952E4A">
        <w:trPr>
          <w:cantSplit/>
          <w:trHeight w:val="181"/>
        </w:trPr>
        <w:tc>
          <w:tcPr>
            <w:tcW w:w="2779" w:type="dxa"/>
            <w:vAlign w:val="center"/>
          </w:tcPr>
          <w:p w:rsidR="00CE6D66" w:rsidRPr="007D57BB" w:rsidRDefault="00CE6D66" w:rsidP="00CE6D66">
            <w:pPr>
              <w:spacing w:line="190" w:lineRule="exact"/>
              <w:ind w:right="-72"/>
              <w:rPr>
                <w:rFonts w:ascii="Arial" w:hAnsi="Arial" w:cs="Arial"/>
                <w:snapToGrid w:val="0"/>
                <w:color w:val="auto"/>
                <w:spacing w:val="-4"/>
                <w:sz w:val="18"/>
                <w:szCs w:val="18"/>
                <w:lang w:eastAsia="th-TH"/>
              </w:rPr>
            </w:pPr>
            <w:r w:rsidRPr="007D57BB">
              <w:rPr>
                <w:rFonts w:ascii="Arial" w:hAnsi="Arial" w:cs="Arial"/>
                <w:snapToGrid w:val="0"/>
                <w:color w:val="auto"/>
                <w:spacing w:val="-4"/>
                <w:sz w:val="18"/>
                <w:szCs w:val="18"/>
                <w:lang w:eastAsia="th-TH"/>
              </w:rPr>
              <w:t>Unallocated income (expenses)</w:t>
            </w:r>
          </w:p>
        </w:tc>
        <w:tc>
          <w:tcPr>
            <w:tcW w:w="1017" w:type="dxa"/>
            <w:shd w:val="clear" w:color="auto" w:fill="auto"/>
            <w:vAlign w:val="center"/>
          </w:tcPr>
          <w:p w:rsidR="00CE6D66" w:rsidRPr="000116BB" w:rsidRDefault="00CE6D66" w:rsidP="00CE6D66">
            <w:pPr>
              <w:tabs>
                <w:tab w:val="decimal" w:pos="810"/>
              </w:tabs>
              <w:spacing w:line="190" w:lineRule="exact"/>
              <w:ind w:right="-72"/>
              <w:jc w:val="right"/>
              <w:rPr>
                <w:rFonts w:ascii="Arial" w:hAnsi="Arial" w:cs="Arial"/>
                <w:snapToGrid w:val="0"/>
                <w:color w:val="auto"/>
                <w:sz w:val="18"/>
                <w:szCs w:val="18"/>
                <w:lang w:eastAsia="th-TH"/>
              </w:rPr>
            </w:pPr>
          </w:p>
        </w:tc>
        <w:tc>
          <w:tcPr>
            <w:tcW w:w="1287" w:type="dxa"/>
            <w:shd w:val="clear" w:color="auto" w:fill="auto"/>
            <w:vAlign w:val="center"/>
          </w:tcPr>
          <w:p w:rsidR="00CE6D66" w:rsidRPr="000116BB" w:rsidRDefault="00CE6D66" w:rsidP="00CE6D66">
            <w:pPr>
              <w:tabs>
                <w:tab w:val="decimal" w:pos="504"/>
                <w:tab w:val="decimal" w:pos="810"/>
              </w:tabs>
              <w:spacing w:line="190" w:lineRule="exact"/>
              <w:ind w:right="-72"/>
              <w:jc w:val="right"/>
              <w:rPr>
                <w:rFonts w:ascii="Arial" w:hAnsi="Arial" w:cs="Arial"/>
                <w:snapToGrid w:val="0"/>
                <w:color w:val="auto"/>
                <w:sz w:val="18"/>
                <w:szCs w:val="18"/>
                <w:lang w:eastAsia="th-TH"/>
              </w:rPr>
            </w:pPr>
          </w:p>
        </w:tc>
        <w:tc>
          <w:tcPr>
            <w:tcW w:w="1107" w:type="dxa"/>
            <w:shd w:val="clear" w:color="auto" w:fill="auto"/>
            <w:vAlign w:val="center"/>
          </w:tcPr>
          <w:p w:rsidR="00CE6D66" w:rsidRPr="000116BB" w:rsidRDefault="00CE6D66" w:rsidP="00CE6D66">
            <w:pPr>
              <w:tabs>
                <w:tab w:val="decimal" w:pos="496"/>
                <w:tab w:val="decimal" w:pos="810"/>
              </w:tabs>
              <w:spacing w:line="190" w:lineRule="exact"/>
              <w:ind w:right="-72"/>
              <w:jc w:val="right"/>
              <w:rPr>
                <w:rFonts w:ascii="Arial" w:hAnsi="Arial" w:cs="Arial"/>
                <w:snapToGrid w:val="0"/>
                <w:color w:val="auto"/>
                <w:sz w:val="18"/>
                <w:szCs w:val="18"/>
                <w:lang w:eastAsia="th-TH"/>
              </w:rPr>
            </w:pPr>
          </w:p>
        </w:tc>
        <w:tc>
          <w:tcPr>
            <w:tcW w:w="1323" w:type="dxa"/>
            <w:shd w:val="clear" w:color="auto" w:fill="auto"/>
            <w:vAlign w:val="center"/>
          </w:tcPr>
          <w:p w:rsidR="00CE6D66" w:rsidRPr="000116BB" w:rsidRDefault="00CE6D66" w:rsidP="00CE6D66">
            <w:pPr>
              <w:tabs>
                <w:tab w:val="decimal" w:pos="496"/>
                <w:tab w:val="decimal" w:pos="810"/>
              </w:tabs>
              <w:spacing w:line="190" w:lineRule="exact"/>
              <w:ind w:right="-72"/>
              <w:jc w:val="right"/>
              <w:rPr>
                <w:rFonts w:ascii="Arial" w:hAnsi="Arial" w:cs="Arial"/>
                <w:snapToGrid w:val="0"/>
                <w:color w:val="auto"/>
                <w:sz w:val="18"/>
                <w:szCs w:val="18"/>
                <w:lang w:eastAsia="th-TH"/>
              </w:rPr>
            </w:pPr>
          </w:p>
        </w:tc>
        <w:tc>
          <w:tcPr>
            <w:tcW w:w="1077" w:type="dxa"/>
            <w:shd w:val="clear" w:color="auto" w:fill="auto"/>
            <w:vAlign w:val="center"/>
          </w:tcPr>
          <w:p w:rsidR="00CE6D66" w:rsidRPr="000116BB" w:rsidRDefault="00CE6D66" w:rsidP="00CE6D66">
            <w:pPr>
              <w:tabs>
                <w:tab w:val="decimal" w:pos="496"/>
                <w:tab w:val="decimal" w:pos="810"/>
              </w:tabs>
              <w:spacing w:line="190" w:lineRule="exact"/>
              <w:ind w:right="-72"/>
              <w:jc w:val="right"/>
              <w:rPr>
                <w:rFonts w:ascii="Arial" w:hAnsi="Arial" w:cs="Arial"/>
                <w:snapToGrid w:val="0"/>
                <w:color w:val="auto"/>
                <w:sz w:val="18"/>
                <w:szCs w:val="18"/>
                <w:lang w:eastAsia="th-TH"/>
              </w:rPr>
            </w:pPr>
          </w:p>
        </w:tc>
        <w:tc>
          <w:tcPr>
            <w:tcW w:w="993" w:type="dxa"/>
            <w:shd w:val="clear" w:color="auto" w:fill="auto"/>
            <w:vAlign w:val="center"/>
          </w:tcPr>
          <w:p w:rsidR="00CE6D66" w:rsidRPr="000116BB" w:rsidRDefault="00CE6D66" w:rsidP="00CE6D66">
            <w:pPr>
              <w:tabs>
                <w:tab w:val="decimal" w:pos="646"/>
              </w:tabs>
              <w:spacing w:line="190" w:lineRule="exact"/>
              <w:ind w:right="-72"/>
              <w:jc w:val="right"/>
              <w:rPr>
                <w:rFonts w:ascii="Arial" w:hAnsi="Arial" w:cs="Arial"/>
                <w:snapToGrid w:val="0"/>
                <w:color w:val="auto"/>
                <w:sz w:val="18"/>
                <w:szCs w:val="18"/>
                <w:cs/>
                <w:lang w:eastAsia="th-TH"/>
              </w:rPr>
            </w:pPr>
          </w:p>
        </w:tc>
      </w:tr>
      <w:tr w:rsidR="00CE6D66" w:rsidRPr="007D57BB" w:rsidTr="00952E4A">
        <w:trPr>
          <w:cantSplit/>
          <w:trHeight w:val="181"/>
        </w:trPr>
        <w:tc>
          <w:tcPr>
            <w:tcW w:w="2779" w:type="dxa"/>
            <w:vAlign w:val="center"/>
          </w:tcPr>
          <w:p w:rsidR="00CE6D66" w:rsidRPr="007D57BB" w:rsidRDefault="00CE6D66" w:rsidP="00CE6D66">
            <w:pPr>
              <w:spacing w:line="190" w:lineRule="exact"/>
              <w:ind w:right="-72"/>
              <w:rPr>
                <w:rFonts w:ascii="Arial" w:hAnsi="Arial" w:cs="Arial"/>
                <w:snapToGrid w:val="0"/>
                <w:color w:val="auto"/>
                <w:sz w:val="18"/>
                <w:szCs w:val="18"/>
                <w:lang w:eastAsia="th-TH"/>
              </w:rPr>
            </w:pPr>
            <w:r w:rsidRPr="007D57BB">
              <w:rPr>
                <w:rFonts w:ascii="Arial" w:hAnsi="Arial" w:cs="Arial"/>
                <w:snapToGrid w:val="0"/>
                <w:color w:val="auto"/>
                <w:sz w:val="18"/>
                <w:szCs w:val="18"/>
                <w:cs/>
                <w:lang w:eastAsia="th-TH"/>
              </w:rPr>
              <w:t xml:space="preserve"> </w:t>
            </w:r>
            <w:r w:rsidRPr="007D57BB">
              <w:rPr>
                <w:rFonts w:ascii="Arial" w:hAnsi="Arial" w:cs="Arial"/>
                <w:snapToGrid w:val="0"/>
                <w:color w:val="auto"/>
                <w:sz w:val="18"/>
                <w:szCs w:val="18"/>
                <w:lang w:eastAsia="th-TH"/>
              </w:rPr>
              <w:t xml:space="preserve">  Other income</w:t>
            </w:r>
          </w:p>
        </w:tc>
        <w:tc>
          <w:tcPr>
            <w:tcW w:w="1017" w:type="dxa"/>
            <w:shd w:val="clear" w:color="auto" w:fill="auto"/>
            <w:vAlign w:val="center"/>
          </w:tcPr>
          <w:p w:rsidR="00CE6D66" w:rsidRPr="000116BB" w:rsidRDefault="00CE6D66" w:rsidP="00CE6D66">
            <w:pPr>
              <w:tabs>
                <w:tab w:val="decimal" w:pos="810"/>
              </w:tabs>
              <w:spacing w:line="190" w:lineRule="exact"/>
              <w:ind w:right="-72"/>
              <w:jc w:val="right"/>
              <w:rPr>
                <w:rFonts w:ascii="Arial" w:hAnsi="Arial" w:cs="Arial"/>
                <w:snapToGrid w:val="0"/>
                <w:color w:val="auto"/>
                <w:sz w:val="18"/>
                <w:szCs w:val="18"/>
                <w:lang w:eastAsia="th-TH"/>
              </w:rPr>
            </w:pPr>
          </w:p>
        </w:tc>
        <w:tc>
          <w:tcPr>
            <w:tcW w:w="1287" w:type="dxa"/>
            <w:shd w:val="clear" w:color="auto" w:fill="auto"/>
            <w:vAlign w:val="center"/>
          </w:tcPr>
          <w:p w:rsidR="00CE6D66" w:rsidRPr="000116BB" w:rsidRDefault="00CE6D66" w:rsidP="00CE6D66">
            <w:pPr>
              <w:tabs>
                <w:tab w:val="decimal" w:pos="504"/>
                <w:tab w:val="decimal" w:pos="810"/>
              </w:tabs>
              <w:spacing w:line="190" w:lineRule="exact"/>
              <w:ind w:right="-72"/>
              <w:jc w:val="right"/>
              <w:rPr>
                <w:rFonts w:ascii="Arial" w:hAnsi="Arial" w:cs="Arial"/>
                <w:snapToGrid w:val="0"/>
                <w:color w:val="auto"/>
                <w:sz w:val="18"/>
                <w:szCs w:val="18"/>
                <w:lang w:eastAsia="th-TH"/>
              </w:rPr>
            </w:pPr>
          </w:p>
        </w:tc>
        <w:tc>
          <w:tcPr>
            <w:tcW w:w="1107" w:type="dxa"/>
            <w:shd w:val="clear" w:color="auto" w:fill="auto"/>
            <w:vAlign w:val="center"/>
          </w:tcPr>
          <w:p w:rsidR="00CE6D66" w:rsidRPr="000116BB" w:rsidRDefault="00CE6D66" w:rsidP="00CE6D66">
            <w:pPr>
              <w:tabs>
                <w:tab w:val="decimal" w:pos="496"/>
                <w:tab w:val="decimal" w:pos="810"/>
              </w:tabs>
              <w:spacing w:line="190" w:lineRule="exact"/>
              <w:ind w:right="-72"/>
              <w:jc w:val="right"/>
              <w:rPr>
                <w:rFonts w:ascii="Arial" w:hAnsi="Arial" w:cs="Arial"/>
                <w:snapToGrid w:val="0"/>
                <w:color w:val="auto"/>
                <w:sz w:val="18"/>
                <w:szCs w:val="18"/>
                <w:lang w:eastAsia="th-TH"/>
              </w:rPr>
            </w:pPr>
          </w:p>
        </w:tc>
        <w:tc>
          <w:tcPr>
            <w:tcW w:w="1323" w:type="dxa"/>
            <w:shd w:val="clear" w:color="auto" w:fill="auto"/>
            <w:vAlign w:val="center"/>
          </w:tcPr>
          <w:p w:rsidR="00CE6D66" w:rsidRPr="000116BB" w:rsidRDefault="00CE6D66" w:rsidP="00CE6D66">
            <w:pPr>
              <w:tabs>
                <w:tab w:val="decimal" w:pos="496"/>
                <w:tab w:val="decimal" w:pos="810"/>
              </w:tabs>
              <w:spacing w:line="190" w:lineRule="exact"/>
              <w:ind w:right="-72"/>
              <w:jc w:val="right"/>
              <w:rPr>
                <w:rFonts w:ascii="Arial" w:hAnsi="Arial" w:cs="Arial"/>
                <w:snapToGrid w:val="0"/>
                <w:color w:val="auto"/>
                <w:sz w:val="18"/>
                <w:szCs w:val="18"/>
                <w:lang w:eastAsia="th-TH"/>
              </w:rPr>
            </w:pPr>
          </w:p>
        </w:tc>
        <w:tc>
          <w:tcPr>
            <w:tcW w:w="1077" w:type="dxa"/>
            <w:shd w:val="clear" w:color="auto" w:fill="auto"/>
            <w:vAlign w:val="center"/>
          </w:tcPr>
          <w:p w:rsidR="00CE6D66" w:rsidRPr="000116BB" w:rsidRDefault="00CE6D66" w:rsidP="00CE6D66">
            <w:pPr>
              <w:tabs>
                <w:tab w:val="decimal" w:pos="496"/>
                <w:tab w:val="decimal" w:pos="810"/>
              </w:tabs>
              <w:spacing w:line="190" w:lineRule="exact"/>
              <w:ind w:right="-72"/>
              <w:jc w:val="right"/>
              <w:rPr>
                <w:rFonts w:ascii="Arial" w:hAnsi="Arial" w:cs="Arial"/>
                <w:snapToGrid w:val="0"/>
                <w:color w:val="auto"/>
                <w:sz w:val="18"/>
                <w:szCs w:val="18"/>
                <w:lang w:eastAsia="th-TH"/>
              </w:rPr>
            </w:pPr>
          </w:p>
        </w:tc>
        <w:tc>
          <w:tcPr>
            <w:tcW w:w="993" w:type="dxa"/>
            <w:shd w:val="clear" w:color="auto" w:fill="auto"/>
          </w:tcPr>
          <w:p w:rsidR="00CE6D66" w:rsidRPr="000116BB" w:rsidRDefault="00E22688" w:rsidP="00CE6D66">
            <w:pPr>
              <w:spacing w:line="190" w:lineRule="exact"/>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6</w:t>
            </w:r>
            <w:r w:rsidR="00770A4B"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942</w:t>
            </w:r>
          </w:p>
        </w:tc>
      </w:tr>
      <w:tr w:rsidR="00CE6D66" w:rsidRPr="007D57BB" w:rsidTr="00952E4A">
        <w:trPr>
          <w:cantSplit/>
          <w:trHeight w:val="181"/>
        </w:trPr>
        <w:tc>
          <w:tcPr>
            <w:tcW w:w="2779" w:type="dxa"/>
            <w:vAlign w:val="center"/>
          </w:tcPr>
          <w:p w:rsidR="00CE6D66" w:rsidRPr="007D57BB" w:rsidRDefault="00CE6D66" w:rsidP="00CE6D66">
            <w:pPr>
              <w:spacing w:line="190" w:lineRule="exact"/>
              <w:ind w:right="-72"/>
              <w:rPr>
                <w:rFonts w:ascii="Arial" w:hAnsi="Arial" w:cs="Arial"/>
                <w:snapToGrid w:val="0"/>
                <w:color w:val="auto"/>
                <w:sz w:val="18"/>
                <w:szCs w:val="18"/>
                <w:cs/>
                <w:lang w:eastAsia="th-TH"/>
              </w:rPr>
            </w:pPr>
            <w:r w:rsidRPr="007D57BB">
              <w:rPr>
                <w:rFonts w:ascii="Arial" w:hAnsi="Arial" w:cs="Arial"/>
                <w:snapToGrid w:val="0"/>
                <w:color w:val="auto"/>
                <w:sz w:val="18"/>
                <w:szCs w:val="18"/>
                <w:lang w:eastAsia="th-TH"/>
              </w:rPr>
              <w:t xml:space="preserve">   Administrative expenses</w:t>
            </w:r>
          </w:p>
        </w:tc>
        <w:tc>
          <w:tcPr>
            <w:tcW w:w="1017" w:type="dxa"/>
            <w:shd w:val="clear" w:color="auto" w:fill="auto"/>
            <w:vAlign w:val="center"/>
          </w:tcPr>
          <w:p w:rsidR="00CE6D66" w:rsidRPr="000116BB" w:rsidRDefault="00CE6D66" w:rsidP="00CE6D66">
            <w:pPr>
              <w:tabs>
                <w:tab w:val="decimal" w:pos="568"/>
              </w:tabs>
              <w:spacing w:line="190" w:lineRule="exact"/>
              <w:ind w:right="-72"/>
              <w:jc w:val="right"/>
              <w:rPr>
                <w:rFonts w:ascii="Arial" w:hAnsi="Arial" w:cs="Arial"/>
                <w:snapToGrid w:val="0"/>
                <w:color w:val="auto"/>
                <w:sz w:val="18"/>
                <w:szCs w:val="18"/>
                <w:lang w:eastAsia="th-TH"/>
              </w:rPr>
            </w:pPr>
          </w:p>
        </w:tc>
        <w:tc>
          <w:tcPr>
            <w:tcW w:w="1287" w:type="dxa"/>
            <w:shd w:val="clear" w:color="auto" w:fill="auto"/>
            <w:vAlign w:val="center"/>
          </w:tcPr>
          <w:p w:rsidR="00CE6D66" w:rsidRPr="000116BB" w:rsidRDefault="00CE6D66" w:rsidP="00CE6D66">
            <w:pPr>
              <w:tabs>
                <w:tab w:val="decimal" w:pos="504"/>
              </w:tabs>
              <w:spacing w:line="190" w:lineRule="exact"/>
              <w:ind w:right="-72"/>
              <w:jc w:val="right"/>
              <w:rPr>
                <w:rFonts w:ascii="Arial" w:hAnsi="Arial" w:cs="Arial"/>
                <w:snapToGrid w:val="0"/>
                <w:color w:val="auto"/>
                <w:sz w:val="18"/>
                <w:szCs w:val="18"/>
                <w:lang w:eastAsia="th-TH"/>
              </w:rPr>
            </w:pPr>
          </w:p>
        </w:tc>
        <w:tc>
          <w:tcPr>
            <w:tcW w:w="1107" w:type="dxa"/>
            <w:shd w:val="clear" w:color="auto" w:fill="auto"/>
            <w:vAlign w:val="center"/>
          </w:tcPr>
          <w:p w:rsidR="00CE6D66" w:rsidRPr="000116BB" w:rsidRDefault="00CE6D66" w:rsidP="00CE6D66">
            <w:pPr>
              <w:tabs>
                <w:tab w:val="decimal" w:pos="496"/>
              </w:tabs>
              <w:spacing w:line="190" w:lineRule="exact"/>
              <w:ind w:right="-72"/>
              <w:jc w:val="right"/>
              <w:rPr>
                <w:rFonts w:ascii="Arial" w:hAnsi="Arial" w:cs="Arial"/>
                <w:snapToGrid w:val="0"/>
                <w:color w:val="auto"/>
                <w:sz w:val="18"/>
                <w:szCs w:val="18"/>
                <w:lang w:eastAsia="th-TH"/>
              </w:rPr>
            </w:pPr>
          </w:p>
        </w:tc>
        <w:tc>
          <w:tcPr>
            <w:tcW w:w="1323" w:type="dxa"/>
            <w:shd w:val="clear" w:color="auto" w:fill="auto"/>
            <w:vAlign w:val="center"/>
          </w:tcPr>
          <w:p w:rsidR="00CE6D66" w:rsidRPr="000116BB" w:rsidRDefault="00CE6D66" w:rsidP="00CE6D66">
            <w:pPr>
              <w:tabs>
                <w:tab w:val="decimal" w:pos="496"/>
              </w:tabs>
              <w:spacing w:line="190" w:lineRule="exact"/>
              <w:ind w:right="-72"/>
              <w:jc w:val="right"/>
              <w:rPr>
                <w:rFonts w:ascii="Arial" w:hAnsi="Arial" w:cs="Arial"/>
                <w:snapToGrid w:val="0"/>
                <w:color w:val="auto"/>
                <w:sz w:val="18"/>
                <w:szCs w:val="18"/>
                <w:lang w:eastAsia="th-TH"/>
              </w:rPr>
            </w:pPr>
          </w:p>
        </w:tc>
        <w:tc>
          <w:tcPr>
            <w:tcW w:w="1077" w:type="dxa"/>
            <w:shd w:val="clear" w:color="auto" w:fill="auto"/>
            <w:vAlign w:val="center"/>
          </w:tcPr>
          <w:p w:rsidR="00CE6D66" w:rsidRPr="000116BB" w:rsidRDefault="00CE6D66" w:rsidP="00CE6D66">
            <w:pPr>
              <w:tabs>
                <w:tab w:val="decimal" w:pos="496"/>
              </w:tabs>
              <w:spacing w:line="190" w:lineRule="exact"/>
              <w:ind w:right="-72"/>
              <w:jc w:val="right"/>
              <w:rPr>
                <w:rFonts w:ascii="Arial" w:hAnsi="Arial" w:cs="Arial"/>
                <w:snapToGrid w:val="0"/>
                <w:color w:val="auto"/>
                <w:sz w:val="18"/>
                <w:szCs w:val="18"/>
                <w:lang w:eastAsia="th-TH"/>
              </w:rPr>
            </w:pPr>
          </w:p>
        </w:tc>
        <w:tc>
          <w:tcPr>
            <w:tcW w:w="993" w:type="dxa"/>
            <w:shd w:val="clear" w:color="auto" w:fill="auto"/>
          </w:tcPr>
          <w:p w:rsidR="00CE6D66" w:rsidRPr="000116BB" w:rsidRDefault="003D395A" w:rsidP="00CE6D66">
            <w:pPr>
              <w:spacing w:line="190" w:lineRule="exact"/>
              <w:ind w:right="-72"/>
              <w:jc w:val="right"/>
              <w:rPr>
                <w:rFonts w:ascii="Arial" w:hAnsi="Arial" w:cs="Arial"/>
                <w:snapToGrid w:val="0"/>
                <w:color w:val="auto"/>
                <w:sz w:val="18"/>
                <w:szCs w:val="18"/>
                <w:cs/>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106</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220</w:t>
            </w:r>
            <w:r w:rsidR="00CE6D66" w:rsidRPr="000116BB">
              <w:rPr>
                <w:rFonts w:ascii="Arial" w:hAnsi="Arial" w:cs="Arial"/>
                <w:snapToGrid w:val="0"/>
                <w:color w:val="auto"/>
                <w:sz w:val="18"/>
                <w:szCs w:val="18"/>
                <w:lang w:eastAsia="th-TH"/>
              </w:rPr>
              <w:t>)</w:t>
            </w:r>
          </w:p>
        </w:tc>
      </w:tr>
      <w:tr w:rsidR="00F01F88" w:rsidRPr="007D57BB" w:rsidTr="00952E4A">
        <w:trPr>
          <w:cantSplit/>
          <w:trHeight w:val="181"/>
        </w:trPr>
        <w:tc>
          <w:tcPr>
            <w:tcW w:w="2779" w:type="dxa"/>
            <w:vAlign w:val="center"/>
          </w:tcPr>
          <w:p w:rsidR="00F01F88" w:rsidRPr="007D57BB" w:rsidRDefault="00F01F88" w:rsidP="00F01F88">
            <w:pPr>
              <w:spacing w:line="190" w:lineRule="exact"/>
              <w:ind w:right="-72"/>
              <w:rPr>
                <w:rFonts w:ascii="Arial" w:hAnsi="Arial" w:cs="Arial"/>
                <w:snapToGrid w:val="0"/>
                <w:color w:val="auto"/>
                <w:sz w:val="18"/>
                <w:szCs w:val="18"/>
                <w:lang w:eastAsia="th-TH"/>
              </w:rPr>
            </w:pPr>
            <w:r w:rsidRPr="00C528A6">
              <w:rPr>
                <w:rFonts w:ascii="Arial" w:hAnsi="Arial" w:cs="Arial"/>
                <w:snapToGrid w:val="0"/>
                <w:color w:val="auto"/>
                <w:sz w:val="18"/>
                <w:szCs w:val="18"/>
                <w:lang w:eastAsia="th-TH"/>
              </w:rPr>
              <w:t xml:space="preserve">   Other gains (losses)</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993" w:type="dxa"/>
            <w:shd w:val="clear" w:color="auto" w:fill="auto"/>
          </w:tcPr>
          <w:p w:rsidR="00F01F88" w:rsidRPr="000116BB" w:rsidRDefault="00F01F88" w:rsidP="00F01F88">
            <w:pPr>
              <w:spacing w:line="190" w:lineRule="exact"/>
              <w:ind w:right="-72"/>
              <w:jc w:val="right"/>
              <w:rPr>
                <w:rFonts w:ascii="Arial" w:hAnsi="Arial" w:cs="Arial"/>
                <w:snapToGrid w:val="0"/>
                <w:color w:val="auto"/>
                <w:sz w:val="18"/>
                <w:szCs w:val="18"/>
                <w:lang w:val="en-US" w:eastAsia="th-TH"/>
              </w:rPr>
            </w:pP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296</w:t>
            </w:r>
            <w:r w:rsidRPr="000116BB">
              <w:rPr>
                <w:rFonts w:ascii="Arial" w:hAnsi="Arial" w:cs="Arial"/>
                <w:snapToGrid w:val="0"/>
                <w:color w:val="auto"/>
                <w:sz w:val="18"/>
                <w:szCs w:val="18"/>
                <w:lang w:eastAsia="th-TH"/>
              </w:rPr>
              <w:t>)</w:t>
            </w:r>
          </w:p>
        </w:tc>
      </w:tr>
      <w:tr w:rsidR="00F01F88" w:rsidRPr="007D57BB" w:rsidTr="00952E4A">
        <w:trPr>
          <w:cantSplit/>
          <w:trHeight w:val="181"/>
        </w:trPr>
        <w:tc>
          <w:tcPr>
            <w:tcW w:w="2779" w:type="dxa"/>
            <w:vAlign w:val="center"/>
          </w:tcPr>
          <w:p w:rsidR="00F01F88" w:rsidRPr="007D57BB" w:rsidRDefault="00F01F88" w:rsidP="00F01F88">
            <w:pPr>
              <w:spacing w:line="190" w:lineRule="exact"/>
              <w:ind w:right="-72"/>
              <w:rPr>
                <w:rFonts w:ascii="Arial" w:hAnsi="Arial" w:cs="Arial"/>
                <w:snapToGrid w:val="0"/>
                <w:color w:val="auto"/>
                <w:sz w:val="18"/>
                <w:szCs w:val="18"/>
                <w:cs/>
                <w:lang w:eastAsia="th-TH"/>
              </w:rPr>
            </w:pPr>
            <w:r w:rsidRPr="007D57BB">
              <w:rPr>
                <w:rFonts w:ascii="Arial" w:hAnsi="Arial" w:cs="Arial"/>
                <w:snapToGrid w:val="0"/>
                <w:color w:val="auto"/>
                <w:sz w:val="18"/>
                <w:szCs w:val="18"/>
                <w:lang w:eastAsia="th-TH"/>
              </w:rPr>
              <w:t xml:space="preserve">   Finance costs</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cs/>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993" w:type="dxa"/>
            <w:shd w:val="clear" w:color="auto" w:fill="auto"/>
          </w:tcPr>
          <w:p w:rsidR="00F01F88" w:rsidRPr="000116BB" w:rsidRDefault="00F01F88" w:rsidP="00F01F88">
            <w:pPr>
              <w:spacing w:line="190" w:lineRule="exact"/>
              <w:ind w:right="-72"/>
              <w:jc w:val="right"/>
              <w:rPr>
                <w:rFonts w:ascii="Arial" w:hAnsi="Arial" w:cs="Arial"/>
                <w:snapToGrid w:val="0"/>
                <w:color w:val="auto"/>
                <w:sz w:val="18"/>
                <w:szCs w:val="18"/>
                <w:cs/>
                <w:lang w:eastAsia="th-TH"/>
              </w:rPr>
            </w:pP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11</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830</w:t>
            </w:r>
            <w:r w:rsidRPr="000116BB">
              <w:rPr>
                <w:rFonts w:ascii="Arial" w:hAnsi="Arial" w:cs="Arial"/>
                <w:snapToGrid w:val="0"/>
                <w:color w:val="auto"/>
                <w:sz w:val="18"/>
                <w:szCs w:val="18"/>
                <w:lang w:eastAsia="th-TH"/>
              </w:rPr>
              <w:t>)</w:t>
            </w:r>
          </w:p>
        </w:tc>
      </w:tr>
      <w:tr w:rsidR="00F01F88" w:rsidRPr="007D57BB" w:rsidTr="00952E4A">
        <w:trPr>
          <w:cantSplit/>
          <w:trHeight w:val="181"/>
        </w:trPr>
        <w:tc>
          <w:tcPr>
            <w:tcW w:w="2779" w:type="dxa"/>
            <w:vAlign w:val="center"/>
          </w:tcPr>
          <w:p w:rsidR="00F01F88" w:rsidRPr="007D57BB" w:rsidRDefault="00F01F88" w:rsidP="00F01F88">
            <w:pPr>
              <w:spacing w:line="190" w:lineRule="exact"/>
              <w:ind w:right="-72"/>
              <w:rPr>
                <w:rFonts w:ascii="Arial" w:hAnsi="Arial" w:cs="Arial"/>
                <w:snapToGrid w:val="0"/>
                <w:color w:val="auto"/>
                <w:sz w:val="18"/>
                <w:szCs w:val="18"/>
                <w:lang w:eastAsia="th-TH"/>
              </w:rPr>
            </w:pPr>
            <w:r w:rsidRPr="00C528A6">
              <w:rPr>
                <w:rFonts w:ascii="Arial" w:hAnsi="Arial" w:cs="Arial"/>
                <w:snapToGrid w:val="0"/>
                <w:color w:val="auto"/>
                <w:sz w:val="18"/>
                <w:szCs w:val="18"/>
                <w:lang w:eastAsia="th-TH"/>
              </w:rPr>
              <w:t xml:space="preserve">   Share of profit from</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cs/>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993" w:type="dxa"/>
            <w:shd w:val="clear" w:color="auto" w:fill="auto"/>
          </w:tcPr>
          <w:p w:rsidR="00F01F88" w:rsidRPr="000116BB" w:rsidRDefault="00F01F88" w:rsidP="00F01F88">
            <w:pPr>
              <w:spacing w:line="190" w:lineRule="exact"/>
              <w:ind w:right="-72"/>
              <w:jc w:val="right"/>
              <w:rPr>
                <w:rFonts w:ascii="Arial" w:hAnsi="Arial" w:cs="Arial"/>
                <w:snapToGrid w:val="0"/>
                <w:color w:val="auto"/>
                <w:sz w:val="18"/>
                <w:szCs w:val="18"/>
                <w:lang w:eastAsia="th-TH"/>
              </w:rPr>
            </w:pPr>
          </w:p>
        </w:tc>
      </w:tr>
      <w:tr w:rsidR="00F01F88" w:rsidRPr="007D57BB" w:rsidTr="00952E4A">
        <w:trPr>
          <w:cantSplit/>
          <w:trHeight w:val="181"/>
        </w:trPr>
        <w:tc>
          <w:tcPr>
            <w:tcW w:w="2779" w:type="dxa"/>
            <w:vAlign w:val="center"/>
          </w:tcPr>
          <w:p w:rsidR="00F01F88" w:rsidRPr="00C528A6" w:rsidRDefault="00F01F88" w:rsidP="00F01F88">
            <w:pPr>
              <w:spacing w:line="190" w:lineRule="exact"/>
              <w:ind w:right="-72"/>
              <w:rPr>
                <w:rFonts w:ascii="Arial" w:hAnsi="Arial" w:cs="Arial"/>
                <w:snapToGrid w:val="0"/>
                <w:color w:val="auto"/>
                <w:sz w:val="18"/>
                <w:szCs w:val="18"/>
                <w:lang w:eastAsia="th-TH"/>
              </w:rPr>
            </w:pPr>
            <w:r w:rsidRPr="00C528A6">
              <w:rPr>
                <w:rFonts w:ascii="Arial" w:hAnsi="Arial" w:cs="Arial"/>
                <w:snapToGrid w:val="0"/>
                <w:color w:val="auto"/>
                <w:sz w:val="18"/>
                <w:szCs w:val="18"/>
                <w:lang w:eastAsia="th-TH"/>
              </w:rPr>
              <w:t xml:space="preserve">      investment in associates</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cs/>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993" w:type="dxa"/>
            <w:shd w:val="clear" w:color="auto" w:fill="auto"/>
          </w:tcPr>
          <w:p w:rsidR="00F01F88" w:rsidRPr="000116BB" w:rsidRDefault="00F01F88" w:rsidP="00F01F88">
            <w:pPr>
              <w:spacing w:line="190" w:lineRule="exact"/>
              <w:ind w:right="-72"/>
              <w:jc w:val="right"/>
              <w:rPr>
                <w:rFonts w:ascii="Arial" w:hAnsi="Arial" w:cs="Arial"/>
                <w:snapToGrid w:val="0"/>
                <w:color w:val="auto"/>
                <w:sz w:val="18"/>
                <w:szCs w:val="18"/>
                <w:lang w:eastAsia="th-TH"/>
              </w:rPr>
            </w:pPr>
          </w:p>
        </w:tc>
      </w:tr>
      <w:tr w:rsidR="00F01F88" w:rsidRPr="007D57BB" w:rsidTr="00952E4A">
        <w:trPr>
          <w:cantSplit/>
          <w:trHeight w:val="218"/>
        </w:trPr>
        <w:tc>
          <w:tcPr>
            <w:tcW w:w="2779" w:type="dxa"/>
            <w:vAlign w:val="center"/>
          </w:tcPr>
          <w:p w:rsidR="00F01F88" w:rsidRPr="00C528A6" w:rsidRDefault="00F01F88" w:rsidP="00F01F88">
            <w:pPr>
              <w:spacing w:line="190" w:lineRule="exact"/>
              <w:ind w:right="-72"/>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 xml:space="preserve">      </w:t>
            </w:r>
            <w:r w:rsidRPr="00C528A6">
              <w:rPr>
                <w:rFonts w:ascii="Arial" w:hAnsi="Arial" w:cs="Arial"/>
                <w:snapToGrid w:val="0"/>
                <w:color w:val="auto"/>
                <w:sz w:val="18"/>
                <w:szCs w:val="18"/>
                <w:lang w:eastAsia="th-TH"/>
              </w:rPr>
              <w:t>and joint venture</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993" w:type="dxa"/>
            <w:tcBorders>
              <w:bottom w:val="single" w:sz="4" w:space="0" w:color="auto"/>
            </w:tcBorders>
            <w:shd w:val="clear" w:color="auto" w:fill="auto"/>
          </w:tcPr>
          <w:p w:rsidR="00F01F88" w:rsidRPr="000116BB" w:rsidRDefault="00E22688" w:rsidP="00F01F88">
            <w:pPr>
              <w:spacing w:line="190" w:lineRule="exact"/>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2</w:t>
            </w:r>
            <w:r w:rsidR="00F01F88"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458</w:t>
            </w:r>
          </w:p>
        </w:tc>
      </w:tr>
      <w:tr w:rsidR="00F01F88" w:rsidRPr="007D57BB" w:rsidTr="00952E4A">
        <w:trPr>
          <w:cantSplit/>
          <w:trHeight w:val="181"/>
        </w:trPr>
        <w:tc>
          <w:tcPr>
            <w:tcW w:w="2779" w:type="dxa"/>
            <w:vAlign w:val="center"/>
          </w:tcPr>
          <w:p w:rsidR="00F01F88" w:rsidRPr="007D57BB" w:rsidRDefault="00F01F88" w:rsidP="00F01F88">
            <w:pPr>
              <w:spacing w:line="190" w:lineRule="exact"/>
              <w:ind w:right="-72"/>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Profit before income tax</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cs/>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993" w:type="dxa"/>
            <w:shd w:val="clear" w:color="auto" w:fill="auto"/>
          </w:tcPr>
          <w:p w:rsidR="00F01F88" w:rsidRPr="000116BB" w:rsidRDefault="00E22688" w:rsidP="00F01F88">
            <w:pPr>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27</w:t>
            </w:r>
            <w:r w:rsidR="00F01F88"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195</w:t>
            </w:r>
          </w:p>
        </w:tc>
      </w:tr>
      <w:tr w:rsidR="00F01F88" w:rsidRPr="007D57BB" w:rsidTr="00952E4A">
        <w:trPr>
          <w:cantSplit/>
          <w:trHeight w:val="218"/>
        </w:trPr>
        <w:tc>
          <w:tcPr>
            <w:tcW w:w="2779" w:type="dxa"/>
            <w:vAlign w:val="center"/>
          </w:tcPr>
          <w:p w:rsidR="00F01F88" w:rsidRPr="007D57BB" w:rsidRDefault="00F01F88" w:rsidP="00F01F88">
            <w:pPr>
              <w:spacing w:line="190" w:lineRule="exact"/>
              <w:ind w:right="-72"/>
              <w:rPr>
                <w:rFonts w:ascii="Arial" w:hAnsi="Arial" w:cs="Arial"/>
                <w:snapToGrid w:val="0"/>
                <w:color w:val="auto"/>
                <w:sz w:val="18"/>
                <w:szCs w:val="18"/>
                <w:cs/>
                <w:lang w:eastAsia="th-TH"/>
              </w:rPr>
            </w:pPr>
            <w:r w:rsidRPr="007D57BB">
              <w:rPr>
                <w:rFonts w:ascii="Arial" w:hAnsi="Arial" w:cs="Arial"/>
                <w:snapToGrid w:val="0"/>
                <w:color w:val="auto"/>
                <w:sz w:val="18"/>
                <w:szCs w:val="18"/>
                <w:lang w:eastAsia="th-TH"/>
              </w:rPr>
              <w:t>Income tax expense</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lang w:eastAsia="th-TH"/>
              </w:rPr>
            </w:pPr>
          </w:p>
        </w:tc>
        <w:tc>
          <w:tcPr>
            <w:tcW w:w="993" w:type="dxa"/>
            <w:tcBorders>
              <w:bottom w:val="single" w:sz="4" w:space="0" w:color="auto"/>
            </w:tcBorders>
            <w:shd w:val="clear" w:color="auto" w:fill="auto"/>
          </w:tcPr>
          <w:p w:rsidR="00F01F88" w:rsidRPr="000116BB" w:rsidRDefault="00F01F88" w:rsidP="00F01F88">
            <w:pPr>
              <w:spacing w:line="190" w:lineRule="exact"/>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961</w:t>
            </w:r>
            <w:r w:rsidRPr="000116BB">
              <w:rPr>
                <w:rFonts w:ascii="Arial" w:hAnsi="Arial" w:cs="Arial"/>
                <w:snapToGrid w:val="0"/>
                <w:color w:val="auto"/>
                <w:sz w:val="18"/>
                <w:szCs w:val="18"/>
                <w:lang w:eastAsia="th-TH"/>
              </w:rPr>
              <w:t>)</w:t>
            </w:r>
          </w:p>
        </w:tc>
      </w:tr>
      <w:tr w:rsidR="00F01F88" w:rsidRPr="007D57BB" w:rsidTr="00952E4A">
        <w:trPr>
          <w:cantSplit/>
          <w:trHeight w:val="229"/>
        </w:trPr>
        <w:tc>
          <w:tcPr>
            <w:tcW w:w="2779" w:type="dxa"/>
            <w:vAlign w:val="center"/>
          </w:tcPr>
          <w:p w:rsidR="00F01F88" w:rsidRPr="007D57BB" w:rsidRDefault="00F01F88" w:rsidP="00F01F88">
            <w:pPr>
              <w:spacing w:line="190" w:lineRule="exact"/>
              <w:ind w:right="-72"/>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Profit for the year</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cs/>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cs/>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993" w:type="dxa"/>
            <w:tcBorders>
              <w:bottom w:val="single" w:sz="4" w:space="0" w:color="auto"/>
            </w:tcBorders>
            <w:shd w:val="clear" w:color="auto" w:fill="auto"/>
            <w:vAlign w:val="center"/>
          </w:tcPr>
          <w:p w:rsidR="00F01F88" w:rsidRPr="000116BB" w:rsidRDefault="00E22688" w:rsidP="00F01F88">
            <w:pPr>
              <w:spacing w:line="190" w:lineRule="exact"/>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21</w:t>
            </w:r>
            <w:r w:rsidR="00F01F88"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234</w:t>
            </w:r>
          </w:p>
        </w:tc>
      </w:tr>
      <w:tr w:rsidR="00F01F88" w:rsidRPr="007D57BB" w:rsidTr="00952E4A">
        <w:trPr>
          <w:cantSplit/>
          <w:trHeight w:val="133"/>
        </w:trPr>
        <w:tc>
          <w:tcPr>
            <w:tcW w:w="2779" w:type="dxa"/>
            <w:vAlign w:val="center"/>
          </w:tcPr>
          <w:p w:rsidR="00F01F88" w:rsidRPr="007D57BB" w:rsidRDefault="00F01F88" w:rsidP="00F01F88">
            <w:pPr>
              <w:rPr>
                <w:rFonts w:ascii="Arial" w:hAnsi="Arial" w:cs="Arial"/>
                <w:b/>
                <w:bCs/>
                <w:snapToGrid w:val="0"/>
                <w:color w:val="auto"/>
                <w:sz w:val="18"/>
                <w:szCs w:val="18"/>
                <w:cs/>
                <w:lang w:eastAsia="th-TH"/>
              </w:rPr>
            </w:pPr>
          </w:p>
        </w:tc>
        <w:tc>
          <w:tcPr>
            <w:tcW w:w="1017" w:type="dxa"/>
            <w:shd w:val="clear" w:color="auto" w:fill="auto"/>
            <w:vAlign w:val="center"/>
          </w:tcPr>
          <w:p w:rsidR="00F01F88" w:rsidRPr="000116BB" w:rsidRDefault="00F01F88" w:rsidP="00F01F88">
            <w:pPr>
              <w:ind w:right="-72"/>
              <w:jc w:val="right"/>
              <w:rPr>
                <w:rFonts w:ascii="Arial" w:hAnsi="Arial" w:cs="Arial"/>
                <w:color w:val="auto"/>
                <w:sz w:val="18"/>
                <w:szCs w:val="18"/>
              </w:rPr>
            </w:pPr>
          </w:p>
        </w:tc>
        <w:tc>
          <w:tcPr>
            <w:tcW w:w="1287" w:type="dxa"/>
            <w:shd w:val="clear" w:color="auto" w:fill="auto"/>
            <w:vAlign w:val="center"/>
          </w:tcPr>
          <w:p w:rsidR="00F01F88" w:rsidRPr="000116BB" w:rsidRDefault="00F01F88" w:rsidP="00F01F88">
            <w:pPr>
              <w:ind w:right="-72"/>
              <w:jc w:val="right"/>
              <w:rPr>
                <w:rFonts w:ascii="Arial" w:hAnsi="Arial" w:cs="Arial"/>
                <w:color w:val="auto"/>
                <w:sz w:val="18"/>
                <w:szCs w:val="18"/>
                <w:cs/>
              </w:rPr>
            </w:pPr>
          </w:p>
        </w:tc>
        <w:tc>
          <w:tcPr>
            <w:tcW w:w="1107" w:type="dxa"/>
            <w:shd w:val="clear" w:color="auto" w:fill="auto"/>
            <w:vAlign w:val="center"/>
          </w:tcPr>
          <w:p w:rsidR="00F01F88" w:rsidRPr="000116BB" w:rsidRDefault="00F01F88" w:rsidP="00F01F88">
            <w:pPr>
              <w:ind w:right="-72"/>
              <w:jc w:val="right"/>
              <w:rPr>
                <w:rFonts w:ascii="Arial" w:hAnsi="Arial" w:cs="Arial"/>
                <w:color w:val="auto"/>
                <w:sz w:val="18"/>
                <w:szCs w:val="18"/>
                <w:cs/>
              </w:rPr>
            </w:pPr>
          </w:p>
        </w:tc>
        <w:tc>
          <w:tcPr>
            <w:tcW w:w="1323" w:type="dxa"/>
            <w:shd w:val="clear" w:color="auto" w:fill="auto"/>
            <w:vAlign w:val="center"/>
          </w:tcPr>
          <w:p w:rsidR="00F01F88" w:rsidRPr="000116BB" w:rsidRDefault="00F01F88" w:rsidP="00F01F88">
            <w:pPr>
              <w:ind w:right="-72"/>
              <w:jc w:val="right"/>
              <w:rPr>
                <w:rFonts w:ascii="Arial" w:hAnsi="Arial" w:cs="Arial"/>
                <w:color w:val="auto"/>
                <w:sz w:val="18"/>
                <w:szCs w:val="18"/>
                <w:cs/>
              </w:rPr>
            </w:pPr>
          </w:p>
        </w:tc>
        <w:tc>
          <w:tcPr>
            <w:tcW w:w="1077" w:type="dxa"/>
            <w:shd w:val="clear" w:color="auto" w:fill="auto"/>
            <w:vAlign w:val="center"/>
          </w:tcPr>
          <w:p w:rsidR="00F01F88" w:rsidRPr="000116BB" w:rsidRDefault="00F01F88" w:rsidP="00F01F88">
            <w:pPr>
              <w:ind w:right="-72"/>
              <w:jc w:val="right"/>
              <w:rPr>
                <w:rFonts w:ascii="Arial" w:hAnsi="Arial" w:cs="Arial"/>
                <w:color w:val="auto"/>
                <w:sz w:val="18"/>
                <w:szCs w:val="18"/>
                <w:cs/>
              </w:rPr>
            </w:pPr>
          </w:p>
        </w:tc>
        <w:tc>
          <w:tcPr>
            <w:tcW w:w="993" w:type="dxa"/>
            <w:tcBorders>
              <w:top w:val="single" w:sz="4" w:space="0" w:color="auto"/>
            </w:tcBorders>
            <w:shd w:val="clear" w:color="auto" w:fill="auto"/>
            <w:vAlign w:val="center"/>
          </w:tcPr>
          <w:p w:rsidR="00F01F88" w:rsidRPr="000116BB" w:rsidRDefault="00F01F88" w:rsidP="00F01F88">
            <w:pPr>
              <w:ind w:right="-72"/>
              <w:jc w:val="right"/>
              <w:rPr>
                <w:rFonts w:ascii="Arial" w:hAnsi="Arial" w:cs="Arial"/>
                <w:snapToGrid w:val="0"/>
                <w:color w:val="auto"/>
                <w:sz w:val="18"/>
                <w:szCs w:val="18"/>
                <w:lang w:eastAsia="th-TH"/>
              </w:rPr>
            </w:pPr>
          </w:p>
        </w:tc>
      </w:tr>
      <w:tr w:rsidR="00F01F88" w:rsidRPr="007D57BB" w:rsidTr="00952E4A">
        <w:trPr>
          <w:cantSplit/>
          <w:trHeight w:val="181"/>
        </w:trPr>
        <w:tc>
          <w:tcPr>
            <w:tcW w:w="2779" w:type="dxa"/>
            <w:vAlign w:val="center"/>
          </w:tcPr>
          <w:p w:rsidR="00F01F88" w:rsidRPr="007D57BB" w:rsidRDefault="00F01F88" w:rsidP="00F01F88">
            <w:pPr>
              <w:spacing w:line="190" w:lineRule="exact"/>
              <w:ind w:right="-72"/>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 xml:space="preserve">Other comprehensive loss for </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cs/>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cs/>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993" w:type="dxa"/>
            <w:shd w:val="clear" w:color="auto" w:fill="auto"/>
            <w:vAlign w:val="center"/>
          </w:tcPr>
          <w:p w:rsidR="00F01F88" w:rsidRPr="000116BB" w:rsidRDefault="00F01F88" w:rsidP="00F01F88">
            <w:pPr>
              <w:tabs>
                <w:tab w:val="decimal" w:pos="710"/>
              </w:tabs>
              <w:spacing w:line="190" w:lineRule="exact"/>
              <w:ind w:right="-72"/>
              <w:jc w:val="right"/>
              <w:rPr>
                <w:rFonts w:ascii="Arial" w:hAnsi="Arial" w:cs="Arial"/>
                <w:snapToGrid w:val="0"/>
                <w:color w:val="auto"/>
                <w:sz w:val="18"/>
                <w:szCs w:val="18"/>
                <w:lang w:eastAsia="th-TH"/>
              </w:rPr>
            </w:pPr>
          </w:p>
        </w:tc>
      </w:tr>
      <w:tr w:rsidR="00F01F88" w:rsidRPr="007D57BB" w:rsidTr="00952E4A">
        <w:trPr>
          <w:cantSplit/>
          <w:trHeight w:val="181"/>
        </w:trPr>
        <w:tc>
          <w:tcPr>
            <w:tcW w:w="2779" w:type="dxa"/>
            <w:vAlign w:val="center"/>
          </w:tcPr>
          <w:p w:rsidR="00F01F88" w:rsidRPr="007D57BB" w:rsidRDefault="00F01F88" w:rsidP="00F01F88">
            <w:pPr>
              <w:spacing w:line="190" w:lineRule="exact"/>
              <w:ind w:right="-72"/>
              <w:rPr>
                <w:rFonts w:ascii="Arial" w:hAnsi="Arial" w:cs="Arial"/>
                <w:snapToGrid w:val="0"/>
                <w:color w:val="auto"/>
                <w:spacing w:val="-2"/>
                <w:sz w:val="18"/>
                <w:szCs w:val="18"/>
                <w:lang w:eastAsia="th-TH"/>
              </w:rPr>
            </w:pPr>
            <w:r w:rsidRPr="007D57BB">
              <w:rPr>
                <w:rFonts w:ascii="Arial" w:hAnsi="Arial" w:cs="Arial"/>
                <w:snapToGrid w:val="0"/>
                <w:color w:val="auto"/>
                <w:sz w:val="18"/>
                <w:szCs w:val="18"/>
                <w:lang w:eastAsia="th-TH"/>
              </w:rPr>
              <w:t xml:space="preserve">   </w:t>
            </w:r>
            <w:r w:rsidRPr="007D57BB">
              <w:rPr>
                <w:rFonts w:ascii="Arial" w:hAnsi="Arial" w:cs="Arial"/>
                <w:snapToGrid w:val="0"/>
                <w:color w:val="auto"/>
                <w:spacing w:val="-2"/>
                <w:sz w:val="18"/>
                <w:szCs w:val="18"/>
                <w:lang w:eastAsia="th-TH"/>
              </w:rPr>
              <w:t>the year, net of income tax</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cs/>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cs/>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993" w:type="dxa"/>
            <w:tcBorders>
              <w:bottom w:val="single" w:sz="4" w:space="0" w:color="auto"/>
            </w:tcBorders>
            <w:shd w:val="clear" w:color="auto" w:fill="auto"/>
            <w:vAlign w:val="center"/>
          </w:tcPr>
          <w:p w:rsidR="00F01F88" w:rsidRPr="000116BB" w:rsidRDefault="00F01F88" w:rsidP="00F01F88">
            <w:pPr>
              <w:spacing w:line="190" w:lineRule="exact"/>
              <w:ind w:right="-72"/>
              <w:jc w:val="right"/>
              <w:rPr>
                <w:rFonts w:ascii="Arial" w:hAnsi="Arial" w:cs="Arial"/>
                <w:snapToGrid w:val="0"/>
                <w:color w:val="auto"/>
                <w:sz w:val="18"/>
                <w:szCs w:val="18"/>
                <w:lang w:eastAsia="th-TH"/>
              </w:rPr>
            </w:pP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6</w:t>
            </w:r>
            <w:r w:rsidRPr="000116BB">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329</w:t>
            </w:r>
            <w:r w:rsidRPr="000116BB">
              <w:rPr>
                <w:rFonts w:ascii="Arial" w:hAnsi="Arial" w:cs="Arial"/>
                <w:snapToGrid w:val="0"/>
                <w:color w:val="auto"/>
                <w:sz w:val="18"/>
                <w:szCs w:val="18"/>
                <w:lang w:eastAsia="th-TH"/>
              </w:rPr>
              <w:t>)</w:t>
            </w:r>
          </w:p>
        </w:tc>
      </w:tr>
      <w:tr w:rsidR="00F01F88" w:rsidRPr="007D57BB" w:rsidTr="00952E4A">
        <w:trPr>
          <w:cantSplit/>
          <w:trHeight w:val="229"/>
        </w:trPr>
        <w:tc>
          <w:tcPr>
            <w:tcW w:w="2779" w:type="dxa"/>
            <w:vAlign w:val="center"/>
          </w:tcPr>
          <w:p w:rsidR="00F01F88" w:rsidRPr="007D57BB" w:rsidRDefault="00F01F88" w:rsidP="00F01F88">
            <w:pPr>
              <w:spacing w:line="190" w:lineRule="exact"/>
              <w:ind w:right="-72"/>
              <w:rPr>
                <w:rFonts w:ascii="Arial" w:hAnsi="Arial" w:cs="Arial"/>
                <w:snapToGrid w:val="0"/>
                <w:color w:val="auto"/>
                <w:sz w:val="18"/>
                <w:szCs w:val="18"/>
                <w:cs/>
                <w:lang w:eastAsia="th-TH"/>
              </w:rPr>
            </w:pPr>
            <w:r w:rsidRPr="007D57BB">
              <w:rPr>
                <w:rFonts w:ascii="Arial" w:hAnsi="Arial" w:cs="Arial"/>
                <w:snapToGrid w:val="0"/>
                <w:color w:val="auto"/>
                <w:sz w:val="18"/>
                <w:szCs w:val="18"/>
                <w:lang w:eastAsia="th-TH"/>
              </w:rPr>
              <w:t>Total comprehensive income</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cs/>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cs/>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993" w:type="dxa"/>
            <w:shd w:val="clear" w:color="auto" w:fill="auto"/>
            <w:vAlign w:val="center"/>
          </w:tcPr>
          <w:p w:rsidR="00F01F88" w:rsidRPr="000116BB" w:rsidRDefault="00F01F88" w:rsidP="00F01F88">
            <w:pPr>
              <w:tabs>
                <w:tab w:val="decimal" w:pos="646"/>
              </w:tabs>
              <w:spacing w:line="190" w:lineRule="exact"/>
              <w:ind w:right="-72"/>
              <w:jc w:val="right"/>
              <w:rPr>
                <w:rFonts w:ascii="Arial" w:hAnsi="Arial" w:cs="Arial"/>
                <w:snapToGrid w:val="0"/>
                <w:color w:val="auto"/>
                <w:sz w:val="18"/>
                <w:szCs w:val="18"/>
                <w:lang w:eastAsia="th-TH"/>
              </w:rPr>
            </w:pPr>
          </w:p>
        </w:tc>
      </w:tr>
      <w:tr w:rsidR="00F01F88" w:rsidRPr="007D57BB" w:rsidTr="00952E4A">
        <w:trPr>
          <w:cantSplit/>
          <w:trHeight w:val="229"/>
        </w:trPr>
        <w:tc>
          <w:tcPr>
            <w:tcW w:w="2779" w:type="dxa"/>
            <w:vAlign w:val="center"/>
          </w:tcPr>
          <w:p w:rsidR="00F01F88" w:rsidRPr="007D57BB" w:rsidRDefault="00F01F88" w:rsidP="00F01F88">
            <w:pPr>
              <w:spacing w:line="190" w:lineRule="exact"/>
              <w:ind w:right="-72"/>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 xml:space="preserve">   for the year</w:t>
            </w:r>
          </w:p>
        </w:tc>
        <w:tc>
          <w:tcPr>
            <w:tcW w:w="1017" w:type="dxa"/>
            <w:shd w:val="clear" w:color="auto" w:fill="auto"/>
            <w:vAlign w:val="center"/>
          </w:tcPr>
          <w:p w:rsidR="00F01F88" w:rsidRPr="000116BB" w:rsidRDefault="00F01F88" w:rsidP="00F01F88">
            <w:pPr>
              <w:tabs>
                <w:tab w:val="decimal" w:pos="568"/>
              </w:tabs>
              <w:spacing w:line="190" w:lineRule="exact"/>
              <w:ind w:right="-72"/>
              <w:jc w:val="right"/>
              <w:rPr>
                <w:rFonts w:ascii="Arial" w:hAnsi="Arial" w:cs="Arial"/>
                <w:snapToGrid w:val="0"/>
                <w:color w:val="auto"/>
                <w:sz w:val="18"/>
                <w:szCs w:val="18"/>
                <w:cs/>
                <w:lang w:eastAsia="th-TH"/>
              </w:rPr>
            </w:pPr>
          </w:p>
        </w:tc>
        <w:tc>
          <w:tcPr>
            <w:tcW w:w="1287" w:type="dxa"/>
            <w:shd w:val="clear" w:color="auto" w:fill="auto"/>
            <w:vAlign w:val="center"/>
          </w:tcPr>
          <w:p w:rsidR="00F01F88" w:rsidRPr="000116BB" w:rsidRDefault="00F01F88" w:rsidP="00F01F88">
            <w:pPr>
              <w:tabs>
                <w:tab w:val="decimal" w:pos="504"/>
              </w:tabs>
              <w:spacing w:line="190" w:lineRule="exact"/>
              <w:ind w:right="-72"/>
              <w:jc w:val="right"/>
              <w:rPr>
                <w:rFonts w:ascii="Arial" w:hAnsi="Arial" w:cs="Arial"/>
                <w:snapToGrid w:val="0"/>
                <w:color w:val="auto"/>
                <w:sz w:val="18"/>
                <w:szCs w:val="18"/>
                <w:cs/>
                <w:lang w:eastAsia="th-TH"/>
              </w:rPr>
            </w:pPr>
          </w:p>
        </w:tc>
        <w:tc>
          <w:tcPr>
            <w:tcW w:w="110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1323"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1077" w:type="dxa"/>
            <w:shd w:val="clear" w:color="auto" w:fill="auto"/>
            <w:vAlign w:val="center"/>
          </w:tcPr>
          <w:p w:rsidR="00F01F88" w:rsidRPr="000116BB" w:rsidRDefault="00F01F88" w:rsidP="00F01F88">
            <w:pPr>
              <w:tabs>
                <w:tab w:val="decimal" w:pos="496"/>
              </w:tabs>
              <w:spacing w:line="190" w:lineRule="exact"/>
              <w:ind w:right="-72"/>
              <w:jc w:val="right"/>
              <w:rPr>
                <w:rFonts w:ascii="Arial" w:hAnsi="Arial" w:cs="Arial"/>
                <w:snapToGrid w:val="0"/>
                <w:color w:val="auto"/>
                <w:sz w:val="18"/>
                <w:szCs w:val="18"/>
                <w:cs/>
                <w:lang w:eastAsia="th-TH"/>
              </w:rPr>
            </w:pPr>
          </w:p>
        </w:tc>
        <w:tc>
          <w:tcPr>
            <w:tcW w:w="993" w:type="dxa"/>
            <w:tcBorders>
              <w:bottom w:val="single" w:sz="4" w:space="0" w:color="auto"/>
            </w:tcBorders>
            <w:shd w:val="clear" w:color="auto" w:fill="auto"/>
            <w:vAlign w:val="center"/>
          </w:tcPr>
          <w:p w:rsidR="00F01F88" w:rsidRPr="000116BB" w:rsidRDefault="00E22688" w:rsidP="00F01F88">
            <w:pPr>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14</w:t>
            </w:r>
            <w:r w:rsidR="00F01F88" w:rsidRPr="000116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905</w:t>
            </w:r>
          </w:p>
        </w:tc>
      </w:tr>
    </w:tbl>
    <w:p w:rsidR="00D14DC3" w:rsidRDefault="00D14DC3" w:rsidP="00367B9E">
      <w:pPr>
        <w:ind w:right="-62"/>
        <w:jc w:val="both"/>
        <w:rPr>
          <w:rFonts w:ascii="Arial" w:hAnsi="Arial" w:cs="Arial"/>
          <w:color w:val="auto"/>
          <w:sz w:val="18"/>
          <w:szCs w:val="18"/>
        </w:rPr>
      </w:pPr>
    </w:p>
    <w:p w:rsidR="00CE6D66" w:rsidRPr="007D57BB" w:rsidRDefault="00CE6D66" w:rsidP="00CE6D66">
      <w:pPr>
        <w:jc w:val="both"/>
        <w:rPr>
          <w:rFonts w:ascii="Arial" w:hAnsi="Arial" w:cs="Arial"/>
          <w:snapToGrid w:val="0"/>
          <w:spacing w:val="-2"/>
          <w:sz w:val="18"/>
          <w:szCs w:val="18"/>
          <w:lang w:eastAsia="th-TH"/>
        </w:rPr>
      </w:pPr>
      <w:r w:rsidRPr="007D57BB">
        <w:rPr>
          <w:rFonts w:ascii="Arial" w:hAnsi="Arial" w:cs="Arial"/>
          <w:snapToGrid w:val="0"/>
          <w:spacing w:val="-2"/>
          <w:sz w:val="18"/>
          <w:szCs w:val="18"/>
          <w:lang w:eastAsia="th-TH"/>
        </w:rPr>
        <w:t>Disaggregation of revenue from contracts with customers for the separate financial statement are as follows;.</w:t>
      </w:r>
    </w:p>
    <w:p w:rsidR="00CE6D66" w:rsidRPr="007D57BB" w:rsidRDefault="00CE6D66" w:rsidP="00CE6D66">
      <w:pPr>
        <w:jc w:val="both"/>
        <w:rPr>
          <w:rFonts w:ascii="Arial" w:hAnsi="Arial" w:cs="Arial"/>
          <w:b/>
          <w:bCs/>
          <w:color w:val="auto"/>
          <w:sz w:val="18"/>
          <w:szCs w:val="18"/>
        </w:rPr>
      </w:pPr>
    </w:p>
    <w:tbl>
      <w:tblPr>
        <w:tblW w:w="9558" w:type="dxa"/>
        <w:tblLayout w:type="fixed"/>
        <w:tblLook w:val="0000" w:firstRow="0" w:lastRow="0" w:firstColumn="0" w:lastColumn="0" w:noHBand="0" w:noVBand="0"/>
      </w:tblPr>
      <w:tblGrid>
        <w:gridCol w:w="3177"/>
        <w:gridCol w:w="9"/>
        <w:gridCol w:w="1458"/>
        <w:gridCol w:w="1985"/>
        <w:gridCol w:w="1559"/>
        <w:gridCol w:w="1370"/>
      </w:tblGrid>
      <w:tr w:rsidR="00CE6D66" w:rsidRPr="007D57BB" w:rsidTr="00F82A75">
        <w:trPr>
          <w:cantSplit/>
        </w:trPr>
        <w:tc>
          <w:tcPr>
            <w:tcW w:w="3186" w:type="dxa"/>
            <w:gridSpan w:val="2"/>
            <w:vAlign w:val="center"/>
          </w:tcPr>
          <w:p w:rsidR="00CE6D66" w:rsidRPr="007D57BB" w:rsidRDefault="00CE6D66" w:rsidP="00B613D4">
            <w:pPr>
              <w:spacing w:line="190" w:lineRule="exact"/>
              <w:ind w:right="-72"/>
              <w:jc w:val="both"/>
              <w:rPr>
                <w:rFonts w:ascii="Arial" w:hAnsi="Arial" w:cs="Arial"/>
                <w:b/>
                <w:bCs/>
                <w:snapToGrid w:val="0"/>
                <w:color w:val="auto"/>
                <w:sz w:val="18"/>
                <w:szCs w:val="18"/>
                <w:cs/>
                <w:lang w:eastAsia="th-TH"/>
              </w:rPr>
            </w:pPr>
          </w:p>
        </w:tc>
        <w:tc>
          <w:tcPr>
            <w:tcW w:w="6372" w:type="dxa"/>
            <w:gridSpan w:val="4"/>
            <w:tcBorders>
              <w:top w:val="single" w:sz="4" w:space="0" w:color="auto"/>
              <w:bottom w:val="single" w:sz="4" w:space="0" w:color="auto"/>
            </w:tcBorders>
          </w:tcPr>
          <w:p w:rsidR="00CE6D66" w:rsidRPr="007D57BB" w:rsidRDefault="00CE6D66" w:rsidP="00B613D4">
            <w:pPr>
              <w:spacing w:line="190" w:lineRule="exact"/>
              <w:ind w:right="-72"/>
              <w:jc w:val="right"/>
              <w:rPr>
                <w:rFonts w:ascii="Arial" w:hAnsi="Arial" w:cs="Arial"/>
                <w:b/>
                <w:bCs/>
                <w:color w:val="auto"/>
                <w:sz w:val="18"/>
                <w:szCs w:val="18"/>
                <w:lang w:eastAsia="zh-CN"/>
              </w:rPr>
            </w:pPr>
            <w:r w:rsidRPr="007D57BB">
              <w:rPr>
                <w:rFonts w:ascii="Arial" w:hAnsi="Arial" w:cs="Arial"/>
                <w:b/>
                <w:bCs/>
                <w:color w:val="auto"/>
                <w:sz w:val="18"/>
                <w:szCs w:val="18"/>
              </w:rPr>
              <w:t>(Unit : Thousand Baht)</w:t>
            </w:r>
          </w:p>
        </w:tc>
      </w:tr>
      <w:tr w:rsidR="00CE6D66" w:rsidRPr="007D57BB" w:rsidTr="00D14DC3">
        <w:trPr>
          <w:cantSplit/>
        </w:trPr>
        <w:tc>
          <w:tcPr>
            <w:tcW w:w="3186" w:type="dxa"/>
            <w:gridSpan w:val="2"/>
            <w:vAlign w:val="center"/>
          </w:tcPr>
          <w:p w:rsidR="00CE6D66" w:rsidRPr="007D57BB" w:rsidRDefault="00CE6D66" w:rsidP="00B613D4">
            <w:pPr>
              <w:spacing w:line="190" w:lineRule="exact"/>
              <w:ind w:right="-72"/>
              <w:jc w:val="both"/>
              <w:rPr>
                <w:rFonts w:ascii="Arial" w:hAnsi="Arial" w:cs="Arial"/>
                <w:b/>
                <w:bCs/>
                <w:snapToGrid w:val="0"/>
                <w:color w:val="auto"/>
                <w:sz w:val="18"/>
                <w:szCs w:val="18"/>
                <w:cs/>
                <w:lang w:eastAsia="th-TH"/>
              </w:rPr>
            </w:pPr>
          </w:p>
        </w:tc>
        <w:tc>
          <w:tcPr>
            <w:tcW w:w="6372" w:type="dxa"/>
            <w:gridSpan w:val="4"/>
            <w:tcBorders>
              <w:top w:val="single" w:sz="4" w:space="0" w:color="auto"/>
              <w:bottom w:val="single" w:sz="4" w:space="0" w:color="auto"/>
            </w:tcBorders>
          </w:tcPr>
          <w:p w:rsidR="00CE6D66" w:rsidRPr="007D57BB" w:rsidRDefault="00CE6D66" w:rsidP="00B613D4">
            <w:pPr>
              <w:spacing w:line="190" w:lineRule="exact"/>
              <w:ind w:right="-72"/>
              <w:jc w:val="center"/>
              <w:rPr>
                <w:rFonts w:ascii="Arial" w:hAnsi="Arial" w:cs="Arial"/>
                <w:b/>
                <w:bCs/>
                <w:color w:val="auto"/>
                <w:sz w:val="18"/>
                <w:szCs w:val="18"/>
                <w:lang w:eastAsia="zh-CN"/>
              </w:rPr>
            </w:pPr>
            <w:r w:rsidRPr="007D57BB">
              <w:rPr>
                <w:rFonts w:ascii="Arial" w:hAnsi="Arial" w:cs="Arial"/>
                <w:b/>
                <w:bCs/>
                <w:color w:val="auto"/>
                <w:sz w:val="18"/>
                <w:szCs w:val="18"/>
                <w:lang w:eastAsia="zh-CN"/>
              </w:rPr>
              <w:t>Separate financial statements</w:t>
            </w:r>
          </w:p>
        </w:tc>
      </w:tr>
      <w:tr w:rsidR="00CE6D66" w:rsidRPr="007D57BB" w:rsidTr="00D14DC3">
        <w:trPr>
          <w:cantSplit/>
        </w:trPr>
        <w:tc>
          <w:tcPr>
            <w:tcW w:w="3186" w:type="dxa"/>
            <w:gridSpan w:val="2"/>
            <w:vAlign w:val="center"/>
          </w:tcPr>
          <w:p w:rsidR="00CE6D66" w:rsidRPr="007D57BB" w:rsidRDefault="00CE6D66" w:rsidP="00B613D4">
            <w:pPr>
              <w:spacing w:line="190" w:lineRule="exact"/>
              <w:ind w:right="-72"/>
              <w:jc w:val="both"/>
              <w:rPr>
                <w:rFonts w:ascii="Arial" w:hAnsi="Arial" w:cs="Arial"/>
                <w:b/>
                <w:bCs/>
                <w:snapToGrid w:val="0"/>
                <w:color w:val="auto"/>
                <w:sz w:val="18"/>
                <w:szCs w:val="18"/>
                <w:cs/>
                <w:lang w:eastAsia="th-TH"/>
              </w:rPr>
            </w:pPr>
          </w:p>
        </w:tc>
        <w:tc>
          <w:tcPr>
            <w:tcW w:w="6372" w:type="dxa"/>
            <w:gridSpan w:val="4"/>
            <w:tcBorders>
              <w:top w:val="single" w:sz="4" w:space="0" w:color="auto"/>
              <w:bottom w:val="single" w:sz="4" w:space="0" w:color="auto"/>
            </w:tcBorders>
          </w:tcPr>
          <w:p w:rsidR="00CE6D66" w:rsidRPr="007D57BB" w:rsidRDefault="00CE6D66" w:rsidP="00B613D4">
            <w:pPr>
              <w:spacing w:line="190" w:lineRule="exact"/>
              <w:ind w:right="-72"/>
              <w:jc w:val="center"/>
              <w:rPr>
                <w:rFonts w:ascii="Arial" w:hAnsi="Arial" w:cs="Arial"/>
                <w:b/>
                <w:bCs/>
                <w:color w:val="auto"/>
                <w:sz w:val="18"/>
                <w:szCs w:val="18"/>
                <w:lang w:eastAsia="zh-CN"/>
              </w:rPr>
            </w:pPr>
            <w:r w:rsidRPr="007D57BB">
              <w:rPr>
                <w:rFonts w:ascii="Arial" w:hAnsi="Arial" w:cs="Arial"/>
                <w:b/>
                <w:bCs/>
                <w:color w:val="auto"/>
                <w:sz w:val="18"/>
                <w:szCs w:val="18"/>
                <w:lang w:eastAsia="zh-CN"/>
              </w:rPr>
              <w:t xml:space="preserve">For the year ended </w:t>
            </w:r>
            <w:r w:rsidR="00E22688" w:rsidRPr="00E22688">
              <w:rPr>
                <w:rFonts w:ascii="Arial" w:hAnsi="Arial" w:cs="Arial"/>
                <w:b/>
                <w:bCs/>
                <w:color w:val="auto"/>
                <w:sz w:val="18"/>
                <w:szCs w:val="18"/>
                <w:lang w:eastAsia="zh-CN"/>
              </w:rPr>
              <w:t>31</w:t>
            </w:r>
            <w:r w:rsidRPr="007D57BB">
              <w:rPr>
                <w:rFonts w:ascii="Arial" w:hAnsi="Arial" w:cs="Arial"/>
                <w:b/>
                <w:bCs/>
                <w:color w:val="auto"/>
                <w:sz w:val="18"/>
                <w:szCs w:val="18"/>
                <w:lang w:eastAsia="zh-CN"/>
              </w:rPr>
              <w:t xml:space="preserve"> December </w:t>
            </w:r>
            <w:r w:rsidR="00E22688" w:rsidRPr="00E22688">
              <w:rPr>
                <w:rFonts w:ascii="Arial" w:hAnsi="Arial" w:cs="Arial"/>
                <w:b/>
                <w:bCs/>
                <w:color w:val="auto"/>
                <w:sz w:val="18"/>
                <w:szCs w:val="18"/>
                <w:lang w:eastAsia="zh-CN"/>
              </w:rPr>
              <w:t>2019</w:t>
            </w:r>
          </w:p>
        </w:tc>
      </w:tr>
      <w:tr w:rsidR="00CE6D66" w:rsidRPr="007D57BB" w:rsidTr="00D14DC3">
        <w:trPr>
          <w:cantSplit/>
        </w:trPr>
        <w:tc>
          <w:tcPr>
            <w:tcW w:w="3177" w:type="dxa"/>
            <w:vAlign w:val="center"/>
          </w:tcPr>
          <w:p w:rsidR="00CE6D66" w:rsidRPr="007D57BB" w:rsidRDefault="00CE6D66" w:rsidP="00B613D4">
            <w:pPr>
              <w:spacing w:line="190" w:lineRule="exact"/>
              <w:ind w:right="-72"/>
              <w:jc w:val="both"/>
              <w:rPr>
                <w:rFonts w:ascii="Arial" w:hAnsi="Arial" w:cs="Arial"/>
                <w:b/>
                <w:bCs/>
                <w:snapToGrid w:val="0"/>
                <w:color w:val="auto"/>
                <w:sz w:val="18"/>
                <w:szCs w:val="18"/>
                <w:cs/>
                <w:lang w:eastAsia="th-TH"/>
              </w:rPr>
            </w:pPr>
          </w:p>
        </w:tc>
        <w:tc>
          <w:tcPr>
            <w:tcW w:w="1467" w:type="dxa"/>
            <w:gridSpan w:val="2"/>
            <w:tcBorders>
              <w:bottom w:val="single" w:sz="4" w:space="0" w:color="auto"/>
            </w:tcBorders>
            <w:vAlign w:val="center"/>
          </w:tcPr>
          <w:p w:rsidR="00CE6D66" w:rsidRPr="007D57BB" w:rsidRDefault="00CE6D66" w:rsidP="00B613D4">
            <w:pPr>
              <w:spacing w:line="190" w:lineRule="exact"/>
              <w:ind w:right="-72"/>
              <w:jc w:val="right"/>
              <w:rPr>
                <w:rFonts w:ascii="Arial" w:hAnsi="Arial" w:cs="Arial"/>
                <w:b/>
                <w:bCs/>
                <w:snapToGrid w:val="0"/>
                <w:color w:val="auto"/>
                <w:sz w:val="18"/>
                <w:szCs w:val="18"/>
                <w:lang w:eastAsia="th-TH"/>
              </w:rPr>
            </w:pPr>
          </w:p>
          <w:p w:rsidR="00CE6D66" w:rsidRPr="007D57BB" w:rsidRDefault="00CE6D66" w:rsidP="00B613D4">
            <w:pPr>
              <w:spacing w:line="190" w:lineRule="exact"/>
              <w:ind w:right="-72"/>
              <w:jc w:val="right"/>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Industrial pumps</w:t>
            </w:r>
          </w:p>
        </w:tc>
        <w:tc>
          <w:tcPr>
            <w:tcW w:w="1985" w:type="dxa"/>
            <w:tcBorders>
              <w:bottom w:val="single" w:sz="4" w:space="0" w:color="auto"/>
            </w:tcBorders>
          </w:tcPr>
          <w:p w:rsidR="00CE6D66" w:rsidRPr="007D57BB" w:rsidRDefault="00CE6D66" w:rsidP="00B613D4">
            <w:pPr>
              <w:spacing w:line="190" w:lineRule="exact"/>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Natural gas metering and transmission systems</w:t>
            </w:r>
          </w:p>
        </w:tc>
        <w:tc>
          <w:tcPr>
            <w:tcW w:w="1559" w:type="dxa"/>
            <w:tcBorders>
              <w:bottom w:val="single" w:sz="4" w:space="0" w:color="auto"/>
            </w:tcBorders>
          </w:tcPr>
          <w:p w:rsidR="00CE6D66" w:rsidRPr="007D57BB" w:rsidRDefault="00CE6D66" w:rsidP="00B613D4">
            <w:pPr>
              <w:spacing w:line="190" w:lineRule="exact"/>
              <w:ind w:right="-72"/>
              <w:jc w:val="right"/>
              <w:rPr>
                <w:rFonts w:ascii="Arial" w:hAnsi="Arial" w:cs="Arial"/>
                <w:b/>
                <w:bCs/>
                <w:snapToGrid w:val="0"/>
                <w:color w:val="auto"/>
                <w:spacing w:val="-4"/>
                <w:sz w:val="18"/>
                <w:szCs w:val="18"/>
                <w:lang w:val="en-US" w:eastAsia="th-TH"/>
              </w:rPr>
            </w:pPr>
          </w:p>
          <w:p w:rsidR="00CE6D66" w:rsidRPr="007D57BB" w:rsidRDefault="00CE6D66" w:rsidP="00B613D4">
            <w:pPr>
              <w:spacing w:line="190" w:lineRule="exact"/>
              <w:ind w:right="-72"/>
              <w:jc w:val="right"/>
              <w:rPr>
                <w:rFonts w:ascii="Arial" w:hAnsi="Arial" w:cs="Arial"/>
                <w:b/>
                <w:bCs/>
                <w:snapToGrid w:val="0"/>
                <w:color w:val="auto"/>
                <w:spacing w:val="-4"/>
                <w:sz w:val="18"/>
                <w:szCs w:val="18"/>
                <w:lang w:val="en-US" w:eastAsia="th-TH"/>
              </w:rPr>
            </w:pPr>
            <w:r w:rsidRPr="007D57BB">
              <w:rPr>
                <w:rFonts w:ascii="Arial" w:hAnsi="Arial" w:cs="Arial"/>
                <w:b/>
                <w:bCs/>
                <w:snapToGrid w:val="0"/>
                <w:color w:val="auto"/>
                <w:spacing w:val="-4"/>
                <w:sz w:val="18"/>
                <w:szCs w:val="18"/>
                <w:lang w:val="en-US" w:eastAsia="th-TH"/>
              </w:rPr>
              <w:t>Alternative energy</w:t>
            </w:r>
          </w:p>
        </w:tc>
        <w:tc>
          <w:tcPr>
            <w:tcW w:w="1370" w:type="dxa"/>
            <w:tcBorders>
              <w:bottom w:val="single" w:sz="4" w:space="0" w:color="auto"/>
            </w:tcBorders>
            <w:vAlign w:val="center"/>
          </w:tcPr>
          <w:p w:rsidR="00CE6D66" w:rsidRPr="007D57BB" w:rsidRDefault="00CE6D66" w:rsidP="00B613D4">
            <w:pPr>
              <w:spacing w:line="190" w:lineRule="exact"/>
              <w:ind w:right="-72"/>
              <w:jc w:val="right"/>
              <w:rPr>
                <w:rFonts w:ascii="Arial" w:hAnsi="Arial" w:cs="Arial"/>
                <w:b/>
                <w:bCs/>
                <w:snapToGrid w:val="0"/>
                <w:color w:val="auto"/>
                <w:sz w:val="18"/>
                <w:szCs w:val="18"/>
                <w:lang w:eastAsia="th-TH"/>
              </w:rPr>
            </w:pPr>
          </w:p>
          <w:p w:rsidR="00CE6D66" w:rsidRPr="007D57BB" w:rsidRDefault="00CE6D66" w:rsidP="00B613D4">
            <w:pPr>
              <w:spacing w:line="190" w:lineRule="exact"/>
              <w:ind w:right="-72"/>
              <w:jc w:val="right"/>
              <w:rPr>
                <w:rFonts w:ascii="Arial" w:hAnsi="Arial" w:cs="Arial"/>
                <w:b/>
                <w:bCs/>
                <w:snapToGrid w:val="0"/>
                <w:color w:val="auto"/>
                <w:sz w:val="18"/>
                <w:szCs w:val="18"/>
                <w:lang w:eastAsia="th-TH"/>
              </w:rPr>
            </w:pPr>
          </w:p>
          <w:p w:rsidR="00CE6D66" w:rsidRPr="007D57BB" w:rsidRDefault="00CE6D66" w:rsidP="00B613D4">
            <w:pPr>
              <w:spacing w:line="190" w:lineRule="exact"/>
              <w:ind w:right="-72"/>
              <w:jc w:val="right"/>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Total</w:t>
            </w:r>
          </w:p>
        </w:tc>
      </w:tr>
      <w:tr w:rsidR="00CE6D66" w:rsidRPr="007D57BB" w:rsidTr="00596668">
        <w:trPr>
          <w:cantSplit/>
        </w:trPr>
        <w:tc>
          <w:tcPr>
            <w:tcW w:w="3177" w:type="dxa"/>
            <w:vAlign w:val="center"/>
          </w:tcPr>
          <w:p w:rsidR="00CE6D66" w:rsidRPr="007D57BB" w:rsidRDefault="00CE6D66" w:rsidP="00B613D4">
            <w:pPr>
              <w:jc w:val="both"/>
              <w:rPr>
                <w:rFonts w:ascii="Arial" w:hAnsi="Arial" w:cs="Arial"/>
                <w:b/>
                <w:bCs/>
                <w:snapToGrid w:val="0"/>
                <w:color w:val="auto"/>
                <w:sz w:val="18"/>
                <w:szCs w:val="18"/>
                <w:cs/>
                <w:lang w:eastAsia="th-TH"/>
              </w:rPr>
            </w:pPr>
          </w:p>
        </w:tc>
        <w:tc>
          <w:tcPr>
            <w:tcW w:w="1467" w:type="dxa"/>
            <w:gridSpan w:val="2"/>
            <w:shd w:val="clear" w:color="auto" w:fill="auto"/>
            <w:vAlign w:val="center"/>
          </w:tcPr>
          <w:p w:rsidR="00CE6D66" w:rsidRPr="007D57BB" w:rsidRDefault="00CE6D66" w:rsidP="00B613D4">
            <w:pPr>
              <w:ind w:right="-72"/>
              <w:jc w:val="right"/>
              <w:rPr>
                <w:rFonts w:ascii="Arial" w:hAnsi="Arial" w:cs="Arial"/>
                <w:color w:val="auto"/>
                <w:sz w:val="18"/>
                <w:szCs w:val="18"/>
                <w:cs/>
              </w:rPr>
            </w:pPr>
          </w:p>
        </w:tc>
        <w:tc>
          <w:tcPr>
            <w:tcW w:w="1985" w:type="dxa"/>
            <w:shd w:val="clear" w:color="auto" w:fill="auto"/>
            <w:vAlign w:val="center"/>
          </w:tcPr>
          <w:p w:rsidR="00CE6D66" w:rsidRPr="007D57BB" w:rsidRDefault="00CE6D66" w:rsidP="00B613D4">
            <w:pPr>
              <w:ind w:right="-72"/>
              <w:jc w:val="right"/>
              <w:rPr>
                <w:rFonts w:ascii="Arial" w:hAnsi="Arial" w:cs="Arial"/>
                <w:color w:val="auto"/>
                <w:sz w:val="18"/>
                <w:szCs w:val="18"/>
                <w:cs/>
              </w:rPr>
            </w:pPr>
          </w:p>
        </w:tc>
        <w:tc>
          <w:tcPr>
            <w:tcW w:w="1559" w:type="dxa"/>
            <w:shd w:val="clear" w:color="auto" w:fill="auto"/>
            <w:vAlign w:val="center"/>
          </w:tcPr>
          <w:p w:rsidR="00CE6D66" w:rsidRPr="007D57BB" w:rsidRDefault="00CE6D66" w:rsidP="00B613D4">
            <w:pPr>
              <w:ind w:right="-72"/>
              <w:jc w:val="right"/>
              <w:rPr>
                <w:rFonts w:ascii="Arial" w:hAnsi="Arial" w:cs="Arial"/>
                <w:color w:val="auto"/>
                <w:sz w:val="18"/>
                <w:szCs w:val="18"/>
                <w:cs/>
              </w:rPr>
            </w:pPr>
          </w:p>
        </w:tc>
        <w:tc>
          <w:tcPr>
            <w:tcW w:w="1370" w:type="dxa"/>
            <w:shd w:val="clear" w:color="auto" w:fill="auto"/>
            <w:vAlign w:val="center"/>
          </w:tcPr>
          <w:p w:rsidR="00CE6D66" w:rsidRPr="007D57BB" w:rsidRDefault="00CE6D66" w:rsidP="00B613D4">
            <w:pPr>
              <w:ind w:right="-72"/>
              <w:jc w:val="right"/>
              <w:rPr>
                <w:rFonts w:ascii="Arial" w:hAnsi="Arial" w:cs="Arial"/>
                <w:snapToGrid w:val="0"/>
                <w:color w:val="auto"/>
                <w:sz w:val="18"/>
                <w:szCs w:val="18"/>
                <w:lang w:eastAsia="th-TH"/>
              </w:rPr>
            </w:pPr>
          </w:p>
        </w:tc>
      </w:tr>
      <w:tr w:rsidR="00721298" w:rsidRPr="007D57BB" w:rsidTr="00596668">
        <w:trPr>
          <w:cantSplit/>
        </w:trPr>
        <w:tc>
          <w:tcPr>
            <w:tcW w:w="3177" w:type="dxa"/>
            <w:vAlign w:val="center"/>
          </w:tcPr>
          <w:p w:rsidR="00721298" w:rsidRPr="007D57BB" w:rsidRDefault="00721298" w:rsidP="00721298">
            <w:pPr>
              <w:spacing w:line="190" w:lineRule="exact"/>
              <w:ind w:right="-72"/>
              <w:jc w:val="both"/>
              <w:rPr>
                <w:rFonts w:ascii="Arial" w:hAnsi="Arial" w:cs="Arial"/>
                <w:snapToGrid w:val="0"/>
                <w:color w:val="auto"/>
                <w:sz w:val="18"/>
                <w:szCs w:val="18"/>
                <w:cs/>
                <w:lang w:eastAsia="th-TH"/>
              </w:rPr>
            </w:pPr>
            <w:r w:rsidRPr="007D57BB">
              <w:rPr>
                <w:rFonts w:ascii="Arial" w:hAnsi="Arial" w:cs="Arial"/>
                <w:snapToGrid w:val="0"/>
                <w:color w:val="auto"/>
                <w:sz w:val="18"/>
                <w:szCs w:val="18"/>
                <w:lang w:eastAsia="th-TH"/>
              </w:rPr>
              <w:t>Revenues by segment</w:t>
            </w:r>
          </w:p>
        </w:tc>
        <w:tc>
          <w:tcPr>
            <w:tcW w:w="1467" w:type="dxa"/>
            <w:gridSpan w:val="2"/>
            <w:tcBorders>
              <w:bottom w:val="single" w:sz="4" w:space="0" w:color="auto"/>
            </w:tcBorders>
            <w:shd w:val="clear" w:color="auto" w:fill="auto"/>
          </w:tcPr>
          <w:p w:rsidR="00721298" w:rsidRPr="00721298" w:rsidRDefault="00E22688" w:rsidP="00721298">
            <w:pPr>
              <w:tabs>
                <w:tab w:val="decimal" w:pos="568"/>
              </w:tabs>
              <w:spacing w:line="19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240</w:t>
            </w:r>
            <w:r w:rsidR="00721298" w:rsidRPr="00721298">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827</w:t>
            </w:r>
          </w:p>
        </w:tc>
        <w:tc>
          <w:tcPr>
            <w:tcW w:w="1985" w:type="dxa"/>
            <w:tcBorders>
              <w:bottom w:val="single" w:sz="4" w:space="0" w:color="auto"/>
            </w:tcBorders>
            <w:shd w:val="clear" w:color="auto" w:fill="auto"/>
          </w:tcPr>
          <w:p w:rsidR="00721298" w:rsidRPr="00721298" w:rsidRDefault="00E22688" w:rsidP="00721298">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466</w:t>
            </w:r>
            <w:r w:rsidR="00721298" w:rsidRPr="00721298">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831</w:t>
            </w:r>
          </w:p>
        </w:tc>
        <w:tc>
          <w:tcPr>
            <w:tcW w:w="1559" w:type="dxa"/>
            <w:tcBorders>
              <w:bottom w:val="single" w:sz="4" w:space="0" w:color="auto"/>
            </w:tcBorders>
            <w:shd w:val="clear" w:color="auto" w:fill="auto"/>
          </w:tcPr>
          <w:p w:rsidR="00721298" w:rsidRPr="00721298" w:rsidRDefault="00E22688" w:rsidP="00721298">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758</w:t>
            </w:r>
            <w:r w:rsidR="00721298" w:rsidRPr="00721298">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316</w:t>
            </w:r>
          </w:p>
        </w:tc>
        <w:tc>
          <w:tcPr>
            <w:tcW w:w="1370" w:type="dxa"/>
            <w:tcBorders>
              <w:bottom w:val="single" w:sz="4" w:space="0" w:color="auto"/>
            </w:tcBorders>
            <w:shd w:val="clear" w:color="auto" w:fill="auto"/>
          </w:tcPr>
          <w:p w:rsidR="00721298" w:rsidRPr="00721298" w:rsidRDefault="00E22688" w:rsidP="00721298">
            <w:pPr>
              <w:ind w:right="-72"/>
              <w:jc w:val="right"/>
              <w:rPr>
                <w:rFonts w:ascii="Arial" w:hAnsi="Arial" w:cs="Arial"/>
                <w:color w:val="auto"/>
                <w:sz w:val="18"/>
                <w:szCs w:val="18"/>
                <w:cs/>
              </w:rPr>
            </w:pPr>
            <w:r w:rsidRPr="00E22688">
              <w:rPr>
                <w:rFonts w:ascii="Arial" w:hAnsi="Arial" w:cs="Arial"/>
                <w:color w:val="auto"/>
                <w:sz w:val="18"/>
                <w:szCs w:val="18"/>
              </w:rPr>
              <w:t>1</w:t>
            </w:r>
            <w:r w:rsidR="00721298" w:rsidRPr="00721298">
              <w:rPr>
                <w:rFonts w:ascii="Arial" w:hAnsi="Arial" w:cs="Arial"/>
                <w:color w:val="auto"/>
                <w:sz w:val="18"/>
                <w:szCs w:val="18"/>
                <w:cs/>
              </w:rPr>
              <w:t>,</w:t>
            </w:r>
            <w:r w:rsidRPr="00E22688">
              <w:rPr>
                <w:rFonts w:ascii="Arial" w:hAnsi="Arial" w:cs="Arial"/>
                <w:color w:val="auto"/>
                <w:sz w:val="18"/>
                <w:szCs w:val="18"/>
              </w:rPr>
              <w:t>465</w:t>
            </w:r>
            <w:r w:rsidR="00721298" w:rsidRPr="00721298">
              <w:rPr>
                <w:rFonts w:ascii="Arial" w:hAnsi="Arial" w:cs="Arial"/>
                <w:color w:val="auto"/>
                <w:sz w:val="18"/>
                <w:szCs w:val="18"/>
                <w:cs/>
              </w:rPr>
              <w:t>,</w:t>
            </w:r>
            <w:r w:rsidRPr="00E22688">
              <w:rPr>
                <w:rFonts w:ascii="Arial" w:hAnsi="Arial" w:cs="Arial"/>
                <w:color w:val="auto"/>
                <w:sz w:val="18"/>
                <w:szCs w:val="18"/>
              </w:rPr>
              <w:t>974</w:t>
            </w:r>
          </w:p>
        </w:tc>
      </w:tr>
      <w:tr w:rsidR="00CE6D66" w:rsidRPr="007D57BB" w:rsidTr="00596668">
        <w:trPr>
          <w:cantSplit/>
        </w:trPr>
        <w:tc>
          <w:tcPr>
            <w:tcW w:w="3177" w:type="dxa"/>
          </w:tcPr>
          <w:p w:rsidR="00CE6D66" w:rsidRPr="0066414E" w:rsidRDefault="00CE6D66" w:rsidP="00B613D4">
            <w:pPr>
              <w:spacing w:line="190" w:lineRule="exact"/>
              <w:ind w:right="-72"/>
              <w:rPr>
                <w:rFonts w:ascii="Arial" w:hAnsi="Arial" w:cs="Arial"/>
                <w:snapToGrid w:val="0"/>
                <w:color w:val="auto"/>
                <w:sz w:val="18"/>
                <w:szCs w:val="18"/>
                <w:lang w:eastAsia="th-TH"/>
              </w:rPr>
            </w:pPr>
            <w:r w:rsidRPr="0066414E">
              <w:rPr>
                <w:rFonts w:ascii="Arial" w:hAnsi="Arial" w:cs="Arial"/>
                <w:snapToGrid w:val="0"/>
                <w:color w:val="auto"/>
                <w:sz w:val="18"/>
                <w:szCs w:val="18"/>
                <w:lang w:eastAsia="th-TH"/>
              </w:rPr>
              <w:t>Timing of revenue recognition:</w:t>
            </w:r>
          </w:p>
        </w:tc>
        <w:tc>
          <w:tcPr>
            <w:tcW w:w="1467" w:type="dxa"/>
            <w:gridSpan w:val="2"/>
            <w:tcBorders>
              <w:top w:val="single" w:sz="4" w:space="0" w:color="auto"/>
            </w:tcBorders>
            <w:shd w:val="clear" w:color="auto" w:fill="auto"/>
          </w:tcPr>
          <w:p w:rsidR="00CE6D66" w:rsidRPr="00721298" w:rsidRDefault="00CE6D66" w:rsidP="00B613D4">
            <w:pPr>
              <w:tabs>
                <w:tab w:val="decimal" w:pos="568"/>
              </w:tabs>
              <w:spacing w:line="190" w:lineRule="exact"/>
              <w:ind w:right="-72"/>
              <w:jc w:val="right"/>
              <w:rPr>
                <w:rFonts w:ascii="Arial" w:hAnsi="Arial" w:cs="Arial"/>
                <w:snapToGrid w:val="0"/>
                <w:color w:val="auto"/>
                <w:sz w:val="18"/>
                <w:szCs w:val="18"/>
                <w:lang w:eastAsia="th-TH"/>
              </w:rPr>
            </w:pPr>
          </w:p>
        </w:tc>
        <w:tc>
          <w:tcPr>
            <w:tcW w:w="1985" w:type="dxa"/>
            <w:tcBorders>
              <w:top w:val="single" w:sz="4" w:space="0" w:color="auto"/>
            </w:tcBorders>
            <w:shd w:val="clear" w:color="auto" w:fill="auto"/>
          </w:tcPr>
          <w:p w:rsidR="00CE6D66" w:rsidRPr="00721298" w:rsidRDefault="00CE6D66" w:rsidP="00B613D4">
            <w:pPr>
              <w:tabs>
                <w:tab w:val="decimal" w:pos="568"/>
              </w:tabs>
              <w:spacing w:line="190" w:lineRule="exact"/>
              <w:ind w:right="-72"/>
              <w:jc w:val="right"/>
              <w:rPr>
                <w:rFonts w:ascii="Arial" w:hAnsi="Arial" w:cs="Arial"/>
                <w:snapToGrid w:val="0"/>
                <w:color w:val="auto"/>
                <w:sz w:val="18"/>
                <w:szCs w:val="18"/>
                <w:cs/>
                <w:lang w:eastAsia="th-TH"/>
              </w:rPr>
            </w:pPr>
          </w:p>
        </w:tc>
        <w:tc>
          <w:tcPr>
            <w:tcW w:w="1559" w:type="dxa"/>
            <w:tcBorders>
              <w:top w:val="single" w:sz="4" w:space="0" w:color="auto"/>
            </w:tcBorders>
            <w:shd w:val="clear" w:color="auto" w:fill="auto"/>
          </w:tcPr>
          <w:p w:rsidR="00CE6D66" w:rsidRPr="00721298" w:rsidRDefault="00CE6D66" w:rsidP="00B613D4">
            <w:pPr>
              <w:tabs>
                <w:tab w:val="decimal" w:pos="568"/>
              </w:tabs>
              <w:spacing w:line="190" w:lineRule="exact"/>
              <w:ind w:right="-72"/>
              <w:jc w:val="right"/>
              <w:rPr>
                <w:rFonts w:ascii="Arial" w:hAnsi="Arial" w:cs="Arial"/>
                <w:snapToGrid w:val="0"/>
                <w:color w:val="auto"/>
                <w:sz w:val="18"/>
                <w:szCs w:val="18"/>
                <w:lang w:eastAsia="th-TH"/>
              </w:rPr>
            </w:pPr>
          </w:p>
        </w:tc>
        <w:tc>
          <w:tcPr>
            <w:tcW w:w="1370" w:type="dxa"/>
            <w:tcBorders>
              <w:top w:val="single" w:sz="4" w:space="0" w:color="auto"/>
            </w:tcBorders>
            <w:shd w:val="clear" w:color="auto" w:fill="auto"/>
          </w:tcPr>
          <w:p w:rsidR="00CE6D66" w:rsidRPr="00721298" w:rsidRDefault="00CE6D66" w:rsidP="00B613D4">
            <w:pPr>
              <w:tabs>
                <w:tab w:val="decimal" w:pos="568"/>
              </w:tabs>
              <w:spacing w:line="190" w:lineRule="exact"/>
              <w:ind w:right="-72"/>
              <w:jc w:val="right"/>
              <w:rPr>
                <w:rFonts w:ascii="Arial" w:hAnsi="Arial" w:cs="Arial"/>
                <w:snapToGrid w:val="0"/>
                <w:color w:val="auto"/>
                <w:sz w:val="18"/>
                <w:szCs w:val="18"/>
                <w:lang w:eastAsia="th-TH"/>
              </w:rPr>
            </w:pPr>
          </w:p>
        </w:tc>
      </w:tr>
      <w:tr w:rsidR="00721298" w:rsidRPr="007D57BB" w:rsidTr="00EE2167">
        <w:trPr>
          <w:cantSplit/>
        </w:trPr>
        <w:tc>
          <w:tcPr>
            <w:tcW w:w="3177" w:type="dxa"/>
          </w:tcPr>
          <w:p w:rsidR="00721298" w:rsidRPr="0066414E" w:rsidRDefault="00721298" w:rsidP="00721298">
            <w:pPr>
              <w:spacing w:line="190" w:lineRule="exact"/>
              <w:ind w:right="-72"/>
              <w:rPr>
                <w:rFonts w:ascii="Arial" w:hAnsi="Arial" w:cs="Arial"/>
                <w:snapToGrid w:val="0"/>
                <w:color w:val="auto"/>
                <w:sz w:val="18"/>
                <w:szCs w:val="18"/>
                <w:lang w:eastAsia="th-TH"/>
              </w:rPr>
            </w:pPr>
            <w:r w:rsidRPr="0066414E">
              <w:rPr>
                <w:rFonts w:ascii="Arial" w:hAnsi="Arial" w:cs="Arial"/>
                <w:snapToGrid w:val="0"/>
                <w:color w:val="auto"/>
                <w:sz w:val="18"/>
                <w:szCs w:val="18"/>
                <w:lang w:eastAsia="th-TH"/>
              </w:rPr>
              <w:t>At a point in time</w:t>
            </w:r>
          </w:p>
        </w:tc>
        <w:tc>
          <w:tcPr>
            <w:tcW w:w="1467" w:type="dxa"/>
            <w:gridSpan w:val="2"/>
            <w:shd w:val="clear" w:color="auto" w:fill="auto"/>
          </w:tcPr>
          <w:p w:rsidR="00721298" w:rsidRPr="00721298" w:rsidRDefault="00E22688" w:rsidP="00721298">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221</w:t>
            </w:r>
            <w:r w:rsidR="00721298" w:rsidRPr="00721298">
              <w:rPr>
                <w:rFonts w:ascii="Arial" w:hAnsi="Arial" w:cs="Arial"/>
                <w:color w:val="000000" w:themeColor="text1"/>
                <w:sz w:val="18"/>
                <w:szCs w:val="18"/>
              </w:rPr>
              <w:t>,</w:t>
            </w:r>
            <w:r w:rsidRPr="00E22688">
              <w:rPr>
                <w:rFonts w:ascii="Arial" w:hAnsi="Arial" w:cs="Arial"/>
                <w:color w:val="000000" w:themeColor="text1"/>
                <w:sz w:val="18"/>
                <w:szCs w:val="18"/>
              </w:rPr>
              <w:t>032</w:t>
            </w:r>
          </w:p>
        </w:tc>
        <w:tc>
          <w:tcPr>
            <w:tcW w:w="1985" w:type="dxa"/>
            <w:shd w:val="clear" w:color="auto" w:fill="auto"/>
          </w:tcPr>
          <w:p w:rsidR="00721298" w:rsidRPr="00721298" w:rsidRDefault="00E22688" w:rsidP="00721298">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18</w:t>
            </w:r>
            <w:r w:rsidR="00721298" w:rsidRPr="00721298">
              <w:rPr>
                <w:rFonts w:ascii="Arial" w:hAnsi="Arial" w:cs="Arial"/>
                <w:color w:val="000000" w:themeColor="text1"/>
                <w:sz w:val="18"/>
                <w:szCs w:val="18"/>
              </w:rPr>
              <w:t>,</w:t>
            </w:r>
            <w:r w:rsidRPr="00E22688">
              <w:rPr>
                <w:rFonts w:ascii="Arial" w:hAnsi="Arial" w:cs="Arial"/>
                <w:color w:val="000000" w:themeColor="text1"/>
                <w:sz w:val="18"/>
                <w:szCs w:val="18"/>
              </w:rPr>
              <w:t>502</w:t>
            </w:r>
          </w:p>
        </w:tc>
        <w:tc>
          <w:tcPr>
            <w:tcW w:w="1559" w:type="dxa"/>
            <w:shd w:val="clear" w:color="auto" w:fill="auto"/>
          </w:tcPr>
          <w:p w:rsidR="00721298" w:rsidRPr="00721298" w:rsidRDefault="00E22688" w:rsidP="00721298">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135</w:t>
            </w:r>
            <w:r w:rsidR="00721298" w:rsidRPr="00721298">
              <w:rPr>
                <w:rFonts w:ascii="Arial" w:hAnsi="Arial" w:cs="Arial"/>
                <w:color w:val="000000" w:themeColor="text1"/>
                <w:sz w:val="18"/>
                <w:szCs w:val="18"/>
              </w:rPr>
              <w:t>,</w:t>
            </w:r>
            <w:r w:rsidRPr="00E22688">
              <w:rPr>
                <w:rFonts w:ascii="Arial" w:hAnsi="Arial" w:cs="Arial"/>
                <w:color w:val="000000" w:themeColor="text1"/>
                <w:sz w:val="18"/>
                <w:szCs w:val="18"/>
              </w:rPr>
              <w:t>343</w:t>
            </w:r>
          </w:p>
        </w:tc>
        <w:tc>
          <w:tcPr>
            <w:tcW w:w="1370" w:type="dxa"/>
            <w:shd w:val="clear" w:color="auto" w:fill="auto"/>
          </w:tcPr>
          <w:p w:rsidR="00721298" w:rsidRPr="00721298" w:rsidRDefault="00E22688" w:rsidP="00721298">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374</w:t>
            </w:r>
            <w:r w:rsidR="00721298" w:rsidRPr="00721298">
              <w:rPr>
                <w:rFonts w:ascii="Arial" w:hAnsi="Arial" w:cs="Arial"/>
                <w:color w:val="000000" w:themeColor="text1"/>
                <w:sz w:val="18"/>
                <w:szCs w:val="18"/>
              </w:rPr>
              <w:t>,</w:t>
            </w:r>
            <w:r w:rsidRPr="00E22688">
              <w:rPr>
                <w:rFonts w:ascii="Arial" w:hAnsi="Arial" w:cs="Arial"/>
                <w:color w:val="000000" w:themeColor="text1"/>
                <w:sz w:val="18"/>
                <w:szCs w:val="18"/>
              </w:rPr>
              <w:t>877</w:t>
            </w:r>
          </w:p>
        </w:tc>
      </w:tr>
      <w:tr w:rsidR="00721298" w:rsidRPr="007D57BB" w:rsidTr="00EE2167">
        <w:trPr>
          <w:cantSplit/>
        </w:trPr>
        <w:tc>
          <w:tcPr>
            <w:tcW w:w="3177" w:type="dxa"/>
          </w:tcPr>
          <w:p w:rsidR="00721298" w:rsidRPr="0066414E" w:rsidRDefault="00721298" w:rsidP="00721298">
            <w:pPr>
              <w:spacing w:line="190" w:lineRule="exact"/>
              <w:ind w:right="-72"/>
              <w:rPr>
                <w:rFonts w:ascii="Arial" w:hAnsi="Arial" w:cs="Arial"/>
                <w:snapToGrid w:val="0"/>
                <w:color w:val="auto"/>
                <w:sz w:val="18"/>
                <w:szCs w:val="18"/>
                <w:lang w:eastAsia="th-TH"/>
              </w:rPr>
            </w:pPr>
            <w:r w:rsidRPr="0066414E">
              <w:rPr>
                <w:rFonts w:ascii="Arial" w:hAnsi="Arial" w:cs="Arial"/>
                <w:snapToGrid w:val="0"/>
                <w:color w:val="auto"/>
                <w:sz w:val="18"/>
                <w:szCs w:val="18"/>
                <w:lang w:eastAsia="th-TH"/>
              </w:rPr>
              <w:t>Over time</w:t>
            </w:r>
          </w:p>
        </w:tc>
        <w:tc>
          <w:tcPr>
            <w:tcW w:w="1467" w:type="dxa"/>
            <w:gridSpan w:val="2"/>
            <w:tcBorders>
              <w:bottom w:val="single" w:sz="4" w:space="0" w:color="auto"/>
            </w:tcBorders>
            <w:shd w:val="clear" w:color="auto" w:fill="auto"/>
          </w:tcPr>
          <w:p w:rsidR="00721298" w:rsidRPr="00721298" w:rsidRDefault="00E22688" w:rsidP="00721298">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19</w:t>
            </w:r>
            <w:r w:rsidR="00721298" w:rsidRPr="00721298">
              <w:rPr>
                <w:rFonts w:ascii="Arial" w:hAnsi="Arial" w:cs="Arial"/>
                <w:color w:val="000000" w:themeColor="text1"/>
                <w:sz w:val="18"/>
                <w:szCs w:val="18"/>
              </w:rPr>
              <w:t>,</w:t>
            </w:r>
            <w:r w:rsidRPr="00E22688">
              <w:rPr>
                <w:rFonts w:ascii="Arial" w:hAnsi="Arial" w:cs="Arial"/>
                <w:color w:val="000000" w:themeColor="text1"/>
                <w:sz w:val="18"/>
                <w:szCs w:val="18"/>
              </w:rPr>
              <w:t>795</w:t>
            </w:r>
          </w:p>
        </w:tc>
        <w:tc>
          <w:tcPr>
            <w:tcW w:w="1985" w:type="dxa"/>
            <w:tcBorders>
              <w:bottom w:val="single" w:sz="4" w:space="0" w:color="auto"/>
            </w:tcBorders>
            <w:shd w:val="clear" w:color="auto" w:fill="auto"/>
          </w:tcPr>
          <w:p w:rsidR="00721298" w:rsidRPr="00721298" w:rsidRDefault="00E22688" w:rsidP="00721298">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448</w:t>
            </w:r>
            <w:r w:rsidR="00721298" w:rsidRPr="00721298">
              <w:rPr>
                <w:rFonts w:ascii="Arial" w:hAnsi="Arial" w:cs="Arial"/>
                <w:color w:val="000000" w:themeColor="text1"/>
                <w:sz w:val="18"/>
                <w:szCs w:val="18"/>
              </w:rPr>
              <w:t>,</w:t>
            </w:r>
            <w:r w:rsidRPr="00E22688">
              <w:rPr>
                <w:rFonts w:ascii="Arial" w:hAnsi="Arial" w:cs="Arial"/>
                <w:color w:val="000000" w:themeColor="text1"/>
                <w:sz w:val="18"/>
                <w:szCs w:val="18"/>
              </w:rPr>
              <w:t>329</w:t>
            </w:r>
          </w:p>
        </w:tc>
        <w:tc>
          <w:tcPr>
            <w:tcW w:w="1559" w:type="dxa"/>
            <w:tcBorders>
              <w:bottom w:val="single" w:sz="4" w:space="0" w:color="auto"/>
            </w:tcBorders>
            <w:shd w:val="clear" w:color="auto" w:fill="auto"/>
          </w:tcPr>
          <w:p w:rsidR="00721298" w:rsidRPr="00721298" w:rsidRDefault="00E22688" w:rsidP="00721298">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622</w:t>
            </w:r>
            <w:r w:rsidR="00721298" w:rsidRPr="00721298">
              <w:rPr>
                <w:rFonts w:ascii="Arial" w:hAnsi="Arial" w:cs="Arial"/>
                <w:color w:val="000000" w:themeColor="text1"/>
                <w:sz w:val="18"/>
                <w:szCs w:val="18"/>
              </w:rPr>
              <w:t>,</w:t>
            </w:r>
            <w:r w:rsidRPr="00E22688">
              <w:rPr>
                <w:rFonts w:ascii="Arial" w:hAnsi="Arial" w:cs="Arial"/>
                <w:color w:val="000000" w:themeColor="text1"/>
                <w:sz w:val="18"/>
                <w:szCs w:val="18"/>
              </w:rPr>
              <w:t>973</w:t>
            </w:r>
          </w:p>
        </w:tc>
        <w:tc>
          <w:tcPr>
            <w:tcW w:w="1370" w:type="dxa"/>
            <w:tcBorders>
              <w:bottom w:val="single" w:sz="4" w:space="0" w:color="auto"/>
            </w:tcBorders>
            <w:shd w:val="clear" w:color="auto" w:fill="auto"/>
          </w:tcPr>
          <w:p w:rsidR="00721298" w:rsidRPr="00721298" w:rsidRDefault="00E22688" w:rsidP="00721298">
            <w:pPr>
              <w:ind w:right="-72"/>
              <w:jc w:val="right"/>
              <w:rPr>
                <w:rFonts w:ascii="Arial" w:hAnsi="Arial" w:cs="Arial"/>
                <w:color w:val="000000" w:themeColor="text1"/>
                <w:sz w:val="18"/>
                <w:szCs w:val="18"/>
              </w:rPr>
            </w:pPr>
            <w:r w:rsidRPr="00E22688">
              <w:rPr>
                <w:rFonts w:ascii="Arial" w:hAnsi="Arial" w:cs="Arial"/>
                <w:color w:val="000000" w:themeColor="text1"/>
                <w:sz w:val="18"/>
                <w:szCs w:val="18"/>
              </w:rPr>
              <w:t>1</w:t>
            </w:r>
            <w:r w:rsidR="00721298" w:rsidRPr="00721298">
              <w:rPr>
                <w:rFonts w:ascii="Arial" w:hAnsi="Arial" w:cs="Arial"/>
                <w:color w:val="000000" w:themeColor="text1"/>
                <w:sz w:val="18"/>
                <w:szCs w:val="18"/>
              </w:rPr>
              <w:t>,</w:t>
            </w:r>
            <w:r w:rsidRPr="00E22688">
              <w:rPr>
                <w:rFonts w:ascii="Arial" w:hAnsi="Arial" w:cs="Arial"/>
                <w:color w:val="000000" w:themeColor="text1"/>
                <w:sz w:val="18"/>
                <w:szCs w:val="18"/>
              </w:rPr>
              <w:t>091</w:t>
            </w:r>
            <w:r w:rsidR="00721298" w:rsidRPr="00721298">
              <w:rPr>
                <w:rFonts w:ascii="Arial" w:hAnsi="Arial" w:cs="Arial"/>
                <w:color w:val="000000" w:themeColor="text1"/>
                <w:sz w:val="18"/>
                <w:szCs w:val="18"/>
              </w:rPr>
              <w:t>,</w:t>
            </w:r>
            <w:r w:rsidRPr="00E22688">
              <w:rPr>
                <w:rFonts w:ascii="Arial" w:hAnsi="Arial" w:cs="Arial"/>
                <w:color w:val="000000" w:themeColor="text1"/>
                <w:sz w:val="18"/>
                <w:szCs w:val="18"/>
              </w:rPr>
              <w:t>097</w:t>
            </w:r>
          </w:p>
        </w:tc>
      </w:tr>
      <w:tr w:rsidR="00EE2167" w:rsidRPr="007D57BB" w:rsidTr="00EE2167">
        <w:trPr>
          <w:cantSplit/>
        </w:trPr>
        <w:tc>
          <w:tcPr>
            <w:tcW w:w="3177" w:type="dxa"/>
          </w:tcPr>
          <w:p w:rsidR="00EE2167" w:rsidRPr="0066414E" w:rsidRDefault="00EE2167" w:rsidP="00721298">
            <w:pPr>
              <w:spacing w:line="190" w:lineRule="exact"/>
              <w:ind w:right="-72"/>
              <w:rPr>
                <w:rFonts w:ascii="Arial" w:hAnsi="Arial" w:cs="Arial"/>
                <w:snapToGrid w:val="0"/>
                <w:color w:val="auto"/>
                <w:sz w:val="18"/>
                <w:szCs w:val="18"/>
                <w:lang w:eastAsia="th-TH"/>
              </w:rPr>
            </w:pPr>
          </w:p>
        </w:tc>
        <w:tc>
          <w:tcPr>
            <w:tcW w:w="1467" w:type="dxa"/>
            <w:gridSpan w:val="2"/>
            <w:tcBorders>
              <w:top w:val="single" w:sz="4" w:space="0" w:color="auto"/>
            </w:tcBorders>
            <w:shd w:val="clear" w:color="auto" w:fill="auto"/>
          </w:tcPr>
          <w:p w:rsidR="00EE2167" w:rsidRPr="00E22688" w:rsidRDefault="00EE2167" w:rsidP="00721298">
            <w:pPr>
              <w:ind w:right="-72"/>
              <w:jc w:val="right"/>
              <w:rPr>
                <w:rFonts w:ascii="Arial" w:hAnsi="Arial" w:cs="Arial"/>
                <w:color w:val="000000" w:themeColor="text1"/>
                <w:sz w:val="18"/>
                <w:szCs w:val="18"/>
              </w:rPr>
            </w:pPr>
          </w:p>
        </w:tc>
        <w:tc>
          <w:tcPr>
            <w:tcW w:w="1985" w:type="dxa"/>
            <w:tcBorders>
              <w:top w:val="single" w:sz="4" w:space="0" w:color="auto"/>
            </w:tcBorders>
            <w:shd w:val="clear" w:color="auto" w:fill="auto"/>
          </w:tcPr>
          <w:p w:rsidR="00EE2167" w:rsidRPr="00E22688" w:rsidRDefault="00EE2167" w:rsidP="00721298">
            <w:pPr>
              <w:ind w:right="-72"/>
              <w:jc w:val="right"/>
              <w:rPr>
                <w:rFonts w:ascii="Arial" w:hAnsi="Arial" w:cs="Arial"/>
                <w:color w:val="000000" w:themeColor="text1"/>
                <w:sz w:val="18"/>
                <w:szCs w:val="18"/>
              </w:rPr>
            </w:pPr>
          </w:p>
        </w:tc>
        <w:tc>
          <w:tcPr>
            <w:tcW w:w="1559" w:type="dxa"/>
            <w:tcBorders>
              <w:top w:val="single" w:sz="4" w:space="0" w:color="auto"/>
            </w:tcBorders>
            <w:shd w:val="clear" w:color="auto" w:fill="auto"/>
          </w:tcPr>
          <w:p w:rsidR="00EE2167" w:rsidRPr="00E22688" w:rsidRDefault="00EE2167" w:rsidP="00721298">
            <w:pPr>
              <w:ind w:right="-72"/>
              <w:jc w:val="right"/>
              <w:rPr>
                <w:rFonts w:ascii="Arial" w:hAnsi="Arial" w:cs="Arial"/>
                <w:color w:val="000000" w:themeColor="text1"/>
                <w:sz w:val="18"/>
                <w:szCs w:val="18"/>
              </w:rPr>
            </w:pPr>
          </w:p>
        </w:tc>
        <w:tc>
          <w:tcPr>
            <w:tcW w:w="1370" w:type="dxa"/>
            <w:tcBorders>
              <w:top w:val="single" w:sz="4" w:space="0" w:color="auto"/>
            </w:tcBorders>
            <w:shd w:val="clear" w:color="auto" w:fill="auto"/>
          </w:tcPr>
          <w:p w:rsidR="00EE2167" w:rsidRPr="00E22688" w:rsidRDefault="00EE2167" w:rsidP="00721298">
            <w:pPr>
              <w:ind w:right="-72"/>
              <w:jc w:val="right"/>
              <w:rPr>
                <w:rFonts w:ascii="Arial" w:hAnsi="Arial" w:cs="Arial"/>
                <w:color w:val="000000" w:themeColor="text1"/>
                <w:sz w:val="18"/>
                <w:szCs w:val="18"/>
              </w:rPr>
            </w:pPr>
          </w:p>
        </w:tc>
      </w:tr>
      <w:tr w:rsidR="00721298" w:rsidRPr="007D57BB" w:rsidTr="00EE2167">
        <w:trPr>
          <w:cantSplit/>
        </w:trPr>
        <w:tc>
          <w:tcPr>
            <w:tcW w:w="3177" w:type="dxa"/>
            <w:vAlign w:val="center"/>
          </w:tcPr>
          <w:p w:rsidR="00721298" w:rsidRPr="007D57BB" w:rsidRDefault="00721298" w:rsidP="00721298">
            <w:pPr>
              <w:spacing w:line="190" w:lineRule="exact"/>
              <w:ind w:right="-72"/>
              <w:jc w:val="both"/>
              <w:rPr>
                <w:rFonts w:ascii="Arial" w:hAnsi="Arial" w:cs="Arial"/>
                <w:snapToGrid w:val="0"/>
                <w:color w:val="auto"/>
                <w:sz w:val="18"/>
                <w:szCs w:val="18"/>
                <w:lang w:eastAsia="th-TH"/>
              </w:rPr>
            </w:pPr>
          </w:p>
        </w:tc>
        <w:tc>
          <w:tcPr>
            <w:tcW w:w="1467" w:type="dxa"/>
            <w:gridSpan w:val="2"/>
            <w:tcBorders>
              <w:bottom w:val="single" w:sz="4" w:space="0" w:color="auto"/>
            </w:tcBorders>
            <w:shd w:val="clear" w:color="auto" w:fill="auto"/>
          </w:tcPr>
          <w:p w:rsidR="00721298" w:rsidRPr="00721298" w:rsidRDefault="00721298" w:rsidP="00721298">
            <w:pPr>
              <w:ind w:right="-72"/>
              <w:jc w:val="right"/>
              <w:rPr>
                <w:rFonts w:ascii="Arial" w:hAnsi="Arial" w:cs="Arial"/>
                <w:snapToGrid w:val="0"/>
                <w:color w:val="auto"/>
                <w:sz w:val="18"/>
                <w:szCs w:val="18"/>
                <w:lang w:eastAsia="th-TH"/>
              </w:rPr>
            </w:pPr>
            <w:r w:rsidRPr="00721298">
              <w:rPr>
                <w:rFonts w:ascii="Arial" w:hAnsi="Arial" w:cs="Arial"/>
                <w:snapToGrid w:val="0"/>
                <w:color w:val="auto"/>
                <w:sz w:val="18"/>
                <w:szCs w:val="18"/>
                <w:lang w:eastAsia="th-TH"/>
              </w:rPr>
              <w:fldChar w:fldCharType="begin"/>
            </w:r>
            <w:r w:rsidRPr="00721298">
              <w:rPr>
                <w:rFonts w:ascii="Arial" w:hAnsi="Arial" w:cs="Arial"/>
                <w:snapToGrid w:val="0"/>
                <w:color w:val="auto"/>
                <w:sz w:val="18"/>
                <w:szCs w:val="18"/>
                <w:lang w:eastAsia="th-TH"/>
              </w:rPr>
              <w:instrText xml:space="preserve"> =SUM(ABOVE) </w:instrText>
            </w:r>
            <w:r w:rsidRPr="00721298">
              <w:rPr>
                <w:rFonts w:ascii="Arial" w:hAnsi="Arial" w:cs="Arial"/>
                <w:snapToGrid w:val="0"/>
                <w:color w:val="auto"/>
                <w:sz w:val="18"/>
                <w:szCs w:val="18"/>
                <w:lang w:eastAsia="th-TH"/>
              </w:rPr>
              <w:fldChar w:fldCharType="separate"/>
            </w:r>
            <w:r w:rsidR="00E22688" w:rsidRPr="00E22688">
              <w:rPr>
                <w:rFonts w:ascii="Arial" w:hAnsi="Arial" w:cs="Arial"/>
                <w:snapToGrid w:val="0"/>
                <w:color w:val="auto"/>
                <w:sz w:val="18"/>
                <w:szCs w:val="18"/>
                <w:lang w:eastAsia="th-TH"/>
              </w:rPr>
              <w:t>240</w:t>
            </w:r>
            <w:r w:rsidRPr="00721298">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827</w:t>
            </w:r>
            <w:r w:rsidRPr="00721298">
              <w:rPr>
                <w:rFonts w:ascii="Arial" w:hAnsi="Arial" w:cs="Arial"/>
                <w:snapToGrid w:val="0"/>
                <w:color w:val="auto"/>
                <w:sz w:val="18"/>
                <w:szCs w:val="18"/>
                <w:lang w:eastAsia="th-TH"/>
              </w:rPr>
              <w:fldChar w:fldCharType="end"/>
            </w:r>
          </w:p>
        </w:tc>
        <w:tc>
          <w:tcPr>
            <w:tcW w:w="1985" w:type="dxa"/>
            <w:tcBorders>
              <w:bottom w:val="single" w:sz="4" w:space="0" w:color="auto"/>
            </w:tcBorders>
            <w:shd w:val="clear" w:color="auto" w:fill="auto"/>
          </w:tcPr>
          <w:p w:rsidR="00721298" w:rsidRPr="00721298" w:rsidRDefault="00E22688" w:rsidP="00721298">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466</w:t>
            </w:r>
            <w:r w:rsidR="00721298" w:rsidRPr="00721298">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831</w:t>
            </w:r>
          </w:p>
        </w:tc>
        <w:tc>
          <w:tcPr>
            <w:tcW w:w="1559" w:type="dxa"/>
            <w:tcBorders>
              <w:bottom w:val="single" w:sz="4" w:space="0" w:color="auto"/>
            </w:tcBorders>
            <w:shd w:val="clear" w:color="auto" w:fill="auto"/>
          </w:tcPr>
          <w:p w:rsidR="00721298" w:rsidRPr="00721298" w:rsidRDefault="00E22688" w:rsidP="00721298">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758</w:t>
            </w:r>
            <w:r w:rsidR="00721298" w:rsidRPr="00721298">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316</w:t>
            </w:r>
          </w:p>
        </w:tc>
        <w:tc>
          <w:tcPr>
            <w:tcW w:w="1370" w:type="dxa"/>
            <w:tcBorders>
              <w:bottom w:val="single" w:sz="4" w:space="0" w:color="auto"/>
            </w:tcBorders>
            <w:shd w:val="clear" w:color="auto" w:fill="auto"/>
          </w:tcPr>
          <w:p w:rsidR="00721298" w:rsidRPr="00721298" w:rsidRDefault="00E22688" w:rsidP="00721298">
            <w:pPr>
              <w:ind w:right="-72"/>
              <w:jc w:val="right"/>
              <w:rPr>
                <w:rFonts w:ascii="Arial" w:hAnsi="Arial" w:cs="Arial"/>
                <w:color w:val="auto"/>
                <w:sz w:val="18"/>
                <w:szCs w:val="18"/>
                <w:cs/>
              </w:rPr>
            </w:pPr>
            <w:r w:rsidRPr="00E22688">
              <w:rPr>
                <w:rFonts w:ascii="Arial" w:hAnsi="Arial" w:cs="Arial"/>
                <w:color w:val="auto"/>
                <w:sz w:val="18"/>
                <w:szCs w:val="18"/>
              </w:rPr>
              <w:t>1</w:t>
            </w:r>
            <w:r w:rsidR="00721298" w:rsidRPr="00721298">
              <w:rPr>
                <w:rFonts w:ascii="Arial" w:hAnsi="Arial" w:cs="Arial"/>
                <w:color w:val="auto"/>
                <w:sz w:val="18"/>
                <w:szCs w:val="18"/>
                <w:cs/>
              </w:rPr>
              <w:t>,</w:t>
            </w:r>
            <w:r w:rsidRPr="00E22688">
              <w:rPr>
                <w:rFonts w:ascii="Arial" w:hAnsi="Arial" w:cs="Arial"/>
                <w:color w:val="auto"/>
                <w:sz w:val="18"/>
                <w:szCs w:val="18"/>
              </w:rPr>
              <w:t>465</w:t>
            </w:r>
            <w:r w:rsidR="00721298" w:rsidRPr="00721298">
              <w:rPr>
                <w:rFonts w:ascii="Arial" w:hAnsi="Arial" w:cs="Arial"/>
                <w:color w:val="auto"/>
                <w:sz w:val="18"/>
                <w:szCs w:val="18"/>
                <w:cs/>
              </w:rPr>
              <w:t>,</w:t>
            </w:r>
            <w:r w:rsidRPr="00E22688">
              <w:rPr>
                <w:rFonts w:ascii="Arial" w:hAnsi="Arial" w:cs="Arial"/>
                <w:color w:val="auto"/>
                <w:sz w:val="18"/>
                <w:szCs w:val="18"/>
              </w:rPr>
              <w:t>974</w:t>
            </w:r>
          </w:p>
        </w:tc>
      </w:tr>
    </w:tbl>
    <w:p w:rsidR="00CE6D66" w:rsidRDefault="00CE6D66" w:rsidP="00367B9E">
      <w:pPr>
        <w:ind w:right="-62"/>
        <w:jc w:val="both"/>
        <w:rPr>
          <w:rFonts w:ascii="Arial" w:hAnsi="Arial" w:cs="Arial"/>
          <w:color w:val="auto"/>
          <w:sz w:val="18"/>
          <w:szCs w:val="18"/>
        </w:rPr>
      </w:pPr>
    </w:p>
    <w:p w:rsidR="00240D80" w:rsidRDefault="00240D80">
      <w:pPr>
        <w:rPr>
          <w:rFonts w:ascii="Arial" w:hAnsi="Arial" w:cs="Arial"/>
          <w:b/>
          <w:bCs/>
          <w:snapToGrid w:val="0"/>
          <w:color w:val="CF4A02"/>
          <w:sz w:val="18"/>
          <w:szCs w:val="18"/>
          <w:lang w:eastAsia="th-TH"/>
        </w:rPr>
      </w:pPr>
      <w:r>
        <w:rPr>
          <w:rFonts w:cs="Arial"/>
          <w:b/>
          <w:bCs/>
          <w:color w:val="CF4A02"/>
          <w:sz w:val="18"/>
          <w:szCs w:val="18"/>
        </w:rPr>
        <w:br w:type="page"/>
      </w:r>
    </w:p>
    <w:p w:rsidR="002721A4" w:rsidRPr="002E453C" w:rsidRDefault="002721A4" w:rsidP="00367B9E">
      <w:pPr>
        <w:pStyle w:val="BodyTextIndent"/>
        <w:ind w:right="391"/>
        <w:outlineLvl w:val="0"/>
        <w:rPr>
          <w:rFonts w:cs="Arial"/>
          <w:b/>
          <w:bCs/>
          <w:color w:val="CF4A02"/>
          <w:sz w:val="18"/>
          <w:szCs w:val="18"/>
          <w:lang w:val="en-US"/>
        </w:rPr>
      </w:pPr>
      <w:r w:rsidRPr="007D57BB">
        <w:rPr>
          <w:rFonts w:cs="Arial"/>
          <w:b/>
          <w:bCs/>
          <w:color w:val="CF4A02"/>
          <w:sz w:val="18"/>
          <w:szCs w:val="18"/>
        </w:rPr>
        <w:lastRenderedPageBreak/>
        <w:t>In</w:t>
      </w:r>
      <w:r w:rsidR="0096390F" w:rsidRPr="007D57BB">
        <w:rPr>
          <w:rFonts w:cs="Arial"/>
          <w:b/>
          <w:bCs/>
          <w:color w:val="CF4A02"/>
          <w:sz w:val="18"/>
          <w:szCs w:val="18"/>
        </w:rPr>
        <w:t>formation about major customers</w:t>
      </w:r>
    </w:p>
    <w:p w:rsidR="002721A4" w:rsidRPr="007D57BB" w:rsidRDefault="002721A4" w:rsidP="00367B9E">
      <w:pPr>
        <w:tabs>
          <w:tab w:val="left" w:pos="540"/>
        </w:tabs>
        <w:jc w:val="both"/>
        <w:rPr>
          <w:rFonts w:ascii="Arial" w:hAnsi="Arial" w:cs="Arial"/>
          <w:color w:val="auto"/>
          <w:sz w:val="18"/>
          <w:szCs w:val="18"/>
        </w:rPr>
      </w:pPr>
    </w:p>
    <w:p w:rsidR="002721A4" w:rsidRPr="007D57BB" w:rsidRDefault="002721A4" w:rsidP="00367B9E">
      <w:pPr>
        <w:tabs>
          <w:tab w:val="left" w:pos="540"/>
        </w:tabs>
        <w:jc w:val="both"/>
        <w:rPr>
          <w:rFonts w:ascii="Arial" w:hAnsi="Arial" w:cs="Arial"/>
          <w:color w:val="auto"/>
          <w:sz w:val="18"/>
          <w:szCs w:val="18"/>
        </w:rPr>
      </w:pPr>
      <w:r w:rsidRPr="007D57BB">
        <w:rPr>
          <w:rFonts w:ascii="Arial" w:hAnsi="Arial" w:cs="Arial"/>
          <w:color w:val="auto"/>
          <w:spacing w:val="-4"/>
          <w:sz w:val="18"/>
          <w:szCs w:val="18"/>
        </w:rPr>
        <w:t xml:space="preserve">For the </w:t>
      </w:r>
      <w:r w:rsidR="008210D3" w:rsidRPr="007D57BB">
        <w:rPr>
          <w:rFonts w:ascii="Arial" w:hAnsi="Arial" w:cs="Arial"/>
          <w:color w:val="auto"/>
          <w:spacing w:val="-4"/>
          <w:sz w:val="18"/>
          <w:szCs w:val="18"/>
        </w:rPr>
        <w:t>year</w:t>
      </w:r>
      <w:r w:rsidR="007E49B3" w:rsidRPr="007D57BB">
        <w:rPr>
          <w:rFonts w:ascii="Arial" w:hAnsi="Arial" w:cs="Arial"/>
          <w:color w:val="auto"/>
          <w:spacing w:val="-4"/>
          <w:sz w:val="18"/>
          <w:szCs w:val="18"/>
        </w:rPr>
        <w:t xml:space="preserve"> </w:t>
      </w:r>
      <w:r w:rsidRPr="007D57BB">
        <w:rPr>
          <w:rFonts w:ascii="Arial" w:hAnsi="Arial" w:cs="Arial"/>
          <w:color w:val="auto"/>
          <w:spacing w:val="-4"/>
          <w:sz w:val="18"/>
          <w:szCs w:val="18"/>
        </w:rPr>
        <w:t xml:space="preserve">ended </w:t>
      </w:r>
      <w:r w:rsidR="00E22688" w:rsidRPr="00E22688">
        <w:rPr>
          <w:rFonts w:ascii="Arial" w:hAnsi="Arial" w:cs="Arial"/>
          <w:color w:val="auto"/>
          <w:spacing w:val="-4"/>
          <w:sz w:val="18"/>
          <w:szCs w:val="18"/>
        </w:rPr>
        <w:t>31</w:t>
      </w:r>
      <w:r w:rsidR="008460C7" w:rsidRPr="007D57BB">
        <w:rPr>
          <w:rFonts w:ascii="Arial" w:hAnsi="Arial" w:cs="Arial"/>
          <w:color w:val="auto"/>
          <w:spacing w:val="-4"/>
          <w:sz w:val="18"/>
          <w:szCs w:val="18"/>
        </w:rPr>
        <w:t xml:space="preserve"> </w:t>
      </w:r>
      <w:r w:rsidR="007E49B3" w:rsidRPr="007D57BB">
        <w:rPr>
          <w:rFonts w:ascii="Arial" w:hAnsi="Arial" w:cs="Arial"/>
          <w:color w:val="auto"/>
          <w:spacing w:val="-4"/>
          <w:sz w:val="18"/>
          <w:szCs w:val="18"/>
        </w:rPr>
        <w:t>Decem</w:t>
      </w:r>
      <w:r w:rsidR="00DD40BB" w:rsidRPr="007D57BB">
        <w:rPr>
          <w:rFonts w:ascii="Arial" w:hAnsi="Arial" w:cs="Arial"/>
          <w:color w:val="auto"/>
          <w:spacing w:val="-4"/>
          <w:sz w:val="18"/>
          <w:szCs w:val="18"/>
        </w:rPr>
        <w:t>ber</w:t>
      </w:r>
      <w:r w:rsidRPr="007D57BB">
        <w:rPr>
          <w:rFonts w:ascii="Arial" w:hAnsi="Arial" w:cs="Arial"/>
          <w:color w:val="auto"/>
          <w:spacing w:val="-4"/>
          <w:sz w:val="18"/>
          <w:szCs w:val="18"/>
        </w:rPr>
        <w:t xml:space="preserve"> </w:t>
      </w:r>
      <w:r w:rsidR="00E22688" w:rsidRPr="00E22688">
        <w:rPr>
          <w:rFonts w:ascii="Arial" w:hAnsi="Arial" w:cs="Arial"/>
          <w:color w:val="auto"/>
          <w:spacing w:val="-4"/>
          <w:sz w:val="18"/>
          <w:szCs w:val="18"/>
        </w:rPr>
        <w:t>2020</w:t>
      </w:r>
      <w:r w:rsidRPr="007D57BB">
        <w:rPr>
          <w:rFonts w:ascii="Arial" w:hAnsi="Arial" w:cs="Arial"/>
          <w:color w:val="auto"/>
          <w:spacing w:val="-4"/>
          <w:sz w:val="18"/>
          <w:szCs w:val="18"/>
        </w:rPr>
        <w:t xml:space="preserve">, the Group had the revenues from </w:t>
      </w:r>
      <w:r w:rsidR="00E22688" w:rsidRPr="00E22688">
        <w:rPr>
          <w:rFonts w:ascii="Arial" w:hAnsi="Arial" w:cs="Arial"/>
          <w:color w:val="auto"/>
          <w:spacing w:val="-4"/>
          <w:sz w:val="18"/>
          <w:szCs w:val="18"/>
        </w:rPr>
        <w:t>3</w:t>
      </w:r>
      <w:r w:rsidRPr="007D57BB">
        <w:rPr>
          <w:rFonts w:ascii="Arial" w:hAnsi="Arial" w:cs="Arial"/>
          <w:color w:val="auto"/>
          <w:spacing w:val="-4"/>
          <w:sz w:val="18"/>
          <w:szCs w:val="18"/>
        </w:rPr>
        <w:t xml:space="preserve"> major customers, amounting to Baht</w:t>
      </w:r>
      <w:r w:rsidRPr="007D57BB">
        <w:rPr>
          <w:rFonts w:ascii="Arial" w:hAnsi="Arial" w:cs="Arial"/>
          <w:color w:val="auto"/>
          <w:sz w:val="18"/>
          <w:szCs w:val="18"/>
        </w:rPr>
        <w:t xml:space="preserve"> </w:t>
      </w:r>
      <w:r w:rsidR="00E22688" w:rsidRPr="00E22688">
        <w:rPr>
          <w:rFonts w:ascii="Arial" w:hAnsi="Arial" w:cs="Arial"/>
          <w:color w:val="auto"/>
          <w:sz w:val="18"/>
          <w:szCs w:val="18"/>
        </w:rPr>
        <w:t>806</w:t>
      </w:r>
      <w:r w:rsidR="002E453C" w:rsidRPr="00725784">
        <w:rPr>
          <w:rFonts w:ascii="Arial" w:hAnsi="Arial" w:cs="Arial"/>
          <w:color w:val="auto"/>
          <w:sz w:val="18"/>
          <w:szCs w:val="18"/>
        </w:rPr>
        <w:t>.</w:t>
      </w:r>
      <w:r w:rsidR="00E22688" w:rsidRPr="00E22688">
        <w:rPr>
          <w:rFonts w:ascii="Arial" w:hAnsi="Arial" w:cs="Arial"/>
          <w:color w:val="auto"/>
          <w:sz w:val="18"/>
          <w:szCs w:val="18"/>
        </w:rPr>
        <w:t>82</w:t>
      </w:r>
      <w:r w:rsidR="00970A88" w:rsidRPr="00725784">
        <w:rPr>
          <w:rFonts w:ascii="Arial" w:hAnsi="Arial" w:cs="Arial"/>
          <w:color w:val="auto"/>
          <w:sz w:val="18"/>
          <w:szCs w:val="18"/>
        </w:rPr>
        <w:t xml:space="preserve"> </w:t>
      </w:r>
      <w:r w:rsidR="006655CC" w:rsidRPr="00725784">
        <w:rPr>
          <w:rFonts w:ascii="Arial" w:hAnsi="Arial" w:cs="Arial"/>
          <w:color w:val="auto"/>
          <w:sz w:val="18"/>
          <w:szCs w:val="18"/>
        </w:rPr>
        <w:t xml:space="preserve">million, representing </w:t>
      </w:r>
      <w:r w:rsidR="00E22688" w:rsidRPr="00E22688">
        <w:rPr>
          <w:rFonts w:ascii="Arial" w:hAnsi="Arial" w:cs="Arial"/>
          <w:color w:val="auto"/>
          <w:sz w:val="18"/>
          <w:szCs w:val="18"/>
        </w:rPr>
        <w:t>46</w:t>
      </w:r>
      <w:r w:rsidR="00AD4AEF" w:rsidRPr="00725784">
        <w:rPr>
          <w:rFonts w:ascii="Arial" w:hAnsi="Arial" w:cs="Arial"/>
          <w:color w:val="auto"/>
          <w:sz w:val="18"/>
          <w:szCs w:val="18"/>
        </w:rPr>
        <w:t>.</w:t>
      </w:r>
      <w:r w:rsidR="00E22688" w:rsidRPr="00E22688">
        <w:rPr>
          <w:rFonts w:ascii="Arial" w:hAnsi="Arial"/>
          <w:color w:val="auto"/>
          <w:sz w:val="18"/>
          <w:szCs w:val="22"/>
        </w:rPr>
        <w:t>70</w:t>
      </w:r>
      <w:r w:rsidR="0059426B" w:rsidRPr="00725784">
        <w:rPr>
          <w:rFonts w:ascii="Arial" w:hAnsi="Arial" w:cs="Arial"/>
          <w:color w:val="auto"/>
          <w:sz w:val="18"/>
          <w:szCs w:val="18"/>
        </w:rPr>
        <w:t>%</w:t>
      </w:r>
      <w:r w:rsidRPr="00725784">
        <w:rPr>
          <w:rFonts w:ascii="Arial" w:hAnsi="Arial" w:cs="Arial"/>
          <w:color w:val="auto"/>
          <w:sz w:val="18"/>
          <w:szCs w:val="18"/>
        </w:rPr>
        <w:t xml:space="preserve"> of total revenues </w:t>
      </w:r>
      <w:r w:rsidR="006655CC" w:rsidRPr="00725784">
        <w:rPr>
          <w:rFonts w:ascii="Arial" w:hAnsi="Arial" w:cs="Arial"/>
          <w:color w:val="auto"/>
          <w:spacing w:val="-4"/>
          <w:sz w:val="18"/>
          <w:szCs w:val="18"/>
        </w:rPr>
        <w:t>(</w:t>
      </w:r>
      <w:r w:rsidRPr="00725784">
        <w:rPr>
          <w:rFonts w:ascii="Arial" w:hAnsi="Arial" w:cs="Arial"/>
          <w:color w:val="auto"/>
          <w:spacing w:val="-4"/>
          <w:sz w:val="18"/>
          <w:szCs w:val="18"/>
        </w:rPr>
        <w:t xml:space="preserve">For the </w:t>
      </w:r>
      <w:r w:rsidR="008210D3" w:rsidRPr="00725784">
        <w:rPr>
          <w:rFonts w:ascii="Arial" w:hAnsi="Arial" w:cs="Arial"/>
          <w:color w:val="auto"/>
          <w:spacing w:val="-4"/>
          <w:sz w:val="18"/>
          <w:szCs w:val="18"/>
        </w:rPr>
        <w:t>year</w:t>
      </w:r>
      <w:r w:rsidRPr="00725784">
        <w:rPr>
          <w:rFonts w:ascii="Arial" w:hAnsi="Arial" w:cs="Arial"/>
          <w:color w:val="auto"/>
          <w:spacing w:val="-4"/>
          <w:sz w:val="18"/>
          <w:szCs w:val="18"/>
        </w:rPr>
        <w:t xml:space="preserve"> ended </w:t>
      </w:r>
      <w:r w:rsidR="00E22688" w:rsidRPr="00E22688">
        <w:rPr>
          <w:rFonts w:ascii="Arial" w:hAnsi="Arial" w:cs="Arial"/>
          <w:color w:val="auto"/>
          <w:spacing w:val="-4"/>
          <w:sz w:val="18"/>
          <w:szCs w:val="18"/>
        </w:rPr>
        <w:t>31</w:t>
      </w:r>
      <w:r w:rsidR="008460C7" w:rsidRPr="00725784">
        <w:rPr>
          <w:rFonts w:ascii="Arial" w:hAnsi="Arial" w:cs="Arial"/>
          <w:color w:val="auto"/>
          <w:spacing w:val="-4"/>
          <w:sz w:val="18"/>
          <w:szCs w:val="18"/>
        </w:rPr>
        <w:t xml:space="preserve"> </w:t>
      </w:r>
      <w:r w:rsidR="007E6ABF" w:rsidRPr="00725784">
        <w:rPr>
          <w:rFonts w:ascii="Arial" w:hAnsi="Arial" w:cs="Arial"/>
          <w:color w:val="auto"/>
          <w:spacing w:val="-4"/>
          <w:sz w:val="18"/>
          <w:szCs w:val="18"/>
        </w:rPr>
        <w:t>Dec</w:t>
      </w:r>
      <w:r w:rsidR="00DD40BB" w:rsidRPr="00725784">
        <w:rPr>
          <w:rFonts w:ascii="Arial" w:hAnsi="Arial" w:cs="Arial"/>
          <w:color w:val="auto"/>
          <w:spacing w:val="-4"/>
          <w:sz w:val="18"/>
          <w:szCs w:val="18"/>
        </w:rPr>
        <w:t>ember</w:t>
      </w:r>
      <w:r w:rsidRPr="00725784">
        <w:rPr>
          <w:rFonts w:ascii="Arial" w:hAnsi="Arial" w:cs="Arial"/>
          <w:color w:val="auto"/>
          <w:spacing w:val="-4"/>
          <w:sz w:val="18"/>
          <w:szCs w:val="18"/>
        </w:rPr>
        <w:t xml:space="preserve"> </w:t>
      </w:r>
      <w:r w:rsidR="00E22688" w:rsidRPr="00E22688">
        <w:rPr>
          <w:rFonts w:ascii="Arial" w:hAnsi="Arial" w:cs="Arial"/>
          <w:color w:val="auto"/>
          <w:spacing w:val="-4"/>
          <w:sz w:val="18"/>
          <w:szCs w:val="18"/>
        </w:rPr>
        <w:t>2019</w:t>
      </w:r>
      <w:r w:rsidRPr="00725784">
        <w:rPr>
          <w:rFonts w:ascii="Arial" w:hAnsi="Arial" w:cs="Arial"/>
          <w:color w:val="auto"/>
          <w:spacing w:val="-4"/>
          <w:sz w:val="18"/>
          <w:szCs w:val="18"/>
        </w:rPr>
        <w:t>, t</w:t>
      </w:r>
      <w:r w:rsidR="0059426B" w:rsidRPr="00725784">
        <w:rPr>
          <w:rFonts w:ascii="Arial" w:hAnsi="Arial" w:cs="Arial"/>
          <w:color w:val="auto"/>
          <w:spacing w:val="-4"/>
          <w:sz w:val="18"/>
          <w:szCs w:val="18"/>
        </w:rPr>
        <w:t>he Group</w:t>
      </w:r>
      <w:r w:rsidR="0059426B" w:rsidRPr="00725784">
        <w:rPr>
          <w:rFonts w:ascii="Arial" w:hAnsi="Arial" w:cs="Arial"/>
          <w:color w:val="auto"/>
          <w:sz w:val="18"/>
          <w:szCs w:val="18"/>
        </w:rPr>
        <w:t xml:space="preserve"> </w:t>
      </w:r>
      <w:r w:rsidR="0059426B" w:rsidRPr="00725784">
        <w:rPr>
          <w:rFonts w:ascii="Arial" w:hAnsi="Arial" w:cs="Arial"/>
          <w:color w:val="auto"/>
          <w:spacing w:val="-4"/>
          <w:sz w:val="18"/>
          <w:szCs w:val="18"/>
        </w:rPr>
        <w:t xml:space="preserve">had the revenues from </w:t>
      </w:r>
      <w:r w:rsidR="00E22688" w:rsidRPr="00E22688">
        <w:rPr>
          <w:rFonts w:ascii="Arial" w:hAnsi="Arial" w:cs="Arial"/>
          <w:color w:val="auto"/>
          <w:spacing w:val="-4"/>
          <w:sz w:val="18"/>
          <w:szCs w:val="18"/>
        </w:rPr>
        <w:t>2</w:t>
      </w:r>
      <w:r w:rsidRPr="00725784">
        <w:rPr>
          <w:rFonts w:ascii="Arial" w:hAnsi="Arial" w:cs="Arial"/>
          <w:color w:val="auto"/>
          <w:spacing w:val="-4"/>
          <w:sz w:val="18"/>
          <w:szCs w:val="18"/>
        </w:rPr>
        <w:t xml:space="preserve"> major customers, are amounting to Baht </w:t>
      </w:r>
      <w:r w:rsidR="00E22688" w:rsidRPr="00E22688">
        <w:rPr>
          <w:rFonts w:ascii="Arial" w:hAnsi="Arial" w:cs="Arial"/>
          <w:color w:val="auto"/>
          <w:spacing w:val="-4"/>
          <w:sz w:val="18"/>
          <w:szCs w:val="18"/>
        </w:rPr>
        <w:t>637</w:t>
      </w:r>
      <w:r w:rsidR="00952E4A" w:rsidRPr="00725784">
        <w:rPr>
          <w:rFonts w:ascii="Arial" w:hAnsi="Arial" w:cs="Arial"/>
          <w:color w:val="auto"/>
          <w:spacing w:val="-4"/>
          <w:sz w:val="18"/>
          <w:szCs w:val="18"/>
        </w:rPr>
        <w:t>.</w:t>
      </w:r>
      <w:r w:rsidR="00E22688" w:rsidRPr="00E22688">
        <w:rPr>
          <w:rFonts w:ascii="Arial" w:hAnsi="Arial" w:cs="Arial"/>
          <w:color w:val="auto"/>
          <w:spacing w:val="-4"/>
          <w:sz w:val="18"/>
          <w:szCs w:val="18"/>
        </w:rPr>
        <w:t>39</w:t>
      </w:r>
      <w:r w:rsidR="00062EF7" w:rsidRPr="00725784">
        <w:rPr>
          <w:rFonts w:ascii="Arial" w:hAnsi="Arial" w:cs="Arial"/>
          <w:color w:val="auto"/>
          <w:sz w:val="18"/>
          <w:szCs w:val="18"/>
        </w:rPr>
        <w:t xml:space="preserve"> </w:t>
      </w:r>
      <w:r w:rsidRPr="00725784">
        <w:rPr>
          <w:rFonts w:ascii="Arial" w:hAnsi="Arial" w:cs="Arial"/>
          <w:color w:val="auto"/>
          <w:spacing w:val="-4"/>
          <w:sz w:val="18"/>
          <w:szCs w:val="18"/>
        </w:rPr>
        <w:t xml:space="preserve">million representing </w:t>
      </w:r>
      <w:r w:rsidR="00E22688" w:rsidRPr="00E22688">
        <w:rPr>
          <w:rFonts w:ascii="Arial" w:hAnsi="Arial" w:cs="Arial"/>
          <w:color w:val="auto"/>
          <w:spacing w:val="-4"/>
          <w:sz w:val="18"/>
          <w:szCs w:val="18"/>
        </w:rPr>
        <w:t>37</w:t>
      </w:r>
      <w:r w:rsidR="00952E4A" w:rsidRPr="00725784">
        <w:rPr>
          <w:rFonts w:ascii="Arial" w:hAnsi="Arial" w:cs="Arial"/>
          <w:color w:val="auto"/>
          <w:spacing w:val="-4"/>
          <w:sz w:val="18"/>
          <w:szCs w:val="18"/>
        </w:rPr>
        <w:t>.</w:t>
      </w:r>
      <w:r w:rsidR="00E22688" w:rsidRPr="00E22688">
        <w:rPr>
          <w:rFonts w:ascii="Arial" w:hAnsi="Arial" w:cs="Arial"/>
          <w:color w:val="auto"/>
          <w:spacing w:val="-4"/>
          <w:sz w:val="18"/>
          <w:szCs w:val="18"/>
        </w:rPr>
        <w:t>49</w:t>
      </w:r>
      <w:r w:rsidR="00062EF7" w:rsidRPr="00725784">
        <w:rPr>
          <w:rFonts w:ascii="Arial" w:hAnsi="Arial" w:cs="Arial"/>
          <w:color w:val="auto"/>
          <w:sz w:val="18"/>
          <w:szCs w:val="18"/>
        </w:rPr>
        <w:t xml:space="preserve">% </w:t>
      </w:r>
      <w:r w:rsidRPr="00725784">
        <w:rPr>
          <w:rFonts w:ascii="Arial" w:hAnsi="Arial" w:cs="Arial"/>
          <w:color w:val="auto"/>
          <w:spacing w:val="-4"/>
          <w:sz w:val="18"/>
          <w:szCs w:val="18"/>
        </w:rPr>
        <w:t>of total revenues</w:t>
      </w:r>
      <w:r w:rsidRPr="00725784">
        <w:rPr>
          <w:rFonts w:ascii="Arial" w:hAnsi="Arial" w:cs="Arial"/>
          <w:color w:val="auto"/>
          <w:sz w:val="18"/>
          <w:szCs w:val="18"/>
        </w:rPr>
        <w:t>).</w:t>
      </w:r>
    </w:p>
    <w:p w:rsidR="00367B9E" w:rsidRPr="007D57BB" w:rsidRDefault="00367B9E" w:rsidP="00367B9E">
      <w:pPr>
        <w:tabs>
          <w:tab w:val="left" w:pos="540"/>
        </w:tabs>
        <w:jc w:val="both"/>
        <w:rPr>
          <w:rFonts w:ascii="Arial" w:hAnsi="Arial" w:cs="Arial"/>
          <w:color w:val="auto"/>
          <w:sz w:val="18"/>
          <w:szCs w:val="18"/>
        </w:rPr>
      </w:pPr>
    </w:p>
    <w:tbl>
      <w:tblPr>
        <w:tblW w:w="9450" w:type="dxa"/>
        <w:tblInd w:w="108" w:type="dxa"/>
        <w:tblLayout w:type="fixed"/>
        <w:tblLook w:val="0000" w:firstRow="0" w:lastRow="0" w:firstColumn="0" w:lastColumn="0" w:noHBand="0" w:noVBand="0"/>
      </w:tblPr>
      <w:tblGrid>
        <w:gridCol w:w="1944"/>
        <w:gridCol w:w="1656"/>
        <w:gridCol w:w="5850"/>
      </w:tblGrid>
      <w:tr w:rsidR="00BA60C4" w:rsidRPr="007D57BB" w:rsidTr="00596668">
        <w:trPr>
          <w:cantSplit/>
          <w:trHeight w:val="20"/>
        </w:trPr>
        <w:tc>
          <w:tcPr>
            <w:tcW w:w="1944" w:type="dxa"/>
          </w:tcPr>
          <w:p w:rsidR="00BA60C4" w:rsidRPr="007D57BB" w:rsidRDefault="00BA60C4" w:rsidP="00BA60C4">
            <w:pPr>
              <w:ind w:left="-116"/>
              <w:rPr>
                <w:rFonts w:ascii="Arial" w:hAnsi="Arial" w:cs="Arial"/>
                <w:b/>
                <w:bCs/>
                <w:snapToGrid w:val="0"/>
                <w:color w:val="auto"/>
                <w:sz w:val="18"/>
                <w:szCs w:val="18"/>
                <w:cs/>
                <w:lang w:eastAsia="th-TH"/>
              </w:rPr>
            </w:pPr>
          </w:p>
        </w:tc>
        <w:tc>
          <w:tcPr>
            <w:tcW w:w="1656" w:type="dxa"/>
            <w:tcBorders>
              <w:top w:val="single" w:sz="4" w:space="0" w:color="auto"/>
            </w:tcBorders>
          </w:tcPr>
          <w:p w:rsidR="00BA60C4" w:rsidRPr="007D57BB" w:rsidRDefault="00E22688" w:rsidP="00E15584">
            <w:pPr>
              <w:ind w:left="-115" w:right="-72"/>
              <w:jc w:val="right"/>
              <w:rPr>
                <w:rFonts w:ascii="Arial" w:hAnsi="Arial" w:cs="Arial"/>
                <w:b/>
                <w:bCs/>
                <w:snapToGrid w:val="0"/>
                <w:color w:val="auto"/>
                <w:sz w:val="18"/>
                <w:szCs w:val="18"/>
                <w:cs/>
                <w:lang w:eastAsia="th-TH"/>
              </w:rPr>
            </w:pPr>
            <w:r w:rsidRPr="00E22688">
              <w:rPr>
                <w:rFonts w:ascii="Arial" w:hAnsi="Arial" w:cs="Arial"/>
                <w:b/>
                <w:bCs/>
                <w:snapToGrid w:val="0"/>
                <w:color w:val="auto"/>
                <w:sz w:val="18"/>
                <w:szCs w:val="18"/>
                <w:lang w:eastAsia="th-TH"/>
              </w:rPr>
              <w:t>2020</w:t>
            </w:r>
          </w:p>
        </w:tc>
        <w:tc>
          <w:tcPr>
            <w:tcW w:w="5850" w:type="dxa"/>
            <w:tcBorders>
              <w:top w:val="single" w:sz="4" w:space="0" w:color="auto"/>
            </w:tcBorders>
          </w:tcPr>
          <w:p w:rsidR="00BA60C4" w:rsidRPr="00244330" w:rsidRDefault="00BA60C4" w:rsidP="00244330">
            <w:pPr>
              <w:jc w:val="right"/>
              <w:rPr>
                <w:rFonts w:ascii="Arial" w:hAnsi="Arial" w:cs="Arial"/>
                <w:b/>
                <w:bCs/>
                <w:snapToGrid w:val="0"/>
                <w:color w:val="auto"/>
                <w:spacing w:val="-4"/>
                <w:sz w:val="18"/>
                <w:szCs w:val="18"/>
                <w:cs/>
                <w:lang w:eastAsia="th-TH"/>
              </w:rPr>
            </w:pPr>
          </w:p>
        </w:tc>
      </w:tr>
      <w:tr w:rsidR="00BA60C4" w:rsidRPr="007D57BB" w:rsidTr="00596668">
        <w:trPr>
          <w:cantSplit/>
          <w:trHeight w:val="20"/>
        </w:trPr>
        <w:tc>
          <w:tcPr>
            <w:tcW w:w="1944" w:type="dxa"/>
          </w:tcPr>
          <w:p w:rsidR="00BA60C4" w:rsidRPr="007D57BB" w:rsidRDefault="00BA60C4" w:rsidP="00BA60C4">
            <w:pPr>
              <w:ind w:left="-116"/>
              <w:rPr>
                <w:rFonts w:ascii="Arial" w:hAnsi="Arial" w:cs="Arial"/>
                <w:b/>
                <w:bCs/>
                <w:snapToGrid w:val="0"/>
                <w:color w:val="auto"/>
                <w:sz w:val="18"/>
                <w:szCs w:val="18"/>
                <w:cs/>
                <w:lang w:eastAsia="th-TH"/>
              </w:rPr>
            </w:pPr>
          </w:p>
        </w:tc>
        <w:tc>
          <w:tcPr>
            <w:tcW w:w="1656" w:type="dxa"/>
            <w:tcBorders>
              <w:bottom w:val="single" w:sz="4" w:space="0" w:color="auto"/>
            </w:tcBorders>
          </w:tcPr>
          <w:p w:rsidR="00BA60C4" w:rsidRPr="007D57BB" w:rsidRDefault="00FC3BE3" w:rsidP="00E15584">
            <w:pPr>
              <w:ind w:left="-115" w:right="-72"/>
              <w:jc w:val="right"/>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Million Baht</w:t>
            </w:r>
          </w:p>
        </w:tc>
        <w:tc>
          <w:tcPr>
            <w:tcW w:w="5850" w:type="dxa"/>
            <w:tcBorders>
              <w:bottom w:val="single" w:sz="4" w:space="0" w:color="auto"/>
            </w:tcBorders>
          </w:tcPr>
          <w:p w:rsidR="00BA60C4" w:rsidRPr="00244330" w:rsidRDefault="007537DE" w:rsidP="00244330">
            <w:pPr>
              <w:jc w:val="center"/>
              <w:rPr>
                <w:rFonts w:ascii="Arial" w:hAnsi="Arial" w:cs="Arial"/>
                <w:b/>
                <w:bCs/>
                <w:snapToGrid w:val="0"/>
                <w:color w:val="auto"/>
                <w:spacing w:val="-4"/>
                <w:sz w:val="18"/>
                <w:szCs w:val="18"/>
                <w:cs/>
                <w:lang w:eastAsia="th-TH"/>
              </w:rPr>
            </w:pPr>
            <w:r w:rsidRPr="00244330">
              <w:rPr>
                <w:rFonts w:ascii="Arial" w:hAnsi="Arial" w:cs="Arial"/>
                <w:b/>
                <w:bCs/>
                <w:snapToGrid w:val="0"/>
                <w:color w:val="auto"/>
                <w:spacing w:val="-4"/>
                <w:sz w:val="18"/>
                <w:szCs w:val="18"/>
                <w:lang w:eastAsia="th-TH"/>
              </w:rPr>
              <w:t>Related segment</w:t>
            </w:r>
          </w:p>
        </w:tc>
      </w:tr>
      <w:tr w:rsidR="00BA60C4" w:rsidRPr="007D57BB" w:rsidTr="00596668">
        <w:trPr>
          <w:cantSplit/>
          <w:trHeight w:val="20"/>
        </w:trPr>
        <w:tc>
          <w:tcPr>
            <w:tcW w:w="1944" w:type="dxa"/>
          </w:tcPr>
          <w:p w:rsidR="00BA60C4" w:rsidRPr="007D57BB" w:rsidRDefault="00BA60C4" w:rsidP="00BA60C4">
            <w:pPr>
              <w:ind w:left="-116"/>
              <w:rPr>
                <w:rFonts w:ascii="Arial" w:hAnsi="Arial" w:cs="Arial"/>
                <w:b/>
                <w:bCs/>
                <w:snapToGrid w:val="0"/>
                <w:color w:val="auto"/>
                <w:sz w:val="18"/>
                <w:szCs w:val="18"/>
                <w:cs/>
                <w:lang w:eastAsia="th-TH"/>
              </w:rPr>
            </w:pPr>
          </w:p>
        </w:tc>
        <w:tc>
          <w:tcPr>
            <w:tcW w:w="1656" w:type="dxa"/>
            <w:tcBorders>
              <w:top w:val="single" w:sz="4" w:space="0" w:color="auto"/>
            </w:tcBorders>
            <w:shd w:val="clear" w:color="auto" w:fill="FAFAFA"/>
          </w:tcPr>
          <w:p w:rsidR="00BA60C4" w:rsidRPr="007D57BB" w:rsidRDefault="00BA60C4" w:rsidP="00E15584">
            <w:pPr>
              <w:ind w:left="-115" w:right="-72"/>
              <w:jc w:val="right"/>
              <w:rPr>
                <w:rFonts w:ascii="Arial" w:hAnsi="Arial" w:cs="Arial"/>
                <w:snapToGrid w:val="0"/>
                <w:color w:val="auto"/>
                <w:sz w:val="18"/>
                <w:szCs w:val="18"/>
                <w:cs/>
                <w:lang w:eastAsia="th-TH"/>
              </w:rPr>
            </w:pPr>
          </w:p>
        </w:tc>
        <w:tc>
          <w:tcPr>
            <w:tcW w:w="5850" w:type="dxa"/>
            <w:tcBorders>
              <w:top w:val="single" w:sz="4" w:space="0" w:color="auto"/>
            </w:tcBorders>
          </w:tcPr>
          <w:p w:rsidR="00BA60C4" w:rsidRPr="00244330" w:rsidRDefault="00BA60C4" w:rsidP="00244330">
            <w:pPr>
              <w:rPr>
                <w:rFonts w:ascii="Arial" w:hAnsi="Arial" w:cs="Arial"/>
                <w:b/>
                <w:bCs/>
                <w:snapToGrid w:val="0"/>
                <w:color w:val="auto"/>
                <w:spacing w:val="-4"/>
                <w:sz w:val="18"/>
                <w:szCs w:val="18"/>
                <w:cs/>
                <w:lang w:eastAsia="th-TH"/>
              </w:rPr>
            </w:pPr>
          </w:p>
        </w:tc>
      </w:tr>
      <w:tr w:rsidR="00BA60C4" w:rsidRPr="007D57BB" w:rsidTr="004A2C29">
        <w:trPr>
          <w:cantSplit/>
          <w:trHeight w:val="20"/>
        </w:trPr>
        <w:tc>
          <w:tcPr>
            <w:tcW w:w="1944" w:type="dxa"/>
          </w:tcPr>
          <w:p w:rsidR="00BA60C4" w:rsidRPr="007D57BB" w:rsidRDefault="007E610F" w:rsidP="00BA60C4">
            <w:pPr>
              <w:ind w:left="-116"/>
              <w:rPr>
                <w:rFonts w:ascii="Arial" w:hAnsi="Arial" w:cs="Arial"/>
                <w:snapToGrid w:val="0"/>
                <w:color w:val="auto"/>
                <w:sz w:val="18"/>
                <w:szCs w:val="18"/>
                <w:cs/>
                <w:lang w:eastAsia="th-TH"/>
              </w:rPr>
            </w:pPr>
            <w:r>
              <w:rPr>
                <w:rFonts w:ascii="Arial" w:hAnsi="Arial" w:cs="Arial"/>
                <w:snapToGrid w:val="0"/>
                <w:color w:val="auto"/>
                <w:sz w:val="18"/>
                <w:szCs w:val="18"/>
                <w:lang w:eastAsia="th-TH"/>
              </w:rPr>
              <w:t>Customer</w:t>
            </w:r>
            <w:r w:rsidR="00BA60C4" w:rsidRPr="007D57BB">
              <w:rPr>
                <w:rFonts w:ascii="Arial" w:hAnsi="Arial" w:cs="Arial"/>
                <w:snapToGrid w:val="0"/>
                <w:color w:val="auto"/>
                <w:sz w:val="18"/>
                <w:szCs w:val="18"/>
                <w:cs/>
                <w:lang w:eastAsia="th-TH"/>
              </w:rPr>
              <w:t xml:space="preserve"> </w:t>
            </w:r>
            <w:r w:rsidR="00E22688" w:rsidRPr="00E22688">
              <w:rPr>
                <w:rFonts w:ascii="Arial" w:hAnsi="Arial" w:cs="Arial"/>
                <w:snapToGrid w:val="0"/>
                <w:color w:val="auto"/>
                <w:sz w:val="18"/>
                <w:szCs w:val="18"/>
                <w:lang w:eastAsia="th-TH"/>
              </w:rPr>
              <w:t>1</w:t>
            </w:r>
          </w:p>
        </w:tc>
        <w:tc>
          <w:tcPr>
            <w:tcW w:w="1656" w:type="dxa"/>
            <w:shd w:val="clear" w:color="auto" w:fill="FAFAFA"/>
          </w:tcPr>
          <w:p w:rsidR="00BA60C4" w:rsidRPr="00D75688" w:rsidRDefault="00E22688" w:rsidP="00E15584">
            <w:pPr>
              <w:ind w:left="-115"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336</w:t>
            </w:r>
            <w:r w:rsidR="002E453C" w:rsidRPr="00D75688">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17</w:t>
            </w:r>
          </w:p>
        </w:tc>
        <w:tc>
          <w:tcPr>
            <w:tcW w:w="5850" w:type="dxa"/>
          </w:tcPr>
          <w:p w:rsidR="00BA60C4" w:rsidRPr="00244330" w:rsidRDefault="002E453C" w:rsidP="00244330">
            <w:pPr>
              <w:rPr>
                <w:rFonts w:ascii="Arial" w:hAnsi="Arial" w:cs="Arial"/>
                <w:snapToGrid w:val="0"/>
                <w:color w:val="auto"/>
                <w:spacing w:val="-4"/>
                <w:sz w:val="18"/>
                <w:szCs w:val="18"/>
                <w:cs/>
                <w:lang w:eastAsia="th-TH"/>
              </w:rPr>
            </w:pPr>
            <w:r w:rsidRPr="00244330">
              <w:rPr>
                <w:rFonts w:ascii="Arial" w:hAnsi="Arial" w:cs="Arial"/>
                <w:snapToGrid w:val="0"/>
                <w:color w:val="auto"/>
                <w:spacing w:val="-4"/>
                <w:sz w:val="18"/>
                <w:szCs w:val="18"/>
                <w:lang w:eastAsia="th-TH"/>
              </w:rPr>
              <w:t>Natural gas metering and transmission systems</w:t>
            </w:r>
          </w:p>
        </w:tc>
      </w:tr>
      <w:tr w:rsidR="00BA60C4" w:rsidRPr="007D57BB" w:rsidTr="00596668">
        <w:trPr>
          <w:cantSplit/>
          <w:trHeight w:val="20"/>
        </w:trPr>
        <w:tc>
          <w:tcPr>
            <w:tcW w:w="1944" w:type="dxa"/>
          </w:tcPr>
          <w:p w:rsidR="00BA60C4" w:rsidRPr="007D57BB" w:rsidRDefault="007E610F" w:rsidP="00BA60C4">
            <w:pPr>
              <w:ind w:left="-116"/>
              <w:rPr>
                <w:rFonts w:ascii="Arial" w:hAnsi="Arial" w:cs="Arial"/>
                <w:snapToGrid w:val="0"/>
                <w:color w:val="auto"/>
                <w:sz w:val="18"/>
                <w:szCs w:val="18"/>
                <w:cs/>
                <w:lang w:eastAsia="th-TH"/>
              </w:rPr>
            </w:pPr>
            <w:r>
              <w:rPr>
                <w:rFonts w:ascii="Arial" w:hAnsi="Arial" w:cs="Arial"/>
                <w:snapToGrid w:val="0"/>
                <w:color w:val="auto"/>
                <w:sz w:val="18"/>
                <w:szCs w:val="18"/>
                <w:lang w:eastAsia="th-TH"/>
              </w:rPr>
              <w:t>Customer</w:t>
            </w:r>
            <w:r w:rsidR="002E453C" w:rsidRPr="007D57BB">
              <w:rPr>
                <w:rFonts w:ascii="Arial" w:hAnsi="Arial" w:cs="Arial"/>
                <w:snapToGrid w:val="0"/>
                <w:color w:val="auto"/>
                <w:sz w:val="18"/>
                <w:szCs w:val="18"/>
                <w:cs/>
                <w:lang w:eastAsia="th-TH"/>
              </w:rPr>
              <w:t xml:space="preserve"> </w:t>
            </w:r>
            <w:r w:rsidR="00E22688" w:rsidRPr="00E22688">
              <w:rPr>
                <w:rFonts w:ascii="Arial" w:hAnsi="Arial" w:cs="Arial"/>
                <w:snapToGrid w:val="0"/>
                <w:color w:val="auto"/>
                <w:sz w:val="18"/>
                <w:szCs w:val="18"/>
                <w:lang w:eastAsia="th-TH"/>
              </w:rPr>
              <w:t>2</w:t>
            </w:r>
          </w:p>
        </w:tc>
        <w:tc>
          <w:tcPr>
            <w:tcW w:w="1656" w:type="dxa"/>
            <w:shd w:val="clear" w:color="auto" w:fill="FAFAFA"/>
          </w:tcPr>
          <w:p w:rsidR="00BA60C4" w:rsidRPr="007D57BB" w:rsidRDefault="00E22688" w:rsidP="00E15584">
            <w:pPr>
              <w:ind w:left="-115"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323</w:t>
            </w:r>
            <w:r w:rsidR="002E453C">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17</w:t>
            </w:r>
          </w:p>
        </w:tc>
        <w:tc>
          <w:tcPr>
            <w:tcW w:w="5850" w:type="dxa"/>
          </w:tcPr>
          <w:p w:rsidR="00BA60C4" w:rsidRPr="002E453C" w:rsidRDefault="002E453C" w:rsidP="002E453C">
            <w:pPr>
              <w:rPr>
                <w:rFonts w:ascii="Arial" w:hAnsi="Arial" w:cs="Arial"/>
                <w:snapToGrid w:val="0"/>
                <w:color w:val="auto"/>
                <w:spacing w:val="-4"/>
                <w:sz w:val="18"/>
                <w:szCs w:val="18"/>
                <w:cs/>
                <w:lang w:val="en-US" w:eastAsia="th-TH"/>
              </w:rPr>
            </w:pPr>
            <w:r w:rsidRPr="00244330">
              <w:rPr>
                <w:rFonts w:ascii="Arial" w:hAnsi="Arial" w:cs="Arial"/>
                <w:snapToGrid w:val="0"/>
                <w:color w:val="auto"/>
                <w:spacing w:val="-4"/>
                <w:sz w:val="18"/>
                <w:szCs w:val="18"/>
                <w:lang w:eastAsia="th-TH"/>
              </w:rPr>
              <w:t>Alternative energy</w:t>
            </w:r>
          </w:p>
        </w:tc>
      </w:tr>
      <w:tr w:rsidR="00BA60C4" w:rsidRPr="007D57BB" w:rsidTr="00596668">
        <w:trPr>
          <w:cantSplit/>
          <w:trHeight w:val="20"/>
        </w:trPr>
        <w:tc>
          <w:tcPr>
            <w:tcW w:w="1944" w:type="dxa"/>
          </w:tcPr>
          <w:p w:rsidR="00BA60C4" w:rsidRPr="002E453C" w:rsidRDefault="007E610F" w:rsidP="00BA60C4">
            <w:pPr>
              <w:ind w:left="-116"/>
              <w:rPr>
                <w:rFonts w:ascii="Arial" w:hAnsi="Arial" w:cstheme="minorBidi"/>
                <w:snapToGrid w:val="0"/>
                <w:color w:val="auto"/>
                <w:sz w:val="18"/>
                <w:szCs w:val="18"/>
                <w:lang w:val="en-US" w:eastAsia="th-TH"/>
              </w:rPr>
            </w:pPr>
            <w:r>
              <w:rPr>
                <w:rFonts w:ascii="Arial" w:hAnsi="Arial" w:cs="Arial"/>
                <w:snapToGrid w:val="0"/>
                <w:color w:val="auto"/>
                <w:sz w:val="18"/>
                <w:szCs w:val="18"/>
                <w:lang w:eastAsia="th-TH"/>
              </w:rPr>
              <w:t>Customer</w:t>
            </w:r>
            <w:r w:rsidR="00BA60C4" w:rsidRPr="007D57BB">
              <w:rPr>
                <w:rFonts w:ascii="Arial" w:hAnsi="Arial" w:cs="Arial"/>
                <w:snapToGrid w:val="0"/>
                <w:color w:val="auto"/>
                <w:sz w:val="18"/>
                <w:szCs w:val="18"/>
                <w:cs/>
                <w:lang w:eastAsia="th-TH"/>
              </w:rPr>
              <w:t xml:space="preserve"> </w:t>
            </w:r>
            <w:r w:rsidR="00E22688" w:rsidRPr="00E22688">
              <w:rPr>
                <w:rFonts w:ascii="Arial" w:hAnsi="Arial" w:cstheme="minorBidi"/>
                <w:snapToGrid w:val="0"/>
                <w:color w:val="auto"/>
                <w:sz w:val="18"/>
                <w:szCs w:val="18"/>
                <w:lang w:eastAsia="th-TH"/>
              </w:rPr>
              <w:t>3</w:t>
            </w:r>
          </w:p>
        </w:tc>
        <w:tc>
          <w:tcPr>
            <w:tcW w:w="1656" w:type="dxa"/>
            <w:tcBorders>
              <w:bottom w:val="single" w:sz="4" w:space="0" w:color="auto"/>
            </w:tcBorders>
            <w:shd w:val="clear" w:color="auto" w:fill="FAFAFA"/>
          </w:tcPr>
          <w:p w:rsidR="00BA60C4" w:rsidRPr="00D75688" w:rsidRDefault="00E22688" w:rsidP="002E453C">
            <w:pPr>
              <w:ind w:left="-115"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147</w:t>
            </w:r>
            <w:r w:rsidR="002E453C">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48</w:t>
            </w:r>
          </w:p>
        </w:tc>
        <w:tc>
          <w:tcPr>
            <w:tcW w:w="5850" w:type="dxa"/>
          </w:tcPr>
          <w:p w:rsidR="00BA60C4" w:rsidRPr="00634D84" w:rsidRDefault="002E453C" w:rsidP="00244330">
            <w:pPr>
              <w:rPr>
                <w:rFonts w:ascii="Arial" w:hAnsi="Arial" w:cs="Arial"/>
                <w:snapToGrid w:val="0"/>
                <w:color w:val="auto"/>
                <w:spacing w:val="-4"/>
                <w:sz w:val="18"/>
                <w:szCs w:val="18"/>
                <w:cs/>
                <w:lang w:eastAsia="th-TH"/>
              </w:rPr>
            </w:pPr>
            <w:r w:rsidRPr="00244330">
              <w:rPr>
                <w:rFonts w:ascii="Arial" w:hAnsi="Arial" w:cs="Arial"/>
                <w:snapToGrid w:val="0"/>
                <w:color w:val="auto"/>
                <w:spacing w:val="-4"/>
                <w:sz w:val="18"/>
                <w:szCs w:val="18"/>
                <w:lang w:eastAsia="th-TH"/>
              </w:rPr>
              <w:t>Industrial pump,</w:t>
            </w:r>
            <w:r w:rsidRPr="00244330">
              <w:rPr>
                <w:rFonts w:ascii="Arial" w:hAnsi="Arial" w:cs="Arial"/>
                <w:snapToGrid w:val="0"/>
                <w:color w:val="auto"/>
                <w:spacing w:val="-4"/>
                <w:sz w:val="18"/>
                <w:szCs w:val="18"/>
                <w:cs/>
                <w:lang w:eastAsia="th-TH"/>
              </w:rPr>
              <w:t xml:space="preserve"> </w:t>
            </w:r>
            <w:r w:rsidRPr="00244330">
              <w:rPr>
                <w:rFonts w:ascii="Arial" w:hAnsi="Arial" w:cs="Arial"/>
                <w:snapToGrid w:val="0"/>
                <w:color w:val="auto"/>
                <w:spacing w:val="-4"/>
                <w:sz w:val="18"/>
                <w:szCs w:val="18"/>
                <w:lang w:eastAsia="th-TH"/>
              </w:rPr>
              <w:t>Alternative energy and</w:t>
            </w:r>
            <w:r w:rsidR="00634D84" w:rsidRPr="00244330">
              <w:rPr>
                <w:rFonts w:ascii="Arial" w:hAnsi="Arial" w:cs="Arial"/>
                <w:snapToGrid w:val="0"/>
                <w:color w:val="auto"/>
                <w:spacing w:val="-4"/>
                <w:sz w:val="18"/>
                <w:szCs w:val="18"/>
                <w:lang w:eastAsia="th-TH"/>
              </w:rPr>
              <w:t xml:space="preserve"> Field of flow measurement</w:t>
            </w:r>
          </w:p>
        </w:tc>
      </w:tr>
      <w:tr w:rsidR="00596668" w:rsidRPr="007D57BB" w:rsidTr="00596668">
        <w:trPr>
          <w:cantSplit/>
          <w:trHeight w:val="20"/>
        </w:trPr>
        <w:tc>
          <w:tcPr>
            <w:tcW w:w="1944" w:type="dxa"/>
          </w:tcPr>
          <w:p w:rsidR="00596668" w:rsidRPr="007D57BB" w:rsidRDefault="00596668" w:rsidP="00BA60C4">
            <w:pPr>
              <w:ind w:left="-116"/>
              <w:rPr>
                <w:rFonts w:ascii="Arial" w:hAnsi="Arial" w:cs="Arial"/>
                <w:snapToGrid w:val="0"/>
                <w:color w:val="auto"/>
                <w:sz w:val="18"/>
                <w:szCs w:val="18"/>
                <w:lang w:eastAsia="th-TH"/>
              </w:rPr>
            </w:pPr>
          </w:p>
        </w:tc>
        <w:tc>
          <w:tcPr>
            <w:tcW w:w="1656" w:type="dxa"/>
            <w:tcBorders>
              <w:top w:val="single" w:sz="4" w:space="0" w:color="auto"/>
            </w:tcBorders>
            <w:shd w:val="clear" w:color="auto" w:fill="FAFAFA"/>
          </w:tcPr>
          <w:p w:rsidR="00596668" w:rsidRDefault="00596668" w:rsidP="002E453C">
            <w:pPr>
              <w:ind w:left="-115" w:right="-72"/>
              <w:jc w:val="right"/>
              <w:rPr>
                <w:rFonts w:ascii="Arial" w:hAnsi="Arial" w:cs="Arial"/>
                <w:snapToGrid w:val="0"/>
                <w:color w:val="auto"/>
                <w:sz w:val="18"/>
                <w:szCs w:val="18"/>
                <w:lang w:eastAsia="th-TH"/>
              </w:rPr>
            </w:pPr>
          </w:p>
        </w:tc>
        <w:tc>
          <w:tcPr>
            <w:tcW w:w="5850" w:type="dxa"/>
          </w:tcPr>
          <w:p w:rsidR="00596668" w:rsidRPr="00244330" w:rsidRDefault="00596668" w:rsidP="00244330">
            <w:pPr>
              <w:rPr>
                <w:rFonts w:ascii="Arial" w:hAnsi="Arial" w:cs="Arial"/>
                <w:snapToGrid w:val="0"/>
                <w:color w:val="auto"/>
                <w:spacing w:val="-4"/>
                <w:sz w:val="18"/>
                <w:szCs w:val="18"/>
                <w:lang w:eastAsia="th-TH"/>
              </w:rPr>
            </w:pPr>
          </w:p>
        </w:tc>
      </w:tr>
      <w:tr w:rsidR="00BA60C4" w:rsidRPr="007D57BB" w:rsidTr="00596668">
        <w:trPr>
          <w:cantSplit/>
          <w:trHeight w:val="20"/>
        </w:trPr>
        <w:tc>
          <w:tcPr>
            <w:tcW w:w="1944" w:type="dxa"/>
          </w:tcPr>
          <w:p w:rsidR="00BA60C4" w:rsidRPr="007D57BB" w:rsidRDefault="00BA60C4" w:rsidP="00BA60C4">
            <w:pPr>
              <w:ind w:left="-116"/>
              <w:rPr>
                <w:rFonts w:ascii="Arial" w:hAnsi="Arial" w:cs="Arial"/>
                <w:snapToGrid w:val="0"/>
                <w:color w:val="auto"/>
                <w:sz w:val="18"/>
                <w:szCs w:val="18"/>
                <w:cs/>
                <w:lang w:eastAsia="th-TH"/>
              </w:rPr>
            </w:pPr>
          </w:p>
        </w:tc>
        <w:tc>
          <w:tcPr>
            <w:tcW w:w="1656" w:type="dxa"/>
            <w:tcBorders>
              <w:bottom w:val="single" w:sz="4" w:space="0" w:color="auto"/>
            </w:tcBorders>
            <w:shd w:val="clear" w:color="auto" w:fill="FAFAFA"/>
          </w:tcPr>
          <w:p w:rsidR="00BA60C4" w:rsidRPr="007D57BB" w:rsidRDefault="00E22688" w:rsidP="00E15584">
            <w:pPr>
              <w:ind w:left="-115"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806</w:t>
            </w:r>
            <w:r w:rsidR="008645DF">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82</w:t>
            </w:r>
          </w:p>
        </w:tc>
        <w:tc>
          <w:tcPr>
            <w:tcW w:w="5850" w:type="dxa"/>
          </w:tcPr>
          <w:p w:rsidR="00BA60C4" w:rsidRPr="00244330" w:rsidRDefault="00BA60C4" w:rsidP="00244330">
            <w:pPr>
              <w:rPr>
                <w:rFonts w:ascii="Arial" w:hAnsi="Arial" w:cs="Arial"/>
                <w:snapToGrid w:val="0"/>
                <w:color w:val="auto"/>
                <w:spacing w:val="-4"/>
                <w:sz w:val="18"/>
                <w:szCs w:val="18"/>
                <w:cs/>
                <w:lang w:eastAsia="th-TH"/>
              </w:rPr>
            </w:pPr>
          </w:p>
        </w:tc>
      </w:tr>
    </w:tbl>
    <w:p w:rsidR="00596668" w:rsidRDefault="00596668">
      <w:pPr>
        <w:rPr>
          <w:rFonts w:ascii="Arial" w:hAnsi="Arial" w:cs="Arial"/>
          <w:sz w:val="18"/>
          <w:szCs w:val="18"/>
        </w:rPr>
      </w:pPr>
    </w:p>
    <w:tbl>
      <w:tblPr>
        <w:tblW w:w="9450" w:type="dxa"/>
        <w:tblInd w:w="108" w:type="dxa"/>
        <w:tblLayout w:type="fixed"/>
        <w:tblLook w:val="0000" w:firstRow="0" w:lastRow="0" w:firstColumn="0" w:lastColumn="0" w:noHBand="0" w:noVBand="0"/>
      </w:tblPr>
      <w:tblGrid>
        <w:gridCol w:w="1944"/>
        <w:gridCol w:w="1656"/>
        <w:gridCol w:w="5850"/>
      </w:tblGrid>
      <w:tr w:rsidR="00952E4A" w:rsidRPr="00244330" w:rsidTr="00596668">
        <w:trPr>
          <w:cantSplit/>
          <w:trHeight w:val="20"/>
        </w:trPr>
        <w:tc>
          <w:tcPr>
            <w:tcW w:w="1944" w:type="dxa"/>
          </w:tcPr>
          <w:p w:rsidR="00952E4A" w:rsidRPr="007D57BB" w:rsidRDefault="00952E4A" w:rsidP="00D72DEA">
            <w:pPr>
              <w:ind w:left="-116"/>
              <w:rPr>
                <w:rFonts w:ascii="Arial" w:hAnsi="Arial" w:cs="Arial"/>
                <w:b/>
                <w:bCs/>
                <w:snapToGrid w:val="0"/>
                <w:color w:val="auto"/>
                <w:sz w:val="18"/>
                <w:szCs w:val="18"/>
                <w:cs/>
                <w:lang w:eastAsia="th-TH"/>
              </w:rPr>
            </w:pPr>
          </w:p>
        </w:tc>
        <w:tc>
          <w:tcPr>
            <w:tcW w:w="1656" w:type="dxa"/>
            <w:tcBorders>
              <w:top w:val="single" w:sz="4" w:space="0" w:color="auto"/>
            </w:tcBorders>
            <w:shd w:val="clear" w:color="auto" w:fill="auto"/>
          </w:tcPr>
          <w:p w:rsidR="00952E4A" w:rsidRPr="007D57BB" w:rsidRDefault="00E22688" w:rsidP="00D72DEA">
            <w:pPr>
              <w:ind w:left="-115" w:right="-72"/>
              <w:jc w:val="right"/>
              <w:rPr>
                <w:rFonts w:ascii="Arial" w:hAnsi="Arial" w:cs="Arial"/>
                <w:b/>
                <w:bCs/>
                <w:snapToGrid w:val="0"/>
                <w:color w:val="auto"/>
                <w:sz w:val="18"/>
                <w:szCs w:val="18"/>
                <w:cs/>
                <w:lang w:eastAsia="th-TH"/>
              </w:rPr>
            </w:pPr>
            <w:r w:rsidRPr="00E22688">
              <w:rPr>
                <w:rFonts w:ascii="Arial" w:hAnsi="Arial" w:cs="Arial"/>
                <w:b/>
                <w:bCs/>
                <w:snapToGrid w:val="0"/>
                <w:color w:val="auto"/>
                <w:sz w:val="18"/>
                <w:szCs w:val="18"/>
                <w:lang w:eastAsia="th-TH"/>
              </w:rPr>
              <w:t>2019</w:t>
            </w:r>
          </w:p>
        </w:tc>
        <w:tc>
          <w:tcPr>
            <w:tcW w:w="5850" w:type="dxa"/>
            <w:tcBorders>
              <w:top w:val="single" w:sz="4" w:space="0" w:color="auto"/>
            </w:tcBorders>
          </w:tcPr>
          <w:p w:rsidR="00952E4A" w:rsidRPr="00244330" w:rsidRDefault="00952E4A" w:rsidP="00D72DEA">
            <w:pPr>
              <w:jc w:val="right"/>
              <w:rPr>
                <w:rFonts w:ascii="Arial" w:hAnsi="Arial" w:cs="Arial"/>
                <w:b/>
                <w:bCs/>
                <w:snapToGrid w:val="0"/>
                <w:color w:val="auto"/>
                <w:spacing w:val="-4"/>
                <w:sz w:val="18"/>
                <w:szCs w:val="18"/>
                <w:cs/>
                <w:lang w:eastAsia="th-TH"/>
              </w:rPr>
            </w:pPr>
          </w:p>
        </w:tc>
      </w:tr>
      <w:tr w:rsidR="00952E4A" w:rsidRPr="00244330" w:rsidTr="00596668">
        <w:trPr>
          <w:cantSplit/>
          <w:trHeight w:val="20"/>
        </w:trPr>
        <w:tc>
          <w:tcPr>
            <w:tcW w:w="1944" w:type="dxa"/>
          </w:tcPr>
          <w:p w:rsidR="00952E4A" w:rsidRPr="007D57BB" w:rsidRDefault="00952E4A" w:rsidP="00D72DEA">
            <w:pPr>
              <w:ind w:left="-116"/>
              <w:rPr>
                <w:rFonts w:ascii="Arial" w:hAnsi="Arial" w:cs="Arial"/>
                <w:b/>
                <w:bCs/>
                <w:snapToGrid w:val="0"/>
                <w:color w:val="auto"/>
                <w:sz w:val="18"/>
                <w:szCs w:val="18"/>
                <w:cs/>
                <w:lang w:eastAsia="th-TH"/>
              </w:rPr>
            </w:pPr>
          </w:p>
        </w:tc>
        <w:tc>
          <w:tcPr>
            <w:tcW w:w="1656" w:type="dxa"/>
            <w:tcBorders>
              <w:bottom w:val="single" w:sz="4" w:space="0" w:color="auto"/>
            </w:tcBorders>
            <w:shd w:val="clear" w:color="auto" w:fill="auto"/>
          </w:tcPr>
          <w:p w:rsidR="00952E4A" w:rsidRPr="007D57BB" w:rsidRDefault="00952E4A" w:rsidP="00D72DEA">
            <w:pPr>
              <w:ind w:left="-115" w:right="-72"/>
              <w:jc w:val="right"/>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Million Baht</w:t>
            </w:r>
          </w:p>
        </w:tc>
        <w:tc>
          <w:tcPr>
            <w:tcW w:w="5850" w:type="dxa"/>
            <w:tcBorders>
              <w:bottom w:val="single" w:sz="4" w:space="0" w:color="auto"/>
            </w:tcBorders>
          </w:tcPr>
          <w:p w:rsidR="00952E4A" w:rsidRPr="00244330" w:rsidRDefault="00952E4A" w:rsidP="00D72DEA">
            <w:pPr>
              <w:jc w:val="center"/>
              <w:rPr>
                <w:rFonts w:ascii="Arial" w:hAnsi="Arial" w:cs="Arial"/>
                <w:b/>
                <w:bCs/>
                <w:snapToGrid w:val="0"/>
                <w:color w:val="auto"/>
                <w:spacing w:val="-4"/>
                <w:sz w:val="18"/>
                <w:szCs w:val="18"/>
                <w:cs/>
                <w:lang w:eastAsia="th-TH"/>
              </w:rPr>
            </w:pPr>
            <w:r w:rsidRPr="00244330">
              <w:rPr>
                <w:rFonts w:ascii="Arial" w:hAnsi="Arial" w:cs="Arial"/>
                <w:b/>
                <w:bCs/>
                <w:snapToGrid w:val="0"/>
                <w:color w:val="auto"/>
                <w:spacing w:val="-4"/>
                <w:sz w:val="18"/>
                <w:szCs w:val="18"/>
                <w:lang w:eastAsia="th-TH"/>
              </w:rPr>
              <w:t>Related segment</w:t>
            </w:r>
          </w:p>
        </w:tc>
      </w:tr>
      <w:tr w:rsidR="00952E4A" w:rsidRPr="00244330" w:rsidTr="00596668">
        <w:trPr>
          <w:cantSplit/>
          <w:trHeight w:val="20"/>
        </w:trPr>
        <w:tc>
          <w:tcPr>
            <w:tcW w:w="1944" w:type="dxa"/>
          </w:tcPr>
          <w:p w:rsidR="00952E4A" w:rsidRPr="007D57BB" w:rsidRDefault="00952E4A" w:rsidP="00D72DEA">
            <w:pPr>
              <w:ind w:left="-116"/>
              <w:rPr>
                <w:rFonts w:ascii="Arial" w:hAnsi="Arial" w:cs="Arial"/>
                <w:b/>
                <w:bCs/>
                <w:snapToGrid w:val="0"/>
                <w:color w:val="auto"/>
                <w:sz w:val="18"/>
                <w:szCs w:val="18"/>
                <w:cs/>
                <w:lang w:eastAsia="th-TH"/>
              </w:rPr>
            </w:pPr>
          </w:p>
        </w:tc>
        <w:tc>
          <w:tcPr>
            <w:tcW w:w="1656" w:type="dxa"/>
            <w:tcBorders>
              <w:top w:val="single" w:sz="4" w:space="0" w:color="auto"/>
            </w:tcBorders>
            <w:shd w:val="clear" w:color="auto" w:fill="auto"/>
          </w:tcPr>
          <w:p w:rsidR="00952E4A" w:rsidRPr="007D57BB" w:rsidRDefault="00952E4A" w:rsidP="00D72DEA">
            <w:pPr>
              <w:ind w:left="-115" w:right="-72"/>
              <w:jc w:val="right"/>
              <w:rPr>
                <w:rFonts w:ascii="Arial" w:hAnsi="Arial" w:cs="Arial"/>
                <w:snapToGrid w:val="0"/>
                <w:color w:val="auto"/>
                <w:sz w:val="18"/>
                <w:szCs w:val="18"/>
                <w:cs/>
                <w:lang w:eastAsia="th-TH"/>
              </w:rPr>
            </w:pPr>
          </w:p>
        </w:tc>
        <w:tc>
          <w:tcPr>
            <w:tcW w:w="5850" w:type="dxa"/>
            <w:tcBorders>
              <w:top w:val="single" w:sz="4" w:space="0" w:color="auto"/>
            </w:tcBorders>
          </w:tcPr>
          <w:p w:rsidR="00952E4A" w:rsidRPr="00244330" w:rsidRDefault="00952E4A" w:rsidP="00D72DEA">
            <w:pPr>
              <w:rPr>
                <w:rFonts w:ascii="Arial" w:hAnsi="Arial" w:cs="Arial"/>
                <w:b/>
                <w:bCs/>
                <w:snapToGrid w:val="0"/>
                <w:color w:val="auto"/>
                <w:spacing w:val="-4"/>
                <w:sz w:val="18"/>
                <w:szCs w:val="18"/>
                <w:cs/>
                <w:lang w:eastAsia="th-TH"/>
              </w:rPr>
            </w:pPr>
          </w:p>
        </w:tc>
      </w:tr>
      <w:tr w:rsidR="00952E4A" w:rsidRPr="00244330" w:rsidTr="00952E4A">
        <w:trPr>
          <w:cantSplit/>
          <w:trHeight w:val="20"/>
        </w:trPr>
        <w:tc>
          <w:tcPr>
            <w:tcW w:w="1944" w:type="dxa"/>
          </w:tcPr>
          <w:p w:rsidR="00952E4A" w:rsidRPr="007D57BB" w:rsidRDefault="009C3AF0" w:rsidP="00D72DEA">
            <w:pPr>
              <w:ind w:left="-116"/>
              <w:rPr>
                <w:rFonts w:ascii="Arial" w:hAnsi="Arial" w:cs="Arial"/>
                <w:snapToGrid w:val="0"/>
                <w:color w:val="auto"/>
                <w:sz w:val="18"/>
                <w:szCs w:val="18"/>
                <w:cs/>
                <w:lang w:eastAsia="th-TH"/>
              </w:rPr>
            </w:pPr>
            <w:r>
              <w:rPr>
                <w:rFonts w:ascii="Arial" w:hAnsi="Arial" w:cs="Arial"/>
                <w:snapToGrid w:val="0"/>
                <w:color w:val="auto"/>
                <w:sz w:val="18"/>
                <w:szCs w:val="18"/>
                <w:lang w:eastAsia="th-TH"/>
              </w:rPr>
              <w:t>Customer</w:t>
            </w:r>
            <w:r w:rsidR="00952E4A" w:rsidRPr="007D57BB">
              <w:rPr>
                <w:rFonts w:ascii="Arial" w:hAnsi="Arial" w:cs="Arial"/>
                <w:snapToGrid w:val="0"/>
                <w:color w:val="auto"/>
                <w:sz w:val="18"/>
                <w:szCs w:val="18"/>
                <w:cs/>
                <w:lang w:eastAsia="th-TH"/>
              </w:rPr>
              <w:t xml:space="preserve"> </w:t>
            </w:r>
            <w:r w:rsidR="00E22688" w:rsidRPr="00E22688">
              <w:rPr>
                <w:rFonts w:ascii="Arial" w:hAnsi="Arial" w:cs="Arial"/>
                <w:snapToGrid w:val="0"/>
                <w:color w:val="auto"/>
                <w:sz w:val="18"/>
                <w:szCs w:val="18"/>
                <w:lang w:eastAsia="th-TH"/>
              </w:rPr>
              <w:t>1</w:t>
            </w:r>
          </w:p>
        </w:tc>
        <w:tc>
          <w:tcPr>
            <w:tcW w:w="1656" w:type="dxa"/>
            <w:shd w:val="clear" w:color="auto" w:fill="auto"/>
          </w:tcPr>
          <w:p w:rsidR="00952E4A" w:rsidRPr="007D57BB" w:rsidRDefault="00E22688" w:rsidP="00D72DEA">
            <w:pPr>
              <w:ind w:left="-115"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392</w:t>
            </w:r>
            <w:r w:rsidR="00952E4A" w:rsidRPr="007D57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88</w:t>
            </w:r>
          </w:p>
        </w:tc>
        <w:tc>
          <w:tcPr>
            <w:tcW w:w="5850" w:type="dxa"/>
          </w:tcPr>
          <w:p w:rsidR="00952E4A" w:rsidRPr="00244330" w:rsidRDefault="00952E4A" w:rsidP="00D72DEA">
            <w:pPr>
              <w:rPr>
                <w:rFonts w:ascii="Arial" w:hAnsi="Arial" w:cs="Arial"/>
                <w:snapToGrid w:val="0"/>
                <w:color w:val="auto"/>
                <w:spacing w:val="-4"/>
                <w:sz w:val="18"/>
                <w:szCs w:val="18"/>
                <w:cs/>
                <w:lang w:eastAsia="th-TH"/>
              </w:rPr>
            </w:pPr>
            <w:r w:rsidRPr="00244330">
              <w:rPr>
                <w:rFonts w:ascii="Arial" w:hAnsi="Arial" w:cs="Arial"/>
                <w:snapToGrid w:val="0"/>
                <w:color w:val="auto"/>
                <w:spacing w:val="-4"/>
                <w:sz w:val="18"/>
                <w:szCs w:val="18"/>
                <w:lang w:eastAsia="th-TH"/>
              </w:rPr>
              <w:t>Industrial pump,</w:t>
            </w:r>
            <w:r w:rsidRPr="00244330">
              <w:rPr>
                <w:rFonts w:ascii="Arial" w:hAnsi="Arial" w:cs="Arial"/>
                <w:snapToGrid w:val="0"/>
                <w:color w:val="auto"/>
                <w:spacing w:val="-4"/>
                <w:sz w:val="18"/>
                <w:szCs w:val="18"/>
                <w:cs/>
                <w:lang w:eastAsia="th-TH"/>
              </w:rPr>
              <w:t xml:space="preserve"> </w:t>
            </w:r>
            <w:r w:rsidRPr="00244330">
              <w:rPr>
                <w:rFonts w:ascii="Arial" w:hAnsi="Arial" w:cs="Arial"/>
                <w:snapToGrid w:val="0"/>
                <w:color w:val="auto"/>
                <w:spacing w:val="-4"/>
                <w:sz w:val="18"/>
                <w:szCs w:val="18"/>
                <w:lang w:eastAsia="th-TH"/>
              </w:rPr>
              <w:t>Alternative energy and</w:t>
            </w:r>
          </w:p>
        </w:tc>
      </w:tr>
      <w:tr w:rsidR="00952E4A" w:rsidRPr="00244330" w:rsidTr="00596668">
        <w:trPr>
          <w:cantSplit/>
          <w:trHeight w:val="20"/>
        </w:trPr>
        <w:tc>
          <w:tcPr>
            <w:tcW w:w="1944" w:type="dxa"/>
          </w:tcPr>
          <w:p w:rsidR="00952E4A" w:rsidRPr="007D57BB" w:rsidRDefault="00952E4A" w:rsidP="00D72DEA">
            <w:pPr>
              <w:ind w:left="-116"/>
              <w:rPr>
                <w:rFonts w:ascii="Arial" w:hAnsi="Arial" w:cs="Arial"/>
                <w:snapToGrid w:val="0"/>
                <w:color w:val="auto"/>
                <w:sz w:val="18"/>
                <w:szCs w:val="18"/>
                <w:cs/>
                <w:lang w:eastAsia="th-TH"/>
              </w:rPr>
            </w:pPr>
          </w:p>
        </w:tc>
        <w:tc>
          <w:tcPr>
            <w:tcW w:w="1656" w:type="dxa"/>
            <w:shd w:val="clear" w:color="auto" w:fill="auto"/>
          </w:tcPr>
          <w:p w:rsidR="00952E4A" w:rsidRPr="007D57BB" w:rsidRDefault="00952E4A" w:rsidP="00D72DEA">
            <w:pPr>
              <w:ind w:left="-115" w:right="-72"/>
              <w:jc w:val="right"/>
              <w:rPr>
                <w:rFonts w:ascii="Arial" w:hAnsi="Arial" w:cs="Arial"/>
                <w:snapToGrid w:val="0"/>
                <w:color w:val="auto"/>
                <w:sz w:val="18"/>
                <w:szCs w:val="18"/>
                <w:cs/>
                <w:lang w:eastAsia="th-TH"/>
              </w:rPr>
            </w:pPr>
          </w:p>
        </w:tc>
        <w:tc>
          <w:tcPr>
            <w:tcW w:w="5850" w:type="dxa"/>
          </w:tcPr>
          <w:p w:rsidR="00952E4A" w:rsidRPr="002E453C" w:rsidRDefault="00952E4A" w:rsidP="00D72DEA">
            <w:pPr>
              <w:rPr>
                <w:rFonts w:ascii="Arial" w:hAnsi="Arial" w:cstheme="minorBidi"/>
                <w:snapToGrid w:val="0"/>
                <w:color w:val="auto"/>
                <w:spacing w:val="-4"/>
                <w:sz w:val="18"/>
                <w:szCs w:val="18"/>
                <w:cs/>
                <w:lang w:eastAsia="th-TH"/>
              </w:rPr>
            </w:pPr>
            <w:r w:rsidRPr="00244330">
              <w:rPr>
                <w:rFonts w:ascii="Arial" w:hAnsi="Arial" w:cs="Arial"/>
                <w:snapToGrid w:val="0"/>
                <w:color w:val="auto"/>
                <w:spacing w:val="-4"/>
                <w:sz w:val="18"/>
                <w:szCs w:val="18"/>
                <w:lang w:eastAsia="th-TH"/>
              </w:rPr>
              <w:t>Field of flow measurement</w:t>
            </w:r>
          </w:p>
        </w:tc>
      </w:tr>
      <w:tr w:rsidR="00952E4A" w:rsidRPr="00244330" w:rsidTr="00596668">
        <w:trPr>
          <w:cantSplit/>
          <w:trHeight w:val="20"/>
        </w:trPr>
        <w:tc>
          <w:tcPr>
            <w:tcW w:w="1944" w:type="dxa"/>
          </w:tcPr>
          <w:p w:rsidR="00952E4A" w:rsidRPr="007D57BB" w:rsidRDefault="009C3AF0" w:rsidP="00D72DEA">
            <w:pPr>
              <w:ind w:left="-116"/>
              <w:rPr>
                <w:rFonts w:ascii="Arial" w:hAnsi="Arial" w:cs="Arial"/>
                <w:snapToGrid w:val="0"/>
                <w:color w:val="auto"/>
                <w:sz w:val="18"/>
                <w:szCs w:val="18"/>
                <w:cs/>
                <w:lang w:eastAsia="th-TH"/>
              </w:rPr>
            </w:pPr>
            <w:r>
              <w:rPr>
                <w:rFonts w:ascii="Arial" w:hAnsi="Arial" w:cs="Arial"/>
                <w:snapToGrid w:val="0"/>
                <w:color w:val="auto"/>
                <w:sz w:val="18"/>
                <w:szCs w:val="18"/>
                <w:lang w:eastAsia="th-TH"/>
              </w:rPr>
              <w:t>Customer</w:t>
            </w:r>
            <w:r w:rsidR="00952E4A" w:rsidRPr="007D57BB">
              <w:rPr>
                <w:rFonts w:ascii="Arial" w:hAnsi="Arial" w:cs="Arial"/>
                <w:snapToGrid w:val="0"/>
                <w:color w:val="auto"/>
                <w:sz w:val="18"/>
                <w:szCs w:val="18"/>
                <w:cs/>
                <w:lang w:eastAsia="th-TH"/>
              </w:rPr>
              <w:t xml:space="preserve"> </w:t>
            </w:r>
            <w:r w:rsidR="00E22688" w:rsidRPr="00E22688">
              <w:rPr>
                <w:rFonts w:ascii="Arial" w:hAnsi="Arial" w:cs="Arial"/>
                <w:snapToGrid w:val="0"/>
                <w:color w:val="auto"/>
                <w:sz w:val="18"/>
                <w:szCs w:val="18"/>
                <w:lang w:eastAsia="th-TH"/>
              </w:rPr>
              <w:t>2</w:t>
            </w:r>
          </w:p>
        </w:tc>
        <w:tc>
          <w:tcPr>
            <w:tcW w:w="1656" w:type="dxa"/>
            <w:tcBorders>
              <w:bottom w:val="single" w:sz="4" w:space="0" w:color="auto"/>
            </w:tcBorders>
            <w:shd w:val="clear" w:color="auto" w:fill="auto"/>
          </w:tcPr>
          <w:p w:rsidR="00952E4A" w:rsidRPr="007D57BB" w:rsidRDefault="00E22688" w:rsidP="00D72DEA">
            <w:pPr>
              <w:ind w:left="-115"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244</w:t>
            </w:r>
            <w:r w:rsidR="00952E4A" w:rsidRPr="007D57BB">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51</w:t>
            </w:r>
          </w:p>
        </w:tc>
        <w:tc>
          <w:tcPr>
            <w:tcW w:w="5850" w:type="dxa"/>
          </w:tcPr>
          <w:p w:rsidR="00952E4A" w:rsidRPr="00244330" w:rsidRDefault="00952E4A" w:rsidP="00D72DEA">
            <w:pPr>
              <w:rPr>
                <w:rFonts w:ascii="Arial" w:hAnsi="Arial" w:cs="Arial"/>
                <w:snapToGrid w:val="0"/>
                <w:color w:val="auto"/>
                <w:spacing w:val="-4"/>
                <w:sz w:val="18"/>
                <w:szCs w:val="18"/>
                <w:cs/>
                <w:lang w:eastAsia="th-TH"/>
              </w:rPr>
            </w:pPr>
            <w:r w:rsidRPr="00244330">
              <w:rPr>
                <w:rFonts w:ascii="Arial" w:hAnsi="Arial" w:cs="Arial"/>
                <w:snapToGrid w:val="0"/>
                <w:color w:val="auto"/>
                <w:spacing w:val="-4"/>
                <w:sz w:val="18"/>
                <w:szCs w:val="18"/>
                <w:lang w:eastAsia="th-TH"/>
              </w:rPr>
              <w:t>Natural gas metering and transmission systems</w:t>
            </w:r>
          </w:p>
        </w:tc>
      </w:tr>
      <w:tr w:rsidR="00596668" w:rsidRPr="00244330" w:rsidTr="00596668">
        <w:trPr>
          <w:cantSplit/>
          <w:trHeight w:val="20"/>
        </w:trPr>
        <w:tc>
          <w:tcPr>
            <w:tcW w:w="1944" w:type="dxa"/>
          </w:tcPr>
          <w:p w:rsidR="00596668" w:rsidRPr="007D57BB" w:rsidRDefault="00596668" w:rsidP="00D72DEA">
            <w:pPr>
              <w:ind w:left="-116"/>
              <w:rPr>
                <w:rFonts w:ascii="Arial" w:hAnsi="Arial" w:cs="Arial"/>
                <w:snapToGrid w:val="0"/>
                <w:color w:val="auto"/>
                <w:sz w:val="18"/>
                <w:szCs w:val="18"/>
                <w:lang w:eastAsia="th-TH"/>
              </w:rPr>
            </w:pPr>
          </w:p>
        </w:tc>
        <w:tc>
          <w:tcPr>
            <w:tcW w:w="1656" w:type="dxa"/>
            <w:tcBorders>
              <w:top w:val="single" w:sz="4" w:space="0" w:color="auto"/>
            </w:tcBorders>
            <w:shd w:val="clear" w:color="auto" w:fill="auto"/>
          </w:tcPr>
          <w:p w:rsidR="00596668" w:rsidRPr="007D57BB" w:rsidRDefault="00596668" w:rsidP="00D72DEA">
            <w:pPr>
              <w:ind w:left="-115" w:right="-72"/>
              <w:jc w:val="right"/>
              <w:rPr>
                <w:rFonts w:ascii="Arial" w:hAnsi="Arial" w:cs="Arial"/>
                <w:snapToGrid w:val="0"/>
                <w:color w:val="auto"/>
                <w:sz w:val="18"/>
                <w:szCs w:val="18"/>
                <w:lang w:eastAsia="th-TH"/>
              </w:rPr>
            </w:pPr>
          </w:p>
        </w:tc>
        <w:tc>
          <w:tcPr>
            <w:tcW w:w="5850" w:type="dxa"/>
          </w:tcPr>
          <w:p w:rsidR="00596668" w:rsidRPr="00244330" w:rsidRDefault="00596668" w:rsidP="00D72DEA">
            <w:pPr>
              <w:rPr>
                <w:rFonts w:ascii="Arial" w:hAnsi="Arial" w:cs="Arial"/>
                <w:snapToGrid w:val="0"/>
                <w:color w:val="auto"/>
                <w:spacing w:val="-4"/>
                <w:sz w:val="18"/>
                <w:szCs w:val="18"/>
                <w:lang w:eastAsia="th-TH"/>
              </w:rPr>
            </w:pPr>
          </w:p>
        </w:tc>
      </w:tr>
      <w:tr w:rsidR="00952E4A" w:rsidRPr="00244330" w:rsidTr="00596668">
        <w:trPr>
          <w:cantSplit/>
          <w:trHeight w:val="20"/>
        </w:trPr>
        <w:tc>
          <w:tcPr>
            <w:tcW w:w="1944" w:type="dxa"/>
          </w:tcPr>
          <w:p w:rsidR="00952E4A" w:rsidRPr="007D57BB" w:rsidRDefault="00952E4A" w:rsidP="00D72DEA">
            <w:pPr>
              <w:ind w:left="-116"/>
              <w:rPr>
                <w:rFonts w:ascii="Arial" w:hAnsi="Arial" w:cs="Arial"/>
                <w:snapToGrid w:val="0"/>
                <w:color w:val="auto"/>
                <w:sz w:val="18"/>
                <w:szCs w:val="18"/>
                <w:cs/>
                <w:lang w:eastAsia="th-TH"/>
              </w:rPr>
            </w:pPr>
          </w:p>
        </w:tc>
        <w:tc>
          <w:tcPr>
            <w:tcW w:w="1656" w:type="dxa"/>
            <w:tcBorders>
              <w:bottom w:val="single" w:sz="4" w:space="0" w:color="auto"/>
            </w:tcBorders>
            <w:shd w:val="clear" w:color="auto" w:fill="auto"/>
          </w:tcPr>
          <w:p w:rsidR="00952E4A" w:rsidRPr="007D57BB" w:rsidRDefault="00952E4A" w:rsidP="00D72DEA">
            <w:pPr>
              <w:ind w:left="-115" w:right="-72"/>
              <w:jc w:val="right"/>
              <w:rPr>
                <w:rFonts w:ascii="Arial" w:hAnsi="Arial" w:cs="Arial"/>
                <w:snapToGrid w:val="0"/>
                <w:color w:val="auto"/>
                <w:sz w:val="18"/>
                <w:szCs w:val="18"/>
                <w:cs/>
                <w:lang w:eastAsia="th-TH"/>
              </w:rPr>
            </w:pPr>
            <w:r w:rsidRPr="007D57BB">
              <w:rPr>
                <w:rFonts w:ascii="Arial" w:hAnsi="Arial" w:cs="Arial"/>
                <w:snapToGrid w:val="0"/>
                <w:color w:val="auto"/>
                <w:sz w:val="18"/>
                <w:szCs w:val="18"/>
                <w:cs/>
                <w:lang w:eastAsia="th-TH"/>
              </w:rPr>
              <w:fldChar w:fldCharType="begin"/>
            </w:r>
            <w:r w:rsidRPr="007D57BB">
              <w:rPr>
                <w:rFonts w:ascii="Arial" w:hAnsi="Arial" w:cs="Arial"/>
                <w:snapToGrid w:val="0"/>
                <w:color w:val="auto"/>
                <w:sz w:val="18"/>
                <w:szCs w:val="18"/>
                <w:cs/>
                <w:lang w:eastAsia="th-TH"/>
              </w:rPr>
              <w:instrText xml:space="preserve"> =</w:instrText>
            </w:r>
            <w:r w:rsidRPr="007D57BB">
              <w:rPr>
                <w:rFonts w:ascii="Arial" w:hAnsi="Arial" w:cs="Arial"/>
                <w:snapToGrid w:val="0"/>
                <w:color w:val="auto"/>
                <w:sz w:val="18"/>
                <w:szCs w:val="18"/>
                <w:lang w:eastAsia="th-TH"/>
              </w:rPr>
              <w:instrText>SUM(ABOVE)</w:instrText>
            </w:r>
            <w:r w:rsidRPr="007D57BB">
              <w:rPr>
                <w:rFonts w:ascii="Arial" w:hAnsi="Arial" w:cs="Arial"/>
                <w:snapToGrid w:val="0"/>
                <w:color w:val="auto"/>
                <w:sz w:val="18"/>
                <w:szCs w:val="18"/>
                <w:cs/>
                <w:lang w:eastAsia="th-TH"/>
              </w:rPr>
              <w:instrText xml:space="preserve"> </w:instrText>
            </w:r>
            <w:r w:rsidRPr="007D57BB">
              <w:rPr>
                <w:rFonts w:ascii="Arial" w:hAnsi="Arial" w:cs="Arial"/>
                <w:snapToGrid w:val="0"/>
                <w:color w:val="auto"/>
                <w:sz w:val="18"/>
                <w:szCs w:val="18"/>
                <w:cs/>
                <w:lang w:eastAsia="th-TH"/>
              </w:rPr>
              <w:fldChar w:fldCharType="separate"/>
            </w:r>
            <w:r w:rsidR="00E22688" w:rsidRPr="00E22688">
              <w:rPr>
                <w:rFonts w:ascii="Arial" w:hAnsi="Arial" w:cs="Arial"/>
                <w:snapToGrid w:val="0"/>
                <w:color w:val="auto"/>
                <w:sz w:val="18"/>
                <w:szCs w:val="18"/>
                <w:lang w:eastAsia="th-TH"/>
              </w:rPr>
              <w:t>637</w:t>
            </w:r>
            <w:r w:rsidRPr="007D57BB">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39</w:t>
            </w:r>
            <w:r w:rsidRPr="007D57BB">
              <w:rPr>
                <w:rFonts w:ascii="Arial" w:hAnsi="Arial" w:cs="Arial"/>
                <w:snapToGrid w:val="0"/>
                <w:color w:val="auto"/>
                <w:sz w:val="18"/>
                <w:szCs w:val="18"/>
                <w:cs/>
                <w:lang w:eastAsia="th-TH"/>
              </w:rPr>
              <w:fldChar w:fldCharType="end"/>
            </w:r>
          </w:p>
        </w:tc>
        <w:tc>
          <w:tcPr>
            <w:tcW w:w="5850" w:type="dxa"/>
          </w:tcPr>
          <w:p w:rsidR="00952E4A" w:rsidRPr="00244330" w:rsidRDefault="00952E4A" w:rsidP="00D72DEA">
            <w:pPr>
              <w:rPr>
                <w:rFonts w:ascii="Arial" w:hAnsi="Arial" w:cs="Arial"/>
                <w:snapToGrid w:val="0"/>
                <w:color w:val="auto"/>
                <w:spacing w:val="-4"/>
                <w:sz w:val="18"/>
                <w:szCs w:val="18"/>
                <w:cs/>
                <w:lang w:eastAsia="th-TH"/>
              </w:rPr>
            </w:pPr>
          </w:p>
        </w:tc>
      </w:tr>
    </w:tbl>
    <w:p w:rsidR="00952E4A" w:rsidRDefault="00952E4A" w:rsidP="00BA60C4">
      <w:pPr>
        <w:rPr>
          <w:rFonts w:ascii="Arial" w:hAnsi="Arial" w:cs="Arial"/>
          <w:sz w:val="18"/>
          <w:szCs w:val="18"/>
        </w:rPr>
      </w:pPr>
    </w:p>
    <w:p w:rsidR="00865338" w:rsidRPr="007D57BB" w:rsidRDefault="00865338" w:rsidP="00367B9E">
      <w:pPr>
        <w:jc w:val="both"/>
        <w:rPr>
          <w:rFonts w:ascii="Arial" w:hAnsi="Arial" w:cs="Arial"/>
          <w:color w:val="auto"/>
          <w:sz w:val="18"/>
          <w:szCs w:val="18"/>
        </w:rPr>
      </w:pPr>
      <w:r w:rsidRPr="007D57BB">
        <w:rPr>
          <w:rFonts w:ascii="Arial" w:hAnsi="Arial" w:cs="Arial"/>
          <w:color w:val="auto"/>
          <w:sz w:val="18"/>
          <w:szCs w:val="18"/>
        </w:rPr>
        <w:t>The Group generates revenue from sales and services by utilising the assets located in Thailand. Therefore, the Group did not present segment by geographies.</w:t>
      </w:r>
    </w:p>
    <w:p w:rsidR="00A5329E" w:rsidRDefault="00A5329E" w:rsidP="00367B9E">
      <w:pPr>
        <w:jc w:val="both"/>
        <w:rPr>
          <w:rFonts w:ascii="Arial" w:hAnsi="Arial" w:cs="Arial"/>
          <w:color w:val="auto"/>
          <w:sz w:val="18"/>
          <w:szCs w:val="18"/>
        </w:rPr>
      </w:pPr>
    </w:p>
    <w:p w:rsidR="00D14DC3" w:rsidRDefault="00D14DC3" w:rsidP="00367B9E">
      <w:pPr>
        <w:jc w:val="both"/>
        <w:rPr>
          <w:rFonts w:ascii="Arial" w:hAnsi="Arial" w:cs="Arial"/>
          <w:color w:val="auto"/>
          <w:sz w:val="18"/>
          <w:szCs w:val="18"/>
        </w:rPr>
      </w:pPr>
    </w:p>
    <w:tbl>
      <w:tblPr>
        <w:tblW w:w="0" w:type="auto"/>
        <w:tblInd w:w="108" w:type="dxa"/>
        <w:shd w:val="clear" w:color="auto" w:fill="44546A"/>
        <w:tblLook w:val="04A0" w:firstRow="1" w:lastRow="0" w:firstColumn="1" w:lastColumn="0" w:noHBand="0" w:noVBand="1"/>
      </w:tblPr>
      <w:tblGrid>
        <w:gridCol w:w="9464"/>
      </w:tblGrid>
      <w:tr w:rsidR="000C617E" w:rsidRPr="00D14DC3" w:rsidTr="00367B9E">
        <w:trPr>
          <w:trHeight w:val="386"/>
        </w:trPr>
        <w:tc>
          <w:tcPr>
            <w:tcW w:w="9464" w:type="dxa"/>
            <w:shd w:val="clear" w:color="auto" w:fill="FFA543"/>
            <w:vAlign w:val="center"/>
          </w:tcPr>
          <w:p w:rsidR="000C617E" w:rsidRPr="007C420D" w:rsidRDefault="000C617E" w:rsidP="00435768">
            <w:pPr>
              <w:ind w:left="432" w:hanging="432"/>
              <w:jc w:val="both"/>
              <w:rPr>
                <w:rFonts w:ascii="Arial" w:eastAsia="Arial Unicode MS" w:hAnsi="Arial" w:cs="Arial"/>
                <w:b/>
                <w:bCs/>
                <w:color w:val="FFFFFF"/>
                <w:sz w:val="18"/>
                <w:szCs w:val="18"/>
                <w:cs/>
              </w:rPr>
            </w:pPr>
            <w:r w:rsidRPr="00D14DC3">
              <w:rPr>
                <w:rFonts w:ascii="Arial" w:eastAsia="Arial Unicode MS" w:hAnsi="Arial" w:cs="Arial"/>
                <w:b/>
                <w:bCs/>
                <w:color w:val="FFFFFF"/>
                <w:sz w:val="18"/>
                <w:szCs w:val="18"/>
              </w:rPr>
              <w:br w:type="page"/>
            </w:r>
            <w:r w:rsidR="00E22688" w:rsidRPr="00E22688">
              <w:rPr>
                <w:rFonts w:ascii="Arial" w:eastAsia="Arial Unicode MS" w:hAnsi="Arial" w:cs="Arial"/>
                <w:b/>
                <w:bCs/>
                <w:color w:val="FFFFFF"/>
                <w:sz w:val="18"/>
                <w:szCs w:val="18"/>
              </w:rPr>
              <w:t>13</w:t>
            </w:r>
            <w:r w:rsidRPr="007C420D">
              <w:rPr>
                <w:rFonts w:ascii="Arial" w:eastAsia="Arial Unicode MS" w:hAnsi="Arial" w:cs="Arial"/>
                <w:b/>
                <w:bCs/>
                <w:color w:val="FFFFFF"/>
                <w:sz w:val="18"/>
                <w:szCs w:val="18"/>
              </w:rPr>
              <w:tab/>
              <w:t>Cash and cash equivalents</w:t>
            </w:r>
          </w:p>
        </w:tc>
      </w:tr>
    </w:tbl>
    <w:p w:rsidR="00F03546" w:rsidRPr="007D57BB" w:rsidRDefault="00F03546" w:rsidP="000C617E">
      <w:pPr>
        <w:ind w:left="540" w:hanging="540"/>
        <w:jc w:val="both"/>
        <w:rPr>
          <w:rFonts w:ascii="Arial" w:hAnsi="Arial" w:cs="Arial"/>
          <w:snapToGrid w:val="0"/>
          <w:color w:val="auto"/>
          <w:sz w:val="18"/>
          <w:szCs w:val="18"/>
          <w:lang w:eastAsia="th-TH"/>
        </w:rPr>
      </w:pPr>
    </w:p>
    <w:tbl>
      <w:tblPr>
        <w:tblW w:w="9558" w:type="dxa"/>
        <w:tblLayout w:type="fixed"/>
        <w:tblLook w:val="0000" w:firstRow="0" w:lastRow="0" w:firstColumn="0" w:lastColumn="0" w:noHBand="0" w:noVBand="0"/>
      </w:tblPr>
      <w:tblGrid>
        <w:gridCol w:w="3798"/>
        <w:gridCol w:w="1440"/>
        <w:gridCol w:w="1440"/>
        <w:gridCol w:w="1440"/>
        <w:gridCol w:w="1440"/>
      </w:tblGrid>
      <w:tr w:rsidR="0044531C" w:rsidRPr="007D57BB" w:rsidTr="00BE10A7">
        <w:tc>
          <w:tcPr>
            <w:tcW w:w="3798" w:type="dxa"/>
          </w:tcPr>
          <w:p w:rsidR="0044531C" w:rsidRPr="007D57BB" w:rsidRDefault="0044531C" w:rsidP="00B44BE8">
            <w:pPr>
              <w:ind w:right="-72"/>
              <w:jc w:val="both"/>
              <w:rPr>
                <w:rFonts w:ascii="Arial" w:hAnsi="Arial" w:cs="Arial"/>
                <w:snapToGrid w:val="0"/>
                <w:color w:val="auto"/>
                <w:sz w:val="18"/>
                <w:szCs w:val="18"/>
                <w:lang w:eastAsia="th-TH"/>
              </w:rPr>
            </w:pPr>
          </w:p>
        </w:tc>
        <w:tc>
          <w:tcPr>
            <w:tcW w:w="2880" w:type="dxa"/>
            <w:gridSpan w:val="2"/>
            <w:tcBorders>
              <w:top w:val="single" w:sz="4" w:space="0" w:color="auto"/>
            </w:tcBorders>
          </w:tcPr>
          <w:p w:rsidR="0044531C" w:rsidRPr="007D57BB" w:rsidRDefault="0044531C" w:rsidP="00B44BE8">
            <w:pPr>
              <w:ind w:right="-72"/>
              <w:jc w:val="center"/>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Consolidated</w:t>
            </w:r>
          </w:p>
        </w:tc>
        <w:tc>
          <w:tcPr>
            <w:tcW w:w="2880" w:type="dxa"/>
            <w:gridSpan w:val="2"/>
            <w:tcBorders>
              <w:top w:val="single" w:sz="4" w:space="0" w:color="auto"/>
            </w:tcBorders>
          </w:tcPr>
          <w:p w:rsidR="0044531C" w:rsidRPr="007D57BB" w:rsidRDefault="009C5DB8" w:rsidP="00B44BE8">
            <w:pPr>
              <w:ind w:right="-72"/>
              <w:jc w:val="center"/>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Separate</w:t>
            </w:r>
          </w:p>
        </w:tc>
      </w:tr>
      <w:tr w:rsidR="00EC5DBE" w:rsidRPr="007D57BB" w:rsidTr="00BE10A7">
        <w:tc>
          <w:tcPr>
            <w:tcW w:w="3798" w:type="dxa"/>
          </w:tcPr>
          <w:p w:rsidR="00EC5DBE" w:rsidRPr="007D57BB" w:rsidRDefault="00EC5DBE" w:rsidP="00B44BE8">
            <w:pPr>
              <w:ind w:right="-72"/>
              <w:jc w:val="both"/>
              <w:rPr>
                <w:rFonts w:ascii="Arial" w:hAnsi="Arial" w:cs="Arial"/>
                <w:snapToGrid w:val="0"/>
                <w:color w:val="auto"/>
                <w:sz w:val="18"/>
                <w:szCs w:val="18"/>
                <w:lang w:eastAsia="th-TH"/>
              </w:rPr>
            </w:pPr>
          </w:p>
        </w:tc>
        <w:tc>
          <w:tcPr>
            <w:tcW w:w="2880" w:type="dxa"/>
            <w:gridSpan w:val="2"/>
            <w:tcBorders>
              <w:bottom w:val="single" w:sz="4" w:space="0" w:color="auto"/>
            </w:tcBorders>
          </w:tcPr>
          <w:p w:rsidR="00EC5DBE" w:rsidRPr="007D57BB" w:rsidRDefault="00744A94" w:rsidP="00B44BE8">
            <w:pPr>
              <w:ind w:right="-72"/>
              <w:jc w:val="center"/>
              <w:rPr>
                <w:rFonts w:ascii="Arial" w:hAnsi="Arial" w:cs="Arial"/>
                <w:b/>
                <w:bCs/>
                <w:snapToGrid w:val="0"/>
                <w:color w:val="auto"/>
                <w:sz w:val="18"/>
                <w:szCs w:val="18"/>
                <w:lang w:eastAsia="th-TH"/>
              </w:rPr>
            </w:pPr>
            <w:r w:rsidRPr="007D57BB">
              <w:rPr>
                <w:rFonts w:ascii="Arial" w:hAnsi="Arial" w:cs="Arial"/>
                <w:b/>
                <w:bCs/>
                <w:color w:val="auto"/>
                <w:sz w:val="18"/>
                <w:szCs w:val="18"/>
                <w:shd w:val="clear" w:color="auto" w:fill="FFFFFF"/>
              </w:rPr>
              <w:t>f</w:t>
            </w:r>
            <w:r w:rsidR="00EC5DBE" w:rsidRPr="007D57BB">
              <w:rPr>
                <w:rFonts w:ascii="Arial" w:hAnsi="Arial" w:cs="Arial"/>
                <w:b/>
                <w:bCs/>
                <w:color w:val="auto"/>
                <w:sz w:val="18"/>
                <w:szCs w:val="18"/>
                <w:shd w:val="clear" w:color="auto" w:fill="FFFFFF"/>
              </w:rPr>
              <w:t>inancial statement</w:t>
            </w:r>
            <w:r w:rsidR="00363E52" w:rsidRPr="007D57BB">
              <w:rPr>
                <w:rFonts w:ascii="Arial" w:hAnsi="Arial" w:cs="Arial"/>
                <w:b/>
                <w:bCs/>
                <w:color w:val="auto"/>
                <w:sz w:val="18"/>
                <w:szCs w:val="18"/>
                <w:shd w:val="clear" w:color="auto" w:fill="FFFFFF"/>
              </w:rPr>
              <w:t>s</w:t>
            </w:r>
          </w:p>
        </w:tc>
        <w:tc>
          <w:tcPr>
            <w:tcW w:w="2880" w:type="dxa"/>
            <w:gridSpan w:val="2"/>
            <w:tcBorders>
              <w:bottom w:val="single" w:sz="4" w:space="0" w:color="auto"/>
            </w:tcBorders>
          </w:tcPr>
          <w:p w:rsidR="00EC5DBE" w:rsidRPr="007D57BB" w:rsidRDefault="00744A94" w:rsidP="00B44BE8">
            <w:pPr>
              <w:ind w:right="-72"/>
              <w:jc w:val="center"/>
              <w:rPr>
                <w:rFonts w:ascii="Arial" w:hAnsi="Arial" w:cs="Arial"/>
                <w:b/>
                <w:bCs/>
                <w:snapToGrid w:val="0"/>
                <w:color w:val="auto"/>
                <w:sz w:val="18"/>
                <w:szCs w:val="18"/>
                <w:lang w:eastAsia="th-TH"/>
              </w:rPr>
            </w:pPr>
            <w:r w:rsidRPr="007D57BB">
              <w:rPr>
                <w:rFonts w:ascii="Arial" w:hAnsi="Arial" w:cs="Arial"/>
                <w:b/>
                <w:bCs/>
                <w:color w:val="auto"/>
                <w:sz w:val="18"/>
                <w:szCs w:val="18"/>
                <w:shd w:val="clear" w:color="auto" w:fill="FFFFFF"/>
              </w:rPr>
              <w:t>f</w:t>
            </w:r>
            <w:r w:rsidR="00EC5DBE" w:rsidRPr="007D57BB">
              <w:rPr>
                <w:rFonts w:ascii="Arial" w:hAnsi="Arial" w:cs="Arial"/>
                <w:b/>
                <w:bCs/>
                <w:color w:val="auto"/>
                <w:sz w:val="18"/>
                <w:szCs w:val="18"/>
                <w:shd w:val="clear" w:color="auto" w:fill="FFFFFF"/>
              </w:rPr>
              <w:t>inancial statement</w:t>
            </w:r>
            <w:r w:rsidR="00363E52" w:rsidRPr="007D57BB">
              <w:rPr>
                <w:rFonts w:ascii="Arial" w:hAnsi="Arial" w:cs="Arial"/>
                <w:b/>
                <w:bCs/>
                <w:color w:val="auto"/>
                <w:sz w:val="18"/>
                <w:szCs w:val="18"/>
                <w:shd w:val="clear" w:color="auto" w:fill="FFFFFF"/>
              </w:rPr>
              <w:t>s</w:t>
            </w:r>
          </w:p>
        </w:tc>
      </w:tr>
      <w:tr w:rsidR="00952E4A" w:rsidRPr="007D57BB" w:rsidTr="00BE10A7">
        <w:tc>
          <w:tcPr>
            <w:tcW w:w="3798" w:type="dxa"/>
          </w:tcPr>
          <w:p w:rsidR="00952E4A" w:rsidRPr="007D57BB" w:rsidRDefault="00952E4A" w:rsidP="00952E4A">
            <w:pPr>
              <w:ind w:right="-72"/>
              <w:jc w:val="both"/>
              <w:rPr>
                <w:rFonts w:ascii="Arial" w:hAnsi="Arial" w:cs="Arial"/>
                <w:b/>
                <w:snapToGrid w:val="0"/>
                <w:color w:val="auto"/>
                <w:sz w:val="18"/>
                <w:szCs w:val="18"/>
                <w:lang w:eastAsia="th-TH"/>
              </w:rPr>
            </w:pPr>
          </w:p>
        </w:tc>
        <w:tc>
          <w:tcPr>
            <w:tcW w:w="1440" w:type="dxa"/>
            <w:tcBorders>
              <w:top w:val="single" w:sz="4" w:space="0" w:color="auto"/>
            </w:tcBorders>
          </w:tcPr>
          <w:p w:rsidR="00952E4A" w:rsidRPr="007D57BB" w:rsidRDefault="00E22688" w:rsidP="00952E4A">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440" w:type="dxa"/>
            <w:tcBorders>
              <w:top w:val="single" w:sz="4" w:space="0" w:color="auto"/>
            </w:tcBorders>
          </w:tcPr>
          <w:p w:rsidR="00952E4A" w:rsidRPr="007D57BB" w:rsidRDefault="00E22688" w:rsidP="00952E4A">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440" w:type="dxa"/>
            <w:tcBorders>
              <w:top w:val="single" w:sz="4" w:space="0" w:color="auto"/>
            </w:tcBorders>
          </w:tcPr>
          <w:p w:rsidR="00952E4A" w:rsidRPr="007D57BB" w:rsidRDefault="00E22688" w:rsidP="00952E4A">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440" w:type="dxa"/>
            <w:tcBorders>
              <w:top w:val="single" w:sz="4" w:space="0" w:color="auto"/>
            </w:tcBorders>
          </w:tcPr>
          <w:p w:rsidR="00952E4A" w:rsidRPr="007D57BB" w:rsidRDefault="00E22688" w:rsidP="00952E4A">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952E4A" w:rsidRPr="007D57BB" w:rsidTr="00BE10A7">
        <w:tc>
          <w:tcPr>
            <w:tcW w:w="3798" w:type="dxa"/>
          </w:tcPr>
          <w:p w:rsidR="00952E4A" w:rsidRPr="007D57BB" w:rsidRDefault="00952E4A" w:rsidP="00952E4A">
            <w:pPr>
              <w:ind w:right="-72"/>
              <w:jc w:val="both"/>
              <w:rPr>
                <w:rFonts w:ascii="Arial" w:hAnsi="Arial" w:cs="Arial"/>
                <w:snapToGrid w:val="0"/>
                <w:color w:val="auto"/>
                <w:sz w:val="18"/>
                <w:szCs w:val="18"/>
                <w:lang w:eastAsia="th-TH"/>
              </w:rPr>
            </w:pPr>
          </w:p>
        </w:tc>
        <w:tc>
          <w:tcPr>
            <w:tcW w:w="1440" w:type="dxa"/>
            <w:tcBorders>
              <w:bottom w:val="single" w:sz="4" w:space="0" w:color="auto"/>
            </w:tcBorders>
          </w:tcPr>
          <w:p w:rsidR="00952E4A" w:rsidRPr="007D57BB" w:rsidRDefault="00952E4A" w:rsidP="00952E4A">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c>
          <w:tcPr>
            <w:tcW w:w="1440" w:type="dxa"/>
            <w:tcBorders>
              <w:bottom w:val="single" w:sz="4" w:space="0" w:color="auto"/>
            </w:tcBorders>
          </w:tcPr>
          <w:p w:rsidR="00952E4A" w:rsidRPr="007D57BB" w:rsidRDefault="00952E4A" w:rsidP="00952E4A">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c>
          <w:tcPr>
            <w:tcW w:w="1440" w:type="dxa"/>
            <w:tcBorders>
              <w:bottom w:val="single" w:sz="4" w:space="0" w:color="auto"/>
            </w:tcBorders>
          </w:tcPr>
          <w:p w:rsidR="00952E4A" w:rsidRPr="007D57BB" w:rsidRDefault="00952E4A" w:rsidP="00952E4A">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c>
          <w:tcPr>
            <w:tcW w:w="1440" w:type="dxa"/>
            <w:tcBorders>
              <w:bottom w:val="single" w:sz="4" w:space="0" w:color="auto"/>
            </w:tcBorders>
          </w:tcPr>
          <w:p w:rsidR="00952E4A" w:rsidRPr="007D57BB" w:rsidRDefault="00952E4A" w:rsidP="00952E4A">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r>
      <w:tr w:rsidR="00952E4A" w:rsidRPr="007D57BB" w:rsidTr="00BE10A7">
        <w:tc>
          <w:tcPr>
            <w:tcW w:w="3798" w:type="dxa"/>
          </w:tcPr>
          <w:p w:rsidR="00952E4A" w:rsidRPr="007D57BB" w:rsidRDefault="00952E4A" w:rsidP="00952E4A">
            <w:pPr>
              <w:ind w:right="-72"/>
              <w:jc w:val="both"/>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rsidR="00952E4A" w:rsidRPr="007E4CB3" w:rsidRDefault="00952E4A" w:rsidP="00952E4A">
            <w:pPr>
              <w:ind w:right="-72"/>
              <w:jc w:val="right"/>
              <w:rPr>
                <w:rFonts w:ascii="Arial" w:hAnsi="Arial" w:cstheme="minorBidi"/>
                <w:snapToGrid w:val="0"/>
                <w:color w:val="auto"/>
                <w:sz w:val="18"/>
                <w:szCs w:val="18"/>
                <w:lang w:eastAsia="th-TH"/>
              </w:rPr>
            </w:pPr>
          </w:p>
        </w:tc>
        <w:tc>
          <w:tcPr>
            <w:tcW w:w="1440" w:type="dxa"/>
            <w:tcBorders>
              <w:top w:val="single" w:sz="4" w:space="0" w:color="auto"/>
            </w:tcBorders>
          </w:tcPr>
          <w:p w:rsidR="00952E4A" w:rsidRPr="007D57BB" w:rsidRDefault="00952E4A" w:rsidP="00952E4A">
            <w:pPr>
              <w:ind w:right="-72"/>
              <w:jc w:val="right"/>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rsidR="00952E4A" w:rsidRPr="007D57BB" w:rsidRDefault="00952E4A" w:rsidP="00952E4A">
            <w:pPr>
              <w:ind w:right="-72"/>
              <w:jc w:val="right"/>
              <w:rPr>
                <w:rFonts w:ascii="Arial" w:hAnsi="Arial" w:cs="Arial"/>
                <w:snapToGrid w:val="0"/>
                <w:color w:val="auto"/>
                <w:sz w:val="18"/>
                <w:szCs w:val="18"/>
                <w:lang w:eastAsia="th-TH"/>
              </w:rPr>
            </w:pPr>
          </w:p>
        </w:tc>
        <w:tc>
          <w:tcPr>
            <w:tcW w:w="1440" w:type="dxa"/>
            <w:tcBorders>
              <w:top w:val="single" w:sz="4" w:space="0" w:color="auto"/>
            </w:tcBorders>
          </w:tcPr>
          <w:p w:rsidR="00952E4A" w:rsidRPr="007D57BB" w:rsidRDefault="00952E4A" w:rsidP="00952E4A">
            <w:pPr>
              <w:ind w:right="-72"/>
              <w:jc w:val="right"/>
              <w:rPr>
                <w:rFonts w:ascii="Arial" w:hAnsi="Arial" w:cs="Arial"/>
                <w:snapToGrid w:val="0"/>
                <w:color w:val="auto"/>
                <w:sz w:val="18"/>
                <w:szCs w:val="18"/>
                <w:lang w:eastAsia="th-TH"/>
              </w:rPr>
            </w:pPr>
          </w:p>
        </w:tc>
      </w:tr>
      <w:tr w:rsidR="00952E4A" w:rsidRPr="007D57BB" w:rsidTr="00BE10A7">
        <w:tc>
          <w:tcPr>
            <w:tcW w:w="3798" w:type="dxa"/>
          </w:tcPr>
          <w:p w:rsidR="00952E4A" w:rsidRPr="007D57BB" w:rsidRDefault="00952E4A" w:rsidP="00952E4A">
            <w:pPr>
              <w:ind w:right="-72"/>
              <w:jc w:val="both"/>
              <w:rPr>
                <w:rFonts w:ascii="Arial" w:hAnsi="Arial" w:cs="Arial"/>
                <w:color w:val="auto"/>
                <w:sz w:val="18"/>
                <w:szCs w:val="18"/>
                <w:u w:val="single"/>
                <w:cs/>
              </w:rPr>
            </w:pPr>
            <w:r w:rsidRPr="007D57BB">
              <w:rPr>
                <w:rFonts w:ascii="Arial" w:hAnsi="Arial" w:cs="Arial"/>
                <w:color w:val="auto"/>
                <w:sz w:val="18"/>
                <w:szCs w:val="18"/>
              </w:rPr>
              <w:t>Cash on hand</w:t>
            </w:r>
          </w:p>
        </w:tc>
        <w:tc>
          <w:tcPr>
            <w:tcW w:w="1440" w:type="dxa"/>
            <w:shd w:val="clear" w:color="auto" w:fill="FAFAFA"/>
          </w:tcPr>
          <w:p w:rsidR="00952E4A" w:rsidRPr="007E4CB3" w:rsidRDefault="00E22688" w:rsidP="00952E4A">
            <w:pPr>
              <w:ind w:right="-72"/>
              <w:jc w:val="right"/>
              <w:rPr>
                <w:rFonts w:ascii="Arial" w:hAnsi="Arial" w:cs="Arial"/>
                <w:snapToGrid w:val="0"/>
                <w:color w:val="auto"/>
                <w:sz w:val="18"/>
                <w:szCs w:val="18"/>
                <w:lang w:val="en-US" w:eastAsia="th-TH"/>
              </w:rPr>
            </w:pPr>
            <w:r w:rsidRPr="00E22688">
              <w:rPr>
                <w:rFonts w:ascii="Arial" w:hAnsi="Arial" w:cs="Arial"/>
                <w:snapToGrid w:val="0"/>
                <w:color w:val="auto"/>
                <w:sz w:val="18"/>
                <w:szCs w:val="18"/>
                <w:lang w:eastAsia="th-TH"/>
              </w:rPr>
              <w:t>697</w:t>
            </w:r>
          </w:p>
        </w:tc>
        <w:tc>
          <w:tcPr>
            <w:tcW w:w="1440" w:type="dx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873</w:t>
            </w:r>
          </w:p>
        </w:tc>
        <w:tc>
          <w:tcPr>
            <w:tcW w:w="1440" w:type="dxa"/>
            <w:shd w:val="clear" w:color="auto" w:fill="FAFAF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609</w:t>
            </w:r>
          </w:p>
        </w:tc>
        <w:tc>
          <w:tcPr>
            <w:tcW w:w="1440" w:type="dx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808</w:t>
            </w:r>
          </w:p>
        </w:tc>
      </w:tr>
      <w:tr w:rsidR="00952E4A" w:rsidRPr="007D57BB" w:rsidTr="00BE10A7">
        <w:tc>
          <w:tcPr>
            <w:tcW w:w="3798" w:type="dxa"/>
          </w:tcPr>
          <w:p w:rsidR="00952E4A" w:rsidRPr="007D57BB" w:rsidRDefault="00952E4A" w:rsidP="00952E4A">
            <w:pPr>
              <w:ind w:right="-72"/>
              <w:jc w:val="both"/>
              <w:rPr>
                <w:rFonts w:ascii="Arial" w:hAnsi="Arial" w:cs="Arial"/>
                <w:snapToGrid w:val="0"/>
                <w:color w:val="auto"/>
                <w:sz w:val="18"/>
                <w:szCs w:val="18"/>
                <w:lang w:eastAsia="th-TH"/>
              </w:rPr>
            </w:pPr>
            <w:r w:rsidRPr="007D57BB">
              <w:rPr>
                <w:rFonts w:ascii="Arial" w:hAnsi="Arial" w:cs="Arial"/>
                <w:color w:val="auto"/>
                <w:sz w:val="18"/>
                <w:szCs w:val="18"/>
              </w:rPr>
              <w:t>Saving and current accounts</w:t>
            </w:r>
          </w:p>
        </w:tc>
        <w:tc>
          <w:tcPr>
            <w:tcW w:w="1440" w:type="dxa"/>
            <w:shd w:val="clear" w:color="auto" w:fill="FAFAFA"/>
          </w:tcPr>
          <w:p w:rsidR="00952E4A" w:rsidRPr="007D57BB" w:rsidRDefault="00E22688" w:rsidP="00AD4AEF">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104</w:t>
            </w:r>
            <w:r w:rsidR="007E4CB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856</w:t>
            </w:r>
          </w:p>
        </w:tc>
        <w:tc>
          <w:tcPr>
            <w:tcW w:w="1440" w:type="dx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107</w:t>
            </w:r>
            <w:r w:rsidR="00952E4A" w:rsidRPr="007D57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091</w:t>
            </w:r>
          </w:p>
        </w:tc>
        <w:tc>
          <w:tcPr>
            <w:tcW w:w="1440" w:type="dxa"/>
            <w:shd w:val="clear" w:color="auto" w:fill="FAFAF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31</w:t>
            </w:r>
            <w:r w:rsidR="007E4CB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183</w:t>
            </w:r>
          </w:p>
        </w:tc>
        <w:tc>
          <w:tcPr>
            <w:tcW w:w="1440" w:type="dx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62</w:t>
            </w:r>
            <w:r w:rsidR="00952E4A" w:rsidRPr="007D57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577</w:t>
            </w:r>
          </w:p>
        </w:tc>
      </w:tr>
      <w:tr w:rsidR="00952E4A" w:rsidRPr="007D57BB" w:rsidTr="00BE10A7">
        <w:tc>
          <w:tcPr>
            <w:tcW w:w="3798" w:type="dxa"/>
          </w:tcPr>
          <w:p w:rsidR="00952E4A" w:rsidRPr="007D57BB" w:rsidRDefault="00952E4A" w:rsidP="00952E4A">
            <w:pPr>
              <w:ind w:right="-72"/>
              <w:jc w:val="both"/>
              <w:rPr>
                <w:rFonts w:ascii="Arial" w:hAnsi="Arial" w:cs="Arial"/>
                <w:color w:val="auto"/>
                <w:sz w:val="18"/>
                <w:szCs w:val="18"/>
              </w:rPr>
            </w:pPr>
            <w:r w:rsidRPr="007D57BB">
              <w:rPr>
                <w:rFonts w:ascii="Arial" w:hAnsi="Arial" w:cs="Arial"/>
                <w:color w:val="auto"/>
                <w:sz w:val="18"/>
                <w:szCs w:val="18"/>
              </w:rPr>
              <w:t>Cheque in transit</w:t>
            </w:r>
          </w:p>
        </w:tc>
        <w:tc>
          <w:tcPr>
            <w:tcW w:w="1440" w:type="dxa"/>
            <w:shd w:val="clear" w:color="auto" w:fill="FAFAF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7E4CB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329</w:t>
            </w:r>
          </w:p>
        </w:tc>
        <w:tc>
          <w:tcPr>
            <w:tcW w:w="1440" w:type="dx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502</w:t>
            </w:r>
          </w:p>
        </w:tc>
        <w:tc>
          <w:tcPr>
            <w:tcW w:w="1440" w:type="dxa"/>
            <w:shd w:val="clear" w:color="auto" w:fill="FAFAF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w:t>
            </w:r>
            <w:r w:rsidR="007E4CB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329</w:t>
            </w:r>
          </w:p>
        </w:tc>
        <w:tc>
          <w:tcPr>
            <w:tcW w:w="1440" w:type="dx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502</w:t>
            </w:r>
          </w:p>
        </w:tc>
      </w:tr>
      <w:tr w:rsidR="00952E4A" w:rsidRPr="007D57BB" w:rsidTr="00BE10A7">
        <w:tc>
          <w:tcPr>
            <w:tcW w:w="3798" w:type="dxa"/>
          </w:tcPr>
          <w:p w:rsidR="00952E4A" w:rsidRPr="007D57BB" w:rsidRDefault="00952E4A" w:rsidP="00952E4A">
            <w:pPr>
              <w:ind w:right="-72"/>
              <w:jc w:val="both"/>
              <w:rPr>
                <w:rFonts w:ascii="Arial" w:hAnsi="Arial" w:cs="Arial"/>
                <w:color w:val="auto"/>
                <w:sz w:val="18"/>
                <w:szCs w:val="18"/>
                <w:cs/>
              </w:rPr>
            </w:pPr>
            <w:r w:rsidRPr="007D57BB">
              <w:rPr>
                <w:rFonts w:ascii="Arial" w:hAnsi="Arial" w:cs="Arial"/>
                <w:color w:val="auto"/>
                <w:sz w:val="18"/>
                <w:szCs w:val="18"/>
              </w:rPr>
              <w:t xml:space="preserve">Time deposits with maturity </w:t>
            </w:r>
          </w:p>
        </w:tc>
        <w:tc>
          <w:tcPr>
            <w:tcW w:w="1440" w:type="dxa"/>
            <w:shd w:val="clear" w:color="auto" w:fill="FAFAFA"/>
          </w:tcPr>
          <w:p w:rsidR="00952E4A" w:rsidRPr="007D57BB" w:rsidRDefault="00952E4A" w:rsidP="00952E4A">
            <w:pPr>
              <w:ind w:right="-72"/>
              <w:jc w:val="right"/>
              <w:rPr>
                <w:rFonts w:ascii="Arial" w:hAnsi="Arial" w:cs="Arial"/>
                <w:snapToGrid w:val="0"/>
                <w:color w:val="auto"/>
                <w:sz w:val="18"/>
                <w:szCs w:val="18"/>
                <w:lang w:eastAsia="th-TH"/>
              </w:rPr>
            </w:pPr>
          </w:p>
        </w:tc>
        <w:tc>
          <w:tcPr>
            <w:tcW w:w="1440" w:type="dxa"/>
          </w:tcPr>
          <w:p w:rsidR="00952E4A" w:rsidRPr="007D57BB" w:rsidRDefault="00952E4A" w:rsidP="00952E4A">
            <w:pPr>
              <w:ind w:right="-72"/>
              <w:jc w:val="right"/>
              <w:rPr>
                <w:rFonts w:ascii="Arial" w:hAnsi="Arial" w:cs="Arial"/>
                <w:snapToGrid w:val="0"/>
                <w:color w:val="auto"/>
                <w:sz w:val="18"/>
                <w:szCs w:val="18"/>
                <w:lang w:eastAsia="th-TH"/>
              </w:rPr>
            </w:pPr>
          </w:p>
        </w:tc>
        <w:tc>
          <w:tcPr>
            <w:tcW w:w="1440" w:type="dxa"/>
            <w:shd w:val="clear" w:color="auto" w:fill="FAFAFA"/>
          </w:tcPr>
          <w:p w:rsidR="00952E4A" w:rsidRPr="007D57BB" w:rsidRDefault="00952E4A" w:rsidP="00952E4A">
            <w:pPr>
              <w:ind w:right="-72"/>
              <w:jc w:val="right"/>
              <w:rPr>
                <w:rFonts w:ascii="Arial" w:hAnsi="Arial" w:cs="Arial"/>
                <w:snapToGrid w:val="0"/>
                <w:color w:val="auto"/>
                <w:sz w:val="18"/>
                <w:szCs w:val="18"/>
                <w:lang w:eastAsia="th-TH"/>
              </w:rPr>
            </w:pPr>
          </w:p>
        </w:tc>
        <w:tc>
          <w:tcPr>
            <w:tcW w:w="1440" w:type="dxa"/>
          </w:tcPr>
          <w:p w:rsidR="00952E4A" w:rsidRPr="007D57BB" w:rsidRDefault="00952E4A" w:rsidP="00952E4A">
            <w:pPr>
              <w:ind w:right="-72"/>
              <w:jc w:val="right"/>
              <w:rPr>
                <w:rFonts w:ascii="Arial" w:hAnsi="Arial" w:cs="Arial"/>
                <w:snapToGrid w:val="0"/>
                <w:color w:val="auto"/>
                <w:sz w:val="18"/>
                <w:szCs w:val="18"/>
                <w:lang w:eastAsia="th-TH"/>
              </w:rPr>
            </w:pPr>
          </w:p>
        </w:tc>
      </w:tr>
      <w:tr w:rsidR="00952E4A" w:rsidRPr="007D57BB" w:rsidTr="00BE10A7">
        <w:tc>
          <w:tcPr>
            <w:tcW w:w="3798" w:type="dxa"/>
          </w:tcPr>
          <w:p w:rsidR="00952E4A" w:rsidRPr="007D57BB" w:rsidRDefault="00952E4A" w:rsidP="00952E4A">
            <w:pPr>
              <w:ind w:right="-72"/>
              <w:jc w:val="both"/>
              <w:rPr>
                <w:rFonts w:ascii="Arial" w:hAnsi="Arial" w:cs="Arial"/>
                <w:color w:val="auto"/>
                <w:sz w:val="18"/>
                <w:szCs w:val="18"/>
              </w:rPr>
            </w:pPr>
            <w:r w:rsidRPr="007D57BB">
              <w:rPr>
                <w:rFonts w:ascii="Arial" w:hAnsi="Arial" w:cs="Arial"/>
                <w:color w:val="auto"/>
                <w:sz w:val="18"/>
                <w:szCs w:val="18"/>
              </w:rPr>
              <w:t xml:space="preserve">   not more than </w:t>
            </w:r>
            <w:r w:rsidR="00E22688" w:rsidRPr="00E22688">
              <w:rPr>
                <w:rFonts w:ascii="Arial" w:hAnsi="Arial" w:cs="Arial"/>
                <w:color w:val="auto"/>
                <w:sz w:val="18"/>
                <w:szCs w:val="18"/>
              </w:rPr>
              <w:t>3</w:t>
            </w:r>
            <w:r w:rsidRPr="007D57BB">
              <w:rPr>
                <w:rFonts w:ascii="Arial" w:hAnsi="Arial" w:cs="Arial"/>
                <w:color w:val="auto"/>
                <w:sz w:val="18"/>
                <w:szCs w:val="18"/>
              </w:rPr>
              <w:t xml:space="preserve"> months</w:t>
            </w:r>
          </w:p>
        </w:tc>
        <w:tc>
          <w:tcPr>
            <w:tcW w:w="1440" w:type="dxa"/>
            <w:tcBorders>
              <w:bottom w:val="single" w:sz="4" w:space="0" w:color="auto"/>
            </w:tcBorders>
            <w:shd w:val="clear" w:color="auto" w:fill="FAFAF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138</w:t>
            </w:r>
          </w:p>
        </w:tc>
        <w:tc>
          <w:tcPr>
            <w:tcW w:w="1440" w:type="dxa"/>
            <w:tcBorders>
              <w:bottom w:val="single" w:sz="4" w:space="0" w:color="auto"/>
            </w:tcBorders>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10</w:t>
            </w:r>
          </w:p>
        </w:tc>
        <w:tc>
          <w:tcPr>
            <w:tcW w:w="1440" w:type="dxa"/>
            <w:tcBorders>
              <w:bottom w:val="single" w:sz="4" w:space="0" w:color="auto"/>
            </w:tcBorders>
            <w:shd w:val="clear" w:color="auto" w:fill="FAFAFA"/>
          </w:tcPr>
          <w:p w:rsidR="00952E4A" w:rsidRPr="007D57BB" w:rsidRDefault="007E4CB3" w:rsidP="00952E4A">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440" w:type="dxa"/>
            <w:tcBorders>
              <w:bottom w:val="single" w:sz="4" w:space="0" w:color="auto"/>
            </w:tcBorders>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10</w:t>
            </w:r>
          </w:p>
        </w:tc>
      </w:tr>
      <w:tr w:rsidR="00952E4A" w:rsidRPr="007D57BB" w:rsidTr="00BE10A7">
        <w:tc>
          <w:tcPr>
            <w:tcW w:w="3798" w:type="dxa"/>
          </w:tcPr>
          <w:p w:rsidR="00952E4A" w:rsidRPr="007D57BB" w:rsidRDefault="00952E4A" w:rsidP="00952E4A">
            <w:pPr>
              <w:ind w:right="-72"/>
              <w:jc w:val="both"/>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rsidR="00952E4A" w:rsidRPr="007D57BB" w:rsidRDefault="00952E4A" w:rsidP="00952E4A">
            <w:pPr>
              <w:ind w:right="-72"/>
              <w:jc w:val="right"/>
              <w:rPr>
                <w:rFonts w:ascii="Arial" w:hAnsi="Arial" w:cs="Arial"/>
                <w:snapToGrid w:val="0"/>
                <w:color w:val="auto"/>
                <w:sz w:val="18"/>
                <w:szCs w:val="18"/>
                <w:lang w:eastAsia="th-TH"/>
              </w:rPr>
            </w:pPr>
          </w:p>
        </w:tc>
        <w:tc>
          <w:tcPr>
            <w:tcW w:w="1440" w:type="dxa"/>
            <w:tcBorders>
              <w:top w:val="single" w:sz="4" w:space="0" w:color="auto"/>
            </w:tcBorders>
          </w:tcPr>
          <w:p w:rsidR="00952E4A" w:rsidRPr="007D57BB" w:rsidRDefault="00952E4A" w:rsidP="00952E4A">
            <w:pPr>
              <w:ind w:right="-72"/>
              <w:jc w:val="right"/>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rsidR="00952E4A" w:rsidRPr="007D57BB" w:rsidRDefault="00952E4A" w:rsidP="00952E4A">
            <w:pPr>
              <w:ind w:right="-72"/>
              <w:jc w:val="right"/>
              <w:rPr>
                <w:rFonts w:ascii="Arial" w:hAnsi="Arial" w:cs="Arial"/>
                <w:snapToGrid w:val="0"/>
                <w:color w:val="auto"/>
                <w:sz w:val="18"/>
                <w:szCs w:val="18"/>
                <w:lang w:eastAsia="th-TH"/>
              </w:rPr>
            </w:pPr>
          </w:p>
        </w:tc>
        <w:tc>
          <w:tcPr>
            <w:tcW w:w="1440" w:type="dxa"/>
            <w:tcBorders>
              <w:top w:val="single" w:sz="4" w:space="0" w:color="auto"/>
            </w:tcBorders>
          </w:tcPr>
          <w:p w:rsidR="00952E4A" w:rsidRPr="007D57BB" w:rsidRDefault="00952E4A" w:rsidP="00952E4A">
            <w:pPr>
              <w:ind w:right="-72"/>
              <w:jc w:val="right"/>
              <w:rPr>
                <w:rFonts w:ascii="Arial" w:hAnsi="Arial" w:cs="Arial"/>
                <w:snapToGrid w:val="0"/>
                <w:color w:val="auto"/>
                <w:sz w:val="18"/>
                <w:szCs w:val="18"/>
                <w:lang w:eastAsia="th-TH"/>
              </w:rPr>
            </w:pPr>
          </w:p>
        </w:tc>
      </w:tr>
      <w:tr w:rsidR="00952E4A" w:rsidRPr="007D57BB" w:rsidTr="00BE10A7">
        <w:tc>
          <w:tcPr>
            <w:tcW w:w="3798" w:type="dxa"/>
          </w:tcPr>
          <w:p w:rsidR="00952E4A" w:rsidRPr="007D57BB" w:rsidRDefault="00952E4A" w:rsidP="00952E4A">
            <w:pPr>
              <w:ind w:right="-72"/>
              <w:jc w:val="both"/>
              <w:rPr>
                <w:rFonts w:ascii="Arial" w:hAnsi="Arial" w:cs="Arial"/>
                <w:color w:val="auto"/>
                <w:sz w:val="18"/>
                <w:szCs w:val="18"/>
                <w:cs/>
              </w:rPr>
            </w:pPr>
            <w:r w:rsidRPr="007D57BB">
              <w:rPr>
                <w:rFonts w:ascii="Arial" w:hAnsi="Arial" w:cs="Arial"/>
                <w:color w:val="auto"/>
                <w:sz w:val="18"/>
                <w:szCs w:val="18"/>
              </w:rPr>
              <w:t>Total</w:t>
            </w:r>
          </w:p>
        </w:tc>
        <w:tc>
          <w:tcPr>
            <w:tcW w:w="1440" w:type="dxa"/>
            <w:tcBorders>
              <w:bottom w:val="single" w:sz="4" w:space="0" w:color="auto"/>
            </w:tcBorders>
            <w:shd w:val="clear" w:color="auto" w:fill="FAFAFA"/>
          </w:tcPr>
          <w:p w:rsidR="00952E4A" w:rsidRPr="007D57BB" w:rsidRDefault="00E22688" w:rsidP="00AD4AEF">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109</w:t>
            </w:r>
            <w:r w:rsidR="007E4CB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020</w:t>
            </w:r>
          </w:p>
        </w:tc>
        <w:tc>
          <w:tcPr>
            <w:tcW w:w="1440" w:type="dxa"/>
            <w:tcBorders>
              <w:bottom w:val="single" w:sz="4" w:space="0" w:color="auto"/>
            </w:tcBorders>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108</w:t>
            </w:r>
            <w:r w:rsidR="00952E4A" w:rsidRPr="007D57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476</w:t>
            </w:r>
          </w:p>
        </w:tc>
        <w:tc>
          <w:tcPr>
            <w:tcW w:w="1440" w:type="dxa"/>
            <w:tcBorders>
              <w:bottom w:val="single" w:sz="4" w:space="0" w:color="auto"/>
            </w:tcBorders>
            <w:shd w:val="clear" w:color="auto" w:fill="FAFAFA"/>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34</w:t>
            </w:r>
            <w:r w:rsidR="007E4CB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121</w:t>
            </w:r>
          </w:p>
        </w:tc>
        <w:tc>
          <w:tcPr>
            <w:tcW w:w="1440" w:type="dxa"/>
            <w:tcBorders>
              <w:bottom w:val="single" w:sz="4" w:space="0" w:color="auto"/>
            </w:tcBorders>
          </w:tcPr>
          <w:p w:rsidR="00952E4A" w:rsidRPr="007D57BB" w:rsidRDefault="00E22688" w:rsidP="00952E4A">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63</w:t>
            </w:r>
            <w:r w:rsidR="00952E4A" w:rsidRPr="007D57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897</w:t>
            </w:r>
          </w:p>
        </w:tc>
      </w:tr>
    </w:tbl>
    <w:p w:rsidR="0044531C" w:rsidRPr="007D57BB" w:rsidRDefault="0044531C" w:rsidP="00367B9E">
      <w:pPr>
        <w:jc w:val="both"/>
        <w:rPr>
          <w:rFonts w:ascii="Arial" w:hAnsi="Arial" w:cs="Arial"/>
          <w:color w:val="auto"/>
          <w:sz w:val="18"/>
          <w:szCs w:val="18"/>
        </w:rPr>
      </w:pPr>
    </w:p>
    <w:p w:rsidR="000E79C7" w:rsidRPr="007D57BB" w:rsidRDefault="000E79C7" w:rsidP="00367B9E">
      <w:pPr>
        <w:jc w:val="both"/>
        <w:rPr>
          <w:rFonts w:ascii="Arial" w:hAnsi="Arial" w:cs="Arial"/>
          <w:color w:val="auto"/>
          <w:sz w:val="18"/>
          <w:szCs w:val="18"/>
        </w:rPr>
      </w:pPr>
    </w:p>
    <w:tbl>
      <w:tblPr>
        <w:tblW w:w="0" w:type="auto"/>
        <w:tblInd w:w="108" w:type="dxa"/>
        <w:shd w:val="clear" w:color="auto" w:fill="44546A"/>
        <w:tblLook w:val="04A0" w:firstRow="1" w:lastRow="0" w:firstColumn="1" w:lastColumn="0" w:noHBand="0" w:noVBand="1"/>
      </w:tblPr>
      <w:tblGrid>
        <w:gridCol w:w="9461"/>
      </w:tblGrid>
      <w:tr w:rsidR="000C617E" w:rsidRPr="007D57BB" w:rsidTr="00367B9E">
        <w:trPr>
          <w:trHeight w:val="386"/>
        </w:trPr>
        <w:tc>
          <w:tcPr>
            <w:tcW w:w="9461" w:type="dxa"/>
            <w:shd w:val="clear" w:color="auto" w:fill="FFA543"/>
            <w:vAlign w:val="center"/>
          </w:tcPr>
          <w:p w:rsidR="000C617E" w:rsidRPr="00F01F88" w:rsidRDefault="00E22688" w:rsidP="00435768">
            <w:pPr>
              <w:ind w:left="432" w:hanging="432"/>
              <w:jc w:val="both"/>
              <w:rPr>
                <w:rFonts w:ascii="Arial" w:eastAsia="Arial Unicode MS" w:hAnsi="Arial" w:cstheme="minorBidi"/>
                <w:b/>
                <w:bCs/>
                <w:color w:val="FFFFFF"/>
                <w:sz w:val="18"/>
                <w:szCs w:val="18"/>
                <w:cs/>
              </w:rPr>
            </w:pPr>
            <w:r w:rsidRPr="00E22688">
              <w:rPr>
                <w:rFonts w:ascii="Arial" w:eastAsia="Arial Unicode MS" w:hAnsi="Arial" w:cs="Arial"/>
                <w:b/>
                <w:bCs/>
                <w:color w:val="FFFFFF"/>
                <w:sz w:val="18"/>
                <w:szCs w:val="18"/>
              </w:rPr>
              <w:t>14</w:t>
            </w:r>
            <w:r w:rsidR="000C617E" w:rsidRPr="007D57BB">
              <w:rPr>
                <w:rFonts w:ascii="Arial" w:eastAsia="Arial Unicode MS" w:hAnsi="Arial" w:cs="Arial"/>
                <w:b/>
                <w:bCs/>
                <w:color w:val="FFFFFF"/>
                <w:sz w:val="18"/>
                <w:szCs w:val="18"/>
              </w:rPr>
              <w:tab/>
              <w:t>Short-term investments</w:t>
            </w:r>
          </w:p>
        </w:tc>
      </w:tr>
    </w:tbl>
    <w:p w:rsidR="000E79C7" w:rsidRPr="007D57BB" w:rsidRDefault="000E79C7" w:rsidP="00367B9E">
      <w:pPr>
        <w:jc w:val="both"/>
        <w:rPr>
          <w:rFonts w:ascii="Arial" w:hAnsi="Arial" w:cs="Arial"/>
          <w:snapToGrid w:val="0"/>
          <w:color w:val="auto"/>
          <w:sz w:val="18"/>
          <w:szCs w:val="18"/>
          <w:lang w:eastAsia="th-TH"/>
        </w:rPr>
      </w:pPr>
    </w:p>
    <w:p w:rsidR="001A1E74" w:rsidRPr="007D57BB" w:rsidRDefault="00A241B4" w:rsidP="00367B9E">
      <w:pPr>
        <w:jc w:val="both"/>
        <w:rPr>
          <w:rFonts w:ascii="Arial" w:hAnsi="Arial" w:cs="Arial"/>
          <w:snapToGrid w:val="0"/>
          <w:color w:val="auto"/>
          <w:sz w:val="18"/>
          <w:szCs w:val="18"/>
          <w:lang w:eastAsia="th-TH"/>
        </w:rPr>
      </w:pPr>
      <w:r>
        <w:rPr>
          <w:rFonts w:ascii="Arial" w:eastAsia="Arial Unicode MS" w:hAnsi="Arial" w:cs="Arial"/>
          <w:sz w:val="18"/>
          <w:szCs w:val="18"/>
        </w:rPr>
        <w:t>S</w:t>
      </w:r>
      <w:r w:rsidR="002F7C42" w:rsidRPr="007D57BB">
        <w:rPr>
          <w:rFonts w:ascii="Arial" w:eastAsia="Arial Unicode MS" w:hAnsi="Arial" w:cs="Arial"/>
          <w:sz w:val="18"/>
          <w:szCs w:val="18"/>
        </w:rPr>
        <w:t>hort-term securities</w:t>
      </w:r>
      <w:r w:rsidR="003D27CA" w:rsidRPr="007D57BB">
        <w:rPr>
          <w:rFonts w:ascii="Arial" w:eastAsia="Arial Unicode MS" w:hAnsi="Arial" w:cs="Arial"/>
          <w:sz w:val="18"/>
          <w:szCs w:val="18"/>
        </w:rPr>
        <w:t xml:space="preserve"> </w:t>
      </w:r>
      <w:r w:rsidR="00BF7BB5">
        <w:rPr>
          <w:rFonts w:ascii="Arial" w:eastAsia="Arial Unicode MS" w:hAnsi="Arial" w:cs="Arial"/>
          <w:sz w:val="18"/>
          <w:szCs w:val="18"/>
        </w:rPr>
        <w:t>are</w:t>
      </w:r>
      <w:r w:rsidR="003D27CA" w:rsidRPr="007D57BB">
        <w:rPr>
          <w:rFonts w:ascii="Arial" w:eastAsia="Arial Unicode MS" w:hAnsi="Arial" w:cs="Arial"/>
          <w:sz w:val="18"/>
          <w:szCs w:val="18"/>
        </w:rPr>
        <w:t xml:space="preserve"> as</w:t>
      </w:r>
      <w:r w:rsidR="002F7C42" w:rsidRPr="007D57BB">
        <w:rPr>
          <w:rFonts w:ascii="Arial" w:eastAsia="Arial Unicode MS" w:hAnsi="Arial" w:cs="Arial"/>
          <w:sz w:val="18"/>
          <w:szCs w:val="18"/>
        </w:rPr>
        <w:t xml:space="preserve"> follows</w:t>
      </w:r>
      <w:r w:rsidR="00906B61" w:rsidRPr="007D57BB">
        <w:rPr>
          <w:rFonts w:ascii="Arial" w:hAnsi="Arial" w:cs="Arial"/>
          <w:snapToGrid w:val="0"/>
          <w:color w:val="auto"/>
          <w:sz w:val="18"/>
          <w:szCs w:val="18"/>
          <w:lang w:eastAsia="th-TH"/>
        </w:rPr>
        <w:t>:</w:t>
      </w:r>
    </w:p>
    <w:p w:rsidR="00906B61" w:rsidRPr="007D57BB" w:rsidRDefault="00906B61" w:rsidP="00367B9E">
      <w:pPr>
        <w:jc w:val="both"/>
        <w:rPr>
          <w:rFonts w:ascii="Arial" w:hAnsi="Arial" w:cs="Arial"/>
          <w:snapToGrid w:val="0"/>
          <w:color w:val="auto"/>
          <w:sz w:val="18"/>
          <w:szCs w:val="18"/>
          <w:lang w:eastAsia="th-TH"/>
        </w:rPr>
      </w:pPr>
    </w:p>
    <w:tbl>
      <w:tblPr>
        <w:tblW w:w="9558" w:type="dxa"/>
        <w:tblLayout w:type="fixed"/>
        <w:tblLook w:val="0000" w:firstRow="0" w:lastRow="0" w:firstColumn="0" w:lastColumn="0" w:noHBand="0" w:noVBand="0"/>
      </w:tblPr>
      <w:tblGrid>
        <w:gridCol w:w="3798"/>
        <w:gridCol w:w="1440"/>
        <w:gridCol w:w="1440"/>
        <w:gridCol w:w="1440"/>
        <w:gridCol w:w="1440"/>
      </w:tblGrid>
      <w:tr w:rsidR="00003CC8" w:rsidRPr="007D57BB" w:rsidTr="003C57C9">
        <w:tc>
          <w:tcPr>
            <w:tcW w:w="3798" w:type="dxa"/>
          </w:tcPr>
          <w:p w:rsidR="00003CC8" w:rsidRPr="007D57BB" w:rsidRDefault="00003CC8" w:rsidP="00B44BE8">
            <w:pPr>
              <w:spacing w:line="200" w:lineRule="exact"/>
              <w:ind w:right="-72"/>
              <w:jc w:val="both"/>
              <w:rPr>
                <w:rFonts w:ascii="Arial" w:hAnsi="Arial" w:cs="Arial"/>
                <w:snapToGrid w:val="0"/>
                <w:color w:val="auto"/>
                <w:sz w:val="18"/>
                <w:szCs w:val="18"/>
                <w:lang w:eastAsia="th-TH"/>
              </w:rPr>
            </w:pPr>
          </w:p>
        </w:tc>
        <w:tc>
          <w:tcPr>
            <w:tcW w:w="2880" w:type="dxa"/>
            <w:gridSpan w:val="2"/>
            <w:tcBorders>
              <w:top w:val="single" w:sz="4" w:space="0" w:color="auto"/>
            </w:tcBorders>
          </w:tcPr>
          <w:p w:rsidR="00003CC8" w:rsidRPr="007D57BB" w:rsidRDefault="00003CC8" w:rsidP="00B44BE8">
            <w:pPr>
              <w:spacing w:line="200" w:lineRule="exact"/>
              <w:ind w:right="-72"/>
              <w:jc w:val="center"/>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 xml:space="preserve">Consolidated </w:t>
            </w:r>
          </w:p>
        </w:tc>
        <w:tc>
          <w:tcPr>
            <w:tcW w:w="2880" w:type="dxa"/>
            <w:gridSpan w:val="2"/>
            <w:tcBorders>
              <w:top w:val="single" w:sz="4" w:space="0" w:color="auto"/>
            </w:tcBorders>
          </w:tcPr>
          <w:p w:rsidR="00003CC8" w:rsidRPr="007D57BB" w:rsidRDefault="00003CC8" w:rsidP="00B44BE8">
            <w:pPr>
              <w:spacing w:line="200" w:lineRule="exact"/>
              <w:ind w:right="-72"/>
              <w:jc w:val="center"/>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Separate</w:t>
            </w:r>
          </w:p>
        </w:tc>
      </w:tr>
      <w:tr w:rsidR="00003CC8" w:rsidRPr="007D57BB" w:rsidTr="003C57C9">
        <w:tc>
          <w:tcPr>
            <w:tcW w:w="3798" w:type="dxa"/>
          </w:tcPr>
          <w:p w:rsidR="00003CC8" w:rsidRPr="007D57BB" w:rsidRDefault="00003CC8" w:rsidP="00B44BE8">
            <w:pPr>
              <w:spacing w:line="200" w:lineRule="exact"/>
              <w:ind w:right="-72"/>
              <w:jc w:val="both"/>
              <w:rPr>
                <w:rFonts w:ascii="Arial" w:hAnsi="Arial" w:cs="Arial"/>
                <w:snapToGrid w:val="0"/>
                <w:color w:val="auto"/>
                <w:sz w:val="18"/>
                <w:szCs w:val="18"/>
                <w:lang w:eastAsia="th-TH"/>
              </w:rPr>
            </w:pPr>
          </w:p>
        </w:tc>
        <w:tc>
          <w:tcPr>
            <w:tcW w:w="2880" w:type="dxa"/>
            <w:gridSpan w:val="2"/>
            <w:tcBorders>
              <w:bottom w:val="single" w:sz="4" w:space="0" w:color="auto"/>
            </w:tcBorders>
          </w:tcPr>
          <w:p w:rsidR="00003CC8" w:rsidRPr="007D57BB" w:rsidRDefault="00744A94" w:rsidP="00B44BE8">
            <w:pPr>
              <w:spacing w:line="200" w:lineRule="exact"/>
              <w:ind w:right="-72"/>
              <w:jc w:val="center"/>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f</w:t>
            </w:r>
            <w:r w:rsidR="00003CC8" w:rsidRPr="007D57BB">
              <w:rPr>
                <w:rFonts w:ascii="Arial" w:hAnsi="Arial" w:cs="Arial"/>
                <w:b/>
                <w:bCs/>
                <w:snapToGrid w:val="0"/>
                <w:color w:val="auto"/>
                <w:sz w:val="18"/>
                <w:szCs w:val="18"/>
                <w:lang w:eastAsia="th-TH"/>
              </w:rPr>
              <w:t>inancial statements</w:t>
            </w:r>
          </w:p>
        </w:tc>
        <w:tc>
          <w:tcPr>
            <w:tcW w:w="2880" w:type="dxa"/>
            <w:gridSpan w:val="2"/>
            <w:tcBorders>
              <w:bottom w:val="single" w:sz="4" w:space="0" w:color="auto"/>
            </w:tcBorders>
          </w:tcPr>
          <w:p w:rsidR="00003CC8" w:rsidRPr="007D57BB" w:rsidRDefault="00744A94" w:rsidP="00B44BE8">
            <w:pPr>
              <w:spacing w:line="200" w:lineRule="exact"/>
              <w:ind w:right="-72"/>
              <w:jc w:val="center"/>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f</w:t>
            </w:r>
            <w:r w:rsidR="00003CC8" w:rsidRPr="007D57BB">
              <w:rPr>
                <w:rFonts w:ascii="Arial" w:hAnsi="Arial" w:cs="Arial"/>
                <w:b/>
                <w:bCs/>
                <w:snapToGrid w:val="0"/>
                <w:color w:val="auto"/>
                <w:sz w:val="18"/>
                <w:szCs w:val="18"/>
                <w:lang w:eastAsia="th-TH"/>
              </w:rPr>
              <w:t>inancial statements</w:t>
            </w:r>
          </w:p>
        </w:tc>
      </w:tr>
      <w:tr w:rsidR="00D72DEA" w:rsidRPr="007D57BB" w:rsidTr="003C57C9">
        <w:tc>
          <w:tcPr>
            <w:tcW w:w="3798" w:type="dxa"/>
          </w:tcPr>
          <w:p w:rsidR="00D72DEA" w:rsidRPr="007D57BB" w:rsidRDefault="00D72DEA" w:rsidP="00D72DEA">
            <w:pPr>
              <w:spacing w:line="200" w:lineRule="exact"/>
              <w:ind w:right="-72"/>
              <w:jc w:val="both"/>
              <w:rPr>
                <w:rFonts w:ascii="Arial" w:hAnsi="Arial" w:cs="Arial"/>
                <w:b/>
                <w:snapToGrid w:val="0"/>
                <w:color w:val="auto"/>
                <w:sz w:val="18"/>
                <w:szCs w:val="18"/>
                <w:lang w:eastAsia="th-TH"/>
              </w:rPr>
            </w:pPr>
          </w:p>
        </w:tc>
        <w:tc>
          <w:tcPr>
            <w:tcW w:w="1440" w:type="dxa"/>
            <w:tcBorders>
              <w:top w:val="single" w:sz="4" w:space="0" w:color="auto"/>
            </w:tcBorders>
          </w:tcPr>
          <w:p w:rsidR="00D72DEA" w:rsidRPr="007D57BB" w:rsidRDefault="00E22688" w:rsidP="00D72DEA">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440" w:type="dxa"/>
            <w:tcBorders>
              <w:top w:val="single" w:sz="4" w:space="0" w:color="auto"/>
            </w:tcBorders>
          </w:tcPr>
          <w:p w:rsidR="00D72DEA" w:rsidRPr="007D57BB" w:rsidRDefault="00E22688" w:rsidP="00D72DEA">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440" w:type="dxa"/>
            <w:tcBorders>
              <w:top w:val="single" w:sz="4" w:space="0" w:color="auto"/>
            </w:tcBorders>
          </w:tcPr>
          <w:p w:rsidR="00D72DEA" w:rsidRPr="007D57BB" w:rsidRDefault="00E22688" w:rsidP="00D72DEA">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440" w:type="dxa"/>
            <w:tcBorders>
              <w:top w:val="single" w:sz="4" w:space="0" w:color="auto"/>
            </w:tcBorders>
          </w:tcPr>
          <w:p w:rsidR="00D72DEA" w:rsidRPr="007D57BB" w:rsidRDefault="00E22688" w:rsidP="00D72DEA">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D72DEA" w:rsidRPr="007D57BB" w:rsidTr="003C57C9">
        <w:tc>
          <w:tcPr>
            <w:tcW w:w="3798" w:type="dxa"/>
          </w:tcPr>
          <w:p w:rsidR="00D72DEA" w:rsidRPr="007D57BB" w:rsidRDefault="00D72DEA" w:rsidP="00D72DEA">
            <w:pPr>
              <w:spacing w:line="200" w:lineRule="exact"/>
              <w:ind w:right="-72"/>
              <w:jc w:val="both"/>
              <w:rPr>
                <w:rFonts w:ascii="Arial" w:hAnsi="Arial" w:cs="Arial"/>
                <w:snapToGrid w:val="0"/>
                <w:color w:val="auto"/>
                <w:sz w:val="18"/>
                <w:szCs w:val="18"/>
                <w:lang w:eastAsia="th-TH"/>
              </w:rPr>
            </w:pPr>
          </w:p>
        </w:tc>
        <w:tc>
          <w:tcPr>
            <w:tcW w:w="1440" w:type="dxa"/>
            <w:tcBorders>
              <w:bottom w:val="single" w:sz="4" w:space="0" w:color="auto"/>
            </w:tcBorders>
          </w:tcPr>
          <w:p w:rsidR="00D72DEA" w:rsidRPr="007D57BB" w:rsidRDefault="00D72DEA" w:rsidP="00D72DEA">
            <w:pPr>
              <w:spacing w:line="200" w:lineRule="exact"/>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c>
          <w:tcPr>
            <w:tcW w:w="1440" w:type="dxa"/>
            <w:tcBorders>
              <w:bottom w:val="single" w:sz="4" w:space="0" w:color="auto"/>
            </w:tcBorders>
          </w:tcPr>
          <w:p w:rsidR="00D72DEA" w:rsidRPr="007D57BB" w:rsidRDefault="00D72DEA" w:rsidP="00D72DEA">
            <w:pPr>
              <w:spacing w:line="200" w:lineRule="exact"/>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c>
          <w:tcPr>
            <w:tcW w:w="1440" w:type="dxa"/>
            <w:tcBorders>
              <w:bottom w:val="single" w:sz="4" w:space="0" w:color="auto"/>
            </w:tcBorders>
          </w:tcPr>
          <w:p w:rsidR="00D72DEA" w:rsidRPr="007D57BB" w:rsidRDefault="00D72DEA" w:rsidP="00D72DEA">
            <w:pPr>
              <w:spacing w:line="200" w:lineRule="exact"/>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c>
          <w:tcPr>
            <w:tcW w:w="1440" w:type="dxa"/>
            <w:tcBorders>
              <w:bottom w:val="single" w:sz="4" w:space="0" w:color="auto"/>
            </w:tcBorders>
          </w:tcPr>
          <w:p w:rsidR="00D72DEA" w:rsidRPr="007D57BB" w:rsidRDefault="00D72DEA" w:rsidP="00D72DEA">
            <w:pPr>
              <w:spacing w:line="200" w:lineRule="exact"/>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r>
      <w:tr w:rsidR="00D72DEA" w:rsidRPr="007D57BB" w:rsidTr="003C57C9">
        <w:tc>
          <w:tcPr>
            <w:tcW w:w="3798" w:type="dxa"/>
          </w:tcPr>
          <w:p w:rsidR="00D72DEA" w:rsidRPr="007D57BB" w:rsidRDefault="00D72DEA" w:rsidP="00D72DEA">
            <w:pPr>
              <w:spacing w:line="200" w:lineRule="exact"/>
              <w:ind w:right="63"/>
              <w:jc w:val="both"/>
              <w:rPr>
                <w:rFonts w:ascii="Arial" w:hAnsi="Arial" w:cs="Arial"/>
                <w:b/>
                <w:bCs/>
                <w:color w:val="auto"/>
                <w:sz w:val="18"/>
                <w:szCs w:val="18"/>
                <w:cs/>
              </w:rPr>
            </w:pPr>
            <w:r w:rsidRPr="007D57BB">
              <w:rPr>
                <w:rFonts w:ascii="Arial" w:hAnsi="Arial" w:cs="Arial"/>
                <w:b/>
                <w:bCs/>
                <w:color w:val="auto"/>
                <w:sz w:val="18"/>
                <w:szCs w:val="18"/>
              </w:rPr>
              <w:t>Trading investment</w:t>
            </w:r>
          </w:p>
        </w:tc>
        <w:tc>
          <w:tcPr>
            <w:tcW w:w="1440" w:type="dxa"/>
            <w:shd w:val="clear" w:color="auto" w:fill="FAFAFA"/>
          </w:tcPr>
          <w:p w:rsidR="00D72DEA" w:rsidRPr="007D57BB" w:rsidRDefault="00D72DEA" w:rsidP="00D72DEA">
            <w:pPr>
              <w:spacing w:line="200" w:lineRule="exact"/>
              <w:ind w:right="-72"/>
              <w:jc w:val="right"/>
              <w:rPr>
                <w:rFonts w:ascii="Arial" w:hAnsi="Arial" w:cs="Arial"/>
                <w:snapToGrid w:val="0"/>
                <w:color w:val="auto"/>
                <w:sz w:val="18"/>
                <w:szCs w:val="18"/>
                <w:lang w:eastAsia="th-TH"/>
              </w:rPr>
            </w:pPr>
          </w:p>
        </w:tc>
        <w:tc>
          <w:tcPr>
            <w:tcW w:w="1440" w:type="dxa"/>
          </w:tcPr>
          <w:p w:rsidR="00D72DEA" w:rsidRPr="007D57BB" w:rsidRDefault="00D72DEA" w:rsidP="00D72DEA">
            <w:pPr>
              <w:spacing w:line="200" w:lineRule="exact"/>
              <w:ind w:right="-72"/>
              <w:jc w:val="right"/>
              <w:rPr>
                <w:rFonts w:ascii="Arial" w:hAnsi="Arial" w:cs="Arial"/>
                <w:snapToGrid w:val="0"/>
                <w:color w:val="auto"/>
                <w:sz w:val="18"/>
                <w:szCs w:val="18"/>
                <w:lang w:eastAsia="th-TH"/>
              </w:rPr>
            </w:pPr>
          </w:p>
        </w:tc>
        <w:tc>
          <w:tcPr>
            <w:tcW w:w="1440" w:type="dxa"/>
            <w:shd w:val="clear" w:color="auto" w:fill="FAFAFA"/>
          </w:tcPr>
          <w:p w:rsidR="00D72DEA" w:rsidRPr="007D57BB" w:rsidRDefault="00D72DEA" w:rsidP="00D72DEA">
            <w:pPr>
              <w:spacing w:line="200" w:lineRule="exact"/>
              <w:ind w:right="-72"/>
              <w:jc w:val="right"/>
              <w:rPr>
                <w:rFonts w:ascii="Arial" w:hAnsi="Arial" w:cs="Arial"/>
                <w:snapToGrid w:val="0"/>
                <w:color w:val="auto"/>
                <w:sz w:val="18"/>
                <w:szCs w:val="18"/>
                <w:lang w:eastAsia="th-TH"/>
              </w:rPr>
            </w:pPr>
          </w:p>
        </w:tc>
        <w:tc>
          <w:tcPr>
            <w:tcW w:w="1440" w:type="dxa"/>
          </w:tcPr>
          <w:p w:rsidR="00D72DEA" w:rsidRPr="007D57BB" w:rsidRDefault="00D72DEA" w:rsidP="00D72DEA">
            <w:pPr>
              <w:spacing w:line="200" w:lineRule="exact"/>
              <w:ind w:right="-72"/>
              <w:jc w:val="right"/>
              <w:rPr>
                <w:rFonts w:ascii="Arial" w:hAnsi="Arial" w:cs="Arial"/>
                <w:snapToGrid w:val="0"/>
                <w:color w:val="auto"/>
                <w:sz w:val="18"/>
                <w:szCs w:val="18"/>
                <w:lang w:eastAsia="th-TH"/>
              </w:rPr>
            </w:pPr>
          </w:p>
        </w:tc>
      </w:tr>
      <w:tr w:rsidR="00D72DEA" w:rsidRPr="007D57BB" w:rsidTr="003C57C9">
        <w:tc>
          <w:tcPr>
            <w:tcW w:w="3798" w:type="dxa"/>
          </w:tcPr>
          <w:p w:rsidR="00D72DEA" w:rsidRPr="007D57BB" w:rsidRDefault="00D72DEA" w:rsidP="00D72DEA">
            <w:pPr>
              <w:tabs>
                <w:tab w:val="left" w:pos="2685"/>
              </w:tabs>
              <w:spacing w:line="200" w:lineRule="exact"/>
              <w:ind w:right="72"/>
              <w:jc w:val="both"/>
              <w:rPr>
                <w:rFonts w:ascii="Arial" w:hAnsi="Arial" w:cs="Arial"/>
                <w:color w:val="auto"/>
                <w:sz w:val="18"/>
                <w:szCs w:val="18"/>
                <w:cs/>
              </w:rPr>
            </w:pPr>
            <w:r w:rsidRPr="007D57BB">
              <w:rPr>
                <w:rFonts w:ascii="Arial" w:hAnsi="Arial" w:cs="Arial"/>
                <w:color w:val="auto"/>
                <w:sz w:val="18"/>
                <w:szCs w:val="18"/>
              </w:rPr>
              <w:t>Debt securities</w:t>
            </w:r>
          </w:p>
        </w:tc>
        <w:tc>
          <w:tcPr>
            <w:tcW w:w="1440" w:type="dxa"/>
            <w:tcBorders>
              <w:bottom w:val="single" w:sz="4" w:space="0" w:color="auto"/>
            </w:tcBorders>
            <w:shd w:val="clear" w:color="auto" w:fill="FAFAFA"/>
          </w:tcPr>
          <w:p w:rsidR="00D72DEA" w:rsidRPr="009355CC" w:rsidRDefault="00AD4AEF" w:rsidP="009355CC">
            <w:pPr>
              <w:spacing w:line="200" w:lineRule="exact"/>
              <w:ind w:right="-72"/>
              <w:jc w:val="right"/>
              <w:rPr>
                <w:rFonts w:ascii="Arial" w:hAnsi="Arial" w:cstheme="minorBidi"/>
                <w:snapToGrid w:val="0"/>
                <w:color w:val="auto"/>
                <w:sz w:val="18"/>
                <w:szCs w:val="18"/>
                <w:lang w:val="en-US" w:eastAsia="th-TH"/>
              </w:rPr>
            </w:pPr>
            <w:r>
              <w:rPr>
                <w:rFonts w:ascii="Arial" w:hAnsi="Arial" w:cstheme="minorBidi"/>
                <w:snapToGrid w:val="0"/>
                <w:color w:val="auto"/>
                <w:sz w:val="18"/>
                <w:szCs w:val="18"/>
                <w:lang w:val="en-US" w:eastAsia="th-TH"/>
              </w:rPr>
              <w:t>-</w:t>
            </w:r>
          </w:p>
        </w:tc>
        <w:tc>
          <w:tcPr>
            <w:tcW w:w="1440" w:type="dxa"/>
            <w:tcBorders>
              <w:bottom w:val="single" w:sz="4" w:space="0" w:color="auto"/>
            </w:tcBorders>
          </w:tcPr>
          <w:p w:rsidR="00D72DEA" w:rsidRPr="007D57BB" w:rsidRDefault="00E22688" w:rsidP="00D72DEA">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56</w:t>
            </w:r>
            <w:r w:rsidR="00D72DEA" w:rsidRPr="007D57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284</w:t>
            </w:r>
          </w:p>
        </w:tc>
        <w:tc>
          <w:tcPr>
            <w:tcW w:w="1440" w:type="dxa"/>
            <w:tcBorders>
              <w:bottom w:val="single" w:sz="4" w:space="0" w:color="auto"/>
            </w:tcBorders>
            <w:shd w:val="clear" w:color="auto" w:fill="FAFAFA"/>
          </w:tcPr>
          <w:p w:rsidR="00D72DEA" w:rsidRPr="009355CC" w:rsidRDefault="00AD4AEF" w:rsidP="00D72DEA">
            <w:pPr>
              <w:spacing w:line="200" w:lineRule="exact"/>
              <w:ind w:right="-72"/>
              <w:jc w:val="right"/>
              <w:rPr>
                <w:rFonts w:ascii="Arial" w:hAnsi="Arial" w:cstheme="minorBidi"/>
                <w:snapToGrid w:val="0"/>
                <w:color w:val="auto"/>
                <w:sz w:val="18"/>
                <w:szCs w:val="18"/>
                <w:lang w:val="en-US" w:eastAsia="th-TH"/>
              </w:rPr>
            </w:pPr>
            <w:r>
              <w:rPr>
                <w:rFonts w:ascii="Arial" w:hAnsi="Arial" w:cstheme="minorBidi"/>
                <w:snapToGrid w:val="0"/>
                <w:color w:val="auto"/>
                <w:sz w:val="18"/>
                <w:szCs w:val="18"/>
                <w:lang w:val="en-US" w:eastAsia="th-TH"/>
              </w:rPr>
              <w:t>-</w:t>
            </w:r>
          </w:p>
        </w:tc>
        <w:tc>
          <w:tcPr>
            <w:tcW w:w="1440" w:type="dxa"/>
            <w:tcBorders>
              <w:bottom w:val="single" w:sz="4" w:space="0" w:color="auto"/>
            </w:tcBorders>
          </w:tcPr>
          <w:p w:rsidR="00D72DEA" w:rsidRPr="007D57BB" w:rsidRDefault="00E22688" w:rsidP="00D72DEA">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56</w:t>
            </w:r>
            <w:r w:rsidR="00D72DEA" w:rsidRPr="007D57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284</w:t>
            </w:r>
          </w:p>
        </w:tc>
      </w:tr>
      <w:tr w:rsidR="00BE10A7" w:rsidRPr="007D57BB" w:rsidTr="003C57C9">
        <w:tc>
          <w:tcPr>
            <w:tcW w:w="3798" w:type="dxa"/>
          </w:tcPr>
          <w:p w:rsidR="00BE10A7" w:rsidRPr="007D57BB" w:rsidRDefault="00BE10A7" w:rsidP="00D72DEA">
            <w:pPr>
              <w:tabs>
                <w:tab w:val="left" w:pos="2685"/>
              </w:tabs>
              <w:spacing w:line="200" w:lineRule="exact"/>
              <w:ind w:right="72"/>
              <w:jc w:val="both"/>
              <w:rPr>
                <w:rFonts w:ascii="Arial" w:hAnsi="Arial" w:cs="Arial"/>
                <w:color w:val="auto"/>
                <w:sz w:val="18"/>
                <w:szCs w:val="18"/>
              </w:rPr>
            </w:pPr>
          </w:p>
        </w:tc>
        <w:tc>
          <w:tcPr>
            <w:tcW w:w="1440" w:type="dxa"/>
            <w:shd w:val="clear" w:color="auto" w:fill="FAFAFA"/>
          </w:tcPr>
          <w:p w:rsidR="00BE10A7" w:rsidRDefault="00BE10A7" w:rsidP="009355CC">
            <w:pPr>
              <w:spacing w:line="200" w:lineRule="exact"/>
              <w:ind w:right="-72"/>
              <w:jc w:val="right"/>
              <w:rPr>
                <w:rFonts w:ascii="Arial" w:hAnsi="Arial" w:cstheme="minorBidi"/>
                <w:snapToGrid w:val="0"/>
                <w:color w:val="auto"/>
                <w:sz w:val="18"/>
                <w:szCs w:val="18"/>
                <w:lang w:val="en-US" w:eastAsia="th-TH"/>
              </w:rPr>
            </w:pPr>
          </w:p>
        </w:tc>
        <w:tc>
          <w:tcPr>
            <w:tcW w:w="1440" w:type="dxa"/>
          </w:tcPr>
          <w:p w:rsidR="00BE10A7" w:rsidRPr="007D57BB" w:rsidRDefault="00BE10A7" w:rsidP="00D72DEA">
            <w:pPr>
              <w:spacing w:line="200" w:lineRule="exact"/>
              <w:ind w:right="-72"/>
              <w:jc w:val="right"/>
              <w:rPr>
                <w:rFonts w:ascii="Arial" w:hAnsi="Arial" w:cs="Arial"/>
                <w:snapToGrid w:val="0"/>
                <w:color w:val="auto"/>
                <w:sz w:val="18"/>
                <w:szCs w:val="18"/>
                <w:lang w:eastAsia="th-TH"/>
              </w:rPr>
            </w:pPr>
          </w:p>
        </w:tc>
        <w:tc>
          <w:tcPr>
            <w:tcW w:w="1440" w:type="dxa"/>
            <w:shd w:val="clear" w:color="auto" w:fill="FAFAFA"/>
          </w:tcPr>
          <w:p w:rsidR="00BE10A7" w:rsidRDefault="00BE10A7" w:rsidP="00D72DEA">
            <w:pPr>
              <w:spacing w:line="200" w:lineRule="exact"/>
              <w:ind w:right="-72"/>
              <w:jc w:val="right"/>
              <w:rPr>
                <w:rFonts w:ascii="Arial" w:hAnsi="Arial" w:cstheme="minorBidi"/>
                <w:snapToGrid w:val="0"/>
                <w:color w:val="auto"/>
                <w:sz w:val="18"/>
                <w:szCs w:val="18"/>
                <w:lang w:val="en-US" w:eastAsia="th-TH"/>
              </w:rPr>
            </w:pPr>
          </w:p>
        </w:tc>
        <w:tc>
          <w:tcPr>
            <w:tcW w:w="1440" w:type="dxa"/>
          </w:tcPr>
          <w:p w:rsidR="00BE10A7" w:rsidRPr="007D57BB" w:rsidRDefault="00BE10A7" w:rsidP="00D72DEA">
            <w:pPr>
              <w:spacing w:line="200" w:lineRule="exact"/>
              <w:ind w:right="-72"/>
              <w:jc w:val="right"/>
              <w:rPr>
                <w:rFonts w:ascii="Arial" w:hAnsi="Arial" w:cs="Arial"/>
                <w:snapToGrid w:val="0"/>
                <w:color w:val="auto"/>
                <w:sz w:val="18"/>
                <w:szCs w:val="18"/>
                <w:lang w:eastAsia="th-TH"/>
              </w:rPr>
            </w:pPr>
          </w:p>
        </w:tc>
      </w:tr>
      <w:tr w:rsidR="00D72DEA" w:rsidRPr="007D57BB" w:rsidTr="003C57C9">
        <w:tc>
          <w:tcPr>
            <w:tcW w:w="3798" w:type="dxa"/>
          </w:tcPr>
          <w:p w:rsidR="00D72DEA" w:rsidRPr="007D57BB" w:rsidRDefault="00D72DEA" w:rsidP="00D72DEA">
            <w:pPr>
              <w:spacing w:line="200" w:lineRule="exact"/>
              <w:ind w:right="-119"/>
              <w:jc w:val="both"/>
              <w:rPr>
                <w:rFonts w:ascii="Arial" w:hAnsi="Arial" w:cs="Arial"/>
                <w:color w:val="auto"/>
                <w:sz w:val="18"/>
                <w:szCs w:val="18"/>
                <w:u w:val="single"/>
              </w:rPr>
            </w:pPr>
          </w:p>
        </w:tc>
        <w:tc>
          <w:tcPr>
            <w:tcW w:w="1440" w:type="dxa"/>
            <w:tcBorders>
              <w:bottom w:val="single" w:sz="4" w:space="0" w:color="auto"/>
            </w:tcBorders>
            <w:shd w:val="clear" w:color="auto" w:fill="FAFAFA"/>
          </w:tcPr>
          <w:p w:rsidR="00D72DEA" w:rsidRPr="007D57BB" w:rsidRDefault="00AD4AEF" w:rsidP="00D72DEA">
            <w:pPr>
              <w:spacing w:line="200" w:lineRule="exact"/>
              <w:ind w:right="-72"/>
              <w:jc w:val="right"/>
              <w:rPr>
                <w:rFonts w:ascii="Arial" w:hAnsi="Arial" w:cs="Arial"/>
                <w:snapToGrid w:val="0"/>
                <w:color w:val="auto"/>
                <w:sz w:val="18"/>
                <w:szCs w:val="18"/>
                <w:cs/>
                <w:lang w:eastAsia="th-TH"/>
              </w:rPr>
            </w:pPr>
            <w:r>
              <w:rPr>
                <w:rFonts w:ascii="Arial" w:hAnsi="Arial" w:cs="Arial"/>
                <w:snapToGrid w:val="0"/>
                <w:color w:val="auto"/>
                <w:sz w:val="18"/>
                <w:szCs w:val="18"/>
                <w:lang w:eastAsia="th-TH"/>
              </w:rPr>
              <w:t>-</w:t>
            </w:r>
          </w:p>
        </w:tc>
        <w:tc>
          <w:tcPr>
            <w:tcW w:w="1440" w:type="dxa"/>
            <w:tcBorders>
              <w:bottom w:val="single" w:sz="4" w:space="0" w:color="auto"/>
            </w:tcBorders>
          </w:tcPr>
          <w:p w:rsidR="00D72DEA" w:rsidRPr="007D57BB" w:rsidRDefault="00E22688" w:rsidP="00D72DEA">
            <w:pPr>
              <w:spacing w:line="200" w:lineRule="exact"/>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56</w:t>
            </w:r>
            <w:r w:rsidR="00D72DEA" w:rsidRPr="007D57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284</w:t>
            </w:r>
          </w:p>
        </w:tc>
        <w:tc>
          <w:tcPr>
            <w:tcW w:w="1440" w:type="dxa"/>
            <w:tcBorders>
              <w:bottom w:val="single" w:sz="4" w:space="0" w:color="auto"/>
            </w:tcBorders>
            <w:shd w:val="clear" w:color="auto" w:fill="FAFAFA"/>
          </w:tcPr>
          <w:p w:rsidR="00D72DEA" w:rsidRPr="007D57BB" w:rsidRDefault="00AD4AEF" w:rsidP="00D72DEA">
            <w:pPr>
              <w:spacing w:line="200" w:lineRule="exact"/>
              <w:ind w:right="-72"/>
              <w:jc w:val="right"/>
              <w:rPr>
                <w:rFonts w:ascii="Arial" w:hAnsi="Arial" w:cs="Arial"/>
                <w:snapToGrid w:val="0"/>
                <w:color w:val="auto"/>
                <w:sz w:val="18"/>
                <w:szCs w:val="18"/>
                <w:cs/>
                <w:lang w:eastAsia="th-TH"/>
              </w:rPr>
            </w:pPr>
            <w:r>
              <w:rPr>
                <w:rFonts w:ascii="Arial" w:hAnsi="Arial" w:cs="Arial"/>
                <w:snapToGrid w:val="0"/>
                <w:color w:val="auto"/>
                <w:sz w:val="18"/>
                <w:szCs w:val="18"/>
                <w:lang w:eastAsia="th-TH"/>
              </w:rPr>
              <w:t>-</w:t>
            </w:r>
          </w:p>
        </w:tc>
        <w:tc>
          <w:tcPr>
            <w:tcW w:w="1440" w:type="dxa"/>
            <w:tcBorders>
              <w:bottom w:val="single" w:sz="4" w:space="0" w:color="auto"/>
            </w:tcBorders>
          </w:tcPr>
          <w:p w:rsidR="00D72DEA" w:rsidRPr="007D57BB" w:rsidRDefault="00E22688" w:rsidP="00D72DEA">
            <w:pPr>
              <w:spacing w:line="200" w:lineRule="exact"/>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56</w:t>
            </w:r>
            <w:r w:rsidR="00D72DEA" w:rsidRPr="007D57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284</w:t>
            </w:r>
          </w:p>
        </w:tc>
      </w:tr>
      <w:tr w:rsidR="003C57C9" w:rsidRPr="007D57BB" w:rsidTr="003C57C9">
        <w:tc>
          <w:tcPr>
            <w:tcW w:w="3798" w:type="dxa"/>
            <w:vAlign w:val="bottom"/>
          </w:tcPr>
          <w:p w:rsidR="003C57C9" w:rsidRPr="007D57BB" w:rsidRDefault="003C57C9" w:rsidP="00D72DEA">
            <w:pPr>
              <w:ind w:right="-72"/>
              <w:jc w:val="both"/>
              <w:rPr>
                <w:rFonts w:ascii="Arial" w:hAnsi="Arial" w:cs="Arial"/>
                <w:snapToGrid w:val="0"/>
                <w:color w:val="auto"/>
                <w:sz w:val="18"/>
                <w:szCs w:val="18"/>
                <w:lang w:eastAsia="th-TH"/>
              </w:rPr>
            </w:pPr>
            <w:r w:rsidRPr="007D57BB">
              <w:rPr>
                <w:rFonts w:ascii="Arial" w:hAnsi="Arial" w:cs="Arial"/>
                <w:b/>
                <w:bCs/>
                <w:color w:val="auto"/>
                <w:sz w:val="18"/>
                <w:szCs w:val="18"/>
              </w:rPr>
              <w:t>General investment</w:t>
            </w:r>
          </w:p>
        </w:tc>
        <w:tc>
          <w:tcPr>
            <w:tcW w:w="1440" w:type="dxa"/>
            <w:shd w:val="clear" w:color="auto" w:fill="FAFAFA"/>
          </w:tcPr>
          <w:p w:rsidR="003C57C9" w:rsidRPr="007D57BB" w:rsidRDefault="003C57C9" w:rsidP="00D72DEA">
            <w:pPr>
              <w:ind w:right="-72"/>
              <w:jc w:val="right"/>
              <w:rPr>
                <w:rFonts w:ascii="Arial" w:hAnsi="Arial" w:cs="Arial"/>
                <w:snapToGrid w:val="0"/>
                <w:color w:val="auto"/>
                <w:sz w:val="18"/>
                <w:szCs w:val="18"/>
                <w:lang w:eastAsia="th-TH"/>
              </w:rPr>
            </w:pPr>
          </w:p>
        </w:tc>
        <w:tc>
          <w:tcPr>
            <w:tcW w:w="1440" w:type="dxa"/>
          </w:tcPr>
          <w:p w:rsidR="003C57C9" w:rsidRPr="007D57BB" w:rsidRDefault="003C57C9" w:rsidP="00D72DEA">
            <w:pPr>
              <w:ind w:right="-72"/>
              <w:jc w:val="right"/>
              <w:rPr>
                <w:rFonts w:ascii="Arial" w:hAnsi="Arial" w:cs="Arial"/>
                <w:snapToGrid w:val="0"/>
                <w:color w:val="auto"/>
                <w:sz w:val="18"/>
                <w:szCs w:val="18"/>
                <w:lang w:eastAsia="th-TH"/>
              </w:rPr>
            </w:pPr>
          </w:p>
        </w:tc>
        <w:tc>
          <w:tcPr>
            <w:tcW w:w="1440" w:type="dxa"/>
            <w:shd w:val="clear" w:color="auto" w:fill="FAFAFA"/>
          </w:tcPr>
          <w:p w:rsidR="003C57C9" w:rsidRPr="007D57BB" w:rsidRDefault="003C57C9" w:rsidP="00D72DEA">
            <w:pPr>
              <w:ind w:right="-72"/>
              <w:jc w:val="right"/>
              <w:rPr>
                <w:rFonts w:ascii="Arial" w:hAnsi="Arial" w:cs="Arial"/>
                <w:snapToGrid w:val="0"/>
                <w:color w:val="auto"/>
                <w:sz w:val="18"/>
                <w:szCs w:val="18"/>
                <w:lang w:eastAsia="th-TH"/>
              </w:rPr>
            </w:pPr>
          </w:p>
        </w:tc>
        <w:tc>
          <w:tcPr>
            <w:tcW w:w="1440" w:type="dxa"/>
          </w:tcPr>
          <w:p w:rsidR="003C57C9" w:rsidRPr="007D57BB" w:rsidRDefault="003C57C9" w:rsidP="00D72DEA">
            <w:pPr>
              <w:ind w:right="-72"/>
              <w:jc w:val="right"/>
              <w:rPr>
                <w:rFonts w:ascii="Arial" w:hAnsi="Arial" w:cs="Arial"/>
                <w:snapToGrid w:val="0"/>
                <w:color w:val="auto"/>
                <w:sz w:val="18"/>
                <w:szCs w:val="18"/>
                <w:lang w:eastAsia="th-TH"/>
              </w:rPr>
            </w:pPr>
          </w:p>
        </w:tc>
      </w:tr>
      <w:tr w:rsidR="003C57C9" w:rsidRPr="007D57BB" w:rsidTr="003C57C9">
        <w:tc>
          <w:tcPr>
            <w:tcW w:w="3798" w:type="dxa"/>
            <w:vAlign w:val="bottom"/>
          </w:tcPr>
          <w:p w:rsidR="003C57C9" w:rsidRPr="007D57BB" w:rsidRDefault="003C57C9" w:rsidP="00D72DEA">
            <w:pPr>
              <w:spacing w:line="200" w:lineRule="exact"/>
              <w:ind w:right="-101"/>
              <w:jc w:val="both"/>
              <w:rPr>
                <w:rFonts w:ascii="Arial" w:hAnsi="Arial" w:cs="Arial"/>
                <w:b/>
                <w:bCs/>
                <w:color w:val="auto"/>
                <w:sz w:val="18"/>
                <w:szCs w:val="18"/>
              </w:rPr>
            </w:pPr>
            <w:r w:rsidRPr="007D57BB">
              <w:rPr>
                <w:rFonts w:ascii="Arial" w:hAnsi="Arial" w:cs="Arial"/>
                <w:color w:val="auto"/>
                <w:sz w:val="18"/>
                <w:szCs w:val="18"/>
              </w:rPr>
              <w:t>Fixed deposits with maturity</w:t>
            </w:r>
          </w:p>
        </w:tc>
        <w:tc>
          <w:tcPr>
            <w:tcW w:w="1440" w:type="dxa"/>
            <w:shd w:val="clear" w:color="auto" w:fill="FAFAFA"/>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p>
        </w:tc>
        <w:tc>
          <w:tcPr>
            <w:tcW w:w="1440" w:type="dxa"/>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p>
        </w:tc>
        <w:tc>
          <w:tcPr>
            <w:tcW w:w="1440" w:type="dxa"/>
            <w:shd w:val="clear" w:color="auto" w:fill="FAFAFA"/>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p>
        </w:tc>
        <w:tc>
          <w:tcPr>
            <w:tcW w:w="1440" w:type="dxa"/>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p>
        </w:tc>
      </w:tr>
      <w:tr w:rsidR="003C57C9" w:rsidRPr="007D57BB" w:rsidTr="0011575F">
        <w:trPr>
          <w:trHeight w:val="68"/>
        </w:trPr>
        <w:tc>
          <w:tcPr>
            <w:tcW w:w="3798" w:type="dxa"/>
          </w:tcPr>
          <w:p w:rsidR="003C57C9" w:rsidRPr="007D57BB" w:rsidRDefault="003C57C9" w:rsidP="00D72DEA">
            <w:pPr>
              <w:spacing w:line="200" w:lineRule="exact"/>
              <w:ind w:right="-101"/>
              <w:jc w:val="both"/>
              <w:rPr>
                <w:rFonts w:ascii="Arial" w:hAnsi="Arial" w:cs="Arial"/>
                <w:b/>
                <w:bCs/>
                <w:color w:val="auto"/>
                <w:sz w:val="18"/>
                <w:szCs w:val="18"/>
              </w:rPr>
            </w:pPr>
            <w:r w:rsidRPr="007D57BB">
              <w:rPr>
                <w:rFonts w:ascii="Arial" w:hAnsi="Arial" w:cs="Arial"/>
                <w:color w:val="auto"/>
                <w:sz w:val="18"/>
                <w:szCs w:val="18"/>
                <w:cs/>
              </w:rPr>
              <w:t xml:space="preserve">   not</w:t>
            </w:r>
            <w:r w:rsidRPr="007D57BB">
              <w:rPr>
                <w:rFonts w:ascii="Arial" w:hAnsi="Arial" w:cs="Arial"/>
                <w:color w:val="auto"/>
                <w:sz w:val="18"/>
                <w:szCs w:val="18"/>
              </w:rPr>
              <w:t xml:space="preserve"> more than </w:t>
            </w:r>
            <w:r w:rsidRPr="00E22688">
              <w:rPr>
                <w:rFonts w:ascii="Arial" w:hAnsi="Arial" w:cs="Arial"/>
                <w:color w:val="auto"/>
                <w:sz w:val="18"/>
                <w:szCs w:val="18"/>
              </w:rPr>
              <w:t>1</w:t>
            </w:r>
            <w:r w:rsidRPr="007D57BB">
              <w:rPr>
                <w:rFonts w:ascii="Arial" w:hAnsi="Arial" w:cs="Arial"/>
                <w:color w:val="auto"/>
                <w:sz w:val="18"/>
                <w:szCs w:val="18"/>
              </w:rPr>
              <w:t xml:space="preserve"> year</w:t>
            </w:r>
          </w:p>
        </w:tc>
        <w:tc>
          <w:tcPr>
            <w:tcW w:w="1440" w:type="dxa"/>
            <w:tcBorders>
              <w:bottom w:val="single" w:sz="4" w:space="0" w:color="auto"/>
            </w:tcBorders>
            <w:shd w:val="clear" w:color="auto" w:fill="FAFAFA"/>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440" w:type="dxa"/>
            <w:tcBorders>
              <w:bottom w:val="single" w:sz="4" w:space="0" w:color="auto"/>
            </w:tcBorders>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197</w:t>
            </w:r>
          </w:p>
        </w:tc>
        <w:tc>
          <w:tcPr>
            <w:tcW w:w="1440" w:type="dxa"/>
            <w:tcBorders>
              <w:bottom w:val="single" w:sz="4" w:space="0" w:color="auto"/>
            </w:tcBorders>
            <w:shd w:val="clear" w:color="auto" w:fill="FAFAFA"/>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440" w:type="dxa"/>
            <w:tcBorders>
              <w:bottom w:val="single" w:sz="4" w:space="0" w:color="auto"/>
            </w:tcBorders>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w:t>
            </w:r>
          </w:p>
        </w:tc>
      </w:tr>
      <w:tr w:rsidR="003C57C9" w:rsidRPr="007D57BB" w:rsidTr="0011575F">
        <w:trPr>
          <w:trHeight w:val="323"/>
        </w:trPr>
        <w:tc>
          <w:tcPr>
            <w:tcW w:w="3798" w:type="dxa"/>
          </w:tcPr>
          <w:p w:rsidR="003C57C9" w:rsidRPr="007D57BB" w:rsidRDefault="003C57C9" w:rsidP="00D72DEA">
            <w:pPr>
              <w:tabs>
                <w:tab w:val="left" w:pos="2685"/>
              </w:tabs>
              <w:spacing w:line="200" w:lineRule="exact"/>
              <w:ind w:right="72"/>
              <w:jc w:val="both"/>
              <w:rPr>
                <w:rFonts w:ascii="Arial" w:hAnsi="Arial" w:cs="Arial"/>
                <w:color w:val="auto"/>
                <w:sz w:val="18"/>
                <w:szCs w:val="18"/>
              </w:rPr>
            </w:pPr>
          </w:p>
        </w:tc>
        <w:tc>
          <w:tcPr>
            <w:tcW w:w="1440" w:type="dxa"/>
            <w:tcBorders>
              <w:top w:val="single" w:sz="4" w:space="0" w:color="auto"/>
              <w:bottom w:val="single" w:sz="4" w:space="0" w:color="auto"/>
            </w:tcBorders>
            <w:shd w:val="clear" w:color="auto" w:fill="FAFAFA"/>
            <w:vAlign w:val="bottom"/>
          </w:tcPr>
          <w:p w:rsidR="003C57C9" w:rsidRPr="007D57BB" w:rsidRDefault="003C57C9" w:rsidP="0011575F">
            <w:pPr>
              <w:spacing w:line="20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440" w:type="dxa"/>
            <w:tcBorders>
              <w:top w:val="single" w:sz="4" w:space="0" w:color="auto"/>
              <w:bottom w:val="single" w:sz="4" w:space="0" w:color="auto"/>
            </w:tcBorders>
            <w:vAlign w:val="bottom"/>
          </w:tcPr>
          <w:p w:rsidR="003C57C9" w:rsidRPr="0011575F" w:rsidRDefault="0011575F" w:rsidP="0011575F">
            <w:pPr>
              <w:spacing w:line="200" w:lineRule="exact"/>
              <w:ind w:right="-72"/>
              <w:jc w:val="right"/>
              <w:rPr>
                <w:rFonts w:ascii="Arial" w:hAnsi="Arial" w:cstheme="minorBidi"/>
                <w:snapToGrid w:val="0"/>
                <w:color w:val="auto"/>
                <w:sz w:val="18"/>
                <w:szCs w:val="18"/>
                <w:lang w:eastAsia="th-TH"/>
              </w:rPr>
            </w:pPr>
            <w:r>
              <w:rPr>
                <w:rFonts w:ascii="Arial" w:hAnsi="Arial" w:cstheme="minorBidi"/>
                <w:snapToGrid w:val="0"/>
                <w:color w:val="auto"/>
                <w:sz w:val="18"/>
                <w:szCs w:val="18"/>
                <w:lang w:eastAsia="th-TH"/>
              </w:rPr>
              <w:t>197</w:t>
            </w:r>
          </w:p>
        </w:tc>
        <w:tc>
          <w:tcPr>
            <w:tcW w:w="1440" w:type="dxa"/>
            <w:tcBorders>
              <w:top w:val="single" w:sz="4" w:space="0" w:color="auto"/>
              <w:bottom w:val="single" w:sz="4" w:space="0" w:color="auto"/>
            </w:tcBorders>
            <w:shd w:val="clear" w:color="auto" w:fill="FAFAFA"/>
            <w:vAlign w:val="bottom"/>
          </w:tcPr>
          <w:p w:rsidR="003C57C9" w:rsidRPr="007D57BB" w:rsidRDefault="003C57C9" w:rsidP="0011575F">
            <w:pPr>
              <w:spacing w:line="20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440" w:type="dxa"/>
            <w:tcBorders>
              <w:top w:val="single" w:sz="4" w:space="0" w:color="auto"/>
              <w:bottom w:val="single" w:sz="4" w:space="0" w:color="auto"/>
            </w:tcBorders>
            <w:vAlign w:val="bottom"/>
          </w:tcPr>
          <w:p w:rsidR="003C57C9" w:rsidRPr="007D57BB" w:rsidRDefault="003C57C9" w:rsidP="0011575F">
            <w:pPr>
              <w:spacing w:line="20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r>
      <w:tr w:rsidR="003C57C9" w:rsidRPr="007D57BB" w:rsidTr="003C57C9">
        <w:trPr>
          <w:trHeight w:val="269"/>
        </w:trPr>
        <w:tc>
          <w:tcPr>
            <w:tcW w:w="3798" w:type="dxa"/>
          </w:tcPr>
          <w:p w:rsidR="003C57C9" w:rsidRPr="007D57BB" w:rsidRDefault="003C57C9" w:rsidP="00D72DEA">
            <w:pPr>
              <w:tabs>
                <w:tab w:val="left" w:pos="2685"/>
              </w:tabs>
              <w:spacing w:line="200" w:lineRule="exact"/>
              <w:ind w:right="72"/>
              <w:jc w:val="both"/>
              <w:rPr>
                <w:rFonts w:ascii="Arial" w:hAnsi="Arial" w:cs="Arial"/>
                <w:color w:val="auto"/>
                <w:sz w:val="18"/>
                <w:szCs w:val="18"/>
                <w:cs/>
              </w:rPr>
            </w:pPr>
          </w:p>
        </w:tc>
        <w:tc>
          <w:tcPr>
            <w:tcW w:w="1440" w:type="dxa"/>
            <w:tcBorders>
              <w:top w:val="single" w:sz="4" w:space="0" w:color="auto"/>
            </w:tcBorders>
            <w:shd w:val="clear" w:color="auto" w:fill="FAFAFA"/>
          </w:tcPr>
          <w:p w:rsidR="003C57C9" w:rsidRPr="007D57BB" w:rsidRDefault="003C57C9" w:rsidP="003C57C9">
            <w:pPr>
              <w:spacing w:line="200" w:lineRule="exact"/>
              <w:ind w:right="-72"/>
              <w:jc w:val="right"/>
              <w:rPr>
                <w:rFonts w:ascii="Arial" w:hAnsi="Arial" w:cs="Arial"/>
                <w:snapToGrid w:val="0"/>
                <w:color w:val="auto"/>
                <w:sz w:val="18"/>
                <w:szCs w:val="18"/>
                <w:lang w:eastAsia="th-TH"/>
              </w:rPr>
            </w:pPr>
          </w:p>
        </w:tc>
        <w:tc>
          <w:tcPr>
            <w:tcW w:w="1440" w:type="dxa"/>
            <w:tcBorders>
              <w:top w:val="single" w:sz="4" w:space="0" w:color="auto"/>
            </w:tcBorders>
          </w:tcPr>
          <w:p w:rsidR="003C57C9" w:rsidRPr="007D57BB" w:rsidRDefault="003C57C9" w:rsidP="003C57C9">
            <w:pPr>
              <w:spacing w:line="200" w:lineRule="exact"/>
              <w:ind w:right="-72"/>
              <w:jc w:val="right"/>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rsidR="003C57C9" w:rsidRPr="007D57BB" w:rsidRDefault="003C57C9" w:rsidP="003C57C9">
            <w:pPr>
              <w:spacing w:line="200" w:lineRule="exact"/>
              <w:ind w:right="-72"/>
              <w:jc w:val="right"/>
              <w:rPr>
                <w:rFonts w:ascii="Arial" w:hAnsi="Arial" w:cs="Arial"/>
                <w:snapToGrid w:val="0"/>
                <w:color w:val="auto"/>
                <w:sz w:val="18"/>
                <w:szCs w:val="18"/>
                <w:lang w:eastAsia="th-TH"/>
              </w:rPr>
            </w:pPr>
          </w:p>
        </w:tc>
        <w:tc>
          <w:tcPr>
            <w:tcW w:w="1440" w:type="dxa"/>
            <w:tcBorders>
              <w:top w:val="single" w:sz="4" w:space="0" w:color="auto"/>
            </w:tcBorders>
          </w:tcPr>
          <w:p w:rsidR="003C57C9" w:rsidRPr="007D57BB" w:rsidRDefault="003C57C9" w:rsidP="003C57C9">
            <w:pPr>
              <w:spacing w:line="200" w:lineRule="exact"/>
              <w:ind w:right="-72"/>
              <w:jc w:val="right"/>
              <w:rPr>
                <w:rFonts w:ascii="Arial" w:hAnsi="Arial" w:cs="Arial"/>
                <w:snapToGrid w:val="0"/>
                <w:color w:val="auto"/>
                <w:sz w:val="18"/>
                <w:szCs w:val="18"/>
                <w:lang w:eastAsia="th-TH"/>
              </w:rPr>
            </w:pPr>
          </w:p>
        </w:tc>
      </w:tr>
      <w:tr w:rsidR="003C57C9" w:rsidRPr="007D57BB" w:rsidTr="003C57C9">
        <w:tc>
          <w:tcPr>
            <w:tcW w:w="3798" w:type="dxa"/>
          </w:tcPr>
          <w:p w:rsidR="003C57C9" w:rsidRPr="007D57BB" w:rsidRDefault="003C57C9" w:rsidP="00D72DEA">
            <w:pPr>
              <w:tabs>
                <w:tab w:val="left" w:pos="2685"/>
              </w:tabs>
              <w:spacing w:line="200" w:lineRule="exact"/>
              <w:ind w:right="72"/>
              <w:jc w:val="both"/>
              <w:rPr>
                <w:rFonts w:ascii="Arial" w:hAnsi="Arial" w:cs="Arial"/>
                <w:color w:val="auto"/>
                <w:sz w:val="18"/>
                <w:szCs w:val="18"/>
                <w:cs/>
              </w:rPr>
            </w:pPr>
            <w:r w:rsidRPr="007D57BB">
              <w:rPr>
                <w:rFonts w:ascii="Arial" w:hAnsi="Arial" w:cs="Arial"/>
                <w:color w:val="auto"/>
                <w:sz w:val="18"/>
                <w:szCs w:val="18"/>
              </w:rPr>
              <w:t>Total short-term investments</w:t>
            </w:r>
          </w:p>
        </w:tc>
        <w:tc>
          <w:tcPr>
            <w:tcW w:w="1440" w:type="dxa"/>
            <w:tcBorders>
              <w:bottom w:val="single" w:sz="4" w:space="0" w:color="auto"/>
            </w:tcBorders>
            <w:shd w:val="clear" w:color="auto" w:fill="FAFAFA"/>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440" w:type="dxa"/>
            <w:tcBorders>
              <w:bottom w:val="single" w:sz="4" w:space="0" w:color="auto"/>
            </w:tcBorders>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56</w:t>
            </w:r>
            <w:r w:rsidRPr="007D57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481</w:t>
            </w:r>
          </w:p>
        </w:tc>
        <w:tc>
          <w:tcPr>
            <w:tcW w:w="1440" w:type="dxa"/>
            <w:tcBorders>
              <w:bottom w:val="single" w:sz="4" w:space="0" w:color="auto"/>
            </w:tcBorders>
            <w:shd w:val="clear" w:color="auto" w:fill="FAFAFA"/>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440" w:type="dxa"/>
            <w:tcBorders>
              <w:bottom w:val="single" w:sz="4" w:space="0" w:color="auto"/>
            </w:tcBorders>
          </w:tcPr>
          <w:p w:rsidR="003C57C9" w:rsidRPr="007D57BB" w:rsidRDefault="003C57C9" w:rsidP="00D72DEA">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56</w:t>
            </w:r>
            <w:r w:rsidRPr="007D57BB">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284</w:t>
            </w:r>
          </w:p>
        </w:tc>
      </w:tr>
    </w:tbl>
    <w:p w:rsidR="0011575F" w:rsidRDefault="0011575F" w:rsidP="007D57BB">
      <w:pPr>
        <w:tabs>
          <w:tab w:val="left" w:pos="540"/>
        </w:tabs>
        <w:autoSpaceDE w:val="0"/>
        <w:autoSpaceDN w:val="0"/>
        <w:adjustRightInd w:val="0"/>
        <w:jc w:val="both"/>
        <w:rPr>
          <w:rFonts w:ascii="Arial" w:eastAsia="Arial Unicode MS" w:hAnsi="Arial" w:cstheme="minorBidi"/>
          <w:sz w:val="18"/>
          <w:szCs w:val="18"/>
        </w:rPr>
      </w:pPr>
    </w:p>
    <w:p w:rsidR="006102C8" w:rsidRPr="007D57BB" w:rsidRDefault="0092375D" w:rsidP="007D57BB">
      <w:pPr>
        <w:tabs>
          <w:tab w:val="left" w:pos="540"/>
        </w:tabs>
        <w:autoSpaceDE w:val="0"/>
        <w:autoSpaceDN w:val="0"/>
        <w:adjustRightInd w:val="0"/>
        <w:jc w:val="both"/>
        <w:rPr>
          <w:rFonts w:ascii="Arial" w:eastAsia="Arial Unicode MS" w:hAnsi="Arial" w:cs="Arial"/>
          <w:sz w:val="18"/>
          <w:szCs w:val="18"/>
        </w:rPr>
      </w:pPr>
      <w:r w:rsidRPr="007D57BB">
        <w:rPr>
          <w:rFonts w:ascii="Arial" w:eastAsia="Arial Unicode MS" w:hAnsi="Arial" w:cs="Arial"/>
          <w:sz w:val="18"/>
          <w:szCs w:val="18"/>
        </w:rPr>
        <w:lastRenderedPageBreak/>
        <w:t xml:space="preserve">As at </w:t>
      </w:r>
      <w:r w:rsidR="00E22688" w:rsidRPr="00E22688">
        <w:rPr>
          <w:rFonts w:ascii="Arial" w:eastAsia="Arial Unicode MS" w:hAnsi="Arial" w:cs="Arial"/>
          <w:sz w:val="18"/>
          <w:szCs w:val="18"/>
        </w:rPr>
        <w:t>31</w:t>
      </w:r>
      <w:r w:rsidRPr="007D57BB">
        <w:rPr>
          <w:rFonts w:ascii="Arial" w:eastAsia="Arial Unicode MS" w:hAnsi="Arial" w:cs="Arial"/>
          <w:sz w:val="18"/>
          <w:szCs w:val="18"/>
        </w:rPr>
        <w:t xml:space="preserve"> December </w:t>
      </w:r>
      <w:r w:rsidR="00E22688" w:rsidRPr="00E22688">
        <w:rPr>
          <w:rFonts w:ascii="Arial" w:eastAsia="Arial Unicode MS" w:hAnsi="Arial" w:cs="Arial"/>
          <w:sz w:val="18"/>
          <w:szCs w:val="18"/>
        </w:rPr>
        <w:t>2019</w:t>
      </w:r>
      <w:r w:rsidRPr="007D57BB">
        <w:rPr>
          <w:rFonts w:ascii="Arial" w:eastAsia="Arial Unicode MS" w:hAnsi="Arial" w:cs="Arial"/>
          <w:sz w:val="18"/>
          <w:szCs w:val="18"/>
        </w:rPr>
        <w:t>, f</w:t>
      </w:r>
      <w:r w:rsidR="006102C8" w:rsidRPr="007D57BB">
        <w:rPr>
          <w:rFonts w:ascii="Arial" w:eastAsia="Arial Unicode MS" w:hAnsi="Arial" w:cs="Arial"/>
          <w:sz w:val="18"/>
          <w:szCs w:val="18"/>
        </w:rPr>
        <w:t xml:space="preserve">ixed deposit with maturity not more than </w:t>
      </w:r>
      <w:r w:rsidR="00E22688" w:rsidRPr="00E22688">
        <w:rPr>
          <w:rFonts w:ascii="Arial" w:eastAsia="Arial Unicode MS" w:hAnsi="Arial" w:cs="Arial"/>
          <w:sz w:val="18"/>
          <w:szCs w:val="18"/>
        </w:rPr>
        <w:t>1</w:t>
      </w:r>
      <w:r w:rsidR="006102C8" w:rsidRPr="007D57BB">
        <w:rPr>
          <w:rFonts w:ascii="Arial" w:eastAsia="Arial Unicode MS" w:hAnsi="Arial" w:cs="Arial"/>
          <w:sz w:val="18"/>
          <w:szCs w:val="18"/>
        </w:rPr>
        <w:t xml:space="preserve"> year </w:t>
      </w:r>
      <w:r w:rsidR="00BE10A7">
        <w:rPr>
          <w:rFonts w:ascii="Arial" w:eastAsia="Arial Unicode MS" w:hAnsi="Arial" w:cs="Arial"/>
          <w:sz w:val="18"/>
          <w:szCs w:val="18"/>
        </w:rPr>
        <w:t>y</w:t>
      </w:r>
      <w:r w:rsidR="00574D8F">
        <w:rPr>
          <w:rFonts w:ascii="Arial" w:eastAsia="Arial Unicode MS" w:hAnsi="Arial" w:cs="Arial"/>
          <w:sz w:val="18"/>
          <w:szCs w:val="18"/>
        </w:rPr>
        <w:t>iel</w:t>
      </w:r>
      <w:r w:rsidR="00BE10A7">
        <w:rPr>
          <w:rFonts w:ascii="Arial" w:eastAsia="Arial Unicode MS" w:hAnsi="Arial" w:cs="Arial"/>
          <w:sz w:val="18"/>
          <w:szCs w:val="18"/>
        </w:rPr>
        <w:t xml:space="preserve">d interest rates at </w:t>
      </w:r>
      <w:r w:rsidR="00E22688" w:rsidRPr="00E22688">
        <w:rPr>
          <w:rFonts w:ascii="Arial" w:eastAsia="Arial Unicode MS" w:hAnsi="Arial" w:cs="Arial"/>
          <w:sz w:val="18"/>
          <w:szCs w:val="18"/>
        </w:rPr>
        <w:t>0</w:t>
      </w:r>
      <w:r w:rsidR="00BE10A7">
        <w:rPr>
          <w:rFonts w:ascii="Arial" w:eastAsia="Arial Unicode MS" w:hAnsi="Arial" w:cs="Arial"/>
          <w:sz w:val="18"/>
          <w:szCs w:val="18"/>
        </w:rPr>
        <w:t>.</w:t>
      </w:r>
      <w:r w:rsidR="00E22688" w:rsidRPr="00E22688">
        <w:rPr>
          <w:rFonts w:ascii="Arial" w:eastAsia="Arial Unicode MS" w:hAnsi="Arial" w:cs="Arial"/>
          <w:sz w:val="18"/>
          <w:szCs w:val="18"/>
        </w:rPr>
        <w:t>90</w:t>
      </w:r>
      <w:r w:rsidR="00BE10A7">
        <w:rPr>
          <w:rFonts w:ascii="Arial" w:eastAsia="Arial Unicode MS" w:hAnsi="Arial" w:cs="Arial"/>
          <w:sz w:val="18"/>
          <w:szCs w:val="18"/>
        </w:rPr>
        <w:t>% per annum.</w:t>
      </w:r>
    </w:p>
    <w:p w:rsidR="00BE10A7" w:rsidRDefault="00BE10A7">
      <w:pPr>
        <w:rPr>
          <w:rFonts w:ascii="Arial" w:eastAsia="Arial Unicode MS" w:hAnsi="Arial" w:cs="Arial"/>
          <w:sz w:val="18"/>
          <w:szCs w:val="18"/>
        </w:rPr>
      </w:pPr>
    </w:p>
    <w:p w:rsidR="002A07E1" w:rsidRDefault="00A241B4" w:rsidP="007D57BB">
      <w:pPr>
        <w:tabs>
          <w:tab w:val="left" w:pos="540"/>
        </w:tabs>
        <w:autoSpaceDE w:val="0"/>
        <w:autoSpaceDN w:val="0"/>
        <w:adjustRightInd w:val="0"/>
        <w:jc w:val="both"/>
        <w:rPr>
          <w:rFonts w:ascii="Arial" w:eastAsia="Arial Unicode MS" w:hAnsi="Arial" w:cs="Arial"/>
          <w:sz w:val="18"/>
          <w:szCs w:val="18"/>
        </w:rPr>
      </w:pPr>
      <w:r>
        <w:rPr>
          <w:rFonts w:ascii="Arial" w:eastAsia="Arial Unicode MS" w:hAnsi="Arial" w:cs="Arial"/>
          <w:sz w:val="18"/>
          <w:szCs w:val="18"/>
        </w:rPr>
        <w:t xml:space="preserve">As at </w:t>
      </w:r>
      <w:r w:rsidR="00E22688" w:rsidRPr="00E22688">
        <w:rPr>
          <w:rFonts w:ascii="Arial" w:eastAsia="Arial Unicode MS" w:hAnsi="Arial" w:cs="Arial"/>
          <w:sz w:val="18"/>
          <w:szCs w:val="18"/>
        </w:rPr>
        <w:t>31</w:t>
      </w:r>
      <w:r>
        <w:rPr>
          <w:rFonts w:ascii="Arial" w:eastAsia="Arial Unicode MS" w:hAnsi="Arial" w:cs="Arial"/>
          <w:sz w:val="18"/>
          <w:szCs w:val="18"/>
        </w:rPr>
        <w:t xml:space="preserve"> December </w:t>
      </w:r>
      <w:r w:rsidR="00E22688" w:rsidRPr="00E22688">
        <w:rPr>
          <w:rFonts w:ascii="Arial" w:eastAsia="Arial Unicode MS" w:hAnsi="Arial" w:cs="Arial"/>
          <w:sz w:val="18"/>
          <w:szCs w:val="18"/>
        </w:rPr>
        <w:t>2019</w:t>
      </w:r>
      <w:r>
        <w:rPr>
          <w:rFonts w:ascii="Arial" w:eastAsia="Arial Unicode MS" w:hAnsi="Arial" w:cs="Arial"/>
          <w:sz w:val="18"/>
          <w:szCs w:val="18"/>
        </w:rPr>
        <w:t>, trading investments are as follows:</w:t>
      </w:r>
    </w:p>
    <w:p w:rsidR="0081113F" w:rsidRPr="007D57BB" w:rsidRDefault="0081113F" w:rsidP="007D57BB">
      <w:pPr>
        <w:tabs>
          <w:tab w:val="left" w:pos="540"/>
        </w:tabs>
        <w:autoSpaceDE w:val="0"/>
        <w:autoSpaceDN w:val="0"/>
        <w:adjustRightInd w:val="0"/>
        <w:jc w:val="both"/>
        <w:rPr>
          <w:rFonts w:ascii="Arial" w:eastAsia="Arial Unicode MS" w:hAnsi="Arial" w:cs="Arial"/>
          <w:sz w:val="18"/>
          <w:szCs w:val="18"/>
        </w:rPr>
      </w:pPr>
    </w:p>
    <w:tbl>
      <w:tblPr>
        <w:tblW w:w="9576" w:type="dxa"/>
        <w:tblLayout w:type="fixed"/>
        <w:tblLook w:val="0000" w:firstRow="0" w:lastRow="0" w:firstColumn="0" w:lastColumn="0" w:noHBand="0" w:noVBand="0"/>
      </w:tblPr>
      <w:tblGrid>
        <w:gridCol w:w="7416"/>
        <w:gridCol w:w="2160"/>
      </w:tblGrid>
      <w:tr w:rsidR="007D57BB" w:rsidRPr="007D57BB" w:rsidTr="007D57BB">
        <w:tc>
          <w:tcPr>
            <w:tcW w:w="7416" w:type="dxa"/>
          </w:tcPr>
          <w:p w:rsidR="007D57BB" w:rsidRPr="007D57BB" w:rsidRDefault="007D57BB" w:rsidP="00B44BE8">
            <w:pPr>
              <w:ind w:right="-72"/>
              <w:jc w:val="both"/>
              <w:rPr>
                <w:rFonts w:ascii="Arial" w:hAnsi="Arial" w:cs="Arial"/>
                <w:snapToGrid w:val="0"/>
                <w:color w:val="auto"/>
                <w:sz w:val="18"/>
                <w:szCs w:val="18"/>
                <w:lang w:eastAsia="th-TH"/>
              </w:rPr>
            </w:pPr>
          </w:p>
        </w:tc>
        <w:tc>
          <w:tcPr>
            <w:tcW w:w="2160" w:type="dxa"/>
            <w:tcBorders>
              <w:top w:val="single" w:sz="4" w:space="0" w:color="auto"/>
            </w:tcBorders>
            <w:shd w:val="clear" w:color="auto" w:fill="auto"/>
          </w:tcPr>
          <w:p w:rsidR="007D57BB" w:rsidRPr="007D57BB" w:rsidRDefault="007D57BB" w:rsidP="007D57BB">
            <w:pPr>
              <w:ind w:right="-72" w:hanging="186"/>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Consolidated</w:t>
            </w:r>
          </w:p>
        </w:tc>
      </w:tr>
      <w:tr w:rsidR="007D57BB" w:rsidRPr="007D57BB" w:rsidTr="007D57BB">
        <w:tc>
          <w:tcPr>
            <w:tcW w:w="7416" w:type="dxa"/>
          </w:tcPr>
          <w:p w:rsidR="007D57BB" w:rsidRPr="007D57BB" w:rsidRDefault="007D57BB" w:rsidP="00B44BE8">
            <w:pPr>
              <w:ind w:right="-72"/>
              <w:jc w:val="both"/>
              <w:rPr>
                <w:rFonts w:ascii="Arial" w:hAnsi="Arial" w:cs="Arial"/>
                <w:snapToGrid w:val="0"/>
                <w:color w:val="auto"/>
                <w:sz w:val="18"/>
                <w:szCs w:val="18"/>
                <w:lang w:eastAsia="th-TH"/>
              </w:rPr>
            </w:pPr>
          </w:p>
        </w:tc>
        <w:tc>
          <w:tcPr>
            <w:tcW w:w="2160" w:type="dxa"/>
            <w:tcBorders>
              <w:bottom w:val="single" w:sz="4" w:space="0" w:color="auto"/>
            </w:tcBorders>
            <w:shd w:val="clear" w:color="auto" w:fill="auto"/>
          </w:tcPr>
          <w:p w:rsidR="007D57BB" w:rsidRPr="007D57BB" w:rsidRDefault="007D57BB" w:rsidP="007D57BB">
            <w:pPr>
              <w:ind w:right="-72" w:hanging="186"/>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financial statements</w:t>
            </w:r>
          </w:p>
        </w:tc>
      </w:tr>
      <w:tr w:rsidR="009C5DB8" w:rsidRPr="007D57BB" w:rsidTr="007D57BB">
        <w:tc>
          <w:tcPr>
            <w:tcW w:w="7416" w:type="dxa"/>
          </w:tcPr>
          <w:p w:rsidR="009C5DB8" w:rsidRPr="007D57BB" w:rsidRDefault="009C5DB8" w:rsidP="00B44BE8">
            <w:pPr>
              <w:ind w:right="-72"/>
              <w:jc w:val="both"/>
              <w:rPr>
                <w:rFonts w:ascii="Arial" w:hAnsi="Arial" w:cs="Arial"/>
                <w:snapToGrid w:val="0"/>
                <w:color w:val="auto"/>
                <w:sz w:val="18"/>
                <w:szCs w:val="18"/>
                <w:lang w:eastAsia="th-TH"/>
              </w:rPr>
            </w:pPr>
          </w:p>
        </w:tc>
        <w:tc>
          <w:tcPr>
            <w:tcW w:w="2160" w:type="dxa"/>
            <w:tcBorders>
              <w:top w:val="single" w:sz="4" w:space="0" w:color="auto"/>
              <w:bottom w:val="single" w:sz="4" w:space="0" w:color="auto"/>
            </w:tcBorders>
          </w:tcPr>
          <w:p w:rsidR="009C5DB8" w:rsidRPr="007D57BB" w:rsidRDefault="009C5DB8" w:rsidP="007D57BB">
            <w:pPr>
              <w:ind w:right="-72" w:hanging="186"/>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r>
      <w:tr w:rsidR="009C5DB8" w:rsidRPr="007D57BB" w:rsidTr="007D57BB">
        <w:tc>
          <w:tcPr>
            <w:tcW w:w="7416" w:type="dxa"/>
          </w:tcPr>
          <w:p w:rsidR="009C5DB8" w:rsidRPr="007D57BB" w:rsidRDefault="009C5DB8" w:rsidP="00B44BE8">
            <w:pPr>
              <w:ind w:right="-72"/>
              <w:jc w:val="both"/>
              <w:rPr>
                <w:rFonts w:ascii="Arial" w:hAnsi="Arial" w:cs="Arial"/>
                <w:snapToGrid w:val="0"/>
                <w:color w:val="auto"/>
                <w:sz w:val="18"/>
                <w:szCs w:val="18"/>
                <w:lang w:eastAsia="th-TH"/>
              </w:rPr>
            </w:pPr>
          </w:p>
        </w:tc>
        <w:tc>
          <w:tcPr>
            <w:tcW w:w="2160" w:type="dxa"/>
            <w:tcBorders>
              <w:top w:val="single" w:sz="4" w:space="0" w:color="auto"/>
            </w:tcBorders>
          </w:tcPr>
          <w:p w:rsidR="009C5DB8" w:rsidRPr="007D57BB" w:rsidRDefault="009C5DB8" w:rsidP="00B44BE8">
            <w:pPr>
              <w:ind w:right="-72"/>
              <w:jc w:val="right"/>
              <w:rPr>
                <w:rFonts w:ascii="Arial" w:hAnsi="Arial" w:cs="Arial"/>
                <w:snapToGrid w:val="0"/>
                <w:color w:val="auto"/>
                <w:sz w:val="18"/>
                <w:szCs w:val="18"/>
                <w:lang w:eastAsia="th-TH"/>
              </w:rPr>
            </w:pPr>
          </w:p>
        </w:tc>
      </w:tr>
      <w:tr w:rsidR="001E1EF1" w:rsidRPr="007D57BB" w:rsidTr="007D57BB">
        <w:tc>
          <w:tcPr>
            <w:tcW w:w="7416" w:type="dxa"/>
          </w:tcPr>
          <w:p w:rsidR="001E1EF1" w:rsidRPr="007D57BB" w:rsidRDefault="001E1EF1" w:rsidP="00B44BE8">
            <w:pPr>
              <w:ind w:right="-72"/>
              <w:jc w:val="both"/>
              <w:rPr>
                <w:rFonts w:ascii="Arial" w:hAnsi="Arial" w:cs="Arial"/>
                <w:b/>
                <w:bCs/>
                <w:color w:val="auto"/>
                <w:sz w:val="18"/>
                <w:szCs w:val="18"/>
                <w:cs/>
              </w:rPr>
            </w:pPr>
            <w:r w:rsidRPr="007D57BB">
              <w:rPr>
                <w:rFonts w:ascii="Arial" w:hAnsi="Arial" w:cs="Arial"/>
                <w:b/>
                <w:bCs/>
                <w:color w:val="auto"/>
                <w:sz w:val="18"/>
                <w:szCs w:val="18"/>
              </w:rPr>
              <w:t xml:space="preserve">At </w:t>
            </w:r>
            <w:r w:rsidR="00E22688" w:rsidRPr="00E22688">
              <w:rPr>
                <w:rFonts w:ascii="Arial" w:hAnsi="Arial" w:cs="Arial"/>
                <w:b/>
                <w:bCs/>
                <w:color w:val="auto"/>
                <w:sz w:val="18"/>
                <w:szCs w:val="18"/>
              </w:rPr>
              <w:t>1</w:t>
            </w:r>
            <w:r w:rsidRPr="007D57BB">
              <w:rPr>
                <w:rFonts w:ascii="Arial" w:hAnsi="Arial" w:cs="Arial"/>
                <w:b/>
                <w:bCs/>
                <w:color w:val="auto"/>
                <w:sz w:val="18"/>
                <w:szCs w:val="18"/>
              </w:rPr>
              <w:t xml:space="preserve"> January </w:t>
            </w:r>
            <w:r w:rsidR="00E22688" w:rsidRPr="00E22688">
              <w:rPr>
                <w:rFonts w:ascii="Arial" w:hAnsi="Arial" w:cs="Arial"/>
                <w:b/>
                <w:bCs/>
                <w:color w:val="auto"/>
                <w:sz w:val="18"/>
                <w:szCs w:val="18"/>
              </w:rPr>
              <w:t>2019</w:t>
            </w:r>
          </w:p>
        </w:tc>
        <w:tc>
          <w:tcPr>
            <w:tcW w:w="2160" w:type="dxa"/>
          </w:tcPr>
          <w:p w:rsidR="001E1EF1" w:rsidRPr="009355CC" w:rsidRDefault="00E22688" w:rsidP="00B44BE8">
            <w:pPr>
              <w:ind w:right="-72"/>
              <w:jc w:val="right"/>
              <w:rPr>
                <w:rFonts w:ascii="Arial" w:hAnsi="Arial" w:cstheme="minorBidi"/>
                <w:snapToGrid w:val="0"/>
                <w:color w:val="auto"/>
                <w:sz w:val="18"/>
                <w:szCs w:val="18"/>
                <w:lang w:val="en-US" w:eastAsia="th-TH"/>
              </w:rPr>
            </w:pPr>
            <w:r w:rsidRPr="00E22688">
              <w:rPr>
                <w:rFonts w:ascii="Arial" w:hAnsi="Arial" w:cstheme="minorBidi"/>
                <w:snapToGrid w:val="0"/>
                <w:color w:val="auto"/>
                <w:sz w:val="18"/>
                <w:szCs w:val="18"/>
                <w:lang w:eastAsia="th-TH"/>
              </w:rPr>
              <w:t>62</w:t>
            </w:r>
            <w:r w:rsidR="009355CC">
              <w:rPr>
                <w:rFonts w:ascii="Arial" w:hAnsi="Arial" w:cstheme="minorBidi"/>
                <w:snapToGrid w:val="0"/>
                <w:color w:val="auto"/>
                <w:sz w:val="18"/>
                <w:szCs w:val="18"/>
                <w:lang w:val="en-US" w:eastAsia="th-TH"/>
              </w:rPr>
              <w:t>,</w:t>
            </w:r>
            <w:r w:rsidRPr="00E22688">
              <w:rPr>
                <w:rFonts w:ascii="Arial" w:hAnsi="Arial" w:cstheme="minorBidi"/>
                <w:snapToGrid w:val="0"/>
                <w:color w:val="auto"/>
                <w:sz w:val="18"/>
                <w:szCs w:val="18"/>
                <w:lang w:eastAsia="th-TH"/>
              </w:rPr>
              <w:t>543</w:t>
            </w:r>
          </w:p>
        </w:tc>
      </w:tr>
      <w:tr w:rsidR="001E1EF1" w:rsidRPr="007D57BB" w:rsidTr="007D57BB">
        <w:tc>
          <w:tcPr>
            <w:tcW w:w="7416" w:type="dxa"/>
          </w:tcPr>
          <w:p w:rsidR="001E1EF1" w:rsidRPr="007D57BB" w:rsidRDefault="001E1EF1" w:rsidP="00B44BE8">
            <w:pPr>
              <w:ind w:right="-72"/>
              <w:jc w:val="both"/>
              <w:rPr>
                <w:rFonts w:ascii="Arial" w:hAnsi="Arial" w:cs="Arial"/>
                <w:color w:val="auto"/>
                <w:sz w:val="18"/>
                <w:szCs w:val="18"/>
                <w:cs/>
              </w:rPr>
            </w:pPr>
            <w:r w:rsidRPr="007D57BB">
              <w:rPr>
                <w:rFonts w:ascii="Arial" w:hAnsi="Arial" w:cs="Arial"/>
                <w:color w:val="auto"/>
                <w:sz w:val="18"/>
                <w:szCs w:val="18"/>
              </w:rPr>
              <w:t>Additions</w:t>
            </w:r>
          </w:p>
        </w:tc>
        <w:tc>
          <w:tcPr>
            <w:tcW w:w="2160" w:type="dxa"/>
          </w:tcPr>
          <w:p w:rsidR="001E1EF1" w:rsidRPr="007D57BB" w:rsidRDefault="00E22688" w:rsidP="00B44BE8">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642</w:t>
            </w:r>
            <w:r w:rsidR="009355CC">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633</w:t>
            </w:r>
          </w:p>
        </w:tc>
      </w:tr>
      <w:tr w:rsidR="001E1EF1" w:rsidRPr="007D57BB" w:rsidTr="007D57BB">
        <w:tc>
          <w:tcPr>
            <w:tcW w:w="7416" w:type="dxa"/>
          </w:tcPr>
          <w:p w:rsidR="001E1EF1" w:rsidRPr="007D57BB" w:rsidRDefault="001E1EF1" w:rsidP="00B44BE8">
            <w:pPr>
              <w:ind w:right="-72"/>
              <w:jc w:val="both"/>
              <w:rPr>
                <w:rFonts w:ascii="Arial" w:hAnsi="Arial" w:cs="Arial"/>
                <w:color w:val="auto"/>
                <w:sz w:val="18"/>
                <w:szCs w:val="18"/>
              </w:rPr>
            </w:pPr>
            <w:r w:rsidRPr="007D57BB">
              <w:rPr>
                <w:rFonts w:ascii="Arial" w:hAnsi="Arial" w:cs="Arial"/>
                <w:color w:val="auto"/>
                <w:sz w:val="18"/>
                <w:szCs w:val="18"/>
              </w:rPr>
              <w:t>Disposals</w:t>
            </w:r>
          </w:p>
        </w:tc>
        <w:tc>
          <w:tcPr>
            <w:tcW w:w="2160" w:type="dxa"/>
          </w:tcPr>
          <w:p w:rsidR="001E1EF1" w:rsidRPr="007D57BB" w:rsidRDefault="009355CC" w:rsidP="00B44BE8">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648</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378</w:t>
            </w:r>
            <w:r>
              <w:rPr>
                <w:rFonts w:ascii="Arial" w:hAnsi="Arial" w:cs="Arial"/>
                <w:snapToGrid w:val="0"/>
                <w:color w:val="auto"/>
                <w:sz w:val="18"/>
                <w:szCs w:val="18"/>
                <w:lang w:eastAsia="th-TH"/>
              </w:rPr>
              <w:t>)</w:t>
            </w:r>
          </w:p>
        </w:tc>
      </w:tr>
      <w:tr w:rsidR="00A42721" w:rsidRPr="007D57BB" w:rsidTr="00BE10A7">
        <w:tc>
          <w:tcPr>
            <w:tcW w:w="7416" w:type="dxa"/>
          </w:tcPr>
          <w:p w:rsidR="00A42721" w:rsidRPr="007D57BB" w:rsidRDefault="00A42721" w:rsidP="00A42721">
            <w:pPr>
              <w:ind w:right="-72"/>
              <w:jc w:val="both"/>
              <w:rPr>
                <w:rFonts w:ascii="Arial" w:hAnsi="Arial" w:cs="Arial"/>
                <w:color w:val="auto"/>
                <w:sz w:val="18"/>
                <w:szCs w:val="18"/>
                <w:cs/>
              </w:rPr>
            </w:pPr>
            <w:r w:rsidRPr="007D57BB">
              <w:rPr>
                <w:rFonts w:ascii="Arial" w:hAnsi="Arial" w:cs="Arial"/>
                <w:color w:val="auto"/>
                <w:sz w:val="18"/>
                <w:szCs w:val="18"/>
              </w:rPr>
              <w:t>Change in fair value of trading securities</w:t>
            </w:r>
          </w:p>
        </w:tc>
        <w:tc>
          <w:tcPr>
            <w:tcW w:w="2160" w:type="dxa"/>
            <w:shd w:val="clear" w:color="auto" w:fill="auto"/>
          </w:tcPr>
          <w:p w:rsidR="00A42721" w:rsidRPr="007D57BB" w:rsidRDefault="00A42721" w:rsidP="00A42721">
            <w:pPr>
              <w:tabs>
                <w:tab w:val="decimal" w:pos="568"/>
              </w:tabs>
              <w:spacing w:line="19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514</w:t>
            </w:r>
            <w:r>
              <w:rPr>
                <w:rFonts w:ascii="Arial" w:hAnsi="Arial" w:cs="Arial"/>
                <w:snapToGrid w:val="0"/>
                <w:color w:val="auto"/>
                <w:sz w:val="18"/>
                <w:szCs w:val="18"/>
                <w:lang w:eastAsia="th-TH"/>
              </w:rPr>
              <w:t>)</w:t>
            </w:r>
          </w:p>
        </w:tc>
      </w:tr>
      <w:tr w:rsidR="00AD4AEF" w:rsidRPr="007D57BB" w:rsidTr="00BE10A7">
        <w:tc>
          <w:tcPr>
            <w:tcW w:w="7416" w:type="dxa"/>
          </w:tcPr>
          <w:p w:rsidR="00AD4AEF" w:rsidRPr="007D57BB" w:rsidRDefault="00AD4AEF" w:rsidP="00B44BE8">
            <w:pPr>
              <w:ind w:right="-72"/>
              <w:jc w:val="both"/>
              <w:rPr>
                <w:rFonts w:ascii="Arial" w:hAnsi="Arial" w:cs="Arial"/>
                <w:b/>
                <w:bCs/>
                <w:color w:val="auto"/>
                <w:sz w:val="18"/>
                <w:szCs w:val="18"/>
              </w:rPr>
            </w:pPr>
          </w:p>
        </w:tc>
        <w:tc>
          <w:tcPr>
            <w:tcW w:w="2160" w:type="dxa"/>
            <w:tcBorders>
              <w:top w:val="single" w:sz="4" w:space="0" w:color="auto"/>
            </w:tcBorders>
            <w:shd w:val="clear" w:color="auto" w:fill="auto"/>
          </w:tcPr>
          <w:p w:rsidR="00AD4AEF" w:rsidRDefault="00AD4AEF" w:rsidP="00B44BE8">
            <w:pPr>
              <w:ind w:right="-72"/>
              <w:jc w:val="right"/>
              <w:rPr>
                <w:rFonts w:ascii="Arial" w:hAnsi="Arial" w:cs="Arial"/>
                <w:snapToGrid w:val="0"/>
                <w:color w:val="auto"/>
                <w:sz w:val="18"/>
                <w:szCs w:val="18"/>
                <w:lang w:eastAsia="th-TH"/>
              </w:rPr>
            </w:pPr>
          </w:p>
        </w:tc>
      </w:tr>
      <w:tr w:rsidR="001E1EF1" w:rsidRPr="007D57BB" w:rsidTr="00BE10A7">
        <w:tc>
          <w:tcPr>
            <w:tcW w:w="7416" w:type="dxa"/>
          </w:tcPr>
          <w:p w:rsidR="001E1EF1" w:rsidRPr="007D57BB" w:rsidRDefault="001E1EF1" w:rsidP="00B44BE8">
            <w:pPr>
              <w:ind w:right="-72"/>
              <w:jc w:val="both"/>
              <w:rPr>
                <w:rFonts w:ascii="Arial" w:hAnsi="Arial" w:cs="Arial"/>
                <w:b/>
                <w:bCs/>
                <w:snapToGrid w:val="0"/>
                <w:color w:val="auto"/>
                <w:sz w:val="18"/>
                <w:szCs w:val="18"/>
                <w:lang w:eastAsia="th-TH"/>
              </w:rPr>
            </w:pPr>
            <w:r w:rsidRPr="007D57BB">
              <w:rPr>
                <w:rFonts w:ascii="Arial" w:hAnsi="Arial" w:cs="Arial"/>
                <w:b/>
                <w:bCs/>
                <w:color w:val="auto"/>
                <w:sz w:val="18"/>
                <w:szCs w:val="18"/>
              </w:rPr>
              <w:t xml:space="preserve">At </w:t>
            </w:r>
            <w:r w:rsidR="00E22688" w:rsidRPr="00E22688">
              <w:rPr>
                <w:rFonts w:ascii="Arial" w:hAnsi="Arial" w:cs="Arial"/>
                <w:b/>
                <w:bCs/>
                <w:color w:val="auto"/>
                <w:sz w:val="18"/>
                <w:szCs w:val="18"/>
              </w:rPr>
              <w:t>31</w:t>
            </w:r>
            <w:r w:rsidRPr="007D57BB">
              <w:rPr>
                <w:rFonts w:ascii="Arial" w:hAnsi="Arial" w:cs="Arial"/>
                <w:b/>
                <w:bCs/>
                <w:color w:val="auto"/>
                <w:sz w:val="18"/>
                <w:szCs w:val="18"/>
              </w:rPr>
              <w:t xml:space="preserve"> December </w:t>
            </w:r>
            <w:r w:rsidR="00E22688" w:rsidRPr="00E22688">
              <w:rPr>
                <w:rFonts w:ascii="Arial" w:hAnsi="Arial" w:cs="Arial"/>
                <w:b/>
                <w:bCs/>
                <w:color w:val="auto"/>
                <w:sz w:val="18"/>
                <w:szCs w:val="18"/>
              </w:rPr>
              <w:t>2019</w:t>
            </w:r>
          </w:p>
        </w:tc>
        <w:tc>
          <w:tcPr>
            <w:tcW w:w="2160" w:type="dxa"/>
            <w:tcBorders>
              <w:bottom w:val="single" w:sz="4" w:space="0" w:color="auto"/>
            </w:tcBorders>
            <w:shd w:val="clear" w:color="auto" w:fill="auto"/>
          </w:tcPr>
          <w:p w:rsidR="001E1EF1" w:rsidRPr="007D57BB" w:rsidRDefault="00E22688" w:rsidP="00B44BE8">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56</w:t>
            </w:r>
            <w:r w:rsidR="009355CC">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284</w:t>
            </w:r>
          </w:p>
        </w:tc>
      </w:tr>
    </w:tbl>
    <w:p w:rsidR="00E66894" w:rsidRDefault="00E66894">
      <w:pPr>
        <w:rPr>
          <w:rFonts w:ascii="Arial" w:hAnsi="Arial" w:cs="Arial"/>
          <w:snapToGrid w:val="0"/>
          <w:color w:val="auto"/>
          <w:sz w:val="18"/>
          <w:szCs w:val="18"/>
          <w:lang w:eastAsia="th-TH"/>
        </w:rPr>
      </w:pPr>
    </w:p>
    <w:tbl>
      <w:tblPr>
        <w:tblW w:w="9576" w:type="dxa"/>
        <w:tblLayout w:type="fixed"/>
        <w:tblLook w:val="0000" w:firstRow="0" w:lastRow="0" w:firstColumn="0" w:lastColumn="0" w:noHBand="0" w:noVBand="0"/>
      </w:tblPr>
      <w:tblGrid>
        <w:gridCol w:w="7416"/>
        <w:gridCol w:w="2160"/>
      </w:tblGrid>
      <w:tr w:rsidR="00876CAF" w:rsidRPr="007D57BB" w:rsidTr="009C76F0">
        <w:tc>
          <w:tcPr>
            <w:tcW w:w="7416" w:type="dxa"/>
          </w:tcPr>
          <w:p w:rsidR="00876CAF" w:rsidRPr="007D57BB" w:rsidRDefault="00367B9E" w:rsidP="00B44BE8">
            <w:pPr>
              <w:ind w:right="-72"/>
              <w:jc w:val="both"/>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br w:type="page"/>
            </w:r>
          </w:p>
        </w:tc>
        <w:tc>
          <w:tcPr>
            <w:tcW w:w="2160" w:type="dxa"/>
            <w:tcBorders>
              <w:top w:val="single" w:sz="4" w:space="0" w:color="auto"/>
            </w:tcBorders>
            <w:vAlign w:val="bottom"/>
          </w:tcPr>
          <w:p w:rsidR="00876CAF" w:rsidRPr="007D57BB" w:rsidRDefault="00876CAF" w:rsidP="00B44BE8">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Separate</w:t>
            </w:r>
          </w:p>
        </w:tc>
      </w:tr>
      <w:tr w:rsidR="00876CAF" w:rsidRPr="007D57BB" w:rsidTr="009C76F0">
        <w:tc>
          <w:tcPr>
            <w:tcW w:w="7416" w:type="dxa"/>
          </w:tcPr>
          <w:p w:rsidR="00876CAF" w:rsidRPr="007D57BB" w:rsidRDefault="00876CAF" w:rsidP="00B44BE8">
            <w:pPr>
              <w:ind w:right="-72"/>
              <w:jc w:val="both"/>
              <w:rPr>
                <w:rFonts w:ascii="Arial" w:hAnsi="Arial" w:cs="Arial"/>
                <w:snapToGrid w:val="0"/>
                <w:color w:val="auto"/>
                <w:sz w:val="18"/>
                <w:szCs w:val="18"/>
                <w:lang w:eastAsia="th-TH"/>
              </w:rPr>
            </w:pPr>
          </w:p>
        </w:tc>
        <w:tc>
          <w:tcPr>
            <w:tcW w:w="2160" w:type="dxa"/>
            <w:tcBorders>
              <w:bottom w:val="single" w:sz="4" w:space="0" w:color="auto"/>
            </w:tcBorders>
          </w:tcPr>
          <w:p w:rsidR="00876CAF" w:rsidRPr="007D57BB" w:rsidRDefault="00744A94" w:rsidP="00B44BE8">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f</w:t>
            </w:r>
            <w:r w:rsidR="00876CAF" w:rsidRPr="007D57BB">
              <w:rPr>
                <w:rFonts w:ascii="Arial" w:hAnsi="Arial" w:cs="Arial"/>
                <w:b/>
                <w:bCs/>
                <w:snapToGrid w:val="0"/>
                <w:color w:val="auto"/>
                <w:sz w:val="18"/>
                <w:szCs w:val="18"/>
                <w:lang w:eastAsia="th-TH"/>
              </w:rPr>
              <w:t>inancial statements</w:t>
            </w:r>
          </w:p>
        </w:tc>
      </w:tr>
      <w:tr w:rsidR="00876CAF" w:rsidRPr="007D57BB" w:rsidTr="009C76F0">
        <w:tc>
          <w:tcPr>
            <w:tcW w:w="7416" w:type="dxa"/>
          </w:tcPr>
          <w:p w:rsidR="00876CAF" w:rsidRPr="007D57BB" w:rsidRDefault="00876CAF" w:rsidP="00B44BE8">
            <w:pPr>
              <w:ind w:right="-72"/>
              <w:jc w:val="both"/>
              <w:rPr>
                <w:rFonts w:ascii="Arial" w:hAnsi="Arial" w:cs="Arial"/>
                <w:snapToGrid w:val="0"/>
                <w:color w:val="auto"/>
                <w:sz w:val="18"/>
                <w:szCs w:val="18"/>
                <w:lang w:eastAsia="th-TH"/>
              </w:rPr>
            </w:pPr>
          </w:p>
        </w:tc>
        <w:tc>
          <w:tcPr>
            <w:tcW w:w="2160" w:type="dxa"/>
            <w:tcBorders>
              <w:top w:val="single" w:sz="4" w:space="0" w:color="auto"/>
              <w:bottom w:val="single" w:sz="4" w:space="0" w:color="auto"/>
            </w:tcBorders>
          </w:tcPr>
          <w:p w:rsidR="00876CAF" w:rsidRPr="007D57BB" w:rsidRDefault="00876CAF" w:rsidP="00B44BE8">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r>
      <w:tr w:rsidR="00876CAF" w:rsidRPr="007D57BB" w:rsidTr="009C76F0">
        <w:tc>
          <w:tcPr>
            <w:tcW w:w="7416" w:type="dxa"/>
          </w:tcPr>
          <w:p w:rsidR="00876CAF" w:rsidRPr="007D57BB" w:rsidRDefault="00876CAF" w:rsidP="00B44BE8">
            <w:pPr>
              <w:ind w:right="-72"/>
              <w:jc w:val="both"/>
              <w:rPr>
                <w:rFonts w:ascii="Arial" w:hAnsi="Arial" w:cs="Arial"/>
                <w:snapToGrid w:val="0"/>
                <w:color w:val="auto"/>
                <w:sz w:val="18"/>
                <w:szCs w:val="18"/>
                <w:lang w:eastAsia="th-TH"/>
              </w:rPr>
            </w:pPr>
          </w:p>
        </w:tc>
        <w:tc>
          <w:tcPr>
            <w:tcW w:w="2160" w:type="dxa"/>
            <w:tcBorders>
              <w:top w:val="single" w:sz="4" w:space="0" w:color="auto"/>
            </w:tcBorders>
          </w:tcPr>
          <w:p w:rsidR="00876CAF" w:rsidRPr="007D57BB" w:rsidRDefault="00876CAF" w:rsidP="00B44BE8">
            <w:pPr>
              <w:ind w:right="-72"/>
              <w:jc w:val="right"/>
              <w:rPr>
                <w:rFonts w:ascii="Arial" w:hAnsi="Arial" w:cs="Arial"/>
                <w:snapToGrid w:val="0"/>
                <w:color w:val="auto"/>
                <w:sz w:val="18"/>
                <w:szCs w:val="18"/>
                <w:lang w:eastAsia="th-TH"/>
              </w:rPr>
            </w:pPr>
          </w:p>
        </w:tc>
      </w:tr>
      <w:tr w:rsidR="00207345" w:rsidRPr="007D57BB" w:rsidTr="00217C16">
        <w:tc>
          <w:tcPr>
            <w:tcW w:w="7416" w:type="dxa"/>
          </w:tcPr>
          <w:p w:rsidR="00207345" w:rsidRPr="005749F1" w:rsidRDefault="00207345" w:rsidP="00B44BE8">
            <w:pPr>
              <w:ind w:right="-72"/>
              <w:jc w:val="both"/>
              <w:rPr>
                <w:rFonts w:ascii="Arial" w:hAnsi="Arial" w:cstheme="minorBidi"/>
                <w:b/>
                <w:bCs/>
                <w:color w:val="auto"/>
                <w:sz w:val="18"/>
                <w:szCs w:val="18"/>
                <w:lang w:val="en-US"/>
              </w:rPr>
            </w:pPr>
            <w:r w:rsidRPr="007D57BB">
              <w:rPr>
                <w:rFonts w:ascii="Arial" w:hAnsi="Arial" w:cs="Arial"/>
                <w:b/>
                <w:bCs/>
                <w:color w:val="auto"/>
                <w:sz w:val="18"/>
                <w:szCs w:val="18"/>
              </w:rPr>
              <w:t xml:space="preserve">At </w:t>
            </w:r>
            <w:r w:rsidR="00E22688" w:rsidRPr="00E22688">
              <w:rPr>
                <w:rFonts w:ascii="Arial" w:hAnsi="Arial" w:cs="Arial"/>
                <w:b/>
                <w:bCs/>
                <w:color w:val="auto"/>
                <w:sz w:val="18"/>
                <w:szCs w:val="18"/>
              </w:rPr>
              <w:t>1</w:t>
            </w:r>
            <w:r w:rsidRPr="007D57BB">
              <w:rPr>
                <w:rFonts w:ascii="Arial" w:hAnsi="Arial" w:cs="Arial"/>
                <w:b/>
                <w:bCs/>
                <w:color w:val="auto"/>
                <w:sz w:val="18"/>
                <w:szCs w:val="18"/>
              </w:rPr>
              <w:t xml:space="preserve"> January </w:t>
            </w:r>
            <w:r w:rsidR="00E22688" w:rsidRPr="00E22688">
              <w:rPr>
                <w:rFonts w:ascii="Arial" w:hAnsi="Arial" w:cs="Arial"/>
                <w:b/>
                <w:bCs/>
                <w:color w:val="auto"/>
                <w:sz w:val="18"/>
                <w:szCs w:val="18"/>
              </w:rPr>
              <w:t>2019</w:t>
            </w:r>
          </w:p>
        </w:tc>
        <w:tc>
          <w:tcPr>
            <w:tcW w:w="2160" w:type="dxa"/>
          </w:tcPr>
          <w:p w:rsidR="00207345" w:rsidRPr="007D57BB" w:rsidRDefault="00E22688" w:rsidP="00B44BE8">
            <w:pPr>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62</w:t>
            </w:r>
            <w:r w:rsidR="009355CC">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543</w:t>
            </w:r>
          </w:p>
        </w:tc>
      </w:tr>
      <w:tr w:rsidR="00207345" w:rsidRPr="007D57BB" w:rsidTr="00217C16">
        <w:tc>
          <w:tcPr>
            <w:tcW w:w="7416" w:type="dxa"/>
          </w:tcPr>
          <w:p w:rsidR="00207345" w:rsidRPr="007D57BB" w:rsidRDefault="00207345" w:rsidP="00B44BE8">
            <w:pPr>
              <w:ind w:right="-72"/>
              <w:jc w:val="both"/>
              <w:rPr>
                <w:rFonts w:ascii="Arial" w:hAnsi="Arial" w:cs="Arial"/>
                <w:color w:val="auto"/>
                <w:sz w:val="18"/>
                <w:szCs w:val="18"/>
                <w:cs/>
              </w:rPr>
            </w:pPr>
            <w:r w:rsidRPr="007D57BB">
              <w:rPr>
                <w:rFonts w:ascii="Arial" w:hAnsi="Arial" w:cs="Arial"/>
                <w:color w:val="auto"/>
                <w:sz w:val="18"/>
                <w:szCs w:val="18"/>
              </w:rPr>
              <w:t>Additions</w:t>
            </w:r>
          </w:p>
        </w:tc>
        <w:tc>
          <w:tcPr>
            <w:tcW w:w="2160" w:type="dxa"/>
          </w:tcPr>
          <w:p w:rsidR="00207345" w:rsidRPr="007D57BB" w:rsidRDefault="00E22688" w:rsidP="005749F1">
            <w:pPr>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627</w:t>
            </w:r>
            <w:r w:rsidR="009355CC">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533</w:t>
            </w:r>
          </w:p>
        </w:tc>
      </w:tr>
      <w:tr w:rsidR="00207345" w:rsidRPr="007D57BB" w:rsidTr="007D57BB">
        <w:tc>
          <w:tcPr>
            <w:tcW w:w="7416" w:type="dxa"/>
          </w:tcPr>
          <w:p w:rsidR="00207345" w:rsidRPr="007D57BB" w:rsidRDefault="00207345" w:rsidP="00B44BE8">
            <w:pPr>
              <w:ind w:right="-72"/>
              <w:jc w:val="both"/>
              <w:rPr>
                <w:rFonts w:ascii="Arial" w:hAnsi="Arial" w:cs="Arial"/>
                <w:color w:val="auto"/>
                <w:sz w:val="18"/>
                <w:szCs w:val="18"/>
              </w:rPr>
            </w:pPr>
            <w:r w:rsidRPr="007D57BB">
              <w:rPr>
                <w:rFonts w:ascii="Arial" w:hAnsi="Arial" w:cs="Arial"/>
                <w:color w:val="auto"/>
                <w:sz w:val="18"/>
                <w:szCs w:val="18"/>
              </w:rPr>
              <w:t>Disposals</w:t>
            </w:r>
          </w:p>
        </w:tc>
        <w:tc>
          <w:tcPr>
            <w:tcW w:w="2160" w:type="dxa"/>
          </w:tcPr>
          <w:p w:rsidR="00207345" w:rsidRPr="007D57BB" w:rsidRDefault="009355CC" w:rsidP="005749F1">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633</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278</w:t>
            </w:r>
            <w:r>
              <w:rPr>
                <w:rFonts w:ascii="Arial" w:hAnsi="Arial" w:cs="Arial"/>
                <w:snapToGrid w:val="0"/>
                <w:color w:val="auto"/>
                <w:sz w:val="18"/>
                <w:szCs w:val="18"/>
                <w:lang w:eastAsia="th-TH"/>
              </w:rPr>
              <w:t>)</w:t>
            </w:r>
          </w:p>
        </w:tc>
      </w:tr>
      <w:tr w:rsidR="00347E68" w:rsidRPr="007D57BB" w:rsidTr="00BE10A7">
        <w:tc>
          <w:tcPr>
            <w:tcW w:w="7416" w:type="dxa"/>
          </w:tcPr>
          <w:p w:rsidR="00347E68" w:rsidRPr="007D57BB" w:rsidRDefault="00347E68" w:rsidP="00347E68">
            <w:pPr>
              <w:ind w:right="-72"/>
              <w:jc w:val="both"/>
              <w:rPr>
                <w:rFonts w:ascii="Arial" w:hAnsi="Arial" w:cs="Arial"/>
                <w:color w:val="auto"/>
                <w:sz w:val="18"/>
                <w:szCs w:val="18"/>
                <w:cs/>
              </w:rPr>
            </w:pPr>
            <w:r w:rsidRPr="007D57BB">
              <w:rPr>
                <w:rFonts w:ascii="Arial" w:hAnsi="Arial" w:cs="Arial"/>
                <w:color w:val="auto"/>
                <w:sz w:val="18"/>
                <w:szCs w:val="18"/>
              </w:rPr>
              <w:t>Change in fair value of trading securities</w:t>
            </w:r>
          </w:p>
        </w:tc>
        <w:tc>
          <w:tcPr>
            <w:tcW w:w="2160" w:type="dxa"/>
            <w:shd w:val="clear" w:color="auto" w:fill="auto"/>
          </w:tcPr>
          <w:p w:rsidR="00347E68" w:rsidRPr="007D57BB" w:rsidRDefault="00347E68" w:rsidP="00347E68">
            <w:pPr>
              <w:tabs>
                <w:tab w:val="decimal" w:pos="568"/>
              </w:tabs>
              <w:spacing w:line="19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514</w:t>
            </w:r>
            <w:r>
              <w:rPr>
                <w:rFonts w:ascii="Arial" w:hAnsi="Arial" w:cs="Arial"/>
                <w:snapToGrid w:val="0"/>
                <w:color w:val="auto"/>
                <w:sz w:val="18"/>
                <w:szCs w:val="18"/>
                <w:lang w:eastAsia="th-TH"/>
              </w:rPr>
              <w:t>)</w:t>
            </w:r>
          </w:p>
        </w:tc>
      </w:tr>
      <w:tr w:rsidR="00207345" w:rsidRPr="007D57BB" w:rsidTr="00BE10A7">
        <w:tc>
          <w:tcPr>
            <w:tcW w:w="7416" w:type="dxa"/>
          </w:tcPr>
          <w:p w:rsidR="00207345" w:rsidRPr="007D57BB" w:rsidRDefault="00207345" w:rsidP="00B44BE8">
            <w:pPr>
              <w:ind w:right="-72"/>
              <w:jc w:val="both"/>
              <w:rPr>
                <w:rFonts w:ascii="Arial" w:hAnsi="Arial" w:cs="Arial"/>
                <w:b/>
                <w:bCs/>
                <w:snapToGrid w:val="0"/>
                <w:color w:val="auto"/>
                <w:sz w:val="18"/>
                <w:szCs w:val="18"/>
                <w:lang w:eastAsia="th-TH"/>
              </w:rPr>
            </w:pPr>
          </w:p>
        </w:tc>
        <w:tc>
          <w:tcPr>
            <w:tcW w:w="2160" w:type="dxa"/>
            <w:tcBorders>
              <w:top w:val="single" w:sz="4" w:space="0" w:color="auto"/>
            </w:tcBorders>
            <w:shd w:val="clear" w:color="auto" w:fill="auto"/>
          </w:tcPr>
          <w:p w:rsidR="00207345" w:rsidRPr="007D57BB" w:rsidRDefault="00207345" w:rsidP="00B44BE8">
            <w:pPr>
              <w:ind w:right="-72"/>
              <w:jc w:val="right"/>
              <w:rPr>
                <w:rFonts w:ascii="Arial" w:hAnsi="Arial" w:cs="Arial"/>
                <w:snapToGrid w:val="0"/>
                <w:color w:val="auto"/>
                <w:sz w:val="18"/>
                <w:szCs w:val="18"/>
                <w:cs/>
                <w:lang w:eastAsia="th-TH"/>
              </w:rPr>
            </w:pPr>
          </w:p>
        </w:tc>
      </w:tr>
      <w:tr w:rsidR="00AD4AEF" w:rsidRPr="007D57BB" w:rsidTr="00BE10A7">
        <w:tc>
          <w:tcPr>
            <w:tcW w:w="7416" w:type="dxa"/>
          </w:tcPr>
          <w:p w:rsidR="00AD4AEF" w:rsidRPr="007D57BB" w:rsidRDefault="00AD4AEF" w:rsidP="00350ECE">
            <w:pPr>
              <w:ind w:right="-72"/>
              <w:jc w:val="both"/>
              <w:rPr>
                <w:rFonts w:ascii="Arial" w:hAnsi="Arial" w:cs="Arial"/>
                <w:b/>
                <w:bCs/>
                <w:snapToGrid w:val="0"/>
                <w:color w:val="auto"/>
                <w:sz w:val="18"/>
                <w:szCs w:val="18"/>
                <w:lang w:eastAsia="th-TH"/>
              </w:rPr>
            </w:pPr>
            <w:r w:rsidRPr="007D57BB">
              <w:rPr>
                <w:rFonts w:ascii="Arial" w:hAnsi="Arial" w:cs="Arial"/>
                <w:b/>
                <w:bCs/>
                <w:color w:val="auto"/>
                <w:sz w:val="18"/>
                <w:szCs w:val="18"/>
              </w:rPr>
              <w:t xml:space="preserve">At </w:t>
            </w:r>
            <w:r w:rsidR="00E22688" w:rsidRPr="00E22688">
              <w:rPr>
                <w:rFonts w:ascii="Arial" w:hAnsi="Arial" w:cs="Arial"/>
                <w:b/>
                <w:bCs/>
                <w:color w:val="auto"/>
                <w:sz w:val="18"/>
                <w:szCs w:val="18"/>
              </w:rPr>
              <w:t>31</w:t>
            </w:r>
            <w:r w:rsidRPr="007D57BB">
              <w:rPr>
                <w:rFonts w:ascii="Arial" w:hAnsi="Arial" w:cs="Arial"/>
                <w:b/>
                <w:bCs/>
                <w:color w:val="auto"/>
                <w:sz w:val="18"/>
                <w:szCs w:val="18"/>
              </w:rPr>
              <w:t xml:space="preserve"> December </w:t>
            </w:r>
            <w:r w:rsidR="00E22688" w:rsidRPr="00E22688">
              <w:rPr>
                <w:rFonts w:ascii="Arial" w:hAnsi="Arial" w:cs="Arial"/>
                <w:b/>
                <w:bCs/>
                <w:color w:val="auto"/>
                <w:sz w:val="18"/>
                <w:szCs w:val="18"/>
              </w:rPr>
              <w:t>2019</w:t>
            </w:r>
          </w:p>
        </w:tc>
        <w:tc>
          <w:tcPr>
            <w:tcW w:w="2160" w:type="dxa"/>
            <w:tcBorders>
              <w:bottom w:val="single" w:sz="4" w:space="0" w:color="auto"/>
            </w:tcBorders>
            <w:shd w:val="clear" w:color="auto" w:fill="auto"/>
          </w:tcPr>
          <w:p w:rsidR="00AD4AEF" w:rsidRPr="007D57BB" w:rsidRDefault="00E22688" w:rsidP="00350ECE">
            <w:pPr>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56</w:t>
            </w:r>
            <w:r w:rsidR="00AD4AEF">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284</w:t>
            </w:r>
          </w:p>
        </w:tc>
      </w:tr>
    </w:tbl>
    <w:p w:rsidR="006B4931" w:rsidRPr="007D57BB" w:rsidRDefault="006B4931" w:rsidP="00003CC8">
      <w:pPr>
        <w:jc w:val="both"/>
        <w:rPr>
          <w:rFonts w:ascii="Arial" w:hAnsi="Arial" w:cs="Arial"/>
          <w:color w:val="auto"/>
          <w:sz w:val="18"/>
          <w:szCs w:val="18"/>
        </w:rPr>
      </w:pPr>
    </w:p>
    <w:p w:rsidR="00A5329E" w:rsidRPr="007D57BB" w:rsidRDefault="00A5329E" w:rsidP="00003CC8">
      <w:pPr>
        <w:jc w:val="both"/>
        <w:rPr>
          <w:rFonts w:ascii="Arial" w:hAnsi="Arial" w:cs="Arial"/>
          <w:color w:val="auto"/>
          <w:sz w:val="18"/>
          <w:szCs w:val="18"/>
        </w:rPr>
      </w:pPr>
    </w:p>
    <w:tbl>
      <w:tblPr>
        <w:tblW w:w="0" w:type="auto"/>
        <w:tblInd w:w="108" w:type="dxa"/>
        <w:shd w:val="clear" w:color="auto" w:fill="44546A"/>
        <w:tblLook w:val="04A0" w:firstRow="1" w:lastRow="0" w:firstColumn="1" w:lastColumn="0" w:noHBand="0" w:noVBand="1"/>
      </w:tblPr>
      <w:tblGrid>
        <w:gridCol w:w="9464"/>
      </w:tblGrid>
      <w:tr w:rsidR="00033A0A" w:rsidRPr="005D05F3" w:rsidTr="000A0DB6">
        <w:trPr>
          <w:trHeight w:val="386"/>
        </w:trPr>
        <w:tc>
          <w:tcPr>
            <w:tcW w:w="9464" w:type="dxa"/>
            <w:shd w:val="clear" w:color="auto" w:fill="FFA543"/>
            <w:vAlign w:val="center"/>
          </w:tcPr>
          <w:p w:rsidR="00033A0A" w:rsidRPr="005D05F3" w:rsidRDefault="00E22688" w:rsidP="000A0DB6">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15</w:t>
            </w:r>
            <w:r w:rsidR="00033A0A" w:rsidRPr="005D05F3">
              <w:rPr>
                <w:rFonts w:ascii="Arial" w:eastAsia="Arial Unicode MS" w:hAnsi="Arial" w:cs="Arial"/>
                <w:b/>
                <w:bCs/>
                <w:color w:val="FFFFFF"/>
                <w:sz w:val="18"/>
                <w:szCs w:val="18"/>
              </w:rPr>
              <w:tab/>
              <w:t>Trade and other receivables, net and Unbilled receivables under construction contracts</w:t>
            </w:r>
          </w:p>
        </w:tc>
      </w:tr>
    </w:tbl>
    <w:p w:rsidR="00033A0A" w:rsidRPr="005D05F3" w:rsidRDefault="00033A0A" w:rsidP="00033A0A">
      <w:pPr>
        <w:ind w:left="540"/>
        <w:jc w:val="both"/>
        <w:rPr>
          <w:rFonts w:ascii="Arial" w:hAnsi="Arial" w:cs="Arial"/>
          <w:snapToGrid w:val="0"/>
          <w:color w:val="auto"/>
          <w:sz w:val="18"/>
          <w:szCs w:val="18"/>
          <w:lang w:eastAsia="th-TH"/>
        </w:rPr>
      </w:pPr>
    </w:p>
    <w:p w:rsidR="00033A0A" w:rsidRPr="005D05F3" w:rsidRDefault="00E22688" w:rsidP="00033A0A">
      <w:pPr>
        <w:ind w:left="540" w:hanging="540"/>
        <w:jc w:val="both"/>
        <w:rPr>
          <w:rFonts w:ascii="Arial" w:hAnsi="Arial" w:cs="Arial"/>
          <w:snapToGrid w:val="0"/>
          <w:color w:val="CF4A02"/>
          <w:sz w:val="18"/>
          <w:szCs w:val="18"/>
          <w:lang w:eastAsia="th-TH"/>
        </w:rPr>
      </w:pPr>
      <w:r w:rsidRPr="00E22688">
        <w:rPr>
          <w:rFonts w:ascii="Arial" w:hAnsi="Arial" w:cs="Arial"/>
          <w:snapToGrid w:val="0"/>
          <w:color w:val="CF4A02"/>
          <w:sz w:val="18"/>
          <w:szCs w:val="18"/>
          <w:lang w:eastAsia="th-TH"/>
        </w:rPr>
        <w:t>15</w:t>
      </w:r>
      <w:r w:rsidR="00033A0A" w:rsidRPr="005D05F3">
        <w:rPr>
          <w:rFonts w:ascii="Arial" w:hAnsi="Arial" w:cs="Arial"/>
          <w:snapToGrid w:val="0"/>
          <w:color w:val="CF4A02"/>
          <w:sz w:val="18"/>
          <w:szCs w:val="18"/>
          <w:lang w:eastAsia="th-TH"/>
        </w:rPr>
        <w:t>.</w:t>
      </w:r>
      <w:r w:rsidRPr="00E22688">
        <w:rPr>
          <w:rFonts w:ascii="Arial" w:hAnsi="Arial" w:cs="Arial"/>
          <w:snapToGrid w:val="0"/>
          <w:color w:val="CF4A02"/>
          <w:sz w:val="18"/>
          <w:szCs w:val="18"/>
          <w:lang w:eastAsia="th-TH"/>
        </w:rPr>
        <w:t>1</w:t>
      </w:r>
      <w:r w:rsidR="00033A0A" w:rsidRPr="005D05F3">
        <w:rPr>
          <w:rFonts w:ascii="Arial" w:hAnsi="Arial" w:cs="Arial"/>
          <w:snapToGrid w:val="0"/>
          <w:color w:val="CF4A02"/>
          <w:sz w:val="18"/>
          <w:szCs w:val="18"/>
          <w:lang w:eastAsia="th-TH"/>
        </w:rPr>
        <w:tab/>
      </w:r>
      <w:r w:rsidR="00033A0A" w:rsidRPr="005D05F3">
        <w:rPr>
          <w:rFonts w:ascii="Arial" w:eastAsia="Arial Unicode MS" w:hAnsi="Arial" w:cs="Arial"/>
          <w:b/>
          <w:bCs/>
          <w:color w:val="CF4A02"/>
          <w:sz w:val="18"/>
          <w:szCs w:val="18"/>
        </w:rPr>
        <w:t>Trade and other receivables, net</w:t>
      </w:r>
    </w:p>
    <w:p w:rsidR="00033A0A" w:rsidRPr="005D05F3" w:rsidRDefault="00033A0A" w:rsidP="00033A0A">
      <w:pPr>
        <w:ind w:left="540"/>
        <w:jc w:val="both"/>
        <w:rPr>
          <w:rFonts w:ascii="Arial" w:hAnsi="Arial" w:cs="Arial"/>
          <w:snapToGrid w:val="0"/>
          <w:color w:val="auto"/>
          <w:sz w:val="18"/>
          <w:szCs w:val="18"/>
          <w:cs/>
          <w:lang w:eastAsia="th-TH"/>
        </w:rPr>
      </w:pPr>
    </w:p>
    <w:tbl>
      <w:tblPr>
        <w:tblW w:w="9576" w:type="dxa"/>
        <w:tblLayout w:type="fixed"/>
        <w:tblLook w:val="0000" w:firstRow="0" w:lastRow="0" w:firstColumn="0" w:lastColumn="0" w:noHBand="0" w:noVBand="0"/>
      </w:tblPr>
      <w:tblGrid>
        <w:gridCol w:w="4392"/>
        <w:gridCol w:w="1296"/>
        <w:gridCol w:w="1296"/>
        <w:gridCol w:w="1296"/>
        <w:gridCol w:w="1296"/>
      </w:tblGrid>
      <w:tr w:rsidR="00033A0A" w:rsidRPr="005D05F3" w:rsidTr="00E66894">
        <w:tc>
          <w:tcPr>
            <w:tcW w:w="4392" w:type="dxa"/>
          </w:tcPr>
          <w:p w:rsidR="00033A0A" w:rsidRPr="005D05F3" w:rsidRDefault="00033A0A" w:rsidP="000A0DB6">
            <w:pPr>
              <w:spacing w:line="200" w:lineRule="exact"/>
              <w:ind w:left="540" w:right="-72"/>
              <w:jc w:val="both"/>
              <w:rPr>
                <w:rFonts w:ascii="Arial" w:hAnsi="Arial" w:cs="Arial"/>
                <w:snapToGrid w:val="0"/>
                <w:color w:val="auto"/>
                <w:sz w:val="18"/>
                <w:szCs w:val="18"/>
                <w:lang w:eastAsia="th-TH"/>
              </w:rPr>
            </w:pPr>
          </w:p>
        </w:tc>
        <w:tc>
          <w:tcPr>
            <w:tcW w:w="2592" w:type="dxa"/>
            <w:gridSpan w:val="2"/>
            <w:tcBorders>
              <w:top w:val="single" w:sz="4" w:space="0" w:color="auto"/>
            </w:tcBorders>
          </w:tcPr>
          <w:p w:rsidR="00033A0A" w:rsidRPr="005D05F3" w:rsidRDefault="00033A0A" w:rsidP="000A0DB6">
            <w:pPr>
              <w:spacing w:line="200" w:lineRule="exact"/>
              <w:ind w:right="-72"/>
              <w:jc w:val="center"/>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 xml:space="preserve">Consolidated </w:t>
            </w:r>
          </w:p>
        </w:tc>
        <w:tc>
          <w:tcPr>
            <w:tcW w:w="2592" w:type="dxa"/>
            <w:gridSpan w:val="2"/>
            <w:tcBorders>
              <w:top w:val="single" w:sz="4" w:space="0" w:color="auto"/>
            </w:tcBorders>
          </w:tcPr>
          <w:p w:rsidR="00033A0A" w:rsidRPr="005D05F3" w:rsidRDefault="00033A0A" w:rsidP="000A0DB6">
            <w:pPr>
              <w:spacing w:line="200" w:lineRule="exact"/>
              <w:ind w:right="-72"/>
              <w:jc w:val="center"/>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Separate</w:t>
            </w:r>
          </w:p>
        </w:tc>
      </w:tr>
      <w:tr w:rsidR="00033A0A" w:rsidRPr="005D05F3" w:rsidTr="00E66894">
        <w:tc>
          <w:tcPr>
            <w:tcW w:w="4392" w:type="dxa"/>
          </w:tcPr>
          <w:p w:rsidR="00033A0A" w:rsidRPr="005D05F3" w:rsidRDefault="00033A0A" w:rsidP="000A0DB6">
            <w:pPr>
              <w:spacing w:line="200" w:lineRule="exact"/>
              <w:ind w:left="540" w:right="-72"/>
              <w:jc w:val="both"/>
              <w:rPr>
                <w:rFonts w:ascii="Arial" w:hAnsi="Arial" w:cs="Arial"/>
                <w:snapToGrid w:val="0"/>
                <w:color w:val="auto"/>
                <w:sz w:val="18"/>
                <w:szCs w:val="18"/>
                <w:lang w:eastAsia="th-TH"/>
              </w:rPr>
            </w:pPr>
          </w:p>
        </w:tc>
        <w:tc>
          <w:tcPr>
            <w:tcW w:w="2592" w:type="dxa"/>
            <w:gridSpan w:val="2"/>
            <w:tcBorders>
              <w:bottom w:val="single" w:sz="4" w:space="0" w:color="auto"/>
            </w:tcBorders>
          </w:tcPr>
          <w:p w:rsidR="00033A0A" w:rsidRPr="005D05F3" w:rsidRDefault="00033A0A" w:rsidP="000A0DB6">
            <w:pPr>
              <w:spacing w:line="200" w:lineRule="exact"/>
              <w:ind w:right="-72"/>
              <w:jc w:val="center"/>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financial statements</w:t>
            </w:r>
          </w:p>
        </w:tc>
        <w:tc>
          <w:tcPr>
            <w:tcW w:w="2592" w:type="dxa"/>
            <w:gridSpan w:val="2"/>
            <w:tcBorders>
              <w:bottom w:val="single" w:sz="4" w:space="0" w:color="auto"/>
            </w:tcBorders>
          </w:tcPr>
          <w:p w:rsidR="00033A0A" w:rsidRPr="005D05F3" w:rsidRDefault="00033A0A" w:rsidP="000A0DB6">
            <w:pPr>
              <w:spacing w:line="200" w:lineRule="exact"/>
              <w:ind w:right="-72"/>
              <w:jc w:val="center"/>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financial statements</w:t>
            </w:r>
          </w:p>
        </w:tc>
      </w:tr>
      <w:tr w:rsidR="00033A0A" w:rsidRPr="005D05F3" w:rsidTr="00E66894">
        <w:tc>
          <w:tcPr>
            <w:tcW w:w="4392" w:type="dxa"/>
          </w:tcPr>
          <w:p w:rsidR="00033A0A" w:rsidRPr="005D05F3" w:rsidRDefault="00033A0A" w:rsidP="000A0DB6">
            <w:pPr>
              <w:spacing w:line="200" w:lineRule="exact"/>
              <w:ind w:left="540" w:right="-72"/>
              <w:jc w:val="both"/>
              <w:rPr>
                <w:rFonts w:ascii="Arial" w:hAnsi="Arial" w:cs="Arial"/>
                <w:b/>
                <w:snapToGrid w:val="0"/>
                <w:color w:val="auto"/>
                <w:sz w:val="18"/>
                <w:szCs w:val="18"/>
                <w:lang w:eastAsia="th-TH"/>
              </w:rPr>
            </w:pPr>
          </w:p>
        </w:tc>
        <w:tc>
          <w:tcPr>
            <w:tcW w:w="1296" w:type="dxa"/>
            <w:tcBorders>
              <w:top w:val="single" w:sz="4" w:space="0" w:color="auto"/>
            </w:tcBorders>
          </w:tcPr>
          <w:p w:rsidR="00033A0A" w:rsidRPr="005D05F3" w:rsidRDefault="00E22688" w:rsidP="000A0DB6">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033A0A" w:rsidRPr="005D05F3" w:rsidRDefault="00E22688" w:rsidP="000A0DB6">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Borders>
              <w:top w:val="single" w:sz="4" w:space="0" w:color="auto"/>
            </w:tcBorders>
          </w:tcPr>
          <w:p w:rsidR="00033A0A" w:rsidRPr="005D05F3" w:rsidRDefault="00E22688" w:rsidP="000A0DB6">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033A0A" w:rsidRPr="005D05F3" w:rsidRDefault="00E22688" w:rsidP="000A0DB6">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5D05F3" w:rsidTr="00E66894">
        <w:tc>
          <w:tcPr>
            <w:tcW w:w="4392" w:type="dxa"/>
          </w:tcPr>
          <w:p w:rsidR="00033A0A" w:rsidRPr="005D05F3" w:rsidRDefault="00033A0A" w:rsidP="000A0DB6">
            <w:pPr>
              <w:spacing w:line="200" w:lineRule="exact"/>
              <w:ind w:left="540" w:right="-72"/>
              <w:jc w:val="both"/>
              <w:rPr>
                <w:rFonts w:ascii="Arial" w:hAnsi="Arial" w:cs="Arial"/>
                <w:snapToGrid w:val="0"/>
                <w:color w:val="auto"/>
                <w:sz w:val="18"/>
                <w:szCs w:val="18"/>
                <w:lang w:eastAsia="th-TH"/>
              </w:rPr>
            </w:pPr>
          </w:p>
        </w:tc>
        <w:tc>
          <w:tcPr>
            <w:tcW w:w="1296" w:type="dxa"/>
            <w:tcBorders>
              <w:bottom w:val="single" w:sz="4" w:space="0" w:color="auto"/>
            </w:tcBorders>
          </w:tcPr>
          <w:p w:rsidR="00033A0A" w:rsidRPr="005D05F3" w:rsidRDefault="00033A0A" w:rsidP="000A0DB6">
            <w:pPr>
              <w:spacing w:line="200" w:lineRule="exact"/>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c>
          <w:tcPr>
            <w:tcW w:w="1296" w:type="dxa"/>
            <w:tcBorders>
              <w:bottom w:val="single" w:sz="4" w:space="0" w:color="auto"/>
            </w:tcBorders>
          </w:tcPr>
          <w:p w:rsidR="00033A0A" w:rsidRPr="005D05F3" w:rsidRDefault="00033A0A" w:rsidP="000A0DB6">
            <w:pPr>
              <w:spacing w:line="200" w:lineRule="exact"/>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c>
          <w:tcPr>
            <w:tcW w:w="1296" w:type="dxa"/>
            <w:tcBorders>
              <w:bottom w:val="single" w:sz="4" w:space="0" w:color="auto"/>
            </w:tcBorders>
          </w:tcPr>
          <w:p w:rsidR="00033A0A" w:rsidRPr="005D05F3" w:rsidRDefault="00033A0A" w:rsidP="000A0DB6">
            <w:pPr>
              <w:spacing w:line="200" w:lineRule="exact"/>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c>
          <w:tcPr>
            <w:tcW w:w="1296" w:type="dxa"/>
            <w:tcBorders>
              <w:bottom w:val="single" w:sz="4" w:space="0" w:color="auto"/>
            </w:tcBorders>
          </w:tcPr>
          <w:p w:rsidR="00033A0A" w:rsidRPr="005D05F3" w:rsidRDefault="00033A0A" w:rsidP="000A0DB6">
            <w:pPr>
              <w:spacing w:line="200" w:lineRule="exact"/>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r>
      <w:tr w:rsidR="00033A0A" w:rsidRPr="005D05F3" w:rsidTr="00E66894">
        <w:tc>
          <w:tcPr>
            <w:tcW w:w="4392" w:type="dxa"/>
          </w:tcPr>
          <w:p w:rsidR="00033A0A" w:rsidRPr="005D05F3" w:rsidRDefault="00033A0A" w:rsidP="000A0DB6">
            <w:pPr>
              <w:ind w:left="540" w:right="-72"/>
              <w:jc w:val="both"/>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033A0A" w:rsidRPr="005D05F3" w:rsidRDefault="00033A0A" w:rsidP="000A0DB6">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033A0A" w:rsidRPr="005D05F3" w:rsidRDefault="00033A0A" w:rsidP="000A0DB6">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033A0A" w:rsidRPr="005D05F3" w:rsidRDefault="00033A0A" w:rsidP="000A0DB6">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033A0A" w:rsidRPr="005D05F3" w:rsidRDefault="00033A0A" w:rsidP="000A0DB6">
            <w:pPr>
              <w:ind w:right="-72"/>
              <w:jc w:val="right"/>
              <w:rPr>
                <w:rFonts w:ascii="Arial" w:hAnsi="Arial" w:cs="Arial"/>
                <w:snapToGrid w:val="0"/>
                <w:color w:val="auto"/>
                <w:sz w:val="18"/>
                <w:szCs w:val="18"/>
                <w:lang w:eastAsia="th-TH"/>
              </w:rPr>
            </w:pPr>
          </w:p>
        </w:tc>
      </w:tr>
      <w:tr w:rsidR="00033A0A" w:rsidRPr="005D05F3" w:rsidTr="000A0DB6">
        <w:tc>
          <w:tcPr>
            <w:tcW w:w="4392" w:type="dxa"/>
          </w:tcPr>
          <w:p w:rsidR="00033A0A" w:rsidRPr="005D05F3" w:rsidRDefault="00033A0A" w:rsidP="000A0DB6">
            <w:pPr>
              <w:spacing w:line="200" w:lineRule="exact"/>
              <w:ind w:left="540" w:right="63"/>
              <w:jc w:val="both"/>
              <w:rPr>
                <w:rFonts w:ascii="Arial" w:hAnsi="Arial" w:cs="Arial"/>
                <w:color w:val="auto"/>
                <w:sz w:val="18"/>
                <w:szCs w:val="18"/>
                <w:cs/>
              </w:rPr>
            </w:pPr>
            <w:r w:rsidRPr="005D05F3">
              <w:rPr>
                <w:rFonts w:ascii="Arial" w:hAnsi="Arial" w:cs="Arial"/>
                <w:color w:val="auto"/>
                <w:sz w:val="18"/>
                <w:szCs w:val="18"/>
              </w:rPr>
              <w:t xml:space="preserve">Trade receivables - others </w:t>
            </w:r>
          </w:p>
        </w:tc>
        <w:tc>
          <w:tcPr>
            <w:tcW w:w="1296" w:type="dxa"/>
            <w:shd w:val="clear" w:color="auto" w:fill="FAFAFA"/>
          </w:tcPr>
          <w:p w:rsidR="00033A0A" w:rsidRPr="005D05F3" w:rsidRDefault="00E22688" w:rsidP="000A0DB6">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289</w:t>
            </w:r>
            <w:r w:rsidR="007A3272">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485</w:t>
            </w:r>
          </w:p>
        </w:tc>
        <w:tc>
          <w:tcPr>
            <w:tcW w:w="1296" w:type="dxa"/>
          </w:tcPr>
          <w:p w:rsidR="00033A0A" w:rsidRPr="005D05F3" w:rsidRDefault="00E22688" w:rsidP="000A0DB6">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496</w:t>
            </w:r>
            <w:r w:rsidR="00033A0A"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950</w:t>
            </w:r>
          </w:p>
        </w:tc>
        <w:tc>
          <w:tcPr>
            <w:tcW w:w="1296" w:type="dxa"/>
            <w:shd w:val="clear" w:color="auto" w:fill="FAFAFA"/>
          </w:tcPr>
          <w:p w:rsidR="00033A0A" w:rsidRPr="005D05F3" w:rsidRDefault="00E22688" w:rsidP="000A0DB6">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239</w:t>
            </w:r>
            <w:r w:rsidR="007A3272">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200</w:t>
            </w:r>
          </w:p>
        </w:tc>
        <w:tc>
          <w:tcPr>
            <w:tcW w:w="1296" w:type="dxa"/>
          </w:tcPr>
          <w:p w:rsidR="00033A0A" w:rsidRPr="005D05F3" w:rsidRDefault="00E22688" w:rsidP="000A0DB6">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454</w:t>
            </w:r>
            <w:r w:rsidR="00033A0A"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671</w:t>
            </w:r>
          </w:p>
        </w:tc>
      </w:tr>
      <w:tr w:rsidR="00033A0A" w:rsidRPr="005D05F3" w:rsidTr="006D1C0E">
        <w:tc>
          <w:tcPr>
            <w:tcW w:w="4392" w:type="dxa"/>
          </w:tcPr>
          <w:p w:rsidR="00033A0A" w:rsidRPr="005D05F3" w:rsidRDefault="00033A0A" w:rsidP="000A0DB6">
            <w:pPr>
              <w:tabs>
                <w:tab w:val="left" w:pos="1080"/>
              </w:tabs>
              <w:spacing w:line="200" w:lineRule="exact"/>
              <w:ind w:left="540" w:right="-119"/>
              <w:jc w:val="both"/>
              <w:rPr>
                <w:rFonts w:ascii="Arial" w:hAnsi="Arial" w:cs="Arial"/>
                <w:color w:val="auto"/>
                <w:sz w:val="18"/>
                <w:szCs w:val="18"/>
              </w:rPr>
            </w:pPr>
            <w:r w:rsidRPr="005D05F3">
              <w:rPr>
                <w:rFonts w:ascii="Arial" w:hAnsi="Arial" w:cs="Arial"/>
                <w:color w:val="auto"/>
                <w:sz w:val="18"/>
                <w:szCs w:val="18"/>
                <w:u w:val="single"/>
              </w:rPr>
              <w:t>Less</w:t>
            </w:r>
            <w:r>
              <w:rPr>
                <w:rFonts w:ascii="Arial" w:hAnsi="Arial" w:cs="Arial"/>
                <w:color w:val="auto"/>
                <w:sz w:val="18"/>
                <w:szCs w:val="18"/>
              </w:rPr>
              <w:tab/>
            </w:r>
            <w:r w:rsidRPr="005D05F3">
              <w:rPr>
                <w:rFonts w:ascii="Arial" w:hAnsi="Arial" w:cs="Arial"/>
                <w:color w:val="auto"/>
                <w:sz w:val="18"/>
                <w:szCs w:val="18"/>
              </w:rPr>
              <w:t>Loss allowance (</w:t>
            </w:r>
            <w:r w:rsidR="00E22688" w:rsidRPr="00E22688">
              <w:rPr>
                <w:rFonts w:ascii="Arial" w:hAnsi="Arial" w:cs="Arial"/>
                <w:color w:val="auto"/>
                <w:sz w:val="18"/>
                <w:szCs w:val="18"/>
              </w:rPr>
              <w:t>2019</w:t>
            </w:r>
            <w:r w:rsidRPr="005D05F3">
              <w:rPr>
                <w:rFonts w:ascii="Arial" w:hAnsi="Arial" w:cs="Arial"/>
                <w:color w:val="auto"/>
                <w:sz w:val="18"/>
                <w:szCs w:val="18"/>
              </w:rPr>
              <w:t>: Allowance for</w:t>
            </w:r>
          </w:p>
        </w:tc>
        <w:tc>
          <w:tcPr>
            <w:tcW w:w="1296" w:type="dxa"/>
            <w:shd w:val="clear" w:color="auto" w:fill="FAFAFA"/>
          </w:tcPr>
          <w:p w:rsidR="00033A0A" w:rsidRPr="005D05F3" w:rsidRDefault="00033A0A" w:rsidP="000A0DB6">
            <w:pPr>
              <w:spacing w:line="200" w:lineRule="exact"/>
              <w:ind w:right="-72"/>
              <w:jc w:val="right"/>
              <w:rPr>
                <w:rFonts w:ascii="Arial" w:hAnsi="Arial" w:cs="Arial"/>
                <w:snapToGrid w:val="0"/>
                <w:color w:val="auto"/>
                <w:sz w:val="18"/>
                <w:szCs w:val="18"/>
                <w:cs/>
                <w:lang w:eastAsia="th-TH"/>
              </w:rPr>
            </w:pPr>
          </w:p>
        </w:tc>
        <w:tc>
          <w:tcPr>
            <w:tcW w:w="1296" w:type="dxa"/>
          </w:tcPr>
          <w:p w:rsidR="00033A0A" w:rsidRPr="005D05F3" w:rsidRDefault="00033A0A" w:rsidP="000A0DB6">
            <w:pPr>
              <w:spacing w:line="200" w:lineRule="exact"/>
              <w:ind w:right="-72"/>
              <w:jc w:val="right"/>
              <w:rPr>
                <w:rFonts w:ascii="Arial" w:hAnsi="Arial" w:cs="Arial"/>
                <w:snapToGrid w:val="0"/>
                <w:color w:val="auto"/>
                <w:sz w:val="18"/>
                <w:szCs w:val="18"/>
                <w:cs/>
                <w:lang w:eastAsia="th-TH"/>
              </w:rPr>
            </w:pPr>
          </w:p>
        </w:tc>
        <w:tc>
          <w:tcPr>
            <w:tcW w:w="1296" w:type="dxa"/>
            <w:shd w:val="clear" w:color="auto" w:fill="FAFAFA"/>
          </w:tcPr>
          <w:p w:rsidR="00033A0A" w:rsidRPr="005D05F3" w:rsidRDefault="00033A0A" w:rsidP="000A0DB6">
            <w:pPr>
              <w:spacing w:line="200" w:lineRule="exact"/>
              <w:ind w:right="-72"/>
              <w:jc w:val="right"/>
              <w:rPr>
                <w:rFonts w:ascii="Arial" w:hAnsi="Arial" w:cs="Arial"/>
                <w:snapToGrid w:val="0"/>
                <w:color w:val="auto"/>
                <w:sz w:val="18"/>
                <w:szCs w:val="18"/>
                <w:cs/>
                <w:lang w:eastAsia="th-TH"/>
              </w:rPr>
            </w:pPr>
          </w:p>
        </w:tc>
        <w:tc>
          <w:tcPr>
            <w:tcW w:w="1296" w:type="dxa"/>
          </w:tcPr>
          <w:p w:rsidR="00033A0A" w:rsidRPr="005D05F3" w:rsidRDefault="00033A0A" w:rsidP="000A0DB6">
            <w:pPr>
              <w:spacing w:line="200" w:lineRule="exact"/>
              <w:ind w:right="-72"/>
              <w:jc w:val="right"/>
              <w:rPr>
                <w:rFonts w:ascii="Arial" w:hAnsi="Arial" w:cs="Arial"/>
                <w:snapToGrid w:val="0"/>
                <w:color w:val="auto"/>
                <w:sz w:val="18"/>
                <w:szCs w:val="18"/>
                <w:cs/>
                <w:lang w:eastAsia="th-TH"/>
              </w:rPr>
            </w:pPr>
          </w:p>
        </w:tc>
      </w:tr>
      <w:tr w:rsidR="006D1C0E" w:rsidRPr="005D05F3" w:rsidTr="006D1C0E">
        <w:tc>
          <w:tcPr>
            <w:tcW w:w="4392" w:type="dxa"/>
          </w:tcPr>
          <w:p w:rsidR="006D1C0E" w:rsidRPr="005D05F3" w:rsidRDefault="006D1C0E" w:rsidP="006D1C0E">
            <w:pPr>
              <w:tabs>
                <w:tab w:val="left" w:pos="1080"/>
              </w:tabs>
              <w:spacing w:line="200" w:lineRule="exact"/>
              <w:ind w:left="540" w:right="-119"/>
              <w:jc w:val="both"/>
              <w:rPr>
                <w:rFonts w:ascii="Arial" w:hAnsi="Arial" w:cs="Arial"/>
                <w:color w:val="auto"/>
                <w:sz w:val="18"/>
                <w:szCs w:val="18"/>
              </w:rPr>
            </w:pPr>
            <w:r>
              <w:rPr>
                <w:rFonts w:ascii="Arial" w:hAnsi="Arial" w:cs="Arial"/>
                <w:color w:val="auto"/>
                <w:sz w:val="18"/>
                <w:szCs w:val="18"/>
              </w:rPr>
              <w:tab/>
              <w:t xml:space="preserve">   </w:t>
            </w:r>
            <w:r w:rsidRPr="005D05F3">
              <w:rPr>
                <w:rFonts w:ascii="Arial" w:hAnsi="Arial" w:cs="Arial"/>
                <w:color w:val="auto"/>
                <w:sz w:val="18"/>
                <w:szCs w:val="18"/>
              </w:rPr>
              <w:t xml:space="preserve">doubtful accounts under TAS </w:t>
            </w:r>
            <w:r w:rsidR="00E22688" w:rsidRPr="00E22688">
              <w:rPr>
                <w:rFonts w:ascii="Arial" w:hAnsi="Arial" w:cs="Arial"/>
                <w:color w:val="auto"/>
                <w:sz w:val="18"/>
                <w:szCs w:val="18"/>
              </w:rPr>
              <w:t>101</w:t>
            </w:r>
            <w:r w:rsidRPr="005D05F3">
              <w:rPr>
                <w:rFonts w:ascii="Arial" w:hAnsi="Arial" w:cs="Arial"/>
                <w:color w:val="auto"/>
                <w:sz w:val="18"/>
                <w:szCs w:val="18"/>
              </w:rPr>
              <w:t>)</w:t>
            </w:r>
          </w:p>
        </w:tc>
        <w:tc>
          <w:tcPr>
            <w:tcW w:w="1296" w:type="dxa"/>
            <w:tcBorders>
              <w:bottom w:val="single" w:sz="4" w:space="0" w:color="auto"/>
            </w:tcBorders>
            <w:shd w:val="clear" w:color="auto" w:fill="FAFAFA"/>
          </w:tcPr>
          <w:p w:rsidR="006D1C0E" w:rsidRPr="005D05F3" w:rsidRDefault="006D1C0E" w:rsidP="006D1C0E">
            <w:pPr>
              <w:spacing w:line="200" w:lineRule="exact"/>
              <w:ind w:right="-72"/>
              <w:jc w:val="right"/>
              <w:rPr>
                <w:rFonts w:ascii="Arial" w:hAnsi="Arial" w:cs="Arial"/>
                <w:snapToGrid w:val="0"/>
                <w:color w:val="auto"/>
                <w:sz w:val="18"/>
                <w:szCs w:val="18"/>
                <w:cs/>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w:t>
            </w:r>
            <w:r w:rsidR="00C14B7D">
              <w:rPr>
                <w:rFonts w:ascii="Arial" w:hAnsi="Arial" w:cstheme="minorBidi"/>
                <w:snapToGrid w:val="0"/>
                <w:color w:val="auto"/>
                <w:sz w:val="18"/>
                <w:szCs w:val="18"/>
                <w:lang w:eastAsia="th-TH"/>
              </w:rPr>
              <w:t>3</w:t>
            </w:r>
            <w:r w:rsidR="00E22688" w:rsidRPr="00E22688">
              <w:rPr>
                <w:rFonts w:ascii="Arial" w:hAnsi="Arial" w:cs="Arial"/>
                <w:snapToGrid w:val="0"/>
                <w:color w:val="auto"/>
                <w:sz w:val="18"/>
                <w:szCs w:val="18"/>
                <w:lang w:eastAsia="th-TH"/>
              </w:rPr>
              <w:t>5</w:t>
            </w:r>
            <w:r>
              <w:rPr>
                <w:rFonts w:ascii="Arial" w:hAnsi="Arial" w:cs="Arial"/>
                <w:snapToGrid w:val="0"/>
                <w:color w:val="auto"/>
                <w:sz w:val="18"/>
                <w:szCs w:val="18"/>
                <w:lang w:eastAsia="th-TH"/>
              </w:rPr>
              <w:t>)</w:t>
            </w:r>
          </w:p>
        </w:tc>
        <w:tc>
          <w:tcPr>
            <w:tcW w:w="1296" w:type="dxa"/>
            <w:tcBorders>
              <w:bottom w:val="single" w:sz="4" w:space="0" w:color="auto"/>
            </w:tcBorders>
          </w:tcPr>
          <w:p w:rsidR="006D1C0E" w:rsidRPr="005D05F3" w:rsidRDefault="006D1C0E" w:rsidP="006D1C0E">
            <w:pPr>
              <w:spacing w:line="200" w:lineRule="exact"/>
              <w:ind w:right="-72"/>
              <w:jc w:val="right"/>
              <w:rPr>
                <w:rFonts w:ascii="Arial" w:hAnsi="Arial" w:cs="Arial"/>
                <w:snapToGrid w:val="0"/>
                <w:color w:val="auto"/>
                <w:sz w:val="18"/>
                <w:szCs w:val="18"/>
                <w:cs/>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57</w:t>
            </w:r>
            <w:r w:rsidRPr="005D05F3">
              <w:rPr>
                <w:rFonts w:ascii="Arial" w:hAnsi="Arial" w:cs="Arial"/>
                <w:snapToGrid w:val="0"/>
                <w:color w:val="auto"/>
                <w:sz w:val="18"/>
                <w:szCs w:val="18"/>
                <w:lang w:eastAsia="th-TH"/>
              </w:rPr>
              <w:t>)</w:t>
            </w:r>
          </w:p>
        </w:tc>
        <w:tc>
          <w:tcPr>
            <w:tcW w:w="1296" w:type="dxa"/>
            <w:tcBorders>
              <w:bottom w:val="single" w:sz="4" w:space="0" w:color="auto"/>
            </w:tcBorders>
            <w:shd w:val="clear" w:color="auto" w:fill="FAFAFA"/>
          </w:tcPr>
          <w:p w:rsidR="006D1C0E" w:rsidRPr="005D05F3" w:rsidRDefault="006D1C0E" w:rsidP="006D1C0E">
            <w:pPr>
              <w:spacing w:line="200" w:lineRule="exact"/>
              <w:ind w:right="-72"/>
              <w:jc w:val="right"/>
              <w:rPr>
                <w:rFonts w:ascii="Arial" w:hAnsi="Arial" w:cs="Arial"/>
                <w:snapToGrid w:val="0"/>
                <w:color w:val="auto"/>
                <w:sz w:val="18"/>
                <w:szCs w:val="18"/>
                <w:cs/>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538</w:t>
            </w:r>
            <w:r>
              <w:rPr>
                <w:rFonts w:ascii="Arial" w:hAnsi="Arial" w:cs="Arial"/>
                <w:snapToGrid w:val="0"/>
                <w:color w:val="auto"/>
                <w:sz w:val="18"/>
                <w:szCs w:val="18"/>
                <w:lang w:eastAsia="th-TH"/>
              </w:rPr>
              <w:t>)</w:t>
            </w:r>
          </w:p>
        </w:tc>
        <w:tc>
          <w:tcPr>
            <w:tcW w:w="1296" w:type="dxa"/>
            <w:tcBorders>
              <w:bottom w:val="single" w:sz="4" w:space="0" w:color="auto"/>
            </w:tcBorders>
          </w:tcPr>
          <w:p w:rsidR="006D1C0E" w:rsidRPr="005D05F3" w:rsidRDefault="006D1C0E" w:rsidP="006D1C0E">
            <w:pPr>
              <w:spacing w:line="200" w:lineRule="exact"/>
              <w:ind w:right="-72"/>
              <w:jc w:val="right"/>
              <w:rPr>
                <w:rFonts w:ascii="Arial" w:hAnsi="Arial" w:cs="Arial"/>
                <w:snapToGrid w:val="0"/>
                <w:color w:val="auto"/>
                <w:sz w:val="18"/>
                <w:szCs w:val="18"/>
                <w:cs/>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57</w:t>
            </w:r>
            <w:r w:rsidRPr="005D05F3">
              <w:rPr>
                <w:rFonts w:ascii="Arial" w:hAnsi="Arial" w:cs="Arial"/>
                <w:snapToGrid w:val="0"/>
                <w:color w:val="auto"/>
                <w:sz w:val="18"/>
                <w:szCs w:val="18"/>
                <w:lang w:eastAsia="th-TH"/>
              </w:rPr>
              <w:t>)</w:t>
            </w:r>
          </w:p>
        </w:tc>
      </w:tr>
      <w:tr w:rsidR="00245AE2" w:rsidRPr="005D05F3" w:rsidTr="00245AE2">
        <w:tc>
          <w:tcPr>
            <w:tcW w:w="4392" w:type="dxa"/>
          </w:tcPr>
          <w:p w:rsidR="00245AE2" w:rsidRDefault="00245AE2" w:rsidP="006D1C0E">
            <w:pPr>
              <w:tabs>
                <w:tab w:val="left" w:pos="1080"/>
              </w:tabs>
              <w:spacing w:line="200" w:lineRule="exact"/>
              <w:ind w:left="540" w:right="-119"/>
              <w:jc w:val="both"/>
              <w:rPr>
                <w:rFonts w:ascii="Arial" w:hAnsi="Arial" w:cs="Arial"/>
                <w:color w:val="auto"/>
                <w:sz w:val="18"/>
                <w:szCs w:val="18"/>
              </w:rPr>
            </w:pPr>
          </w:p>
        </w:tc>
        <w:tc>
          <w:tcPr>
            <w:tcW w:w="1296" w:type="dxa"/>
            <w:shd w:val="clear" w:color="auto" w:fill="FAFAFA"/>
          </w:tcPr>
          <w:p w:rsidR="00245AE2" w:rsidRDefault="00245AE2" w:rsidP="006D1C0E">
            <w:pPr>
              <w:spacing w:line="200" w:lineRule="exact"/>
              <w:ind w:right="-72"/>
              <w:jc w:val="right"/>
              <w:rPr>
                <w:rFonts w:ascii="Arial" w:hAnsi="Arial" w:cs="Arial"/>
                <w:snapToGrid w:val="0"/>
                <w:color w:val="auto"/>
                <w:sz w:val="18"/>
                <w:szCs w:val="18"/>
                <w:lang w:eastAsia="th-TH"/>
              </w:rPr>
            </w:pPr>
          </w:p>
        </w:tc>
        <w:tc>
          <w:tcPr>
            <w:tcW w:w="1296" w:type="dxa"/>
          </w:tcPr>
          <w:p w:rsidR="00245AE2" w:rsidRPr="005D05F3" w:rsidRDefault="00245AE2" w:rsidP="006D1C0E">
            <w:pPr>
              <w:spacing w:line="200" w:lineRule="exact"/>
              <w:ind w:right="-72"/>
              <w:jc w:val="right"/>
              <w:rPr>
                <w:rFonts w:ascii="Arial" w:hAnsi="Arial" w:cs="Arial"/>
                <w:snapToGrid w:val="0"/>
                <w:color w:val="auto"/>
                <w:sz w:val="18"/>
                <w:szCs w:val="18"/>
                <w:lang w:eastAsia="th-TH"/>
              </w:rPr>
            </w:pPr>
          </w:p>
        </w:tc>
        <w:tc>
          <w:tcPr>
            <w:tcW w:w="1296" w:type="dxa"/>
            <w:shd w:val="clear" w:color="auto" w:fill="FAFAFA"/>
          </w:tcPr>
          <w:p w:rsidR="00245AE2" w:rsidRDefault="00245AE2" w:rsidP="006D1C0E">
            <w:pPr>
              <w:spacing w:line="200" w:lineRule="exact"/>
              <w:ind w:right="-72"/>
              <w:jc w:val="right"/>
              <w:rPr>
                <w:rFonts w:ascii="Arial" w:hAnsi="Arial" w:cs="Arial"/>
                <w:snapToGrid w:val="0"/>
                <w:color w:val="auto"/>
                <w:sz w:val="18"/>
                <w:szCs w:val="18"/>
                <w:lang w:eastAsia="th-TH"/>
              </w:rPr>
            </w:pPr>
          </w:p>
        </w:tc>
        <w:tc>
          <w:tcPr>
            <w:tcW w:w="1296" w:type="dxa"/>
          </w:tcPr>
          <w:p w:rsidR="00245AE2" w:rsidRPr="005D05F3" w:rsidRDefault="00245AE2" w:rsidP="006D1C0E">
            <w:pPr>
              <w:spacing w:line="200" w:lineRule="exact"/>
              <w:ind w:right="-72"/>
              <w:jc w:val="right"/>
              <w:rPr>
                <w:rFonts w:ascii="Arial" w:hAnsi="Arial" w:cs="Arial"/>
                <w:snapToGrid w:val="0"/>
                <w:color w:val="auto"/>
                <w:sz w:val="18"/>
                <w:szCs w:val="18"/>
                <w:lang w:eastAsia="th-TH"/>
              </w:rPr>
            </w:pPr>
          </w:p>
        </w:tc>
      </w:tr>
      <w:tr w:rsidR="006D1C0E" w:rsidRPr="005D05F3" w:rsidTr="00245AE2">
        <w:trPr>
          <w:trHeight w:val="87"/>
        </w:trPr>
        <w:tc>
          <w:tcPr>
            <w:tcW w:w="4392" w:type="dxa"/>
          </w:tcPr>
          <w:p w:rsidR="006D1C0E" w:rsidRPr="005D05F3" w:rsidRDefault="006D1C0E" w:rsidP="006D1C0E">
            <w:pPr>
              <w:tabs>
                <w:tab w:val="left" w:pos="2685"/>
              </w:tabs>
              <w:spacing w:line="200" w:lineRule="exact"/>
              <w:ind w:left="540" w:right="72"/>
              <w:jc w:val="both"/>
              <w:rPr>
                <w:rFonts w:ascii="Arial" w:hAnsi="Arial" w:cs="Arial"/>
                <w:color w:val="auto"/>
                <w:sz w:val="18"/>
                <w:szCs w:val="18"/>
                <w:cs/>
              </w:rPr>
            </w:pPr>
            <w:r w:rsidRPr="005D05F3">
              <w:rPr>
                <w:rFonts w:ascii="Arial" w:hAnsi="Arial" w:cs="Arial"/>
                <w:color w:val="auto"/>
                <w:sz w:val="18"/>
                <w:szCs w:val="18"/>
              </w:rPr>
              <w:t>Total trade receivables, net</w:t>
            </w:r>
          </w:p>
        </w:tc>
        <w:tc>
          <w:tcPr>
            <w:tcW w:w="1296" w:type="dxa"/>
            <w:shd w:val="clear" w:color="auto" w:fill="FAFAF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288</w:t>
            </w:r>
            <w:r w:rsidR="006D1C0E">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050</w:t>
            </w:r>
          </w:p>
        </w:tc>
        <w:tc>
          <w:tcPr>
            <w:tcW w:w="1296" w:type="dx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496</w:t>
            </w:r>
            <w:r w:rsidR="006D1C0E"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893</w:t>
            </w:r>
          </w:p>
        </w:tc>
        <w:tc>
          <w:tcPr>
            <w:tcW w:w="1296" w:type="dxa"/>
            <w:shd w:val="clear" w:color="auto" w:fill="FAFAF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238</w:t>
            </w:r>
            <w:r w:rsidR="006D1C0E">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662</w:t>
            </w:r>
          </w:p>
        </w:tc>
        <w:tc>
          <w:tcPr>
            <w:tcW w:w="1296" w:type="dx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454</w:t>
            </w:r>
            <w:r w:rsidR="006D1C0E"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614</w:t>
            </w:r>
          </w:p>
        </w:tc>
      </w:tr>
      <w:tr w:rsidR="006D1C0E" w:rsidRPr="005D05F3" w:rsidTr="000A0DB6">
        <w:tc>
          <w:tcPr>
            <w:tcW w:w="4392" w:type="dxa"/>
          </w:tcPr>
          <w:p w:rsidR="006D1C0E" w:rsidRPr="005D05F3" w:rsidRDefault="006D1C0E" w:rsidP="006D1C0E">
            <w:pPr>
              <w:spacing w:line="200" w:lineRule="exact"/>
              <w:ind w:left="540" w:right="-83"/>
              <w:jc w:val="both"/>
              <w:rPr>
                <w:rFonts w:ascii="Arial" w:hAnsi="Arial" w:cs="Arial"/>
                <w:color w:val="auto"/>
                <w:sz w:val="18"/>
                <w:szCs w:val="18"/>
              </w:rPr>
            </w:pPr>
            <w:r w:rsidRPr="005D05F3">
              <w:rPr>
                <w:rFonts w:ascii="Arial" w:hAnsi="Arial" w:cs="Arial"/>
                <w:color w:val="auto"/>
                <w:sz w:val="18"/>
                <w:szCs w:val="18"/>
              </w:rPr>
              <w:t xml:space="preserve">Unbilled receivables </w:t>
            </w:r>
          </w:p>
        </w:tc>
        <w:tc>
          <w:tcPr>
            <w:tcW w:w="1296" w:type="dxa"/>
            <w:shd w:val="clear" w:color="auto" w:fill="FAFAF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10</w:t>
            </w:r>
            <w:r w:rsidR="006D1C0E">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174</w:t>
            </w:r>
          </w:p>
        </w:tc>
        <w:tc>
          <w:tcPr>
            <w:tcW w:w="1296" w:type="dx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w:t>
            </w:r>
            <w:r w:rsidR="006D1C0E"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372</w:t>
            </w:r>
          </w:p>
        </w:tc>
        <w:tc>
          <w:tcPr>
            <w:tcW w:w="1296" w:type="dxa"/>
            <w:shd w:val="clear" w:color="auto" w:fill="FAFAF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w:t>
            </w:r>
            <w:r w:rsidR="006D1C0E">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753</w:t>
            </w:r>
          </w:p>
        </w:tc>
        <w:tc>
          <w:tcPr>
            <w:tcW w:w="1296" w:type="dx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6D1C0E"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477</w:t>
            </w:r>
          </w:p>
        </w:tc>
      </w:tr>
      <w:tr w:rsidR="006D1C0E" w:rsidRPr="005D05F3" w:rsidTr="000A0DB6">
        <w:tc>
          <w:tcPr>
            <w:tcW w:w="4392" w:type="dxa"/>
            <w:vAlign w:val="bottom"/>
          </w:tcPr>
          <w:p w:rsidR="006D1C0E" w:rsidRPr="005D05F3" w:rsidRDefault="006D1C0E" w:rsidP="006D1C0E">
            <w:pPr>
              <w:tabs>
                <w:tab w:val="left" w:pos="2685"/>
              </w:tabs>
              <w:spacing w:line="200" w:lineRule="exact"/>
              <w:ind w:left="540" w:right="72"/>
              <w:jc w:val="both"/>
              <w:rPr>
                <w:rFonts w:ascii="Arial" w:hAnsi="Arial" w:cs="Arial"/>
                <w:color w:val="auto"/>
                <w:sz w:val="18"/>
                <w:szCs w:val="18"/>
                <w:cs/>
              </w:rPr>
            </w:pPr>
            <w:r w:rsidRPr="005D05F3">
              <w:rPr>
                <w:rFonts w:ascii="Arial" w:hAnsi="Arial" w:cs="Arial"/>
                <w:color w:val="auto"/>
                <w:sz w:val="18"/>
                <w:szCs w:val="18"/>
              </w:rPr>
              <w:t>Prepaid expenses</w:t>
            </w:r>
          </w:p>
        </w:tc>
        <w:tc>
          <w:tcPr>
            <w:tcW w:w="1296" w:type="dxa"/>
            <w:shd w:val="clear" w:color="auto" w:fill="FAFAF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46</w:t>
            </w:r>
            <w:r w:rsidR="006D1C0E">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285</w:t>
            </w:r>
          </w:p>
        </w:tc>
        <w:tc>
          <w:tcPr>
            <w:tcW w:w="1296" w:type="dx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131</w:t>
            </w:r>
            <w:r w:rsidR="006D1C0E"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589</w:t>
            </w:r>
          </w:p>
        </w:tc>
        <w:tc>
          <w:tcPr>
            <w:tcW w:w="1296" w:type="dxa"/>
            <w:shd w:val="clear" w:color="auto" w:fill="FAFAF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12</w:t>
            </w:r>
            <w:r w:rsidR="006D1C0E">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812</w:t>
            </w:r>
          </w:p>
        </w:tc>
        <w:tc>
          <w:tcPr>
            <w:tcW w:w="1296" w:type="dx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110</w:t>
            </w:r>
            <w:r w:rsidR="006D1C0E"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575</w:t>
            </w:r>
          </w:p>
        </w:tc>
      </w:tr>
      <w:tr w:rsidR="006D1C0E" w:rsidRPr="005D05F3" w:rsidTr="000A0DB6">
        <w:tc>
          <w:tcPr>
            <w:tcW w:w="4392" w:type="dxa"/>
            <w:vAlign w:val="bottom"/>
          </w:tcPr>
          <w:p w:rsidR="006D1C0E" w:rsidRPr="005D05F3" w:rsidRDefault="006D1C0E" w:rsidP="006D1C0E">
            <w:pPr>
              <w:tabs>
                <w:tab w:val="left" w:pos="2685"/>
              </w:tabs>
              <w:spacing w:line="200" w:lineRule="exact"/>
              <w:ind w:left="540" w:right="72"/>
              <w:jc w:val="both"/>
              <w:rPr>
                <w:rFonts w:ascii="Arial" w:hAnsi="Arial" w:cs="Arial"/>
                <w:color w:val="auto"/>
                <w:sz w:val="18"/>
                <w:szCs w:val="18"/>
                <w:cs/>
              </w:rPr>
            </w:pPr>
            <w:r w:rsidRPr="005D05F3">
              <w:rPr>
                <w:rFonts w:ascii="Arial" w:hAnsi="Arial" w:cs="Arial"/>
                <w:color w:val="auto"/>
                <w:sz w:val="18"/>
                <w:szCs w:val="18"/>
              </w:rPr>
              <w:t>Advance payments</w:t>
            </w:r>
          </w:p>
        </w:tc>
        <w:tc>
          <w:tcPr>
            <w:tcW w:w="1296" w:type="dxa"/>
            <w:shd w:val="clear" w:color="auto" w:fill="FAFAF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102</w:t>
            </w:r>
          </w:p>
        </w:tc>
        <w:tc>
          <w:tcPr>
            <w:tcW w:w="1296" w:type="dx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278</w:t>
            </w:r>
          </w:p>
        </w:tc>
        <w:tc>
          <w:tcPr>
            <w:tcW w:w="1296" w:type="dxa"/>
            <w:shd w:val="clear" w:color="auto" w:fill="FAFAF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21</w:t>
            </w:r>
          </w:p>
        </w:tc>
        <w:tc>
          <w:tcPr>
            <w:tcW w:w="1296" w:type="dx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235</w:t>
            </w:r>
          </w:p>
        </w:tc>
      </w:tr>
      <w:tr w:rsidR="00E75989" w:rsidRPr="005D05F3" w:rsidTr="000A0DB6">
        <w:tc>
          <w:tcPr>
            <w:tcW w:w="4392" w:type="dxa"/>
            <w:vAlign w:val="bottom"/>
          </w:tcPr>
          <w:p w:rsidR="00E75989" w:rsidRPr="005D05F3" w:rsidRDefault="00E75989" w:rsidP="006D1C0E">
            <w:pPr>
              <w:tabs>
                <w:tab w:val="left" w:pos="2685"/>
              </w:tabs>
              <w:spacing w:line="200" w:lineRule="exact"/>
              <w:ind w:left="540" w:right="72"/>
              <w:jc w:val="both"/>
              <w:rPr>
                <w:rFonts w:ascii="Arial" w:hAnsi="Arial" w:cs="Arial"/>
                <w:color w:val="auto"/>
                <w:sz w:val="18"/>
                <w:szCs w:val="18"/>
              </w:rPr>
            </w:pPr>
            <w:r w:rsidRPr="005D05F3">
              <w:rPr>
                <w:rFonts w:ascii="Arial" w:hAnsi="Arial" w:cs="Arial"/>
                <w:color w:val="auto"/>
                <w:sz w:val="18"/>
                <w:szCs w:val="18"/>
                <w:cs/>
              </w:rPr>
              <w:t>Other receivables</w:t>
            </w:r>
            <w:r w:rsidR="00245AE2">
              <w:rPr>
                <w:rFonts w:ascii="Arial" w:hAnsi="Arial" w:cs="Arial"/>
                <w:color w:val="auto"/>
                <w:sz w:val="18"/>
                <w:szCs w:val="18"/>
              </w:rPr>
              <w:t xml:space="preserve"> - o</w:t>
            </w:r>
            <w:r w:rsidR="00245AE2" w:rsidRPr="005D05F3">
              <w:rPr>
                <w:rFonts w:ascii="Arial" w:hAnsi="Arial" w:cs="Arial"/>
                <w:color w:val="auto"/>
                <w:sz w:val="18"/>
                <w:szCs w:val="18"/>
                <w:cs/>
              </w:rPr>
              <w:t>ther</w:t>
            </w:r>
            <w:r w:rsidR="00FC7756">
              <w:rPr>
                <w:rFonts w:ascii="Arial" w:hAnsi="Arial" w:cs="Arial"/>
                <w:color w:val="auto"/>
                <w:sz w:val="18"/>
                <w:szCs w:val="18"/>
              </w:rPr>
              <w:t>s</w:t>
            </w:r>
          </w:p>
        </w:tc>
        <w:tc>
          <w:tcPr>
            <w:tcW w:w="1296" w:type="dxa"/>
            <w:shd w:val="clear" w:color="auto" w:fill="FAFAFA"/>
          </w:tcPr>
          <w:p w:rsidR="00E75989"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40</w:t>
            </w:r>
          </w:p>
        </w:tc>
        <w:tc>
          <w:tcPr>
            <w:tcW w:w="1296" w:type="dxa"/>
          </w:tcPr>
          <w:p w:rsidR="00E75989" w:rsidRPr="005D05F3" w:rsidRDefault="00E75989" w:rsidP="006D1C0E">
            <w:pPr>
              <w:spacing w:line="20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296" w:type="dxa"/>
            <w:shd w:val="clear" w:color="auto" w:fill="FAFAFA"/>
          </w:tcPr>
          <w:p w:rsidR="00E75989" w:rsidRDefault="00E75989" w:rsidP="006D1C0E">
            <w:pPr>
              <w:spacing w:line="20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296" w:type="dxa"/>
          </w:tcPr>
          <w:p w:rsidR="00E75989" w:rsidRPr="005D05F3" w:rsidRDefault="00E75989" w:rsidP="006D1C0E">
            <w:pPr>
              <w:spacing w:line="20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r>
      <w:tr w:rsidR="006D1C0E" w:rsidRPr="005D05F3" w:rsidTr="000A0DB6">
        <w:tc>
          <w:tcPr>
            <w:tcW w:w="4392" w:type="dxa"/>
            <w:vAlign w:val="bottom"/>
          </w:tcPr>
          <w:p w:rsidR="006D1C0E" w:rsidRPr="005D05F3" w:rsidRDefault="006D1C0E" w:rsidP="006D1C0E">
            <w:pPr>
              <w:tabs>
                <w:tab w:val="left" w:pos="2685"/>
              </w:tabs>
              <w:spacing w:line="200" w:lineRule="exact"/>
              <w:ind w:left="540" w:right="72"/>
              <w:jc w:val="both"/>
              <w:rPr>
                <w:rFonts w:ascii="Arial" w:hAnsi="Arial" w:cs="Arial"/>
                <w:color w:val="auto"/>
                <w:sz w:val="18"/>
                <w:szCs w:val="18"/>
                <w:cs/>
              </w:rPr>
            </w:pPr>
            <w:r w:rsidRPr="005D05F3">
              <w:rPr>
                <w:rFonts w:ascii="Arial" w:hAnsi="Arial" w:cs="Arial"/>
                <w:color w:val="auto"/>
                <w:sz w:val="18"/>
                <w:szCs w:val="18"/>
                <w:cs/>
              </w:rPr>
              <w:t>Other receivables</w:t>
            </w:r>
          </w:p>
        </w:tc>
        <w:tc>
          <w:tcPr>
            <w:tcW w:w="1296" w:type="dxa"/>
            <w:shd w:val="clear" w:color="auto" w:fill="FAFAFA"/>
          </w:tcPr>
          <w:p w:rsidR="006D1C0E" w:rsidRPr="005D05F3" w:rsidRDefault="006D1C0E" w:rsidP="006D1C0E">
            <w:pPr>
              <w:spacing w:line="200" w:lineRule="exact"/>
              <w:ind w:right="-72"/>
              <w:jc w:val="right"/>
              <w:rPr>
                <w:rFonts w:ascii="Arial" w:hAnsi="Arial" w:cs="Arial"/>
                <w:snapToGrid w:val="0"/>
                <w:color w:val="auto"/>
                <w:sz w:val="18"/>
                <w:szCs w:val="18"/>
                <w:lang w:eastAsia="th-TH"/>
              </w:rPr>
            </w:pPr>
          </w:p>
        </w:tc>
        <w:tc>
          <w:tcPr>
            <w:tcW w:w="1296" w:type="dxa"/>
          </w:tcPr>
          <w:p w:rsidR="006D1C0E" w:rsidRPr="005D05F3" w:rsidRDefault="006D1C0E" w:rsidP="006D1C0E">
            <w:pPr>
              <w:spacing w:line="200" w:lineRule="exact"/>
              <w:ind w:right="-72"/>
              <w:jc w:val="right"/>
              <w:rPr>
                <w:rFonts w:ascii="Arial" w:hAnsi="Arial" w:cs="Arial"/>
                <w:snapToGrid w:val="0"/>
                <w:color w:val="auto"/>
                <w:sz w:val="18"/>
                <w:szCs w:val="18"/>
                <w:lang w:eastAsia="th-TH"/>
              </w:rPr>
            </w:pPr>
          </w:p>
        </w:tc>
        <w:tc>
          <w:tcPr>
            <w:tcW w:w="1296" w:type="dxa"/>
            <w:shd w:val="clear" w:color="auto" w:fill="FAFAFA"/>
          </w:tcPr>
          <w:p w:rsidR="006D1C0E" w:rsidRPr="005D05F3" w:rsidRDefault="006D1C0E" w:rsidP="006D1C0E">
            <w:pPr>
              <w:spacing w:line="200" w:lineRule="exact"/>
              <w:ind w:right="-72"/>
              <w:jc w:val="right"/>
              <w:rPr>
                <w:rFonts w:ascii="Arial" w:hAnsi="Arial" w:cs="Arial"/>
                <w:snapToGrid w:val="0"/>
                <w:color w:val="auto"/>
                <w:sz w:val="18"/>
                <w:szCs w:val="18"/>
                <w:lang w:eastAsia="th-TH"/>
              </w:rPr>
            </w:pPr>
          </w:p>
        </w:tc>
        <w:tc>
          <w:tcPr>
            <w:tcW w:w="1296" w:type="dxa"/>
          </w:tcPr>
          <w:p w:rsidR="006D1C0E" w:rsidRPr="005D05F3" w:rsidRDefault="006D1C0E" w:rsidP="006D1C0E">
            <w:pPr>
              <w:spacing w:line="200" w:lineRule="exact"/>
              <w:ind w:right="-72"/>
              <w:jc w:val="right"/>
              <w:rPr>
                <w:rFonts w:ascii="Arial" w:hAnsi="Arial" w:cs="Arial"/>
                <w:snapToGrid w:val="0"/>
                <w:color w:val="auto"/>
                <w:sz w:val="18"/>
                <w:szCs w:val="18"/>
                <w:lang w:eastAsia="th-TH"/>
              </w:rPr>
            </w:pPr>
          </w:p>
        </w:tc>
      </w:tr>
      <w:tr w:rsidR="006D1C0E" w:rsidRPr="005D05F3" w:rsidTr="000A0DB6">
        <w:tc>
          <w:tcPr>
            <w:tcW w:w="4392" w:type="dxa"/>
            <w:vAlign w:val="bottom"/>
          </w:tcPr>
          <w:p w:rsidR="006D1C0E" w:rsidRPr="003841E2" w:rsidRDefault="006D1C0E" w:rsidP="005749F1">
            <w:pPr>
              <w:tabs>
                <w:tab w:val="left" w:pos="2685"/>
              </w:tabs>
              <w:spacing w:line="200" w:lineRule="exact"/>
              <w:ind w:left="540" w:right="72"/>
              <w:jc w:val="both"/>
              <w:rPr>
                <w:rFonts w:ascii="Arial" w:hAnsi="Arial" w:cstheme="minorBidi"/>
                <w:color w:val="auto"/>
                <w:sz w:val="18"/>
                <w:szCs w:val="18"/>
                <w:cs/>
              </w:rPr>
            </w:pPr>
            <w:r w:rsidRPr="005D05F3">
              <w:rPr>
                <w:rFonts w:ascii="Arial" w:hAnsi="Arial" w:cs="Arial"/>
                <w:color w:val="auto"/>
                <w:sz w:val="18"/>
                <w:szCs w:val="18"/>
              </w:rPr>
              <w:t xml:space="preserve">   -</w:t>
            </w:r>
            <w:r w:rsidRPr="005D05F3">
              <w:rPr>
                <w:rFonts w:ascii="Arial" w:hAnsi="Arial" w:cs="Arial"/>
                <w:color w:val="auto"/>
                <w:sz w:val="18"/>
                <w:szCs w:val="18"/>
                <w:cs/>
              </w:rPr>
              <w:t xml:space="preserve"> related parties (Note </w:t>
            </w:r>
            <w:r w:rsidR="00E22688" w:rsidRPr="00E22688">
              <w:rPr>
                <w:rFonts w:ascii="Arial" w:hAnsi="Arial" w:cs="Arial"/>
                <w:color w:val="auto"/>
                <w:sz w:val="18"/>
                <w:szCs w:val="18"/>
              </w:rPr>
              <w:t>41</w:t>
            </w:r>
            <w:r w:rsidRPr="005749F1">
              <w:rPr>
                <w:rFonts w:ascii="Arial" w:hAnsi="Arial" w:cs="Arial"/>
                <w:color w:val="auto"/>
                <w:sz w:val="18"/>
                <w:szCs w:val="18"/>
                <w:cs/>
              </w:rPr>
              <w:t xml:space="preserve"> (</w:t>
            </w:r>
            <w:r w:rsidRPr="005D05F3">
              <w:rPr>
                <w:rFonts w:ascii="Arial" w:hAnsi="Arial" w:cs="Arial"/>
                <w:color w:val="auto"/>
                <w:sz w:val="18"/>
                <w:szCs w:val="18"/>
                <w:cs/>
              </w:rPr>
              <w:t>a))</w:t>
            </w:r>
          </w:p>
        </w:tc>
        <w:tc>
          <w:tcPr>
            <w:tcW w:w="1296" w:type="dxa"/>
            <w:shd w:val="clear" w:color="auto" w:fill="FAFAF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48</w:t>
            </w:r>
          </w:p>
        </w:tc>
        <w:tc>
          <w:tcPr>
            <w:tcW w:w="1296" w:type="dx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168</w:t>
            </w:r>
          </w:p>
        </w:tc>
        <w:tc>
          <w:tcPr>
            <w:tcW w:w="1296" w:type="dxa"/>
            <w:shd w:val="clear" w:color="auto" w:fill="FAFAF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w:t>
            </w:r>
            <w:r w:rsidR="006D1C0E">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747</w:t>
            </w:r>
          </w:p>
        </w:tc>
        <w:tc>
          <w:tcPr>
            <w:tcW w:w="1296" w:type="dx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w:t>
            </w:r>
            <w:r w:rsidR="006D1C0E"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245</w:t>
            </w:r>
          </w:p>
        </w:tc>
      </w:tr>
      <w:tr w:rsidR="00096180" w:rsidRPr="005D05F3" w:rsidTr="00A241B4">
        <w:tc>
          <w:tcPr>
            <w:tcW w:w="4392" w:type="dxa"/>
            <w:vAlign w:val="bottom"/>
          </w:tcPr>
          <w:p w:rsidR="00096180" w:rsidRPr="005D05F3" w:rsidRDefault="00096180" w:rsidP="00096180">
            <w:pPr>
              <w:spacing w:line="200" w:lineRule="exact"/>
              <w:ind w:left="540" w:right="-101"/>
              <w:jc w:val="both"/>
              <w:rPr>
                <w:rFonts w:ascii="Arial" w:hAnsi="Arial" w:cs="Arial"/>
                <w:color w:val="auto"/>
                <w:sz w:val="18"/>
                <w:szCs w:val="18"/>
              </w:rPr>
            </w:pPr>
            <w:r w:rsidRPr="005D05F3">
              <w:rPr>
                <w:rFonts w:ascii="Arial" w:hAnsi="Arial" w:cs="Arial"/>
                <w:color w:val="auto"/>
                <w:sz w:val="18"/>
                <w:szCs w:val="18"/>
              </w:rPr>
              <w:t xml:space="preserve">Refundable value added tax </w:t>
            </w:r>
          </w:p>
        </w:tc>
        <w:tc>
          <w:tcPr>
            <w:tcW w:w="1296" w:type="dxa"/>
            <w:shd w:val="clear" w:color="auto" w:fill="FAFAFA"/>
          </w:tcPr>
          <w:p w:rsidR="00096180" w:rsidRPr="005D05F3" w:rsidRDefault="00096180" w:rsidP="00096180">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43</w:t>
            </w:r>
            <w:r>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788</w:t>
            </w:r>
          </w:p>
        </w:tc>
        <w:tc>
          <w:tcPr>
            <w:tcW w:w="1296" w:type="dxa"/>
          </w:tcPr>
          <w:p w:rsidR="00096180" w:rsidRPr="005D05F3" w:rsidRDefault="00096180" w:rsidP="00096180">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31</w:t>
            </w:r>
            <w:r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357</w:t>
            </w:r>
          </w:p>
        </w:tc>
        <w:tc>
          <w:tcPr>
            <w:tcW w:w="1296" w:type="dxa"/>
            <w:shd w:val="clear" w:color="auto" w:fill="FAFAFA"/>
          </w:tcPr>
          <w:p w:rsidR="00096180" w:rsidRPr="005D05F3" w:rsidRDefault="00096180" w:rsidP="00096180">
            <w:pPr>
              <w:spacing w:line="200" w:lineRule="exact"/>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296" w:type="dxa"/>
          </w:tcPr>
          <w:p w:rsidR="00096180" w:rsidRPr="005D05F3" w:rsidRDefault="00096180" w:rsidP="00096180">
            <w:pPr>
              <w:spacing w:line="200" w:lineRule="exact"/>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p>
        </w:tc>
      </w:tr>
      <w:tr w:rsidR="00245AE2" w:rsidRPr="005D05F3" w:rsidTr="00A241B4">
        <w:tc>
          <w:tcPr>
            <w:tcW w:w="4392" w:type="dxa"/>
            <w:vAlign w:val="bottom"/>
          </w:tcPr>
          <w:p w:rsidR="00245AE2" w:rsidRPr="005D05F3" w:rsidRDefault="00245AE2" w:rsidP="006D1C0E">
            <w:pPr>
              <w:spacing w:line="200" w:lineRule="exact"/>
              <w:ind w:left="540" w:right="-101"/>
              <w:jc w:val="both"/>
              <w:rPr>
                <w:rFonts w:ascii="Arial" w:hAnsi="Arial" w:cs="Arial"/>
                <w:color w:val="auto"/>
                <w:sz w:val="18"/>
                <w:szCs w:val="18"/>
              </w:rPr>
            </w:pPr>
          </w:p>
        </w:tc>
        <w:tc>
          <w:tcPr>
            <w:tcW w:w="1296" w:type="dxa"/>
            <w:tcBorders>
              <w:top w:val="single" w:sz="4" w:space="0" w:color="auto"/>
            </w:tcBorders>
            <w:shd w:val="clear" w:color="auto" w:fill="FAFAFA"/>
          </w:tcPr>
          <w:p w:rsidR="00245AE2" w:rsidRDefault="00245AE2" w:rsidP="006D1C0E">
            <w:pPr>
              <w:spacing w:line="200" w:lineRule="exact"/>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245AE2" w:rsidRPr="005D05F3" w:rsidRDefault="00245AE2" w:rsidP="006D1C0E">
            <w:pPr>
              <w:spacing w:line="200" w:lineRule="exact"/>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245AE2" w:rsidRDefault="00245AE2" w:rsidP="006D1C0E">
            <w:pPr>
              <w:spacing w:line="200" w:lineRule="exact"/>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245AE2" w:rsidRPr="005D05F3" w:rsidRDefault="00245AE2" w:rsidP="006D1C0E">
            <w:pPr>
              <w:spacing w:line="200" w:lineRule="exact"/>
              <w:ind w:right="-72"/>
              <w:jc w:val="right"/>
              <w:rPr>
                <w:rFonts w:ascii="Arial" w:hAnsi="Arial" w:cs="Arial"/>
                <w:snapToGrid w:val="0"/>
                <w:color w:val="auto"/>
                <w:sz w:val="18"/>
                <w:szCs w:val="18"/>
                <w:lang w:eastAsia="th-TH"/>
              </w:rPr>
            </w:pPr>
          </w:p>
        </w:tc>
      </w:tr>
      <w:tr w:rsidR="006D1C0E" w:rsidRPr="005D05F3" w:rsidTr="00245AE2">
        <w:tc>
          <w:tcPr>
            <w:tcW w:w="4392" w:type="dxa"/>
          </w:tcPr>
          <w:p w:rsidR="006D1C0E" w:rsidRPr="005D05F3" w:rsidRDefault="006D1C0E" w:rsidP="006D1C0E">
            <w:pPr>
              <w:spacing w:line="200" w:lineRule="exact"/>
              <w:ind w:left="540" w:right="-72"/>
              <w:jc w:val="both"/>
              <w:rPr>
                <w:rFonts w:ascii="Arial" w:hAnsi="Arial" w:cs="Arial"/>
                <w:color w:val="auto"/>
                <w:sz w:val="18"/>
                <w:szCs w:val="18"/>
                <w:cs/>
              </w:rPr>
            </w:pPr>
          </w:p>
        </w:tc>
        <w:tc>
          <w:tcPr>
            <w:tcW w:w="1296" w:type="dxa"/>
            <w:tcBorders>
              <w:bottom w:val="single" w:sz="4" w:space="0" w:color="auto"/>
            </w:tcBorders>
            <w:shd w:val="clear" w:color="auto" w:fill="FAFAFA"/>
          </w:tcPr>
          <w:p w:rsidR="006D1C0E" w:rsidRPr="007A3272" w:rsidRDefault="00E22688" w:rsidP="006D1C0E">
            <w:pPr>
              <w:spacing w:line="200" w:lineRule="exact"/>
              <w:ind w:right="-72"/>
              <w:jc w:val="right"/>
              <w:rPr>
                <w:rFonts w:ascii="Arial" w:hAnsi="Arial" w:cstheme="minorBidi"/>
                <w:snapToGrid w:val="0"/>
                <w:color w:val="auto"/>
                <w:sz w:val="18"/>
                <w:szCs w:val="18"/>
                <w:lang w:val="en-US" w:eastAsia="th-TH"/>
              </w:rPr>
            </w:pPr>
            <w:r w:rsidRPr="00E22688">
              <w:rPr>
                <w:rFonts w:ascii="Arial" w:hAnsi="Arial" w:cstheme="minorBidi"/>
                <w:snapToGrid w:val="0"/>
                <w:color w:val="auto"/>
                <w:sz w:val="18"/>
                <w:szCs w:val="18"/>
                <w:lang w:eastAsia="th-TH"/>
              </w:rPr>
              <w:t>388</w:t>
            </w:r>
            <w:r w:rsidR="006D1C0E">
              <w:rPr>
                <w:rFonts w:ascii="Arial" w:hAnsi="Arial" w:cstheme="minorBidi"/>
                <w:snapToGrid w:val="0"/>
                <w:color w:val="auto"/>
                <w:sz w:val="18"/>
                <w:szCs w:val="18"/>
                <w:lang w:val="en-US" w:eastAsia="th-TH"/>
              </w:rPr>
              <w:t>,</w:t>
            </w:r>
            <w:r w:rsidRPr="00E22688">
              <w:rPr>
                <w:rFonts w:ascii="Arial" w:hAnsi="Arial" w:cstheme="minorBidi"/>
                <w:snapToGrid w:val="0"/>
                <w:color w:val="auto"/>
                <w:sz w:val="18"/>
                <w:szCs w:val="18"/>
                <w:lang w:eastAsia="th-TH"/>
              </w:rPr>
              <w:t>487</w:t>
            </w:r>
          </w:p>
        </w:tc>
        <w:tc>
          <w:tcPr>
            <w:tcW w:w="1296" w:type="dxa"/>
            <w:tcBorders>
              <w:bottom w:val="single" w:sz="4" w:space="0" w:color="auto"/>
            </w:tcBorders>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665</w:t>
            </w:r>
            <w:r w:rsidR="006D1C0E"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657</w:t>
            </w:r>
          </w:p>
        </w:tc>
        <w:tc>
          <w:tcPr>
            <w:tcW w:w="1296" w:type="dxa"/>
            <w:tcBorders>
              <w:bottom w:val="single" w:sz="4" w:space="0" w:color="auto"/>
            </w:tcBorders>
            <w:shd w:val="clear" w:color="auto" w:fill="FAFAFA"/>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260</w:t>
            </w:r>
            <w:r w:rsidR="006D1C0E">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995</w:t>
            </w:r>
          </w:p>
        </w:tc>
        <w:tc>
          <w:tcPr>
            <w:tcW w:w="1296" w:type="dxa"/>
            <w:tcBorders>
              <w:bottom w:val="single" w:sz="4" w:space="0" w:color="auto"/>
            </w:tcBorders>
          </w:tcPr>
          <w:p w:rsidR="006D1C0E" w:rsidRPr="005D05F3" w:rsidRDefault="00E22688" w:rsidP="006D1C0E">
            <w:pPr>
              <w:spacing w:line="200" w:lineRule="exact"/>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571</w:t>
            </w:r>
            <w:r w:rsidR="006D1C0E"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146</w:t>
            </w:r>
          </w:p>
        </w:tc>
      </w:tr>
    </w:tbl>
    <w:p w:rsidR="00033A0A" w:rsidRPr="005D05F3" w:rsidRDefault="00033A0A" w:rsidP="0077081B">
      <w:pPr>
        <w:ind w:left="540"/>
        <w:jc w:val="both"/>
        <w:rPr>
          <w:rFonts w:ascii="Arial" w:hAnsi="Arial" w:cs="Arial"/>
          <w:color w:val="auto"/>
          <w:sz w:val="18"/>
          <w:szCs w:val="18"/>
        </w:rPr>
      </w:pPr>
    </w:p>
    <w:p w:rsidR="00240D80" w:rsidRDefault="00240D80">
      <w:pPr>
        <w:rPr>
          <w:rFonts w:ascii="Arial" w:hAnsi="Arial" w:cs="Arial"/>
          <w:color w:val="auto"/>
          <w:spacing w:val="-4"/>
          <w:sz w:val="18"/>
          <w:szCs w:val="18"/>
        </w:rPr>
      </w:pPr>
      <w:r>
        <w:rPr>
          <w:rFonts w:ascii="Arial" w:hAnsi="Arial" w:cs="Arial"/>
          <w:color w:val="auto"/>
          <w:spacing w:val="-4"/>
          <w:sz w:val="18"/>
          <w:szCs w:val="18"/>
        </w:rPr>
        <w:br w:type="page"/>
      </w:r>
    </w:p>
    <w:p w:rsidR="006B2326" w:rsidRPr="000B45A9" w:rsidRDefault="006B2326" w:rsidP="0077081B">
      <w:pPr>
        <w:ind w:left="540"/>
        <w:jc w:val="thaiDistribute"/>
        <w:rPr>
          <w:rFonts w:ascii="Arial" w:hAnsi="Arial" w:cs="Arial"/>
          <w:color w:val="auto"/>
          <w:sz w:val="18"/>
          <w:szCs w:val="18"/>
        </w:rPr>
      </w:pPr>
      <w:r w:rsidRPr="000B45A9">
        <w:rPr>
          <w:rFonts w:ascii="Arial" w:hAnsi="Arial" w:cs="Arial"/>
          <w:color w:val="auto"/>
          <w:spacing w:val="-4"/>
          <w:sz w:val="18"/>
          <w:szCs w:val="18"/>
        </w:rPr>
        <w:lastRenderedPageBreak/>
        <w:t xml:space="preserve">As at </w:t>
      </w:r>
      <w:r w:rsidR="00E22688" w:rsidRPr="00E22688">
        <w:rPr>
          <w:rFonts w:ascii="Arial" w:hAnsi="Arial" w:cs="Arial"/>
          <w:color w:val="auto"/>
          <w:spacing w:val="-4"/>
          <w:sz w:val="18"/>
          <w:szCs w:val="18"/>
        </w:rPr>
        <w:t>31</w:t>
      </w:r>
      <w:r w:rsidRPr="000B45A9">
        <w:rPr>
          <w:rFonts w:ascii="Arial" w:hAnsi="Arial" w:cs="Arial"/>
          <w:color w:val="auto"/>
          <w:spacing w:val="-4"/>
          <w:sz w:val="18"/>
          <w:szCs w:val="18"/>
        </w:rPr>
        <w:t xml:space="preserve"> </w:t>
      </w:r>
      <w:r>
        <w:rPr>
          <w:rFonts w:ascii="Arial" w:hAnsi="Arial" w:cs="Arial"/>
          <w:color w:val="auto"/>
          <w:spacing w:val="-4"/>
          <w:sz w:val="18"/>
          <w:szCs w:val="18"/>
        </w:rPr>
        <w:t>Decem</w:t>
      </w:r>
      <w:r w:rsidRPr="000B45A9">
        <w:rPr>
          <w:rFonts w:ascii="Arial" w:hAnsi="Arial" w:cs="Arial"/>
          <w:color w:val="auto"/>
          <w:spacing w:val="-4"/>
          <w:sz w:val="18"/>
          <w:szCs w:val="18"/>
        </w:rPr>
        <w:t xml:space="preserve">ber </w:t>
      </w:r>
      <w:r w:rsidR="00E22688" w:rsidRPr="00E22688">
        <w:rPr>
          <w:rFonts w:ascii="Arial" w:hAnsi="Arial" w:cs="Arial"/>
          <w:color w:val="auto"/>
          <w:spacing w:val="-4"/>
          <w:sz w:val="18"/>
          <w:szCs w:val="18"/>
        </w:rPr>
        <w:t>2020</w:t>
      </w:r>
      <w:r w:rsidRPr="000B45A9">
        <w:rPr>
          <w:rFonts w:ascii="Arial" w:hAnsi="Arial" w:cs="Arial"/>
          <w:color w:val="auto"/>
          <w:spacing w:val="-4"/>
          <w:sz w:val="18"/>
          <w:szCs w:val="18"/>
        </w:rPr>
        <w:t xml:space="preserve"> and </w:t>
      </w:r>
      <w:r w:rsidR="00E22688" w:rsidRPr="00E22688">
        <w:rPr>
          <w:rFonts w:ascii="Arial" w:hAnsi="Arial" w:cs="Arial"/>
          <w:color w:val="auto"/>
          <w:spacing w:val="-4"/>
          <w:sz w:val="18"/>
          <w:szCs w:val="18"/>
        </w:rPr>
        <w:t>31</w:t>
      </w:r>
      <w:r w:rsidRPr="000B45A9">
        <w:rPr>
          <w:rFonts w:ascii="Arial" w:hAnsi="Arial" w:cs="Arial"/>
          <w:color w:val="auto"/>
          <w:spacing w:val="-4"/>
          <w:sz w:val="18"/>
          <w:szCs w:val="18"/>
        </w:rPr>
        <w:t xml:space="preserve"> December </w:t>
      </w:r>
      <w:r w:rsidR="00E22688" w:rsidRPr="00E22688">
        <w:rPr>
          <w:rFonts w:ascii="Arial" w:hAnsi="Arial" w:cs="Arial"/>
          <w:color w:val="auto"/>
          <w:spacing w:val="-4"/>
          <w:sz w:val="18"/>
          <w:szCs w:val="18"/>
        </w:rPr>
        <w:t>2019</w:t>
      </w:r>
      <w:r w:rsidRPr="000B45A9">
        <w:rPr>
          <w:rFonts w:ascii="Arial" w:hAnsi="Arial" w:cs="Arial"/>
          <w:color w:val="auto"/>
          <w:spacing w:val="-4"/>
          <w:sz w:val="18"/>
          <w:szCs w:val="18"/>
        </w:rPr>
        <w:t>, trade receivables, included in trade and other receivables in statements</w:t>
      </w:r>
      <w:r w:rsidRPr="000B45A9">
        <w:rPr>
          <w:rFonts w:ascii="Arial" w:hAnsi="Arial" w:cs="Arial"/>
          <w:color w:val="auto"/>
          <w:sz w:val="18"/>
          <w:szCs w:val="18"/>
        </w:rPr>
        <w:t xml:space="preserve"> of financial position, can analyse aging as follows:</w:t>
      </w:r>
    </w:p>
    <w:p w:rsidR="006B2326" w:rsidRDefault="006B2326" w:rsidP="0077081B">
      <w:pPr>
        <w:ind w:left="540"/>
        <w:jc w:val="thaiDistribute"/>
        <w:rPr>
          <w:rFonts w:ascii="Arial" w:hAnsi="Arial" w:cs="Arial"/>
          <w:color w:val="auto"/>
          <w:sz w:val="18"/>
          <w:szCs w:val="18"/>
        </w:rPr>
      </w:pPr>
    </w:p>
    <w:tbl>
      <w:tblPr>
        <w:tblW w:w="9547" w:type="dxa"/>
        <w:tblLayout w:type="fixed"/>
        <w:tblLook w:val="0000" w:firstRow="0" w:lastRow="0" w:firstColumn="0" w:lastColumn="0" w:noHBand="0" w:noVBand="0"/>
      </w:tblPr>
      <w:tblGrid>
        <w:gridCol w:w="4363"/>
        <w:gridCol w:w="1296"/>
        <w:gridCol w:w="1296"/>
        <w:gridCol w:w="1296"/>
        <w:gridCol w:w="1296"/>
      </w:tblGrid>
      <w:tr w:rsidR="006B2326" w:rsidRPr="0077081B" w:rsidTr="00773D29">
        <w:trPr>
          <w:trHeight w:val="20"/>
        </w:trPr>
        <w:tc>
          <w:tcPr>
            <w:tcW w:w="4363" w:type="dxa"/>
            <w:vAlign w:val="bottom"/>
          </w:tcPr>
          <w:p w:rsidR="006B2326" w:rsidRPr="0077081B" w:rsidRDefault="006B2326" w:rsidP="0077081B">
            <w:pPr>
              <w:ind w:left="540" w:right="-72"/>
              <w:rPr>
                <w:rFonts w:ascii="Arial" w:hAnsi="Arial" w:cs="Arial"/>
                <w:snapToGrid w:val="0"/>
                <w:color w:val="auto"/>
                <w:sz w:val="18"/>
                <w:szCs w:val="18"/>
                <w:lang w:eastAsia="th-TH"/>
              </w:rPr>
            </w:pPr>
          </w:p>
        </w:tc>
        <w:tc>
          <w:tcPr>
            <w:tcW w:w="2592" w:type="dxa"/>
            <w:gridSpan w:val="2"/>
            <w:tcBorders>
              <w:top w:val="single" w:sz="4" w:space="0" w:color="auto"/>
            </w:tcBorders>
          </w:tcPr>
          <w:p w:rsidR="006B2326" w:rsidRPr="0077081B" w:rsidRDefault="006B2326" w:rsidP="006B2326">
            <w:pPr>
              <w:spacing w:line="200" w:lineRule="exact"/>
              <w:ind w:right="-72"/>
              <w:jc w:val="center"/>
              <w:rPr>
                <w:rFonts w:ascii="Arial" w:hAnsi="Arial" w:cs="Arial"/>
                <w:b/>
                <w:bCs/>
                <w:snapToGrid w:val="0"/>
                <w:color w:val="auto"/>
                <w:sz w:val="18"/>
                <w:szCs w:val="18"/>
                <w:cs/>
                <w:lang w:eastAsia="th-TH"/>
              </w:rPr>
            </w:pPr>
            <w:r w:rsidRPr="0077081B">
              <w:rPr>
                <w:rFonts w:ascii="Arial" w:hAnsi="Arial" w:cs="Arial"/>
                <w:b/>
                <w:bCs/>
                <w:snapToGrid w:val="0"/>
                <w:color w:val="auto"/>
                <w:sz w:val="18"/>
                <w:szCs w:val="18"/>
                <w:lang w:eastAsia="th-TH"/>
              </w:rPr>
              <w:t xml:space="preserve">Consolidated </w:t>
            </w:r>
          </w:p>
        </w:tc>
        <w:tc>
          <w:tcPr>
            <w:tcW w:w="2592" w:type="dxa"/>
            <w:gridSpan w:val="2"/>
            <w:tcBorders>
              <w:top w:val="single" w:sz="4" w:space="0" w:color="auto"/>
            </w:tcBorders>
          </w:tcPr>
          <w:p w:rsidR="006B2326" w:rsidRPr="0077081B" w:rsidRDefault="006B2326" w:rsidP="006B2326">
            <w:pPr>
              <w:spacing w:line="200" w:lineRule="exact"/>
              <w:ind w:right="-72"/>
              <w:jc w:val="center"/>
              <w:rPr>
                <w:rFonts w:ascii="Arial" w:hAnsi="Arial" w:cs="Arial"/>
                <w:b/>
                <w:bCs/>
                <w:snapToGrid w:val="0"/>
                <w:color w:val="auto"/>
                <w:sz w:val="18"/>
                <w:szCs w:val="18"/>
                <w:cs/>
                <w:lang w:eastAsia="th-TH"/>
              </w:rPr>
            </w:pPr>
            <w:r w:rsidRPr="0077081B">
              <w:rPr>
                <w:rFonts w:ascii="Arial" w:hAnsi="Arial" w:cs="Arial"/>
                <w:b/>
                <w:bCs/>
                <w:snapToGrid w:val="0"/>
                <w:color w:val="auto"/>
                <w:sz w:val="18"/>
                <w:szCs w:val="18"/>
                <w:lang w:eastAsia="th-TH"/>
              </w:rPr>
              <w:t>Separate</w:t>
            </w:r>
          </w:p>
        </w:tc>
      </w:tr>
      <w:tr w:rsidR="006B2326" w:rsidRPr="0077081B" w:rsidTr="00773D29">
        <w:trPr>
          <w:trHeight w:val="20"/>
        </w:trPr>
        <w:tc>
          <w:tcPr>
            <w:tcW w:w="4363" w:type="dxa"/>
            <w:vAlign w:val="bottom"/>
          </w:tcPr>
          <w:p w:rsidR="006B2326" w:rsidRPr="0077081B" w:rsidRDefault="006B2326" w:rsidP="0077081B">
            <w:pPr>
              <w:ind w:left="540" w:right="-72"/>
              <w:rPr>
                <w:rFonts w:ascii="Arial" w:hAnsi="Arial" w:cs="Arial"/>
                <w:snapToGrid w:val="0"/>
                <w:color w:val="auto"/>
                <w:sz w:val="18"/>
                <w:szCs w:val="18"/>
                <w:lang w:eastAsia="th-TH"/>
              </w:rPr>
            </w:pPr>
          </w:p>
        </w:tc>
        <w:tc>
          <w:tcPr>
            <w:tcW w:w="2592" w:type="dxa"/>
            <w:gridSpan w:val="2"/>
            <w:tcBorders>
              <w:bottom w:val="single" w:sz="4" w:space="0" w:color="auto"/>
            </w:tcBorders>
          </w:tcPr>
          <w:p w:rsidR="006B2326" w:rsidRPr="0077081B" w:rsidRDefault="006B2326" w:rsidP="006B2326">
            <w:pPr>
              <w:spacing w:line="200" w:lineRule="exact"/>
              <w:ind w:right="-72"/>
              <w:jc w:val="center"/>
              <w:rPr>
                <w:rFonts w:ascii="Arial" w:hAnsi="Arial" w:cs="Arial"/>
                <w:b/>
                <w:bCs/>
                <w:snapToGrid w:val="0"/>
                <w:color w:val="auto"/>
                <w:sz w:val="18"/>
                <w:szCs w:val="18"/>
                <w:lang w:eastAsia="th-TH"/>
              </w:rPr>
            </w:pPr>
            <w:r w:rsidRPr="0077081B">
              <w:rPr>
                <w:rFonts w:ascii="Arial" w:hAnsi="Arial" w:cs="Arial"/>
                <w:b/>
                <w:bCs/>
                <w:snapToGrid w:val="0"/>
                <w:color w:val="auto"/>
                <w:sz w:val="18"/>
                <w:szCs w:val="18"/>
                <w:lang w:eastAsia="th-TH"/>
              </w:rPr>
              <w:t>financial statements</w:t>
            </w:r>
          </w:p>
        </w:tc>
        <w:tc>
          <w:tcPr>
            <w:tcW w:w="2592" w:type="dxa"/>
            <w:gridSpan w:val="2"/>
            <w:tcBorders>
              <w:bottom w:val="single" w:sz="4" w:space="0" w:color="auto"/>
            </w:tcBorders>
          </w:tcPr>
          <w:p w:rsidR="006B2326" w:rsidRPr="0077081B" w:rsidRDefault="006B2326" w:rsidP="006B2326">
            <w:pPr>
              <w:spacing w:line="200" w:lineRule="exact"/>
              <w:ind w:right="-72"/>
              <w:jc w:val="center"/>
              <w:rPr>
                <w:rFonts w:ascii="Arial" w:hAnsi="Arial" w:cs="Arial"/>
                <w:b/>
                <w:bCs/>
                <w:snapToGrid w:val="0"/>
                <w:color w:val="auto"/>
                <w:sz w:val="18"/>
                <w:szCs w:val="18"/>
                <w:lang w:eastAsia="th-TH"/>
              </w:rPr>
            </w:pPr>
            <w:r w:rsidRPr="0077081B">
              <w:rPr>
                <w:rFonts w:ascii="Arial" w:hAnsi="Arial" w:cs="Arial"/>
                <w:b/>
                <w:bCs/>
                <w:snapToGrid w:val="0"/>
                <w:color w:val="auto"/>
                <w:sz w:val="18"/>
                <w:szCs w:val="18"/>
                <w:lang w:eastAsia="th-TH"/>
              </w:rPr>
              <w:t>financial statements</w:t>
            </w:r>
          </w:p>
        </w:tc>
      </w:tr>
      <w:tr w:rsidR="006B2326" w:rsidRPr="0077081B" w:rsidTr="00773D29">
        <w:trPr>
          <w:trHeight w:val="20"/>
        </w:trPr>
        <w:tc>
          <w:tcPr>
            <w:tcW w:w="4363" w:type="dxa"/>
            <w:vAlign w:val="bottom"/>
          </w:tcPr>
          <w:p w:rsidR="006B2326" w:rsidRPr="0077081B" w:rsidRDefault="006B2326" w:rsidP="0077081B">
            <w:pPr>
              <w:ind w:left="540" w:right="-72"/>
              <w:rPr>
                <w:rFonts w:ascii="Arial" w:hAnsi="Arial" w:cs="Arial"/>
                <w:snapToGrid w:val="0"/>
                <w:color w:val="auto"/>
                <w:sz w:val="18"/>
                <w:szCs w:val="18"/>
                <w:lang w:eastAsia="th-TH"/>
              </w:rPr>
            </w:pPr>
          </w:p>
        </w:tc>
        <w:tc>
          <w:tcPr>
            <w:tcW w:w="1296" w:type="dxa"/>
          </w:tcPr>
          <w:p w:rsidR="006B2326" w:rsidRPr="0077081B" w:rsidRDefault="00E22688" w:rsidP="006B2326">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Pr>
          <w:p w:rsidR="006B2326" w:rsidRPr="0077081B" w:rsidRDefault="00E22688" w:rsidP="006B2326">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Pr>
          <w:p w:rsidR="006B2326" w:rsidRPr="0077081B" w:rsidRDefault="00E22688" w:rsidP="006B2326">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Pr>
          <w:p w:rsidR="006B2326" w:rsidRPr="0077081B" w:rsidRDefault="00E22688" w:rsidP="006B2326">
            <w:pPr>
              <w:spacing w:line="200" w:lineRule="exact"/>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6B2326" w:rsidRPr="0077081B" w:rsidTr="00773D29">
        <w:trPr>
          <w:trHeight w:val="20"/>
        </w:trPr>
        <w:tc>
          <w:tcPr>
            <w:tcW w:w="4363" w:type="dxa"/>
            <w:vAlign w:val="bottom"/>
          </w:tcPr>
          <w:p w:rsidR="006B2326" w:rsidRPr="0077081B" w:rsidRDefault="006B2326" w:rsidP="0077081B">
            <w:pPr>
              <w:ind w:left="540" w:right="-72"/>
              <w:rPr>
                <w:rFonts w:ascii="Arial" w:hAnsi="Arial" w:cs="Arial"/>
                <w:snapToGrid w:val="0"/>
                <w:color w:val="auto"/>
                <w:sz w:val="18"/>
                <w:szCs w:val="18"/>
                <w:lang w:eastAsia="th-TH"/>
              </w:rPr>
            </w:pPr>
          </w:p>
        </w:tc>
        <w:tc>
          <w:tcPr>
            <w:tcW w:w="1296" w:type="dxa"/>
            <w:tcBorders>
              <w:bottom w:val="single" w:sz="4" w:space="0" w:color="auto"/>
            </w:tcBorders>
          </w:tcPr>
          <w:p w:rsidR="006B2326" w:rsidRPr="0077081B" w:rsidRDefault="006B2326" w:rsidP="006B2326">
            <w:pPr>
              <w:spacing w:line="200" w:lineRule="exact"/>
              <w:ind w:right="-72"/>
              <w:jc w:val="right"/>
              <w:rPr>
                <w:rFonts w:ascii="Arial" w:hAnsi="Arial" w:cs="Arial"/>
                <w:b/>
                <w:bCs/>
                <w:snapToGrid w:val="0"/>
                <w:color w:val="auto"/>
                <w:sz w:val="18"/>
                <w:szCs w:val="18"/>
                <w:lang w:eastAsia="th-TH"/>
              </w:rPr>
            </w:pPr>
            <w:r w:rsidRPr="0077081B">
              <w:rPr>
                <w:rFonts w:ascii="Arial" w:hAnsi="Arial" w:cs="Arial"/>
                <w:b/>
                <w:bCs/>
                <w:snapToGrid w:val="0"/>
                <w:color w:val="auto"/>
                <w:sz w:val="18"/>
                <w:szCs w:val="18"/>
                <w:lang w:eastAsia="th-TH"/>
              </w:rPr>
              <w:t>Thousand Baht</w:t>
            </w:r>
          </w:p>
        </w:tc>
        <w:tc>
          <w:tcPr>
            <w:tcW w:w="1296" w:type="dxa"/>
            <w:tcBorders>
              <w:bottom w:val="single" w:sz="4" w:space="0" w:color="auto"/>
            </w:tcBorders>
          </w:tcPr>
          <w:p w:rsidR="006B2326" w:rsidRPr="0077081B" w:rsidRDefault="006B2326" w:rsidP="006B2326">
            <w:pPr>
              <w:spacing w:line="200" w:lineRule="exact"/>
              <w:ind w:right="-72"/>
              <w:jc w:val="right"/>
              <w:rPr>
                <w:rFonts w:ascii="Arial" w:hAnsi="Arial" w:cs="Arial"/>
                <w:b/>
                <w:bCs/>
                <w:snapToGrid w:val="0"/>
                <w:color w:val="auto"/>
                <w:sz w:val="18"/>
                <w:szCs w:val="18"/>
                <w:lang w:eastAsia="th-TH"/>
              </w:rPr>
            </w:pPr>
            <w:r w:rsidRPr="0077081B">
              <w:rPr>
                <w:rFonts w:ascii="Arial" w:hAnsi="Arial" w:cs="Arial"/>
                <w:b/>
                <w:bCs/>
                <w:snapToGrid w:val="0"/>
                <w:color w:val="auto"/>
                <w:sz w:val="18"/>
                <w:szCs w:val="18"/>
                <w:lang w:eastAsia="th-TH"/>
              </w:rPr>
              <w:t>Thousand Baht</w:t>
            </w:r>
          </w:p>
        </w:tc>
        <w:tc>
          <w:tcPr>
            <w:tcW w:w="1296" w:type="dxa"/>
            <w:tcBorders>
              <w:bottom w:val="single" w:sz="4" w:space="0" w:color="auto"/>
            </w:tcBorders>
          </w:tcPr>
          <w:p w:rsidR="006B2326" w:rsidRPr="0077081B" w:rsidRDefault="006B2326" w:rsidP="006B2326">
            <w:pPr>
              <w:spacing w:line="200" w:lineRule="exact"/>
              <w:ind w:right="-72"/>
              <w:jc w:val="right"/>
              <w:rPr>
                <w:rFonts w:ascii="Arial" w:hAnsi="Arial" w:cs="Arial"/>
                <w:b/>
                <w:bCs/>
                <w:snapToGrid w:val="0"/>
                <w:color w:val="auto"/>
                <w:sz w:val="18"/>
                <w:szCs w:val="18"/>
                <w:lang w:eastAsia="th-TH"/>
              </w:rPr>
            </w:pPr>
            <w:r w:rsidRPr="0077081B">
              <w:rPr>
                <w:rFonts w:ascii="Arial" w:hAnsi="Arial" w:cs="Arial"/>
                <w:b/>
                <w:bCs/>
                <w:snapToGrid w:val="0"/>
                <w:color w:val="auto"/>
                <w:sz w:val="18"/>
                <w:szCs w:val="18"/>
                <w:lang w:eastAsia="th-TH"/>
              </w:rPr>
              <w:t>Thousand Baht</w:t>
            </w:r>
          </w:p>
        </w:tc>
        <w:tc>
          <w:tcPr>
            <w:tcW w:w="1296" w:type="dxa"/>
            <w:tcBorders>
              <w:bottom w:val="single" w:sz="4" w:space="0" w:color="auto"/>
            </w:tcBorders>
          </w:tcPr>
          <w:p w:rsidR="006B2326" w:rsidRPr="0077081B" w:rsidRDefault="006B2326" w:rsidP="006B2326">
            <w:pPr>
              <w:spacing w:line="200" w:lineRule="exact"/>
              <w:ind w:right="-72"/>
              <w:jc w:val="right"/>
              <w:rPr>
                <w:rFonts w:ascii="Arial" w:hAnsi="Arial" w:cs="Arial"/>
                <w:b/>
                <w:bCs/>
                <w:snapToGrid w:val="0"/>
                <w:color w:val="auto"/>
                <w:sz w:val="18"/>
                <w:szCs w:val="18"/>
                <w:lang w:eastAsia="th-TH"/>
              </w:rPr>
            </w:pPr>
            <w:r w:rsidRPr="0077081B">
              <w:rPr>
                <w:rFonts w:ascii="Arial" w:hAnsi="Arial" w:cs="Arial"/>
                <w:b/>
                <w:bCs/>
                <w:snapToGrid w:val="0"/>
                <w:color w:val="auto"/>
                <w:sz w:val="18"/>
                <w:szCs w:val="18"/>
                <w:lang w:eastAsia="th-TH"/>
              </w:rPr>
              <w:t>Thousand Baht</w:t>
            </w:r>
          </w:p>
        </w:tc>
      </w:tr>
      <w:tr w:rsidR="006B2326" w:rsidRPr="0077081B" w:rsidTr="00773D29">
        <w:trPr>
          <w:trHeight w:val="20"/>
        </w:trPr>
        <w:tc>
          <w:tcPr>
            <w:tcW w:w="4363" w:type="dxa"/>
            <w:vAlign w:val="bottom"/>
          </w:tcPr>
          <w:p w:rsidR="006B2326" w:rsidRPr="0077081B" w:rsidRDefault="006B2326" w:rsidP="0077081B">
            <w:pPr>
              <w:ind w:left="540" w:right="-72"/>
              <w:rPr>
                <w:rFonts w:ascii="Arial" w:hAnsi="Arial" w:cs="Arial"/>
                <w:snapToGrid w:val="0"/>
                <w:color w:val="auto"/>
                <w:sz w:val="18"/>
                <w:szCs w:val="18"/>
                <w:lang w:eastAsia="th-TH"/>
              </w:rPr>
            </w:pPr>
          </w:p>
        </w:tc>
        <w:tc>
          <w:tcPr>
            <w:tcW w:w="1296" w:type="dxa"/>
            <w:tcBorders>
              <w:top w:val="single" w:sz="4" w:space="0" w:color="auto"/>
            </w:tcBorders>
            <w:shd w:val="clear" w:color="auto" w:fill="FAFAFA"/>
            <w:vAlign w:val="bottom"/>
          </w:tcPr>
          <w:p w:rsidR="006B2326" w:rsidRPr="0077081B" w:rsidRDefault="006B2326"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vAlign w:val="bottom"/>
          </w:tcPr>
          <w:p w:rsidR="006B2326" w:rsidRPr="0077081B" w:rsidRDefault="006B2326"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vAlign w:val="bottom"/>
          </w:tcPr>
          <w:p w:rsidR="006B2326" w:rsidRPr="0077081B" w:rsidRDefault="006B2326"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vAlign w:val="bottom"/>
          </w:tcPr>
          <w:p w:rsidR="006B2326" w:rsidRPr="0077081B" w:rsidRDefault="006B2326" w:rsidP="0043188C">
            <w:pPr>
              <w:ind w:right="-72"/>
              <w:jc w:val="right"/>
              <w:rPr>
                <w:rFonts w:ascii="Arial" w:hAnsi="Arial" w:cs="Arial"/>
                <w:snapToGrid w:val="0"/>
                <w:color w:val="auto"/>
                <w:sz w:val="18"/>
                <w:szCs w:val="18"/>
                <w:lang w:eastAsia="th-TH"/>
              </w:rPr>
            </w:pPr>
          </w:p>
        </w:tc>
      </w:tr>
      <w:tr w:rsidR="006B2326" w:rsidRPr="0077081B" w:rsidTr="00773D29">
        <w:tc>
          <w:tcPr>
            <w:tcW w:w="4363" w:type="dxa"/>
          </w:tcPr>
          <w:p w:rsidR="006B2326" w:rsidRPr="0077081B" w:rsidRDefault="006B2326" w:rsidP="0077081B">
            <w:pPr>
              <w:ind w:left="540" w:right="-72"/>
              <w:rPr>
                <w:rFonts w:ascii="Arial" w:hAnsi="Arial" w:cs="Arial"/>
                <w:b/>
                <w:bCs/>
                <w:color w:val="auto"/>
                <w:sz w:val="18"/>
                <w:szCs w:val="18"/>
              </w:rPr>
            </w:pPr>
            <w:r w:rsidRPr="0077081B">
              <w:rPr>
                <w:rFonts w:ascii="Arial" w:hAnsi="Arial" w:cs="Arial"/>
                <w:b/>
                <w:bCs/>
                <w:color w:val="auto"/>
                <w:sz w:val="18"/>
                <w:szCs w:val="18"/>
              </w:rPr>
              <w:t>Trade receivables - others</w:t>
            </w:r>
          </w:p>
        </w:tc>
        <w:tc>
          <w:tcPr>
            <w:tcW w:w="1296" w:type="dxa"/>
            <w:shd w:val="clear" w:color="auto" w:fill="FAFAFA"/>
          </w:tcPr>
          <w:p w:rsidR="006B2326" w:rsidRPr="0077081B" w:rsidRDefault="006B2326" w:rsidP="006B2326">
            <w:pPr>
              <w:ind w:right="-72"/>
              <w:jc w:val="right"/>
              <w:rPr>
                <w:rFonts w:ascii="Arial" w:hAnsi="Arial" w:cs="Arial"/>
                <w:sz w:val="18"/>
                <w:szCs w:val="18"/>
              </w:rPr>
            </w:pPr>
          </w:p>
        </w:tc>
        <w:tc>
          <w:tcPr>
            <w:tcW w:w="1296" w:type="dxa"/>
          </w:tcPr>
          <w:p w:rsidR="006B2326" w:rsidRPr="0077081B" w:rsidRDefault="006B2326" w:rsidP="006B2326">
            <w:pPr>
              <w:ind w:right="-72"/>
              <w:jc w:val="right"/>
              <w:rPr>
                <w:rFonts w:ascii="Arial" w:hAnsi="Arial" w:cs="Arial"/>
                <w:sz w:val="18"/>
                <w:szCs w:val="18"/>
              </w:rPr>
            </w:pPr>
          </w:p>
        </w:tc>
        <w:tc>
          <w:tcPr>
            <w:tcW w:w="1296" w:type="dxa"/>
            <w:shd w:val="clear" w:color="auto" w:fill="FAFAFA"/>
          </w:tcPr>
          <w:p w:rsidR="006B2326" w:rsidRPr="0077081B" w:rsidRDefault="006B2326" w:rsidP="006B2326">
            <w:pPr>
              <w:ind w:right="-72"/>
              <w:jc w:val="right"/>
              <w:rPr>
                <w:rFonts w:ascii="Arial" w:hAnsi="Arial" w:cs="Arial"/>
                <w:sz w:val="18"/>
                <w:szCs w:val="18"/>
              </w:rPr>
            </w:pPr>
          </w:p>
        </w:tc>
        <w:tc>
          <w:tcPr>
            <w:tcW w:w="1296" w:type="dxa"/>
          </w:tcPr>
          <w:p w:rsidR="006B2326" w:rsidRPr="0077081B" w:rsidRDefault="006B2326" w:rsidP="006B2326">
            <w:pPr>
              <w:ind w:right="-72"/>
              <w:jc w:val="right"/>
              <w:rPr>
                <w:rFonts w:ascii="Arial" w:hAnsi="Arial" w:cs="Arial"/>
                <w:sz w:val="18"/>
                <w:szCs w:val="18"/>
              </w:rPr>
            </w:pPr>
          </w:p>
        </w:tc>
      </w:tr>
      <w:tr w:rsidR="009E7EFB" w:rsidRPr="0077081B" w:rsidTr="00773D29">
        <w:trPr>
          <w:trHeight w:val="68"/>
        </w:trPr>
        <w:tc>
          <w:tcPr>
            <w:tcW w:w="4363" w:type="dxa"/>
          </w:tcPr>
          <w:p w:rsidR="009E7EFB" w:rsidRPr="0077081B" w:rsidRDefault="009E7EFB" w:rsidP="0077081B">
            <w:pPr>
              <w:ind w:left="540" w:right="-72"/>
              <w:rPr>
                <w:rFonts w:ascii="Arial" w:hAnsi="Arial" w:cs="Arial"/>
                <w:color w:val="auto"/>
                <w:sz w:val="18"/>
                <w:szCs w:val="18"/>
              </w:rPr>
            </w:pPr>
            <w:r>
              <w:rPr>
                <w:rFonts w:ascii="Arial" w:hAnsi="Arial" w:cs="Arial"/>
                <w:color w:val="auto"/>
                <w:sz w:val="18"/>
                <w:szCs w:val="18"/>
              </w:rPr>
              <w:t>Not yet due</w:t>
            </w:r>
          </w:p>
        </w:tc>
        <w:tc>
          <w:tcPr>
            <w:tcW w:w="1296" w:type="dxa"/>
            <w:shd w:val="clear" w:color="auto" w:fill="FAFAFA"/>
          </w:tcPr>
          <w:p w:rsidR="009E7EFB" w:rsidRPr="00E22688" w:rsidRDefault="009E7EFB" w:rsidP="009E7C69">
            <w:pPr>
              <w:ind w:right="-72"/>
              <w:jc w:val="right"/>
              <w:rPr>
                <w:rFonts w:ascii="Arial" w:eastAsia="Arial Unicode MS" w:hAnsi="Arial" w:cs="Arial"/>
                <w:sz w:val="18"/>
                <w:szCs w:val="18"/>
                <w:lang w:eastAsia="en-GB"/>
              </w:rPr>
            </w:pPr>
            <w:r>
              <w:rPr>
                <w:rFonts w:ascii="Arial" w:eastAsia="Arial Unicode MS" w:hAnsi="Arial" w:cs="Arial"/>
                <w:sz w:val="18"/>
                <w:szCs w:val="18"/>
                <w:lang w:eastAsia="en-GB"/>
              </w:rPr>
              <w:t>223,933</w:t>
            </w:r>
          </w:p>
        </w:tc>
        <w:tc>
          <w:tcPr>
            <w:tcW w:w="1296" w:type="dxa"/>
          </w:tcPr>
          <w:p w:rsidR="009E7EFB" w:rsidRPr="00E22688" w:rsidRDefault="009E7EFB" w:rsidP="009E7C69">
            <w:pPr>
              <w:ind w:right="-72"/>
              <w:jc w:val="right"/>
              <w:rPr>
                <w:rFonts w:ascii="Arial" w:eastAsia="Arial Unicode MS" w:hAnsi="Arial" w:cs="Arial"/>
                <w:sz w:val="18"/>
                <w:szCs w:val="18"/>
                <w:lang w:eastAsia="en-GB"/>
              </w:rPr>
            </w:pPr>
            <w:r>
              <w:rPr>
                <w:rFonts w:ascii="Arial" w:eastAsia="Arial Unicode MS" w:hAnsi="Arial" w:cs="Arial"/>
                <w:sz w:val="18"/>
                <w:szCs w:val="18"/>
                <w:lang w:eastAsia="en-GB"/>
              </w:rPr>
              <w:t>421,665</w:t>
            </w:r>
          </w:p>
        </w:tc>
        <w:tc>
          <w:tcPr>
            <w:tcW w:w="1296" w:type="dxa"/>
            <w:shd w:val="clear" w:color="auto" w:fill="FAFAFA"/>
          </w:tcPr>
          <w:p w:rsidR="009E7EFB" w:rsidRPr="00E22688" w:rsidRDefault="009E7EFB" w:rsidP="009E7C69">
            <w:pPr>
              <w:ind w:right="-72"/>
              <w:jc w:val="right"/>
              <w:rPr>
                <w:rFonts w:ascii="Arial" w:eastAsia="Arial Unicode MS" w:hAnsi="Arial" w:cs="Arial"/>
                <w:sz w:val="18"/>
                <w:szCs w:val="18"/>
                <w:lang w:eastAsia="en-GB"/>
              </w:rPr>
            </w:pPr>
            <w:r>
              <w:rPr>
                <w:rFonts w:ascii="Arial" w:eastAsia="Arial Unicode MS" w:hAnsi="Arial" w:cs="Arial"/>
                <w:sz w:val="18"/>
                <w:szCs w:val="18"/>
                <w:lang w:eastAsia="en-GB"/>
              </w:rPr>
              <w:t>205,025</w:t>
            </w:r>
          </w:p>
        </w:tc>
        <w:tc>
          <w:tcPr>
            <w:tcW w:w="1296" w:type="dxa"/>
          </w:tcPr>
          <w:p w:rsidR="009E7EFB" w:rsidRPr="00E22688" w:rsidRDefault="009E7EFB" w:rsidP="009E7C69">
            <w:pPr>
              <w:ind w:right="-72"/>
              <w:jc w:val="right"/>
              <w:rPr>
                <w:rFonts w:ascii="Arial" w:eastAsia="Arial Unicode MS" w:hAnsi="Arial" w:cs="Arial"/>
                <w:sz w:val="18"/>
                <w:szCs w:val="18"/>
                <w:lang w:eastAsia="en-GB"/>
              </w:rPr>
            </w:pPr>
            <w:r>
              <w:rPr>
                <w:rFonts w:ascii="Arial" w:eastAsia="Arial Unicode MS" w:hAnsi="Arial" w:cs="Arial"/>
                <w:sz w:val="18"/>
                <w:szCs w:val="18"/>
                <w:lang w:eastAsia="en-GB"/>
              </w:rPr>
              <w:t>392,582</w:t>
            </w:r>
          </w:p>
        </w:tc>
      </w:tr>
      <w:tr w:rsidR="009E7C69" w:rsidRPr="0077081B" w:rsidTr="00773D29">
        <w:trPr>
          <w:trHeight w:val="68"/>
        </w:trPr>
        <w:tc>
          <w:tcPr>
            <w:tcW w:w="4363" w:type="dxa"/>
          </w:tcPr>
          <w:p w:rsidR="009E7C69" w:rsidRPr="0077081B" w:rsidRDefault="009E7C69" w:rsidP="0077081B">
            <w:pPr>
              <w:ind w:left="540" w:right="-72"/>
              <w:rPr>
                <w:rFonts w:ascii="Arial" w:hAnsi="Arial" w:cs="Arial"/>
                <w:color w:val="auto"/>
                <w:sz w:val="18"/>
                <w:szCs w:val="18"/>
              </w:rPr>
            </w:pPr>
            <w:r w:rsidRPr="0077081B">
              <w:rPr>
                <w:rFonts w:ascii="Arial" w:hAnsi="Arial" w:cs="Arial"/>
                <w:color w:val="auto"/>
                <w:sz w:val="18"/>
                <w:szCs w:val="18"/>
              </w:rPr>
              <w:t xml:space="preserve">Overdue not exceeding </w:t>
            </w:r>
            <w:r w:rsidR="00E22688" w:rsidRPr="00E22688">
              <w:rPr>
                <w:rFonts w:ascii="Arial" w:hAnsi="Arial" w:cs="Arial"/>
                <w:color w:val="auto"/>
                <w:sz w:val="18"/>
                <w:szCs w:val="18"/>
              </w:rPr>
              <w:t>3</w:t>
            </w:r>
            <w:r w:rsidRPr="0077081B">
              <w:rPr>
                <w:rFonts w:ascii="Arial" w:hAnsi="Arial" w:cs="Arial"/>
                <w:color w:val="auto"/>
                <w:sz w:val="18"/>
                <w:szCs w:val="18"/>
              </w:rPr>
              <w:t xml:space="preserve"> months</w:t>
            </w:r>
          </w:p>
        </w:tc>
        <w:tc>
          <w:tcPr>
            <w:tcW w:w="1296" w:type="dxa"/>
            <w:shd w:val="clear" w:color="auto" w:fill="FAFAFA"/>
          </w:tcPr>
          <w:p w:rsidR="009E7C69" w:rsidRPr="0077081B" w:rsidRDefault="009E7EFB" w:rsidP="009E7C69">
            <w:pPr>
              <w:ind w:right="-72"/>
              <w:jc w:val="right"/>
              <w:rPr>
                <w:rFonts w:ascii="Arial" w:hAnsi="Arial" w:cs="Arial"/>
                <w:sz w:val="18"/>
                <w:szCs w:val="18"/>
              </w:rPr>
            </w:pPr>
            <w:r>
              <w:rPr>
                <w:rFonts w:ascii="Arial" w:eastAsia="Arial Unicode MS" w:hAnsi="Arial" w:cs="Arial"/>
                <w:sz w:val="18"/>
                <w:szCs w:val="18"/>
                <w:lang w:eastAsia="en-GB"/>
              </w:rPr>
              <w:t>55,345</w:t>
            </w:r>
          </w:p>
        </w:tc>
        <w:tc>
          <w:tcPr>
            <w:tcW w:w="1296" w:type="dxa"/>
          </w:tcPr>
          <w:p w:rsidR="009E7C69" w:rsidRPr="0077081B" w:rsidRDefault="009E7EFB" w:rsidP="009E7C69">
            <w:pPr>
              <w:ind w:right="-72"/>
              <w:jc w:val="right"/>
              <w:rPr>
                <w:rFonts w:ascii="Arial" w:hAnsi="Arial" w:cs="Arial"/>
                <w:sz w:val="18"/>
                <w:szCs w:val="18"/>
              </w:rPr>
            </w:pPr>
            <w:r>
              <w:rPr>
                <w:rFonts w:ascii="Arial" w:eastAsia="Arial Unicode MS" w:hAnsi="Arial" w:cs="Arial"/>
                <w:sz w:val="18"/>
                <w:szCs w:val="18"/>
                <w:lang w:eastAsia="en-GB"/>
              </w:rPr>
              <w:t>61,802</w:t>
            </w:r>
          </w:p>
        </w:tc>
        <w:tc>
          <w:tcPr>
            <w:tcW w:w="1296" w:type="dxa"/>
            <w:shd w:val="clear" w:color="auto" w:fill="FAFAFA"/>
          </w:tcPr>
          <w:p w:rsidR="009E7C69" w:rsidRPr="0077081B" w:rsidRDefault="009E7EFB" w:rsidP="009E7C69">
            <w:pPr>
              <w:ind w:right="-72"/>
              <w:jc w:val="right"/>
              <w:rPr>
                <w:rFonts w:ascii="Arial" w:hAnsi="Arial" w:cs="Arial"/>
                <w:sz w:val="18"/>
                <w:szCs w:val="18"/>
              </w:rPr>
            </w:pPr>
            <w:r>
              <w:rPr>
                <w:rFonts w:ascii="Arial" w:eastAsia="Arial Unicode MS" w:hAnsi="Arial" w:cs="Arial"/>
                <w:sz w:val="18"/>
                <w:szCs w:val="18"/>
                <w:lang w:eastAsia="en-GB"/>
              </w:rPr>
              <w:t>31,913</w:t>
            </w:r>
          </w:p>
        </w:tc>
        <w:tc>
          <w:tcPr>
            <w:tcW w:w="1296" w:type="dxa"/>
          </w:tcPr>
          <w:p w:rsidR="009E7C69" w:rsidRPr="0077081B" w:rsidRDefault="009E7EFB" w:rsidP="009E7C69">
            <w:pPr>
              <w:ind w:right="-72"/>
              <w:jc w:val="right"/>
              <w:rPr>
                <w:rFonts w:ascii="Arial" w:hAnsi="Arial" w:cs="Arial"/>
                <w:sz w:val="18"/>
                <w:szCs w:val="18"/>
              </w:rPr>
            </w:pPr>
            <w:r>
              <w:rPr>
                <w:rFonts w:ascii="Arial" w:eastAsia="Arial Unicode MS" w:hAnsi="Arial" w:cs="Arial"/>
                <w:sz w:val="18"/>
                <w:szCs w:val="18"/>
                <w:lang w:eastAsia="en-GB"/>
              </w:rPr>
              <w:t>53,460</w:t>
            </w:r>
          </w:p>
        </w:tc>
      </w:tr>
      <w:tr w:rsidR="009E7C69" w:rsidRPr="0077081B" w:rsidTr="00773D29">
        <w:tc>
          <w:tcPr>
            <w:tcW w:w="4363" w:type="dxa"/>
          </w:tcPr>
          <w:p w:rsidR="009E7C69" w:rsidRPr="0077081B" w:rsidRDefault="009E7C69" w:rsidP="0077081B">
            <w:pPr>
              <w:ind w:left="540" w:right="-72"/>
              <w:jc w:val="thaiDistribute"/>
              <w:rPr>
                <w:rFonts w:ascii="Arial" w:hAnsi="Arial" w:cs="Arial"/>
                <w:snapToGrid w:val="0"/>
                <w:color w:val="auto"/>
                <w:sz w:val="18"/>
                <w:szCs w:val="18"/>
                <w:cs/>
                <w:lang w:eastAsia="th-TH"/>
              </w:rPr>
            </w:pPr>
            <w:r w:rsidRPr="0077081B">
              <w:rPr>
                <w:rFonts w:ascii="Arial" w:hAnsi="Arial" w:cs="Arial"/>
                <w:color w:val="auto"/>
                <w:sz w:val="18"/>
                <w:szCs w:val="18"/>
              </w:rPr>
              <w:t xml:space="preserve">Overdue </w:t>
            </w:r>
            <w:r w:rsidR="00E22688" w:rsidRPr="00E22688">
              <w:rPr>
                <w:rFonts w:ascii="Arial" w:hAnsi="Arial" w:cs="Arial"/>
                <w:color w:val="auto"/>
                <w:sz w:val="18"/>
                <w:szCs w:val="18"/>
              </w:rPr>
              <w:t>3</w:t>
            </w:r>
            <w:r w:rsidRPr="0077081B">
              <w:rPr>
                <w:rFonts w:ascii="Arial" w:hAnsi="Arial" w:cs="Arial"/>
                <w:color w:val="auto"/>
                <w:sz w:val="18"/>
                <w:szCs w:val="18"/>
              </w:rPr>
              <w:t xml:space="preserve"> to </w:t>
            </w:r>
            <w:r w:rsidR="00E22688" w:rsidRPr="00E22688">
              <w:rPr>
                <w:rFonts w:ascii="Arial" w:hAnsi="Arial" w:cs="Arial"/>
                <w:color w:val="auto"/>
                <w:sz w:val="18"/>
                <w:szCs w:val="18"/>
              </w:rPr>
              <w:t>6</w:t>
            </w:r>
            <w:r w:rsidRPr="0077081B">
              <w:rPr>
                <w:rFonts w:ascii="Arial" w:hAnsi="Arial" w:cs="Arial"/>
                <w:color w:val="auto"/>
                <w:sz w:val="18"/>
                <w:szCs w:val="18"/>
              </w:rPr>
              <w:t xml:space="preserve"> months</w:t>
            </w:r>
          </w:p>
        </w:tc>
        <w:tc>
          <w:tcPr>
            <w:tcW w:w="1296" w:type="dxa"/>
            <w:shd w:val="clear" w:color="auto" w:fill="FAFAFA"/>
          </w:tcPr>
          <w:p w:rsidR="009E7C69" w:rsidRPr="0077081B" w:rsidRDefault="00E22688" w:rsidP="009E7C69">
            <w:pPr>
              <w:ind w:right="-72"/>
              <w:jc w:val="right"/>
              <w:rPr>
                <w:rFonts w:ascii="Arial" w:hAnsi="Arial" w:cs="Arial"/>
                <w:sz w:val="18"/>
                <w:szCs w:val="18"/>
              </w:rPr>
            </w:pPr>
            <w:r w:rsidRPr="00E22688">
              <w:rPr>
                <w:rFonts w:ascii="Arial" w:eastAsia="Arial Unicode MS" w:hAnsi="Arial" w:cs="Arial"/>
                <w:sz w:val="18"/>
                <w:szCs w:val="18"/>
                <w:lang w:eastAsia="en-GB"/>
              </w:rPr>
              <w:t>6</w:t>
            </w:r>
            <w:r w:rsidR="009E7C69"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166</w:t>
            </w:r>
          </w:p>
        </w:tc>
        <w:tc>
          <w:tcPr>
            <w:tcW w:w="1296" w:type="dxa"/>
          </w:tcPr>
          <w:p w:rsidR="009E7C69" w:rsidRPr="0077081B" w:rsidRDefault="00E22688" w:rsidP="009E7C69">
            <w:pPr>
              <w:ind w:right="-72"/>
              <w:jc w:val="right"/>
              <w:rPr>
                <w:rFonts w:ascii="Arial" w:hAnsi="Arial" w:cs="Arial"/>
                <w:sz w:val="18"/>
                <w:szCs w:val="18"/>
              </w:rPr>
            </w:pPr>
            <w:r w:rsidRPr="00E22688">
              <w:rPr>
                <w:rFonts w:ascii="Arial" w:eastAsia="Arial Unicode MS" w:hAnsi="Arial" w:cs="Arial"/>
                <w:sz w:val="18"/>
                <w:szCs w:val="18"/>
                <w:lang w:eastAsia="en-GB"/>
              </w:rPr>
              <w:t>8</w:t>
            </w:r>
            <w:r w:rsidR="009E7C69"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654</w:t>
            </w:r>
          </w:p>
        </w:tc>
        <w:tc>
          <w:tcPr>
            <w:tcW w:w="1296" w:type="dxa"/>
            <w:shd w:val="clear" w:color="auto" w:fill="FAFAFA"/>
          </w:tcPr>
          <w:p w:rsidR="009E7C69" w:rsidRPr="0077081B" w:rsidRDefault="00E22688" w:rsidP="009E7C69">
            <w:pPr>
              <w:ind w:right="-72"/>
              <w:jc w:val="right"/>
              <w:rPr>
                <w:rFonts w:ascii="Arial" w:hAnsi="Arial" w:cs="Arial"/>
                <w:sz w:val="18"/>
                <w:szCs w:val="18"/>
              </w:rPr>
            </w:pPr>
            <w:r w:rsidRPr="00E22688">
              <w:rPr>
                <w:rFonts w:ascii="Arial" w:eastAsia="Arial Unicode MS" w:hAnsi="Arial" w:cs="Arial"/>
                <w:sz w:val="18"/>
                <w:szCs w:val="18"/>
                <w:lang w:eastAsia="en-GB"/>
              </w:rPr>
              <w:t>1</w:t>
            </w:r>
            <w:r w:rsidR="009E7C69"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531</w:t>
            </w:r>
          </w:p>
        </w:tc>
        <w:tc>
          <w:tcPr>
            <w:tcW w:w="1296" w:type="dxa"/>
          </w:tcPr>
          <w:p w:rsidR="009E7C69" w:rsidRPr="0077081B" w:rsidRDefault="00E22688" w:rsidP="009E7C69">
            <w:pPr>
              <w:ind w:right="-72"/>
              <w:jc w:val="right"/>
              <w:rPr>
                <w:rFonts w:ascii="Arial" w:hAnsi="Arial" w:cs="Arial"/>
                <w:sz w:val="18"/>
                <w:szCs w:val="18"/>
              </w:rPr>
            </w:pPr>
            <w:r w:rsidRPr="00E22688">
              <w:rPr>
                <w:rFonts w:ascii="Arial" w:eastAsia="Arial Unicode MS" w:hAnsi="Arial" w:cs="Arial"/>
                <w:sz w:val="18"/>
                <w:szCs w:val="18"/>
                <w:lang w:eastAsia="en-GB"/>
              </w:rPr>
              <w:t>8</w:t>
            </w:r>
            <w:r w:rsidR="009E7C69"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572</w:t>
            </w:r>
          </w:p>
        </w:tc>
      </w:tr>
      <w:tr w:rsidR="009E7C69" w:rsidRPr="0077081B" w:rsidTr="00773D29">
        <w:tc>
          <w:tcPr>
            <w:tcW w:w="4363" w:type="dxa"/>
          </w:tcPr>
          <w:p w:rsidR="009E7C69" w:rsidRPr="0077081B" w:rsidRDefault="009E7C69" w:rsidP="0077081B">
            <w:pPr>
              <w:ind w:left="540" w:right="-72"/>
              <w:jc w:val="thaiDistribute"/>
              <w:rPr>
                <w:rFonts w:ascii="Arial" w:hAnsi="Arial" w:cs="Arial"/>
                <w:snapToGrid w:val="0"/>
                <w:color w:val="auto"/>
                <w:sz w:val="18"/>
                <w:szCs w:val="18"/>
                <w:cs/>
                <w:lang w:eastAsia="th-TH"/>
              </w:rPr>
            </w:pPr>
            <w:r w:rsidRPr="0077081B">
              <w:rPr>
                <w:rFonts w:ascii="Arial" w:hAnsi="Arial" w:cs="Arial"/>
                <w:color w:val="auto"/>
                <w:sz w:val="18"/>
                <w:szCs w:val="18"/>
              </w:rPr>
              <w:t xml:space="preserve">Overdue </w:t>
            </w:r>
            <w:r w:rsidR="00E22688" w:rsidRPr="00E22688">
              <w:rPr>
                <w:rFonts w:ascii="Arial" w:hAnsi="Arial" w:cs="Arial"/>
                <w:color w:val="auto"/>
                <w:sz w:val="18"/>
                <w:szCs w:val="18"/>
              </w:rPr>
              <w:t>6</w:t>
            </w:r>
            <w:r w:rsidRPr="0077081B">
              <w:rPr>
                <w:rFonts w:ascii="Arial" w:hAnsi="Arial" w:cs="Arial"/>
                <w:color w:val="auto"/>
                <w:sz w:val="18"/>
                <w:szCs w:val="18"/>
              </w:rPr>
              <w:t xml:space="preserve"> to </w:t>
            </w:r>
            <w:r w:rsidR="00E22688" w:rsidRPr="00E22688">
              <w:rPr>
                <w:rFonts w:ascii="Arial" w:hAnsi="Arial" w:cs="Arial"/>
                <w:color w:val="auto"/>
                <w:sz w:val="18"/>
                <w:szCs w:val="18"/>
              </w:rPr>
              <w:t>12</w:t>
            </w:r>
            <w:r w:rsidRPr="0077081B">
              <w:rPr>
                <w:rFonts w:ascii="Arial" w:hAnsi="Arial" w:cs="Arial"/>
                <w:color w:val="auto"/>
                <w:sz w:val="18"/>
                <w:szCs w:val="18"/>
              </w:rPr>
              <w:t xml:space="preserve"> months</w:t>
            </w:r>
          </w:p>
        </w:tc>
        <w:tc>
          <w:tcPr>
            <w:tcW w:w="1296" w:type="dxa"/>
            <w:shd w:val="clear" w:color="auto" w:fill="FAFAFA"/>
          </w:tcPr>
          <w:p w:rsidR="009E7C69" w:rsidRPr="0077081B" w:rsidRDefault="00E22688" w:rsidP="009E7C69">
            <w:pPr>
              <w:ind w:right="-72"/>
              <w:jc w:val="right"/>
              <w:rPr>
                <w:rFonts w:ascii="Arial" w:hAnsi="Arial" w:cs="Arial"/>
                <w:sz w:val="18"/>
                <w:szCs w:val="18"/>
              </w:rPr>
            </w:pPr>
            <w:r w:rsidRPr="00E22688">
              <w:rPr>
                <w:rFonts w:ascii="Arial" w:eastAsia="Arial Unicode MS" w:hAnsi="Arial" w:cs="Arial"/>
                <w:sz w:val="18"/>
                <w:szCs w:val="18"/>
                <w:lang w:eastAsia="en-GB"/>
              </w:rPr>
              <w:t>3</w:t>
            </w:r>
            <w:r w:rsidR="009E7C69"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480</w:t>
            </w:r>
          </w:p>
        </w:tc>
        <w:tc>
          <w:tcPr>
            <w:tcW w:w="1296" w:type="dxa"/>
          </w:tcPr>
          <w:p w:rsidR="009E7C69" w:rsidRPr="0077081B" w:rsidRDefault="00E22688" w:rsidP="009E7C69">
            <w:pPr>
              <w:ind w:right="-72"/>
              <w:jc w:val="right"/>
              <w:rPr>
                <w:rFonts w:ascii="Arial" w:hAnsi="Arial" w:cs="Arial"/>
                <w:sz w:val="18"/>
                <w:szCs w:val="18"/>
              </w:rPr>
            </w:pPr>
            <w:r w:rsidRPr="00E22688">
              <w:rPr>
                <w:rFonts w:ascii="Arial" w:eastAsia="Arial Unicode MS" w:hAnsi="Arial" w:cs="Arial"/>
                <w:sz w:val="18"/>
                <w:szCs w:val="18"/>
                <w:lang w:eastAsia="en-GB"/>
              </w:rPr>
              <w:t>4</w:t>
            </w:r>
            <w:r w:rsidR="009E7C69"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772</w:t>
            </w:r>
          </w:p>
        </w:tc>
        <w:tc>
          <w:tcPr>
            <w:tcW w:w="1296" w:type="dxa"/>
            <w:shd w:val="clear" w:color="auto" w:fill="FAFAFA"/>
          </w:tcPr>
          <w:p w:rsidR="009E7C69" w:rsidRPr="0077081B" w:rsidRDefault="00E22688" w:rsidP="009E7C69">
            <w:pPr>
              <w:ind w:right="-72"/>
              <w:jc w:val="right"/>
              <w:rPr>
                <w:rFonts w:ascii="Arial" w:hAnsi="Arial" w:cs="Arial"/>
                <w:sz w:val="18"/>
                <w:szCs w:val="18"/>
              </w:rPr>
            </w:pPr>
            <w:r w:rsidRPr="00E22688">
              <w:rPr>
                <w:rFonts w:ascii="Arial" w:eastAsia="Arial Unicode MS" w:hAnsi="Arial" w:cs="Arial"/>
                <w:sz w:val="18"/>
                <w:szCs w:val="18"/>
                <w:lang w:eastAsia="en-GB"/>
              </w:rPr>
              <w:t>446</w:t>
            </w:r>
          </w:p>
        </w:tc>
        <w:tc>
          <w:tcPr>
            <w:tcW w:w="1296" w:type="dxa"/>
          </w:tcPr>
          <w:p w:rsidR="009E7C69" w:rsidRPr="0077081B" w:rsidRDefault="009E7C69" w:rsidP="009E7C69">
            <w:pPr>
              <w:ind w:right="-72"/>
              <w:jc w:val="right"/>
              <w:rPr>
                <w:rFonts w:ascii="Arial" w:hAnsi="Arial" w:cs="Arial"/>
                <w:sz w:val="18"/>
                <w:szCs w:val="18"/>
              </w:rPr>
            </w:pPr>
            <w:r w:rsidRPr="0077081B">
              <w:rPr>
                <w:rFonts w:ascii="Arial" w:eastAsia="Arial Unicode MS" w:hAnsi="Arial" w:cs="Arial"/>
                <w:sz w:val="18"/>
                <w:szCs w:val="18"/>
                <w:cs/>
                <w:lang w:eastAsia="en-GB"/>
              </w:rPr>
              <w:t>-</w:t>
            </w:r>
          </w:p>
        </w:tc>
      </w:tr>
      <w:tr w:rsidR="009E7C69" w:rsidRPr="0077081B" w:rsidTr="00773D29">
        <w:tc>
          <w:tcPr>
            <w:tcW w:w="4363" w:type="dxa"/>
          </w:tcPr>
          <w:p w:rsidR="009E7C69" w:rsidRPr="0077081B" w:rsidRDefault="009E7C69" w:rsidP="0077081B">
            <w:pPr>
              <w:ind w:left="540" w:right="-72"/>
              <w:jc w:val="thaiDistribute"/>
              <w:rPr>
                <w:rFonts w:ascii="Arial" w:hAnsi="Arial" w:cs="Arial"/>
                <w:color w:val="auto"/>
                <w:sz w:val="18"/>
                <w:szCs w:val="18"/>
                <w:lang w:val="en-US"/>
              </w:rPr>
            </w:pPr>
            <w:r w:rsidRPr="0077081B">
              <w:rPr>
                <w:rFonts w:ascii="Arial" w:hAnsi="Arial" w:cs="Arial"/>
                <w:color w:val="auto"/>
                <w:sz w:val="18"/>
                <w:szCs w:val="18"/>
                <w:lang w:val="en-US"/>
              </w:rPr>
              <w:t xml:space="preserve">Overdue more than </w:t>
            </w:r>
            <w:r w:rsidR="00E22688" w:rsidRPr="00E22688">
              <w:rPr>
                <w:rFonts w:ascii="Arial" w:hAnsi="Arial" w:cs="Arial"/>
                <w:color w:val="auto"/>
                <w:sz w:val="18"/>
                <w:szCs w:val="18"/>
              </w:rPr>
              <w:t>12</w:t>
            </w:r>
            <w:r w:rsidRPr="0077081B">
              <w:rPr>
                <w:rFonts w:ascii="Arial" w:hAnsi="Arial" w:cs="Arial"/>
                <w:color w:val="auto"/>
                <w:sz w:val="18"/>
                <w:szCs w:val="18"/>
                <w:lang w:val="en-US"/>
              </w:rPr>
              <w:t xml:space="preserve"> months</w:t>
            </w:r>
          </w:p>
        </w:tc>
        <w:tc>
          <w:tcPr>
            <w:tcW w:w="1296" w:type="dxa"/>
            <w:shd w:val="clear" w:color="auto" w:fill="FAFAFA"/>
          </w:tcPr>
          <w:p w:rsidR="009E7C69" w:rsidRPr="0077081B" w:rsidRDefault="00E22688" w:rsidP="009E7C69">
            <w:pPr>
              <w:ind w:right="-72"/>
              <w:jc w:val="right"/>
              <w:rPr>
                <w:rFonts w:ascii="Arial" w:hAnsi="Arial" w:cs="Arial"/>
                <w:sz w:val="18"/>
                <w:szCs w:val="18"/>
              </w:rPr>
            </w:pPr>
            <w:r w:rsidRPr="00E22688">
              <w:rPr>
                <w:rFonts w:ascii="Arial" w:eastAsia="Arial Unicode MS" w:hAnsi="Arial" w:cs="Arial"/>
                <w:sz w:val="18"/>
                <w:szCs w:val="18"/>
                <w:lang w:eastAsia="en-GB"/>
              </w:rPr>
              <w:t>561</w:t>
            </w:r>
          </w:p>
        </w:tc>
        <w:tc>
          <w:tcPr>
            <w:tcW w:w="1296" w:type="dxa"/>
          </w:tcPr>
          <w:p w:rsidR="009E7C69" w:rsidRPr="0077081B" w:rsidRDefault="00E22688" w:rsidP="009E7C69">
            <w:pPr>
              <w:ind w:right="-72"/>
              <w:jc w:val="right"/>
              <w:rPr>
                <w:rFonts w:ascii="Arial" w:hAnsi="Arial" w:cs="Arial"/>
                <w:sz w:val="18"/>
                <w:szCs w:val="18"/>
              </w:rPr>
            </w:pPr>
            <w:r w:rsidRPr="00E22688">
              <w:rPr>
                <w:rFonts w:ascii="Arial" w:eastAsia="Arial Unicode MS" w:hAnsi="Arial" w:cs="Arial"/>
                <w:sz w:val="18"/>
                <w:szCs w:val="18"/>
                <w:lang w:eastAsia="en-GB"/>
              </w:rPr>
              <w:t>57</w:t>
            </w:r>
          </w:p>
        </w:tc>
        <w:tc>
          <w:tcPr>
            <w:tcW w:w="1296" w:type="dxa"/>
            <w:shd w:val="clear" w:color="auto" w:fill="FAFAFA"/>
          </w:tcPr>
          <w:p w:rsidR="009E7C69" w:rsidRPr="0077081B" w:rsidRDefault="00E22688" w:rsidP="009E7C69">
            <w:pPr>
              <w:ind w:right="-72"/>
              <w:jc w:val="right"/>
              <w:rPr>
                <w:rFonts w:ascii="Arial" w:hAnsi="Arial" w:cs="Arial"/>
                <w:sz w:val="18"/>
                <w:szCs w:val="18"/>
              </w:rPr>
            </w:pPr>
            <w:r w:rsidRPr="00E22688">
              <w:rPr>
                <w:rFonts w:ascii="Arial" w:eastAsia="Arial Unicode MS" w:hAnsi="Arial" w:cs="Arial"/>
                <w:sz w:val="18"/>
                <w:szCs w:val="18"/>
                <w:lang w:eastAsia="en-GB"/>
              </w:rPr>
              <w:t>285</w:t>
            </w:r>
          </w:p>
        </w:tc>
        <w:tc>
          <w:tcPr>
            <w:tcW w:w="1296" w:type="dxa"/>
          </w:tcPr>
          <w:p w:rsidR="009E7C69" w:rsidRPr="0077081B" w:rsidRDefault="00E22688" w:rsidP="009E7C69">
            <w:pPr>
              <w:ind w:right="-72"/>
              <w:jc w:val="right"/>
              <w:rPr>
                <w:rFonts w:ascii="Arial" w:hAnsi="Arial" w:cs="Arial"/>
                <w:sz w:val="18"/>
                <w:szCs w:val="18"/>
              </w:rPr>
            </w:pPr>
            <w:r w:rsidRPr="00E22688">
              <w:rPr>
                <w:rFonts w:ascii="Arial" w:eastAsia="Arial Unicode MS" w:hAnsi="Arial" w:cs="Arial"/>
                <w:sz w:val="18"/>
                <w:szCs w:val="18"/>
                <w:lang w:eastAsia="en-GB"/>
              </w:rPr>
              <w:t>57</w:t>
            </w:r>
          </w:p>
        </w:tc>
      </w:tr>
      <w:tr w:rsidR="006B2326" w:rsidRPr="0077081B" w:rsidTr="00773D29">
        <w:tc>
          <w:tcPr>
            <w:tcW w:w="4363" w:type="dxa"/>
          </w:tcPr>
          <w:p w:rsidR="006B2326" w:rsidRPr="0077081B" w:rsidRDefault="006B2326" w:rsidP="0077081B">
            <w:pPr>
              <w:ind w:left="540" w:right="-72"/>
              <w:jc w:val="thaiDistribute"/>
              <w:rPr>
                <w:rFonts w:ascii="Arial" w:hAnsi="Arial" w:cs="Arial"/>
                <w:color w:val="auto"/>
                <w:sz w:val="18"/>
                <w:szCs w:val="18"/>
              </w:rPr>
            </w:pPr>
          </w:p>
        </w:tc>
        <w:tc>
          <w:tcPr>
            <w:tcW w:w="1296" w:type="dxa"/>
            <w:tcBorders>
              <w:top w:val="single" w:sz="4" w:space="0" w:color="auto"/>
            </w:tcBorders>
            <w:shd w:val="clear" w:color="auto" w:fill="FAFAFA"/>
          </w:tcPr>
          <w:p w:rsidR="006B2326" w:rsidRPr="0077081B" w:rsidRDefault="006B2326"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6B2326" w:rsidRPr="0077081B" w:rsidRDefault="006B2326"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6B2326" w:rsidRPr="0077081B" w:rsidRDefault="006B2326"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6B2326" w:rsidRPr="0077081B" w:rsidRDefault="006B2326" w:rsidP="0043188C">
            <w:pPr>
              <w:ind w:right="-72"/>
              <w:jc w:val="right"/>
              <w:rPr>
                <w:rFonts w:ascii="Arial" w:hAnsi="Arial" w:cs="Arial"/>
                <w:snapToGrid w:val="0"/>
                <w:color w:val="auto"/>
                <w:sz w:val="18"/>
                <w:szCs w:val="18"/>
                <w:lang w:eastAsia="th-TH"/>
              </w:rPr>
            </w:pPr>
          </w:p>
        </w:tc>
      </w:tr>
      <w:tr w:rsidR="006B2326" w:rsidRPr="0077081B" w:rsidTr="00773D29">
        <w:tc>
          <w:tcPr>
            <w:tcW w:w="4363" w:type="dxa"/>
          </w:tcPr>
          <w:p w:rsidR="006B2326" w:rsidRPr="0077081B" w:rsidRDefault="006B2326" w:rsidP="0077081B">
            <w:pPr>
              <w:ind w:left="540" w:right="-72"/>
              <w:jc w:val="thaiDistribute"/>
              <w:rPr>
                <w:rFonts w:ascii="Arial" w:hAnsi="Arial" w:cs="Arial"/>
                <w:color w:val="auto"/>
                <w:sz w:val="18"/>
                <w:szCs w:val="18"/>
              </w:rPr>
            </w:pPr>
          </w:p>
        </w:tc>
        <w:tc>
          <w:tcPr>
            <w:tcW w:w="1296" w:type="dxa"/>
            <w:shd w:val="clear" w:color="auto" w:fill="FAFAFA"/>
          </w:tcPr>
          <w:p w:rsidR="006B2326" w:rsidRPr="0077081B" w:rsidRDefault="00E22688" w:rsidP="006B2326">
            <w:pPr>
              <w:ind w:right="-72"/>
              <w:jc w:val="right"/>
              <w:rPr>
                <w:rFonts w:ascii="Arial" w:hAnsi="Arial" w:cs="Arial"/>
                <w:sz w:val="18"/>
                <w:szCs w:val="18"/>
              </w:rPr>
            </w:pPr>
            <w:r w:rsidRPr="00E22688">
              <w:rPr>
                <w:rFonts w:ascii="Arial" w:eastAsia="Arial Unicode MS" w:hAnsi="Arial" w:cs="Arial"/>
                <w:sz w:val="18"/>
                <w:szCs w:val="18"/>
                <w:lang w:eastAsia="en-GB"/>
              </w:rPr>
              <w:t>289</w:t>
            </w:r>
            <w:r w:rsidR="006B2326"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485</w:t>
            </w:r>
          </w:p>
        </w:tc>
        <w:tc>
          <w:tcPr>
            <w:tcW w:w="1296" w:type="dxa"/>
          </w:tcPr>
          <w:p w:rsidR="006B2326" w:rsidRPr="0077081B" w:rsidRDefault="00E22688" w:rsidP="006B2326">
            <w:pPr>
              <w:ind w:right="-72"/>
              <w:jc w:val="right"/>
              <w:rPr>
                <w:rFonts w:ascii="Arial" w:hAnsi="Arial" w:cs="Arial"/>
                <w:sz w:val="18"/>
                <w:szCs w:val="18"/>
              </w:rPr>
            </w:pPr>
            <w:r w:rsidRPr="00E22688">
              <w:rPr>
                <w:rFonts w:ascii="Arial" w:eastAsia="Arial Unicode MS" w:hAnsi="Arial" w:cs="Arial"/>
                <w:sz w:val="18"/>
                <w:szCs w:val="18"/>
                <w:lang w:eastAsia="en-GB"/>
              </w:rPr>
              <w:t>496</w:t>
            </w:r>
            <w:r w:rsidR="006B2326"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950</w:t>
            </w:r>
          </w:p>
        </w:tc>
        <w:tc>
          <w:tcPr>
            <w:tcW w:w="1296" w:type="dxa"/>
            <w:shd w:val="clear" w:color="auto" w:fill="FAFAFA"/>
          </w:tcPr>
          <w:p w:rsidR="006B2326" w:rsidRPr="0077081B" w:rsidRDefault="00E22688" w:rsidP="006B2326">
            <w:pPr>
              <w:ind w:right="-72"/>
              <w:jc w:val="right"/>
              <w:rPr>
                <w:rFonts w:ascii="Arial" w:hAnsi="Arial" w:cs="Arial"/>
                <w:sz w:val="18"/>
                <w:szCs w:val="18"/>
              </w:rPr>
            </w:pPr>
            <w:r w:rsidRPr="00E22688">
              <w:rPr>
                <w:rFonts w:ascii="Arial" w:eastAsia="Arial Unicode MS" w:hAnsi="Arial" w:cs="Arial"/>
                <w:sz w:val="18"/>
                <w:szCs w:val="18"/>
                <w:lang w:eastAsia="en-GB"/>
              </w:rPr>
              <w:t>239</w:t>
            </w:r>
            <w:r w:rsidR="006B2326"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200</w:t>
            </w:r>
          </w:p>
        </w:tc>
        <w:tc>
          <w:tcPr>
            <w:tcW w:w="1296" w:type="dxa"/>
          </w:tcPr>
          <w:p w:rsidR="006B2326" w:rsidRPr="0077081B" w:rsidRDefault="00E22688" w:rsidP="006B2326">
            <w:pPr>
              <w:ind w:right="-72"/>
              <w:jc w:val="right"/>
              <w:rPr>
                <w:rFonts w:ascii="Arial" w:hAnsi="Arial" w:cs="Arial"/>
                <w:sz w:val="18"/>
                <w:szCs w:val="18"/>
              </w:rPr>
            </w:pPr>
            <w:r w:rsidRPr="00E22688">
              <w:rPr>
                <w:rFonts w:ascii="Arial" w:eastAsia="Arial Unicode MS" w:hAnsi="Arial" w:cs="Arial"/>
                <w:sz w:val="18"/>
                <w:szCs w:val="18"/>
                <w:lang w:eastAsia="en-GB"/>
              </w:rPr>
              <w:t>454</w:t>
            </w:r>
            <w:r w:rsidR="006B2326"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671</w:t>
            </w:r>
          </w:p>
        </w:tc>
      </w:tr>
      <w:tr w:rsidR="006B2326" w:rsidRPr="0077081B" w:rsidTr="00773D29">
        <w:tc>
          <w:tcPr>
            <w:tcW w:w="4363" w:type="dxa"/>
            <w:vAlign w:val="bottom"/>
          </w:tcPr>
          <w:p w:rsidR="00E8428D" w:rsidRDefault="00B74BC3" w:rsidP="00E8428D">
            <w:pPr>
              <w:tabs>
                <w:tab w:val="left" w:pos="1080"/>
              </w:tabs>
              <w:spacing w:line="256" w:lineRule="auto"/>
              <w:ind w:left="540"/>
              <w:rPr>
                <w:rFonts w:ascii="Arial" w:hAnsi="Arial" w:cs="Arial"/>
                <w:sz w:val="18"/>
                <w:szCs w:val="18"/>
              </w:rPr>
            </w:pPr>
            <w:r w:rsidRPr="0077081B">
              <w:rPr>
                <w:rFonts w:ascii="Arial" w:hAnsi="Arial" w:cs="Arial"/>
                <w:sz w:val="18"/>
                <w:szCs w:val="18"/>
                <w:u w:val="single"/>
              </w:rPr>
              <w:t>Less</w:t>
            </w:r>
            <w:r w:rsidRPr="0077081B">
              <w:rPr>
                <w:rFonts w:ascii="Arial" w:hAnsi="Arial" w:cs="Arial"/>
                <w:sz w:val="18"/>
                <w:szCs w:val="18"/>
              </w:rPr>
              <w:tab/>
              <w:t xml:space="preserve">Loss allowance </w:t>
            </w:r>
          </w:p>
          <w:p w:rsidR="006B2326" w:rsidRPr="0077081B" w:rsidRDefault="00B74BC3" w:rsidP="00E8428D">
            <w:pPr>
              <w:tabs>
                <w:tab w:val="left" w:pos="1080"/>
              </w:tabs>
              <w:spacing w:line="256" w:lineRule="auto"/>
              <w:ind w:left="1170"/>
              <w:rPr>
                <w:rFonts w:ascii="Arial" w:hAnsi="Arial" w:cs="Arial"/>
                <w:sz w:val="18"/>
                <w:szCs w:val="18"/>
                <w:cs/>
              </w:rPr>
            </w:pPr>
            <w:r w:rsidRPr="0077081B">
              <w:rPr>
                <w:rFonts w:ascii="Arial" w:hAnsi="Arial" w:cs="Arial"/>
                <w:sz w:val="18"/>
                <w:szCs w:val="18"/>
              </w:rPr>
              <w:t>(</w:t>
            </w:r>
            <w:r w:rsidR="00E22688" w:rsidRPr="00E22688">
              <w:rPr>
                <w:rFonts w:ascii="Arial" w:hAnsi="Arial" w:cs="Arial"/>
                <w:sz w:val="18"/>
                <w:szCs w:val="18"/>
              </w:rPr>
              <w:t>2019</w:t>
            </w:r>
            <w:r w:rsidRPr="0077081B">
              <w:rPr>
                <w:rFonts w:ascii="Arial" w:hAnsi="Arial" w:cs="Arial"/>
                <w:sz w:val="18"/>
                <w:szCs w:val="18"/>
              </w:rPr>
              <w:t xml:space="preserve">: Allowance for doubtful accounts under TAS </w:t>
            </w:r>
            <w:r w:rsidR="00E22688" w:rsidRPr="00E22688">
              <w:rPr>
                <w:rFonts w:ascii="Arial" w:hAnsi="Arial" w:cs="Arial"/>
                <w:sz w:val="18"/>
                <w:szCs w:val="18"/>
              </w:rPr>
              <w:t>101</w:t>
            </w:r>
            <w:r w:rsidRPr="0077081B">
              <w:rPr>
                <w:rFonts w:ascii="Arial" w:hAnsi="Arial" w:cs="Arial"/>
                <w:sz w:val="18"/>
                <w:szCs w:val="18"/>
              </w:rPr>
              <w:t>)</w:t>
            </w:r>
          </w:p>
        </w:tc>
        <w:tc>
          <w:tcPr>
            <w:tcW w:w="1296" w:type="dxa"/>
            <w:shd w:val="clear" w:color="auto" w:fill="FAFAFA"/>
            <w:vAlign w:val="bottom"/>
          </w:tcPr>
          <w:p w:rsidR="006B2326" w:rsidRPr="0077081B" w:rsidRDefault="006B2326" w:rsidP="006B2326">
            <w:pPr>
              <w:ind w:right="-72"/>
              <w:jc w:val="right"/>
              <w:rPr>
                <w:rFonts w:ascii="Arial" w:hAnsi="Arial" w:cs="Arial"/>
                <w:snapToGrid w:val="0"/>
                <w:color w:val="auto"/>
                <w:sz w:val="18"/>
                <w:szCs w:val="18"/>
                <w:cs/>
                <w:lang w:eastAsia="th-TH"/>
              </w:rPr>
            </w:pPr>
            <w:r w:rsidRPr="0077081B">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1</w:t>
            </w:r>
            <w:r w:rsidRPr="0077081B">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435</w:t>
            </w:r>
            <w:r w:rsidRPr="0077081B">
              <w:rPr>
                <w:rFonts w:ascii="Arial" w:hAnsi="Arial" w:cs="Arial"/>
                <w:snapToGrid w:val="0"/>
                <w:color w:val="auto"/>
                <w:sz w:val="18"/>
                <w:szCs w:val="18"/>
                <w:cs/>
                <w:lang w:eastAsia="th-TH"/>
              </w:rPr>
              <w:t>)</w:t>
            </w:r>
          </w:p>
        </w:tc>
        <w:tc>
          <w:tcPr>
            <w:tcW w:w="1296" w:type="dxa"/>
            <w:vAlign w:val="bottom"/>
          </w:tcPr>
          <w:p w:rsidR="006B2326" w:rsidRPr="0077081B" w:rsidRDefault="006B2326" w:rsidP="006B2326">
            <w:pPr>
              <w:ind w:right="-72"/>
              <w:jc w:val="right"/>
              <w:rPr>
                <w:rFonts w:ascii="Arial" w:hAnsi="Arial" w:cs="Arial"/>
                <w:snapToGrid w:val="0"/>
                <w:color w:val="auto"/>
                <w:sz w:val="18"/>
                <w:szCs w:val="18"/>
                <w:cs/>
                <w:lang w:eastAsia="th-TH"/>
              </w:rPr>
            </w:pPr>
            <w:r w:rsidRPr="0077081B">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57</w:t>
            </w:r>
            <w:r w:rsidRPr="0077081B">
              <w:rPr>
                <w:rFonts w:ascii="Arial" w:hAnsi="Arial" w:cs="Arial"/>
                <w:snapToGrid w:val="0"/>
                <w:color w:val="auto"/>
                <w:sz w:val="18"/>
                <w:szCs w:val="18"/>
                <w:cs/>
                <w:lang w:eastAsia="th-TH"/>
              </w:rPr>
              <w:t>)</w:t>
            </w:r>
          </w:p>
        </w:tc>
        <w:tc>
          <w:tcPr>
            <w:tcW w:w="1296" w:type="dxa"/>
            <w:shd w:val="clear" w:color="auto" w:fill="FAFAFA"/>
            <w:vAlign w:val="bottom"/>
          </w:tcPr>
          <w:p w:rsidR="006B2326" w:rsidRPr="0077081B" w:rsidRDefault="006B2326" w:rsidP="006B2326">
            <w:pPr>
              <w:ind w:right="-72"/>
              <w:jc w:val="right"/>
              <w:rPr>
                <w:rFonts w:ascii="Arial" w:hAnsi="Arial" w:cs="Arial"/>
                <w:snapToGrid w:val="0"/>
                <w:color w:val="auto"/>
                <w:sz w:val="18"/>
                <w:szCs w:val="18"/>
                <w:cs/>
                <w:lang w:eastAsia="th-TH"/>
              </w:rPr>
            </w:pPr>
            <w:r w:rsidRPr="0077081B">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538</w:t>
            </w:r>
            <w:r w:rsidRPr="0077081B">
              <w:rPr>
                <w:rFonts w:ascii="Arial" w:hAnsi="Arial" w:cs="Arial"/>
                <w:snapToGrid w:val="0"/>
                <w:color w:val="auto"/>
                <w:sz w:val="18"/>
                <w:szCs w:val="18"/>
                <w:cs/>
                <w:lang w:eastAsia="th-TH"/>
              </w:rPr>
              <w:t>)</w:t>
            </w:r>
          </w:p>
        </w:tc>
        <w:tc>
          <w:tcPr>
            <w:tcW w:w="1296" w:type="dxa"/>
            <w:vAlign w:val="bottom"/>
          </w:tcPr>
          <w:p w:rsidR="006B2326" w:rsidRPr="0077081B" w:rsidRDefault="006B2326" w:rsidP="006B2326">
            <w:pPr>
              <w:ind w:right="-72"/>
              <w:jc w:val="right"/>
              <w:rPr>
                <w:rFonts w:ascii="Arial" w:hAnsi="Arial" w:cs="Arial"/>
                <w:snapToGrid w:val="0"/>
                <w:color w:val="auto"/>
                <w:sz w:val="18"/>
                <w:szCs w:val="18"/>
                <w:cs/>
                <w:lang w:eastAsia="th-TH"/>
              </w:rPr>
            </w:pPr>
            <w:r w:rsidRPr="0077081B">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57</w:t>
            </w:r>
            <w:r w:rsidRPr="0077081B">
              <w:rPr>
                <w:rFonts w:ascii="Arial" w:hAnsi="Arial" w:cs="Arial"/>
                <w:snapToGrid w:val="0"/>
                <w:color w:val="auto"/>
                <w:sz w:val="18"/>
                <w:szCs w:val="18"/>
                <w:cs/>
                <w:lang w:eastAsia="th-TH"/>
              </w:rPr>
              <w:t>)</w:t>
            </w:r>
          </w:p>
        </w:tc>
      </w:tr>
      <w:tr w:rsidR="006B2326" w:rsidRPr="0077081B" w:rsidTr="00773D29">
        <w:tc>
          <w:tcPr>
            <w:tcW w:w="4363" w:type="dxa"/>
          </w:tcPr>
          <w:p w:rsidR="006B2326" w:rsidRPr="0077081B" w:rsidRDefault="006B2326" w:rsidP="0077081B">
            <w:pPr>
              <w:ind w:left="540" w:right="-72"/>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6B2326" w:rsidRPr="0077081B" w:rsidRDefault="006B2326"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6B2326" w:rsidRPr="0077081B" w:rsidRDefault="006B2326"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6B2326" w:rsidRPr="0077081B" w:rsidRDefault="006B2326"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6B2326" w:rsidRPr="0077081B" w:rsidRDefault="006B2326" w:rsidP="0043188C">
            <w:pPr>
              <w:ind w:right="-72"/>
              <w:jc w:val="right"/>
              <w:rPr>
                <w:rFonts w:ascii="Arial" w:hAnsi="Arial" w:cs="Arial"/>
                <w:snapToGrid w:val="0"/>
                <w:color w:val="auto"/>
                <w:sz w:val="18"/>
                <w:szCs w:val="18"/>
                <w:lang w:eastAsia="th-TH"/>
              </w:rPr>
            </w:pPr>
          </w:p>
        </w:tc>
      </w:tr>
      <w:tr w:rsidR="006B2326" w:rsidRPr="0077081B" w:rsidTr="00773D29">
        <w:tc>
          <w:tcPr>
            <w:tcW w:w="4363" w:type="dxa"/>
          </w:tcPr>
          <w:p w:rsidR="006B2326" w:rsidRPr="0077081B" w:rsidRDefault="006B2326" w:rsidP="0077081B">
            <w:pPr>
              <w:ind w:left="540" w:right="-72"/>
              <w:jc w:val="thaiDistribute"/>
              <w:rPr>
                <w:rFonts w:ascii="Arial" w:hAnsi="Arial" w:cs="Arial"/>
                <w:snapToGrid w:val="0"/>
                <w:color w:val="auto"/>
                <w:sz w:val="18"/>
                <w:szCs w:val="18"/>
                <w:cs/>
                <w:lang w:eastAsia="th-TH"/>
              </w:rPr>
            </w:pPr>
            <w:r w:rsidRPr="0077081B">
              <w:rPr>
                <w:rFonts w:ascii="Arial" w:hAnsi="Arial" w:cs="Arial"/>
                <w:color w:val="auto"/>
                <w:sz w:val="18"/>
                <w:szCs w:val="18"/>
              </w:rPr>
              <w:t>Total trade receivables, net</w:t>
            </w:r>
          </w:p>
        </w:tc>
        <w:tc>
          <w:tcPr>
            <w:tcW w:w="1296" w:type="dxa"/>
            <w:tcBorders>
              <w:bottom w:val="single" w:sz="4" w:space="0" w:color="auto"/>
            </w:tcBorders>
            <w:shd w:val="clear" w:color="auto" w:fill="FAFAFA"/>
          </w:tcPr>
          <w:p w:rsidR="006B2326" w:rsidRPr="0077081B" w:rsidRDefault="00E22688" w:rsidP="006B2326">
            <w:pPr>
              <w:ind w:right="-72"/>
              <w:jc w:val="right"/>
              <w:rPr>
                <w:rFonts w:ascii="Arial" w:hAnsi="Arial" w:cs="Arial"/>
                <w:sz w:val="18"/>
                <w:szCs w:val="18"/>
              </w:rPr>
            </w:pPr>
            <w:r w:rsidRPr="00E22688">
              <w:rPr>
                <w:rFonts w:ascii="Arial" w:eastAsia="Arial Unicode MS" w:hAnsi="Arial" w:cs="Arial"/>
                <w:sz w:val="18"/>
                <w:szCs w:val="18"/>
                <w:lang w:eastAsia="en-GB"/>
              </w:rPr>
              <w:t>288</w:t>
            </w:r>
            <w:r w:rsidR="006B2326"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050</w:t>
            </w:r>
          </w:p>
        </w:tc>
        <w:tc>
          <w:tcPr>
            <w:tcW w:w="1296" w:type="dxa"/>
            <w:tcBorders>
              <w:bottom w:val="single" w:sz="4" w:space="0" w:color="auto"/>
            </w:tcBorders>
          </w:tcPr>
          <w:p w:rsidR="006B2326" w:rsidRPr="0077081B" w:rsidRDefault="00E22688" w:rsidP="006B2326">
            <w:pPr>
              <w:ind w:right="-72"/>
              <w:jc w:val="right"/>
              <w:rPr>
                <w:rFonts w:ascii="Arial" w:hAnsi="Arial" w:cs="Arial"/>
                <w:sz w:val="18"/>
                <w:szCs w:val="18"/>
              </w:rPr>
            </w:pPr>
            <w:r w:rsidRPr="00E22688">
              <w:rPr>
                <w:rFonts w:ascii="Arial" w:eastAsia="Arial Unicode MS" w:hAnsi="Arial" w:cs="Arial"/>
                <w:sz w:val="18"/>
                <w:szCs w:val="18"/>
                <w:lang w:eastAsia="en-GB"/>
              </w:rPr>
              <w:t>496</w:t>
            </w:r>
            <w:r w:rsidR="006B2326"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893</w:t>
            </w:r>
          </w:p>
        </w:tc>
        <w:tc>
          <w:tcPr>
            <w:tcW w:w="1296" w:type="dxa"/>
            <w:tcBorders>
              <w:bottom w:val="single" w:sz="4" w:space="0" w:color="auto"/>
            </w:tcBorders>
            <w:shd w:val="clear" w:color="auto" w:fill="FAFAFA"/>
          </w:tcPr>
          <w:p w:rsidR="006B2326" w:rsidRPr="0077081B" w:rsidRDefault="00E22688" w:rsidP="006B2326">
            <w:pPr>
              <w:ind w:right="-72"/>
              <w:jc w:val="right"/>
              <w:rPr>
                <w:rFonts w:ascii="Arial" w:hAnsi="Arial" w:cs="Arial"/>
                <w:sz w:val="18"/>
                <w:szCs w:val="18"/>
              </w:rPr>
            </w:pPr>
            <w:r w:rsidRPr="00E22688">
              <w:rPr>
                <w:rFonts w:ascii="Arial" w:eastAsia="Arial Unicode MS" w:hAnsi="Arial" w:cs="Arial"/>
                <w:sz w:val="18"/>
                <w:szCs w:val="18"/>
                <w:lang w:eastAsia="en-GB"/>
              </w:rPr>
              <w:t>238</w:t>
            </w:r>
            <w:r w:rsidR="006B2326"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662</w:t>
            </w:r>
          </w:p>
        </w:tc>
        <w:tc>
          <w:tcPr>
            <w:tcW w:w="1296" w:type="dxa"/>
            <w:tcBorders>
              <w:bottom w:val="single" w:sz="4" w:space="0" w:color="auto"/>
            </w:tcBorders>
          </w:tcPr>
          <w:p w:rsidR="006B2326" w:rsidRPr="0077081B" w:rsidRDefault="00E22688" w:rsidP="006B2326">
            <w:pPr>
              <w:ind w:right="-72"/>
              <w:jc w:val="right"/>
              <w:rPr>
                <w:rFonts w:ascii="Arial" w:hAnsi="Arial" w:cs="Arial"/>
                <w:sz w:val="18"/>
                <w:szCs w:val="18"/>
              </w:rPr>
            </w:pPr>
            <w:r w:rsidRPr="00E22688">
              <w:rPr>
                <w:rFonts w:ascii="Arial" w:eastAsia="Arial Unicode MS" w:hAnsi="Arial" w:cs="Arial"/>
                <w:sz w:val="18"/>
                <w:szCs w:val="18"/>
                <w:lang w:eastAsia="en-GB"/>
              </w:rPr>
              <w:t>454</w:t>
            </w:r>
            <w:r w:rsidR="006B2326" w:rsidRPr="0077081B">
              <w:rPr>
                <w:rFonts w:ascii="Arial" w:eastAsia="Arial Unicode MS" w:hAnsi="Arial" w:cs="Arial"/>
                <w:sz w:val="18"/>
                <w:szCs w:val="18"/>
                <w:lang w:eastAsia="en-GB"/>
              </w:rPr>
              <w:t>,</w:t>
            </w:r>
            <w:r w:rsidRPr="00E22688">
              <w:rPr>
                <w:rFonts w:ascii="Arial" w:eastAsia="Arial Unicode MS" w:hAnsi="Arial" w:cs="Arial"/>
                <w:sz w:val="18"/>
                <w:szCs w:val="18"/>
                <w:lang w:eastAsia="en-GB"/>
              </w:rPr>
              <w:t>614</w:t>
            </w:r>
          </w:p>
        </w:tc>
      </w:tr>
    </w:tbl>
    <w:p w:rsidR="007A3272" w:rsidRPr="00773D29" w:rsidRDefault="007A3272" w:rsidP="00773D29">
      <w:pPr>
        <w:ind w:left="540"/>
        <w:jc w:val="thaiDistribute"/>
        <w:rPr>
          <w:rFonts w:ascii="Arial" w:hAnsi="Arial" w:cs="Arial"/>
          <w:color w:val="auto"/>
          <w:sz w:val="18"/>
          <w:szCs w:val="18"/>
        </w:rPr>
      </w:pPr>
    </w:p>
    <w:p w:rsidR="00033A0A" w:rsidRPr="005D05F3" w:rsidRDefault="00E22688" w:rsidP="00033A0A">
      <w:pPr>
        <w:ind w:left="540" w:hanging="540"/>
        <w:jc w:val="both"/>
        <w:rPr>
          <w:rFonts w:ascii="Arial" w:hAnsi="Arial" w:cs="Arial"/>
          <w:snapToGrid w:val="0"/>
          <w:color w:val="CF4A02"/>
          <w:sz w:val="18"/>
          <w:szCs w:val="18"/>
          <w:lang w:eastAsia="th-TH"/>
        </w:rPr>
      </w:pPr>
      <w:r w:rsidRPr="00E22688">
        <w:rPr>
          <w:rFonts w:ascii="Arial" w:hAnsi="Arial" w:cs="Arial"/>
          <w:snapToGrid w:val="0"/>
          <w:color w:val="CF4A02"/>
          <w:sz w:val="18"/>
          <w:szCs w:val="18"/>
          <w:lang w:eastAsia="th-TH"/>
        </w:rPr>
        <w:t>15</w:t>
      </w:r>
      <w:r w:rsidR="00033A0A" w:rsidRPr="005D05F3">
        <w:rPr>
          <w:rFonts w:ascii="Arial" w:hAnsi="Arial" w:cs="Arial"/>
          <w:snapToGrid w:val="0"/>
          <w:color w:val="CF4A02"/>
          <w:sz w:val="18"/>
          <w:szCs w:val="18"/>
          <w:lang w:eastAsia="th-TH"/>
        </w:rPr>
        <w:t>.</w:t>
      </w:r>
      <w:r w:rsidRPr="00E22688">
        <w:rPr>
          <w:rFonts w:ascii="Arial" w:hAnsi="Arial" w:cs="Arial"/>
          <w:snapToGrid w:val="0"/>
          <w:color w:val="CF4A02"/>
          <w:sz w:val="18"/>
          <w:szCs w:val="18"/>
          <w:lang w:eastAsia="th-TH"/>
        </w:rPr>
        <w:t>2</w:t>
      </w:r>
      <w:r w:rsidR="00033A0A">
        <w:rPr>
          <w:rFonts w:ascii="Arial" w:hAnsi="Arial" w:cs="Arial"/>
          <w:snapToGrid w:val="0"/>
          <w:color w:val="CF4A02"/>
          <w:sz w:val="18"/>
          <w:szCs w:val="18"/>
          <w:lang w:eastAsia="th-TH"/>
        </w:rPr>
        <w:tab/>
      </w:r>
      <w:r w:rsidR="00033A0A" w:rsidRPr="005D05F3">
        <w:rPr>
          <w:rFonts w:ascii="Arial" w:hAnsi="Arial" w:cs="Arial"/>
          <w:snapToGrid w:val="0"/>
          <w:color w:val="CF4A02"/>
          <w:sz w:val="18"/>
          <w:szCs w:val="18"/>
          <w:lang w:eastAsia="th-TH"/>
        </w:rPr>
        <w:t>Unbilled receivables under construction contracts</w:t>
      </w:r>
    </w:p>
    <w:p w:rsidR="00033A0A" w:rsidRPr="005D05F3" w:rsidRDefault="00033A0A" w:rsidP="00033A0A">
      <w:pPr>
        <w:jc w:val="both"/>
        <w:rPr>
          <w:rFonts w:ascii="Arial" w:hAnsi="Arial" w:cs="Arial"/>
          <w:color w:val="auto"/>
          <w:sz w:val="18"/>
          <w:szCs w:val="18"/>
        </w:rPr>
      </w:pP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6"/>
        <w:gridCol w:w="1296"/>
        <w:gridCol w:w="1296"/>
        <w:gridCol w:w="1296"/>
        <w:gridCol w:w="1296"/>
      </w:tblGrid>
      <w:tr w:rsidR="00033A0A" w:rsidRPr="007968E9" w:rsidTr="007968E9">
        <w:tc>
          <w:tcPr>
            <w:tcW w:w="3816" w:type="dxa"/>
            <w:tcBorders>
              <w:top w:val="nil"/>
              <w:left w:val="nil"/>
              <w:bottom w:val="nil"/>
              <w:right w:val="nil"/>
            </w:tcBorders>
          </w:tcPr>
          <w:p w:rsidR="00033A0A" w:rsidRPr="007968E9" w:rsidRDefault="00033A0A" w:rsidP="000A0DB6">
            <w:pPr>
              <w:spacing w:line="256" w:lineRule="auto"/>
              <w:ind w:left="-40"/>
              <w:jc w:val="both"/>
              <w:rPr>
                <w:rFonts w:ascii="Arial" w:hAnsi="Arial" w:cs="Arial"/>
                <w:b/>
                <w:bCs/>
                <w:sz w:val="18"/>
                <w:szCs w:val="18"/>
              </w:rPr>
            </w:pPr>
          </w:p>
        </w:tc>
        <w:tc>
          <w:tcPr>
            <w:tcW w:w="2592" w:type="dxa"/>
            <w:gridSpan w:val="2"/>
            <w:tcBorders>
              <w:top w:val="single" w:sz="4" w:space="0" w:color="auto"/>
              <w:left w:val="nil"/>
              <w:bottom w:val="single" w:sz="4" w:space="0" w:color="auto"/>
              <w:right w:val="nil"/>
            </w:tcBorders>
            <w:hideMark/>
          </w:tcPr>
          <w:p w:rsidR="00033A0A" w:rsidRPr="007968E9" w:rsidRDefault="00033A0A" w:rsidP="000A0DB6">
            <w:pPr>
              <w:spacing w:line="256" w:lineRule="auto"/>
              <w:ind w:left="-40" w:right="-72"/>
              <w:jc w:val="center"/>
              <w:rPr>
                <w:rFonts w:ascii="Arial" w:hAnsi="Arial" w:cs="Arial"/>
                <w:b/>
                <w:bCs/>
                <w:sz w:val="18"/>
                <w:szCs w:val="18"/>
              </w:rPr>
            </w:pPr>
            <w:r w:rsidRPr="007968E9">
              <w:rPr>
                <w:rFonts w:ascii="Arial" w:hAnsi="Arial" w:cs="Arial"/>
                <w:b/>
                <w:bCs/>
                <w:sz w:val="18"/>
                <w:szCs w:val="18"/>
              </w:rPr>
              <w:t>Consolidated</w:t>
            </w:r>
          </w:p>
          <w:p w:rsidR="00033A0A" w:rsidRPr="007968E9" w:rsidRDefault="00033A0A" w:rsidP="000A0DB6">
            <w:pPr>
              <w:spacing w:line="256" w:lineRule="auto"/>
              <w:ind w:left="-40" w:right="-72"/>
              <w:jc w:val="center"/>
              <w:rPr>
                <w:rFonts w:ascii="Arial" w:hAnsi="Arial" w:cs="Arial"/>
                <w:b/>
                <w:bCs/>
                <w:sz w:val="18"/>
                <w:szCs w:val="18"/>
              </w:rPr>
            </w:pPr>
            <w:r w:rsidRPr="007968E9">
              <w:rPr>
                <w:rFonts w:ascii="Arial" w:hAnsi="Arial" w:cs="Arial"/>
                <w:b/>
                <w:bCs/>
                <w:sz w:val="18"/>
                <w:szCs w:val="18"/>
              </w:rPr>
              <w:t>financial statements</w:t>
            </w:r>
          </w:p>
        </w:tc>
        <w:tc>
          <w:tcPr>
            <w:tcW w:w="2592" w:type="dxa"/>
            <w:gridSpan w:val="2"/>
            <w:tcBorders>
              <w:top w:val="single" w:sz="4" w:space="0" w:color="auto"/>
              <w:left w:val="nil"/>
              <w:bottom w:val="single" w:sz="4" w:space="0" w:color="auto"/>
              <w:right w:val="nil"/>
            </w:tcBorders>
            <w:hideMark/>
          </w:tcPr>
          <w:p w:rsidR="00033A0A" w:rsidRPr="007968E9" w:rsidRDefault="00033A0A" w:rsidP="000A0DB6">
            <w:pPr>
              <w:spacing w:line="256" w:lineRule="auto"/>
              <w:ind w:left="-40" w:right="-72"/>
              <w:jc w:val="center"/>
              <w:rPr>
                <w:rFonts w:ascii="Arial" w:hAnsi="Arial" w:cs="Arial"/>
                <w:b/>
                <w:bCs/>
                <w:sz w:val="18"/>
                <w:szCs w:val="18"/>
              </w:rPr>
            </w:pPr>
            <w:r w:rsidRPr="007968E9">
              <w:rPr>
                <w:rFonts w:ascii="Arial" w:hAnsi="Arial" w:cs="Arial"/>
                <w:b/>
                <w:bCs/>
                <w:sz w:val="18"/>
                <w:szCs w:val="18"/>
              </w:rPr>
              <w:t>Separate</w:t>
            </w:r>
          </w:p>
          <w:p w:rsidR="00033A0A" w:rsidRPr="007968E9" w:rsidRDefault="00033A0A" w:rsidP="000A0DB6">
            <w:pPr>
              <w:spacing w:line="256" w:lineRule="auto"/>
              <w:ind w:left="-40" w:right="-72"/>
              <w:jc w:val="center"/>
              <w:rPr>
                <w:rFonts w:ascii="Arial" w:hAnsi="Arial" w:cs="Arial"/>
                <w:b/>
                <w:bCs/>
                <w:sz w:val="18"/>
                <w:szCs w:val="18"/>
              </w:rPr>
            </w:pPr>
            <w:r w:rsidRPr="007968E9">
              <w:rPr>
                <w:rFonts w:ascii="Arial" w:hAnsi="Arial" w:cs="Arial"/>
                <w:b/>
                <w:bCs/>
                <w:sz w:val="18"/>
                <w:szCs w:val="18"/>
              </w:rPr>
              <w:t>financial statements</w:t>
            </w:r>
          </w:p>
        </w:tc>
      </w:tr>
      <w:tr w:rsidR="00033A0A" w:rsidRPr="007968E9" w:rsidTr="000A0DB6">
        <w:tc>
          <w:tcPr>
            <w:tcW w:w="3816" w:type="dxa"/>
            <w:tcBorders>
              <w:top w:val="nil"/>
              <w:left w:val="nil"/>
              <w:bottom w:val="nil"/>
              <w:right w:val="nil"/>
            </w:tcBorders>
          </w:tcPr>
          <w:p w:rsidR="00033A0A" w:rsidRPr="007968E9" w:rsidRDefault="00033A0A" w:rsidP="000A0DB6">
            <w:pPr>
              <w:spacing w:line="256" w:lineRule="auto"/>
              <w:ind w:left="-40"/>
              <w:jc w:val="both"/>
              <w:rPr>
                <w:rFonts w:ascii="Arial" w:hAnsi="Arial" w:cs="Arial"/>
                <w:b/>
                <w:bCs/>
                <w:sz w:val="18"/>
                <w:szCs w:val="18"/>
              </w:rPr>
            </w:pPr>
          </w:p>
        </w:tc>
        <w:tc>
          <w:tcPr>
            <w:tcW w:w="1296" w:type="dxa"/>
            <w:tcBorders>
              <w:top w:val="single" w:sz="4" w:space="0" w:color="auto"/>
              <w:left w:val="nil"/>
              <w:bottom w:val="nil"/>
              <w:right w:val="nil"/>
            </w:tcBorders>
            <w:hideMark/>
          </w:tcPr>
          <w:p w:rsidR="00033A0A" w:rsidRPr="007968E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left w:val="nil"/>
              <w:bottom w:val="nil"/>
              <w:right w:val="nil"/>
            </w:tcBorders>
            <w:hideMark/>
          </w:tcPr>
          <w:p w:rsidR="00033A0A" w:rsidRPr="007968E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Borders>
              <w:top w:val="single" w:sz="4" w:space="0" w:color="auto"/>
              <w:left w:val="nil"/>
              <w:bottom w:val="nil"/>
              <w:right w:val="nil"/>
            </w:tcBorders>
            <w:hideMark/>
          </w:tcPr>
          <w:p w:rsidR="00033A0A" w:rsidRPr="007968E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left w:val="nil"/>
              <w:bottom w:val="nil"/>
              <w:right w:val="nil"/>
            </w:tcBorders>
            <w:hideMark/>
          </w:tcPr>
          <w:p w:rsidR="00033A0A" w:rsidRPr="007968E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7968E9" w:rsidTr="000A0DB6">
        <w:tc>
          <w:tcPr>
            <w:tcW w:w="3816" w:type="dxa"/>
            <w:tcBorders>
              <w:top w:val="nil"/>
              <w:left w:val="nil"/>
              <w:bottom w:val="nil"/>
              <w:right w:val="nil"/>
            </w:tcBorders>
          </w:tcPr>
          <w:p w:rsidR="00033A0A" w:rsidRPr="007968E9" w:rsidRDefault="00033A0A" w:rsidP="000A0DB6">
            <w:pPr>
              <w:spacing w:line="256" w:lineRule="auto"/>
              <w:ind w:left="-40"/>
              <w:jc w:val="both"/>
              <w:rPr>
                <w:rFonts w:ascii="Arial" w:hAnsi="Arial" w:cs="Arial"/>
                <w:sz w:val="18"/>
                <w:szCs w:val="18"/>
                <w:u w:val="single"/>
              </w:rPr>
            </w:pPr>
          </w:p>
        </w:tc>
        <w:tc>
          <w:tcPr>
            <w:tcW w:w="1296" w:type="dxa"/>
            <w:tcBorders>
              <w:top w:val="nil"/>
              <w:left w:val="nil"/>
              <w:bottom w:val="single" w:sz="4" w:space="0" w:color="auto"/>
              <w:right w:val="nil"/>
            </w:tcBorders>
            <w:hideMark/>
          </w:tcPr>
          <w:p w:rsidR="00033A0A" w:rsidRPr="007968E9" w:rsidRDefault="00033A0A" w:rsidP="000A0DB6">
            <w:pPr>
              <w:ind w:right="-72"/>
              <w:jc w:val="right"/>
              <w:rPr>
                <w:rFonts w:ascii="Arial" w:hAnsi="Arial" w:cs="Arial"/>
                <w:b/>
                <w:bCs/>
                <w:snapToGrid w:val="0"/>
                <w:color w:val="auto"/>
                <w:sz w:val="18"/>
                <w:szCs w:val="18"/>
                <w:lang w:eastAsia="th-TH"/>
              </w:rPr>
            </w:pPr>
            <w:r w:rsidRPr="007968E9">
              <w:rPr>
                <w:rFonts w:ascii="Arial" w:hAnsi="Arial" w:cs="Arial"/>
                <w:b/>
                <w:bCs/>
                <w:snapToGrid w:val="0"/>
                <w:color w:val="auto"/>
                <w:sz w:val="18"/>
                <w:szCs w:val="18"/>
                <w:lang w:eastAsia="th-TH"/>
              </w:rPr>
              <w:t>Thousand Baht</w:t>
            </w:r>
          </w:p>
        </w:tc>
        <w:tc>
          <w:tcPr>
            <w:tcW w:w="1296" w:type="dxa"/>
            <w:tcBorders>
              <w:top w:val="nil"/>
              <w:left w:val="nil"/>
              <w:bottom w:val="single" w:sz="4" w:space="0" w:color="auto"/>
              <w:right w:val="nil"/>
            </w:tcBorders>
            <w:hideMark/>
          </w:tcPr>
          <w:p w:rsidR="00033A0A" w:rsidRPr="007968E9" w:rsidRDefault="00033A0A" w:rsidP="000A0DB6">
            <w:pPr>
              <w:ind w:right="-72"/>
              <w:jc w:val="right"/>
              <w:rPr>
                <w:rFonts w:ascii="Arial" w:hAnsi="Arial" w:cs="Arial"/>
                <w:b/>
                <w:bCs/>
                <w:snapToGrid w:val="0"/>
                <w:color w:val="auto"/>
                <w:sz w:val="18"/>
                <w:szCs w:val="18"/>
                <w:lang w:eastAsia="th-TH"/>
              </w:rPr>
            </w:pPr>
            <w:r w:rsidRPr="007968E9">
              <w:rPr>
                <w:rFonts w:ascii="Arial" w:hAnsi="Arial" w:cs="Arial"/>
                <w:b/>
                <w:bCs/>
                <w:snapToGrid w:val="0"/>
                <w:color w:val="auto"/>
                <w:sz w:val="18"/>
                <w:szCs w:val="18"/>
                <w:lang w:eastAsia="th-TH"/>
              </w:rPr>
              <w:t>Thousand Baht</w:t>
            </w:r>
          </w:p>
        </w:tc>
        <w:tc>
          <w:tcPr>
            <w:tcW w:w="1296" w:type="dxa"/>
            <w:tcBorders>
              <w:top w:val="nil"/>
              <w:left w:val="nil"/>
              <w:bottom w:val="single" w:sz="4" w:space="0" w:color="auto"/>
              <w:right w:val="nil"/>
            </w:tcBorders>
            <w:hideMark/>
          </w:tcPr>
          <w:p w:rsidR="00033A0A" w:rsidRPr="007968E9" w:rsidRDefault="00033A0A" w:rsidP="000A0DB6">
            <w:pPr>
              <w:ind w:right="-72"/>
              <w:jc w:val="right"/>
              <w:rPr>
                <w:rFonts w:ascii="Arial" w:hAnsi="Arial" w:cs="Arial"/>
                <w:b/>
                <w:bCs/>
                <w:snapToGrid w:val="0"/>
                <w:color w:val="auto"/>
                <w:sz w:val="18"/>
                <w:szCs w:val="18"/>
                <w:lang w:eastAsia="th-TH"/>
              </w:rPr>
            </w:pPr>
            <w:r w:rsidRPr="007968E9">
              <w:rPr>
                <w:rFonts w:ascii="Arial" w:hAnsi="Arial" w:cs="Arial"/>
                <w:b/>
                <w:bCs/>
                <w:snapToGrid w:val="0"/>
                <w:color w:val="auto"/>
                <w:sz w:val="18"/>
                <w:szCs w:val="18"/>
                <w:lang w:eastAsia="th-TH"/>
              </w:rPr>
              <w:t>Thousand Baht</w:t>
            </w:r>
          </w:p>
        </w:tc>
        <w:tc>
          <w:tcPr>
            <w:tcW w:w="1296" w:type="dxa"/>
            <w:tcBorders>
              <w:top w:val="nil"/>
              <w:left w:val="nil"/>
              <w:bottom w:val="single" w:sz="4" w:space="0" w:color="auto"/>
              <w:right w:val="nil"/>
            </w:tcBorders>
            <w:hideMark/>
          </w:tcPr>
          <w:p w:rsidR="00033A0A" w:rsidRPr="007968E9" w:rsidRDefault="00033A0A" w:rsidP="000A0DB6">
            <w:pPr>
              <w:ind w:right="-72"/>
              <w:jc w:val="right"/>
              <w:rPr>
                <w:rFonts w:ascii="Arial" w:hAnsi="Arial" w:cs="Arial"/>
                <w:b/>
                <w:bCs/>
                <w:snapToGrid w:val="0"/>
                <w:color w:val="auto"/>
                <w:sz w:val="18"/>
                <w:szCs w:val="18"/>
                <w:lang w:eastAsia="th-TH"/>
              </w:rPr>
            </w:pPr>
            <w:r w:rsidRPr="007968E9">
              <w:rPr>
                <w:rFonts w:ascii="Arial" w:hAnsi="Arial" w:cs="Arial"/>
                <w:b/>
                <w:bCs/>
                <w:snapToGrid w:val="0"/>
                <w:color w:val="auto"/>
                <w:sz w:val="18"/>
                <w:szCs w:val="18"/>
                <w:lang w:eastAsia="th-TH"/>
              </w:rPr>
              <w:t>Thousand Baht</w:t>
            </w:r>
          </w:p>
        </w:tc>
      </w:tr>
      <w:tr w:rsidR="00033A0A" w:rsidRPr="007968E9" w:rsidTr="000A0DB6">
        <w:tc>
          <w:tcPr>
            <w:tcW w:w="3816" w:type="dxa"/>
            <w:tcBorders>
              <w:top w:val="nil"/>
              <w:left w:val="nil"/>
              <w:bottom w:val="nil"/>
              <w:right w:val="nil"/>
            </w:tcBorders>
          </w:tcPr>
          <w:p w:rsidR="00033A0A" w:rsidRPr="007968E9" w:rsidRDefault="00033A0A" w:rsidP="000A0DB6">
            <w:pPr>
              <w:spacing w:line="256" w:lineRule="auto"/>
              <w:ind w:left="-40"/>
              <w:rPr>
                <w:rFonts w:ascii="Arial" w:hAnsi="Arial" w:cs="Arial"/>
                <w:sz w:val="18"/>
                <w:szCs w:val="18"/>
                <w:u w:val="single"/>
              </w:rPr>
            </w:pPr>
          </w:p>
        </w:tc>
        <w:tc>
          <w:tcPr>
            <w:tcW w:w="1296" w:type="dxa"/>
            <w:tcBorders>
              <w:top w:val="nil"/>
              <w:left w:val="nil"/>
              <w:bottom w:val="nil"/>
              <w:right w:val="nil"/>
            </w:tcBorders>
            <w:shd w:val="clear" w:color="auto" w:fill="FAFAFA"/>
          </w:tcPr>
          <w:p w:rsidR="00033A0A" w:rsidRPr="007968E9" w:rsidRDefault="00033A0A" w:rsidP="000A0DB6">
            <w:pPr>
              <w:spacing w:line="256" w:lineRule="auto"/>
              <w:ind w:left="-40" w:right="-72"/>
              <w:jc w:val="right"/>
              <w:rPr>
                <w:rFonts w:ascii="Arial" w:hAnsi="Arial" w:cs="Arial"/>
                <w:b/>
                <w:bCs/>
                <w:sz w:val="18"/>
                <w:szCs w:val="18"/>
              </w:rPr>
            </w:pPr>
          </w:p>
        </w:tc>
        <w:tc>
          <w:tcPr>
            <w:tcW w:w="1296" w:type="dxa"/>
            <w:tcBorders>
              <w:top w:val="nil"/>
              <w:left w:val="nil"/>
              <w:bottom w:val="nil"/>
              <w:right w:val="nil"/>
            </w:tcBorders>
          </w:tcPr>
          <w:p w:rsidR="00033A0A" w:rsidRPr="007968E9" w:rsidRDefault="00033A0A" w:rsidP="000A0DB6">
            <w:pPr>
              <w:spacing w:line="256" w:lineRule="auto"/>
              <w:ind w:left="-40" w:right="-72"/>
              <w:jc w:val="right"/>
              <w:rPr>
                <w:rFonts w:ascii="Arial" w:hAnsi="Arial" w:cs="Arial"/>
                <w:b/>
                <w:bCs/>
                <w:sz w:val="18"/>
                <w:szCs w:val="18"/>
              </w:rPr>
            </w:pPr>
          </w:p>
        </w:tc>
        <w:tc>
          <w:tcPr>
            <w:tcW w:w="1296" w:type="dxa"/>
            <w:tcBorders>
              <w:top w:val="nil"/>
              <w:left w:val="nil"/>
              <w:bottom w:val="nil"/>
              <w:right w:val="nil"/>
            </w:tcBorders>
            <w:shd w:val="clear" w:color="auto" w:fill="FAFAFA"/>
          </w:tcPr>
          <w:p w:rsidR="00033A0A" w:rsidRPr="007968E9" w:rsidRDefault="00033A0A" w:rsidP="000A0DB6">
            <w:pPr>
              <w:spacing w:line="256" w:lineRule="auto"/>
              <w:ind w:left="-40" w:right="-72"/>
              <w:jc w:val="right"/>
              <w:rPr>
                <w:rFonts w:ascii="Arial" w:hAnsi="Arial" w:cs="Arial"/>
                <w:b/>
                <w:bCs/>
                <w:sz w:val="18"/>
                <w:szCs w:val="18"/>
              </w:rPr>
            </w:pPr>
          </w:p>
        </w:tc>
        <w:tc>
          <w:tcPr>
            <w:tcW w:w="1296" w:type="dxa"/>
            <w:tcBorders>
              <w:top w:val="nil"/>
              <w:left w:val="nil"/>
              <w:bottom w:val="nil"/>
              <w:right w:val="nil"/>
            </w:tcBorders>
          </w:tcPr>
          <w:p w:rsidR="00033A0A" w:rsidRPr="007968E9" w:rsidRDefault="00033A0A" w:rsidP="000A0DB6">
            <w:pPr>
              <w:spacing w:line="256" w:lineRule="auto"/>
              <w:ind w:left="-40" w:right="-72"/>
              <w:jc w:val="right"/>
              <w:rPr>
                <w:rFonts w:ascii="Arial" w:hAnsi="Arial" w:cs="Arial"/>
                <w:b/>
                <w:bCs/>
                <w:sz w:val="18"/>
                <w:szCs w:val="18"/>
              </w:rPr>
            </w:pPr>
          </w:p>
        </w:tc>
      </w:tr>
      <w:tr w:rsidR="00196AE3" w:rsidRPr="007968E9" w:rsidTr="000A0DB6">
        <w:tc>
          <w:tcPr>
            <w:tcW w:w="3816" w:type="dxa"/>
            <w:tcBorders>
              <w:top w:val="nil"/>
              <w:left w:val="nil"/>
              <w:bottom w:val="nil"/>
              <w:right w:val="nil"/>
            </w:tcBorders>
          </w:tcPr>
          <w:p w:rsidR="00196AE3" w:rsidRPr="007968E9" w:rsidRDefault="00196AE3" w:rsidP="00196AE3">
            <w:pPr>
              <w:ind w:left="-40" w:right="-90"/>
              <w:jc w:val="both"/>
              <w:rPr>
                <w:rFonts w:ascii="Arial" w:hAnsi="Arial" w:cs="Arial"/>
                <w:color w:val="auto"/>
                <w:sz w:val="18"/>
                <w:szCs w:val="18"/>
              </w:rPr>
            </w:pPr>
            <w:r w:rsidRPr="007968E9">
              <w:rPr>
                <w:rFonts w:ascii="Arial" w:hAnsi="Arial" w:cs="Arial"/>
                <w:color w:val="auto"/>
                <w:sz w:val="18"/>
                <w:szCs w:val="18"/>
              </w:rPr>
              <w:t>Contract assets in relation to</w:t>
            </w:r>
          </w:p>
          <w:p w:rsidR="00196AE3" w:rsidRPr="007968E9" w:rsidRDefault="00196AE3" w:rsidP="00196AE3">
            <w:pPr>
              <w:spacing w:line="256" w:lineRule="auto"/>
              <w:ind w:left="-40"/>
              <w:rPr>
                <w:rFonts w:ascii="Arial" w:hAnsi="Arial" w:cs="Arial"/>
                <w:sz w:val="18"/>
                <w:szCs w:val="18"/>
                <w:u w:val="single"/>
              </w:rPr>
            </w:pPr>
            <w:r w:rsidRPr="007968E9">
              <w:rPr>
                <w:rFonts w:ascii="Arial" w:hAnsi="Arial" w:cs="Arial"/>
                <w:color w:val="auto"/>
                <w:sz w:val="18"/>
                <w:szCs w:val="18"/>
              </w:rPr>
              <w:t xml:space="preserve">   construction contracts</w:t>
            </w:r>
          </w:p>
        </w:tc>
        <w:tc>
          <w:tcPr>
            <w:tcW w:w="1296" w:type="dxa"/>
            <w:tcBorders>
              <w:top w:val="nil"/>
              <w:left w:val="nil"/>
              <w:bottom w:val="nil"/>
              <w:right w:val="nil"/>
            </w:tcBorders>
            <w:shd w:val="clear" w:color="auto" w:fill="FAFAFA"/>
          </w:tcPr>
          <w:p w:rsidR="00196AE3" w:rsidRPr="007968E9" w:rsidRDefault="00196AE3" w:rsidP="00196AE3">
            <w:pPr>
              <w:ind w:right="-72"/>
              <w:jc w:val="right"/>
              <w:rPr>
                <w:rFonts w:ascii="Arial" w:eastAsia="Arial Unicode MS" w:hAnsi="Arial" w:cs="Arial"/>
                <w:sz w:val="18"/>
                <w:szCs w:val="18"/>
              </w:rPr>
            </w:pPr>
          </w:p>
        </w:tc>
        <w:tc>
          <w:tcPr>
            <w:tcW w:w="1296" w:type="dxa"/>
            <w:tcBorders>
              <w:top w:val="nil"/>
              <w:left w:val="nil"/>
              <w:bottom w:val="nil"/>
              <w:right w:val="nil"/>
            </w:tcBorders>
          </w:tcPr>
          <w:p w:rsidR="00196AE3" w:rsidRPr="007968E9" w:rsidRDefault="00196AE3" w:rsidP="00196AE3">
            <w:pPr>
              <w:ind w:right="-72"/>
              <w:jc w:val="right"/>
              <w:rPr>
                <w:rFonts w:ascii="Arial" w:eastAsia="Arial Unicode MS" w:hAnsi="Arial" w:cs="Arial"/>
                <w:sz w:val="18"/>
                <w:szCs w:val="18"/>
              </w:rPr>
            </w:pPr>
          </w:p>
        </w:tc>
        <w:tc>
          <w:tcPr>
            <w:tcW w:w="1296" w:type="dxa"/>
            <w:tcBorders>
              <w:top w:val="nil"/>
              <w:left w:val="nil"/>
              <w:bottom w:val="nil"/>
              <w:right w:val="nil"/>
            </w:tcBorders>
            <w:shd w:val="clear" w:color="auto" w:fill="FAFAFA"/>
          </w:tcPr>
          <w:p w:rsidR="00196AE3" w:rsidRPr="007968E9" w:rsidRDefault="00196AE3" w:rsidP="00196AE3">
            <w:pPr>
              <w:ind w:right="-72"/>
              <w:jc w:val="right"/>
              <w:rPr>
                <w:rFonts w:ascii="Arial" w:eastAsia="Arial Unicode MS" w:hAnsi="Arial" w:cs="Arial"/>
                <w:sz w:val="18"/>
                <w:szCs w:val="18"/>
              </w:rPr>
            </w:pPr>
          </w:p>
        </w:tc>
        <w:tc>
          <w:tcPr>
            <w:tcW w:w="1296" w:type="dxa"/>
            <w:tcBorders>
              <w:top w:val="nil"/>
              <w:left w:val="nil"/>
              <w:bottom w:val="nil"/>
              <w:right w:val="nil"/>
            </w:tcBorders>
          </w:tcPr>
          <w:p w:rsidR="00196AE3" w:rsidRPr="007968E9" w:rsidRDefault="00196AE3" w:rsidP="00196AE3">
            <w:pPr>
              <w:ind w:right="-72"/>
              <w:jc w:val="right"/>
              <w:rPr>
                <w:rFonts w:ascii="Arial" w:eastAsia="Arial Unicode MS" w:hAnsi="Arial" w:cs="Arial"/>
                <w:sz w:val="18"/>
                <w:szCs w:val="18"/>
              </w:rPr>
            </w:pPr>
          </w:p>
        </w:tc>
      </w:tr>
      <w:tr w:rsidR="006F7EF1" w:rsidRPr="007968E9" w:rsidTr="000A0DB6">
        <w:tc>
          <w:tcPr>
            <w:tcW w:w="3816" w:type="dxa"/>
            <w:tcBorders>
              <w:top w:val="nil"/>
              <w:left w:val="nil"/>
              <w:bottom w:val="nil"/>
              <w:right w:val="nil"/>
            </w:tcBorders>
          </w:tcPr>
          <w:p w:rsidR="006F7EF1" w:rsidRPr="007968E9" w:rsidRDefault="006F7EF1" w:rsidP="007968E9">
            <w:pPr>
              <w:numPr>
                <w:ilvl w:val="0"/>
                <w:numId w:val="23"/>
              </w:numPr>
              <w:tabs>
                <w:tab w:val="left" w:pos="163"/>
              </w:tabs>
              <w:ind w:left="163" w:right="-90" w:hanging="180"/>
              <w:jc w:val="both"/>
              <w:rPr>
                <w:rFonts w:ascii="Arial" w:hAnsi="Arial" w:cs="Arial"/>
                <w:color w:val="auto"/>
                <w:sz w:val="18"/>
                <w:szCs w:val="18"/>
              </w:rPr>
            </w:pPr>
            <w:r w:rsidRPr="007968E9">
              <w:rPr>
                <w:rFonts w:ascii="Arial" w:hAnsi="Arial" w:cs="Arial"/>
                <w:color w:val="auto"/>
                <w:sz w:val="18"/>
                <w:szCs w:val="18"/>
                <w:lang w:val="en-US"/>
              </w:rPr>
              <w:t>Current</w:t>
            </w:r>
          </w:p>
        </w:tc>
        <w:tc>
          <w:tcPr>
            <w:tcW w:w="1296" w:type="dxa"/>
            <w:tcBorders>
              <w:top w:val="nil"/>
              <w:left w:val="nil"/>
              <w:bottom w:val="nil"/>
              <w:right w:val="nil"/>
            </w:tcBorders>
            <w:shd w:val="clear" w:color="auto" w:fill="FAFAFA"/>
          </w:tcPr>
          <w:p w:rsidR="006F7EF1" w:rsidRPr="007968E9" w:rsidRDefault="00E22688" w:rsidP="006F7EF1">
            <w:pPr>
              <w:ind w:right="-72"/>
              <w:jc w:val="right"/>
              <w:rPr>
                <w:rFonts w:ascii="Arial" w:eastAsia="Arial Unicode MS" w:hAnsi="Arial" w:cs="Arial"/>
                <w:sz w:val="18"/>
                <w:szCs w:val="18"/>
              </w:rPr>
            </w:pPr>
            <w:r w:rsidRPr="00E22688">
              <w:rPr>
                <w:rFonts w:ascii="Arial" w:eastAsia="Arial Unicode MS" w:hAnsi="Arial" w:cs="Arial"/>
                <w:sz w:val="18"/>
                <w:szCs w:val="18"/>
              </w:rPr>
              <w:t>158</w:t>
            </w:r>
            <w:r w:rsidR="006F7EF1" w:rsidRPr="007968E9">
              <w:rPr>
                <w:rFonts w:ascii="Arial" w:eastAsia="Arial Unicode MS" w:hAnsi="Arial" w:cs="Arial"/>
                <w:sz w:val="18"/>
                <w:szCs w:val="18"/>
                <w:cs/>
              </w:rPr>
              <w:t>,</w:t>
            </w:r>
            <w:r w:rsidRPr="00E22688">
              <w:rPr>
                <w:rFonts w:ascii="Arial" w:eastAsia="Arial Unicode MS" w:hAnsi="Arial" w:cs="Arial"/>
                <w:sz w:val="18"/>
                <w:szCs w:val="18"/>
              </w:rPr>
              <w:t>926</w:t>
            </w:r>
          </w:p>
        </w:tc>
        <w:tc>
          <w:tcPr>
            <w:tcW w:w="1296" w:type="dxa"/>
            <w:tcBorders>
              <w:top w:val="nil"/>
              <w:left w:val="nil"/>
              <w:bottom w:val="nil"/>
              <w:right w:val="nil"/>
            </w:tcBorders>
          </w:tcPr>
          <w:p w:rsidR="006F7EF1" w:rsidRPr="007968E9" w:rsidRDefault="00E22688" w:rsidP="006F7EF1">
            <w:pPr>
              <w:ind w:right="-72"/>
              <w:jc w:val="right"/>
              <w:rPr>
                <w:rFonts w:ascii="Arial" w:eastAsia="Arial Unicode MS" w:hAnsi="Arial" w:cs="Arial"/>
                <w:sz w:val="18"/>
                <w:szCs w:val="18"/>
              </w:rPr>
            </w:pPr>
            <w:r w:rsidRPr="00E22688">
              <w:rPr>
                <w:rFonts w:ascii="Arial" w:eastAsia="Arial Unicode MS" w:hAnsi="Arial" w:cs="Arial"/>
                <w:sz w:val="18"/>
                <w:szCs w:val="18"/>
              </w:rPr>
              <w:t>97</w:t>
            </w:r>
            <w:r w:rsidR="006F7EF1" w:rsidRPr="007968E9">
              <w:rPr>
                <w:rFonts w:ascii="Arial" w:eastAsia="Arial Unicode MS" w:hAnsi="Arial" w:cs="Arial"/>
                <w:sz w:val="18"/>
                <w:szCs w:val="18"/>
                <w:cs/>
              </w:rPr>
              <w:t>,</w:t>
            </w:r>
            <w:r w:rsidRPr="00E22688">
              <w:rPr>
                <w:rFonts w:ascii="Arial" w:eastAsia="Arial Unicode MS" w:hAnsi="Arial" w:cs="Arial"/>
                <w:sz w:val="18"/>
                <w:szCs w:val="18"/>
              </w:rPr>
              <w:t>186</w:t>
            </w:r>
          </w:p>
        </w:tc>
        <w:tc>
          <w:tcPr>
            <w:tcW w:w="1296" w:type="dxa"/>
            <w:tcBorders>
              <w:top w:val="nil"/>
              <w:left w:val="nil"/>
              <w:bottom w:val="nil"/>
              <w:right w:val="nil"/>
            </w:tcBorders>
            <w:shd w:val="clear" w:color="auto" w:fill="FAFAFA"/>
          </w:tcPr>
          <w:p w:rsidR="006F7EF1" w:rsidRPr="007968E9" w:rsidRDefault="00E22688" w:rsidP="006F7EF1">
            <w:pPr>
              <w:ind w:right="-72"/>
              <w:jc w:val="right"/>
              <w:rPr>
                <w:rFonts w:ascii="Arial" w:eastAsia="Arial Unicode MS" w:hAnsi="Arial" w:cs="Arial"/>
                <w:sz w:val="18"/>
                <w:szCs w:val="18"/>
              </w:rPr>
            </w:pPr>
            <w:r w:rsidRPr="00E22688">
              <w:rPr>
                <w:rFonts w:ascii="Arial" w:eastAsia="Arial Unicode MS" w:hAnsi="Arial" w:cs="Arial"/>
                <w:sz w:val="18"/>
                <w:szCs w:val="18"/>
              </w:rPr>
              <w:t>149</w:t>
            </w:r>
            <w:r w:rsidR="006F7EF1" w:rsidRPr="007968E9">
              <w:rPr>
                <w:rFonts w:ascii="Arial" w:eastAsia="Arial Unicode MS" w:hAnsi="Arial" w:cs="Arial"/>
                <w:sz w:val="18"/>
                <w:szCs w:val="18"/>
                <w:cs/>
              </w:rPr>
              <w:t>,</w:t>
            </w:r>
            <w:r w:rsidRPr="00E22688">
              <w:rPr>
                <w:rFonts w:ascii="Arial" w:eastAsia="Arial Unicode MS" w:hAnsi="Arial" w:cs="Arial"/>
                <w:sz w:val="18"/>
                <w:szCs w:val="18"/>
              </w:rPr>
              <w:t>121</w:t>
            </w:r>
          </w:p>
        </w:tc>
        <w:tc>
          <w:tcPr>
            <w:tcW w:w="1296" w:type="dxa"/>
            <w:tcBorders>
              <w:top w:val="nil"/>
              <w:left w:val="nil"/>
              <w:bottom w:val="nil"/>
              <w:right w:val="nil"/>
            </w:tcBorders>
          </w:tcPr>
          <w:p w:rsidR="006F7EF1" w:rsidRPr="007968E9" w:rsidRDefault="00E22688" w:rsidP="006F7EF1">
            <w:pPr>
              <w:ind w:right="-72"/>
              <w:jc w:val="right"/>
              <w:rPr>
                <w:rFonts w:ascii="Arial" w:eastAsia="Arial Unicode MS" w:hAnsi="Arial" w:cs="Arial"/>
                <w:sz w:val="18"/>
                <w:szCs w:val="18"/>
              </w:rPr>
            </w:pPr>
            <w:r w:rsidRPr="00E22688">
              <w:rPr>
                <w:rFonts w:ascii="Arial" w:eastAsia="Arial Unicode MS" w:hAnsi="Arial" w:cs="Arial"/>
                <w:sz w:val="18"/>
                <w:szCs w:val="18"/>
              </w:rPr>
              <w:t>81</w:t>
            </w:r>
            <w:r w:rsidR="006F7EF1" w:rsidRPr="007968E9">
              <w:rPr>
                <w:rFonts w:ascii="Arial" w:eastAsia="Arial Unicode MS" w:hAnsi="Arial" w:cs="Arial"/>
                <w:sz w:val="18"/>
                <w:szCs w:val="18"/>
                <w:cs/>
              </w:rPr>
              <w:t>,</w:t>
            </w:r>
            <w:r w:rsidRPr="00E22688">
              <w:rPr>
                <w:rFonts w:ascii="Arial" w:eastAsia="Arial Unicode MS" w:hAnsi="Arial" w:cs="Arial"/>
                <w:sz w:val="18"/>
                <w:szCs w:val="18"/>
              </w:rPr>
              <w:t>732</w:t>
            </w:r>
          </w:p>
        </w:tc>
      </w:tr>
      <w:tr w:rsidR="006F7EF1" w:rsidRPr="007968E9" w:rsidTr="000A0DB6">
        <w:tc>
          <w:tcPr>
            <w:tcW w:w="3816" w:type="dxa"/>
            <w:tcBorders>
              <w:top w:val="nil"/>
              <w:left w:val="nil"/>
              <w:bottom w:val="nil"/>
              <w:right w:val="nil"/>
            </w:tcBorders>
          </w:tcPr>
          <w:p w:rsidR="006F7EF1" w:rsidRPr="007968E9" w:rsidRDefault="006F7EF1" w:rsidP="007968E9">
            <w:pPr>
              <w:numPr>
                <w:ilvl w:val="0"/>
                <w:numId w:val="23"/>
              </w:numPr>
              <w:tabs>
                <w:tab w:val="left" w:pos="163"/>
              </w:tabs>
              <w:ind w:left="163" w:right="-90" w:hanging="180"/>
              <w:jc w:val="both"/>
              <w:rPr>
                <w:rFonts w:ascii="Arial" w:hAnsi="Arial" w:cs="Arial"/>
                <w:color w:val="auto"/>
                <w:sz w:val="18"/>
                <w:szCs w:val="18"/>
              </w:rPr>
            </w:pPr>
            <w:r w:rsidRPr="007968E9">
              <w:rPr>
                <w:rFonts w:ascii="Arial" w:hAnsi="Arial" w:cs="Arial"/>
                <w:color w:val="auto"/>
                <w:sz w:val="18"/>
                <w:szCs w:val="18"/>
                <w:lang w:val="en-US"/>
              </w:rPr>
              <w:t>Non current</w:t>
            </w:r>
          </w:p>
        </w:tc>
        <w:tc>
          <w:tcPr>
            <w:tcW w:w="1296" w:type="dxa"/>
            <w:tcBorders>
              <w:top w:val="nil"/>
              <w:left w:val="nil"/>
              <w:bottom w:val="nil"/>
              <w:right w:val="nil"/>
            </w:tcBorders>
            <w:shd w:val="clear" w:color="auto" w:fill="FAFAFA"/>
          </w:tcPr>
          <w:p w:rsidR="006F7EF1" w:rsidRPr="007968E9" w:rsidRDefault="006F7EF1" w:rsidP="006F7EF1">
            <w:pPr>
              <w:ind w:right="-72"/>
              <w:jc w:val="right"/>
              <w:rPr>
                <w:rFonts w:ascii="Arial" w:eastAsia="Arial Unicode MS" w:hAnsi="Arial" w:cs="Arial"/>
                <w:sz w:val="18"/>
                <w:szCs w:val="18"/>
              </w:rPr>
            </w:pPr>
            <w:r w:rsidRPr="007968E9">
              <w:rPr>
                <w:rFonts w:ascii="Arial" w:eastAsia="Arial Unicode MS" w:hAnsi="Arial" w:cs="Arial"/>
                <w:sz w:val="18"/>
                <w:szCs w:val="18"/>
                <w:cs/>
              </w:rPr>
              <w:t>-</w:t>
            </w:r>
          </w:p>
        </w:tc>
        <w:tc>
          <w:tcPr>
            <w:tcW w:w="1296" w:type="dxa"/>
            <w:tcBorders>
              <w:top w:val="nil"/>
              <w:left w:val="nil"/>
              <w:bottom w:val="nil"/>
              <w:right w:val="nil"/>
            </w:tcBorders>
          </w:tcPr>
          <w:p w:rsidR="006F7EF1" w:rsidRPr="007968E9" w:rsidRDefault="006F7EF1" w:rsidP="006F7EF1">
            <w:pPr>
              <w:ind w:right="-72"/>
              <w:jc w:val="right"/>
              <w:rPr>
                <w:rFonts w:ascii="Arial" w:eastAsia="Arial Unicode MS" w:hAnsi="Arial" w:cs="Arial"/>
                <w:sz w:val="18"/>
                <w:szCs w:val="18"/>
              </w:rPr>
            </w:pPr>
            <w:r w:rsidRPr="007968E9">
              <w:rPr>
                <w:rFonts w:ascii="Arial" w:eastAsia="Arial Unicode MS" w:hAnsi="Arial" w:cs="Arial"/>
                <w:sz w:val="18"/>
                <w:szCs w:val="18"/>
                <w:cs/>
              </w:rPr>
              <w:t>-</w:t>
            </w:r>
          </w:p>
        </w:tc>
        <w:tc>
          <w:tcPr>
            <w:tcW w:w="1296" w:type="dxa"/>
            <w:tcBorders>
              <w:top w:val="nil"/>
              <w:left w:val="nil"/>
              <w:bottom w:val="nil"/>
              <w:right w:val="nil"/>
            </w:tcBorders>
            <w:shd w:val="clear" w:color="auto" w:fill="FAFAFA"/>
          </w:tcPr>
          <w:p w:rsidR="006F7EF1" w:rsidRPr="007968E9" w:rsidRDefault="006F7EF1" w:rsidP="006F7EF1">
            <w:pPr>
              <w:ind w:right="-72"/>
              <w:jc w:val="right"/>
              <w:rPr>
                <w:rFonts w:ascii="Arial" w:eastAsia="Arial Unicode MS" w:hAnsi="Arial" w:cs="Arial"/>
                <w:sz w:val="18"/>
                <w:szCs w:val="18"/>
              </w:rPr>
            </w:pPr>
            <w:r w:rsidRPr="007968E9">
              <w:rPr>
                <w:rFonts w:ascii="Arial" w:eastAsia="Arial Unicode MS" w:hAnsi="Arial" w:cs="Arial"/>
                <w:sz w:val="18"/>
                <w:szCs w:val="18"/>
                <w:cs/>
              </w:rPr>
              <w:t>-</w:t>
            </w:r>
          </w:p>
        </w:tc>
        <w:tc>
          <w:tcPr>
            <w:tcW w:w="1296" w:type="dxa"/>
            <w:tcBorders>
              <w:top w:val="nil"/>
              <w:left w:val="nil"/>
              <w:bottom w:val="nil"/>
              <w:right w:val="nil"/>
            </w:tcBorders>
          </w:tcPr>
          <w:p w:rsidR="006F7EF1" w:rsidRPr="007968E9" w:rsidRDefault="006F7EF1" w:rsidP="006F7EF1">
            <w:pPr>
              <w:ind w:right="-72"/>
              <w:jc w:val="right"/>
              <w:rPr>
                <w:rFonts w:ascii="Arial" w:eastAsia="Arial Unicode MS" w:hAnsi="Arial" w:cs="Arial"/>
                <w:sz w:val="18"/>
                <w:szCs w:val="18"/>
              </w:rPr>
            </w:pPr>
            <w:r w:rsidRPr="007968E9">
              <w:rPr>
                <w:rFonts w:ascii="Arial" w:eastAsia="Arial Unicode MS" w:hAnsi="Arial" w:cs="Arial"/>
                <w:sz w:val="18"/>
                <w:szCs w:val="18"/>
                <w:cs/>
              </w:rPr>
              <w:t>-</w:t>
            </w:r>
          </w:p>
        </w:tc>
      </w:tr>
      <w:tr w:rsidR="00196AE3" w:rsidRPr="007968E9" w:rsidTr="000A0DB6">
        <w:tc>
          <w:tcPr>
            <w:tcW w:w="3816" w:type="dxa"/>
            <w:tcBorders>
              <w:top w:val="nil"/>
              <w:left w:val="nil"/>
              <w:bottom w:val="nil"/>
              <w:right w:val="nil"/>
            </w:tcBorders>
            <w:hideMark/>
          </w:tcPr>
          <w:p w:rsidR="00196AE3" w:rsidRPr="007968E9" w:rsidRDefault="00196AE3" w:rsidP="00196AE3">
            <w:pPr>
              <w:tabs>
                <w:tab w:val="left" w:pos="435"/>
              </w:tabs>
              <w:spacing w:line="256" w:lineRule="auto"/>
              <w:ind w:left="-40"/>
              <w:rPr>
                <w:rFonts w:ascii="Arial" w:hAnsi="Arial" w:cs="Arial"/>
                <w:sz w:val="18"/>
                <w:szCs w:val="18"/>
              </w:rPr>
            </w:pPr>
            <w:r w:rsidRPr="007968E9">
              <w:rPr>
                <w:rFonts w:ascii="Arial" w:hAnsi="Arial" w:cs="Arial"/>
                <w:sz w:val="18"/>
                <w:szCs w:val="18"/>
                <w:u w:val="single"/>
              </w:rPr>
              <w:t>Less</w:t>
            </w:r>
            <w:r w:rsidRPr="007968E9">
              <w:rPr>
                <w:rFonts w:ascii="Arial" w:hAnsi="Arial" w:cs="Arial"/>
                <w:sz w:val="18"/>
                <w:szCs w:val="18"/>
              </w:rPr>
              <w:tab/>
              <w:t>Loss allowance (</w:t>
            </w:r>
            <w:r w:rsidR="00E22688" w:rsidRPr="00E22688">
              <w:rPr>
                <w:rFonts w:ascii="Arial" w:hAnsi="Arial" w:cs="Arial"/>
                <w:sz w:val="18"/>
                <w:szCs w:val="18"/>
              </w:rPr>
              <w:t>2019</w:t>
            </w:r>
            <w:r w:rsidRPr="007968E9">
              <w:rPr>
                <w:rFonts w:ascii="Arial" w:hAnsi="Arial" w:cs="Arial"/>
                <w:sz w:val="18"/>
                <w:szCs w:val="18"/>
              </w:rPr>
              <w:t xml:space="preserve">: Allowance for </w:t>
            </w:r>
          </w:p>
          <w:p w:rsidR="00196AE3" w:rsidRPr="007968E9" w:rsidRDefault="00196AE3" w:rsidP="00196AE3">
            <w:pPr>
              <w:tabs>
                <w:tab w:val="left" w:pos="435"/>
              </w:tabs>
              <w:spacing w:line="256" w:lineRule="auto"/>
              <w:ind w:left="-40"/>
              <w:rPr>
                <w:rFonts w:ascii="Arial" w:hAnsi="Arial" w:cs="Arial"/>
                <w:sz w:val="18"/>
                <w:szCs w:val="18"/>
                <w:u w:val="single"/>
              </w:rPr>
            </w:pPr>
            <w:r w:rsidRPr="007968E9">
              <w:rPr>
                <w:rFonts w:ascii="Arial" w:hAnsi="Arial" w:cs="Arial"/>
                <w:sz w:val="18"/>
                <w:szCs w:val="18"/>
              </w:rPr>
              <w:tab/>
              <w:t xml:space="preserve">   doubtful accounts under TAS </w:t>
            </w:r>
            <w:r w:rsidR="00E22688" w:rsidRPr="00E22688">
              <w:rPr>
                <w:rFonts w:ascii="Arial" w:hAnsi="Arial" w:cs="Arial"/>
                <w:sz w:val="18"/>
                <w:szCs w:val="18"/>
              </w:rPr>
              <w:t>101</w:t>
            </w:r>
            <w:r w:rsidRPr="007968E9">
              <w:rPr>
                <w:rFonts w:ascii="Arial" w:hAnsi="Arial" w:cs="Arial"/>
                <w:sz w:val="18"/>
                <w:szCs w:val="18"/>
              </w:rPr>
              <w:t>)</w:t>
            </w:r>
          </w:p>
        </w:tc>
        <w:tc>
          <w:tcPr>
            <w:tcW w:w="1296" w:type="dxa"/>
            <w:tcBorders>
              <w:top w:val="nil"/>
              <w:left w:val="nil"/>
              <w:bottom w:val="single" w:sz="4" w:space="0" w:color="auto"/>
              <w:right w:val="nil"/>
            </w:tcBorders>
            <w:shd w:val="clear" w:color="auto" w:fill="FAFAFA"/>
          </w:tcPr>
          <w:p w:rsidR="007968E9" w:rsidRDefault="007968E9" w:rsidP="00196AE3">
            <w:pPr>
              <w:ind w:right="-72"/>
              <w:jc w:val="right"/>
              <w:rPr>
                <w:rFonts w:ascii="Arial" w:eastAsia="Arial Unicode MS" w:hAnsi="Arial" w:cs="Arial"/>
                <w:sz w:val="18"/>
                <w:szCs w:val="18"/>
              </w:rPr>
            </w:pPr>
          </w:p>
          <w:p w:rsidR="00196AE3" w:rsidRPr="007968E9" w:rsidRDefault="00196AE3" w:rsidP="00196AE3">
            <w:pPr>
              <w:ind w:right="-72"/>
              <w:jc w:val="right"/>
              <w:rPr>
                <w:rFonts w:ascii="Arial" w:eastAsia="Arial Unicode MS" w:hAnsi="Arial" w:cs="Arial"/>
                <w:sz w:val="18"/>
                <w:szCs w:val="18"/>
              </w:rPr>
            </w:pPr>
            <w:r w:rsidRPr="007968E9">
              <w:rPr>
                <w:rFonts w:ascii="Arial" w:eastAsia="Arial Unicode MS" w:hAnsi="Arial" w:cs="Arial"/>
                <w:sz w:val="18"/>
                <w:szCs w:val="18"/>
                <w:cs/>
              </w:rPr>
              <w:t>-</w:t>
            </w:r>
          </w:p>
        </w:tc>
        <w:tc>
          <w:tcPr>
            <w:tcW w:w="1296" w:type="dxa"/>
            <w:tcBorders>
              <w:top w:val="nil"/>
              <w:left w:val="nil"/>
              <w:bottom w:val="single" w:sz="4" w:space="0" w:color="auto"/>
              <w:right w:val="nil"/>
            </w:tcBorders>
          </w:tcPr>
          <w:p w:rsidR="007968E9" w:rsidRDefault="007968E9" w:rsidP="00196AE3">
            <w:pPr>
              <w:ind w:right="-72"/>
              <w:jc w:val="right"/>
              <w:rPr>
                <w:rFonts w:ascii="Arial" w:eastAsia="Arial Unicode MS" w:hAnsi="Arial" w:cs="Arial"/>
                <w:sz w:val="18"/>
                <w:szCs w:val="18"/>
              </w:rPr>
            </w:pPr>
          </w:p>
          <w:p w:rsidR="00196AE3" w:rsidRPr="007968E9" w:rsidRDefault="00196AE3" w:rsidP="00196AE3">
            <w:pPr>
              <w:ind w:right="-72"/>
              <w:jc w:val="right"/>
              <w:rPr>
                <w:rFonts w:ascii="Arial" w:eastAsia="Arial Unicode MS" w:hAnsi="Arial" w:cs="Arial"/>
                <w:sz w:val="18"/>
                <w:szCs w:val="18"/>
              </w:rPr>
            </w:pPr>
            <w:r w:rsidRPr="007968E9">
              <w:rPr>
                <w:rFonts w:ascii="Arial" w:eastAsia="Arial Unicode MS" w:hAnsi="Arial" w:cs="Arial"/>
                <w:sz w:val="18"/>
                <w:szCs w:val="18"/>
                <w:cs/>
              </w:rPr>
              <w:t>-</w:t>
            </w:r>
          </w:p>
        </w:tc>
        <w:tc>
          <w:tcPr>
            <w:tcW w:w="1296" w:type="dxa"/>
            <w:tcBorders>
              <w:top w:val="nil"/>
              <w:left w:val="nil"/>
              <w:bottom w:val="single" w:sz="4" w:space="0" w:color="auto"/>
              <w:right w:val="nil"/>
            </w:tcBorders>
            <w:shd w:val="clear" w:color="auto" w:fill="FAFAFA"/>
          </w:tcPr>
          <w:p w:rsidR="007968E9" w:rsidRDefault="007968E9" w:rsidP="00196AE3">
            <w:pPr>
              <w:ind w:right="-72"/>
              <w:jc w:val="right"/>
              <w:rPr>
                <w:rFonts w:ascii="Arial" w:eastAsia="Arial Unicode MS" w:hAnsi="Arial" w:cs="Arial"/>
                <w:sz w:val="18"/>
                <w:szCs w:val="18"/>
              </w:rPr>
            </w:pPr>
          </w:p>
          <w:p w:rsidR="00196AE3" w:rsidRPr="007968E9" w:rsidRDefault="00196AE3" w:rsidP="00196AE3">
            <w:pPr>
              <w:ind w:right="-72"/>
              <w:jc w:val="right"/>
              <w:rPr>
                <w:rFonts w:ascii="Arial" w:eastAsia="Arial Unicode MS" w:hAnsi="Arial" w:cs="Arial"/>
                <w:sz w:val="18"/>
                <w:szCs w:val="18"/>
              </w:rPr>
            </w:pPr>
            <w:r w:rsidRPr="007968E9">
              <w:rPr>
                <w:rFonts w:ascii="Arial" w:eastAsia="Arial Unicode MS" w:hAnsi="Arial" w:cs="Arial"/>
                <w:sz w:val="18"/>
                <w:szCs w:val="18"/>
                <w:cs/>
              </w:rPr>
              <w:t>-</w:t>
            </w:r>
          </w:p>
        </w:tc>
        <w:tc>
          <w:tcPr>
            <w:tcW w:w="1296" w:type="dxa"/>
            <w:tcBorders>
              <w:top w:val="nil"/>
              <w:left w:val="nil"/>
              <w:bottom w:val="single" w:sz="4" w:space="0" w:color="auto"/>
              <w:right w:val="nil"/>
            </w:tcBorders>
          </w:tcPr>
          <w:p w:rsidR="007968E9" w:rsidRDefault="007968E9" w:rsidP="00196AE3">
            <w:pPr>
              <w:ind w:right="-72"/>
              <w:jc w:val="right"/>
              <w:rPr>
                <w:rFonts w:ascii="Arial" w:eastAsia="Arial Unicode MS" w:hAnsi="Arial" w:cs="Arial"/>
                <w:sz w:val="18"/>
                <w:szCs w:val="18"/>
              </w:rPr>
            </w:pPr>
          </w:p>
          <w:p w:rsidR="00196AE3" w:rsidRPr="007968E9" w:rsidRDefault="00196AE3" w:rsidP="00196AE3">
            <w:pPr>
              <w:ind w:right="-72"/>
              <w:jc w:val="right"/>
              <w:rPr>
                <w:rFonts w:ascii="Arial" w:eastAsia="Arial Unicode MS" w:hAnsi="Arial" w:cs="Arial"/>
                <w:sz w:val="18"/>
                <w:szCs w:val="18"/>
              </w:rPr>
            </w:pPr>
            <w:r w:rsidRPr="007968E9">
              <w:rPr>
                <w:rFonts w:ascii="Arial" w:eastAsia="Arial Unicode MS" w:hAnsi="Arial" w:cs="Arial"/>
                <w:sz w:val="18"/>
                <w:szCs w:val="18"/>
                <w:cs/>
              </w:rPr>
              <w:t>-</w:t>
            </w:r>
          </w:p>
        </w:tc>
      </w:tr>
      <w:tr w:rsidR="007968E9" w:rsidRPr="007968E9" w:rsidTr="007968E9">
        <w:tc>
          <w:tcPr>
            <w:tcW w:w="3816" w:type="dxa"/>
            <w:tcBorders>
              <w:top w:val="nil"/>
              <w:left w:val="nil"/>
              <w:bottom w:val="nil"/>
              <w:right w:val="nil"/>
            </w:tcBorders>
          </w:tcPr>
          <w:p w:rsidR="007968E9" w:rsidRPr="007968E9" w:rsidRDefault="007968E9" w:rsidP="00196AE3">
            <w:pPr>
              <w:tabs>
                <w:tab w:val="left" w:pos="435"/>
              </w:tabs>
              <w:spacing w:line="256" w:lineRule="auto"/>
              <w:ind w:left="-40"/>
              <w:rPr>
                <w:rFonts w:ascii="Arial" w:hAnsi="Arial" w:cs="Arial"/>
                <w:sz w:val="18"/>
                <w:szCs w:val="18"/>
                <w:u w:val="single"/>
              </w:rPr>
            </w:pPr>
          </w:p>
        </w:tc>
        <w:tc>
          <w:tcPr>
            <w:tcW w:w="1296" w:type="dxa"/>
            <w:tcBorders>
              <w:top w:val="nil"/>
              <w:left w:val="nil"/>
              <w:bottom w:val="nil"/>
              <w:right w:val="nil"/>
            </w:tcBorders>
            <w:shd w:val="clear" w:color="auto" w:fill="FAFAFA"/>
          </w:tcPr>
          <w:p w:rsidR="007968E9" w:rsidRDefault="007968E9" w:rsidP="00196AE3">
            <w:pPr>
              <w:ind w:right="-72"/>
              <w:jc w:val="right"/>
              <w:rPr>
                <w:rFonts w:ascii="Arial" w:eastAsia="Arial Unicode MS" w:hAnsi="Arial" w:cs="Arial"/>
                <w:sz w:val="18"/>
                <w:szCs w:val="18"/>
              </w:rPr>
            </w:pPr>
          </w:p>
        </w:tc>
        <w:tc>
          <w:tcPr>
            <w:tcW w:w="1296" w:type="dxa"/>
            <w:tcBorders>
              <w:top w:val="nil"/>
              <w:left w:val="nil"/>
              <w:bottom w:val="nil"/>
              <w:right w:val="nil"/>
            </w:tcBorders>
          </w:tcPr>
          <w:p w:rsidR="007968E9" w:rsidRDefault="007968E9" w:rsidP="00196AE3">
            <w:pPr>
              <w:ind w:right="-72"/>
              <w:jc w:val="right"/>
              <w:rPr>
                <w:rFonts w:ascii="Arial" w:eastAsia="Arial Unicode MS" w:hAnsi="Arial" w:cs="Arial"/>
                <w:sz w:val="18"/>
                <w:szCs w:val="18"/>
              </w:rPr>
            </w:pPr>
          </w:p>
        </w:tc>
        <w:tc>
          <w:tcPr>
            <w:tcW w:w="1296" w:type="dxa"/>
            <w:tcBorders>
              <w:top w:val="nil"/>
              <w:left w:val="nil"/>
              <w:bottom w:val="nil"/>
              <w:right w:val="nil"/>
            </w:tcBorders>
            <w:shd w:val="clear" w:color="auto" w:fill="FAFAFA"/>
          </w:tcPr>
          <w:p w:rsidR="007968E9" w:rsidRDefault="007968E9" w:rsidP="00196AE3">
            <w:pPr>
              <w:ind w:right="-72"/>
              <w:jc w:val="right"/>
              <w:rPr>
                <w:rFonts w:ascii="Arial" w:eastAsia="Arial Unicode MS" w:hAnsi="Arial" w:cs="Arial"/>
                <w:sz w:val="18"/>
                <w:szCs w:val="18"/>
              </w:rPr>
            </w:pPr>
          </w:p>
        </w:tc>
        <w:tc>
          <w:tcPr>
            <w:tcW w:w="1296" w:type="dxa"/>
            <w:tcBorders>
              <w:top w:val="nil"/>
              <w:left w:val="nil"/>
              <w:bottom w:val="nil"/>
              <w:right w:val="nil"/>
            </w:tcBorders>
          </w:tcPr>
          <w:p w:rsidR="007968E9" w:rsidRPr="007968E9" w:rsidRDefault="007968E9" w:rsidP="00196AE3">
            <w:pPr>
              <w:ind w:right="-72"/>
              <w:jc w:val="right"/>
              <w:rPr>
                <w:rFonts w:ascii="Arial" w:eastAsia="Arial Unicode MS" w:hAnsi="Arial" w:cs="Arial"/>
                <w:sz w:val="18"/>
                <w:szCs w:val="18"/>
                <w:cs/>
              </w:rPr>
            </w:pPr>
          </w:p>
        </w:tc>
      </w:tr>
      <w:tr w:rsidR="00196AE3" w:rsidRPr="007968E9" w:rsidTr="00634D84">
        <w:tc>
          <w:tcPr>
            <w:tcW w:w="3816" w:type="dxa"/>
            <w:tcBorders>
              <w:top w:val="nil"/>
              <w:left w:val="nil"/>
              <w:bottom w:val="nil"/>
              <w:right w:val="nil"/>
            </w:tcBorders>
            <w:hideMark/>
          </w:tcPr>
          <w:p w:rsidR="00196AE3" w:rsidRPr="007968E9" w:rsidRDefault="00196AE3" w:rsidP="00196AE3">
            <w:pPr>
              <w:spacing w:line="256" w:lineRule="auto"/>
              <w:ind w:left="-40"/>
              <w:jc w:val="both"/>
              <w:rPr>
                <w:rFonts w:ascii="Arial" w:hAnsi="Arial" w:cs="Arial"/>
                <w:sz w:val="18"/>
                <w:szCs w:val="18"/>
              </w:rPr>
            </w:pPr>
            <w:r w:rsidRPr="007968E9">
              <w:rPr>
                <w:rFonts w:ascii="Arial" w:hAnsi="Arial" w:cs="Arial"/>
                <w:sz w:val="18"/>
                <w:szCs w:val="18"/>
              </w:rPr>
              <w:t xml:space="preserve">Total </w:t>
            </w:r>
            <w:r w:rsidRPr="007968E9">
              <w:rPr>
                <w:rFonts w:ascii="Arial" w:hAnsi="Arial" w:cs="Arial"/>
                <w:sz w:val="18"/>
                <w:szCs w:val="18"/>
                <w:lang w:bidi="ar-SA"/>
              </w:rPr>
              <w:t>contract assets</w:t>
            </w:r>
          </w:p>
        </w:tc>
        <w:tc>
          <w:tcPr>
            <w:tcW w:w="1296" w:type="dxa"/>
            <w:tcBorders>
              <w:top w:val="nil"/>
              <w:left w:val="nil"/>
              <w:bottom w:val="single" w:sz="4" w:space="0" w:color="auto"/>
              <w:right w:val="nil"/>
            </w:tcBorders>
            <w:shd w:val="clear" w:color="auto" w:fill="FAFAFA"/>
          </w:tcPr>
          <w:p w:rsidR="00196AE3" w:rsidRPr="007968E9" w:rsidRDefault="00E22688" w:rsidP="00196AE3">
            <w:pPr>
              <w:ind w:right="-72"/>
              <w:jc w:val="right"/>
              <w:rPr>
                <w:rFonts w:ascii="Arial" w:eastAsia="Arial Unicode MS" w:hAnsi="Arial" w:cs="Arial"/>
                <w:sz w:val="18"/>
                <w:szCs w:val="18"/>
              </w:rPr>
            </w:pPr>
            <w:r w:rsidRPr="00E22688">
              <w:rPr>
                <w:rFonts w:ascii="Arial" w:eastAsia="Arial Unicode MS" w:hAnsi="Arial" w:cs="Arial"/>
                <w:sz w:val="18"/>
                <w:szCs w:val="18"/>
              </w:rPr>
              <w:t>158</w:t>
            </w:r>
            <w:r w:rsidR="00196AE3" w:rsidRPr="007968E9">
              <w:rPr>
                <w:rFonts w:ascii="Arial" w:eastAsia="Arial Unicode MS" w:hAnsi="Arial" w:cs="Arial"/>
                <w:sz w:val="18"/>
                <w:szCs w:val="18"/>
                <w:cs/>
              </w:rPr>
              <w:t>,</w:t>
            </w:r>
            <w:r w:rsidRPr="00E22688">
              <w:rPr>
                <w:rFonts w:ascii="Arial" w:eastAsia="Arial Unicode MS" w:hAnsi="Arial" w:cs="Arial"/>
                <w:sz w:val="18"/>
                <w:szCs w:val="18"/>
              </w:rPr>
              <w:t>926</w:t>
            </w:r>
          </w:p>
        </w:tc>
        <w:tc>
          <w:tcPr>
            <w:tcW w:w="1296" w:type="dxa"/>
            <w:tcBorders>
              <w:top w:val="nil"/>
              <w:left w:val="nil"/>
              <w:bottom w:val="single" w:sz="4" w:space="0" w:color="auto"/>
              <w:right w:val="nil"/>
            </w:tcBorders>
          </w:tcPr>
          <w:p w:rsidR="00196AE3" w:rsidRPr="007968E9" w:rsidRDefault="00E22688" w:rsidP="00196AE3">
            <w:pPr>
              <w:ind w:right="-72"/>
              <w:jc w:val="right"/>
              <w:rPr>
                <w:rFonts w:ascii="Arial" w:eastAsia="Arial Unicode MS" w:hAnsi="Arial" w:cs="Arial"/>
                <w:sz w:val="18"/>
                <w:szCs w:val="18"/>
              </w:rPr>
            </w:pPr>
            <w:r w:rsidRPr="00E22688">
              <w:rPr>
                <w:rFonts w:ascii="Arial" w:eastAsia="Arial Unicode MS" w:hAnsi="Arial" w:cs="Arial"/>
                <w:sz w:val="18"/>
                <w:szCs w:val="18"/>
              </w:rPr>
              <w:t>97</w:t>
            </w:r>
            <w:r w:rsidR="00196AE3" w:rsidRPr="007968E9">
              <w:rPr>
                <w:rFonts w:ascii="Arial" w:eastAsia="Arial Unicode MS" w:hAnsi="Arial" w:cs="Arial"/>
                <w:sz w:val="18"/>
                <w:szCs w:val="18"/>
                <w:cs/>
              </w:rPr>
              <w:t>,</w:t>
            </w:r>
            <w:r w:rsidRPr="00E22688">
              <w:rPr>
                <w:rFonts w:ascii="Arial" w:eastAsia="Arial Unicode MS" w:hAnsi="Arial" w:cs="Arial"/>
                <w:sz w:val="18"/>
                <w:szCs w:val="18"/>
              </w:rPr>
              <w:t>186</w:t>
            </w:r>
          </w:p>
        </w:tc>
        <w:tc>
          <w:tcPr>
            <w:tcW w:w="1296" w:type="dxa"/>
            <w:tcBorders>
              <w:top w:val="nil"/>
              <w:left w:val="nil"/>
              <w:bottom w:val="single" w:sz="4" w:space="0" w:color="auto"/>
              <w:right w:val="nil"/>
            </w:tcBorders>
            <w:shd w:val="clear" w:color="auto" w:fill="FAFAFA"/>
          </w:tcPr>
          <w:p w:rsidR="00196AE3" w:rsidRPr="007968E9" w:rsidRDefault="00E22688" w:rsidP="00196AE3">
            <w:pPr>
              <w:ind w:right="-72"/>
              <w:jc w:val="right"/>
              <w:rPr>
                <w:rFonts w:ascii="Arial" w:eastAsia="Arial Unicode MS" w:hAnsi="Arial" w:cs="Arial"/>
                <w:sz w:val="18"/>
                <w:szCs w:val="18"/>
              </w:rPr>
            </w:pPr>
            <w:r w:rsidRPr="00E22688">
              <w:rPr>
                <w:rFonts w:ascii="Arial" w:eastAsia="Arial Unicode MS" w:hAnsi="Arial" w:cs="Arial"/>
                <w:sz w:val="18"/>
                <w:szCs w:val="18"/>
              </w:rPr>
              <w:t>149</w:t>
            </w:r>
            <w:r w:rsidR="00196AE3" w:rsidRPr="007968E9">
              <w:rPr>
                <w:rFonts w:ascii="Arial" w:eastAsia="Arial Unicode MS" w:hAnsi="Arial" w:cs="Arial"/>
                <w:sz w:val="18"/>
                <w:szCs w:val="18"/>
                <w:cs/>
              </w:rPr>
              <w:t>,</w:t>
            </w:r>
            <w:r w:rsidRPr="00E22688">
              <w:rPr>
                <w:rFonts w:ascii="Arial" w:eastAsia="Arial Unicode MS" w:hAnsi="Arial" w:cs="Arial"/>
                <w:sz w:val="18"/>
                <w:szCs w:val="18"/>
              </w:rPr>
              <w:t>121</w:t>
            </w:r>
          </w:p>
        </w:tc>
        <w:tc>
          <w:tcPr>
            <w:tcW w:w="1296" w:type="dxa"/>
            <w:tcBorders>
              <w:top w:val="nil"/>
              <w:left w:val="nil"/>
              <w:bottom w:val="single" w:sz="4" w:space="0" w:color="auto"/>
              <w:right w:val="nil"/>
            </w:tcBorders>
          </w:tcPr>
          <w:p w:rsidR="00196AE3" w:rsidRPr="007968E9" w:rsidRDefault="00E22688" w:rsidP="00196AE3">
            <w:pPr>
              <w:ind w:right="-72"/>
              <w:jc w:val="right"/>
              <w:rPr>
                <w:rFonts w:ascii="Arial" w:eastAsia="Arial Unicode MS" w:hAnsi="Arial" w:cs="Arial"/>
                <w:sz w:val="18"/>
                <w:szCs w:val="18"/>
              </w:rPr>
            </w:pPr>
            <w:r w:rsidRPr="00E22688">
              <w:rPr>
                <w:rFonts w:ascii="Arial" w:eastAsia="Arial Unicode MS" w:hAnsi="Arial" w:cs="Arial"/>
                <w:sz w:val="18"/>
                <w:szCs w:val="18"/>
              </w:rPr>
              <w:t>81</w:t>
            </w:r>
            <w:r w:rsidR="00196AE3" w:rsidRPr="007968E9">
              <w:rPr>
                <w:rFonts w:ascii="Arial" w:eastAsia="Arial Unicode MS" w:hAnsi="Arial" w:cs="Arial"/>
                <w:sz w:val="18"/>
                <w:szCs w:val="18"/>
                <w:cs/>
              </w:rPr>
              <w:t>,</w:t>
            </w:r>
            <w:r w:rsidRPr="00E22688">
              <w:rPr>
                <w:rFonts w:ascii="Arial" w:eastAsia="Arial Unicode MS" w:hAnsi="Arial" w:cs="Arial"/>
                <w:sz w:val="18"/>
                <w:szCs w:val="18"/>
              </w:rPr>
              <w:t>732</w:t>
            </w:r>
          </w:p>
        </w:tc>
      </w:tr>
    </w:tbl>
    <w:p w:rsidR="00033A0A" w:rsidRPr="005D05F3" w:rsidRDefault="00033A0A" w:rsidP="00C944EF">
      <w:pPr>
        <w:ind w:left="540"/>
        <w:jc w:val="both"/>
        <w:rPr>
          <w:rFonts w:ascii="Arial" w:hAnsi="Arial" w:cs="Arial"/>
          <w:color w:val="auto"/>
          <w:sz w:val="18"/>
          <w:szCs w:val="18"/>
        </w:rPr>
      </w:pPr>
    </w:p>
    <w:p w:rsidR="00033A0A" w:rsidRPr="00C944EF" w:rsidRDefault="00033A0A" w:rsidP="00033A0A">
      <w:pPr>
        <w:ind w:left="540"/>
        <w:jc w:val="both"/>
        <w:rPr>
          <w:rFonts w:ascii="Arial" w:eastAsia="Arial Unicode MS" w:hAnsi="Arial" w:cs="Arial"/>
          <w:i/>
          <w:iCs/>
          <w:color w:val="CF4A02"/>
          <w:sz w:val="18"/>
          <w:szCs w:val="18"/>
        </w:rPr>
      </w:pPr>
      <w:r w:rsidRPr="00C944EF">
        <w:rPr>
          <w:rFonts w:ascii="Arial" w:eastAsia="Arial Unicode MS" w:hAnsi="Arial" w:cs="Arial"/>
          <w:i/>
          <w:iCs/>
          <w:color w:val="CF4A02"/>
          <w:sz w:val="18"/>
          <w:szCs w:val="18"/>
        </w:rPr>
        <w:t xml:space="preserve">Significant changes in contract assets </w:t>
      </w:r>
    </w:p>
    <w:p w:rsidR="00033A0A" w:rsidRPr="00C944EF" w:rsidRDefault="00033A0A" w:rsidP="00033A0A">
      <w:pPr>
        <w:ind w:left="540"/>
        <w:jc w:val="both"/>
        <w:rPr>
          <w:rFonts w:ascii="Arial" w:hAnsi="Arial" w:cs="Arial"/>
          <w:color w:val="auto"/>
          <w:sz w:val="18"/>
          <w:szCs w:val="18"/>
        </w:rPr>
      </w:pPr>
    </w:p>
    <w:p w:rsidR="00033A0A" w:rsidRPr="00C944EF" w:rsidRDefault="00033A0A" w:rsidP="00033A0A">
      <w:pPr>
        <w:ind w:left="540"/>
        <w:jc w:val="both"/>
        <w:rPr>
          <w:rFonts w:ascii="Arial" w:hAnsi="Arial" w:cs="Arial"/>
          <w:color w:val="auto"/>
          <w:sz w:val="18"/>
          <w:szCs w:val="18"/>
        </w:rPr>
      </w:pPr>
      <w:r w:rsidRPr="00C944EF">
        <w:rPr>
          <w:rFonts w:ascii="Arial" w:hAnsi="Arial" w:cs="Arial"/>
          <w:color w:val="auto"/>
          <w:sz w:val="18"/>
          <w:szCs w:val="18"/>
        </w:rPr>
        <w:t xml:space="preserve">Unbilled receivables under construction contracts are contract assets which </w:t>
      </w:r>
      <w:r w:rsidR="004C465A">
        <w:rPr>
          <w:rFonts w:ascii="Arial" w:hAnsi="Arial" w:cs="Arial"/>
          <w:color w:val="auto"/>
          <w:sz w:val="18"/>
          <w:szCs w:val="18"/>
        </w:rPr>
        <w:t>increase from activities in the construction projects.</w:t>
      </w:r>
    </w:p>
    <w:p w:rsidR="00033A0A" w:rsidRPr="005D05F3" w:rsidRDefault="00033A0A" w:rsidP="00033A0A">
      <w:pPr>
        <w:ind w:left="540"/>
        <w:jc w:val="both"/>
        <w:rPr>
          <w:rFonts w:ascii="Arial" w:hAnsi="Arial" w:cs="Arial"/>
          <w:color w:val="auto"/>
          <w:sz w:val="18"/>
          <w:szCs w:val="18"/>
        </w:rPr>
      </w:pPr>
    </w:p>
    <w:p w:rsidR="00240D80" w:rsidRDefault="00240D80">
      <w:pPr>
        <w:rPr>
          <w:rFonts w:ascii="Arial" w:hAnsi="Arial" w:cs="Arial"/>
          <w:snapToGrid w:val="0"/>
          <w:color w:val="CF4A02"/>
          <w:sz w:val="18"/>
          <w:szCs w:val="18"/>
          <w:lang w:eastAsia="th-TH"/>
        </w:rPr>
      </w:pPr>
      <w:bookmarkStart w:id="52" w:name="_Toc48736073"/>
      <w:r>
        <w:rPr>
          <w:rFonts w:ascii="Arial" w:hAnsi="Arial" w:cs="Arial"/>
          <w:snapToGrid w:val="0"/>
          <w:color w:val="CF4A02"/>
          <w:sz w:val="18"/>
          <w:szCs w:val="18"/>
          <w:lang w:eastAsia="th-TH"/>
        </w:rPr>
        <w:br w:type="page"/>
      </w:r>
    </w:p>
    <w:p w:rsidR="00B73C43" w:rsidRPr="005D05F3" w:rsidRDefault="00E22688" w:rsidP="00B73C43">
      <w:pPr>
        <w:ind w:left="540" w:hanging="540"/>
        <w:jc w:val="both"/>
        <w:rPr>
          <w:rFonts w:ascii="Arial" w:hAnsi="Arial" w:cs="Arial"/>
          <w:snapToGrid w:val="0"/>
          <w:color w:val="CF4A02"/>
          <w:sz w:val="18"/>
          <w:szCs w:val="18"/>
          <w:lang w:eastAsia="th-TH"/>
        </w:rPr>
      </w:pPr>
      <w:r w:rsidRPr="00E22688">
        <w:rPr>
          <w:rFonts w:ascii="Arial" w:hAnsi="Arial" w:cs="Arial"/>
          <w:snapToGrid w:val="0"/>
          <w:color w:val="CF4A02"/>
          <w:sz w:val="18"/>
          <w:szCs w:val="18"/>
          <w:lang w:eastAsia="th-TH"/>
        </w:rPr>
        <w:lastRenderedPageBreak/>
        <w:t>15</w:t>
      </w:r>
      <w:r w:rsidR="00033A0A" w:rsidRPr="005D05F3">
        <w:rPr>
          <w:rFonts w:ascii="Arial" w:hAnsi="Arial" w:cs="Arial"/>
          <w:snapToGrid w:val="0"/>
          <w:color w:val="CF4A02"/>
          <w:sz w:val="18"/>
          <w:szCs w:val="18"/>
          <w:lang w:eastAsia="th-TH"/>
        </w:rPr>
        <w:t>.</w:t>
      </w:r>
      <w:r w:rsidRPr="00E22688">
        <w:rPr>
          <w:rFonts w:ascii="Arial" w:hAnsi="Arial" w:cs="Arial"/>
          <w:snapToGrid w:val="0"/>
          <w:color w:val="CF4A02"/>
          <w:sz w:val="18"/>
          <w:szCs w:val="18"/>
          <w:lang w:eastAsia="th-TH"/>
        </w:rPr>
        <w:t>3</w:t>
      </w:r>
      <w:r w:rsidR="00033A0A" w:rsidRPr="005D05F3">
        <w:rPr>
          <w:rFonts w:ascii="Arial" w:hAnsi="Arial" w:cs="Arial"/>
          <w:snapToGrid w:val="0"/>
          <w:color w:val="CF4A02"/>
          <w:sz w:val="18"/>
          <w:szCs w:val="18"/>
          <w:lang w:eastAsia="th-TH"/>
        </w:rPr>
        <w:tab/>
        <w:t xml:space="preserve">Impairments of trade receivables and </w:t>
      </w:r>
      <w:bookmarkEnd w:id="52"/>
      <w:r w:rsidR="00B73C43">
        <w:rPr>
          <w:rFonts w:ascii="Arial" w:hAnsi="Arial" w:cs="Arial"/>
          <w:snapToGrid w:val="0"/>
          <w:color w:val="CF4A02"/>
          <w:sz w:val="18"/>
          <w:szCs w:val="18"/>
          <w:lang w:eastAsia="th-TH"/>
        </w:rPr>
        <w:t>u</w:t>
      </w:r>
      <w:r w:rsidR="00B73C43" w:rsidRPr="005D05F3">
        <w:rPr>
          <w:rFonts w:ascii="Arial" w:hAnsi="Arial" w:cs="Arial"/>
          <w:snapToGrid w:val="0"/>
          <w:color w:val="CF4A02"/>
          <w:sz w:val="18"/>
          <w:szCs w:val="18"/>
          <w:lang w:eastAsia="th-TH"/>
        </w:rPr>
        <w:t>nbilled receivables under construction contracts</w:t>
      </w:r>
    </w:p>
    <w:p w:rsidR="00676E06" w:rsidRDefault="00676E06" w:rsidP="00C944EF">
      <w:pPr>
        <w:ind w:left="540"/>
        <w:jc w:val="both"/>
        <w:rPr>
          <w:rFonts w:ascii="Arial" w:hAnsi="Arial" w:cs="Arial"/>
          <w:color w:val="auto"/>
          <w:sz w:val="18"/>
          <w:szCs w:val="18"/>
        </w:rPr>
      </w:pPr>
    </w:p>
    <w:p w:rsidR="00676E06" w:rsidRPr="00C944EF" w:rsidRDefault="00676E06" w:rsidP="00676E06">
      <w:pPr>
        <w:ind w:left="540"/>
        <w:jc w:val="both"/>
        <w:rPr>
          <w:rFonts w:ascii="Arial" w:hAnsi="Arial" w:cs="Arial"/>
          <w:color w:val="auto"/>
          <w:sz w:val="18"/>
          <w:szCs w:val="18"/>
        </w:rPr>
      </w:pPr>
      <w:r w:rsidRPr="00C944EF">
        <w:rPr>
          <w:rFonts w:ascii="Arial" w:hAnsi="Arial" w:cs="Arial"/>
          <w:color w:val="auto"/>
          <w:sz w:val="18"/>
          <w:szCs w:val="18"/>
        </w:rPr>
        <w:t>the Group has chosen to apply the temporary measures to relieve the impact from COVID-</w:t>
      </w:r>
      <w:r w:rsidR="00E22688" w:rsidRPr="00E22688">
        <w:rPr>
          <w:rFonts w:ascii="Arial" w:hAnsi="Arial" w:cs="Arial"/>
          <w:color w:val="auto"/>
          <w:sz w:val="18"/>
          <w:szCs w:val="18"/>
        </w:rPr>
        <w:t>19</w:t>
      </w:r>
      <w:r w:rsidRPr="00C944EF">
        <w:rPr>
          <w:rFonts w:ascii="Arial" w:hAnsi="Arial" w:cs="Arial"/>
          <w:color w:val="auto"/>
          <w:sz w:val="18"/>
          <w:szCs w:val="18"/>
        </w:rPr>
        <w:t xml:space="preserve"> announced by TFAC for the reporting periods ending between </w:t>
      </w:r>
      <w:r w:rsidR="00E22688" w:rsidRPr="00E22688">
        <w:rPr>
          <w:rFonts w:ascii="Arial" w:hAnsi="Arial" w:cs="Arial"/>
          <w:color w:val="auto"/>
          <w:sz w:val="18"/>
          <w:szCs w:val="18"/>
        </w:rPr>
        <w:t>1</w:t>
      </w:r>
      <w:r w:rsidRPr="00C944EF">
        <w:rPr>
          <w:rFonts w:ascii="Arial" w:hAnsi="Arial" w:cs="Arial"/>
          <w:color w:val="auto"/>
          <w:sz w:val="18"/>
          <w:szCs w:val="18"/>
        </w:rPr>
        <w:t xml:space="preserve"> January </w:t>
      </w:r>
      <w:r w:rsidR="00E22688" w:rsidRPr="00E22688">
        <w:rPr>
          <w:rFonts w:ascii="Arial" w:hAnsi="Arial" w:cs="Arial"/>
          <w:color w:val="auto"/>
          <w:sz w:val="18"/>
          <w:szCs w:val="18"/>
        </w:rPr>
        <w:t>2020</w:t>
      </w:r>
      <w:r w:rsidRPr="00C944EF">
        <w:rPr>
          <w:rFonts w:ascii="Arial" w:hAnsi="Arial" w:cs="Arial"/>
          <w:color w:val="auto"/>
          <w:sz w:val="18"/>
          <w:szCs w:val="18"/>
        </w:rPr>
        <w:t xml:space="preserve"> and </w:t>
      </w:r>
      <w:r w:rsidR="00E22688" w:rsidRPr="00E22688">
        <w:rPr>
          <w:rFonts w:ascii="Arial" w:hAnsi="Arial" w:cs="Arial"/>
          <w:color w:val="auto"/>
          <w:sz w:val="18"/>
          <w:szCs w:val="18"/>
        </w:rPr>
        <w:t>31</w:t>
      </w:r>
      <w:r w:rsidRPr="00C944EF">
        <w:rPr>
          <w:rFonts w:ascii="Arial" w:hAnsi="Arial" w:cs="Arial"/>
          <w:color w:val="auto"/>
          <w:sz w:val="18"/>
          <w:szCs w:val="18"/>
        </w:rPr>
        <w:t xml:space="preserve"> December </w:t>
      </w:r>
      <w:r w:rsidR="00E22688" w:rsidRPr="00E22688">
        <w:rPr>
          <w:rFonts w:ascii="Arial" w:hAnsi="Arial" w:cs="Arial"/>
          <w:color w:val="auto"/>
          <w:sz w:val="18"/>
          <w:szCs w:val="18"/>
        </w:rPr>
        <w:t>2020</w:t>
      </w:r>
      <w:r w:rsidRPr="00C944EF">
        <w:rPr>
          <w:rFonts w:ascii="Arial" w:hAnsi="Arial" w:cs="Arial"/>
          <w:color w:val="auto"/>
          <w:sz w:val="18"/>
          <w:szCs w:val="18"/>
        </w:rPr>
        <w:t xml:space="preserve"> by excluding forward-</w:t>
      </w:r>
      <w:r w:rsidRPr="00A35AA5">
        <w:rPr>
          <w:rFonts w:ascii="Arial" w:hAnsi="Arial" w:cs="Arial"/>
          <w:color w:val="auto"/>
          <w:spacing w:val="-4"/>
          <w:sz w:val="18"/>
          <w:szCs w:val="18"/>
        </w:rPr>
        <w:t>looking information in assessing the expected credit loss under the simplified approach of trade receivables</w:t>
      </w:r>
      <w:r w:rsidR="00A35AA5" w:rsidRPr="00A35AA5">
        <w:rPr>
          <w:rFonts w:ascii="Arial" w:hAnsi="Arial" w:cs="Arial"/>
          <w:color w:val="auto"/>
          <w:spacing w:val="-4"/>
          <w:sz w:val="18"/>
          <w:szCs w:val="18"/>
        </w:rPr>
        <w:t xml:space="preserve"> in amount of Baht </w:t>
      </w:r>
      <w:r w:rsidR="00E22688" w:rsidRPr="00E22688">
        <w:rPr>
          <w:rFonts w:ascii="Arial" w:hAnsi="Arial" w:cs="Arial"/>
          <w:color w:val="auto"/>
          <w:spacing w:val="-4"/>
          <w:sz w:val="18"/>
          <w:szCs w:val="18"/>
        </w:rPr>
        <w:t>1</w:t>
      </w:r>
      <w:r w:rsidR="00A35AA5" w:rsidRPr="00A35AA5">
        <w:rPr>
          <w:rFonts w:ascii="Arial" w:hAnsi="Arial" w:cs="Arial"/>
          <w:color w:val="auto"/>
          <w:spacing w:val="-4"/>
          <w:sz w:val="18"/>
          <w:szCs w:val="18"/>
        </w:rPr>
        <w:t>.</w:t>
      </w:r>
      <w:r w:rsidR="00E22688" w:rsidRPr="00E22688">
        <w:rPr>
          <w:rFonts w:ascii="Arial" w:hAnsi="Arial" w:cs="Arial"/>
          <w:color w:val="auto"/>
          <w:spacing w:val="-4"/>
          <w:sz w:val="18"/>
          <w:szCs w:val="18"/>
        </w:rPr>
        <w:t>44</w:t>
      </w:r>
      <w:r w:rsidR="00A35AA5" w:rsidRPr="00A35AA5">
        <w:rPr>
          <w:rFonts w:ascii="Arial" w:hAnsi="Arial" w:cs="Arial"/>
          <w:color w:val="auto"/>
          <w:spacing w:val="-4"/>
          <w:sz w:val="18"/>
          <w:szCs w:val="18"/>
        </w:rPr>
        <w:t xml:space="preserve"> million</w:t>
      </w:r>
      <w:r w:rsidRPr="00A35AA5">
        <w:rPr>
          <w:rFonts w:ascii="Arial" w:hAnsi="Arial" w:cs="Arial"/>
          <w:color w:val="auto"/>
          <w:spacing w:val="-4"/>
          <w:sz w:val="18"/>
          <w:szCs w:val="18"/>
        </w:rPr>
        <w:t xml:space="preserve">. As at </w:t>
      </w:r>
      <w:r w:rsidR="00E22688" w:rsidRPr="00E22688">
        <w:rPr>
          <w:rFonts w:ascii="Arial" w:hAnsi="Arial" w:cs="Arial"/>
          <w:color w:val="auto"/>
          <w:spacing w:val="-4"/>
          <w:sz w:val="18"/>
          <w:szCs w:val="18"/>
        </w:rPr>
        <w:t>31</w:t>
      </w:r>
      <w:r w:rsidRPr="00A35AA5">
        <w:rPr>
          <w:rFonts w:ascii="Arial" w:hAnsi="Arial" w:cs="Arial"/>
          <w:color w:val="auto"/>
          <w:spacing w:val="-4"/>
          <w:sz w:val="18"/>
          <w:szCs w:val="18"/>
        </w:rPr>
        <w:t xml:space="preserve"> December </w:t>
      </w:r>
      <w:r w:rsidR="00E22688" w:rsidRPr="00E22688">
        <w:rPr>
          <w:rFonts w:ascii="Arial" w:hAnsi="Arial" w:cs="Arial"/>
          <w:color w:val="auto"/>
          <w:spacing w:val="-4"/>
          <w:sz w:val="18"/>
          <w:szCs w:val="18"/>
        </w:rPr>
        <w:t>2020</w:t>
      </w:r>
      <w:r w:rsidRPr="00A35AA5">
        <w:rPr>
          <w:rFonts w:ascii="Arial" w:hAnsi="Arial" w:cs="Arial"/>
          <w:color w:val="auto"/>
          <w:spacing w:val="-4"/>
          <w:sz w:val="18"/>
          <w:szCs w:val="18"/>
        </w:rPr>
        <w:t>, the expected credit loss was assessed based on historical</w:t>
      </w:r>
      <w:r w:rsidRPr="00C944EF">
        <w:rPr>
          <w:rFonts w:ascii="Arial" w:hAnsi="Arial" w:cs="Arial"/>
          <w:color w:val="auto"/>
          <w:sz w:val="18"/>
          <w:szCs w:val="18"/>
        </w:rPr>
        <w:t xml:space="preserve"> credit loss together with the management’s judgement in estimating the expected credit loss.</w:t>
      </w:r>
    </w:p>
    <w:p w:rsidR="00033A0A" w:rsidRPr="005D05F3" w:rsidRDefault="00033A0A" w:rsidP="00033A0A">
      <w:pPr>
        <w:ind w:left="540"/>
        <w:jc w:val="both"/>
        <w:rPr>
          <w:rFonts w:ascii="Arial" w:hAnsi="Arial" w:cs="Arial"/>
          <w:color w:val="auto"/>
          <w:sz w:val="18"/>
          <w:szCs w:val="18"/>
        </w:rPr>
      </w:pPr>
    </w:p>
    <w:p w:rsidR="00033A0A" w:rsidRPr="00C944EF" w:rsidRDefault="00033A0A" w:rsidP="00033A0A">
      <w:pPr>
        <w:ind w:left="540"/>
        <w:jc w:val="both"/>
        <w:rPr>
          <w:rFonts w:ascii="Arial" w:hAnsi="Arial" w:cs="Arial"/>
          <w:color w:val="auto"/>
          <w:sz w:val="18"/>
          <w:szCs w:val="18"/>
        </w:rPr>
      </w:pPr>
      <w:r w:rsidRPr="00C944EF">
        <w:rPr>
          <w:rFonts w:ascii="Arial" w:hAnsi="Arial" w:cs="Arial"/>
          <w:color w:val="auto"/>
          <w:sz w:val="18"/>
          <w:szCs w:val="18"/>
        </w:rPr>
        <w:t xml:space="preserve">The loss allowance for trade receivables and </w:t>
      </w:r>
      <w:r w:rsidR="00B73C43">
        <w:rPr>
          <w:rFonts w:ascii="Arial" w:hAnsi="Arial" w:cs="Arial"/>
          <w:color w:val="auto"/>
          <w:sz w:val="18"/>
          <w:szCs w:val="18"/>
        </w:rPr>
        <w:t>u</w:t>
      </w:r>
      <w:r w:rsidR="00B73C43" w:rsidRPr="00B73C43">
        <w:rPr>
          <w:rFonts w:ascii="Arial" w:hAnsi="Arial" w:cs="Arial"/>
          <w:color w:val="auto"/>
          <w:sz w:val="18"/>
          <w:szCs w:val="18"/>
        </w:rPr>
        <w:t>nbilled receivables under construction contracts</w:t>
      </w:r>
      <w:r w:rsidR="00EE2167">
        <w:rPr>
          <w:rFonts w:ascii="Arial" w:hAnsi="Arial" w:cs="Arial"/>
          <w:color w:val="auto"/>
          <w:sz w:val="18"/>
          <w:szCs w:val="18"/>
        </w:rPr>
        <w:t xml:space="preserve"> </w:t>
      </w:r>
      <w:r w:rsidRPr="00C944EF">
        <w:rPr>
          <w:rFonts w:ascii="Arial" w:hAnsi="Arial" w:cs="Arial"/>
          <w:color w:val="auto"/>
          <w:sz w:val="18"/>
          <w:szCs w:val="18"/>
        </w:rPr>
        <w:t>w</w:t>
      </w:r>
      <w:r w:rsidR="00EE2167">
        <w:rPr>
          <w:rFonts w:ascii="Arial" w:hAnsi="Arial" w:cs="Arial"/>
          <w:color w:val="auto"/>
          <w:sz w:val="18"/>
          <w:szCs w:val="18"/>
        </w:rPr>
        <w:t>ere</w:t>
      </w:r>
      <w:r w:rsidRPr="00C944EF">
        <w:rPr>
          <w:rFonts w:ascii="Arial" w:hAnsi="Arial" w:cs="Arial"/>
          <w:color w:val="auto"/>
          <w:sz w:val="18"/>
          <w:szCs w:val="18"/>
        </w:rPr>
        <w:t xml:space="preserve"> determined as follows:</w:t>
      </w:r>
    </w:p>
    <w:p w:rsidR="00033A0A" w:rsidRPr="00C944EF" w:rsidRDefault="00033A0A" w:rsidP="00033A0A">
      <w:pPr>
        <w:ind w:left="540"/>
        <w:jc w:val="both"/>
        <w:rPr>
          <w:rFonts w:ascii="Arial" w:hAnsi="Arial" w:cs="Arial"/>
          <w:color w:val="auto"/>
          <w:sz w:val="18"/>
          <w:szCs w:val="18"/>
        </w:rPr>
      </w:pPr>
    </w:p>
    <w:tbl>
      <w:tblPr>
        <w:tblW w:w="9000" w:type="dxa"/>
        <w:tblInd w:w="558" w:type="dxa"/>
        <w:tblLayout w:type="fixed"/>
        <w:tblLook w:val="04A0" w:firstRow="1" w:lastRow="0" w:firstColumn="1" w:lastColumn="0" w:noHBand="0" w:noVBand="1"/>
      </w:tblPr>
      <w:tblGrid>
        <w:gridCol w:w="2088"/>
        <w:gridCol w:w="1152"/>
        <w:gridCol w:w="1152"/>
        <w:gridCol w:w="1152"/>
        <w:gridCol w:w="1152"/>
        <w:gridCol w:w="1152"/>
        <w:gridCol w:w="1152"/>
      </w:tblGrid>
      <w:tr w:rsidR="00033A0A" w:rsidRPr="00C1777D" w:rsidTr="00060B57">
        <w:tc>
          <w:tcPr>
            <w:tcW w:w="2088" w:type="dxa"/>
            <w:vAlign w:val="bottom"/>
          </w:tcPr>
          <w:p w:rsidR="00033A0A" w:rsidRPr="00C1777D" w:rsidRDefault="00033A0A" w:rsidP="000A0DB6">
            <w:pPr>
              <w:spacing w:line="256" w:lineRule="auto"/>
              <w:jc w:val="both"/>
              <w:rPr>
                <w:rFonts w:ascii="Arial" w:eastAsia="Times New Roman" w:hAnsi="Arial" w:cs="Arial"/>
                <w:b/>
                <w:bCs/>
                <w:sz w:val="18"/>
                <w:szCs w:val="18"/>
              </w:rPr>
            </w:pPr>
          </w:p>
        </w:tc>
        <w:tc>
          <w:tcPr>
            <w:tcW w:w="6912" w:type="dxa"/>
            <w:gridSpan w:val="6"/>
            <w:tcBorders>
              <w:top w:val="single" w:sz="4" w:space="0" w:color="auto"/>
              <w:left w:val="nil"/>
              <w:bottom w:val="single" w:sz="4" w:space="0" w:color="auto"/>
              <w:right w:val="nil"/>
            </w:tcBorders>
            <w:vAlign w:val="bottom"/>
            <w:hideMark/>
          </w:tcPr>
          <w:p w:rsidR="00033A0A" w:rsidRPr="00C1777D" w:rsidRDefault="00033A0A" w:rsidP="000A0DB6">
            <w:pPr>
              <w:spacing w:line="256" w:lineRule="auto"/>
              <w:jc w:val="center"/>
              <w:rPr>
                <w:rFonts w:ascii="Arial" w:eastAsia="Times New Roman" w:hAnsi="Arial" w:cs="Arial"/>
                <w:b/>
                <w:bCs/>
                <w:sz w:val="18"/>
                <w:szCs w:val="18"/>
              </w:rPr>
            </w:pPr>
            <w:r w:rsidRPr="00C1777D">
              <w:rPr>
                <w:rFonts w:ascii="Arial" w:eastAsia="Times New Roman" w:hAnsi="Arial" w:cs="Arial"/>
                <w:b/>
                <w:bCs/>
                <w:sz w:val="18"/>
                <w:szCs w:val="18"/>
              </w:rPr>
              <w:t>Consolidated financial statements</w:t>
            </w:r>
          </w:p>
        </w:tc>
      </w:tr>
      <w:tr w:rsidR="00033A0A" w:rsidRPr="00C1777D" w:rsidTr="000A0DB6">
        <w:tc>
          <w:tcPr>
            <w:tcW w:w="2088" w:type="dxa"/>
            <w:vAlign w:val="bottom"/>
            <w:hideMark/>
          </w:tcPr>
          <w:p w:rsidR="00033A0A" w:rsidRPr="00C1777D" w:rsidRDefault="00033A0A" w:rsidP="000A0DB6">
            <w:pPr>
              <w:spacing w:line="256" w:lineRule="auto"/>
              <w:jc w:val="both"/>
              <w:rPr>
                <w:rFonts w:ascii="Arial" w:eastAsia="Times New Roman" w:hAnsi="Arial" w:cs="Arial"/>
                <w:b/>
                <w:bCs/>
                <w:sz w:val="18"/>
                <w:szCs w:val="18"/>
              </w:rPr>
            </w:pPr>
            <w:r w:rsidRPr="00C1777D">
              <w:rPr>
                <w:rFonts w:ascii="Arial" w:eastAsia="Times New Roman" w:hAnsi="Arial" w:cs="Arial"/>
                <w:b/>
                <w:bCs/>
                <w:sz w:val="18"/>
                <w:szCs w:val="18"/>
              </w:rPr>
              <w:t xml:space="preserve">As </w:t>
            </w:r>
            <w:r w:rsidR="00E22688" w:rsidRPr="00E22688">
              <w:rPr>
                <w:rFonts w:ascii="Arial" w:eastAsia="Times New Roman" w:hAnsi="Arial" w:cs="Arial"/>
                <w:b/>
                <w:bCs/>
                <w:sz w:val="18"/>
                <w:szCs w:val="18"/>
              </w:rPr>
              <w:t>31</w:t>
            </w:r>
            <w:r w:rsidRPr="00C1777D">
              <w:rPr>
                <w:rFonts w:ascii="Arial" w:eastAsia="Times New Roman" w:hAnsi="Arial" w:cs="Arial"/>
                <w:b/>
                <w:bCs/>
                <w:sz w:val="18"/>
                <w:szCs w:val="18"/>
              </w:rPr>
              <w:t xml:space="preserve"> December </w:t>
            </w:r>
            <w:r w:rsidR="00E22688" w:rsidRPr="00E22688">
              <w:rPr>
                <w:rFonts w:ascii="Arial" w:eastAsia="Times New Roman" w:hAnsi="Arial" w:cs="Arial"/>
                <w:b/>
                <w:bCs/>
                <w:sz w:val="18"/>
                <w:szCs w:val="18"/>
              </w:rPr>
              <w:t>2020</w:t>
            </w:r>
          </w:p>
        </w:tc>
        <w:tc>
          <w:tcPr>
            <w:tcW w:w="1152" w:type="dxa"/>
            <w:tcBorders>
              <w:top w:val="single" w:sz="4" w:space="0" w:color="auto"/>
              <w:left w:val="nil"/>
              <w:bottom w:val="single" w:sz="4" w:space="0" w:color="auto"/>
              <w:right w:val="nil"/>
            </w:tcBorders>
            <w:vAlign w:val="bottom"/>
            <w:hideMark/>
          </w:tcPr>
          <w:p w:rsidR="00033A0A" w:rsidRPr="00C1777D" w:rsidRDefault="00033A0A" w:rsidP="000A0DB6">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Not yet due</w:t>
            </w:r>
          </w:p>
          <w:p w:rsidR="00033A0A" w:rsidRPr="00C1777D" w:rsidRDefault="00033A0A" w:rsidP="000A0DB6">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Thousand Baht</w:t>
            </w:r>
          </w:p>
        </w:tc>
        <w:tc>
          <w:tcPr>
            <w:tcW w:w="1152" w:type="dxa"/>
            <w:tcBorders>
              <w:top w:val="single" w:sz="4" w:space="0" w:color="auto"/>
              <w:left w:val="nil"/>
              <w:bottom w:val="single" w:sz="4" w:space="0" w:color="auto"/>
              <w:right w:val="nil"/>
            </w:tcBorders>
            <w:vAlign w:val="bottom"/>
            <w:hideMark/>
          </w:tcPr>
          <w:p w:rsidR="00033A0A" w:rsidRPr="00C1777D" w:rsidRDefault="00033A0A" w:rsidP="000A0DB6">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 xml:space="preserve">Up to </w:t>
            </w:r>
            <w:r w:rsidR="00E22688" w:rsidRPr="00E22688">
              <w:rPr>
                <w:rFonts w:ascii="Arial" w:eastAsia="Times New Roman" w:hAnsi="Arial" w:cs="Arial"/>
                <w:b/>
                <w:bCs/>
                <w:sz w:val="18"/>
                <w:szCs w:val="18"/>
              </w:rPr>
              <w:t>3</w:t>
            </w:r>
            <w:r w:rsidRPr="00C1777D">
              <w:rPr>
                <w:rFonts w:ascii="Arial" w:eastAsia="Times New Roman" w:hAnsi="Arial" w:cs="Arial"/>
                <w:b/>
                <w:bCs/>
                <w:sz w:val="18"/>
                <w:szCs w:val="18"/>
              </w:rPr>
              <w:t xml:space="preserve"> months</w:t>
            </w:r>
          </w:p>
          <w:p w:rsidR="00033A0A" w:rsidRPr="00C1777D" w:rsidRDefault="00033A0A" w:rsidP="000A0DB6">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Thousand Baht</w:t>
            </w:r>
          </w:p>
        </w:tc>
        <w:tc>
          <w:tcPr>
            <w:tcW w:w="1152" w:type="dxa"/>
            <w:tcBorders>
              <w:top w:val="single" w:sz="4" w:space="0" w:color="auto"/>
              <w:left w:val="nil"/>
              <w:bottom w:val="single" w:sz="4" w:space="0" w:color="auto"/>
              <w:right w:val="nil"/>
            </w:tcBorders>
            <w:vAlign w:val="bottom"/>
            <w:hideMark/>
          </w:tcPr>
          <w:p w:rsidR="00033A0A" w:rsidRPr="00C1777D" w:rsidRDefault="00E22688" w:rsidP="000A0DB6">
            <w:pPr>
              <w:spacing w:line="256" w:lineRule="auto"/>
              <w:ind w:right="-72"/>
              <w:jc w:val="right"/>
              <w:rPr>
                <w:rFonts w:ascii="Arial" w:eastAsia="Times New Roman" w:hAnsi="Arial" w:cs="Arial"/>
                <w:b/>
                <w:bCs/>
                <w:sz w:val="18"/>
                <w:szCs w:val="18"/>
              </w:rPr>
            </w:pPr>
            <w:r w:rsidRPr="00E22688">
              <w:rPr>
                <w:rFonts w:ascii="Arial" w:eastAsia="Times New Roman" w:hAnsi="Arial" w:cs="Arial"/>
                <w:b/>
                <w:bCs/>
                <w:sz w:val="18"/>
                <w:szCs w:val="18"/>
              </w:rPr>
              <w:t>3</w:t>
            </w:r>
            <w:r w:rsidR="00033A0A" w:rsidRPr="00C1777D">
              <w:rPr>
                <w:rFonts w:ascii="Arial" w:eastAsia="Times New Roman" w:hAnsi="Arial" w:cs="Arial"/>
                <w:b/>
                <w:bCs/>
                <w:sz w:val="18"/>
                <w:szCs w:val="18"/>
              </w:rPr>
              <w:t xml:space="preserve"> - </w:t>
            </w:r>
            <w:r w:rsidRPr="00E22688">
              <w:rPr>
                <w:rFonts w:ascii="Arial" w:eastAsia="Times New Roman" w:hAnsi="Arial" w:cs="Arial"/>
                <w:b/>
                <w:bCs/>
                <w:sz w:val="18"/>
                <w:szCs w:val="18"/>
              </w:rPr>
              <w:t>6</w:t>
            </w:r>
            <w:r w:rsidR="00033A0A" w:rsidRPr="00C1777D">
              <w:rPr>
                <w:rFonts w:ascii="Arial" w:eastAsia="Times New Roman" w:hAnsi="Arial" w:cs="Arial"/>
                <w:b/>
                <w:bCs/>
                <w:sz w:val="18"/>
                <w:szCs w:val="18"/>
              </w:rPr>
              <w:t xml:space="preserve"> months</w:t>
            </w:r>
          </w:p>
          <w:p w:rsidR="00033A0A" w:rsidRPr="00C1777D" w:rsidRDefault="00033A0A" w:rsidP="000A0DB6">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Thousand Baht</w:t>
            </w:r>
          </w:p>
        </w:tc>
        <w:tc>
          <w:tcPr>
            <w:tcW w:w="1152" w:type="dxa"/>
            <w:tcBorders>
              <w:top w:val="single" w:sz="4" w:space="0" w:color="auto"/>
              <w:left w:val="nil"/>
              <w:bottom w:val="single" w:sz="4" w:space="0" w:color="auto"/>
              <w:right w:val="nil"/>
            </w:tcBorders>
            <w:vAlign w:val="bottom"/>
            <w:hideMark/>
          </w:tcPr>
          <w:p w:rsidR="00033A0A" w:rsidRPr="00C1777D" w:rsidRDefault="00E22688" w:rsidP="000A0DB6">
            <w:pPr>
              <w:spacing w:line="256" w:lineRule="auto"/>
              <w:ind w:right="-72"/>
              <w:jc w:val="right"/>
              <w:rPr>
                <w:rFonts w:ascii="Arial" w:eastAsia="Times New Roman" w:hAnsi="Arial" w:cs="Arial"/>
                <w:b/>
                <w:bCs/>
                <w:sz w:val="18"/>
                <w:szCs w:val="18"/>
              </w:rPr>
            </w:pPr>
            <w:r w:rsidRPr="00E22688">
              <w:rPr>
                <w:rFonts w:ascii="Arial" w:eastAsia="Times New Roman" w:hAnsi="Arial" w:cs="Arial"/>
                <w:b/>
                <w:bCs/>
                <w:sz w:val="18"/>
                <w:szCs w:val="18"/>
              </w:rPr>
              <w:t>6</w:t>
            </w:r>
            <w:r w:rsidR="00033A0A" w:rsidRPr="00C1777D">
              <w:rPr>
                <w:rFonts w:ascii="Arial" w:eastAsia="Times New Roman" w:hAnsi="Arial" w:cs="Arial"/>
                <w:b/>
                <w:bCs/>
                <w:sz w:val="18"/>
                <w:szCs w:val="18"/>
              </w:rPr>
              <w:t xml:space="preserve"> - </w:t>
            </w:r>
            <w:r w:rsidRPr="00E22688">
              <w:rPr>
                <w:rFonts w:ascii="Arial" w:eastAsia="Times New Roman" w:hAnsi="Arial" w:cs="Arial"/>
                <w:b/>
                <w:bCs/>
                <w:sz w:val="18"/>
                <w:szCs w:val="18"/>
              </w:rPr>
              <w:t>12</w:t>
            </w:r>
            <w:r w:rsidR="00033A0A" w:rsidRPr="00C1777D">
              <w:rPr>
                <w:rFonts w:ascii="Arial" w:eastAsia="Times New Roman" w:hAnsi="Arial" w:cs="Arial"/>
                <w:b/>
                <w:bCs/>
                <w:sz w:val="18"/>
                <w:szCs w:val="18"/>
              </w:rPr>
              <w:t xml:space="preserve"> months Thousand Baht</w:t>
            </w:r>
          </w:p>
        </w:tc>
        <w:tc>
          <w:tcPr>
            <w:tcW w:w="1152" w:type="dxa"/>
            <w:tcBorders>
              <w:top w:val="single" w:sz="4" w:space="0" w:color="auto"/>
              <w:left w:val="nil"/>
              <w:bottom w:val="single" w:sz="4" w:space="0" w:color="auto"/>
              <w:right w:val="nil"/>
            </w:tcBorders>
            <w:hideMark/>
          </w:tcPr>
          <w:p w:rsidR="00033A0A" w:rsidRPr="00C1777D" w:rsidRDefault="00033A0A" w:rsidP="000A0DB6">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 xml:space="preserve">More than </w:t>
            </w:r>
          </w:p>
          <w:p w:rsidR="00033A0A" w:rsidRPr="00C1777D" w:rsidRDefault="00E22688" w:rsidP="000A0DB6">
            <w:pPr>
              <w:spacing w:line="256" w:lineRule="auto"/>
              <w:ind w:right="-72"/>
              <w:jc w:val="right"/>
              <w:rPr>
                <w:rFonts w:ascii="Arial" w:eastAsia="Times New Roman" w:hAnsi="Arial" w:cs="Arial"/>
                <w:b/>
                <w:bCs/>
                <w:sz w:val="18"/>
                <w:szCs w:val="18"/>
              </w:rPr>
            </w:pPr>
            <w:r w:rsidRPr="00E22688">
              <w:rPr>
                <w:rFonts w:ascii="Arial" w:eastAsia="Times New Roman" w:hAnsi="Arial" w:cs="Arial"/>
                <w:b/>
                <w:bCs/>
                <w:sz w:val="18"/>
                <w:szCs w:val="18"/>
              </w:rPr>
              <w:t>12</w:t>
            </w:r>
            <w:r w:rsidR="00033A0A" w:rsidRPr="00C1777D">
              <w:rPr>
                <w:rFonts w:ascii="Arial" w:eastAsia="Times New Roman" w:hAnsi="Arial" w:cs="Arial"/>
                <w:b/>
                <w:bCs/>
                <w:sz w:val="18"/>
                <w:szCs w:val="18"/>
              </w:rPr>
              <w:t xml:space="preserve"> months</w:t>
            </w:r>
          </w:p>
          <w:p w:rsidR="00033A0A" w:rsidRPr="00C1777D" w:rsidRDefault="00033A0A" w:rsidP="000A0DB6">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Thousand Baht</w:t>
            </w:r>
          </w:p>
        </w:tc>
        <w:tc>
          <w:tcPr>
            <w:tcW w:w="1152" w:type="dxa"/>
            <w:tcBorders>
              <w:top w:val="single" w:sz="4" w:space="0" w:color="auto"/>
              <w:left w:val="nil"/>
              <w:bottom w:val="single" w:sz="4" w:space="0" w:color="auto"/>
              <w:right w:val="nil"/>
            </w:tcBorders>
            <w:vAlign w:val="bottom"/>
            <w:hideMark/>
          </w:tcPr>
          <w:p w:rsidR="00033A0A" w:rsidRPr="00C1777D" w:rsidRDefault="00033A0A" w:rsidP="000A0DB6">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Total</w:t>
            </w:r>
          </w:p>
          <w:p w:rsidR="00033A0A" w:rsidRPr="00C1777D" w:rsidRDefault="00033A0A" w:rsidP="000A0DB6">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Thousand Baht</w:t>
            </w:r>
          </w:p>
        </w:tc>
      </w:tr>
      <w:tr w:rsidR="00033A0A" w:rsidRPr="00C1777D" w:rsidTr="000A0DB6">
        <w:tc>
          <w:tcPr>
            <w:tcW w:w="2088" w:type="dxa"/>
            <w:vAlign w:val="bottom"/>
          </w:tcPr>
          <w:p w:rsidR="00033A0A" w:rsidRPr="00C1777D" w:rsidRDefault="00033A0A" w:rsidP="000A0DB6">
            <w:pPr>
              <w:spacing w:line="256" w:lineRule="auto"/>
              <w:jc w:val="both"/>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vAlign w:val="bottom"/>
          </w:tcPr>
          <w:p w:rsidR="00033A0A" w:rsidRPr="00C1777D" w:rsidRDefault="00033A0A" w:rsidP="000A0DB6">
            <w:pPr>
              <w:spacing w:line="256" w:lineRule="auto"/>
              <w:ind w:right="-72"/>
              <w:jc w:val="both"/>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vAlign w:val="bottom"/>
          </w:tcPr>
          <w:p w:rsidR="00033A0A" w:rsidRPr="00C1777D" w:rsidRDefault="00033A0A" w:rsidP="000A0DB6">
            <w:pPr>
              <w:spacing w:line="256" w:lineRule="auto"/>
              <w:ind w:right="-72"/>
              <w:jc w:val="right"/>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vAlign w:val="bottom"/>
          </w:tcPr>
          <w:p w:rsidR="00033A0A" w:rsidRPr="00C1777D" w:rsidRDefault="00033A0A" w:rsidP="000A0DB6">
            <w:pPr>
              <w:spacing w:line="256" w:lineRule="auto"/>
              <w:ind w:right="-72"/>
              <w:jc w:val="right"/>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vAlign w:val="bottom"/>
          </w:tcPr>
          <w:p w:rsidR="00033A0A" w:rsidRPr="00C1777D" w:rsidRDefault="00033A0A" w:rsidP="000A0DB6">
            <w:pPr>
              <w:spacing w:line="256" w:lineRule="auto"/>
              <w:ind w:right="-72"/>
              <w:jc w:val="right"/>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vAlign w:val="bottom"/>
          </w:tcPr>
          <w:p w:rsidR="00033A0A" w:rsidRPr="00C1777D" w:rsidRDefault="00033A0A" w:rsidP="000A0DB6">
            <w:pPr>
              <w:spacing w:line="256" w:lineRule="auto"/>
              <w:ind w:right="-72"/>
              <w:jc w:val="right"/>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tcPr>
          <w:p w:rsidR="00033A0A" w:rsidRPr="00C1777D" w:rsidRDefault="00033A0A" w:rsidP="000A0DB6">
            <w:pPr>
              <w:spacing w:line="256" w:lineRule="auto"/>
              <w:ind w:right="-72"/>
              <w:jc w:val="right"/>
              <w:rPr>
                <w:rFonts w:ascii="Arial" w:eastAsia="Times New Roman" w:hAnsi="Arial" w:cs="Arial"/>
                <w:sz w:val="18"/>
                <w:szCs w:val="18"/>
              </w:rPr>
            </w:pPr>
          </w:p>
        </w:tc>
      </w:tr>
      <w:tr w:rsidR="00033A0A" w:rsidRPr="00C1777D" w:rsidTr="000A0DB6">
        <w:tc>
          <w:tcPr>
            <w:tcW w:w="2088" w:type="dxa"/>
            <w:vAlign w:val="bottom"/>
            <w:hideMark/>
          </w:tcPr>
          <w:p w:rsidR="00033A0A" w:rsidRPr="00C1777D" w:rsidRDefault="00033A0A" w:rsidP="000A0DB6">
            <w:pPr>
              <w:spacing w:line="256" w:lineRule="auto"/>
              <w:jc w:val="both"/>
              <w:rPr>
                <w:rFonts w:ascii="Arial" w:eastAsia="Times New Roman" w:hAnsi="Arial" w:cs="Arial"/>
                <w:sz w:val="18"/>
                <w:szCs w:val="18"/>
              </w:rPr>
            </w:pPr>
            <w:r w:rsidRPr="00C1777D">
              <w:rPr>
                <w:rFonts w:ascii="Arial" w:eastAsia="Times New Roman" w:hAnsi="Arial" w:cs="Arial"/>
                <w:sz w:val="18"/>
                <w:szCs w:val="18"/>
              </w:rPr>
              <w:t xml:space="preserve">Gross carrying amount </w:t>
            </w:r>
          </w:p>
        </w:tc>
        <w:tc>
          <w:tcPr>
            <w:tcW w:w="1152" w:type="dxa"/>
            <w:shd w:val="clear" w:color="auto" w:fill="FAFAFA"/>
            <w:vAlign w:val="bottom"/>
          </w:tcPr>
          <w:p w:rsidR="00033A0A" w:rsidRPr="00C1777D" w:rsidRDefault="00033A0A" w:rsidP="000A0DB6">
            <w:pPr>
              <w:spacing w:line="256" w:lineRule="auto"/>
              <w:ind w:right="-72"/>
              <w:jc w:val="right"/>
              <w:rPr>
                <w:rFonts w:ascii="Arial" w:eastAsia="Times New Roman" w:hAnsi="Arial" w:cs="Arial"/>
                <w:sz w:val="18"/>
                <w:szCs w:val="18"/>
              </w:rPr>
            </w:pPr>
          </w:p>
        </w:tc>
        <w:tc>
          <w:tcPr>
            <w:tcW w:w="1152" w:type="dxa"/>
            <w:shd w:val="clear" w:color="auto" w:fill="FAFAFA"/>
            <w:vAlign w:val="bottom"/>
          </w:tcPr>
          <w:p w:rsidR="00033A0A" w:rsidRPr="00C1777D" w:rsidRDefault="00033A0A" w:rsidP="000A0DB6">
            <w:pPr>
              <w:spacing w:line="256" w:lineRule="auto"/>
              <w:ind w:right="-72"/>
              <w:jc w:val="right"/>
              <w:rPr>
                <w:rFonts w:ascii="Arial" w:eastAsia="Times New Roman" w:hAnsi="Arial" w:cs="Arial"/>
                <w:sz w:val="18"/>
                <w:szCs w:val="18"/>
              </w:rPr>
            </w:pPr>
          </w:p>
        </w:tc>
        <w:tc>
          <w:tcPr>
            <w:tcW w:w="1152" w:type="dxa"/>
            <w:shd w:val="clear" w:color="auto" w:fill="FAFAFA"/>
            <w:vAlign w:val="bottom"/>
          </w:tcPr>
          <w:p w:rsidR="00033A0A" w:rsidRPr="00C1777D" w:rsidRDefault="00033A0A" w:rsidP="000A0DB6">
            <w:pPr>
              <w:spacing w:line="256" w:lineRule="auto"/>
              <w:ind w:right="-72"/>
              <w:jc w:val="right"/>
              <w:rPr>
                <w:rFonts w:ascii="Arial" w:eastAsia="Times New Roman" w:hAnsi="Arial" w:cs="Arial"/>
                <w:sz w:val="18"/>
                <w:szCs w:val="18"/>
              </w:rPr>
            </w:pPr>
          </w:p>
        </w:tc>
        <w:tc>
          <w:tcPr>
            <w:tcW w:w="1152" w:type="dxa"/>
            <w:shd w:val="clear" w:color="auto" w:fill="FAFAFA"/>
            <w:vAlign w:val="bottom"/>
          </w:tcPr>
          <w:p w:rsidR="00033A0A" w:rsidRPr="00C1777D" w:rsidRDefault="00033A0A" w:rsidP="000A0DB6">
            <w:pPr>
              <w:spacing w:line="256" w:lineRule="auto"/>
              <w:ind w:right="-72"/>
              <w:jc w:val="right"/>
              <w:rPr>
                <w:rFonts w:ascii="Arial" w:eastAsia="Times New Roman" w:hAnsi="Arial" w:cs="Arial"/>
                <w:sz w:val="18"/>
                <w:szCs w:val="18"/>
              </w:rPr>
            </w:pPr>
          </w:p>
        </w:tc>
        <w:tc>
          <w:tcPr>
            <w:tcW w:w="1152" w:type="dxa"/>
            <w:shd w:val="clear" w:color="auto" w:fill="FAFAFA"/>
            <w:vAlign w:val="bottom"/>
          </w:tcPr>
          <w:p w:rsidR="00033A0A" w:rsidRPr="00C1777D" w:rsidRDefault="00033A0A" w:rsidP="000A0DB6">
            <w:pPr>
              <w:spacing w:line="256" w:lineRule="auto"/>
              <w:ind w:right="-72"/>
              <w:jc w:val="right"/>
              <w:rPr>
                <w:rFonts w:ascii="Arial" w:eastAsia="Times New Roman" w:hAnsi="Arial" w:cs="Arial"/>
                <w:sz w:val="18"/>
                <w:szCs w:val="18"/>
              </w:rPr>
            </w:pPr>
          </w:p>
        </w:tc>
        <w:tc>
          <w:tcPr>
            <w:tcW w:w="1152" w:type="dxa"/>
            <w:shd w:val="clear" w:color="auto" w:fill="FAFAFA"/>
            <w:vAlign w:val="bottom"/>
          </w:tcPr>
          <w:p w:rsidR="00033A0A" w:rsidRPr="00C1777D" w:rsidRDefault="00033A0A" w:rsidP="000A0DB6">
            <w:pPr>
              <w:spacing w:line="256" w:lineRule="auto"/>
              <w:ind w:right="-72"/>
              <w:jc w:val="right"/>
              <w:rPr>
                <w:rFonts w:ascii="Arial" w:eastAsia="Times New Roman" w:hAnsi="Arial" w:cs="Arial"/>
                <w:sz w:val="18"/>
                <w:szCs w:val="18"/>
              </w:rPr>
            </w:pPr>
          </w:p>
        </w:tc>
      </w:tr>
      <w:tr w:rsidR="00A55992" w:rsidRPr="00C1777D" w:rsidTr="008718FC">
        <w:tc>
          <w:tcPr>
            <w:tcW w:w="2088" w:type="dxa"/>
            <w:vAlign w:val="bottom"/>
          </w:tcPr>
          <w:p w:rsidR="00A55992" w:rsidRPr="00C1777D" w:rsidRDefault="00A55992" w:rsidP="00A55992">
            <w:pPr>
              <w:spacing w:line="256" w:lineRule="auto"/>
              <w:jc w:val="both"/>
              <w:rPr>
                <w:rFonts w:ascii="Arial" w:eastAsia="Times New Roman" w:hAnsi="Arial" w:cs="Arial"/>
                <w:sz w:val="18"/>
                <w:szCs w:val="18"/>
              </w:rPr>
            </w:pPr>
            <w:r w:rsidRPr="00C1777D">
              <w:rPr>
                <w:rFonts w:ascii="Arial" w:eastAsia="Times New Roman" w:hAnsi="Arial" w:cs="Arial"/>
                <w:sz w:val="18"/>
                <w:szCs w:val="18"/>
              </w:rPr>
              <w:t xml:space="preserve">   -</w:t>
            </w:r>
            <w:r w:rsidR="00CA5E0A">
              <w:rPr>
                <w:rFonts w:ascii="Arial" w:eastAsia="Times New Roman" w:hAnsi="Arial" w:cs="Arial"/>
                <w:sz w:val="18"/>
                <w:szCs w:val="18"/>
              </w:rPr>
              <w:t xml:space="preserve"> </w:t>
            </w:r>
            <w:r w:rsidRPr="00C1777D">
              <w:rPr>
                <w:rFonts w:ascii="Arial" w:eastAsia="Times New Roman" w:hAnsi="Arial" w:cs="Arial"/>
                <w:sz w:val="18"/>
                <w:szCs w:val="18"/>
              </w:rPr>
              <w:t>trade receivables</w:t>
            </w:r>
          </w:p>
        </w:tc>
        <w:tc>
          <w:tcPr>
            <w:tcW w:w="1152" w:type="dxa"/>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223</w:t>
            </w:r>
            <w:r w:rsidR="00A55992" w:rsidRPr="00C1777D">
              <w:rPr>
                <w:rFonts w:ascii="Arial" w:eastAsia="Arial Unicode MS" w:hAnsi="Arial" w:cs="Arial"/>
                <w:sz w:val="18"/>
                <w:szCs w:val="18"/>
              </w:rPr>
              <w:t>,</w:t>
            </w:r>
            <w:r w:rsidRPr="00E22688">
              <w:rPr>
                <w:rFonts w:ascii="Arial" w:eastAsia="Arial Unicode MS" w:hAnsi="Arial" w:cs="Arial"/>
                <w:sz w:val="18"/>
                <w:szCs w:val="18"/>
              </w:rPr>
              <w:t>933</w:t>
            </w:r>
          </w:p>
        </w:tc>
        <w:tc>
          <w:tcPr>
            <w:tcW w:w="1152" w:type="dxa"/>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55</w:t>
            </w:r>
            <w:r w:rsidR="00A55992" w:rsidRPr="00C1777D">
              <w:rPr>
                <w:rFonts w:ascii="Arial" w:eastAsia="Arial Unicode MS" w:hAnsi="Arial" w:cs="Arial"/>
                <w:sz w:val="18"/>
                <w:szCs w:val="18"/>
              </w:rPr>
              <w:t>,</w:t>
            </w:r>
            <w:r w:rsidRPr="00E22688">
              <w:rPr>
                <w:rFonts w:ascii="Arial" w:eastAsia="Arial Unicode MS" w:hAnsi="Arial" w:cs="Arial"/>
                <w:sz w:val="18"/>
                <w:szCs w:val="18"/>
              </w:rPr>
              <w:t>345</w:t>
            </w:r>
          </w:p>
        </w:tc>
        <w:tc>
          <w:tcPr>
            <w:tcW w:w="1152" w:type="dxa"/>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6</w:t>
            </w:r>
            <w:r w:rsidR="00A55992" w:rsidRPr="00C1777D">
              <w:rPr>
                <w:rFonts w:ascii="Arial" w:eastAsia="Arial Unicode MS" w:hAnsi="Arial" w:cs="Arial"/>
                <w:sz w:val="18"/>
                <w:szCs w:val="18"/>
              </w:rPr>
              <w:t>,</w:t>
            </w:r>
            <w:r w:rsidRPr="00E22688">
              <w:rPr>
                <w:rFonts w:ascii="Arial" w:eastAsia="Arial Unicode MS" w:hAnsi="Arial" w:cs="Arial"/>
                <w:sz w:val="18"/>
                <w:szCs w:val="18"/>
              </w:rPr>
              <w:t>166</w:t>
            </w:r>
          </w:p>
        </w:tc>
        <w:tc>
          <w:tcPr>
            <w:tcW w:w="1152" w:type="dxa"/>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3</w:t>
            </w:r>
            <w:r w:rsidR="00A55992" w:rsidRPr="00C1777D">
              <w:rPr>
                <w:rFonts w:ascii="Arial" w:eastAsia="Arial Unicode MS" w:hAnsi="Arial" w:cs="Arial"/>
                <w:sz w:val="18"/>
                <w:szCs w:val="18"/>
              </w:rPr>
              <w:t>,</w:t>
            </w:r>
            <w:r w:rsidRPr="00E22688">
              <w:rPr>
                <w:rFonts w:ascii="Arial" w:eastAsia="Arial Unicode MS" w:hAnsi="Arial" w:cs="Arial"/>
                <w:sz w:val="18"/>
                <w:szCs w:val="18"/>
              </w:rPr>
              <w:t>480</w:t>
            </w:r>
          </w:p>
        </w:tc>
        <w:tc>
          <w:tcPr>
            <w:tcW w:w="1152" w:type="dxa"/>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561</w:t>
            </w:r>
          </w:p>
        </w:tc>
        <w:tc>
          <w:tcPr>
            <w:tcW w:w="1152" w:type="dxa"/>
            <w:shd w:val="clear" w:color="auto" w:fill="FAFAFA"/>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289</w:t>
            </w:r>
            <w:r w:rsidR="00A55992" w:rsidRPr="00C1777D">
              <w:rPr>
                <w:rFonts w:ascii="Arial" w:eastAsia="Arial Unicode MS" w:hAnsi="Arial" w:cs="Arial"/>
                <w:sz w:val="18"/>
                <w:szCs w:val="18"/>
              </w:rPr>
              <w:t>,</w:t>
            </w:r>
            <w:r w:rsidRPr="00E22688">
              <w:rPr>
                <w:rFonts w:ascii="Arial" w:eastAsia="Arial Unicode MS" w:hAnsi="Arial" w:cs="Arial"/>
                <w:sz w:val="18"/>
                <w:szCs w:val="18"/>
              </w:rPr>
              <w:t>485</w:t>
            </w:r>
          </w:p>
        </w:tc>
      </w:tr>
      <w:tr w:rsidR="00A55992" w:rsidRPr="00C1777D" w:rsidTr="00634D84">
        <w:tc>
          <w:tcPr>
            <w:tcW w:w="2088" w:type="dxa"/>
            <w:vAlign w:val="bottom"/>
          </w:tcPr>
          <w:p w:rsidR="00CA5E0A" w:rsidRDefault="00B73C43" w:rsidP="00B73C43">
            <w:pPr>
              <w:spacing w:line="256" w:lineRule="auto"/>
              <w:jc w:val="both"/>
              <w:rPr>
                <w:rFonts w:ascii="Arial" w:eastAsia="Times New Roman" w:hAnsi="Arial" w:cs="Arial"/>
                <w:sz w:val="18"/>
                <w:szCs w:val="18"/>
              </w:rPr>
            </w:pPr>
            <w:r w:rsidRPr="00C1777D">
              <w:rPr>
                <w:rFonts w:ascii="Arial" w:eastAsia="Times New Roman" w:hAnsi="Arial" w:cs="Arial"/>
                <w:sz w:val="18"/>
                <w:szCs w:val="18"/>
              </w:rPr>
              <w:t xml:space="preserve">   </w:t>
            </w:r>
            <w:r w:rsidRPr="00C1777D">
              <w:rPr>
                <w:rFonts w:ascii="Arial" w:eastAsia="Times New Roman" w:hAnsi="Arial" w:cs="Arial"/>
                <w:spacing w:val="-16"/>
                <w:sz w:val="18"/>
                <w:szCs w:val="18"/>
              </w:rPr>
              <w:t>-</w:t>
            </w:r>
            <w:r w:rsidR="00CA5E0A">
              <w:rPr>
                <w:rFonts w:ascii="Arial" w:eastAsia="Times New Roman" w:hAnsi="Arial" w:cs="Arial"/>
                <w:spacing w:val="-16"/>
                <w:sz w:val="18"/>
                <w:szCs w:val="18"/>
              </w:rPr>
              <w:t xml:space="preserve">  </w:t>
            </w:r>
            <w:r w:rsidRPr="00CA5E0A">
              <w:rPr>
                <w:rFonts w:ascii="Arial" w:eastAsia="Times New Roman" w:hAnsi="Arial" w:cs="Arial"/>
                <w:sz w:val="18"/>
                <w:szCs w:val="18"/>
              </w:rPr>
              <w:t xml:space="preserve">unbilled </w:t>
            </w:r>
            <w:r w:rsidR="00E45F55" w:rsidRPr="00CA5E0A">
              <w:rPr>
                <w:rFonts w:ascii="Arial" w:eastAsia="Times New Roman" w:hAnsi="Arial" w:cs="Arial"/>
                <w:sz w:val="18"/>
                <w:szCs w:val="18"/>
              </w:rPr>
              <w:t>r</w:t>
            </w:r>
            <w:r w:rsidRPr="00CA5E0A">
              <w:rPr>
                <w:rFonts w:ascii="Arial" w:eastAsia="Times New Roman" w:hAnsi="Arial" w:cs="Arial"/>
                <w:sz w:val="18"/>
                <w:szCs w:val="18"/>
              </w:rPr>
              <w:t>eceivables</w:t>
            </w:r>
          </w:p>
          <w:p w:rsidR="00CA5E0A" w:rsidRDefault="00CA5E0A" w:rsidP="00B73C43">
            <w:pPr>
              <w:spacing w:line="256" w:lineRule="auto"/>
              <w:jc w:val="both"/>
              <w:rPr>
                <w:rFonts w:ascii="Arial" w:eastAsia="Times New Roman" w:hAnsi="Arial" w:cs="Arial"/>
                <w:sz w:val="18"/>
                <w:szCs w:val="18"/>
              </w:rPr>
            </w:pPr>
            <w:r>
              <w:rPr>
                <w:rFonts w:ascii="Arial" w:eastAsia="Times New Roman" w:hAnsi="Arial" w:cs="Arial"/>
                <w:sz w:val="18"/>
                <w:szCs w:val="18"/>
              </w:rPr>
              <w:t xml:space="preserve">       </w:t>
            </w:r>
            <w:r w:rsidR="00B73C43" w:rsidRPr="00CA5E0A">
              <w:rPr>
                <w:rFonts w:ascii="Arial" w:eastAsia="Times New Roman" w:hAnsi="Arial" w:cs="Arial"/>
                <w:sz w:val="18"/>
                <w:szCs w:val="18"/>
              </w:rPr>
              <w:t>under construction</w:t>
            </w:r>
            <w:r>
              <w:rPr>
                <w:rFonts w:ascii="Arial" w:eastAsia="Times New Roman" w:hAnsi="Arial" w:cs="Arial"/>
                <w:sz w:val="18"/>
                <w:szCs w:val="18"/>
              </w:rPr>
              <w:t xml:space="preserve"> </w:t>
            </w:r>
          </w:p>
          <w:p w:rsidR="00A55992" w:rsidRPr="00C1777D" w:rsidRDefault="00CA5E0A" w:rsidP="00B73C43">
            <w:pPr>
              <w:spacing w:line="256" w:lineRule="auto"/>
              <w:jc w:val="both"/>
              <w:rPr>
                <w:rFonts w:ascii="Arial" w:eastAsia="Times New Roman" w:hAnsi="Arial" w:cs="Arial"/>
                <w:spacing w:val="-16"/>
                <w:sz w:val="18"/>
                <w:szCs w:val="18"/>
              </w:rPr>
            </w:pPr>
            <w:r>
              <w:rPr>
                <w:rFonts w:ascii="Arial" w:eastAsia="Times New Roman" w:hAnsi="Arial" w:cs="Arial"/>
                <w:sz w:val="18"/>
                <w:szCs w:val="18"/>
              </w:rPr>
              <w:t xml:space="preserve">       </w:t>
            </w:r>
            <w:r w:rsidR="00B73C43" w:rsidRPr="00CA5E0A">
              <w:rPr>
                <w:rFonts w:ascii="Arial" w:eastAsia="Times New Roman" w:hAnsi="Arial" w:cs="Arial"/>
                <w:sz w:val="18"/>
                <w:szCs w:val="18"/>
              </w:rPr>
              <w:t>contracts</w:t>
            </w:r>
          </w:p>
        </w:tc>
        <w:tc>
          <w:tcPr>
            <w:tcW w:w="1152" w:type="dxa"/>
            <w:tcBorders>
              <w:bottom w:val="single" w:sz="4" w:space="0" w:color="auto"/>
            </w:tcBorders>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cs/>
              </w:rPr>
            </w:pPr>
            <w:r w:rsidRPr="00E22688">
              <w:rPr>
                <w:rFonts w:ascii="Arial" w:eastAsia="Arial Unicode MS" w:hAnsi="Arial" w:cs="Arial"/>
                <w:sz w:val="18"/>
                <w:szCs w:val="18"/>
              </w:rPr>
              <w:t>158</w:t>
            </w:r>
            <w:r w:rsidR="00A55992" w:rsidRPr="00C1777D">
              <w:rPr>
                <w:rFonts w:ascii="Arial" w:eastAsia="Arial Unicode MS" w:hAnsi="Arial" w:cs="Arial"/>
                <w:sz w:val="18"/>
                <w:szCs w:val="18"/>
              </w:rPr>
              <w:t>,</w:t>
            </w:r>
            <w:r w:rsidRPr="00E22688">
              <w:rPr>
                <w:rFonts w:ascii="Arial" w:eastAsia="Arial Unicode MS" w:hAnsi="Arial" w:cs="Arial"/>
                <w:sz w:val="18"/>
                <w:szCs w:val="18"/>
              </w:rPr>
              <w:t>926</w:t>
            </w:r>
          </w:p>
        </w:tc>
        <w:tc>
          <w:tcPr>
            <w:tcW w:w="1152" w:type="dxa"/>
            <w:tcBorders>
              <w:bottom w:val="single" w:sz="4" w:space="0" w:color="auto"/>
            </w:tcBorders>
            <w:shd w:val="clear" w:color="auto" w:fill="FAFAFA"/>
            <w:vAlign w:val="bottom"/>
          </w:tcPr>
          <w:p w:rsidR="00A55992" w:rsidRPr="00C1777D" w:rsidRDefault="00A55992"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cs/>
              </w:rPr>
            </w:pPr>
            <w:r w:rsidRPr="00C1777D">
              <w:rPr>
                <w:rFonts w:ascii="Arial" w:eastAsia="Arial Unicode MS" w:hAnsi="Arial" w:cs="Arial"/>
                <w:sz w:val="18"/>
                <w:szCs w:val="18"/>
              </w:rPr>
              <w:t>-</w:t>
            </w:r>
          </w:p>
        </w:tc>
        <w:tc>
          <w:tcPr>
            <w:tcW w:w="1152" w:type="dxa"/>
            <w:tcBorders>
              <w:bottom w:val="single" w:sz="4" w:space="0" w:color="auto"/>
            </w:tcBorders>
            <w:shd w:val="clear" w:color="auto" w:fill="FAFAFA"/>
            <w:vAlign w:val="bottom"/>
          </w:tcPr>
          <w:p w:rsidR="00A55992" w:rsidRPr="00C1777D" w:rsidRDefault="00A55992"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cs/>
              </w:rPr>
            </w:pPr>
            <w:r w:rsidRPr="00C1777D">
              <w:rPr>
                <w:rFonts w:ascii="Arial" w:eastAsia="Arial Unicode MS" w:hAnsi="Arial" w:cs="Arial"/>
                <w:sz w:val="18"/>
                <w:szCs w:val="18"/>
              </w:rPr>
              <w:t>-</w:t>
            </w:r>
          </w:p>
        </w:tc>
        <w:tc>
          <w:tcPr>
            <w:tcW w:w="1152" w:type="dxa"/>
            <w:tcBorders>
              <w:bottom w:val="single" w:sz="4" w:space="0" w:color="auto"/>
            </w:tcBorders>
            <w:shd w:val="clear" w:color="auto" w:fill="FAFAFA"/>
            <w:vAlign w:val="bottom"/>
          </w:tcPr>
          <w:p w:rsidR="00A55992" w:rsidRPr="00C1777D" w:rsidRDefault="00A55992"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cs/>
              </w:rPr>
            </w:pPr>
            <w:r w:rsidRPr="00C1777D">
              <w:rPr>
                <w:rFonts w:ascii="Arial" w:eastAsia="Arial Unicode MS" w:hAnsi="Arial" w:cs="Arial"/>
                <w:sz w:val="18"/>
                <w:szCs w:val="18"/>
              </w:rPr>
              <w:t>-</w:t>
            </w:r>
          </w:p>
        </w:tc>
        <w:tc>
          <w:tcPr>
            <w:tcW w:w="1152" w:type="dxa"/>
            <w:tcBorders>
              <w:bottom w:val="single" w:sz="4" w:space="0" w:color="auto"/>
            </w:tcBorders>
            <w:shd w:val="clear" w:color="auto" w:fill="FAFAFA"/>
            <w:vAlign w:val="bottom"/>
          </w:tcPr>
          <w:p w:rsidR="00A55992" w:rsidRPr="00C1777D" w:rsidRDefault="00A55992"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cs/>
              </w:rPr>
            </w:pPr>
            <w:r w:rsidRPr="00C1777D">
              <w:rPr>
                <w:rFonts w:ascii="Arial" w:eastAsia="Arial Unicode MS" w:hAnsi="Arial" w:cs="Arial"/>
                <w:sz w:val="18"/>
                <w:szCs w:val="18"/>
              </w:rPr>
              <w:t>-</w:t>
            </w:r>
          </w:p>
        </w:tc>
        <w:tc>
          <w:tcPr>
            <w:tcW w:w="1152" w:type="dxa"/>
            <w:tcBorders>
              <w:bottom w:val="single" w:sz="4" w:space="0" w:color="auto"/>
            </w:tcBorders>
            <w:shd w:val="clear" w:color="auto" w:fill="FAFAFA"/>
          </w:tcPr>
          <w:p w:rsidR="00C1777D" w:rsidRDefault="00C1777D"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p>
          <w:p w:rsidR="00CA5E0A" w:rsidRDefault="00CA5E0A"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p>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cs/>
              </w:rPr>
            </w:pPr>
            <w:r w:rsidRPr="00E22688">
              <w:rPr>
                <w:rFonts w:ascii="Arial" w:eastAsia="Arial Unicode MS" w:hAnsi="Arial" w:cs="Arial"/>
                <w:sz w:val="18"/>
                <w:szCs w:val="18"/>
              </w:rPr>
              <w:t>158</w:t>
            </w:r>
            <w:r w:rsidR="00A55992" w:rsidRPr="00C1777D">
              <w:rPr>
                <w:rFonts w:ascii="Arial" w:eastAsia="Arial Unicode MS" w:hAnsi="Arial" w:cs="Arial"/>
                <w:sz w:val="18"/>
                <w:szCs w:val="18"/>
              </w:rPr>
              <w:t>,</w:t>
            </w:r>
            <w:r w:rsidRPr="00E22688">
              <w:rPr>
                <w:rFonts w:ascii="Arial" w:eastAsia="Arial Unicode MS" w:hAnsi="Arial" w:cs="Arial"/>
                <w:sz w:val="18"/>
                <w:szCs w:val="18"/>
              </w:rPr>
              <w:t>926</w:t>
            </w:r>
          </w:p>
        </w:tc>
      </w:tr>
      <w:tr w:rsidR="00A55992" w:rsidRPr="00C1777D" w:rsidTr="00634D84">
        <w:tc>
          <w:tcPr>
            <w:tcW w:w="2088" w:type="dxa"/>
            <w:vAlign w:val="bottom"/>
            <w:hideMark/>
          </w:tcPr>
          <w:p w:rsidR="00A55992" w:rsidRPr="00C1777D" w:rsidRDefault="00A55992" w:rsidP="00A55992">
            <w:pPr>
              <w:spacing w:line="256" w:lineRule="auto"/>
              <w:jc w:val="both"/>
              <w:rPr>
                <w:rFonts w:ascii="Arial" w:eastAsia="Times New Roman" w:hAnsi="Arial" w:cs="Arial"/>
                <w:sz w:val="18"/>
                <w:szCs w:val="18"/>
              </w:rPr>
            </w:pPr>
            <w:r w:rsidRPr="00C1777D">
              <w:rPr>
                <w:rFonts w:ascii="Arial" w:eastAsia="Times New Roman" w:hAnsi="Arial" w:cs="Arial"/>
                <w:sz w:val="18"/>
                <w:szCs w:val="18"/>
              </w:rPr>
              <w:t>Loss allowance</w:t>
            </w:r>
          </w:p>
        </w:tc>
        <w:tc>
          <w:tcPr>
            <w:tcW w:w="1152" w:type="dxa"/>
            <w:tcBorders>
              <w:top w:val="single" w:sz="4" w:space="0" w:color="auto"/>
              <w:left w:val="nil"/>
              <w:bottom w:val="single" w:sz="4" w:space="0" w:color="auto"/>
              <w:right w:val="nil"/>
            </w:tcBorders>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158</w:t>
            </w:r>
          </w:p>
        </w:tc>
        <w:tc>
          <w:tcPr>
            <w:tcW w:w="1152" w:type="dxa"/>
            <w:tcBorders>
              <w:top w:val="single" w:sz="4" w:space="0" w:color="auto"/>
              <w:left w:val="nil"/>
              <w:bottom w:val="single" w:sz="4" w:space="0" w:color="auto"/>
              <w:right w:val="nil"/>
            </w:tcBorders>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59</w:t>
            </w:r>
          </w:p>
        </w:tc>
        <w:tc>
          <w:tcPr>
            <w:tcW w:w="1152" w:type="dxa"/>
            <w:tcBorders>
              <w:top w:val="single" w:sz="4" w:space="0" w:color="auto"/>
              <w:left w:val="nil"/>
              <w:bottom w:val="single" w:sz="4" w:space="0" w:color="auto"/>
              <w:right w:val="nil"/>
            </w:tcBorders>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62</w:t>
            </w:r>
          </w:p>
        </w:tc>
        <w:tc>
          <w:tcPr>
            <w:tcW w:w="1152" w:type="dxa"/>
            <w:tcBorders>
              <w:top w:val="single" w:sz="4" w:space="0" w:color="auto"/>
              <w:left w:val="nil"/>
              <w:bottom w:val="single" w:sz="4" w:space="0" w:color="auto"/>
              <w:right w:val="nil"/>
            </w:tcBorders>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595</w:t>
            </w:r>
          </w:p>
        </w:tc>
        <w:tc>
          <w:tcPr>
            <w:tcW w:w="1152" w:type="dxa"/>
            <w:tcBorders>
              <w:top w:val="single" w:sz="4" w:space="0" w:color="auto"/>
              <w:left w:val="nil"/>
              <w:bottom w:val="single" w:sz="4" w:space="0" w:color="auto"/>
              <w:right w:val="nil"/>
            </w:tcBorders>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561</w:t>
            </w:r>
          </w:p>
        </w:tc>
        <w:tc>
          <w:tcPr>
            <w:tcW w:w="1152" w:type="dxa"/>
            <w:tcBorders>
              <w:top w:val="single" w:sz="4" w:space="0" w:color="auto"/>
              <w:left w:val="nil"/>
              <w:bottom w:val="single" w:sz="4" w:space="0" w:color="auto"/>
              <w:right w:val="nil"/>
            </w:tcBorders>
            <w:shd w:val="clear" w:color="auto" w:fill="FAFAFA"/>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1</w:t>
            </w:r>
            <w:r w:rsidR="00A55992" w:rsidRPr="00C1777D">
              <w:rPr>
                <w:rFonts w:ascii="Arial" w:eastAsia="Arial Unicode MS" w:hAnsi="Arial" w:cs="Arial"/>
                <w:sz w:val="18"/>
                <w:szCs w:val="18"/>
              </w:rPr>
              <w:t>,</w:t>
            </w:r>
            <w:r w:rsidRPr="00E22688">
              <w:rPr>
                <w:rFonts w:ascii="Arial" w:eastAsia="Arial Unicode MS" w:hAnsi="Arial" w:cs="Arial"/>
                <w:sz w:val="18"/>
                <w:szCs w:val="18"/>
              </w:rPr>
              <w:t>435</w:t>
            </w:r>
          </w:p>
        </w:tc>
      </w:tr>
    </w:tbl>
    <w:p w:rsidR="002F45CE" w:rsidRPr="00C1777D" w:rsidRDefault="002F45CE" w:rsidP="00033A0A">
      <w:pPr>
        <w:ind w:left="567"/>
        <w:jc w:val="both"/>
        <w:rPr>
          <w:rFonts w:ascii="Arial" w:eastAsia="Times New Roman" w:hAnsi="Arial" w:cs="Arial"/>
          <w:sz w:val="18"/>
          <w:szCs w:val="18"/>
        </w:rPr>
      </w:pPr>
    </w:p>
    <w:tbl>
      <w:tblPr>
        <w:tblW w:w="9000" w:type="dxa"/>
        <w:tblInd w:w="558" w:type="dxa"/>
        <w:tblLayout w:type="fixed"/>
        <w:tblLook w:val="04A0" w:firstRow="1" w:lastRow="0" w:firstColumn="1" w:lastColumn="0" w:noHBand="0" w:noVBand="1"/>
      </w:tblPr>
      <w:tblGrid>
        <w:gridCol w:w="2088"/>
        <w:gridCol w:w="1152"/>
        <w:gridCol w:w="1152"/>
        <w:gridCol w:w="1152"/>
        <w:gridCol w:w="1152"/>
        <w:gridCol w:w="1152"/>
        <w:gridCol w:w="1152"/>
      </w:tblGrid>
      <w:tr w:rsidR="00A55992" w:rsidRPr="00C1777D" w:rsidTr="00060B57">
        <w:tc>
          <w:tcPr>
            <w:tcW w:w="2088" w:type="dxa"/>
            <w:vAlign w:val="bottom"/>
          </w:tcPr>
          <w:p w:rsidR="00A55992" w:rsidRPr="00C1777D" w:rsidRDefault="00A55992" w:rsidP="008718FC">
            <w:pPr>
              <w:spacing w:line="256" w:lineRule="auto"/>
              <w:jc w:val="both"/>
              <w:rPr>
                <w:rFonts w:ascii="Arial" w:eastAsia="Times New Roman" w:hAnsi="Arial" w:cs="Arial"/>
                <w:b/>
                <w:bCs/>
                <w:sz w:val="18"/>
                <w:szCs w:val="18"/>
              </w:rPr>
            </w:pPr>
          </w:p>
        </w:tc>
        <w:tc>
          <w:tcPr>
            <w:tcW w:w="6912" w:type="dxa"/>
            <w:gridSpan w:val="6"/>
            <w:tcBorders>
              <w:top w:val="single" w:sz="4" w:space="0" w:color="auto"/>
              <w:left w:val="nil"/>
              <w:bottom w:val="single" w:sz="4" w:space="0" w:color="auto"/>
              <w:right w:val="nil"/>
            </w:tcBorders>
            <w:vAlign w:val="bottom"/>
            <w:hideMark/>
          </w:tcPr>
          <w:p w:rsidR="00A55992" w:rsidRPr="00C1777D" w:rsidRDefault="00A55992" w:rsidP="008718FC">
            <w:pPr>
              <w:spacing w:line="256" w:lineRule="auto"/>
              <w:jc w:val="center"/>
              <w:rPr>
                <w:rFonts w:ascii="Arial" w:eastAsia="Times New Roman" w:hAnsi="Arial" w:cs="Arial"/>
                <w:b/>
                <w:bCs/>
                <w:sz w:val="18"/>
                <w:szCs w:val="18"/>
              </w:rPr>
            </w:pPr>
            <w:r w:rsidRPr="00C1777D">
              <w:rPr>
                <w:rFonts w:ascii="Arial" w:eastAsia="Times New Roman" w:hAnsi="Arial" w:cs="Arial"/>
                <w:b/>
                <w:bCs/>
                <w:sz w:val="18"/>
                <w:szCs w:val="18"/>
              </w:rPr>
              <w:t>Separate financial statements</w:t>
            </w:r>
          </w:p>
        </w:tc>
      </w:tr>
      <w:tr w:rsidR="00A55992" w:rsidRPr="00C1777D" w:rsidTr="008718FC">
        <w:tc>
          <w:tcPr>
            <w:tcW w:w="2088" w:type="dxa"/>
            <w:vAlign w:val="bottom"/>
            <w:hideMark/>
          </w:tcPr>
          <w:p w:rsidR="00A55992" w:rsidRPr="00C1777D" w:rsidRDefault="00A55992" w:rsidP="008718FC">
            <w:pPr>
              <w:spacing w:line="256" w:lineRule="auto"/>
              <w:jc w:val="both"/>
              <w:rPr>
                <w:rFonts w:ascii="Arial" w:eastAsia="Times New Roman" w:hAnsi="Arial" w:cs="Arial"/>
                <w:b/>
                <w:bCs/>
                <w:sz w:val="18"/>
                <w:szCs w:val="18"/>
              </w:rPr>
            </w:pPr>
            <w:r w:rsidRPr="00C1777D">
              <w:rPr>
                <w:rFonts w:ascii="Arial" w:eastAsia="Times New Roman" w:hAnsi="Arial" w:cs="Arial"/>
                <w:b/>
                <w:bCs/>
                <w:sz w:val="18"/>
                <w:szCs w:val="18"/>
              </w:rPr>
              <w:t xml:space="preserve">As </w:t>
            </w:r>
            <w:r w:rsidR="00E22688" w:rsidRPr="00E22688">
              <w:rPr>
                <w:rFonts w:ascii="Arial" w:eastAsia="Times New Roman" w:hAnsi="Arial" w:cs="Arial"/>
                <w:b/>
                <w:bCs/>
                <w:sz w:val="18"/>
                <w:szCs w:val="18"/>
              </w:rPr>
              <w:t>31</w:t>
            </w:r>
            <w:r w:rsidRPr="00C1777D">
              <w:rPr>
                <w:rFonts w:ascii="Arial" w:eastAsia="Times New Roman" w:hAnsi="Arial" w:cs="Arial"/>
                <w:b/>
                <w:bCs/>
                <w:sz w:val="18"/>
                <w:szCs w:val="18"/>
              </w:rPr>
              <w:t xml:space="preserve"> December </w:t>
            </w:r>
            <w:r w:rsidR="00E22688" w:rsidRPr="00E22688">
              <w:rPr>
                <w:rFonts w:ascii="Arial" w:eastAsia="Times New Roman" w:hAnsi="Arial" w:cs="Arial"/>
                <w:b/>
                <w:bCs/>
                <w:sz w:val="18"/>
                <w:szCs w:val="18"/>
              </w:rPr>
              <w:t>2020</w:t>
            </w:r>
          </w:p>
        </w:tc>
        <w:tc>
          <w:tcPr>
            <w:tcW w:w="1152" w:type="dxa"/>
            <w:tcBorders>
              <w:top w:val="single" w:sz="4" w:space="0" w:color="auto"/>
              <w:left w:val="nil"/>
              <w:bottom w:val="single" w:sz="4" w:space="0" w:color="auto"/>
              <w:right w:val="nil"/>
            </w:tcBorders>
            <w:vAlign w:val="bottom"/>
            <w:hideMark/>
          </w:tcPr>
          <w:p w:rsidR="00A55992" w:rsidRPr="00C1777D" w:rsidRDefault="00A55992" w:rsidP="008718FC">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Not yet due</w:t>
            </w:r>
          </w:p>
          <w:p w:rsidR="00A55992" w:rsidRPr="00C1777D" w:rsidRDefault="00A55992" w:rsidP="008718FC">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Thousand Baht</w:t>
            </w:r>
          </w:p>
        </w:tc>
        <w:tc>
          <w:tcPr>
            <w:tcW w:w="1152" w:type="dxa"/>
            <w:tcBorders>
              <w:top w:val="single" w:sz="4" w:space="0" w:color="auto"/>
              <w:left w:val="nil"/>
              <w:bottom w:val="single" w:sz="4" w:space="0" w:color="auto"/>
              <w:right w:val="nil"/>
            </w:tcBorders>
            <w:vAlign w:val="bottom"/>
            <w:hideMark/>
          </w:tcPr>
          <w:p w:rsidR="00A55992" w:rsidRPr="00C1777D" w:rsidRDefault="00A55992" w:rsidP="008718FC">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 xml:space="preserve">Up to </w:t>
            </w:r>
            <w:r w:rsidR="00E22688" w:rsidRPr="00E22688">
              <w:rPr>
                <w:rFonts w:ascii="Arial" w:eastAsia="Times New Roman" w:hAnsi="Arial" w:cs="Arial"/>
                <w:b/>
                <w:bCs/>
                <w:sz w:val="18"/>
                <w:szCs w:val="18"/>
              </w:rPr>
              <w:t>3</w:t>
            </w:r>
            <w:r w:rsidRPr="00C1777D">
              <w:rPr>
                <w:rFonts w:ascii="Arial" w:eastAsia="Times New Roman" w:hAnsi="Arial" w:cs="Arial"/>
                <w:b/>
                <w:bCs/>
                <w:sz w:val="18"/>
                <w:szCs w:val="18"/>
              </w:rPr>
              <w:t xml:space="preserve"> months</w:t>
            </w:r>
          </w:p>
          <w:p w:rsidR="00A55992" w:rsidRPr="00C1777D" w:rsidRDefault="00A55992" w:rsidP="008718FC">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Thousand Baht</w:t>
            </w:r>
          </w:p>
        </w:tc>
        <w:tc>
          <w:tcPr>
            <w:tcW w:w="1152" w:type="dxa"/>
            <w:tcBorders>
              <w:top w:val="single" w:sz="4" w:space="0" w:color="auto"/>
              <w:left w:val="nil"/>
              <w:bottom w:val="single" w:sz="4" w:space="0" w:color="auto"/>
              <w:right w:val="nil"/>
            </w:tcBorders>
            <w:vAlign w:val="bottom"/>
            <w:hideMark/>
          </w:tcPr>
          <w:p w:rsidR="00A55992" w:rsidRPr="00C1777D" w:rsidRDefault="00E22688" w:rsidP="008718FC">
            <w:pPr>
              <w:spacing w:line="256" w:lineRule="auto"/>
              <w:ind w:right="-72"/>
              <w:jc w:val="right"/>
              <w:rPr>
                <w:rFonts w:ascii="Arial" w:eastAsia="Times New Roman" w:hAnsi="Arial" w:cs="Arial"/>
                <w:b/>
                <w:bCs/>
                <w:sz w:val="18"/>
                <w:szCs w:val="18"/>
              </w:rPr>
            </w:pPr>
            <w:r w:rsidRPr="00E22688">
              <w:rPr>
                <w:rFonts w:ascii="Arial" w:eastAsia="Times New Roman" w:hAnsi="Arial" w:cs="Arial"/>
                <w:b/>
                <w:bCs/>
                <w:sz w:val="18"/>
                <w:szCs w:val="18"/>
              </w:rPr>
              <w:t>3</w:t>
            </w:r>
            <w:r w:rsidR="00A55992" w:rsidRPr="00C1777D">
              <w:rPr>
                <w:rFonts w:ascii="Arial" w:eastAsia="Times New Roman" w:hAnsi="Arial" w:cs="Arial"/>
                <w:b/>
                <w:bCs/>
                <w:sz w:val="18"/>
                <w:szCs w:val="18"/>
              </w:rPr>
              <w:t xml:space="preserve"> - </w:t>
            </w:r>
            <w:r w:rsidRPr="00E22688">
              <w:rPr>
                <w:rFonts w:ascii="Arial" w:eastAsia="Times New Roman" w:hAnsi="Arial" w:cs="Arial"/>
                <w:b/>
                <w:bCs/>
                <w:sz w:val="18"/>
                <w:szCs w:val="18"/>
              </w:rPr>
              <w:t>6</w:t>
            </w:r>
            <w:r w:rsidR="00A55992" w:rsidRPr="00C1777D">
              <w:rPr>
                <w:rFonts w:ascii="Arial" w:eastAsia="Times New Roman" w:hAnsi="Arial" w:cs="Arial"/>
                <w:b/>
                <w:bCs/>
                <w:sz w:val="18"/>
                <w:szCs w:val="18"/>
              </w:rPr>
              <w:t xml:space="preserve"> months</w:t>
            </w:r>
          </w:p>
          <w:p w:rsidR="00A55992" w:rsidRPr="00C1777D" w:rsidRDefault="00A55992" w:rsidP="008718FC">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Thousand Baht</w:t>
            </w:r>
          </w:p>
        </w:tc>
        <w:tc>
          <w:tcPr>
            <w:tcW w:w="1152" w:type="dxa"/>
            <w:tcBorders>
              <w:top w:val="single" w:sz="4" w:space="0" w:color="auto"/>
              <w:left w:val="nil"/>
              <w:bottom w:val="single" w:sz="4" w:space="0" w:color="auto"/>
              <w:right w:val="nil"/>
            </w:tcBorders>
            <w:vAlign w:val="bottom"/>
            <w:hideMark/>
          </w:tcPr>
          <w:p w:rsidR="00A55992" w:rsidRPr="00C1777D" w:rsidRDefault="00E22688" w:rsidP="008718FC">
            <w:pPr>
              <w:spacing w:line="256" w:lineRule="auto"/>
              <w:ind w:right="-72"/>
              <w:jc w:val="right"/>
              <w:rPr>
                <w:rFonts w:ascii="Arial" w:eastAsia="Times New Roman" w:hAnsi="Arial" w:cs="Arial"/>
                <w:b/>
                <w:bCs/>
                <w:sz w:val="18"/>
                <w:szCs w:val="18"/>
              </w:rPr>
            </w:pPr>
            <w:r w:rsidRPr="00E22688">
              <w:rPr>
                <w:rFonts w:ascii="Arial" w:eastAsia="Times New Roman" w:hAnsi="Arial" w:cs="Arial"/>
                <w:b/>
                <w:bCs/>
                <w:sz w:val="18"/>
                <w:szCs w:val="18"/>
              </w:rPr>
              <w:t>6</w:t>
            </w:r>
            <w:r w:rsidR="00A55992" w:rsidRPr="00C1777D">
              <w:rPr>
                <w:rFonts w:ascii="Arial" w:eastAsia="Times New Roman" w:hAnsi="Arial" w:cs="Arial"/>
                <w:b/>
                <w:bCs/>
                <w:sz w:val="18"/>
                <w:szCs w:val="18"/>
              </w:rPr>
              <w:t xml:space="preserve"> - </w:t>
            </w:r>
            <w:r w:rsidRPr="00E22688">
              <w:rPr>
                <w:rFonts w:ascii="Arial" w:eastAsia="Times New Roman" w:hAnsi="Arial" w:cs="Arial"/>
                <w:b/>
                <w:bCs/>
                <w:sz w:val="18"/>
                <w:szCs w:val="18"/>
              </w:rPr>
              <w:t>12</w:t>
            </w:r>
            <w:r w:rsidR="00A55992" w:rsidRPr="00C1777D">
              <w:rPr>
                <w:rFonts w:ascii="Arial" w:eastAsia="Times New Roman" w:hAnsi="Arial" w:cs="Arial"/>
                <w:b/>
                <w:bCs/>
                <w:sz w:val="18"/>
                <w:szCs w:val="18"/>
              </w:rPr>
              <w:t xml:space="preserve"> months Thousand Baht</w:t>
            </w:r>
          </w:p>
        </w:tc>
        <w:tc>
          <w:tcPr>
            <w:tcW w:w="1152" w:type="dxa"/>
            <w:tcBorders>
              <w:top w:val="single" w:sz="4" w:space="0" w:color="auto"/>
              <w:left w:val="nil"/>
              <w:bottom w:val="single" w:sz="4" w:space="0" w:color="auto"/>
              <w:right w:val="nil"/>
            </w:tcBorders>
            <w:hideMark/>
          </w:tcPr>
          <w:p w:rsidR="00A55992" w:rsidRPr="00C1777D" w:rsidRDefault="00A55992" w:rsidP="008718FC">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 xml:space="preserve">More than </w:t>
            </w:r>
          </w:p>
          <w:p w:rsidR="00A55992" w:rsidRPr="00C1777D" w:rsidRDefault="00E22688" w:rsidP="008718FC">
            <w:pPr>
              <w:spacing w:line="256" w:lineRule="auto"/>
              <w:ind w:right="-72"/>
              <w:jc w:val="right"/>
              <w:rPr>
                <w:rFonts w:ascii="Arial" w:eastAsia="Times New Roman" w:hAnsi="Arial" w:cs="Arial"/>
                <w:b/>
                <w:bCs/>
                <w:sz w:val="18"/>
                <w:szCs w:val="18"/>
              </w:rPr>
            </w:pPr>
            <w:r w:rsidRPr="00E22688">
              <w:rPr>
                <w:rFonts w:ascii="Arial" w:eastAsia="Times New Roman" w:hAnsi="Arial" w:cs="Arial"/>
                <w:b/>
                <w:bCs/>
                <w:sz w:val="18"/>
                <w:szCs w:val="18"/>
              </w:rPr>
              <w:t>12</w:t>
            </w:r>
            <w:r w:rsidR="00A55992" w:rsidRPr="00C1777D">
              <w:rPr>
                <w:rFonts w:ascii="Arial" w:eastAsia="Times New Roman" w:hAnsi="Arial" w:cs="Arial"/>
                <w:b/>
                <w:bCs/>
                <w:sz w:val="18"/>
                <w:szCs w:val="18"/>
              </w:rPr>
              <w:t xml:space="preserve"> months</w:t>
            </w:r>
          </w:p>
          <w:p w:rsidR="00A55992" w:rsidRPr="00C1777D" w:rsidRDefault="00A55992" w:rsidP="008718FC">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Thousand Baht</w:t>
            </w:r>
          </w:p>
        </w:tc>
        <w:tc>
          <w:tcPr>
            <w:tcW w:w="1152" w:type="dxa"/>
            <w:tcBorders>
              <w:top w:val="single" w:sz="4" w:space="0" w:color="auto"/>
              <w:left w:val="nil"/>
              <w:bottom w:val="single" w:sz="4" w:space="0" w:color="auto"/>
              <w:right w:val="nil"/>
            </w:tcBorders>
            <w:vAlign w:val="bottom"/>
            <w:hideMark/>
          </w:tcPr>
          <w:p w:rsidR="00A55992" w:rsidRPr="00C1777D" w:rsidRDefault="00A55992" w:rsidP="008718FC">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Total</w:t>
            </w:r>
          </w:p>
          <w:p w:rsidR="00A55992" w:rsidRPr="00C1777D" w:rsidRDefault="00A55992" w:rsidP="008718FC">
            <w:pPr>
              <w:spacing w:line="256" w:lineRule="auto"/>
              <w:ind w:right="-72"/>
              <w:jc w:val="right"/>
              <w:rPr>
                <w:rFonts w:ascii="Arial" w:eastAsia="Times New Roman" w:hAnsi="Arial" w:cs="Arial"/>
                <w:b/>
                <w:bCs/>
                <w:sz w:val="18"/>
                <w:szCs w:val="18"/>
              </w:rPr>
            </w:pPr>
            <w:r w:rsidRPr="00C1777D">
              <w:rPr>
                <w:rFonts w:ascii="Arial" w:eastAsia="Times New Roman" w:hAnsi="Arial" w:cs="Arial"/>
                <w:b/>
                <w:bCs/>
                <w:sz w:val="18"/>
                <w:szCs w:val="18"/>
              </w:rPr>
              <w:t>Thousand Baht</w:t>
            </w:r>
          </w:p>
        </w:tc>
      </w:tr>
      <w:tr w:rsidR="00A55992" w:rsidRPr="00C1777D" w:rsidTr="008718FC">
        <w:tc>
          <w:tcPr>
            <w:tcW w:w="2088" w:type="dxa"/>
            <w:vAlign w:val="bottom"/>
          </w:tcPr>
          <w:p w:rsidR="00A55992" w:rsidRPr="00C1777D" w:rsidRDefault="00A55992" w:rsidP="008718FC">
            <w:pPr>
              <w:spacing w:line="256" w:lineRule="auto"/>
              <w:jc w:val="both"/>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vAlign w:val="bottom"/>
          </w:tcPr>
          <w:p w:rsidR="00A55992" w:rsidRPr="00C1777D" w:rsidRDefault="00A55992" w:rsidP="008718FC">
            <w:pPr>
              <w:spacing w:line="256" w:lineRule="auto"/>
              <w:ind w:right="-72"/>
              <w:jc w:val="both"/>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vAlign w:val="bottom"/>
          </w:tcPr>
          <w:p w:rsidR="00A55992" w:rsidRPr="00C1777D" w:rsidRDefault="00A55992" w:rsidP="008718FC">
            <w:pPr>
              <w:spacing w:line="256" w:lineRule="auto"/>
              <w:ind w:right="-72"/>
              <w:jc w:val="right"/>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vAlign w:val="bottom"/>
          </w:tcPr>
          <w:p w:rsidR="00A55992" w:rsidRPr="00C1777D" w:rsidRDefault="00A55992" w:rsidP="008718FC">
            <w:pPr>
              <w:spacing w:line="256" w:lineRule="auto"/>
              <w:ind w:right="-72"/>
              <w:jc w:val="right"/>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vAlign w:val="bottom"/>
          </w:tcPr>
          <w:p w:rsidR="00A55992" w:rsidRPr="00C1777D" w:rsidRDefault="00A55992" w:rsidP="008718FC">
            <w:pPr>
              <w:spacing w:line="256" w:lineRule="auto"/>
              <w:ind w:right="-72"/>
              <w:jc w:val="right"/>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vAlign w:val="bottom"/>
          </w:tcPr>
          <w:p w:rsidR="00A55992" w:rsidRPr="00C1777D" w:rsidRDefault="00A55992" w:rsidP="008718FC">
            <w:pPr>
              <w:spacing w:line="256" w:lineRule="auto"/>
              <w:ind w:right="-72"/>
              <w:jc w:val="right"/>
              <w:rPr>
                <w:rFonts w:ascii="Arial" w:eastAsia="Times New Roman" w:hAnsi="Arial" w:cs="Arial"/>
                <w:sz w:val="18"/>
                <w:szCs w:val="18"/>
              </w:rPr>
            </w:pPr>
          </w:p>
        </w:tc>
        <w:tc>
          <w:tcPr>
            <w:tcW w:w="1152" w:type="dxa"/>
            <w:tcBorders>
              <w:top w:val="single" w:sz="4" w:space="0" w:color="auto"/>
              <w:left w:val="nil"/>
              <w:bottom w:val="nil"/>
              <w:right w:val="nil"/>
            </w:tcBorders>
            <w:shd w:val="clear" w:color="auto" w:fill="FAFAFA"/>
          </w:tcPr>
          <w:p w:rsidR="00A55992" w:rsidRPr="00C1777D" w:rsidRDefault="00A55992" w:rsidP="008718FC">
            <w:pPr>
              <w:spacing w:line="256" w:lineRule="auto"/>
              <w:ind w:right="-72"/>
              <w:jc w:val="right"/>
              <w:rPr>
                <w:rFonts w:ascii="Arial" w:eastAsia="Times New Roman" w:hAnsi="Arial" w:cs="Arial"/>
                <w:sz w:val="18"/>
                <w:szCs w:val="18"/>
              </w:rPr>
            </w:pPr>
          </w:p>
        </w:tc>
      </w:tr>
      <w:tr w:rsidR="00A55992" w:rsidRPr="00C1777D" w:rsidTr="008718FC">
        <w:tc>
          <w:tcPr>
            <w:tcW w:w="2088" w:type="dxa"/>
            <w:vAlign w:val="bottom"/>
            <w:hideMark/>
          </w:tcPr>
          <w:p w:rsidR="00A55992" w:rsidRPr="00C1777D" w:rsidRDefault="00A55992" w:rsidP="008718FC">
            <w:pPr>
              <w:spacing w:line="256" w:lineRule="auto"/>
              <w:jc w:val="both"/>
              <w:rPr>
                <w:rFonts w:ascii="Arial" w:eastAsia="Times New Roman" w:hAnsi="Arial" w:cs="Arial"/>
                <w:sz w:val="18"/>
                <w:szCs w:val="18"/>
              </w:rPr>
            </w:pPr>
            <w:r w:rsidRPr="00C1777D">
              <w:rPr>
                <w:rFonts w:ascii="Arial" w:eastAsia="Times New Roman" w:hAnsi="Arial" w:cs="Arial"/>
                <w:sz w:val="18"/>
                <w:szCs w:val="18"/>
              </w:rPr>
              <w:t xml:space="preserve">Gross carrying amount </w:t>
            </w:r>
          </w:p>
        </w:tc>
        <w:tc>
          <w:tcPr>
            <w:tcW w:w="1152" w:type="dxa"/>
            <w:shd w:val="clear" w:color="auto" w:fill="FAFAFA"/>
            <w:vAlign w:val="bottom"/>
          </w:tcPr>
          <w:p w:rsidR="00A55992" w:rsidRPr="00C1777D" w:rsidRDefault="00A55992" w:rsidP="008718FC">
            <w:pPr>
              <w:spacing w:line="256" w:lineRule="auto"/>
              <w:ind w:right="-72"/>
              <w:jc w:val="right"/>
              <w:rPr>
                <w:rFonts w:ascii="Arial" w:eastAsia="Times New Roman" w:hAnsi="Arial" w:cs="Arial"/>
                <w:sz w:val="18"/>
                <w:szCs w:val="18"/>
              </w:rPr>
            </w:pPr>
          </w:p>
        </w:tc>
        <w:tc>
          <w:tcPr>
            <w:tcW w:w="1152" w:type="dxa"/>
            <w:shd w:val="clear" w:color="auto" w:fill="FAFAFA"/>
            <w:vAlign w:val="bottom"/>
          </w:tcPr>
          <w:p w:rsidR="00A55992" w:rsidRPr="00C1777D" w:rsidRDefault="00A55992" w:rsidP="008718FC">
            <w:pPr>
              <w:spacing w:line="256" w:lineRule="auto"/>
              <w:ind w:right="-72"/>
              <w:jc w:val="right"/>
              <w:rPr>
                <w:rFonts w:ascii="Arial" w:eastAsia="Times New Roman" w:hAnsi="Arial" w:cs="Arial"/>
                <w:sz w:val="18"/>
                <w:szCs w:val="18"/>
              </w:rPr>
            </w:pPr>
          </w:p>
        </w:tc>
        <w:tc>
          <w:tcPr>
            <w:tcW w:w="1152" w:type="dxa"/>
            <w:shd w:val="clear" w:color="auto" w:fill="FAFAFA"/>
            <w:vAlign w:val="bottom"/>
          </w:tcPr>
          <w:p w:rsidR="00A55992" w:rsidRPr="00C1777D" w:rsidRDefault="00A55992" w:rsidP="008718FC">
            <w:pPr>
              <w:spacing w:line="256" w:lineRule="auto"/>
              <w:ind w:right="-72"/>
              <w:jc w:val="right"/>
              <w:rPr>
                <w:rFonts w:ascii="Arial" w:eastAsia="Times New Roman" w:hAnsi="Arial" w:cs="Arial"/>
                <w:sz w:val="18"/>
                <w:szCs w:val="18"/>
              </w:rPr>
            </w:pPr>
          </w:p>
        </w:tc>
        <w:tc>
          <w:tcPr>
            <w:tcW w:w="1152" w:type="dxa"/>
            <w:shd w:val="clear" w:color="auto" w:fill="FAFAFA"/>
            <w:vAlign w:val="bottom"/>
          </w:tcPr>
          <w:p w:rsidR="00A55992" w:rsidRPr="00C1777D" w:rsidRDefault="00A55992" w:rsidP="008718FC">
            <w:pPr>
              <w:spacing w:line="256" w:lineRule="auto"/>
              <w:ind w:right="-72"/>
              <w:jc w:val="right"/>
              <w:rPr>
                <w:rFonts w:ascii="Arial" w:eastAsia="Times New Roman" w:hAnsi="Arial" w:cs="Arial"/>
                <w:sz w:val="18"/>
                <w:szCs w:val="18"/>
              </w:rPr>
            </w:pPr>
          </w:p>
        </w:tc>
        <w:tc>
          <w:tcPr>
            <w:tcW w:w="1152" w:type="dxa"/>
            <w:shd w:val="clear" w:color="auto" w:fill="FAFAFA"/>
            <w:vAlign w:val="bottom"/>
          </w:tcPr>
          <w:p w:rsidR="00A55992" w:rsidRPr="00C1777D" w:rsidRDefault="00A55992" w:rsidP="008718FC">
            <w:pPr>
              <w:spacing w:line="256" w:lineRule="auto"/>
              <w:ind w:right="-72"/>
              <w:jc w:val="right"/>
              <w:rPr>
                <w:rFonts w:ascii="Arial" w:eastAsia="Times New Roman" w:hAnsi="Arial" w:cs="Arial"/>
                <w:sz w:val="18"/>
                <w:szCs w:val="18"/>
              </w:rPr>
            </w:pPr>
          </w:p>
        </w:tc>
        <w:tc>
          <w:tcPr>
            <w:tcW w:w="1152" w:type="dxa"/>
            <w:shd w:val="clear" w:color="auto" w:fill="FAFAFA"/>
            <w:vAlign w:val="bottom"/>
          </w:tcPr>
          <w:p w:rsidR="00A55992" w:rsidRPr="00C1777D" w:rsidRDefault="00A55992" w:rsidP="008718FC">
            <w:pPr>
              <w:spacing w:line="256" w:lineRule="auto"/>
              <w:ind w:right="-72"/>
              <w:jc w:val="right"/>
              <w:rPr>
                <w:rFonts w:ascii="Arial" w:eastAsia="Times New Roman" w:hAnsi="Arial" w:cs="Arial"/>
                <w:sz w:val="18"/>
                <w:szCs w:val="18"/>
              </w:rPr>
            </w:pPr>
          </w:p>
        </w:tc>
      </w:tr>
      <w:tr w:rsidR="00CA5E0A" w:rsidRPr="00C1777D" w:rsidTr="008718FC">
        <w:tc>
          <w:tcPr>
            <w:tcW w:w="2088" w:type="dxa"/>
            <w:vAlign w:val="bottom"/>
          </w:tcPr>
          <w:p w:rsidR="00CA5E0A" w:rsidRPr="00C1777D" w:rsidRDefault="00CA5E0A" w:rsidP="00CA5E0A">
            <w:pPr>
              <w:spacing w:line="256" w:lineRule="auto"/>
              <w:jc w:val="both"/>
              <w:rPr>
                <w:rFonts w:ascii="Arial" w:eastAsia="Times New Roman" w:hAnsi="Arial" w:cs="Arial"/>
                <w:sz w:val="18"/>
                <w:szCs w:val="18"/>
              </w:rPr>
            </w:pPr>
            <w:r w:rsidRPr="00C1777D">
              <w:rPr>
                <w:rFonts w:ascii="Arial" w:eastAsia="Times New Roman" w:hAnsi="Arial" w:cs="Arial"/>
                <w:sz w:val="18"/>
                <w:szCs w:val="18"/>
              </w:rPr>
              <w:t xml:space="preserve">   -</w:t>
            </w:r>
            <w:r>
              <w:rPr>
                <w:rFonts w:ascii="Arial" w:eastAsia="Times New Roman" w:hAnsi="Arial" w:cs="Arial"/>
                <w:sz w:val="18"/>
                <w:szCs w:val="18"/>
              </w:rPr>
              <w:t xml:space="preserve"> </w:t>
            </w:r>
            <w:r w:rsidRPr="00C1777D">
              <w:rPr>
                <w:rFonts w:ascii="Arial" w:eastAsia="Times New Roman" w:hAnsi="Arial" w:cs="Arial"/>
                <w:sz w:val="18"/>
                <w:szCs w:val="18"/>
              </w:rPr>
              <w:t>trade receivables</w:t>
            </w:r>
          </w:p>
        </w:tc>
        <w:tc>
          <w:tcPr>
            <w:tcW w:w="1152" w:type="dxa"/>
            <w:shd w:val="clear" w:color="auto" w:fill="FAFAFA"/>
            <w:vAlign w:val="bottom"/>
          </w:tcPr>
          <w:p w:rsidR="00CA5E0A" w:rsidRPr="00C1777D" w:rsidRDefault="00E22688"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205</w:t>
            </w:r>
            <w:r w:rsidR="00CA5E0A" w:rsidRPr="00C1777D">
              <w:rPr>
                <w:rFonts w:ascii="Arial" w:eastAsia="Arial Unicode MS" w:hAnsi="Arial" w:cs="Arial"/>
                <w:sz w:val="18"/>
                <w:szCs w:val="18"/>
              </w:rPr>
              <w:t>,</w:t>
            </w:r>
            <w:r w:rsidRPr="00E22688">
              <w:rPr>
                <w:rFonts w:ascii="Arial" w:eastAsia="Arial Unicode MS" w:hAnsi="Arial" w:cs="Arial"/>
                <w:sz w:val="18"/>
                <w:szCs w:val="18"/>
              </w:rPr>
              <w:t>025</w:t>
            </w:r>
          </w:p>
        </w:tc>
        <w:tc>
          <w:tcPr>
            <w:tcW w:w="1152" w:type="dxa"/>
            <w:shd w:val="clear" w:color="auto" w:fill="FAFAFA"/>
            <w:vAlign w:val="bottom"/>
          </w:tcPr>
          <w:p w:rsidR="00CA5E0A" w:rsidRPr="00C1777D" w:rsidRDefault="00E22688"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31</w:t>
            </w:r>
            <w:r w:rsidR="00CA5E0A" w:rsidRPr="00C1777D">
              <w:rPr>
                <w:rFonts w:ascii="Arial" w:eastAsia="Arial Unicode MS" w:hAnsi="Arial" w:cs="Arial"/>
                <w:sz w:val="18"/>
                <w:szCs w:val="18"/>
              </w:rPr>
              <w:t>,</w:t>
            </w:r>
            <w:r w:rsidRPr="00E22688">
              <w:rPr>
                <w:rFonts w:ascii="Arial" w:eastAsia="Arial Unicode MS" w:hAnsi="Arial" w:cs="Arial"/>
                <w:sz w:val="18"/>
                <w:szCs w:val="18"/>
              </w:rPr>
              <w:t>913</w:t>
            </w:r>
          </w:p>
        </w:tc>
        <w:tc>
          <w:tcPr>
            <w:tcW w:w="1152" w:type="dxa"/>
            <w:shd w:val="clear" w:color="auto" w:fill="FAFAFA"/>
            <w:vAlign w:val="bottom"/>
          </w:tcPr>
          <w:p w:rsidR="00CA5E0A" w:rsidRPr="00C1777D" w:rsidRDefault="00E22688"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1</w:t>
            </w:r>
            <w:r w:rsidR="00CA5E0A" w:rsidRPr="00C1777D">
              <w:rPr>
                <w:rFonts w:ascii="Arial" w:eastAsia="Arial Unicode MS" w:hAnsi="Arial" w:cs="Arial"/>
                <w:sz w:val="18"/>
                <w:szCs w:val="18"/>
              </w:rPr>
              <w:t>,</w:t>
            </w:r>
            <w:r w:rsidRPr="00E22688">
              <w:rPr>
                <w:rFonts w:ascii="Arial" w:eastAsia="Arial Unicode MS" w:hAnsi="Arial" w:cs="Arial"/>
                <w:sz w:val="18"/>
                <w:szCs w:val="18"/>
              </w:rPr>
              <w:t>531</w:t>
            </w:r>
          </w:p>
        </w:tc>
        <w:tc>
          <w:tcPr>
            <w:tcW w:w="1152" w:type="dxa"/>
            <w:shd w:val="clear" w:color="auto" w:fill="FAFAFA"/>
            <w:vAlign w:val="bottom"/>
          </w:tcPr>
          <w:p w:rsidR="00CA5E0A" w:rsidRPr="00C1777D" w:rsidRDefault="00E22688"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446</w:t>
            </w:r>
          </w:p>
        </w:tc>
        <w:tc>
          <w:tcPr>
            <w:tcW w:w="1152" w:type="dxa"/>
            <w:shd w:val="clear" w:color="auto" w:fill="FAFAFA"/>
            <w:vAlign w:val="bottom"/>
          </w:tcPr>
          <w:p w:rsidR="00CA5E0A" w:rsidRPr="00C1777D" w:rsidRDefault="00E22688"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285</w:t>
            </w:r>
          </w:p>
        </w:tc>
        <w:tc>
          <w:tcPr>
            <w:tcW w:w="1152" w:type="dxa"/>
            <w:shd w:val="clear" w:color="auto" w:fill="FAFAFA"/>
          </w:tcPr>
          <w:p w:rsidR="00CA5E0A" w:rsidRPr="00C1777D" w:rsidRDefault="00E22688"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239</w:t>
            </w:r>
            <w:r w:rsidR="00CA5E0A" w:rsidRPr="00C1777D">
              <w:rPr>
                <w:rFonts w:ascii="Arial" w:eastAsia="Arial Unicode MS" w:hAnsi="Arial" w:cs="Arial"/>
                <w:sz w:val="18"/>
                <w:szCs w:val="18"/>
              </w:rPr>
              <w:t>,</w:t>
            </w:r>
            <w:r w:rsidRPr="00E22688">
              <w:rPr>
                <w:rFonts w:ascii="Arial" w:eastAsia="Arial Unicode MS" w:hAnsi="Arial" w:cs="Arial"/>
                <w:sz w:val="18"/>
                <w:szCs w:val="18"/>
              </w:rPr>
              <w:t>200</w:t>
            </w:r>
          </w:p>
        </w:tc>
      </w:tr>
      <w:tr w:rsidR="00CA5E0A" w:rsidRPr="00C1777D" w:rsidTr="008718FC">
        <w:tc>
          <w:tcPr>
            <w:tcW w:w="2088" w:type="dxa"/>
            <w:vAlign w:val="bottom"/>
          </w:tcPr>
          <w:p w:rsidR="00CA5E0A" w:rsidRDefault="00CA5E0A" w:rsidP="00CA5E0A">
            <w:pPr>
              <w:spacing w:line="256" w:lineRule="auto"/>
              <w:jc w:val="both"/>
              <w:rPr>
                <w:rFonts w:ascii="Arial" w:eastAsia="Times New Roman" w:hAnsi="Arial" w:cs="Arial"/>
                <w:sz w:val="18"/>
                <w:szCs w:val="18"/>
              </w:rPr>
            </w:pPr>
            <w:r w:rsidRPr="00C1777D">
              <w:rPr>
                <w:rFonts w:ascii="Arial" w:eastAsia="Times New Roman" w:hAnsi="Arial" w:cs="Arial"/>
                <w:sz w:val="18"/>
                <w:szCs w:val="18"/>
              </w:rPr>
              <w:t xml:space="preserve">   </w:t>
            </w:r>
            <w:r w:rsidRPr="00C1777D">
              <w:rPr>
                <w:rFonts w:ascii="Arial" w:eastAsia="Times New Roman" w:hAnsi="Arial" w:cs="Arial"/>
                <w:spacing w:val="-16"/>
                <w:sz w:val="18"/>
                <w:szCs w:val="18"/>
              </w:rPr>
              <w:t>-</w:t>
            </w:r>
            <w:r>
              <w:rPr>
                <w:rFonts w:ascii="Arial" w:eastAsia="Times New Roman" w:hAnsi="Arial" w:cs="Arial"/>
                <w:spacing w:val="-16"/>
                <w:sz w:val="18"/>
                <w:szCs w:val="18"/>
              </w:rPr>
              <w:t xml:space="preserve">  </w:t>
            </w:r>
            <w:r w:rsidRPr="00CA5E0A">
              <w:rPr>
                <w:rFonts w:ascii="Arial" w:eastAsia="Times New Roman" w:hAnsi="Arial" w:cs="Arial"/>
                <w:sz w:val="18"/>
                <w:szCs w:val="18"/>
              </w:rPr>
              <w:t>unbilled receivables</w:t>
            </w:r>
          </w:p>
          <w:p w:rsidR="00CA5E0A" w:rsidRDefault="00CA5E0A" w:rsidP="00CA5E0A">
            <w:pPr>
              <w:spacing w:line="256" w:lineRule="auto"/>
              <w:jc w:val="both"/>
              <w:rPr>
                <w:rFonts w:ascii="Arial" w:eastAsia="Times New Roman" w:hAnsi="Arial" w:cs="Arial"/>
                <w:sz w:val="18"/>
                <w:szCs w:val="18"/>
              </w:rPr>
            </w:pPr>
            <w:r>
              <w:rPr>
                <w:rFonts w:ascii="Arial" w:eastAsia="Times New Roman" w:hAnsi="Arial" w:cs="Arial"/>
                <w:sz w:val="18"/>
                <w:szCs w:val="18"/>
              </w:rPr>
              <w:t xml:space="preserve">       </w:t>
            </w:r>
            <w:r w:rsidRPr="00CA5E0A">
              <w:rPr>
                <w:rFonts w:ascii="Arial" w:eastAsia="Times New Roman" w:hAnsi="Arial" w:cs="Arial"/>
                <w:sz w:val="18"/>
                <w:szCs w:val="18"/>
              </w:rPr>
              <w:t>under construction</w:t>
            </w:r>
            <w:r>
              <w:rPr>
                <w:rFonts w:ascii="Arial" w:eastAsia="Times New Roman" w:hAnsi="Arial" w:cs="Arial"/>
                <w:sz w:val="18"/>
                <w:szCs w:val="18"/>
              </w:rPr>
              <w:t xml:space="preserve"> </w:t>
            </w:r>
          </w:p>
          <w:p w:rsidR="00CA5E0A" w:rsidRPr="00C1777D" w:rsidRDefault="00CA5E0A" w:rsidP="00CA5E0A">
            <w:pPr>
              <w:spacing w:line="256" w:lineRule="auto"/>
              <w:jc w:val="both"/>
              <w:rPr>
                <w:rFonts w:ascii="Arial" w:eastAsia="Times New Roman" w:hAnsi="Arial" w:cs="Arial"/>
                <w:spacing w:val="-16"/>
                <w:sz w:val="18"/>
                <w:szCs w:val="18"/>
              </w:rPr>
            </w:pPr>
            <w:r>
              <w:rPr>
                <w:rFonts w:ascii="Arial" w:eastAsia="Times New Roman" w:hAnsi="Arial" w:cs="Arial"/>
                <w:sz w:val="18"/>
                <w:szCs w:val="18"/>
              </w:rPr>
              <w:t xml:space="preserve">       </w:t>
            </w:r>
            <w:r w:rsidRPr="00CA5E0A">
              <w:rPr>
                <w:rFonts w:ascii="Arial" w:eastAsia="Times New Roman" w:hAnsi="Arial" w:cs="Arial"/>
                <w:sz w:val="18"/>
                <w:szCs w:val="18"/>
              </w:rPr>
              <w:t>contracts</w:t>
            </w:r>
          </w:p>
        </w:tc>
        <w:tc>
          <w:tcPr>
            <w:tcW w:w="1152" w:type="dxa"/>
            <w:tcBorders>
              <w:bottom w:val="single" w:sz="4" w:space="0" w:color="auto"/>
            </w:tcBorders>
            <w:shd w:val="clear" w:color="auto" w:fill="FAFAFA"/>
            <w:vAlign w:val="bottom"/>
          </w:tcPr>
          <w:p w:rsidR="00CA5E0A" w:rsidRPr="00C1777D" w:rsidRDefault="00E22688"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149</w:t>
            </w:r>
            <w:r w:rsidR="00CA5E0A" w:rsidRPr="00C1777D">
              <w:rPr>
                <w:rFonts w:ascii="Arial" w:eastAsia="Arial Unicode MS" w:hAnsi="Arial" w:cs="Arial"/>
                <w:sz w:val="18"/>
                <w:szCs w:val="18"/>
              </w:rPr>
              <w:t>,</w:t>
            </w:r>
            <w:r w:rsidRPr="00E22688">
              <w:rPr>
                <w:rFonts w:ascii="Arial" w:eastAsia="Arial Unicode MS" w:hAnsi="Arial" w:cs="Arial"/>
                <w:sz w:val="18"/>
                <w:szCs w:val="18"/>
              </w:rPr>
              <w:t>121</w:t>
            </w:r>
          </w:p>
        </w:tc>
        <w:tc>
          <w:tcPr>
            <w:tcW w:w="1152" w:type="dxa"/>
            <w:tcBorders>
              <w:bottom w:val="single" w:sz="4" w:space="0" w:color="auto"/>
            </w:tcBorders>
            <w:shd w:val="clear" w:color="auto" w:fill="FAFAFA"/>
            <w:vAlign w:val="bottom"/>
          </w:tcPr>
          <w:p w:rsidR="00CA5E0A" w:rsidRPr="00C1777D" w:rsidRDefault="00CA5E0A"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C1777D">
              <w:rPr>
                <w:rFonts w:ascii="Arial" w:eastAsia="Arial Unicode MS" w:hAnsi="Arial" w:cs="Arial"/>
                <w:sz w:val="18"/>
                <w:szCs w:val="18"/>
                <w:cs/>
              </w:rPr>
              <w:t>-</w:t>
            </w:r>
          </w:p>
        </w:tc>
        <w:tc>
          <w:tcPr>
            <w:tcW w:w="1152" w:type="dxa"/>
            <w:tcBorders>
              <w:bottom w:val="single" w:sz="4" w:space="0" w:color="auto"/>
            </w:tcBorders>
            <w:shd w:val="clear" w:color="auto" w:fill="FAFAFA"/>
            <w:vAlign w:val="bottom"/>
          </w:tcPr>
          <w:p w:rsidR="00CA5E0A" w:rsidRPr="00C1777D" w:rsidRDefault="00CA5E0A"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C1777D">
              <w:rPr>
                <w:rFonts w:ascii="Arial" w:eastAsia="Arial Unicode MS" w:hAnsi="Arial" w:cs="Arial"/>
                <w:sz w:val="18"/>
                <w:szCs w:val="18"/>
                <w:cs/>
              </w:rPr>
              <w:t>-</w:t>
            </w:r>
          </w:p>
        </w:tc>
        <w:tc>
          <w:tcPr>
            <w:tcW w:w="1152" w:type="dxa"/>
            <w:tcBorders>
              <w:bottom w:val="single" w:sz="4" w:space="0" w:color="auto"/>
            </w:tcBorders>
            <w:shd w:val="clear" w:color="auto" w:fill="FAFAFA"/>
            <w:vAlign w:val="bottom"/>
          </w:tcPr>
          <w:p w:rsidR="00CA5E0A" w:rsidRPr="00C1777D" w:rsidRDefault="00CA5E0A"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C1777D">
              <w:rPr>
                <w:rFonts w:ascii="Arial" w:eastAsia="Arial Unicode MS" w:hAnsi="Arial" w:cs="Arial"/>
                <w:sz w:val="18"/>
                <w:szCs w:val="18"/>
                <w:cs/>
              </w:rPr>
              <w:t>-</w:t>
            </w:r>
          </w:p>
        </w:tc>
        <w:tc>
          <w:tcPr>
            <w:tcW w:w="1152" w:type="dxa"/>
            <w:tcBorders>
              <w:bottom w:val="single" w:sz="4" w:space="0" w:color="auto"/>
            </w:tcBorders>
            <w:shd w:val="clear" w:color="auto" w:fill="FAFAFA"/>
            <w:vAlign w:val="bottom"/>
          </w:tcPr>
          <w:p w:rsidR="00CA5E0A" w:rsidRPr="00C1777D" w:rsidRDefault="00CA5E0A"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C1777D">
              <w:rPr>
                <w:rFonts w:ascii="Arial" w:eastAsia="Arial Unicode MS" w:hAnsi="Arial" w:cs="Arial"/>
                <w:sz w:val="18"/>
                <w:szCs w:val="18"/>
                <w:cs/>
              </w:rPr>
              <w:t>-</w:t>
            </w:r>
          </w:p>
        </w:tc>
        <w:tc>
          <w:tcPr>
            <w:tcW w:w="1152" w:type="dxa"/>
            <w:tcBorders>
              <w:bottom w:val="single" w:sz="4" w:space="0" w:color="auto"/>
            </w:tcBorders>
            <w:shd w:val="clear" w:color="auto" w:fill="FAFAFA"/>
          </w:tcPr>
          <w:p w:rsidR="00CA5E0A" w:rsidRDefault="00CA5E0A"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p>
          <w:p w:rsidR="00CA5E0A" w:rsidRDefault="00CA5E0A"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p>
          <w:p w:rsidR="00CA5E0A" w:rsidRPr="00C1777D" w:rsidRDefault="00E22688" w:rsidP="00CA5E0A">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149</w:t>
            </w:r>
            <w:r w:rsidR="00CA5E0A" w:rsidRPr="00C1777D">
              <w:rPr>
                <w:rFonts w:ascii="Arial" w:eastAsia="Arial Unicode MS" w:hAnsi="Arial" w:cs="Arial"/>
                <w:sz w:val="18"/>
                <w:szCs w:val="18"/>
              </w:rPr>
              <w:t>,</w:t>
            </w:r>
            <w:r w:rsidRPr="00E22688">
              <w:rPr>
                <w:rFonts w:ascii="Arial" w:eastAsia="Arial Unicode MS" w:hAnsi="Arial" w:cs="Arial"/>
                <w:sz w:val="18"/>
                <w:szCs w:val="18"/>
              </w:rPr>
              <w:t>121</w:t>
            </w:r>
          </w:p>
        </w:tc>
      </w:tr>
      <w:tr w:rsidR="00A55992" w:rsidRPr="00C1777D" w:rsidTr="008718FC">
        <w:tc>
          <w:tcPr>
            <w:tcW w:w="2088" w:type="dxa"/>
            <w:vAlign w:val="bottom"/>
            <w:hideMark/>
          </w:tcPr>
          <w:p w:rsidR="00A55992" w:rsidRPr="00C1777D" w:rsidRDefault="00A55992" w:rsidP="00A55992">
            <w:pPr>
              <w:spacing w:line="256" w:lineRule="auto"/>
              <w:jc w:val="both"/>
              <w:rPr>
                <w:rFonts w:ascii="Arial" w:eastAsia="Times New Roman" w:hAnsi="Arial" w:cs="Arial"/>
                <w:sz w:val="18"/>
                <w:szCs w:val="18"/>
              </w:rPr>
            </w:pPr>
            <w:r w:rsidRPr="00C1777D">
              <w:rPr>
                <w:rFonts w:ascii="Arial" w:eastAsia="Times New Roman" w:hAnsi="Arial" w:cs="Arial"/>
                <w:sz w:val="18"/>
                <w:szCs w:val="18"/>
              </w:rPr>
              <w:t>Loss allowance</w:t>
            </w:r>
          </w:p>
        </w:tc>
        <w:tc>
          <w:tcPr>
            <w:tcW w:w="1152" w:type="dxa"/>
            <w:tcBorders>
              <w:top w:val="single" w:sz="4" w:space="0" w:color="auto"/>
              <w:left w:val="nil"/>
              <w:bottom w:val="single" w:sz="4" w:space="0" w:color="auto"/>
              <w:right w:val="nil"/>
            </w:tcBorders>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96</w:t>
            </w:r>
          </w:p>
        </w:tc>
        <w:tc>
          <w:tcPr>
            <w:tcW w:w="1152" w:type="dxa"/>
            <w:tcBorders>
              <w:top w:val="single" w:sz="4" w:space="0" w:color="auto"/>
              <w:left w:val="nil"/>
              <w:bottom w:val="single" w:sz="4" w:space="0" w:color="auto"/>
              <w:right w:val="nil"/>
            </w:tcBorders>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8</w:t>
            </w:r>
          </w:p>
        </w:tc>
        <w:tc>
          <w:tcPr>
            <w:tcW w:w="1152" w:type="dxa"/>
            <w:tcBorders>
              <w:top w:val="single" w:sz="4" w:space="0" w:color="auto"/>
              <w:left w:val="nil"/>
              <w:bottom w:val="single" w:sz="4" w:space="0" w:color="auto"/>
              <w:right w:val="nil"/>
            </w:tcBorders>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13</w:t>
            </w:r>
          </w:p>
        </w:tc>
        <w:tc>
          <w:tcPr>
            <w:tcW w:w="1152" w:type="dxa"/>
            <w:tcBorders>
              <w:top w:val="single" w:sz="4" w:space="0" w:color="auto"/>
              <w:left w:val="nil"/>
              <w:bottom w:val="single" w:sz="4" w:space="0" w:color="auto"/>
              <w:right w:val="nil"/>
            </w:tcBorders>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136</w:t>
            </w:r>
          </w:p>
        </w:tc>
        <w:tc>
          <w:tcPr>
            <w:tcW w:w="1152" w:type="dxa"/>
            <w:tcBorders>
              <w:top w:val="single" w:sz="4" w:space="0" w:color="auto"/>
              <w:left w:val="nil"/>
              <w:bottom w:val="single" w:sz="4" w:space="0" w:color="auto"/>
              <w:right w:val="nil"/>
            </w:tcBorders>
            <w:shd w:val="clear" w:color="auto" w:fill="FAFAFA"/>
            <w:vAlign w:val="bottom"/>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285</w:t>
            </w:r>
          </w:p>
        </w:tc>
        <w:tc>
          <w:tcPr>
            <w:tcW w:w="1152" w:type="dxa"/>
            <w:tcBorders>
              <w:top w:val="single" w:sz="4" w:space="0" w:color="auto"/>
              <w:left w:val="nil"/>
              <w:bottom w:val="single" w:sz="4" w:space="0" w:color="auto"/>
              <w:right w:val="nil"/>
            </w:tcBorders>
            <w:shd w:val="clear" w:color="auto" w:fill="FAFAFA"/>
          </w:tcPr>
          <w:p w:rsidR="00A55992" w:rsidRPr="00C1777D" w:rsidRDefault="00E22688" w:rsidP="00A55992">
            <w:pPr>
              <w:pStyle w:val="BlockText"/>
              <w:pBdr>
                <w:top w:val="none" w:sz="0" w:space="0" w:color="auto"/>
                <w:left w:val="none" w:sz="0" w:space="0" w:color="auto"/>
                <w:bottom w:val="none" w:sz="0" w:space="0" w:color="auto"/>
                <w:right w:val="none" w:sz="0" w:space="0" w:color="auto"/>
              </w:pBdr>
              <w:ind w:left="0" w:right="-72"/>
              <w:jc w:val="right"/>
              <w:rPr>
                <w:rFonts w:ascii="Arial" w:eastAsia="Arial Unicode MS" w:hAnsi="Arial" w:cs="Arial"/>
                <w:sz w:val="18"/>
                <w:szCs w:val="18"/>
              </w:rPr>
            </w:pPr>
            <w:r w:rsidRPr="00E22688">
              <w:rPr>
                <w:rFonts w:ascii="Arial" w:eastAsia="Arial Unicode MS" w:hAnsi="Arial" w:cs="Arial"/>
                <w:sz w:val="18"/>
                <w:szCs w:val="18"/>
              </w:rPr>
              <w:t>538</w:t>
            </w:r>
          </w:p>
        </w:tc>
      </w:tr>
    </w:tbl>
    <w:p w:rsidR="00033A0A" w:rsidRDefault="00033A0A" w:rsidP="00033A0A">
      <w:pPr>
        <w:ind w:left="567"/>
        <w:jc w:val="both"/>
        <w:rPr>
          <w:rFonts w:ascii="Arial" w:eastAsia="Times New Roman" w:hAnsi="Arial" w:cs="Arial"/>
          <w:sz w:val="18"/>
          <w:szCs w:val="18"/>
        </w:rPr>
      </w:pPr>
    </w:p>
    <w:p w:rsidR="00033A0A" w:rsidRPr="006945DE" w:rsidRDefault="00033A0A" w:rsidP="00060B57">
      <w:pPr>
        <w:ind w:left="540"/>
        <w:jc w:val="both"/>
        <w:rPr>
          <w:rFonts w:ascii="Arial" w:eastAsia="Times New Roman" w:hAnsi="Arial" w:cs="Arial"/>
          <w:sz w:val="18"/>
          <w:szCs w:val="18"/>
        </w:rPr>
      </w:pPr>
      <w:r w:rsidRPr="006945DE">
        <w:rPr>
          <w:rFonts w:ascii="Arial" w:eastAsia="Times New Roman" w:hAnsi="Arial" w:cs="Arial"/>
          <w:sz w:val="18"/>
          <w:szCs w:val="18"/>
        </w:rPr>
        <w:t xml:space="preserve">The reconciliations of loss allowance for trade receivables and </w:t>
      </w:r>
      <w:r w:rsidR="00A66725" w:rsidRPr="00A66725">
        <w:rPr>
          <w:rFonts w:ascii="Arial" w:eastAsia="Times New Roman" w:hAnsi="Arial" w:cs="Arial"/>
          <w:sz w:val="18"/>
          <w:szCs w:val="18"/>
        </w:rPr>
        <w:t xml:space="preserve">unbilled receivables under construction contracts </w:t>
      </w:r>
      <w:r w:rsidRPr="006945DE">
        <w:rPr>
          <w:rFonts w:ascii="Arial" w:eastAsia="Times New Roman" w:hAnsi="Arial" w:cs="Arial"/>
          <w:sz w:val="18"/>
          <w:szCs w:val="18"/>
        </w:rPr>
        <w:t xml:space="preserve">for the year ended </w:t>
      </w:r>
      <w:r w:rsidR="00E22688" w:rsidRPr="00E22688">
        <w:rPr>
          <w:rFonts w:ascii="Arial" w:eastAsia="Times New Roman" w:hAnsi="Arial" w:cs="Arial"/>
          <w:sz w:val="18"/>
          <w:szCs w:val="18"/>
        </w:rPr>
        <w:t>31</w:t>
      </w:r>
      <w:r w:rsidRPr="006945DE">
        <w:rPr>
          <w:rFonts w:ascii="Arial" w:eastAsia="Times New Roman" w:hAnsi="Arial" w:cs="Arial"/>
          <w:sz w:val="18"/>
          <w:szCs w:val="18"/>
        </w:rPr>
        <w:t xml:space="preserve"> December are as follow:</w:t>
      </w:r>
    </w:p>
    <w:p w:rsidR="004C04EC" w:rsidRPr="006945DE" w:rsidRDefault="004C04EC" w:rsidP="00033A0A">
      <w:pPr>
        <w:tabs>
          <w:tab w:val="num" w:pos="567"/>
        </w:tabs>
        <w:ind w:left="540"/>
        <w:jc w:val="both"/>
        <w:rPr>
          <w:rFonts w:ascii="Arial" w:hAnsi="Arial" w:cs="Arial"/>
          <w:color w:val="auto"/>
          <w:sz w:val="18"/>
          <w:szCs w:val="18"/>
        </w:rPr>
      </w:pPr>
    </w:p>
    <w:tbl>
      <w:tblPr>
        <w:tblW w:w="9306" w:type="dxa"/>
        <w:tblInd w:w="288" w:type="dxa"/>
        <w:tblLook w:val="04A0" w:firstRow="1" w:lastRow="0" w:firstColumn="1" w:lastColumn="0" w:noHBand="0" w:noVBand="1"/>
      </w:tblPr>
      <w:tblGrid>
        <w:gridCol w:w="4410"/>
        <w:gridCol w:w="1224"/>
        <w:gridCol w:w="1224"/>
        <w:gridCol w:w="1224"/>
        <w:gridCol w:w="1224"/>
      </w:tblGrid>
      <w:tr w:rsidR="00296439" w:rsidRPr="004F5459" w:rsidTr="00060B57">
        <w:tc>
          <w:tcPr>
            <w:tcW w:w="4410" w:type="dxa"/>
          </w:tcPr>
          <w:p w:rsidR="00296439" w:rsidRPr="004F5459" w:rsidRDefault="00296439" w:rsidP="000A0DB6">
            <w:pPr>
              <w:ind w:left="403" w:hanging="144"/>
              <w:jc w:val="both"/>
              <w:rPr>
                <w:rFonts w:ascii="Arial" w:eastAsia="Times New Roman" w:hAnsi="Arial" w:cs="Arial"/>
                <w:sz w:val="18"/>
                <w:szCs w:val="18"/>
              </w:rPr>
            </w:pPr>
          </w:p>
        </w:tc>
        <w:tc>
          <w:tcPr>
            <w:tcW w:w="2448" w:type="dxa"/>
            <w:gridSpan w:val="2"/>
            <w:tcBorders>
              <w:top w:val="single" w:sz="4" w:space="0" w:color="auto"/>
              <w:left w:val="nil"/>
              <w:bottom w:val="single" w:sz="4" w:space="0" w:color="auto"/>
              <w:right w:val="nil"/>
            </w:tcBorders>
            <w:hideMark/>
          </w:tcPr>
          <w:p w:rsidR="00060B57" w:rsidRPr="004F5459" w:rsidRDefault="00296439" w:rsidP="000A0DB6">
            <w:pPr>
              <w:jc w:val="center"/>
              <w:rPr>
                <w:rFonts w:ascii="Arial" w:eastAsia="Times New Roman" w:hAnsi="Arial" w:cs="Arial"/>
                <w:b/>
                <w:bCs/>
                <w:sz w:val="18"/>
                <w:szCs w:val="18"/>
              </w:rPr>
            </w:pPr>
            <w:r w:rsidRPr="004F5459">
              <w:rPr>
                <w:rFonts w:ascii="Arial" w:eastAsia="Times New Roman" w:hAnsi="Arial" w:cs="Arial"/>
                <w:b/>
                <w:bCs/>
                <w:sz w:val="18"/>
                <w:szCs w:val="18"/>
              </w:rPr>
              <w:t>Consolidated</w:t>
            </w:r>
          </w:p>
          <w:p w:rsidR="00296439" w:rsidRPr="004F5459" w:rsidRDefault="00296439" w:rsidP="000A0DB6">
            <w:pPr>
              <w:jc w:val="center"/>
              <w:rPr>
                <w:rFonts w:ascii="Arial" w:eastAsia="Times New Roman" w:hAnsi="Arial" w:cs="Arial"/>
                <w:b/>
                <w:bCs/>
                <w:sz w:val="18"/>
                <w:szCs w:val="18"/>
              </w:rPr>
            </w:pPr>
            <w:r w:rsidRPr="004F5459">
              <w:rPr>
                <w:rFonts w:ascii="Arial" w:eastAsia="Times New Roman" w:hAnsi="Arial" w:cs="Arial"/>
                <w:b/>
                <w:bCs/>
                <w:sz w:val="18"/>
                <w:szCs w:val="18"/>
              </w:rPr>
              <w:t>financial statements</w:t>
            </w:r>
          </w:p>
        </w:tc>
        <w:tc>
          <w:tcPr>
            <w:tcW w:w="2448" w:type="dxa"/>
            <w:gridSpan w:val="2"/>
            <w:tcBorders>
              <w:top w:val="single" w:sz="4" w:space="0" w:color="auto"/>
              <w:left w:val="nil"/>
              <w:bottom w:val="single" w:sz="4" w:space="0" w:color="auto"/>
              <w:right w:val="nil"/>
            </w:tcBorders>
          </w:tcPr>
          <w:p w:rsidR="00060B57" w:rsidRPr="004F5459" w:rsidRDefault="00296439" w:rsidP="000A0DB6">
            <w:pPr>
              <w:jc w:val="center"/>
              <w:rPr>
                <w:rFonts w:ascii="Arial" w:eastAsia="Times New Roman" w:hAnsi="Arial" w:cs="Arial"/>
                <w:b/>
                <w:bCs/>
                <w:sz w:val="18"/>
                <w:szCs w:val="18"/>
              </w:rPr>
            </w:pPr>
            <w:r w:rsidRPr="004F5459">
              <w:rPr>
                <w:rFonts w:ascii="Arial" w:eastAsia="Times New Roman" w:hAnsi="Arial" w:cs="Arial"/>
                <w:b/>
                <w:bCs/>
                <w:sz w:val="18"/>
                <w:szCs w:val="18"/>
              </w:rPr>
              <w:t xml:space="preserve">Separate </w:t>
            </w:r>
          </w:p>
          <w:p w:rsidR="00296439" w:rsidRPr="004F5459" w:rsidRDefault="00296439" w:rsidP="000A0DB6">
            <w:pPr>
              <w:jc w:val="center"/>
              <w:rPr>
                <w:rFonts w:ascii="Arial" w:eastAsia="Times New Roman" w:hAnsi="Arial" w:cs="Arial"/>
                <w:b/>
                <w:bCs/>
                <w:sz w:val="18"/>
                <w:szCs w:val="18"/>
              </w:rPr>
            </w:pPr>
            <w:r w:rsidRPr="004F5459">
              <w:rPr>
                <w:rFonts w:ascii="Arial" w:eastAsia="Times New Roman" w:hAnsi="Arial" w:cs="Arial"/>
                <w:b/>
                <w:bCs/>
                <w:sz w:val="18"/>
                <w:szCs w:val="18"/>
              </w:rPr>
              <w:t>financial statements</w:t>
            </w:r>
          </w:p>
        </w:tc>
      </w:tr>
      <w:tr w:rsidR="00033A0A" w:rsidRPr="004F5459" w:rsidTr="000A0DB6">
        <w:tc>
          <w:tcPr>
            <w:tcW w:w="4410" w:type="dxa"/>
            <w:shd w:val="clear" w:color="auto" w:fill="auto"/>
          </w:tcPr>
          <w:p w:rsidR="00033A0A" w:rsidRPr="004F5459" w:rsidRDefault="00033A0A" w:rsidP="000A0DB6">
            <w:pPr>
              <w:ind w:left="403" w:hanging="144"/>
              <w:jc w:val="both"/>
              <w:rPr>
                <w:rFonts w:ascii="Arial" w:eastAsia="Times New Roman" w:hAnsi="Arial" w:cs="Arial"/>
                <w:sz w:val="18"/>
                <w:szCs w:val="18"/>
              </w:rPr>
            </w:pPr>
          </w:p>
        </w:tc>
        <w:tc>
          <w:tcPr>
            <w:tcW w:w="2448" w:type="dxa"/>
            <w:gridSpan w:val="2"/>
            <w:tcBorders>
              <w:top w:val="single" w:sz="4" w:space="0" w:color="auto"/>
              <w:left w:val="nil"/>
              <w:bottom w:val="single" w:sz="4" w:space="0" w:color="auto"/>
              <w:right w:val="nil"/>
            </w:tcBorders>
            <w:shd w:val="clear" w:color="auto" w:fill="auto"/>
            <w:hideMark/>
          </w:tcPr>
          <w:p w:rsidR="00033A0A" w:rsidRPr="004F5459" w:rsidRDefault="00033A0A" w:rsidP="000A0DB6">
            <w:pPr>
              <w:jc w:val="center"/>
              <w:rPr>
                <w:rFonts w:ascii="Arial" w:eastAsia="Times New Roman" w:hAnsi="Arial" w:cs="Arial"/>
                <w:b/>
                <w:bCs/>
                <w:sz w:val="18"/>
                <w:szCs w:val="18"/>
              </w:rPr>
            </w:pPr>
            <w:r w:rsidRPr="004F5459">
              <w:rPr>
                <w:rFonts w:ascii="Arial" w:eastAsia="Times New Roman" w:hAnsi="Arial" w:cs="Arial"/>
                <w:b/>
                <w:bCs/>
                <w:sz w:val="18"/>
                <w:szCs w:val="18"/>
              </w:rPr>
              <w:t>Trade receivables</w:t>
            </w:r>
            <w:r w:rsidR="00A66725">
              <w:rPr>
                <w:rFonts w:ascii="Arial" w:eastAsia="Times New Roman" w:hAnsi="Arial" w:cs="Arial"/>
                <w:b/>
                <w:bCs/>
                <w:sz w:val="18"/>
                <w:szCs w:val="18"/>
              </w:rPr>
              <w:t xml:space="preserve"> and </w:t>
            </w:r>
            <w:r w:rsidR="00A66725" w:rsidRPr="00A66725">
              <w:rPr>
                <w:rFonts w:ascii="Arial" w:eastAsia="Times New Roman" w:hAnsi="Arial" w:cs="Arial"/>
                <w:b/>
                <w:bCs/>
                <w:sz w:val="18"/>
                <w:szCs w:val="18"/>
              </w:rPr>
              <w:t>unbilled receivables under construction contracts</w:t>
            </w:r>
          </w:p>
        </w:tc>
        <w:tc>
          <w:tcPr>
            <w:tcW w:w="2448" w:type="dxa"/>
            <w:gridSpan w:val="2"/>
            <w:tcBorders>
              <w:top w:val="single" w:sz="4" w:space="0" w:color="auto"/>
              <w:left w:val="nil"/>
              <w:bottom w:val="single" w:sz="4" w:space="0" w:color="auto"/>
              <w:right w:val="nil"/>
            </w:tcBorders>
            <w:shd w:val="clear" w:color="auto" w:fill="auto"/>
            <w:hideMark/>
          </w:tcPr>
          <w:p w:rsidR="00033A0A" w:rsidRPr="004F5459" w:rsidRDefault="00A66725" w:rsidP="000A0DB6">
            <w:pPr>
              <w:jc w:val="center"/>
              <w:rPr>
                <w:rFonts w:ascii="Arial" w:eastAsia="Times New Roman" w:hAnsi="Arial" w:cs="Arial"/>
                <w:b/>
                <w:bCs/>
                <w:sz w:val="18"/>
                <w:szCs w:val="18"/>
              </w:rPr>
            </w:pPr>
            <w:r w:rsidRPr="004F5459">
              <w:rPr>
                <w:rFonts w:ascii="Arial" w:eastAsia="Times New Roman" w:hAnsi="Arial" w:cs="Arial"/>
                <w:b/>
                <w:bCs/>
                <w:sz w:val="18"/>
                <w:szCs w:val="18"/>
              </w:rPr>
              <w:t>Trade receivables</w:t>
            </w:r>
            <w:r>
              <w:rPr>
                <w:rFonts w:ascii="Arial" w:eastAsia="Times New Roman" w:hAnsi="Arial" w:cs="Arial"/>
                <w:b/>
                <w:bCs/>
                <w:sz w:val="18"/>
                <w:szCs w:val="18"/>
              </w:rPr>
              <w:t xml:space="preserve"> and </w:t>
            </w:r>
            <w:r w:rsidRPr="00A66725">
              <w:rPr>
                <w:rFonts w:ascii="Arial" w:eastAsia="Times New Roman" w:hAnsi="Arial" w:cs="Arial"/>
                <w:b/>
                <w:bCs/>
                <w:sz w:val="18"/>
                <w:szCs w:val="18"/>
              </w:rPr>
              <w:t>unbilled receivables under construction contracts</w:t>
            </w:r>
          </w:p>
        </w:tc>
      </w:tr>
      <w:tr w:rsidR="00033A0A" w:rsidRPr="004F5459" w:rsidTr="000A0DB6">
        <w:tc>
          <w:tcPr>
            <w:tcW w:w="4410" w:type="dxa"/>
            <w:shd w:val="clear" w:color="auto" w:fill="auto"/>
          </w:tcPr>
          <w:p w:rsidR="00033A0A" w:rsidRPr="004F5459" w:rsidRDefault="00033A0A" w:rsidP="000A0DB6">
            <w:pPr>
              <w:ind w:left="403" w:hanging="144"/>
              <w:jc w:val="both"/>
              <w:rPr>
                <w:rFonts w:ascii="Arial" w:eastAsia="Times New Roman" w:hAnsi="Arial" w:cs="Arial"/>
                <w:sz w:val="18"/>
                <w:szCs w:val="18"/>
              </w:rPr>
            </w:pPr>
          </w:p>
        </w:tc>
        <w:tc>
          <w:tcPr>
            <w:tcW w:w="1224" w:type="dxa"/>
            <w:tcBorders>
              <w:top w:val="single" w:sz="4" w:space="0" w:color="auto"/>
              <w:left w:val="nil"/>
              <w:bottom w:val="single" w:sz="4" w:space="0" w:color="auto"/>
              <w:right w:val="nil"/>
            </w:tcBorders>
            <w:shd w:val="clear" w:color="auto" w:fill="auto"/>
            <w:vAlign w:val="bottom"/>
            <w:hideMark/>
          </w:tcPr>
          <w:p w:rsidR="00033A0A" w:rsidRPr="004F5459" w:rsidRDefault="00E22688" w:rsidP="000A0DB6">
            <w:pPr>
              <w:ind w:right="-72"/>
              <w:jc w:val="right"/>
              <w:rPr>
                <w:rFonts w:ascii="Arial" w:eastAsia="Times New Roman" w:hAnsi="Arial" w:cs="Arial"/>
                <w:b/>
                <w:bCs/>
                <w:sz w:val="18"/>
                <w:szCs w:val="18"/>
              </w:rPr>
            </w:pPr>
            <w:r w:rsidRPr="00E22688">
              <w:rPr>
                <w:rFonts w:ascii="Arial" w:eastAsia="Times New Roman" w:hAnsi="Arial" w:cs="Arial"/>
                <w:b/>
                <w:bCs/>
                <w:sz w:val="18"/>
                <w:szCs w:val="18"/>
              </w:rPr>
              <w:t>2020</w:t>
            </w:r>
          </w:p>
          <w:p w:rsidR="00033A0A" w:rsidRPr="004F5459" w:rsidRDefault="00033A0A" w:rsidP="000A0DB6">
            <w:pPr>
              <w:ind w:right="-72"/>
              <w:jc w:val="right"/>
              <w:rPr>
                <w:rFonts w:ascii="Arial" w:eastAsia="Times New Roman" w:hAnsi="Arial" w:cs="Arial"/>
                <w:b/>
                <w:bCs/>
                <w:sz w:val="18"/>
                <w:szCs w:val="18"/>
              </w:rPr>
            </w:pPr>
            <w:r w:rsidRPr="004F5459">
              <w:rPr>
                <w:rFonts w:ascii="Arial" w:eastAsia="Times New Roman" w:hAnsi="Arial" w:cs="Arial"/>
                <w:b/>
                <w:bCs/>
                <w:sz w:val="18"/>
                <w:szCs w:val="18"/>
              </w:rPr>
              <w:t>Thousand Baht</w:t>
            </w:r>
          </w:p>
        </w:tc>
        <w:tc>
          <w:tcPr>
            <w:tcW w:w="1224" w:type="dxa"/>
            <w:tcBorders>
              <w:top w:val="single" w:sz="4" w:space="0" w:color="auto"/>
              <w:left w:val="nil"/>
              <w:bottom w:val="single" w:sz="4" w:space="0" w:color="auto"/>
              <w:right w:val="nil"/>
            </w:tcBorders>
            <w:shd w:val="clear" w:color="auto" w:fill="auto"/>
            <w:vAlign w:val="bottom"/>
            <w:hideMark/>
          </w:tcPr>
          <w:p w:rsidR="00033A0A" w:rsidRPr="004F5459" w:rsidRDefault="00E22688" w:rsidP="000A0DB6">
            <w:pPr>
              <w:ind w:right="-72"/>
              <w:jc w:val="right"/>
              <w:rPr>
                <w:rFonts w:ascii="Arial" w:eastAsia="Times New Roman" w:hAnsi="Arial" w:cs="Arial"/>
                <w:b/>
                <w:bCs/>
                <w:sz w:val="18"/>
                <w:szCs w:val="18"/>
              </w:rPr>
            </w:pPr>
            <w:r w:rsidRPr="00E22688">
              <w:rPr>
                <w:rFonts w:ascii="Arial" w:eastAsia="Times New Roman" w:hAnsi="Arial" w:cs="Arial"/>
                <w:b/>
                <w:bCs/>
                <w:sz w:val="18"/>
                <w:szCs w:val="18"/>
              </w:rPr>
              <w:t>2019</w:t>
            </w:r>
          </w:p>
          <w:p w:rsidR="00033A0A" w:rsidRPr="004F5459" w:rsidRDefault="00033A0A" w:rsidP="000A0DB6">
            <w:pPr>
              <w:ind w:right="-72"/>
              <w:jc w:val="right"/>
              <w:rPr>
                <w:rFonts w:ascii="Arial" w:eastAsia="Times New Roman" w:hAnsi="Arial" w:cs="Arial"/>
                <w:b/>
                <w:bCs/>
                <w:sz w:val="18"/>
                <w:szCs w:val="18"/>
              </w:rPr>
            </w:pPr>
            <w:r w:rsidRPr="004F5459">
              <w:rPr>
                <w:rFonts w:ascii="Arial" w:eastAsia="Times New Roman" w:hAnsi="Arial" w:cs="Arial"/>
                <w:b/>
                <w:bCs/>
                <w:sz w:val="18"/>
                <w:szCs w:val="18"/>
              </w:rPr>
              <w:t>Thousand Baht</w:t>
            </w:r>
          </w:p>
        </w:tc>
        <w:tc>
          <w:tcPr>
            <w:tcW w:w="1224" w:type="dxa"/>
            <w:tcBorders>
              <w:top w:val="single" w:sz="4" w:space="0" w:color="auto"/>
              <w:left w:val="nil"/>
              <w:bottom w:val="single" w:sz="4" w:space="0" w:color="auto"/>
              <w:right w:val="nil"/>
            </w:tcBorders>
            <w:shd w:val="clear" w:color="auto" w:fill="auto"/>
            <w:vAlign w:val="bottom"/>
            <w:hideMark/>
          </w:tcPr>
          <w:p w:rsidR="00033A0A" w:rsidRPr="004F5459" w:rsidRDefault="00E22688" w:rsidP="000A0DB6">
            <w:pPr>
              <w:ind w:right="-72"/>
              <w:jc w:val="right"/>
              <w:rPr>
                <w:rFonts w:ascii="Arial" w:eastAsia="Times New Roman" w:hAnsi="Arial" w:cs="Arial"/>
                <w:b/>
                <w:bCs/>
                <w:sz w:val="18"/>
                <w:szCs w:val="18"/>
              </w:rPr>
            </w:pPr>
            <w:r w:rsidRPr="00E22688">
              <w:rPr>
                <w:rFonts w:ascii="Arial" w:eastAsia="Times New Roman" w:hAnsi="Arial" w:cs="Arial"/>
                <w:b/>
                <w:bCs/>
                <w:sz w:val="18"/>
                <w:szCs w:val="18"/>
              </w:rPr>
              <w:t>2020</w:t>
            </w:r>
          </w:p>
          <w:p w:rsidR="00033A0A" w:rsidRPr="004F5459" w:rsidRDefault="00033A0A" w:rsidP="000A0DB6">
            <w:pPr>
              <w:ind w:right="-72"/>
              <w:jc w:val="right"/>
              <w:rPr>
                <w:rFonts w:ascii="Arial" w:eastAsia="Times New Roman" w:hAnsi="Arial" w:cs="Arial"/>
                <w:b/>
                <w:bCs/>
                <w:sz w:val="18"/>
                <w:szCs w:val="18"/>
              </w:rPr>
            </w:pPr>
            <w:r w:rsidRPr="004F5459">
              <w:rPr>
                <w:rFonts w:ascii="Arial" w:eastAsia="Times New Roman" w:hAnsi="Arial" w:cs="Arial"/>
                <w:b/>
                <w:bCs/>
                <w:sz w:val="18"/>
                <w:szCs w:val="18"/>
              </w:rPr>
              <w:t>Thousand Baht</w:t>
            </w:r>
          </w:p>
        </w:tc>
        <w:tc>
          <w:tcPr>
            <w:tcW w:w="1224" w:type="dxa"/>
            <w:tcBorders>
              <w:top w:val="single" w:sz="4" w:space="0" w:color="auto"/>
              <w:left w:val="nil"/>
              <w:bottom w:val="single" w:sz="4" w:space="0" w:color="auto"/>
              <w:right w:val="nil"/>
            </w:tcBorders>
            <w:vAlign w:val="bottom"/>
            <w:hideMark/>
          </w:tcPr>
          <w:p w:rsidR="00033A0A" w:rsidRPr="004F5459" w:rsidRDefault="00E22688" w:rsidP="000A0DB6">
            <w:pPr>
              <w:ind w:right="-72"/>
              <w:jc w:val="right"/>
              <w:rPr>
                <w:rFonts w:ascii="Arial" w:eastAsia="Times New Roman" w:hAnsi="Arial" w:cs="Arial"/>
                <w:b/>
                <w:bCs/>
                <w:sz w:val="18"/>
                <w:szCs w:val="18"/>
              </w:rPr>
            </w:pPr>
            <w:r w:rsidRPr="00E22688">
              <w:rPr>
                <w:rFonts w:ascii="Arial" w:eastAsia="Times New Roman" w:hAnsi="Arial" w:cs="Arial"/>
                <w:b/>
                <w:bCs/>
                <w:sz w:val="18"/>
                <w:szCs w:val="18"/>
              </w:rPr>
              <w:t>2019</w:t>
            </w:r>
          </w:p>
          <w:p w:rsidR="00033A0A" w:rsidRPr="004F5459" w:rsidRDefault="00033A0A" w:rsidP="000A0DB6">
            <w:pPr>
              <w:ind w:right="-72"/>
              <w:jc w:val="right"/>
              <w:rPr>
                <w:rFonts w:ascii="Arial" w:eastAsia="Times New Roman" w:hAnsi="Arial" w:cs="Arial"/>
                <w:b/>
                <w:bCs/>
                <w:sz w:val="18"/>
                <w:szCs w:val="18"/>
              </w:rPr>
            </w:pPr>
            <w:r w:rsidRPr="004F5459">
              <w:rPr>
                <w:rFonts w:ascii="Arial" w:eastAsia="Times New Roman" w:hAnsi="Arial" w:cs="Arial"/>
                <w:b/>
                <w:bCs/>
                <w:sz w:val="18"/>
                <w:szCs w:val="18"/>
              </w:rPr>
              <w:t>Thousand Baht</w:t>
            </w:r>
          </w:p>
        </w:tc>
      </w:tr>
      <w:tr w:rsidR="00033A0A" w:rsidRPr="004F5459" w:rsidTr="000A0DB6">
        <w:tc>
          <w:tcPr>
            <w:tcW w:w="4410" w:type="dxa"/>
          </w:tcPr>
          <w:p w:rsidR="00033A0A" w:rsidRPr="004F5459" w:rsidRDefault="00033A0A" w:rsidP="000A0DB6">
            <w:pPr>
              <w:ind w:left="403" w:hanging="144"/>
              <w:rPr>
                <w:rFonts w:ascii="Arial" w:eastAsia="Times New Roman" w:hAnsi="Arial" w:cs="Arial"/>
                <w:b/>
                <w:bCs/>
                <w:sz w:val="18"/>
                <w:szCs w:val="18"/>
              </w:rPr>
            </w:pPr>
          </w:p>
        </w:tc>
        <w:tc>
          <w:tcPr>
            <w:tcW w:w="1224" w:type="dxa"/>
            <w:tcBorders>
              <w:top w:val="single" w:sz="4" w:space="0" w:color="auto"/>
              <w:left w:val="nil"/>
              <w:bottom w:val="nil"/>
              <w:right w:val="nil"/>
            </w:tcBorders>
            <w:shd w:val="clear" w:color="auto" w:fill="FAFAFA"/>
          </w:tcPr>
          <w:p w:rsidR="00033A0A" w:rsidRPr="004F5459" w:rsidRDefault="00033A0A" w:rsidP="000A0DB6">
            <w:pPr>
              <w:ind w:right="-72"/>
              <w:jc w:val="right"/>
              <w:rPr>
                <w:rFonts w:ascii="Arial" w:eastAsia="Times New Roman" w:hAnsi="Arial" w:cs="Arial"/>
                <w:b/>
                <w:bCs/>
                <w:sz w:val="18"/>
                <w:szCs w:val="18"/>
              </w:rPr>
            </w:pPr>
          </w:p>
        </w:tc>
        <w:tc>
          <w:tcPr>
            <w:tcW w:w="1224" w:type="dxa"/>
            <w:tcBorders>
              <w:top w:val="single" w:sz="4" w:space="0" w:color="auto"/>
              <w:left w:val="nil"/>
              <w:bottom w:val="nil"/>
              <w:right w:val="nil"/>
            </w:tcBorders>
          </w:tcPr>
          <w:p w:rsidR="00033A0A" w:rsidRPr="004F5459" w:rsidRDefault="00033A0A" w:rsidP="000A0DB6">
            <w:pPr>
              <w:ind w:right="-72"/>
              <w:jc w:val="right"/>
              <w:rPr>
                <w:rFonts w:ascii="Arial" w:eastAsia="Times New Roman" w:hAnsi="Arial" w:cs="Arial"/>
                <w:b/>
                <w:bCs/>
                <w:sz w:val="18"/>
                <w:szCs w:val="18"/>
              </w:rPr>
            </w:pPr>
          </w:p>
        </w:tc>
        <w:tc>
          <w:tcPr>
            <w:tcW w:w="1224" w:type="dxa"/>
            <w:tcBorders>
              <w:top w:val="single" w:sz="4" w:space="0" w:color="auto"/>
              <w:left w:val="nil"/>
              <w:bottom w:val="nil"/>
              <w:right w:val="nil"/>
            </w:tcBorders>
            <w:shd w:val="clear" w:color="auto" w:fill="FAFAFA"/>
          </w:tcPr>
          <w:p w:rsidR="00033A0A" w:rsidRPr="004F5459" w:rsidRDefault="00033A0A" w:rsidP="000A0DB6">
            <w:pPr>
              <w:ind w:right="-72"/>
              <w:jc w:val="right"/>
              <w:rPr>
                <w:rFonts w:ascii="Arial" w:eastAsia="Times New Roman" w:hAnsi="Arial" w:cs="Arial"/>
                <w:b/>
                <w:bCs/>
                <w:sz w:val="18"/>
                <w:szCs w:val="18"/>
              </w:rPr>
            </w:pPr>
          </w:p>
        </w:tc>
        <w:tc>
          <w:tcPr>
            <w:tcW w:w="1224" w:type="dxa"/>
            <w:tcBorders>
              <w:top w:val="single" w:sz="4" w:space="0" w:color="auto"/>
              <w:left w:val="nil"/>
              <w:bottom w:val="nil"/>
              <w:right w:val="nil"/>
            </w:tcBorders>
          </w:tcPr>
          <w:p w:rsidR="00033A0A" w:rsidRPr="004F5459" w:rsidRDefault="00033A0A" w:rsidP="000A0DB6">
            <w:pPr>
              <w:ind w:right="-72"/>
              <w:jc w:val="right"/>
              <w:rPr>
                <w:rFonts w:ascii="Arial" w:eastAsia="Times New Roman" w:hAnsi="Arial" w:cs="Arial"/>
                <w:b/>
                <w:bCs/>
                <w:sz w:val="18"/>
                <w:szCs w:val="18"/>
              </w:rPr>
            </w:pPr>
          </w:p>
        </w:tc>
      </w:tr>
      <w:tr w:rsidR="002F45CE" w:rsidRPr="004F5459" w:rsidTr="000A0DB6">
        <w:tc>
          <w:tcPr>
            <w:tcW w:w="4410" w:type="dxa"/>
          </w:tcPr>
          <w:p w:rsidR="002F45CE" w:rsidRPr="004F5459" w:rsidRDefault="00073D74" w:rsidP="002F45CE">
            <w:pPr>
              <w:ind w:left="403" w:hanging="144"/>
              <w:rPr>
                <w:rFonts w:ascii="Arial" w:eastAsia="Times New Roman" w:hAnsi="Arial" w:cs="Arial"/>
                <w:b/>
                <w:bCs/>
                <w:sz w:val="18"/>
                <w:szCs w:val="18"/>
              </w:rPr>
            </w:pPr>
            <w:r>
              <w:rPr>
                <w:rFonts w:ascii="Arial" w:eastAsia="Times New Roman" w:hAnsi="Arial" w:cs="Arial"/>
                <w:b/>
                <w:bCs/>
                <w:sz w:val="18"/>
                <w:szCs w:val="18"/>
              </w:rPr>
              <w:t>1 January</w:t>
            </w:r>
            <w:r w:rsidR="002F45CE" w:rsidRPr="004F5459">
              <w:rPr>
                <w:rFonts w:ascii="Arial" w:eastAsia="Times New Roman" w:hAnsi="Arial" w:cs="Arial"/>
                <w:b/>
                <w:bCs/>
                <w:sz w:val="18"/>
                <w:szCs w:val="18"/>
              </w:rPr>
              <w:t xml:space="preserve"> - calculated under TAS </w:t>
            </w:r>
            <w:r w:rsidR="00E22688" w:rsidRPr="00E22688">
              <w:rPr>
                <w:rFonts w:ascii="Arial" w:eastAsia="Times New Roman" w:hAnsi="Arial" w:cs="Arial"/>
                <w:b/>
                <w:bCs/>
                <w:sz w:val="18"/>
                <w:szCs w:val="18"/>
              </w:rPr>
              <w:t>101</w:t>
            </w:r>
          </w:p>
        </w:tc>
        <w:tc>
          <w:tcPr>
            <w:tcW w:w="1224" w:type="dxa"/>
            <w:tcBorders>
              <w:top w:val="nil"/>
              <w:left w:val="nil"/>
              <w:right w:val="nil"/>
            </w:tcBorders>
            <w:shd w:val="clear" w:color="auto" w:fill="FAFAFA"/>
          </w:tcPr>
          <w:p w:rsidR="002F45CE" w:rsidRPr="004F5459" w:rsidRDefault="002F45CE" w:rsidP="002F45CE">
            <w:pPr>
              <w:ind w:right="-72"/>
              <w:jc w:val="right"/>
              <w:rPr>
                <w:rFonts w:ascii="Arial" w:eastAsia="Times New Roman" w:hAnsi="Arial" w:cs="Arial"/>
                <w:b/>
                <w:bCs/>
                <w:sz w:val="18"/>
                <w:szCs w:val="18"/>
              </w:rPr>
            </w:pPr>
            <w:r w:rsidRPr="004F5459">
              <w:rPr>
                <w:rFonts w:ascii="Arial" w:eastAsia="Times New Roman" w:hAnsi="Arial" w:cs="Arial"/>
                <w:b/>
                <w:bCs/>
                <w:sz w:val="18"/>
                <w:szCs w:val="18"/>
              </w:rPr>
              <w:t>(</w:t>
            </w:r>
            <w:r w:rsidR="00E22688" w:rsidRPr="00E22688">
              <w:rPr>
                <w:rFonts w:ascii="Arial" w:eastAsia="Times New Roman" w:hAnsi="Arial" w:cs="Arial"/>
                <w:b/>
                <w:bCs/>
                <w:sz w:val="18"/>
                <w:szCs w:val="18"/>
              </w:rPr>
              <w:t>57</w:t>
            </w:r>
            <w:r w:rsidRPr="004F5459">
              <w:rPr>
                <w:rFonts w:ascii="Arial" w:eastAsia="Times New Roman" w:hAnsi="Arial" w:cs="Arial"/>
                <w:b/>
                <w:bCs/>
                <w:sz w:val="18"/>
                <w:szCs w:val="18"/>
              </w:rPr>
              <w:t>)</w:t>
            </w:r>
          </w:p>
        </w:tc>
        <w:tc>
          <w:tcPr>
            <w:tcW w:w="1224" w:type="dxa"/>
            <w:tcBorders>
              <w:top w:val="nil"/>
              <w:left w:val="nil"/>
              <w:right w:val="nil"/>
            </w:tcBorders>
          </w:tcPr>
          <w:p w:rsidR="002F45CE" w:rsidRPr="004F5459" w:rsidRDefault="002F45CE" w:rsidP="002F45CE">
            <w:pPr>
              <w:ind w:right="-72"/>
              <w:jc w:val="right"/>
              <w:rPr>
                <w:rFonts w:ascii="Arial" w:eastAsia="Times New Roman" w:hAnsi="Arial" w:cs="Arial"/>
                <w:b/>
                <w:bCs/>
                <w:sz w:val="18"/>
                <w:szCs w:val="18"/>
              </w:rPr>
            </w:pPr>
            <w:r w:rsidRPr="004F5459">
              <w:rPr>
                <w:rFonts w:ascii="Arial" w:eastAsia="Times New Roman" w:hAnsi="Arial" w:cs="Arial"/>
                <w:b/>
                <w:bCs/>
                <w:sz w:val="18"/>
                <w:szCs w:val="18"/>
              </w:rPr>
              <w:t>(</w:t>
            </w:r>
            <w:r w:rsidR="00E22688" w:rsidRPr="00E22688">
              <w:rPr>
                <w:rFonts w:ascii="Arial" w:eastAsia="Times New Roman" w:hAnsi="Arial" w:cs="Arial"/>
                <w:b/>
                <w:bCs/>
                <w:sz w:val="18"/>
                <w:szCs w:val="18"/>
              </w:rPr>
              <w:t>563</w:t>
            </w:r>
            <w:r w:rsidRPr="004F5459">
              <w:rPr>
                <w:rFonts w:ascii="Arial" w:eastAsia="Times New Roman" w:hAnsi="Arial" w:cs="Arial"/>
                <w:b/>
                <w:bCs/>
                <w:sz w:val="18"/>
                <w:szCs w:val="18"/>
              </w:rPr>
              <w:t>)</w:t>
            </w:r>
          </w:p>
        </w:tc>
        <w:tc>
          <w:tcPr>
            <w:tcW w:w="1224" w:type="dxa"/>
            <w:tcBorders>
              <w:top w:val="nil"/>
              <w:left w:val="nil"/>
              <w:right w:val="nil"/>
            </w:tcBorders>
            <w:shd w:val="clear" w:color="auto" w:fill="FAFAFA"/>
          </w:tcPr>
          <w:p w:rsidR="002F45CE" w:rsidRPr="004F5459" w:rsidRDefault="002F45CE" w:rsidP="002F45CE">
            <w:pPr>
              <w:ind w:right="-72"/>
              <w:jc w:val="right"/>
              <w:rPr>
                <w:rFonts w:ascii="Arial" w:eastAsia="Times New Roman" w:hAnsi="Arial" w:cs="Arial"/>
                <w:b/>
                <w:bCs/>
                <w:sz w:val="18"/>
                <w:szCs w:val="18"/>
              </w:rPr>
            </w:pPr>
            <w:r w:rsidRPr="004F5459">
              <w:rPr>
                <w:rFonts w:ascii="Arial" w:eastAsia="Times New Roman" w:hAnsi="Arial" w:cs="Arial"/>
                <w:b/>
                <w:bCs/>
                <w:sz w:val="18"/>
                <w:szCs w:val="18"/>
              </w:rPr>
              <w:t>(</w:t>
            </w:r>
            <w:r w:rsidR="00E22688" w:rsidRPr="00E22688">
              <w:rPr>
                <w:rFonts w:ascii="Arial" w:eastAsia="Times New Roman" w:hAnsi="Arial" w:cs="Arial"/>
                <w:b/>
                <w:bCs/>
                <w:sz w:val="18"/>
                <w:szCs w:val="18"/>
              </w:rPr>
              <w:t>57</w:t>
            </w:r>
            <w:r w:rsidRPr="004F5459">
              <w:rPr>
                <w:rFonts w:ascii="Arial" w:eastAsia="Times New Roman" w:hAnsi="Arial" w:cs="Arial"/>
                <w:b/>
                <w:bCs/>
                <w:sz w:val="18"/>
                <w:szCs w:val="18"/>
              </w:rPr>
              <w:t>)</w:t>
            </w:r>
          </w:p>
        </w:tc>
        <w:tc>
          <w:tcPr>
            <w:tcW w:w="1224" w:type="dxa"/>
            <w:tcBorders>
              <w:top w:val="nil"/>
              <w:left w:val="nil"/>
              <w:right w:val="nil"/>
            </w:tcBorders>
          </w:tcPr>
          <w:p w:rsidR="002F45CE" w:rsidRPr="004F5459" w:rsidRDefault="002F45CE" w:rsidP="002F45CE">
            <w:pPr>
              <w:ind w:right="-72"/>
              <w:jc w:val="right"/>
              <w:rPr>
                <w:rFonts w:ascii="Arial" w:eastAsia="Times New Roman" w:hAnsi="Arial" w:cs="Arial"/>
                <w:b/>
                <w:bCs/>
                <w:sz w:val="18"/>
                <w:szCs w:val="18"/>
              </w:rPr>
            </w:pPr>
            <w:r w:rsidRPr="004F5459">
              <w:rPr>
                <w:rFonts w:ascii="Arial" w:eastAsia="Times New Roman" w:hAnsi="Arial" w:cs="Arial"/>
                <w:b/>
                <w:bCs/>
                <w:sz w:val="18"/>
                <w:szCs w:val="18"/>
              </w:rPr>
              <w:t>(</w:t>
            </w:r>
            <w:r w:rsidR="00E22688" w:rsidRPr="00E22688">
              <w:rPr>
                <w:rFonts w:ascii="Arial" w:eastAsia="Times New Roman" w:hAnsi="Arial" w:cs="Arial"/>
                <w:b/>
                <w:bCs/>
                <w:sz w:val="18"/>
                <w:szCs w:val="18"/>
              </w:rPr>
              <w:t>385</w:t>
            </w:r>
            <w:r w:rsidRPr="004F5459">
              <w:rPr>
                <w:rFonts w:ascii="Arial" w:eastAsia="Times New Roman" w:hAnsi="Arial" w:cs="Arial"/>
                <w:b/>
                <w:bCs/>
                <w:sz w:val="18"/>
                <w:szCs w:val="18"/>
              </w:rPr>
              <w:t>)</w:t>
            </w:r>
          </w:p>
        </w:tc>
      </w:tr>
      <w:tr w:rsidR="002F45CE" w:rsidRPr="004F5459" w:rsidTr="000A0DB6">
        <w:tc>
          <w:tcPr>
            <w:tcW w:w="4410" w:type="dxa"/>
          </w:tcPr>
          <w:p w:rsidR="002F45CE" w:rsidRPr="004F5459" w:rsidRDefault="002F45CE" w:rsidP="004F5459">
            <w:pPr>
              <w:ind w:left="403" w:right="-107" w:hanging="144"/>
              <w:rPr>
                <w:rFonts w:ascii="Arial" w:eastAsia="Times New Roman" w:hAnsi="Arial" w:cs="Arial"/>
                <w:spacing w:val="-4"/>
                <w:sz w:val="18"/>
                <w:szCs w:val="18"/>
              </w:rPr>
            </w:pPr>
            <w:r w:rsidRPr="004F5459">
              <w:rPr>
                <w:rFonts w:ascii="Arial" w:eastAsia="Times New Roman" w:hAnsi="Arial" w:cs="Arial"/>
                <w:spacing w:val="-4"/>
                <w:sz w:val="18"/>
                <w:szCs w:val="18"/>
              </w:rPr>
              <w:t>Amounts restated through opening retained earnings</w:t>
            </w:r>
          </w:p>
        </w:tc>
        <w:tc>
          <w:tcPr>
            <w:tcW w:w="1224" w:type="dxa"/>
            <w:tcBorders>
              <w:top w:val="nil"/>
              <w:left w:val="nil"/>
              <w:bottom w:val="single" w:sz="4" w:space="0" w:color="auto"/>
              <w:right w:val="nil"/>
            </w:tcBorders>
            <w:shd w:val="clear" w:color="auto" w:fill="FAFAFA"/>
            <w:vAlign w:val="bottom"/>
          </w:tcPr>
          <w:p w:rsidR="002F45CE" w:rsidRPr="004F5459" w:rsidRDefault="00E22688" w:rsidP="002F45CE">
            <w:pPr>
              <w:ind w:right="-72"/>
              <w:jc w:val="right"/>
              <w:rPr>
                <w:rFonts w:ascii="Arial" w:eastAsia="Times New Roman" w:hAnsi="Arial" w:cs="Arial"/>
                <w:sz w:val="18"/>
                <w:szCs w:val="18"/>
                <w:cs/>
              </w:rPr>
            </w:pPr>
            <w:r w:rsidRPr="00E22688">
              <w:rPr>
                <w:rFonts w:ascii="Arial" w:eastAsia="Times New Roman" w:hAnsi="Arial" w:cs="Arial"/>
                <w:sz w:val="18"/>
                <w:szCs w:val="18"/>
              </w:rPr>
              <w:t>57</w:t>
            </w:r>
          </w:p>
        </w:tc>
        <w:tc>
          <w:tcPr>
            <w:tcW w:w="1224" w:type="dxa"/>
            <w:tcBorders>
              <w:top w:val="nil"/>
              <w:left w:val="nil"/>
              <w:bottom w:val="single" w:sz="4" w:space="0" w:color="auto"/>
              <w:right w:val="nil"/>
            </w:tcBorders>
            <w:vAlign w:val="bottom"/>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rPr>
              <w:t>-</w:t>
            </w:r>
          </w:p>
        </w:tc>
        <w:tc>
          <w:tcPr>
            <w:tcW w:w="1224" w:type="dxa"/>
            <w:tcBorders>
              <w:top w:val="nil"/>
              <w:left w:val="nil"/>
              <w:bottom w:val="single" w:sz="4" w:space="0" w:color="auto"/>
              <w:right w:val="nil"/>
            </w:tcBorders>
            <w:shd w:val="clear" w:color="auto" w:fill="FAFAFA"/>
            <w:vAlign w:val="bottom"/>
          </w:tcPr>
          <w:p w:rsidR="002F45CE" w:rsidRPr="004F5459" w:rsidRDefault="00E22688" w:rsidP="002F45CE">
            <w:pPr>
              <w:ind w:right="-72"/>
              <w:jc w:val="right"/>
              <w:rPr>
                <w:rFonts w:ascii="Arial" w:eastAsia="Times New Roman" w:hAnsi="Arial" w:cs="Arial"/>
                <w:sz w:val="18"/>
                <w:szCs w:val="18"/>
                <w:cs/>
              </w:rPr>
            </w:pPr>
            <w:r w:rsidRPr="00E22688">
              <w:rPr>
                <w:rFonts w:ascii="Arial" w:eastAsia="Times New Roman" w:hAnsi="Arial" w:cs="Arial"/>
                <w:sz w:val="18"/>
                <w:szCs w:val="18"/>
              </w:rPr>
              <w:t>57</w:t>
            </w:r>
          </w:p>
        </w:tc>
        <w:tc>
          <w:tcPr>
            <w:tcW w:w="1224" w:type="dxa"/>
            <w:tcBorders>
              <w:top w:val="nil"/>
              <w:left w:val="nil"/>
              <w:bottom w:val="single" w:sz="4" w:space="0" w:color="auto"/>
              <w:right w:val="nil"/>
            </w:tcBorders>
            <w:vAlign w:val="bottom"/>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rPr>
              <w:t>-</w:t>
            </w:r>
          </w:p>
        </w:tc>
      </w:tr>
      <w:tr w:rsidR="00296439" w:rsidRPr="004F5459" w:rsidTr="000A0DB6">
        <w:tc>
          <w:tcPr>
            <w:tcW w:w="4410" w:type="dxa"/>
          </w:tcPr>
          <w:p w:rsidR="00296439" w:rsidRPr="004F5459" w:rsidRDefault="00296439" w:rsidP="00296439">
            <w:pPr>
              <w:ind w:left="403" w:hanging="144"/>
              <w:rPr>
                <w:rFonts w:ascii="Arial" w:eastAsia="Times New Roman" w:hAnsi="Arial" w:cs="Arial"/>
                <w:sz w:val="18"/>
                <w:szCs w:val="18"/>
              </w:rPr>
            </w:pPr>
          </w:p>
        </w:tc>
        <w:tc>
          <w:tcPr>
            <w:tcW w:w="1224" w:type="dxa"/>
            <w:tcBorders>
              <w:top w:val="nil"/>
              <w:left w:val="nil"/>
              <w:right w:val="nil"/>
            </w:tcBorders>
            <w:shd w:val="clear" w:color="auto" w:fill="FAFAFA"/>
            <w:vAlign w:val="bottom"/>
          </w:tcPr>
          <w:p w:rsidR="00296439" w:rsidRPr="004F5459" w:rsidRDefault="00296439" w:rsidP="00296439">
            <w:pPr>
              <w:ind w:right="-72"/>
              <w:jc w:val="right"/>
              <w:rPr>
                <w:rFonts w:ascii="Arial" w:eastAsia="Times New Roman" w:hAnsi="Arial" w:cs="Arial"/>
                <w:sz w:val="18"/>
                <w:szCs w:val="18"/>
              </w:rPr>
            </w:pPr>
          </w:p>
        </w:tc>
        <w:tc>
          <w:tcPr>
            <w:tcW w:w="1224" w:type="dxa"/>
            <w:tcBorders>
              <w:top w:val="nil"/>
              <w:left w:val="nil"/>
              <w:right w:val="nil"/>
            </w:tcBorders>
            <w:vAlign w:val="bottom"/>
          </w:tcPr>
          <w:p w:rsidR="00296439" w:rsidRPr="004F5459" w:rsidRDefault="00296439" w:rsidP="00296439">
            <w:pPr>
              <w:ind w:right="-72"/>
              <w:jc w:val="right"/>
              <w:rPr>
                <w:rFonts w:ascii="Arial" w:eastAsia="Times New Roman" w:hAnsi="Arial" w:cs="Arial"/>
                <w:sz w:val="18"/>
                <w:szCs w:val="18"/>
              </w:rPr>
            </w:pPr>
          </w:p>
        </w:tc>
        <w:tc>
          <w:tcPr>
            <w:tcW w:w="1224" w:type="dxa"/>
            <w:tcBorders>
              <w:top w:val="nil"/>
              <w:left w:val="nil"/>
              <w:right w:val="nil"/>
            </w:tcBorders>
            <w:shd w:val="clear" w:color="auto" w:fill="FAFAFA"/>
            <w:vAlign w:val="bottom"/>
          </w:tcPr>
          <w:p w:rsidR="00296439" w:rsidRPr="004F5459" w:rsidRDefault="00296439" w:rsidP="00296439">
            <w:pPr>
              <w:ind w:right="-72"/>
              <w:jc w:val="right"/>
              <w:rPr>
                <w:rFonts w:ascii="Arial" w:eastAsia="Times New Roman" w:hAnsi="Arial" w:cs="Arial"/>
                <w:sz w:val="18"/>
                <w:szCs w:val="18"/>
              </w:rPr>
            </w:pPr>
          </w:p>
        </w:tc>
        <w:tc>
          <w:tcPr>
            <w:tcW w:w="1224" w:type="dxa"/>
            <w:tcBorders>
              <w:top w:val="nil"/>
              <w:left w:val="nil"/>
              <w:right w:val="nil"/>
            </w:tcBorders>
            <w:vAlign w:val="bottom"/>
          </w:tcPr>
          <w:p w:rsidR="00296439" w:rsidRPr="004F5459" w:rsidRDefault="00296439" w:rsidP="00296439">
            <w:pPr>
              <w:ind w:right="-72"/>
              <w:jc w:val="right"/>
              <w:rPr>
                <w:rFonts w:ascii="Arial" w:eastAsia="Times New Roman" w:hAnsi="Arial" w:cs="Arial"/>
                <w:sz w:val="18"/>
                <w:szCs w:val="18"/>
              </w:rPr>
            </w:pPr>
          </w:p>
        </w:tc>
      </w:tr>
      <w:tr w:rsidR="002F45CE" w:rsidRPr="004F5459" w:rsidTr="000A0DB6">
        <w:tc>
          <w:tcPr>
            <w:tcW w:w="4410" w:type="dxa"/>
            <w:hideMark/>
          </w:tcPr>
          <w:p w:rsidR="004F5459" w:rsidRDefault="002F45CE" w:rsidP="002F45CE">
            <w:pPr>
              <w:ind w:left="403" w:hanging="144"/>
              <w:rPr>
                <w:rFonts w:ascii="Arial" w:eastAsia="Times New Roman" w:hAnsi="Arial" w:cs="Arial"/>
                <w:sz w:val="18"/>
                <w:szCs w:val="18"/>
              </w:rPr>
            </w:pPr>
            <w:r w:rsidRPr="004F5459">
              <w:rPr>
                <w:rFonts w:ascii="Arial" w:eastAsia="Times New Roman" w:hAnsi="Arial" w:cs="Arial"/>
                <w:sz w:val="18"/>
                <w:szCs w:val="18"/>
              </w:rPr>
              <w:t xml:space="preserve">Opening loss allowance as at </w:t>
            </w:r>
            <w:r w:rsidR="00E22688" w:rsidRPr="00E22688">
              <w:rPr>
                <w:rFonts w:ascii="Arial" w:eastAsia="Times New Roman" w:hAnsi="Arial" w:cs="Arial"/>
                <w:sz w:val="18"/>
                <w:szCs w:val="18"/>
              </w:rPr>
              <w:t>1</w:t>
            </w:r>
            <w:r w:rsidRPr="004F5459">
              <w:rPr>
                <w:rFonts w:ascii="Arial" w:eastAsia="Times New Roman" w:hAnsi="Arial" w:cs="Arial"/>
                <w:sz w:val="18"/>
                <w:szCs w:val="18"/>
              </w:rPr>
              <w:t xml:space="preserve"> January </w:t>
            </w:r>
            <w:r w:rsidR="00E22688" w:rsidRPr="00E22688">
              <w:rPr>
                <w:rFonts w:ascii="Arial" w:eastAsia="Times New Roman" w:hAnsi="Arial" w:cs="Arial"/>
                <w:sz w:val="18"/>
                <w:szCs w:val="18"/>
              </w:rPr>
              <w:t>2020</w:t>
            </w:r>
          </w:p>
          <w:p w:rsidR="002F45CE" w:rsidRPr="004F5459" w:rsidRDefault="004F5459" w:rsidP="002F45CE">
            <w:pPr>
              <w:ind w:left="403" w:hanging="144"/>
              <w:rPr>
                <w:rFonts w:ascii="Arial" w:eastAsia="Times New Roman" w:hAnsi="Arial" w:cs="Arial"/>
                <w:sz w:val="18"/>
                <w:szCs w:val="18"/>
              </w:rPr>
            </w:pPr>
            <w:r>
              <w:rPr>
                <w:rFonts w:ascii="Arial" w:eastAsia="Times New Roman" w:hAnsi="Arial" w:cs="Arial"/>
                <w:sz w:val="18"/>
                <w:szCs w:val="18"/>
              </w:rPr>
              <w:t xml:space="preserve">  </w:t>
            </w:r>
            <w:r w:rsidR="002F45CE" w:rsidRPr="004F5459">
              <w:rPr>
                <w:rFonts w:ascii="Arial" w:eastAsia="Times New Roman" w:hAnsi="Arial" w:cs="Arial"/>
                <w:sz w:val="18"/>
                <w:szCs w:val="18"/>
              </w:rPr>
              <w:t xml:space="preserve"> - calculated under TFRS </w:t>
            </w:r>
            <w:r w:rsidR="00E22688" w:rsidRPr="00E22688">
              <w:rPr>
                <w:rFonts w:ascii="Arial" w:eastAsia="Times New Roman" w:hAnsi="Arial" w:cs="Arial"/>
                <w:sz w:val="18"/>
                <w:szCs w:val="18"/>
              </w:rPr>
              <w:t>9</w:t>
            </w:r>
            <w:r w:rsidR="002F45CE" w:rsidRPr="004F5459">
              <w:rPr>
                <w:rFonts w:ascii="Arial" w:eastAsia="Times New Roman" w:hAnsi="Arial" w:cs="Arial"/>
                <w:sz w:val="18"/>
                <w:szCs w:val="18"/>
              </w:rPr>
              <w:t xml:space="preserve"> (</w:t>
            </w:r>
            <w:r w:rsidR="00E22688" w:rsidRPr="00E22688">
              <w:rPr>
                <w:rFonts w:ascii="Arial" w:eastAsia="Times New Roman" w:hAnsi="Arial" w:cs="Arial"/>
                <w:sz w:val="18"/>
                <w:szCs w:val="18"/>
              </w:rPr>
              <w:t>2019</w:t>
            </w:r>
            <w:r w:rsidR="002F45CE" w:rsidRPr="004F5459">
              <w:rPr>
                <w:rFonts w:ascii="Arial" w:eastAsia="Times New Roman" w:hAnsi="Arial" w:cs="Arial"/>
                <w:sz w:val="18"/>
                <w:szCs w:val="18"/>
              </w:rPr>
              <w:t xml:space="preserve">: TAS </w:t>
            </w:r>
            <w:r w:rsidR="00E22688" w:rsidRPr="00E22688">
              <w:rPr>
                <w:rFonts w:ascii="Arial" w:eastAsia="Times New Roman" w:hAnsi="Arial" w:cs="Arial"/>
                <w:sz w:val="18"/>
                <w:szCs w:val="18"/>
              </w:rPr>
              <w:t>101</w:t>
            </w:r>
            <w:r w:rsidR="002F45CE" w:rsidRPr="004F5459">
              <w:rPr>
                <w:rFonts w:ascii="Arial" w:eastAsia="Times New Roman" w:hAnsi="Arial" w:cs="Arial"/>
                <w:sz w:val="18"/>
                <w:szCs w:val="18"/>
              </w:rPr>
              <w:t>)</w:t>
            </w:r>
          </w:p>
        </w:tc>
        <w:tc>
          <w:tcPr>
            <w:tcW w:w="1224" w:type="dxa"/>
            <w:tcBorders>
              <w:left w:val="nil"/>
              <w:bottom w:val="nil"/>
              <w:right w:val="nil"/>
            </w:tcBorders>
            <w:shd w:val="clear" w:color="auto" w:fill="FAFAFA"/>
            <w:vAlign w:val="bottom"/>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cs/>
              </w:rPr>
              <w:t>-</w:t>
            </w:r>
          </w:p>
        </w:tc>
        <w:tc>
          <w:tcPr>
            <w:tcW w:w="1224" w:type="dxa"/>
            <w:tcBorders>
              <w:left w:val="nil"/>
              <w:bottom w:val="nil"/>
              <w:right w:val="nil"/>
            </w:tcBorders>
            <w:vAlign w:val="bottom"/>
            <w:hideMark/>
          </w:tcPr>
          <w:p w:rsidR="002F45CE" w:rsidRPr="004F5459" w:rsidRDefault="00425DBB" w:rsidP="002F45CE">
            <w:pPr>
              <w:ind w:right="-72"/>
              <w:jc w:val="right"/>
              <w:rPr>
                <w:rFonts w:ascii="Arial" w:eastAsia="Times New Roman" w:hAnsi="Arial" w:cs="Arial"/>
                <w:sz w:val="18"/>
                <w:szCs w:val="18"/>
              </w:rPr>
            </w:pPr>
            <w:r>
              <w:rPr>
                <w:rFonts w:ascii="Arial" w:eastAsia="Times New Roman" w:hAnsi="Arial" w:cs="Arial"/>
                <w:sz w:val="18"/>
                <w:szCs w:val="18"/>
              </w:rPr>
              <w:t>(</w:t>
            </w:r>
            <w:r w:rsidR="00E22688" w:rsidRPr="00E22688">
              <w:rPr>
                <w:rFonts w:ascii="Arial" w:eastAsia="Times New Roman" w:hAnsi="Arial" w:cs="Arial"/>
                <w:sz w:val="18"/>
                <w:szCs w:val="18"/>
              </w:rPr>
              <w:t>563</w:t>
            </w:r>
            <w:r>
              <w:rPr>
                <w:rFonts w:ascii="Arial" w:eastAsia="Times New Roman" w:hAnsi="Arial" w:cs="Arial"/>
                <w:sz w:val="18"/>
                <w:szCs w:val="18"/>
              </w:rPr>
              <w:t>)</w:t>
            </w:r>
          </w:p>
        </w:tc>
        <w:tc>
          <w:tcPr>
            <w:tcW w:w="1224" w:type="dxa"/>
            <w:tcBorders>
              <w:left w:val="nil"/>
              <w:bottom w:val="nil"/>
              <w:right w:val="nil"/>
            </w:tcBorders>
            <w:shd w:val="clear" w:color="auto" w:fill="FAFAFA"/>
            <w:vAlign w:val="bottom"/>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cs/>
              </w:rPr>
              <w:t>-</w:t>
            </w:r>
          </w:p>
        </w:tc>
        <w:tc>
          <w:tcPr>
            <w:tcW w:w="1224" w:type="dxa"/>
            <w:tcBorders>
              <w:left w:val="nil"/>
              <w:bottom w:val="nil"/>
              <w:right w:val="nil"/>
            </w:tcBorders>
            <w:vAlign w:val="bottom"/>
            <w:hideMark/>
          </w:tcPr>
          <w:p w:rsidR="002F45CE" w:rsidRPr="004F5459" w:rsidRDefault="00425DBB" w:rsidP="002F45CE">
            <w:pPr>
              <w:ind w:right="-72"/>
              <w:jc w:val="right"/>
              <w:rPr>
                <w:rFonts w:ascii="Arial" w:eastAsia="Times New Roman" w:hAnsi="Arial" w:cs="Arial"/>
                <w:sz w:val="18"/>
                <w:szCs w:val="18"/>
              </w:rPr>
            </w:pPr>
            <w:r>
              <w:rPr>
                <w:rFonts w:ascii="Arial" w:eastAsia="Times New Roman" w:hAnsi="Arial" w:cs="Arial"/>
                <w:sz w:val="18"/>
                <w:szCs w:val="18"/>
              </w:rPr>
              <w:t>(</w:t>
            </w:r>
            <w:r w:rsidR="00E22688" w:rsidRPr="00E22688">
              <w:rPr>
                <w:rFonts w:ascii="Arial" w:eastAsia="Times New Roman" w:hAnsi="Arial" w:cs="Arial"/>
                <w:sz w:val="18"/>
                <w:szCs w:val="18"/>
              </w:rPr>
              <w:t>385</w:t>
            </w:r>
            <w:r>
              <w:rPr>
                <w:rFonts w:ascii="Arial" w:eastAsia="Times New Roman" w:hAnsi="Arial" w:cs="Arial"/>
                <w:sz w:val="18"/>
                <w:szCs w:val="18"/>
              </w:rPr>
              <w:t>)</w:t>
            </w:r>
          </w:p>
        </w:tc>
      </w:tr>
      <w:tr w:rsidR="002F45CE" w:rsidRPr="004F5459" w:rsidTr="000A0DB6">
        <w:tc>
          <w:tcPr>
            <w:tcW w:w="4410" w:type="dxa"/>
            <w:hideMark/>
          </w:tcPr>
          <w:p w:rsidR="004F5459" w:rsidRDefault="002F45CE" w:rsidP="002F45CE">
            <w:pPr>
              <w:ind w:left="403" w:hanging="144"/>
              <w:rPr>
                <w:rFonts w:ascii="Arial" w:eastAsia="Times New Roman" w:hAnsi="Arial" w:cs="Arial"/>
                <w:sz w:val="18"/>
                <w:szCs w:val="18"/>
              </w:rPr>
            </w:pPr>
            <w:r w:rsidRPr="004F5459">
              <w:rPr>
                <w:rFonts w:ascii="Arial" w:eastAsia="Times New Roman" w:hAnsi="Arial" w:cs="Arial"/>
                <w:sz w:val="18"/>
                <w:szCs w:val="18"/>
              </w:rPr>
              <w:t xml:space="preserve">Increase in loss allowance recognised </w:t>
            </w:r>
          </w:p>
          <w:p w:rsidR="002F45CE" w:rsidRPr="004F5459" w:rsidRDefault="004F5459" w:rsidP="002F45CE">
            <w:pPr>
              <w:ind w:left="403" w:hanging="144"/>
              <w:rPr>
                <w:rFonts w:ascii="Arial" w:eastAsia="Times New Roman" w:hAnsi="Arial" w:cs="Arial"/>
                <w:sz w:val="18"/>
                <w:szCs w:val="18"/>
              </w:rPr>
            </w:pPr>
            <w:r>
              <w:rPr>
                <w:rFonts w:ascii="Arial" w:eastAsia="Times New Roman" w:hAnsi="Arial" w:cs="Arial"/>
                <w:sz w:val="18"/>
                <w:szCs w:val="18"/>
              </w:rPr>
              <w:t xml:space="preserve">   </w:t>
            </w:r>
            <w:r w:rsidR="002F45CE" w:rsidRPr="004F5459">
              <w:rPr>
                <w:rFonts w:ascii="Arial" w:eastAsia="Times New Roman" w:hAnsi="Arial" w:cs="Arial"/>
                <w:sz w:val="18"/>
                <w:szCs w:val="18"/>
              </w:rPr>
              <w:t>in profit or loss during the year</w:t>
            </w:r>
          </w:p>
        </w:tc>
        <w:tc>
          <w:tcPr>
            <w:tcW w:w="1224" w:type="dxa"/>
            <w:shd w:val="clear" w:color="auto" w:fill="FAFAFA"/>
            <w:vAlign w:val="bottom"/>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rPr>
              <w:t>(</w:t>
            </w:r>
            <w:r w:rsidR="00E22688" w:rsidRPr="00E22688">
              <w:rPr>
                <w:rFonts w:ascii="Arial" w:eastAsia="Times New Roman" w:hAnsi="Arial" w:cs="Arial"/>
                <w:sz w:val="18"/>
                <w:szCs w:val="18"/>
              </w:rPr>
              <w:t>1</w:t>
            </w:r>
            <w:r w:rsidRPr="004F5459">
              <w:rPr>
                <w:rFonts w:ascii="Arial" w:eastAsia="Times New Roman" w:hAnsi="Arial" w:cs="Arial"/>
                <w:sz w:val="18"/>
                <w:szCs w:val="18"/>
              </w:rPr>
              <w:t>,</w:t>
            </w:r>
            <w:r w:rsidR="00E22688" w:rsidRPr="00E22688">
              <w:rPr>
                <w:rFonts w:ascii="Arial" w:eastAsia="Times New Roman" w:hAnsi="Arial" w:cs="Arial"/>
                <w:sz w:val="18"/>
                <w:szCs w:val="18"/>
              </w:rPr>
              <w:t>435</w:t>
            </w:r>
            <w:r w:rsidRPr="004F5459">
              <w:rPr>
                <w:rFonts w:ascii="Arial" w:eastAsia="Times New Roman" w:hAnsi="Arial" w:cs="Arial"/>
                <w:sz w:val="18"/>
                <w:szCs w:val="18"/>
              </w:rPr>
              <w:t>)</w:t>
            </w:r>
          </w:p>
        </w:tc>
        <w:tc>
          <w:tcPr>
            <w:tcW w:w="1224" w:type="dxa"/>
            <w:vAlign w:val="bottom"/>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rPr>
              <w:t>-</w:t>
            </w:r>
          </w:p>
        </w:tc>
        <w:tc>
          <w:tcPr>
            <w:tcW w:w="1224" w:type="dxa"/>
            <w:shd w:val="clear" w:color="auto" w:fill="FAFAFA"/>
            <w:vAlign w:val="bottom"/>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rPr>
              <w:t>(</w:t>
            </w:r>
            <w:r w:rsidR="00E22688" w:rsidRPr="00E22688">
              <w:rPr>
                <w:rFonts w:ascii="Arial" w:eastAsia="Times New Roman" w:hAnsi="Arial" w:cs="Arial"/>
                <w:sz w:val="18"/>
                <w:szCs w:val="18"/>
              </w:rPr>
              <w:t>538</w:t>
            </w:r>
            <w:r w:rsidRPr="004F5459">
              <w:rPr>
                <w:rFonts w:ascii="Arial" w:eastAsia="Times New Roman" w:hAnsi="Arial" w:cs="Arial"/>
                <w:sz w:val="18"/>
                <w:szCs w:val="18"/>
              </w:rPr>
              <w:t>)</w:t>
            </w:r>
          </w:p>
        </w:tc>
        <w:tc>
          <w:tcPr>
            <w:tcW w:w="1224" w:type="dxa"/>
            <w:vAlign w:val="bottom"/>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cs/>
              </w:rPr>
              <w:t>-</w:t>
            </w:r>
          </w:p>
        </w:tc>
      </w:tr>
      <w:tr w:rsidR="002F45CE" w:rsidRPr="004F5459" w:rsidTr="000A0DB6">
        <w:tc>
          <w:tcPr>
            <w:tcW w:w="4410" w:type="dxa"/>
            <w:hideMark/>
          </w:tcPr>
          <w:p w:rsidR="002F45CE" w:rsidRPr="004F5459" w:rsidRDefault="002F45CE" w:rsidP="004F5459">
            <w:pPr>
              <w:ind w:left="403" w:right="-107" w:hanging="144"/>
              <w:rPr>
                <w:rFonts w:ascii="Arial" w:eastAsia="Times New Roman" w:hAnsi="Arial" w:cs="Arial"/>
                <w:spacing w:val="-4"/>
                <w:sz w:val="18"/>
                <w:szCs w:val="18"/>
              </w:rPr>
            </w:pPr>
            <w:r w:rsidRPr="004F5459">
              <w:rPr>
                <w:rFonts w:ascii="Arial" w:eastAsia="Times New Roman" w:hAnsi="Arial" w:cs="Arial"/>
                <w:spacing w:val="-4"/>
                <w:sz w:val="18"/>
                <w:szCs w:val="18"/>
              </w:rPr>
              <w:t>Receivable written off during the year as uncollectible</w:t>
            </w:r>
          </w:p>
        </w:tc>
        <w:tc>
          <w:tcPr>
            <w:tcW w:w="1224" w:type="dxa"/>
            <w:shd w:val="clear" w:color="auto" w:fill="FAFAFA"/>
            <w:vAlign w:val="bottom"/>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cs/>
              </w:rPr>
              <w:t>-</w:t>
            </w:r>
          </w:p>
        </w:tc>
        <w:tc>
          <w:tcPr>
            <w:tcW w:w="1224" w:type="dxa"/>
            <w:vAlign w:val="bottom"/>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cs/>
              </w:rPr>
              <w:t>-</w:t>
            </w:r>
          </w:p>
        </w:tc>
        <w:tc>
          <w:tcPr>
            <w:tcW w:w="1224" w:type="dxa"/>
            <w:shd w:val="clear" w:color="auto" w:fill="FAFAFA"/>
            <w:vAlign w:val="bottom"/>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cs/>
              </w:rPr>
              <w:t>-</w:t>
            </w:r>
          </w:p>
        </w:tc>
        <w:tc>
          <w:tcPr>
            <w:tcW w:w="1224" w:type="dxa"/>
            <w:vAlign w:val="bottom"/>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cs/>
              </w:rPr>
              <w:t>-</w:t>
            </w:r>
          </w:p>
        </w:tc>
      </w:tr>
      <w:tr w:rsidR="002F45CE" w:rsidRPr="004F5459" w:rsidTr="000A0DB6">
        <w:tc>
          <w:tcPr>
            <w:tcW w:w="4410" w:type="dxa"/>
            <w:hideMark/>
          </w:tcPr>
          <w:p w:rsidR="002F45CE" w:rsidRPr="004F5459" w:rsidRDefault="002F45CE" w:rsidP="002F45CE">
            <w:pPr>
              <w:ind w:left="403" w:hanging="144"/>
              <w:rPr>
                <w:rFonts w:ascii="Arial" w:eastAsia="Times New Roman" w:hAnsi="Arial" w:cs="Arial"/>
                <w:sz w:val="18"/>
                <w:szCs w:val="18"/>
              </w:rPr>
            </w:pPr>
            <w:r w:rsidRPr="004F5459">
              <w:rPr>
                <w:rFonts w:ascii="Arial" w:eastAsia="Times New Roman" w:hAnsi="Arial" w:cs="Arial"/>
                <w:sz w:val="18"/>
                <w:szCs w:val="18"/>
              </w:rPr>
              <w:t>Unused amount reversed</w:t>
            </w:r>
          </w:p>
        </w:tc>
        <w:tc>
          <w:tcPr>
            <w:tcW w:w="1224" w:type="dxa"/>
            <w:tcBorders>
              <w:top w:val="nil"/>
              <w:left w:val="nil"/>
              <w:bottom w:val="single" w:sz="4" w:space="0" w:color="auto"/>
              <w:right w:val="nil"/>
            </w:tcBorders>
            <w:shd w:val="clear" w:color="auto" w:fill="FAFAFA"/>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rPr>
              <w:t>-</w:t>
            </w:r>
          </w:p>
        </w:tc>
        <w:tc>
          <w:tcPr>
            <w:tcW w:w="1224" w:type="dxa"/>
            <w:tcBorders>
              <w:top w:val="nil"/>
              <w:left w:val="nil"/>
              <w:bottom w:val="single" w:sz="4" w:space="0" w:color="auto"/>
              <w:right w:val="nil"/>
            </w:tcBorders>
            <w:hideMark/>
          </w:tcPr>
          <w:p w:rsidR="002F45CE" w:rsidRPr="004F5459" w:rsidRDefault="00E22688" w:rsidP="002F45CE">
            <w:pPr>
              <w:ind w:right="-72"/>
              <w:jc w:val="right"/>
              <w:rPr>
                <w:rFonts w:ascii="Arial" w:eastAsia="Times New Roman" w:hAnsi="Arial" w:cs="Arial"/>
                <w:sz w:val="18"/>
                <w:szCs w:val="18"/>
              </w:rPr>
            </w:pPr>
            <w:r w:rsidRPr="00E22688">
              <w:rPr>
                <w:rFonts w:ascii="Arial" w:eastAsia="Times New Roman" w:hAnsi="Arial" w:cs="Arial"/>
                <w:sz w:val="18"/>
                <w:szCs w:val="18"/>
              </w:rPr>
              <w:t>506</w:t>
            </w:r>
          </w:p>
        </w:tc>
        <w:tc>
          <w:tcPr>
            <w:tcW w:w="1224" w:type="dxa"/>
            <w:tcBorders>
              <w:top w:val="nil"/>
              <w:left w:val="nil"/>
              <w:bottom w:val="single" w:sz="4" w:space="0" w:color="auto"/>
              <w:right w:val="nil"/>
            </w:tcBorders>
            <w:shd w:val="clear" w:color="auto" w:fill="FAFAFA"/>
            <w:hideMark/>
          </w:tcPr>
          <w:p w:rsidR="002F45CE" w:rsidRPr="004F5459" w:rsidRDefault="002F45CE" w:rsidP="002F45CE">
            <w:pPr>
              <w:ind w:right="-72"/>
              <w:jc w:val="right"/>
              <w:rPr>
                <w:rFonts w:ascii="Arial" w:eastAsia="Times New Roman" w:hAnsi="Arial" w:cs="Arial"/>
                <w:sz w:val="18"/>
                <w:szCs w:val="18"/>
              </w:rPr>
            </w:pPr>
            <w:r w:rsidRPr="004F5459">
              <w:rPr>
                <w:rFonts w:ascii="Arial" w:eastAsia="Times New Roman" w:hAnsi="Arial" w:cs="Arial"/>
                <w:sz w:val="18"/>
                <w:szCs w:val="18"/>
              </w:rPr>
              <w:t>-</w:t>
            </w:r>
          </w:p>
        </w:tc>
        <w:tc>
          <w:tcPr>
            <w:tcW w:w="1224" w:type="dxa"/>
            <w:tcBorders>
              <w:top w:val="nil"/>
              <w:left w:val="nil"/>
              <w:bottom w:val="single" w:sz="4" w:space="0" w:color="auto"/>
              <w:right w:val="nil"/>
            </w:tcBorders>
            <w:hideMark/>
          </w:tcPr>
          <w:p w:rsidR="002F45CE" w:rsidRPr="004F5459" w:rsidRDefault="00E22688" w:rsidP="002F45CE">
            <w:pPr>
              <w:ind w:right="-72"/>
              <w:jc w:val="right"/>
              <w:rPr>
                <w:rFonts w:ascii="Arial" w:eastAsia="Times New Roman" w:hAnsi="Arial" w:cs="Arial"/>
                <w:sz w:val="18"/>
                <w:szCs w:val="18"/>
              </w:rPr>
            </w:pPr>
            <w:r w:rsidRPr="00E22688">
              <w:rPr>
                <w:rFonts w:ascii="Arial" w:eastAsia="Times New Roman" w:hAnsi="Arial" w:cs="Arial"/>
                <w:sz w:val="18"/>
                <w:szCs w:val="18"/>
              </w:rPr>
              <w:t>328</w:t>
            </w:r>
          </w:p>
        </w:tc>
      </w:tr>
      <w:tr w:rsidR="00296439" w:rsidRPr="004F5459" w:rsidTr="000A0DB6">
        <w:tc>
          <w:tcPr>
            <w:tcW w:w="4410" w:type="dxa"/>
          </w:tcPr>
          <w:p w:rsidR="00296439" w:rsidRPr="004F5459" w:rsidRDefault="00296439" w:rsidP="00296439">
            <w:pPr>
              <w:ind w:left="403" w:hanging="144"/>
              <w:rPr>
                <w:rFonts w:ascii="Arial" w:eastAsia="Times New Roman" w:hAnsi="Arial" w:cs="Arial"/>
                <w:b/>
                <w:bCs/>
                <w:sz w:val="18"/>
                <w:szCs w:val="18"/>
              </w:rPr>
            </w:pPr>
          </w:p>
        </w:tc>
        <w:tc>
          <w:tcPr>
            <w:tcW w:w="1224" w:type="dxa"/>
            <w:tcBorders>
              <w:top w:val="single" w:sz="4" w:space="0" w:color="auto"/>
              <w:left w:val="nil"/>
              <w:right w:val="nil"/>
            </w:tcBorders>
            <w:shd w:val="clear" w:color="auto" w:fill="FAFAFA"/>
          </w:tcPr>
          <w:p w:rsidR="00296439" w:rsidRPr="004F5459" w:rsidRDefault="00296439" w:rsidP="00296439">
            <w:pPr>
              <w:ind w:right="-72"/>
              <w:jc w:val="right"/>
              <w:rPr>
                <w:rFonts w:ascii="Arial" w:eastAsia="Times New Roman" w:hAnsi="Arial" w:cs="Arial"/>
                <w:b/>
                <w:bCs/>
                <w:sz w:val="18"/>
                <w:szCs w:val="18"/>
              </w:rPr>
            </w:pPr>
          </w:p>
        </w:tc>
        <w:tc>
          <w:tcPr>
            <w:tcW w:w="1224" w:type="dxa"/>
            <w:tcBorders>
              <w:top w:val="single" w:sz="4" w:space="0" w:color="auto"/>
              <w:left w:val="nil"/>
              <w:right w:val="nil"/>
            </w:tcBorders>
          </w:tcPr>
          <w:p w:rsidR="00296439" w:rsidRPr="004F5459" w:rsidRDefault="00296439" w:rsidP="00296439">
            <w:pPr>
              <w:ind w:right="-72"/>
              <w:jc w:val="right"/>
              <w:rPr>
                <w:rFonts w:ascii="Arial" w:eastAsia="Times New Roman" w:hAnsi="Arial" w:cs="Arial"/>
                <w:b/>
                <w:bCs/>
                <w:sz w:val="18"/>
                <w:szCs w:val="18"/>
              </w:rPr>
            </w:pPr>
          </w:p>
        </w:tc>
        <w:tc>
          <w:tcPr>
            <w:tcW w:w="1224" w:type="dxa"/>
            <w:tcBorders>
              <w:top w:val="single" w:sz="4" w:space="0" w:color="auto"/>
              <w:left w:val="nil"/>
              <w:right w:val="nil"/>
            </w:tcBorders>
            <w:shd w:val="clear" w:color="auto" w:fill="FAFAFA"/>
          </w:tcPr>
          <w:p w:rsidR="00296439" w:rsidRPr="004F5459" w:rsidRDefault="00296439" w:rsidP="00296439">
            <w:pPr>
              <w:ind w:right="-72"/>
              <w:jc w:val="right"/>
              <w:rPr>
                <w:rFonts w:ascii="Arial" w:eastAsia="Times New Roman" w:hAnsi="Arial" w:cs="Arial"/>
                <w:b/>
                <w:bCs/>
                <w:sz w:val="18"/>
                <w:szCs w:val="18"/>
              </w:rPr>
            </w:pPr>
          </w:p>
        </w:tc>
        <w:tc>
          <w:tcPr>
            <w:tcW w:w="1224" w:type="dxa"/>
            <w:tcBorders>
              <w:top w:val="single" w:sz="4" w:space="0" w:color="auto"/>
              <w:left w:val="nil"/>
              <w:right w:val="nil"/>
            </w:tcBorders>
          </w:tcPr>
          <w:p w:rsidR="00296439" w:rsidRPr="004F5459" w:rsidRDefault="00296439" w:rsidP="00296439">
            <w:pPr>
              <w:ind w:right="-72"/>
              <w:jc w:val="right"/>
              <w:rPr>
                <w:rFonts w:ascii="Arial" w:eastAsia="Times New Roman" w:hAnsi="Arial" w:cs="Arial"/>
                <w:b/>
                <w:bCs/>
                <w:sz w:val="18"/>
                <w:szCs w:val="18"/>
              </w:rPr>
            </w:pPr>
          </w:p>
        </w:tc>
      </w:tr>
      <w:tr w:rsidR="002F45CE" w:rsidRPr="004F5459" w:rsidTr="000A0DB6">
        <w:tc>
          <w:tcPr>
            <w:tcW w:w="4410" w:type="dxa"/>
            <w:hideMark/>
          </w:tcPr>
          <w:p w:rsidR="00A85EE9" w:rsidRDefault="002F45CE" w:rsidP="002F45CE">
            <w:pPr>
              <w:ind w:left="403" w:hanging="144"/>
              <w:rPr>
                <w:rFonts w:ascii="Arial" w:eastAsia="Times New Roman" w:hAnsi="Arial" w:cs="Arial"/>
                <w:b/>
                <w:bCs/>
                <w:sz w:val="18"/>
                <w:szCs w:val="18"/>
              </w:rPr>
            </w:pPr>
            <w:r w:rsidRPr="004F5459">
              <w:rPr>
                <w:rFonts w:ascii="Arial" w:eastAsia="Times New Roman" w:hAnsi="Arial" w:cs="Arial"/>
                <w:b/>
                <w:bCs/>
                <w:sz w:val="18"/>
                <w:szCs w:val="18"/>
              </w:rPr>
              <w:t xml:space="preserve">As of </w:t>
            </w:r>
            <w:r w:rsidR="00E22688" w:rsidRPr="00E22688">
              <w:rPr>
                <w:rFonts w:ascii="Arial" w:eastAsia="Times New Roman" w:hAnsi="Arial" w:cs="Arial"/>
                <w:b/>
                <w:bCs/>
                <w:sz w:val="18"/>
                <w:szCs w:val="18"/>
              </w:rPr>
              <w:t>31</w:t>
            </w:r>
            <w:r w:rsidRPr="004F5459">
              <w:rPr>
                <w:rFonts w:ascii="Arial" w:eastAsia="Times New Roman" w:hAnsi="Arial" w:cs="Arial"/>
                <w:b/>
                <w:bCs/>
                <w:sz w:val="18"/>
                <w:szCs w:val="18"/>
              </w:rPr>
              <w:t xml:space="preserve"> December - calculated under TFRS </w:t>
            </w:r>
            <w:r w:rsidR="00E22688" w:rsidRPr="00E22688">
              <w:rPr>
                <w:rFonts w:ascii="Arial" w:eastAsia="Times New Roman" w:hAnsi="Arial" w:cs="Arial"/>
                <w:b/>
                <w:bCs/>
                <w:sz w:val="18"/>
                <w:szCs w:val="18"/>
              </w:rPr>
              <w:t>9</w:t>
            </w:r>
          </w:p>
          <w:p w:rsidR="002F45CE" w:rsidRPr="004F5459" w:rsidRDefault="00A85EE9" w:rsidP="002F45CE">
            <w:pPr>
              <w:ind w:left="403" w:hanging="144"/>
              <w:rPr>
                <w:rFonts w:ascii="Arial" w:eastAsia="Times New Roman" w:hAnsi="Arial" w:cs="Arial"/>
                <w:b/>
                <w:bCs/>
                <w:sz w:val="18"/>
                <w:szCs w:val="18"/>
              </w:rPr>
            </w:pPr>
            <w:r>
              <w:rPr>
                <w:rFonts w:ascii="Arial" w:eastAsia="Times New Roman" w:hAnsi="Arial" w:cs="Arial"/>
                <w:b/>
                <w:bCs/>
                <w:sz w:val="18"/>
                <w:szCs w:val="18"/>
              </w:rPr>
              <w:t xml:space="preserve">  </w:t>
            </w:r>
            <w:r w:rsidR="002F45CE" w:rsidRPr="004F5459">
              <w:rPr>
                <w:rFonts w:ascii="Arial" w:eastAsia="Times New Roman" w:hAnsi="Arial" w:cs="Arial"/>
                <w:b/>
                <w:bCs/>
                <w:sz w:val="18"/>
                <w:szCs w:val="18"/>
              </w:rPr>
              <w:t xml:space="preserve"> (</w:t>
            </w:r>
            <w:r w:rsidR="00E22688" w:rsidRPr="00E22688">
              <w:rPr>
                <w:rFonts w:ascii="Arial" w:eastAsia="Times New Roman" w:hAnsi="Arial" w:cs="Arial"/>
                <w:b/>
                <w:bCs/>
                <w:sz w:val="18"/>
                <w:szCs w:val="18"/>
              </w:rPr>
              <w:t>2019</w:t>
            </w:r>
            <w:r w:rsidR="002F45CE" w:rsidRPr="004F5459">
              <w:rPr>
                <w:rFonts w:ascii="Arial" w:eastAsia="Times New Roman" w:hAnsi="Arial" w:cs="Arial"/>
                <w:b/>
                <w:bCs/>
                <w:sz w:val="18"/>
                <w:szCs w:val="18"/>
              </w:rPr>
              <w:t xml:space="preserve">: TAS </w:t>
            </w:r>
            <w:r w:rsidR="00E22688" w:rsidRPr="00E22688">
              <w:rPr>
                <w:rFonts w:ascii="Arial" w:eastAsia="Times New Roman" w:hAnsi="Arial" w:cs="Arial"/>
                <w:b/>
                <w:bCs/>
                <w:sz w:val="18"/>
                <w:szCs w:val="18"/>
              </w:rPr>
              <w:t>101</w:t>
            </w:r>
            <w:r w:rsidR="002F45CE" w:rsidRPr="004F5459">
              <w:rPr>
                <w:rFonts w:ascii="Arial" w:eastAsia="Times New Roman" w:hAnsi="Arial" w:cs="Arial"/>
                <w:b/>
                <w:bCs/>
                <w:sz w:val="18"/>
                <w:szCs w:val="18"/>
              </w:rPr>
              <w:t>)</w:t>
            </w:r>
          </w:p>
        </w:tc>
        <w:tc>
          <w:tcPr>
            <w:tcW w:w="1224" w:type="dxa"/>
            <w:tcBorders>
              <w:left w:val="nil"/>
              <w:bottom w:val="single" w:sz="4" w:space="0" w:color="auto"/>
              <w:right w:val="nil"/>
            </w:tcBorders>
            <w:shd w:val="clear" w:color="auto" w:fill="FAFAFA"/>
            <w:hideMark/>
          </w:tcPr>
          <w:p w:rsidR="00A85EE9" w:rsidRDefault="00A85EE9" w:rsidP="002F45CE">
            <w:pPr>
              <w:ind w:right="-72"/>
              <w:jc w:val="right"/>
              <w:rPr>
                <w:rFonts w:ascii="Arial" w:eastAsia="Times New Roman" w:hAnsi="Arial" w:cs="Arial"/>
                <w:b/>
                <w:bCs/>
                <w:sz w:val="18"/>
                <w:szCs w:val="18"/>
              </w:rPr>
            </w:pPr>
          </w:p>
          <w:p w:rsidR="002F45CE" w:rsidRPr="004F5459" w:rsidRDefault="002F45CE" w:rsidP="002F45CE">
            <w:pPr>
              <w:ind w:right="-72"/>
              <w:jc w:val="right"/>
              <w:rPr>
                <w:rFonts w:ascii="Arial" w:eastAsia="Times New Roman" w:hAnsi="Arial" w:cs="Arial"/>
                <w:b/>
                <w:bCs/>
                <w:sz w:val="18"/>
                <w:szCs w:val="18"/>
              </w:rPr>
            </w:pPr>
            <w:r w:rsidRPr="004F5459">
              <w:rPr>
                <w:rFonts w:ascii="Arial" w:eastAsia="Times New Roman" w:hAnsi="Arial" w:cs="Arial"/>
                <w:b/>
                <w:bCs/>
                <w:sz w:val="18"/>
                <w:szCs w:val="18"/>
              </w:rPr>
              <w:t>(</w:t>
            </w:r>
            <w:r w:rsidR="00E22688" w:rsidRPr="00E22688">
              <w:rPr>
                <w:rFonts w:ascii="Arial" w:eastAsia="Times New Roman" w:hAnsi="Arial" w:cs="Arial"/>
                <w:b/>
                <w:bCs/>
                <w:sz w:val="18"/>
                <w:szCs w:val="18"/>
              </w:rPr>
              <w:t>1</w:t>
            </w:r>
            <w:r w:rsidRPr="004F5459">
              <w:rPr>
                <w:rFonts w:ascii="Arial" w:eastAsia="Times New Roman" w:hAnsi="Arial" w:cs="Arial"/>
                <w:b/>
                <w:bCs/>
                <w:sz w:val="18"/>
                <w:szCs w:val="18"/>
                <w:cs/>
              </w:rPr>
              <w:t>,</w:t>
            </w:r>
            <w:r w:rsidR="00E22688" w:rsidRPr="00E22688">
              <w:rPr>
                <w:rFonts w:ascii="Arial" w:eastAsia="Times New Roman" w:hAnsi="Arial" w:cs="Arial"/>
                <w:b/>
                <w:bCs/>
                <w:sz w:val="18"/>
                <w:szCs w:val="18"/>
              </w:rPr>
              <w:t>435</w:t>
            </w:r>
            <w:r w:rsidRPr="004F5459">
              <w:rPr>
                <w:rFonts w:ascii="Arial" w:eastAsia="Times New Roman" w:hAnsi="Arial" w:cs="Arial"/>
                <w:b/>
                <w:bCs/>
                <w:sz w:val="18"/>
                <w:szCs w:val="18"/>
              </w:rPr>
              <w:t>)</w:t>
            </w:r>
          </w:p>
        </w:tc>
        <w:tc>
          <w:tcPr>
            <w:tcW w:w="1224" w:type="dxa"/>
            <w:tcBorders>
              <w:left w:val="nil"/>
              <w:bottom w:val="single" w:sz="4" w:space="0" w:color="auto"/>
              <w:right w:val="nil"/>
            </w:tcBorders>
            <w:hideMark/>
          </w:tcPr>
          <w:p w:rsidR="00A85EE9" w:rsidRDefault="00A85EE9" w:rsidP="002F45CE">
            <w:pPr>
              <w:ind w:right="-72"/>
              <w:jc w:val="right"/>
              <w:rPr>
                <w:rFonts w:ascii="Arial" w:eastAsia="Times New Roman" w:hAnsi="Arial" w:cs="Arial"/>
                <w:b/>
                <w:bCs/>
                <w:sz w:val="18"/>
                <w:szCs w:val="18"/>
              </w:rPr>
            </w:pPr>
          </w:p>
          <w:p w:rsidR="002F45CE" w:rsidRPr="004F5459" w:rsidRDefault="002F45CE" w:rsidP="002F45CE">
            <w:pPr>
              <w:ind w:right="-72"/>
              <w:jc w:val="right"/>
              <w:rPr>
                <w:rFonts w:ascii="Arial" w:eastAsia="Times New Roman" w:hAnsi="Arial" w:cs="Arial"/>
                <w:b/>
                <w:bCs/>
                <w:sz w:val="18"/>
                <w:szCs w:val="18"/>
              </w:rPr>
            </w:pPr>
            <w:r w:rsidRPr="004F5459">
              <w:rPr>
                <w:rFonts w:ascii="Arial" w:eastAsia="Times New Roman" w:hAnsi="Arial" w:cs="Arial"/>
                <w:b/>
                <w:bCs/>
                <w:sz w:val="18"/>
                <w:szCs w:val="18"/>
              </w:rPr>
              <w:t>(</w:t>
            </w:r>
            <w:r w:rsidR="00E22688" w:rsidRPr="00E22688">
              <w:rPr>
                <w:rFonts w:ascii="Arial" w:eastAsia="Times New Roman" w:hAnsi="Arial" w:cs="Arial"/>
                <w:b/>
                <w:bCs/>
                <w:sz w:val="18"/>
                <w:szCs w:val="18"/>
              </w:rPr>
              <w:t>57</w:t>
            </w:r>
            <w:r w:rsidRPr="004F5459">
              <w:rPr>
                <w:rFonts w:ascii="Arial" w:eastAsia="Times New Roman" w:hAnsi="Arial" w:cs="Arial"/>
                <w:b/>
                <w:bCs/>
                <w:sz w:val="18"/>
                <w:szCs w:val="18"/>
              </w:rPr>
              <w:t>)</w:t>
            </w:r>
          </w:p>
        </w:tc>
        <w:tc>
          <w:tcPr>
            <w:tcW w:w="1224" w:type="dxa"/>
            <w:tcBorders>
              <w:left w:val="nil"/>
              <w:bottom w:val="single" w:sz="4" w:space="0" w:color="auto"/>
              <w:right w:val="nil"/>
            </w:tcBorders>
            <w:shd w:val="clear" w:color="auto" w:fill="FAFAFA"/>
            <w:hideMark/>
          </w:tcPr>
          <w:p w:rsidR="00A85EE9" w:rsidRDefault="00A85EE9" w:rsidP="002F45CE">
            <w:pPr>
              <w:ind w:right="-72"/>
              <w:jc w:val="right"/>
              <w:rPr>
                <w:rFonts w:ascii="Arial" w:eastAsia="Times New Roman" w:hAnsi="Arial" w:cs="Arial"/>
                <w:b/>
                <w:bCs/>
                <w:sz w:val="18"/>
                <w:szCs w:val="18"/>
              </w:rPr>
            </w:pPr>
          </w:p>
          <w:p w:rsidR="002F45CE" w:rsidRPr="004F5459" w:rsidRDefault="002F45CE" w:rsidP="002F45CE">
            <w:pPr>
              <w:ind w:right="-72"/>
              <w:jc w:val="right"/>
              <w:rPr>
                <w:rFonts w:ascii="Arial" w:eastAsia="Times New Roman" w:hAnsi="Arial" w:cs="Arial"/>
                <w:b/>
                <w:bCs/>
                <w:sz w:val="18"/>
                <w:szCs w:val="18"/>
              </w:rPr>
            </w:pPr>
            <w:r w:rsidRPr="004F5459">
              <w:rPr>
                <w:rFonts w:ascii="Arial" w:eastAsia="Times New Roman" w:hAnsi="Arial" w:cs="Arial"/>
                <w:b/>
                <w:bCs/>
                <w:sz w:val="18"/>
                <w:szCs w:val="18"/>
              </w:rPr>
              <w:t>(</w:t>
            </w:r>
            <w:r w:rsidR="00E22688" w:rsidRPr="00E22688">
              <w:rPr>
                <w:rFonts w:ascii="Arial" w:eastAsia="Times New Roman" w:hAnsi="Arial" w:cs="Arial"/>
                <w:b/>
                <w:bCs/>
                <w:sz w:val="18"/>
                <w:szCs w:val="18"/>
              </w:rPr>
              <w:t>538</w:t>
            </w:r>
            <w:r w:rsidRPr="004F5459">
              <w:rPr>
                <w:rFonts w:ascii="Arial" w:eastAsia="Times New Roman" w:hAnsi="Arial" w:cs="Arial"/>
                <w:b/>
                <w:bCs/>
                <w:sz w:val="18"/>
                <w:szCs w:val="18"/>
              </w:rPr>
              <w:t>)</w:t>
            </w:r>
          </w:p>
        </w:tc>
        <w:tc>
          <w:tcPr>
            <w:tcW w:w="1224" w:type="dxa"/>
            <w:tcBorders>
              <w:left w:val="nil"/>
              <w:bottom w:val="single" w:sz="4" w:space="0" w:color="auto"/>
              <w:right w:val="nil"/>
            </w:tcBorders>
            <w:hideMark/>
          </w:tcPr>
          <w:p w:rsidR="00A85EE9" w:rsidRDefault="00A85EE9" w:rsidP="002F45CE">
            <w:pPr>
              <w:ind w:right="-72"/>
              <w:jc w:val="right"/>
              <w:rPr>
                <w:rFonts w:ascii="Arial" w:eastAsia="Times New Roman" w:hAnsi="Arial" w:cs="Arial"/>
                <w:b/>
                <w:bCs/>
                <w:sz w:val="18"/>
                <w:szCs w:val="18"/>
              </w:rPr>
            </w:pPr>
          </w:p>
          <w:p w:rsidR="002F45CE" w:rsidRPr="004F5459" w:rsidRDefault="002F45CE" w:rsidP="002F45CE">
            <w:pPr>
              <w:ind w:right="-72"/>
              <w:jc w:val="right"/>
              <w:rPr>
                <w:rFonts w:ascii="Arial" w:eastAsia="Times New Roman" w:hAnsi="Arial" w:cs="Arial"/>
                <w:b/>
                <w:bCs/>
                <w:sz w:val="18"/>
                <w:szCs w:val="18"/>
              </w:rPr>
            </w:pPr>
            <w:r w:rsidRPr="004F5459">
              <w:rPr>
                <w:rFonts w:ascii="Arial" w:eastAsia="Times New Roman" w:hAnsi="Arial" w:cs="Arial"/>
                <w:b/>
                <w:bCs/>
                <w:sz w:val="18"/>
                <w:szCs w:val="18"/>
              </w:rPr>
              <w:t>(</w:t>
            </w:r>
            <w:r w:rsidR="00E22688" w:rsidRPr="00E22688">
              <w:rPr>
                <w:rFonts w:ascii="Arial" w:eastAsia="Times New Roman" w:hAnsi="Arial" w:cs="Arial"/>
                <w:b/>
                <w:bCs/>
                <w:sz w:val="18"/>
                <w:szCs w:val="18"/>
              </w:rPr>
              <w:t>57</w:t>
            </w:r>
            <w:r w:rsidRPr="004F5459">
              <w:rPr>
                <w:rFonts w:ascii="Arial" w:eastAsia="Times New Roman" w:hAnsi="Arial" w:cs="Arial"/>
                <w:b/>
                <w:bCs/>
                <w:sz w:val="18"/>
                <w:szCs w:val="18"/>
              </w:rPr>
              <w:t>)</w:t>
            </w:r>
          </w:p>
        </w:tc>
      </w:tr>
    </w:tbl>
    <w:p w:rsidR="00033A0A" w:rsidRPr="006945DE" w:rsidRDefault="00033A0A" w:rsidP="00A85EE9">
      <w:pPr>
        <w:jc w:val="both"/>
        <w:rPr>
          <w:rFonts w:ascii="Arial" w:eastAsia="Times New Roman" w:hAnsi="Arial" w:cs="Arial"/>
          <w:sz w:val="18"/>
          <w:szCs w:val="18"/>
        </w:rPr>
      </w:pPr>
    </w:p>
    <w:p w:rsidR="00033A0A" w:rsidRDefault="00033A0A" w:rsidP="00033A0A">
      <w:pPr>
        <w:rPr>
          <w:rFonts w:ascii="Arial" w:eastAsia="Times New Roman" w:hAnsi="Arial" w:cs="Arial"/>
          <w:sz w:val="18"/>
          <w:szCs w:val="18"/>
        </w:rPr>
      </w:pPr>
    </w:p>
    <w:tbl>
      <w:tblPr>
        <w:tblW w:w="9498" w:type="dxa"/>
        <w:tblInd w:w="108" w:type="dxa"/>
        <w:shd w:val="clear" w:color="auto" w:fill="FFA543"/>
        <w:tblLook w:val="04A0" w:firstRow="1" w:lastRow="0" w:firstColumn="1" w:lastColumn="0" w:noHBand="0" w:noVBand="1"/>
      </w:tblPr>
      <w:tblGrid>
        <w:gridCol w:w="9498"/>
      </w:tblGrid>
      <w:tr w:rsidR="00033A0A" w:rsidRPr="00033A0A" w:rsidTr="000A0DB6">
        <w:trPr>
          <w:trHeight w:val="380"/>
        </w:trPr>
        <w:tc>
          <w:tcPr>
            <w:tcW w:w="9498" w:type="dxa"/>
            <w:shd w:val="clear" w:color="auto" w:fill="FFA543"/>
            <w:vAlign w:val="center"/>
            <w:hideMark/>
          </w:tcPr>
          <w:p w:rsidR="00033A0A" w:rsidRPr="00033A0A" w:rsidRDefault="00033A0A" w:rsidP="000A0DB6">
            <w:pPr>
              <w:pStyle w:val="Heading1"/>
              <w:keepNext w:val="0"/>
              <w:pBdr>
                <w:bottom w:val="none" w:sz="0" w:space="0" w:color="auto"/>
              </w:pBdr>
              <w:tabs>
                <w:tab w:val="left" w:pos="536"/>
              </w:tabs>
              <w:jc w:val="left"/>
              <w:rPr>
                <w:rFonts w:ascii="Arial" w:hAnsi="Arial" w:cs="Arial"/>
                <w:color w:val="FFFFFF"/>
                <w:sz w:val="18"/>
                <w:szCs w:val="18"/>
              </w:rPr>
            </w:pPr>
            <w:r w:rsidRPr="006945DE">
              <w:rPr>
                <w:rFonts w:ascii="Arial" w:eastAsia="Times New Roman" w:hAnsi="Arial" w:cs="Arial"/>
                <w:sz w:val="18"/>
                <w:szCs w:val="18"/>
              </w:rPr>
              <w:lastRenderedPageBreak/>
              <w:br w:type="page"/>
            </w:r>
            <w:r w:rsidRPr="006945DE">
              <w:rPr>
                <w:rFonts w:ascii="Arial" w:eastAsia="Times New Roman" w:hAnsi="Arial" w:cs="Arial"/>
                <w:sz w:val="18"/>
                <w:szCs w:val="18"/>
              </w:rPr>
              <w:br w:type="page"/>
            </w:r>
            <w:bookmarkStart w:id="53" w:name="_Toc48736074"/>
            <w:r w:rsidR="00E22688" w:rsidRPr="00E22688">
              <w:rPr>
                <w:rFonts w:ascii="Arial" w:hAnsi="Arial" w:cs="Arial"/>
                <w:color w:val="FFFFFF"/>
                <w:sz w:val="18"/>
                <w:szCs w:val="18"/>
              </w:rPr>
              <w:t>16</w:t>
            </w:r>
            <w:r w:rsidRPr="00033A0A">
              <w:rPr>
                <w:rFonts w:ascii="Arial" w:hAnsi="Arial" w:cs="Arial"/>
                <w:color w:val="FFFFFF"/>
                <w:sz w:val="18"/>
                <w:szCs w:val="18"/>
              </w:rPr>
              <w:tab/>
            </w:r>
            <w:bookmarkEnd w:id="53"/>
            <w:r w:rsidRPr="00033A0A">
              <w:rPr>
                <w:rFonts w:ascii="Arial" w:eastAsia="Arial Unicode MS" w:hAnsi="Arial" w:cs="Arial"/>
                <w:color w:val="FFFFFF"/>
                <w:sz w:val="18"/>
                <w:szCs w:val="18"/>
              </w:rPr>
              <w:t>Financial assets and financial liabilities</w:t>
            </w:r>
          </w:p>
        </w:tc>
      </w:tr>
    </w:tbl>
    <w:p w:rsidR="00033A0A" w:rsidRPr="006945DE" w:rsidRDefault="00033A0A" w:rsidP="00033A0A">
      <w:pPr>
        <w:jc w:val="thaiDistribute"/>
        <w:rPr>
          <w:rFonts w:ascii="Arial" w:hAnsi="Arial" w:cs="Arial"/>
          <w:sz w:val="18"/>
          <w:szCs w:val="18"/>
        </w:rPr>
      </w:pPr>
    </w:p>
    <w:p w:rsidR="00033A0A" w:rsidRPr="006945DE" w:rsidRDefault="00033A0A" w:rsidP="00033A0A">
      <w:pPr>
        <w:autoSpaceDE w:val="0"/>
        <w:autoSpaceDN w:val="0"/>
        <w:adjustRightInd w:val="0"/>
        <w:jc w:val="thaiDistribute"/>
        <w:rPr>
          <w:rFonts w:ascii="Arial" w:hAnsi="Arial" w:cs="Arial"/>
          <w:noProof w:val="0"/>
          <w:color w:val="auto"/>
          <w:sz w:val="18"/>
          <w:szCs w:val="18"/>
          <w:lang w:val="en-US"/>
        </w:rPr>
      </w:pPr>
      <w:r w:rsidRPr="006945DE">
        <w:rPr>
          <w:rFonts w:ascii="Arial" w:hAnsi="Arial" w:cs="Arial"/>
          <w:sz w:val="18"/>
          <w:szCs w:val="18"/>
          <w:lang w:val="en-US"/>
        </w:rPr>
        <w:t xml:space="preserve">On </w:t>
      </w:r>
      <w:r w:rsidR="00E22688" w:rsidRPr="00E22688">
        <w:rPr>
          <w:rFonts w:ascii="Arial" w:hAnsi="Arial" w:cs="Arial"/>
          <w:sz w:val="18"/>
          <w:szCs w:val="18"/>
        </w:rPr>
        <w:t>1</w:t>
      </w:r>
      <w:r w:rsidRPr="006945DE">
        <w:rPr>
          <w:rFonts w:ascii="Arial" w:hAnsi="Arial" w:cs="Arial"/>
          <w:sz w:val="18"/>
          <w:szCs w:val="18"/>
          <w:lang w:val="en-US"/>
        </w:rPr>
        <w:t xml:space="preserve"> January </w:t>
      </w:r>
      <w:r w:rsidR="00E22688" w:rsidRPr="00E22688">
        <w:rPr>
          <w:rFonts w:ascii="Arial" w:hAnsi="Arial" w:cs="Arial"/>
          <w:sz w:val="18"/>
          <w:szCs w:val="18"/>
        </w:rPr>
        <w:t>2020</w:t>
      </w:r>
      <w:r w:rsidRPr="006945DE">
        <w:rPr>
          <w:rFonts w:ascii="Arial" w:hAnsi="Arial" w:cs="Arial"/>
          <w:sz w:val="18"/>
          <w:szCs w:val="18"/>
          <w:lang w:val="en-US"/>
        </w:rPr>
        <w:t xml:space="preserve"> (the date of initial application of new financial reporting standards), the Group’s management has assessed which business models applied to the financial assets and liabilities held by the Group and has classified the </w:t>
      </w:r>
      <w:r w:rsidRPr="006945DE">
        <w:rPr>
          <w:rFonts w:ascii="Arial" w:hAnsi="Arial" w:cs="Arial"/>
          <w:spacing w:val="-2"/>
          <w:sz w:val="18"/>
          <w:szCs w:val="18"/>
          <w:lang w:val="en-US"/>
        </w:rPr>
        <w:t xml:space="preserve">financial assets and liabilities as below. The disclosure for balances as at </w:t>
      </w:r>
      <w:r w:rsidR="00E22688" w:rsidRPr="00E22688">
        <w:rPr>
          <w:rFonts w:ascii="Arial" w:hAnsi="Arial" w:cs="Arial"/>
          <w:spacing w:val="-2"/>
          <w:sz w:val="18"/>
          <w:szCs w:val="18"/>
        </w:rPr>
        <w:t>1</w:t>
      </w:r>
      <w:r w:rsidRPr="006945DE">
        <w:rPr>
          <w:rFonts w:ascii="Arial" w:hAnsi="Arial" w:cs="Arial"/>
          <w:spacing w:val="-2"/>
          <w:sz w:val="18"/>
          <w:szCs w:val="18"/>
          <w:lang w:val="en-US"/>
        </w:rPr>
        <w:t xml:space="preserve"> January </w:t>
      </w:r>
      <w:r w:rsidR="00E22688" w:rsidRPr="00E22688">
        <w:rPr>
          <w:rFonts w:ascii="Arial" w:hAnsi="Arial" w:cs="Arial"/>
          <w:spacing w:val="-2"/>
          <w:sz w:val="18"/>
          <w:szCs w:val="18"/>
        </w:rPr>
        <w:t>2020</w:t>
      </w:r>
      <w:r w:rsidRPr="006945DE">
        <w:rPr>
          <w:rFonts w:ascii="Arial" w:hAnsi="Arial" w:cs="Arial"/>
          <w:spacing w:val="-2"/>
          <w:sz w:val="18"/>
          <w:szCs w:val="18"/>
          <w:lang w:val="en-US"/>
        </w:rPr>
        <w:t xml:space="preserve"> has been disclosed in Note </w:t>
      </w:r>
      <w:r w:rsidR="00E22688" w:rsidRPr="00E22688">
        <w:rPr>
          <w:rFonts w:ascii="Arial" w:hAnsi="Arial" w:cs="Arial"/>
          <w:spacing w:val="-2"/>
          <w:sz w:val="18"/>
          <w:szCs w:val="18"/>
        </w:rPr>
        <w:t>5</w:t>
      </w:r>
      <w:r w:rsidRPr="006945DE">
        <w:rPr>
          <w:rFonts w:ascii="Arial" w:hAnsi="Arial" w:cs="Arial"/>
          <w:spacing w:val="-2"/>
          <w:sz w:val="18"/>
          <w:szCs w:val="18"/>
          <w:lang w:val="en-US"/>
        </w:rPr>
        <w:t>.</w:t>
      </w:r>
    </w:p>
    <w:p w:rsidR="00033A0A" w:rsidRDefault="00033A0A" w:rsidP="00033A0A">
      <w:pPr>
        <w:jc w:val="thaiDistribute"/>
        <w:rPr>
          <w:rFonts w:ascii="Arial" w:hAnsi="Arial" w:cs="Arial"/>
          <w:sz w:val="18"/>
          <w:szCs w:val="18"/>
          <w:lang w:val="en-US"/>
        </w:rPr>
      </w:pPr>
    </w:p>
    <w:p w:rsidR="00A85EE9" w:rsidRDefault="00A85EE9" w:rsidP="00033A0A">
      <w:pPr>
        <w:jc w:val="thaiDistribute"/>
        <w:rPr>
          <w:rFonts w:ascii="Arial" w:hAnsi="Arial" w:cs="Arial"/>
          <w:sz w:val="18"/>
          <w:szCs w:val="18"/>
          <w:lang w:val="en-US"/>
        </w:rPr>
      </w:pPr>
      <w:r>
        <w:rPr>
          <w:rFonts w:ascii="Arial" w:hAnsi="Arial" w:cs="Arial"/>
          <w:sz w:val="18"/>
          <w:szCs w:val="18"/>
          <w:lang w:val="en-US"/>
        </w:rPr>
        <w:t xml:space="preserve">As at </w:t>
      </w:r>
      <w:r w:rsidR="00E22688" w:rsidRPr="00E22688">
        <w:rPr>
          <w:rFonts w:ascii="Arial" w:hAnsi="Arial" w:cs="Arial"/>
          <w:sz w:val="18"/>
          <w:szCs w:val="18"/>
        </w:rPr>
        <w:t>31</w:t>
      </w:r>
      <w:r>
        <w:rPr>
          <w:rFonts w:ascii="Arial" w:hAnsi="Arial" w:cs="Arial"/>
          <w:sz w:val="18"/>
          <w:szCs w:val="18"/>
          <w:lang w:val="en-US"/>
        </w:rPr>
        <w:t xml:space="preserve"> December </w:t>
      </w:r>
      <w:r w:rsidR="00E22688" w:rsidRPr="00E22688">
        <w:rPr>
          <w:rFonts w:ascii="Arial" w:hAnsi="Arial" w:cs="Arial"/>
          <w:sz w:val="18"/>
          <w:szCs w:val="18"/>
        </w:rPr>
        <w:t>2020</w:t>
      </w:r>
      <w:r>
        <w:rPr>
          <w:rFonts w:ascii="Arial" w:hAnsi="Arial" w:cs="Arial"/>
          <w:sz w:val="18"/>
          <w:szCs w:val="18"/>
          <w:lang w:val="en-US"/>
        </w:rPr>
        <w:t>, classification of the Group’s financial assets and financial liabilities are as follows:</w:t>
      </w:r>
    </w:p>
    <w:p w:rsidR="00A85EE9" w:rsidRPr="006945DE" w:rsidRDefault="00A85EE9" w:rsidP="00033A0A">
      <w:pPr>
        <w:jc w:val="thaiDistribute"/>
        <w:rPr>
          <w:rFonts w:ascii="Arial" w:hAnsi="Arial" w:cs="Arial"/>
          <w:sz w:val="18"/>
          <w:szCs w:val="18"/>
          <w:lang w:val="en-US"/>
        </w:rPr>
      </w:pPr>
    </w:p>
    <w:tbl>
      <w:tblPr>
        <w:tblW w:w="9461" w:type="dxa"/>
        <w:tblInd w:w="108" w:type="dxa"/>
        <w:tblBorders>
          <w:top w:val="single" w:sz="12" w:space="0" w:color="auto"/>
          <w:bottom w:val="single" w:sz="12" w:space="0" w:color="auto"/>
        </w:tblBorders>
        <w:tblLayout w:type="fixed"/>
        <w:tblLook w:val="04A0" w:firstRow="1" w:lastRow="0" w:firstColumn="1" w:lastColumn="0" w:noHBand="0" w:noVBand="1"/>
      </w:tblPr>
      <w:tblGrid>
        <w:gridCol w:w="4277"/>
        <w:gridCol w:w="1296"/>
        <w:gridCol w:w="1296"/>
        <w:gridCol w:w="1296"/>
        <w:gridCol w:w="1296"/>
      </w:tblGrid>
      <w:tr w:rsidR="00033A0A" w:rsidRPr="006945DE" w:rsidTr="000A0DB6">
        <w:tc>
          <w:tcPr>
            <w:tcW w:w="4277" w:type="dxa"/>
            <w:tcBorders>
              <w:top w:val="nil"/>
              <w:bottom w:val="nil"/>
            </w:tcBorders>
            <w:shd w:val="clear" w:color="auto" w:fill="auto"/>
            <w:vAlign w:val="bottom"/>
          </w:tcPr>
          <w:p w:rsidR="00033A0A" w:rsidRPr="006945DE" w:rsidRDefault="00033A0A" w:rsidP="000A0DB6">
            <w:pPr>
              <w:suppressAutoHyphens/>
              <w:ind w:left="-72"/>
              <w:jc w:val="thaiDistribute"/>
              <w:rPr>
                <w:rFonts w:ascii="Arial" w:eastAsia="Arial Unicode MS" w:hAnsi="Arial" w:cs="Arial"/>
                <w:b/>
                <w:bCs/>
                <w:color w:val="auto"/>
                <w:sz w:val="18"/>
                <w:szCs w:val="18"/>
                <w:highlight w:val="yellow"/>
                <w:lang w:eastAsia="zh-CN"/>
              </w:rPr>
            </w:pPr>
          </w:p>
        </w:tc>
        <w:tc>
          <w:tcPr>
            <w:tcW w:w="5184" w:type="dxa"/>
            <w:gridSpan w:val="4"/>
            <w:tcBorders>
              <w:top w:val="single" w:sz="4" w:space="0" w:color="auto"/>
              <w:bottom w:val="nil"/>
            </w:tcBorders>
            <w:shd w:val="clear" w:color="auto" w:fill="auto"/>
            <w:vAlign w:val="bottom"/>
          </w:tcPr>
          <w:p w:rsidR="00033A0A" w:rsidRPr="006945DE" w:rsidRDefault="00033A0A" w:rsidP="000A0DB6">
            <w:pPr>
              <w:suppressAutoHyphens/>
              <w:ind w:right="-72"/>
              <w:jc w:val="center"/>
              <w:rPr>
                <w:rFonts w:ascii="Arial" w:eastAsia="Arial Unicode MS" w:hAnsi="Arial" w:cs="Arial"/>
                <w:b/>
                <w:bCs/>
                <w:color w:val="auto"/>
                <w:sz w:val="18"/>
                <w:szCs w:val="18"/>
                <w:lang w:eastAsia="zh-CN"/>
              </w:rPr>
            </w:pPr>
            <w:r w:rsidRPr="006945DE">
              <w:rPr>
                <w:rFonts w:ascii="Arial" w:eastAsia="Arial Unicode MS" w:hAnsi="Arial" w:cs="Arial"/>
                <w:b/>
                <w:bCs/>
                <w:color w:val="auto"/>
                <w:sz w:val="18"/>
                <w:szCs w:val="18"/>
                <w:lang w:eastAsia="zh-CN"/>
              </w:rPr>
              <w:t>Consolidated financial statement</w:t>
            </w:r>
          </w:p>
        </w:tc>
      </w:tr>
      <w:tr w:rsidR="00033A0A" w:rsidRPr="006945DE" w:rsidTr="000A0DB6">
        <w:tc>
          <w:tcPr>
            <w:tcW w:w="4277" w:type="dxa"/>
            <w:tcBorders>
              <w:top w:val="nil"/>
              <w:bottom w:val="nil"/>
            </w:tcBorders>
            <w:shd w:val="clear" w:color="auto" w:fill="auto"/>
            <w:vAlign w:val="bottom"/>
          </w:tcPr>
          <w:p w:rsidR="00033A0A" w:rsidRPr="006945DE" w:rsidRDefault="00033A0A" w:rsidP="000A0DB6">
            <w:pPr>
              <w:suppressAutoHyphens/>
              <w:ind w:left="-72"/>
              <w:jc w:val="thaiDistribute"/>
              <w:rPr>
                <w:rFonts w:ascii="Arial" w:eastAsia="Arial Unicode MS" w:hAnsi="Arial" w:cs="Arial"/>
                <w:b/>
                <w:bCs/>
                <w:color w:val="auto"/>
                <w:sz w:val="18"/>
                <w:szCs w:val="18"/>
                <w:highlight w:val="yellow"/>
                <w:lang w:eastAsia="zh-CN"/>
              </w:rPr>
            </w:pPr>
          </w:p>
        </w:tc>
        <w:tc>
          <w:tcPr>
            <w:tcW w:w="1296" w:type="dxa"/>
            <w:tcBorders>
              <w:top w:val="single" w:sz="4" w:space="0" w:color="auto"/>
              <w:bottom w:val="nil"/>
            </w:tcBorders>
            <w:shd w:val="clear" w:color="auto" w:fill="auto"/>
            <w:vAlign w:val="bottom"/>
          </w:tcPr>
          <w:p w:rsidR="00033A0A" w:rsidRPr="006945DE" w:rsidRDefault="00033A0A" w:rsidP="000A0DB6">
            <w:pPr>
              <w:suppressAutoHyphens/>
              <w:ind w:right="-72"/>
              <w:jc w:val="right"/>
              <w:rPr>
                <w:rFonts w:ascii="Arial" w:eastAsia="Arial Unicode MS" w:hAnsi="Arial" w:cs="Arial"/>
                <w:b/>
                <w:bCs/>
                <w:color w:val="auto"/>
                <w:sz w:val="18"/>
                <w:szCs w:val="18"/>
                <w:lang w:eastAsia="zh-CN"/>
              </w:rPr>
            </w:pPr>
            <w:r w:rsidRPr="006945DE">
              <w:rPr>
                <w:rFonts w:ascii="Arial" w:eastAsia="Arial Unicode MS" w:hAnsi="Arial" w:cs="Arial"/>
                <w:b/>
                <w:bCs/>
                <w:color w:val="auto"/>
                <w:sz w:val="18"/>
                <w:szCs w:val="18"/>
                <w:lang w:eastAsia="zh-CN"/>
              </w:rPr>
              <w:t>FVPL</w:t>
            </w:r>
          </w:p>
        </w:tc>
        <w:tc>
          <w:tcPr>
            <w:tcW w:w="1296" w:type="dxa"/>
            <w:tcBorders>
              <w:top w:val="single" w:sz="4" w:space="0" w:color="auto"/>
              <w:bottom w:val="nil"/>
            </w:tcBorders>
            <w:shd w:val="clear" w:color="auto" w:fill="auto"/>
            <w:vAlign w:val="bottom"/>
          </w:tcPr>
          <w:p w:rsidR="00033A0A" w:rsidRPr="006945DE" w:rsidRDefault="00033A0A" w:rsidP="000A0DB6">
            <w:pPr>
              <w:suppressAutoHyphens/>
              <w:ind w:right="-72"/>
              <w:jc w:val="right"/>
              <w:rPr>
                <w:rFonts w:ascii="Arial" w:eastAsia="Arial Unicode MS" w:hAnsi="Arial" w:cs="Arial"/>
                <w:b/>
                <w:bCs/>
                <w:color w:val="auto"/>
                <w:sz w:val="18"/>
                <w:szCs w:val="18"/>
                <w:lang w:eastAsia="zh-CN"/>
              </w:rPr>
            </w:pPr>
            <w:r w:rsidRPr="006945DE">
              <w:rPr>
                <w:rFonts w:ascii="Arial" w:eastAsia="Arial Unicode MS" w:hAnsi="Arial" w:cs="Arial"/>
                <w:b/>
                <w:bCs/>
                <w:color w:val="auto"/>
                <w:sz w:val="18"/>
                <w:szCs w:val="18"/>
                <w:lang w:eastAsia="zh-CN"/>
              </w:rPr>
              <w:t>FVOCI</w:t>
            </w:r>
          </w:p>
        </w:tc>
        <w:tc>
          <w:tcPr>
            <w:tcW w:w="1296" w:type="dxa"/>
            <w:tcBorders>
              <w:top w:val="single" w:sz="4" w:space="0" w:color="auto"/>
              <w:bottom w:val="nil"/>
            </w:tcBorders>
            <w:shd w:val="clear" w:color="auto" w:fill="auto"/>
            <w:vAlign w:val="bottom"/>
          </w:tcPr>
          <w:p w:rsidR="00033A0A" w:rsidRPr="006945DE" w:rsidRDefault="00033A0A" w:rsidP="000A0DB6">
            <w:pPr>
              <w:suppressAutoHyphens/>
              <w:ind w:left="-105" w:right="-72"/>
              <w:jc w:val="right"/>
              <w:rPr>
                <w:rFonts w:ascii="Arial" w:eastAsia="Arial Unicode MS" w:hAnsi="Arial" w:cs="Arial"/>
                <w:b/>
                <w:bCs/>
                <w:color w:val="auto"/>
                <w:sz w:val="18"/>
                <w:szCs w:val="18"/>
                <w:cs/>
                <w:lang w:eastAsia="zh-CN"/>
              </w:rPr>
            </w:pPr>
            <w:r w:rsidRPr="006945DE">
              <w:rPr>
                <w:rFonts w:ascii="Arial" w:eastAsia="Arial Unicode MS" w:hAnsi="Arial" w:cs="Arial"/>
                <w:b/>
                <w:bCs/>
                <w:color w:val="auto"/>
                <w:sz w:val="18"/>
                <w:szCs w:val="18"/>
                <w:lang w:eastAsia="zh-CN"/>
              </w:rPr>
              <w:t>Amortised cost</w:t>
            </w:r>
          </w:p>
        </w:tc>
        <w:tc>
          <w:tcPr>
            <w:tcW w:w="1296" w:type="dxa"/>
            <w:tcBorders>
              <w:top w:val="single" w:sz="4" w:space="0" w:color="auto"/>
              <w:bottom w:val="nil"/>
            </w:tcBorders>
            <w:shd w:val="clear" w:color="auto" w:fill="auto"/>
            <w:vAlign w:val="bottom"/>
          </w:tcPr>
          <w:p w:rsidR="00033A0A" w:rsidRPr="006945DE" w:rsidRDefault="00033A0A" w:rsidP="000A0DB6">
            <w:pPr>
              <w:suppressAutoHyphens/>
              <w:ind w:right="-72"/>
              <w:jc w:val="right"/>
              <w:rPr>
                <w:rFonts w:ascii="Arial" w:eastAsia="Arial Unicode MS" w:hAnsi="Arial" w:cs="Arial"/>
                <w:b/>
                <w:bCs/>
                <w:color w:val="auto"/>
                <w:sz w:val="18"/>
                <w:szCs w:val="18"/>
                <w:cs/>
                <w:lang w:eastAsia="zh-CN"/>
              </w:rPr>
            </w:pPr>
            <w:r w:rsidRPr="006945DE">
              <w:rPr>
                <w:rFonts w:ascii="Arial" w:eastAsia="Arial Unicode MS" w:hAnsi="Arial" w:cs="Arial"/>
                <w:b/>
                <w:bCs/>
                <w:color w:val="auto"/>
                <w:sz w:val="18"/>
                <w:szCs w:val="18"/>
                <w:lang w:eastAsia="zh-CN"/>
              </w:rPr>
              <w:t>Total</w:t>
            </w:r>
          </w:p>
        </w:tc>
      </w:tr>
      <w:tr w:rsidR="00033A0A" w:rsidRPr="006945DE" w:rsidTr="000A0DB6">
        <w:tc>
          <w:tcPr>
            <w:tcW w:w="4277" w:type="dxa"/>
            <w:tcBorders>
              <w:top w:val="nil"/>
              <w:bottom w:val="nil"/>
            </w:tcBorders>
            <w:shd w:val="clear" w:color="auto" w:fill="auto"/>
          </w:tcPr>
          <w:p w:rsidR="00033A0A" w:rsidRPr="006945DE" w:rsidRDefault="00033A0A" w:rsidP="000A0DB6">
            <w:pPr>
              <w:suppressAutoHyphens/>
              <w:ind w:left="-72"/>
              <w:rPr>
                <w:rFonts w:ascii="Arial" w:hAnsi="Arial" w:cs="Arial"/>
                <w:b/>
                <w:bCs/>
                <w:sz w:val="18"/>
                <w:szCs w:val="18"/>
                <w:lang w:eastAsia="zh-CN"/>
              </w:rPr>
            </w:pPr>
          </w:p>
          <w:p w:rsidR="00033A0A" w:rsidRPr="006945DE" w:rsidRDefault="00033A0A" w:rsidP="000A0DB6">
            <w:pPr>
              <w:suppressAutoHyphens/>
              <w:ind w:left="-72"/>
              <w:rPr>
                <w:rFonts w:ascii="Arial" w:hAnsi="Arial" w:cs="Arial"/>
                <w:b/>
                <w:bCs/>
                <w:sz w:val="18"/>
                <w:szCs w:val="18"/>
                <w:lang w:eastAsia="zh-CN"/>
              </w:rPr>
            </w:pPr>
            <w:r w:rsidRPr="006945DE">
              <w:rPr>
                <w:rFonts w:ascii="Arial" w:hAnsi="Arial" w:cs="Arial"/>
                <w:b/>
                <w:bCs/>
                <w:sz w:val="18"/>
                <w:szCs w:val="18"/>
                <w:lang w:eastAsia="zh-CN"/>
              </w:rPr>
              <w:t>Financial assets</w:t>
            </w:r>
          </w:p>
        </w:tc>
        <w:tc>
          <w:tcPr>
            <w:tcW w:w="1296" w:type="dxa"/>
            <w:tcBorders>
              <w:top w:val="nil"/>
              <w:bottom w:val="single" w:sz="4" w:space="0" w:color="auto"/>
            </w:tcBorders>
            <w:shd w:val="clear" w:color="auto" w:fill="auto"/>
          </w:tcPr>
          <w:p w:rsidR="00033A0A" w:rsidRPr="006945DE" w:rsidRDefault="00033A0A" w:rsidP="000A0DB6">
            <w:pPr>
              <w:suppressAutoHyphens/>
              <w:ind w:right="-72"/>
              <w:jc w:val="right"/>
              <w:rPr>
                <w:rFonts w:ascii="Arial" w:eastAsia="Arial Unicode MS" w:hAnsi="Arial" w:cs="Arial"/>
                <w:color w:val="auto"/>
                <w:sz w:val="18"/>
                <w:szCs w:val="18"/>
                <w:lang w:eastAsia="zh-CN"/>
              </w:rPr>
            </w:pPr>
            <w:r w:rsidRPr="006945DE">
              <w:rPr>
                <w:rFonts w:ascii="Arial" w:eastAsia="Arial Unicode MS" w:hAnsi="Arial" w:cs="Arial"/>
                <w:b/>
                <w:bCs/>
                <w:color w:val="auto"/>
                <w:sz w:val="18"/>
                <w:szCs w:val="18"/>
                <w:lang w:eastAsia="zh-CN"/>
              </w:rPr>
              <w:t>Thousand Baht</w:t>
            </w:r>
          </w:p>
        </w:tc>
        <w:tc>
          <w:tcPr>
            <w:tcW w:w="1296" w:type="dxa"/>
            <w:tcBorders>
              <w:top w:val="nil"/>
              <w:bottom w:val="single" w:sz="4" w:space="0" w:color="auto"/>
            </w:tcBorders>
            <w:shd w:val="clear" w:color="auto" w:fill="auto"/>
          </w:tcPr>
          <w:p w:rsidR="00033A0A" w:rsidRPr="006945DE" w:rsidRDefault="00033A0A" w:rsidP="000A0DB6">
            <w:pPr>
              <w:suppressAutoHyphens/>
              <w:ind w:right="-72"/>
              <w:jc w:val="right"/>
              <w:rPr>
                <w:rFonts w:ascii="Arial" w:eastAsia="Arial Unicode MS" w:hAnsi="Arial" w:cs="Arial"/>
                <w:color w:val="auto"/>
                <w:sz w:val="18"/>
                <w:szCs w:val="18"/>
                <w:lang w:eastAsia="zh-CN"/>
              </w:rPr>
            </w:pPr>
            <w:r w:rsidRPr="006945DE">
              <w:rPr>
                <w:rFonts w:ascii="Arial" w:eastAsia="Arial Unicode MS" w:hAnsi="Arial" w:cs="Arial"/>
                <w:b/>
                <w:bCs/>
                <w:color w:val="auto"/>
                <w:sz w:val="18"/>
                <w:szCs w:val="18"/>
                <w:lang w:eastAsia="zh-CN"/>
              </w:rPr>
              <w:t>Thousand Baht</w:t>
            </w:r>
          </w:p>
        </w:tc>
        <w:tc>
          <w:tcPr>
            <w:tcW w:w="1296" w:type="dxa"/>
            <w:tcBorders>
              <w:top w:val="nil"/>
              <w:bottom w:val="single" w:sz="4" w:space="0" w:color="auto"/>
            </w:tcBorders>
            <w:shd w:val="clear" w:color="auto" w:fill="auto"/>
          </w:tcPr>
          <w:p w:rsidR="00033A0A" w:rsidRPr="006945DE" w:rsidRDefault="00033A0A" w:rsidP="000A0DB6">
            <w:pPr>
              <w:suppressAutoHyphens/>
              <w:ind w:right="-72"/>
              <w:jc w:val="right"/>
              <w:rPr>
                <w:rFonts w:ascii="Arial" w:eastAsia="Arial Unicode MS" w:hAnsi="Arial" w:cs="Arial"/>
                <w:b/>
                <w:bCs/>
                <w:color w:val="auto"/>
                <w:sz w:val="18"/>
                <w:szCs w:val="18"/>
                <w:cs/>
                <w:lang w:eastAsia="zh-CN"/>
              </w:rPr>
            </w:pPr>
            <w:r w:rsidRPr="006945DE">
              <w:rPr>
                <w:rFonts w:ascii="Arial" w:eastAsia="Arial Unicode MS" w:hAnsi="Arial" w:cs="Arial"/>
                <w:b/>
                <w:bCs/>
                <w:color w:val="auto"/>
                <w:sz w:val="18"/>
                <w:szCs w:val="18"/>
                <w:lang w:eastAsia="zh-CN"/>
              </w:rPr>
              <w:t>Thousand Baht</w:t>
            </w:r>
          </w:p>
        </w:tc>
        <w:tc>
          <w:tcPr>
            <w:tcW w:w="1296" w:type="dxa"/>
            <w:tcBorders>
              <w:top w:val="nil"/>
              <w:bottom w:val="single" w:sz="4" w:space="0" w:color="auto"/>
            </w:tcBorders>
            <w:shd w:val="clear" w:color="auto" w:fill="auto"/>
          </w:tcPr>
          <w:p w:rsidR="00033A0A" w:rsidRPr="006945DE" w:rsidRDefault="00033A0A" w:rsidP="000A0DB6">
            <w:pPr>
              <w:suppressAutoHyphens/>
              <w:ind w:right="-72"/>
              <w:jc w:val="right"/>
              <w:rPr>
                <w:rFonts w:ascii="Arial" w:eastAsia="Arial Unicode MS" w:hAnsi="Arial" w:cs="Arial"/>
                <w:b/>
                <w:bCs/>
                <w:color w:val="auto"/>
                <w:sz w:val="18"/>
                <w:szCs w:val="18"/>
                <w:cs/>
                <w:lang w:eastAsia="zh-CN"/>
              </w:rPr>
            </w:pPr>
            <w:r w:rsidRPr="006945DE">
              <w:rPr>
                <w:rFonts w:ascii="Arial" w:eastAsia="Arial Unicode MS" w:hAnsi="Arial" w:cs="Arial"/>
                <w:b/>
                <w:bCs/>
                <w:color w:val="auto"/>
                <w:sz w:val="18"/>
                <w:szCs w:val="18"/>
                <w:lang w:eastAsia="zh-CN"/>
              </w:rPr>
              <w:t>Thousand Baht</w:t>
            </w:r>
          </w:p>
        </w:tc>
      </w:tr>
      <w:tr w:rsidR="00033A0A" w:rsidRPr="006945DE" w:rsidTr="000A0DB6">
        <w:trPr>
          <w:trHeight w:val="125"/>
        </w:trPr>
        <w:tc>
          <w:tcPr>
            <w:tcW w:w="4277" w:type="dxa"/>
            <w:tcBorders>
              <w:top w:val="nil"/>
              <w:bottom w:val="nil"/>
            </w:tcBorders>
            <w:shd w:val="clear" w:color="auto" w:fill="auto"/>
          </w:tcPr>
          <w:p w:rsidR="00033A0A" w:rsidRPr="006945DE" w:rsidRDefault="00033A0A" w:rsidP="000A0DB6">
            <w:pPr>
              <w:suppressAutoHyphens/>
              <w:ind w:left="-72"/>
              <w:rPr>
                <w:rFonts w:ascii="Arial" w:hAnsi="Arial" w:cs="Arial"/>
                <w:sz w:val="18"/>
                <w:szCs w:val="18"/>
                <w:lang w:eastAsia="zh-CN"/>
              </w:rPr>
            </w:pPr>
          </w:p>
        </w:tc>
        <w:tc>
          <w:tcPr>
            <w:tcW w:w="1296" w:type="dxa"/>
            <w:tcBorders>
              <w:top w:val="single" w:sz="4" w:space="0" w:color="auto"/>
              <w:bottom w:val="nil"/>
            </w:tcBorders>
            <w:shd w:val="clear" w:color="auto" w:fill="FAFAFA"/>
          </w:tcPr>
          <w:p w:rsidR="00033A0A" w:rsidRPr="006945DE" w:rsidRDefault="00033A0A" w:rsidP="00540737">
            <w:pPr>
              <w:suppressAutoHyphens/>
              <w:ind w:right="-72"/>
              <w:jc w:val="right"/>
              <w:rPr>
                <w:rFonts w:ascii="Arial" w:hAnsi="Arial" w:cs="Arial"/>
                <w:sz w:val="18"/>
                <w:szCs w:val="18"/>
                <w:lang w:eastAsia="zh-CN"/>
              </w:rPr>
            </w:pPr>
          </w:p>
        </w:tc>
        <w:tc>
          <w:tcPr>
            <w:tcW w:w="1296" w:type="dxa"/>
            <w:tcBorders>
              <w:top w:val="single" w:sz="4" w:space="0" w:color="auto"/>
              <w:bottom w:val="nil"/>
            </w:tcBorders>
            <w:shd w:val="clear" w:color="auto" w:fill="FAFAFA"/>
          </w:tcPr>
          <w:p w:rsidR="00033A0A" w:rsidRPr="006945DE" w:rsidRDefault="00033A0A" w:rsidP="00540737">
            <w:pPr>
              <w:suppressAutoHyphens/>
              <w:ind w:right="-72"/>
              <w:jc w:val="right"/>
              <w:rPr>
                <w:rFonts w:ascii="Arial" w:hAnsi="Arial" w:cs="Arial"/>
                <w:sz w:val="18"/>
                <w:szCs w:val="18"/>
                <w:lang w:eastAsia="zh-CN"/>
              </w:rPr>
            </w:pPr>
          </w:p>
        </w:tc>
        <w:tc>
          <w:tcPr>
            <w:tcW w:w="1296" w:type="dxa"/>
            <w:tcBorders>
              <w:top w:val="single" w:sz="4" w:space="0" w:color="auto"/>
              <w:bottom w:val="nil"/>
            </w:tcBorders>
            <w:shd w:val="clear" w:color="auto" w:fill="FAFAFA"/>
          </w:tcPr>
          <w:p w:rsidR="00033A0A" w:rsidRPr="006945DE" w:rsidRDefault="00033A0A" w:rsidP="00540737">
            <w:pPr>
              <w:suppressAutoHyphens/>
              <w:ind w:right="-72"/>
              <w:jc w:val="right"/>
              <w:rPr>
                <w:rFonts w:ascii="Arial" w:hAnsi="Arial" w:cs="Arial"/>
                <w:sz w:val="18"/>
                <w:szCs w:val="18"/>
                <w:lang w:eastAsia="zh-CN"/>
              </w:rPr>
            </w:pPr>
          </w:p>
        </w:tc>
        <w:tc>
          <w:tcPr>
            <w:tcW w:w="1296" w:type="dxa"/>
            <w:tcBorders>
              <w:top w:val="single" w:sz="4" w:space="0" w:color="auto"/>
              <w:bottom w:val="nil"/>
            </w:tcBorders>
            <w:shd w:val="clear" w:color="auto" w:fill="FAFAFA"/>
          </w:tcPr>
          <w:p w:rsidR="00033A0A" w:rsidRPr="006945DE" w:rsidRDefault="00033A0A" w:rsidP="00540737">
            <w:pPr>
              <w:suppressAutoHyphens/>
              <w:ind w:right="-72"/>
              <w:jc w:val="right"/>
              <w:rPr>
                <w:rFonts w:ascii="Arial" w:hAnsi="Arial" w:cs="Arial"/>
                <w:sz w:val="18"/>
                <w:szCs w:val="18"/>
                <w:lang w:eastAsia="zh-CN"/>
              </w:rPr>
            </w:pPr>
          </w:p>
        </w:tc>
      </w:tr>
      <w:tr w:rsidR="00080C0C" w:rsidRPr="00DE21C8" w:rsidTr="000A0DB6">
        <w:tc>
          <w:tcPr>
            <w:tcW w:w="4277" w:type="dxa"/>
            <w:tcBorders>
              <w:top w:val="nil"/>
              <w:bottom w:val="nil"/>
            </w:tcBorders>
            <w:shd w:val="clear" w:color="auto" w:fill="auto"/>
          </w:tcPr>
          <w:p w:rsidR="00733BD0" w:rsidRPr="006945DE" w:rsidRDefault="00733BD0" w:rsidP="00733BD0">
            <w:pPr>
              <w:suppressAutoHyphens/>
              <w:ind w:left="-72"/>
              <w:rPr>
                <w:rFonts w:ascii="Arial" w:hAnsi="Arial" w:cs="Arial"/>
                <w:sz w:val="18"/>
                <w:szCs w:val="18"/>
                <w:lang w:eastAsia="zh-CN"/>
              </w:rPr>
            </w:pPr>
            <w:r w:rsidRPr="006945DE">
              <w:rPr>
                <w:rFonts w:ascii="Arial" w:hAnsi="Arial" w:cs="Arial"/>
                <w:sz w:val="18"/>
                <w:szCs w:val="18"/>
                <w:lang w:eastAsia="zh-CN"/>
              </w:rPr>
              <w:t>Cash and cash equivalents</w:t>
            </w:r>
          </w:p>
        </w:tc>
        <w:tc>
          <w:tcPr>
            <w:tcW w:w="1296" w:type="dxa"/>
            <w:tcBorders>
              <w:top w:val="nil"/>
              <w:bottom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tcBorders>
              <w:top w:val="nil"/>
              <w:bottom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cs/>
              </w:rPr>
            </w:pPr>
            <w:r w:rsidRPr="00DE21C8">
              <w:rPr>
                <w:rFonts w:ascii="Arial" w:hAnsi="Arial" w:cs="Arial"/>
                <w:b w:val="0"/>
                <w:bCs w:val="0"/>
                <w:color w:val="auto"/>
                <w:sz w:val="18"/>
                <w:szCs w:val="18"/>
                <w:cs/>
              </w:rPr>
              <w:t>-</w:t>
            </w:r>
          </w:p>
        </w:tc>
        <w:tc>
          <w:tcPr>
            <w:tcW w:w="1296" w:type="dxa"/>
            <w:tcBorders>
              <w:top w:val="nil"/>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109</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020</w:t>
            </w:r>
          </w:p>
        </w:tc>
        <w:tc>
          <w:tcPr>
            <w:tcW w:w="1296" w:type="dxa"/>
            <w:tcBorders>
              <w:top w:val="nil"/>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109</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020</w:t>
            </w:r>
          </w:p>
        </w:tc>
      </w:tr>
      <w:tr w:rsidR="00CA5E0A" w:rsidRPr="00DE21C8" w:rsidTr="00E67EF1">
        <w:tc>
          <w:tcPr>
            <w:tcW w:w="4277" w:type="dxa"/>
            <w:tcBorders>
              <w:top w:val="nil"/>
              <w:bottom w:val="nil"/>
            </w:tcBorders>
            <w:shd w:val="clear" w:color="auto" w:fill="auto"/>
          </w:tcPr>
          <w:p w:rsidR="00CA5E0A" w:rsidRPr="006945DE" w:rsidRDefault="003F4273" w:rsidP="00E67EF1">
            <w:pPr>
              <w:suppressAutoHyphens/>
              <w:ind w:left="-72"/>
              <w:rPr>
                <w:rFonts w:ascii="Arial" w:hAnsi="Arial" w:cs="Arial"/>
                <w:sz w:val="18"/>
                <w:szCs w:val="18"/>
                <w:lang w:eastAsia="zh-CN"/>
              </w:rPr>
            </w:pPr>
            <w:r>
              <w:rPr>
                <w:rFonts w:ascii="Arial" w:hAnsi="Arial" w:cs="Arial"/>
                <w:sz w:val="18"/>
                <w:szCs w:val="18"/>
                <w:lang w:eastAsia="zh-CN"/>
              </w:rPr>
              <w:t>Investment in debt securities</w:t>
            </w:r>
          </w:p>
        </w:tc>
        <w:tc>
          <w:tcPr>
            <w:tcW w:w="1296" w:type="dxa"/>
            <w:shd w:val="clear" w:color="auto" w:fill="FAFAFA"/>
          </w:tcPr>
          <w:p w:rsidR="00CA5E0A"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66</w:t>
            </w:r>
            <w:r w:rsidR="00CA5E0A" w:rsidRPr="00DE21C8">
              <w:rPr>
                <w:rFonts w:ascii="Arial" w:hAnsi="Arial" w:cs="Arial"/>
                <w:b w:val="0"/>
                <w:bCs w:val="0"/>
                <w:color w:val="auto"/>
                <w:sz w:val="18"/>
                <w:szCs w:val="18"/>
                <w:cs/>
              </w:rPr>
              <w:t>,</w:t>
            </w:r>
            <w:r w:rsidRPr="00E22688">
              <w:rPr>
                <w:rFonts w:ascii="Arial" w:hAnsi="Arial" w:cs="Arial"/>
                <w:b w:val="0"/>
                <w:bCs w:val="0"/>
                <w:color w:val="auto"/>
                <w:sz w:val="18"/>
                <w:szCs w:val="18"/>
              </w:rPr>
              <w:t>213</w:t>
            </w:r>
          </w:p>
        </w:tc>
        <w:tc>
          <w:tcPr>
            <w:tcW w:w="1296" w:type="dxa"/>
            <w:shd w:val="clear" w:color="auto" w:fill="FAFAFA"/>
          </w:tcPr>
          <w:p w:rsidR="00CA5E0A" w:rsidRPr="00DE21C8" w:rsidRDefault="00CA5E0A"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shd w:val="clear" w:color="auto" w:fill="FAFAFA"/>
          </w:tcPr>
          <w:p w:rsidR="00CA5E0A" w:rsidRPr="00DE21C8" w:rsidRDefault="00CA5E0A"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shd w:val="clear" w:color="auto" w:fill="FAFAFA"/>
          </w:tcPr>
          <w:p w:rsidR="00CA5E0A"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66</w:t>
            </w:r>
            <w:r w:rsidR="00CA5E0A" w:rsidRPr="00DE21C8">
              <w:rPr>
                <w:rFonts w:ascii="Arial" w:hAnsi="Arial" w:cs="Arial"/>
                <w:b w:val="0"/>
                <w:bCs w:val="0"/>
                <w:color w:val="auto"/>
                <w:sz w:val="18"/>
                <w:szCs w:val="18"/>
                <w:cs/>
              </w:rPr>
              <w:t>,</w:t>
            </w:r>
            <w:r w:rsidRPr="00E22688">
              <w:rPr>
                <w:rFonts w:ascii="Arial" w:hAnsi="Arial" w:cs="Arial"/>
                <w:b w:val="0"/>
                <w:bCs w:val="0"/>
                <w:color w:val="auto"/>
                <w:sz w:val="18"/>
                <w:szCs w:val="18"/>
              </w:rPr>
              <w:t>213</w:t>
            </w:r>
          </w:p>
        </w:tc>
      </w:tr>
      <w:tr w:rsidR="00080C0C" w:rsidRPr="00DE21C8" w:rsidTr="000A0DB6">
        <w:tc>
          <w:tcPr>
            <w:tcW w:w="4277" w:type="dxa"/>
            <w:tcBorders>
              <w:top w:val="nil"/>
              <w:bottom w:val="nil"/>
            </w:tcBorders>
            <w:shd w:val="clear" w:color="auto" w:fill="auto"/>
          </w:tcPr>
          <w:p w:rsidR="00733BD0" w:rsidRPr="006945DE" w:rsidRDefault="00733BD0" w:rsidP="00733BD0">
            <w:pPr>
              <w:suppressAutoHyphens/>
              <w:ind w:left="-72"/>
              <w:rPr>
                <w:rFonts w:ascii="Arial" w:hAnsi="Arial" w:cs="Arial"/>
                <w:sz w:val="18"/>
                <w:szCs w:val="18"/>
                <w:lang w:eastAsia="zh-CN"/>
              </w:rPr>
            </w:pPr>
            <w:r w:rsidRPr="006945DE">
              <w:rPr>
                <w:rFonts w:ascii="Arial" w:hAnsi="Arial" w:cs="Arial"/>
                <w:sz w:val="18"/>
                <w:szCs w:val="18"/>
                <w:lang w:eastAsia="zh-CN"/>
              </w:rPr>
              <w:t>Derivative assets</w:t>
            </w:r>
          </w:p>
        </w:tc>
        <w:tc>
          <w:tcPr>
            <w:tcW w:w="1296" w:type="dxa"/>
            <w:tcBorders>
              <w:top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281</w:t>
            </w:r>
          </w:p>
        </w:tc>
        <w:tc>
          <w:tcPr>
            <w:tcW w:w="1296" w:type="dxa"/>
            <w:tcBorders>
              <w:top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tcBorders>
              <w:top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tcBorders>
              <w:top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281</w:t>
            </w:r>
          </w:p>
        </w:tc>
      </w:tr>
      <w:tr w:rsidR="00080C0C" w:rsidRPr="00DE21C8" w:rsidTr="000A0DB6">
        <w:tc>
          <w:tcPr>
            <w:tcW w:w="4277" w:type="dxa"/>
            <w:tcBorders>
              <w:top w:val="nil"/>
              <w:bottom w:val="nil"/>
            </w:tcBorders>
            <w:shd w:val="clear" w:color="auto" w:fill="auto"/>
          </w:tcPr>
          <w:p w:rsidR="00733BD0" w:rsidRPr="006945DE" w:rsidRDefault="00733BD0" w:rsidP="00733BD0">
            <w:pPr>
              <w:suppressAutoHyphens/>
              <w:ind w:left="-72"/>
              <w:rPr>
                <w:rFonts w:ascii="Arial" w:hAnsi="Arial" w:cs="Arial"/>
                <w:sz w:val="18"/>
                <w:szCs w:val="18"/>
                <w:lang w:eastAsia="zh-CN"/>
              </w:rPr>
            </w:pPr>
            <w:r w:rsidRPr="006945DE">
              <w:rPr>
                <w:rFonts w:ascii="Arial" w:hAnsi="Arial" w:cs="Arial"/>
                <w:sz w:val="18"/>
                <w:szCs w:val="18"/>
                <w:lang w:eastAsia="zh-CN"/>
              </w:rPr>
              <w:t>Trade and other receivable, net</w:t>
            </w:r>
          </w:p>
        </w:tc>
        <w:tc>
          <w:tcPr>
            <w:tcW w:w="1296" w:type="dxa"/>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shd w:val="clear" w:color="auto" w:fill="FAFAFA"/>
          </w:tcPr>
          <w:p w:rsidR="00733BD0" w:rsidRPr="00DE21C8" w:rsidRDefault="00E22688" w:rsidP="00540737">
            <w:pPr>
              <w:pStyle w:val="Style1"/>
              <w:ind w:right="-72"/>
              <w:jc w:val="right"/>
              <w:rPr>
                <w:rFonts w:ascii="Arial" w:hAnsi="Arial" w:cs="Arial"/>
                <w:b w:val="0"/>
                <w:bCs w:val="0"/>
                <w:color w:val="auto"/>
                <w:sz w:val="18"/>
                <w:szCs w:val="18"/>
                <w:cs/>
              </w:rPr>
            </w:pPr>
            <w:r w:rsidRPr="00E22688">
              <w:rPr>
                <w:rFonts w:ascii="Arial" w:hAnsi="Arial" w:cs="Arial"/>
                <w:b w:val="0"/>
                <w:bCs w:val="0"/>
                <w:color w:val="auto"/>
                <w:sz w:val="18"/>
                <w:szCs w:val="18"/>
              </w:rPr>
              <w:t>388</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487</w:t>
            </w:r>
          </w:p>
        </w:tc>
        <w:tc>
          <w:tcPr>
            <w:tcW w:w="1296" w:type="dxa"/>
            <w:shd w:val="clear" w:color="auto" w:fill="FAFAFA"/>
          </w:tcPr>
          <w:p w:rsidR="00733BD0" w:rsidRPr="00DE21C8" w:rsidRDefault="00E22688" w:rsidP="00540737">
            <w:pPr>
              <w:pStyle w:val="Style1"/>
              <w:ind w:right="-72"/>
              <w:jc w:val="right"/>
              <w:rPr>
                <w:rFonts w:ascii="Arial" w:hAnsi="Arial" w:cs="Arial"/>
                <w:b w:val="0"/>
                <w:bCs w:val="0"/>
                <w:color w:val="auto"/>
                <w:sz w:val="18"/>
                <w:szCs w:val="18"/>
                <w:cs/>
              </w:rPr>
            </w:pPr>
            <w:r w:rsidRPr="00E22688">
              <w:rPr>
                <w:rFonts w:ascii="Arial" w:hAnsi="Arial" w:cs="Arial"/>
                <w:b w:val="0"/>
                <w:bCs w:val="0"/>
                <w:color w:val="auto"/>
                <w:sz w:val="18"/>
                <w:szCs w:val="18"/>
              </w:rPr>
              <w:t>388</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487</w:t>
            </w:r>
          </w:p>
        </w:tc>
      </w:tr>
      <w:tr w:rsidR="00080C0C" w:rsidRPr="00DE21C8" w:rsidTr="000A0DB6">
        <w:tc>
          <w:tcPr>
            <w:tcW w:w="4277" w:type="dxa"/>
            <w:tcBorders>
              <w:top w:val="nil"/>
              <w:bottom w:val="nil"/>
            </w:tcBorders>
            <w:shd w:val="clear" w:color="auto" w:fill="auto"/>
          </w:tcPr>
          <w:p w:rsidR="00733BD0" w:rsidRPr="006945DE" w:rsidRDefault="00733BD0" w:rsidP="00733BD0">
            <w:pPr>
              <w:suppressAutoHyphens/>
              <w:ind w:left="-72"/>
              <w:rPr>
                <w:rFonts w:ascii="Arial" w:hAnsi="Arial" w:cs="Arial"/>
                <w:sz w:val="18"/>
                <w:szCs w:val="18"/>
                <w:lang w:eastAsia="zh-CN"/>
              </w:rPr>
            </w:pPr>
            <w:r w:rsidRPr="006945DE">
              <w:rPr>
                <w:rFonts w:ascii="Arial" w:hAnsi="Arial" w:cs="Arial"/>
                <w:sz w:val="18"/>
                <w:szCs w:val="18"/>
                <w:lang w:eastAsia="zh-CN"/>
              </w:rPr>
              <w:t>Unbilled receivables construction contracts</w:t>
            </w:r>
          </w:p>
        </w:tc>
        <w:tc>
          <w:tcPr>
            <w:tcW w:w="1296" w:type="dxa"/>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158</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926</w:t>
            </w:r>
          </w:p>
        </w:tc>
        <w:tc>
          <w:tcPr>
            <w:tcW w:w="1296" w:type="dxa"/>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158</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926</w:t>
            </w:r>
          </w:p>
        </w:tc>
      </w:tr>
      <w:tr w:rsidR="00080C0C" w:rsidRPr="00DE21C8" w:rsidTr="000A0DB6">
        <w:tc>
          <w:tcPr>
            <w:tcW w:w="4277" w:type="dxa"/>
            <w:tcBorders>
              <w:top w:val="nil"/>
              <w:bottom w:val="nil"/>
            </w:tcBorders>
            <w:shd w:val="clear" w:color="auto" w:fill="auto"/>
          </w:tcPr>
          <w:p w:rsidR="00733BD0" w:rsidRPr="006945DE" w:rsidRDefault="00733BD0" w:rsidP="00733BD0">
            <w:pPr>
              <w:suppressAutoHyphens/>
              <w:ind w:left="-72"/>
              <w:rPr>
                <w:rFonts w:ascii="Arial" w:hAnsi="Arial" w:cs="Arial"/>
                <w:sz w:val="18"/>
                <w:szCs w:val="18"/>
                <w:lang w:eastAsia="zh-CN"/>
              </w:rPr>
            </w:pPr>
            <w:r w:rsidRPr="006945DE">
              <w:rPr>
                <w:rFonts w:ascii="Arial" w:hAnsi="Arial" w:cs="Arial"/>
                <w:sz w:val="18"/>
                <w:szCs w:val="18"/>
                <w:lang w:eastAsia="zh-CN"/>
              </w:rPr>
              <w:t>Short-term loans to related parties</w:t>
            </w:r>
          </w:p>
        </w:tc>
        <w:tc>
          <w:tcPr>
            <w:tcW w:w="1296" w:type="dxa"/>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10</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600</w:t>
            </w:r>
          </w:p>
        </w:tc>
        <w:tc>
          <w:tcPr>
            <w:tcW w:w="1296" w:type="dxa"/>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10</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600</w:t>
            </w:r>
          </w:p>
        </w:tc>
      </w:tr>
      <w:tr w:rsidR="00080C0C" w:rsidRPr="00DE21C8" w:rsidTr="00A85EE9">
        <w:tc>
          <w:tcPr>
            <w:tcW w:w="4277" w:type="dxa"/>
            <w:tcBorders>
              <w:top w:val="nil"/>
              <w:bottom w:val="nil"/>
            </w:tcBorders>
            <w:shd w:val="clear" w:color="auto" w:fill="auto"/>
          </w:tcPr>
          <w:p w:rsidR="00733BD0" w:rsidRPr="006945DE" w:rsidRDefault="00733BD0" w:rsidP="00733BD0">
            <w:pPr>
              <w:suppressAutoHyphens/>
              <w:ind w:left="-72" w:right="-107"/>
              <w:rPr>
                <w:rFonts w:ascii="Arial" w:hAnsi="Arial" w:cs="Arial"/>
                <w:sz w:val="18"/>
                <w:szCs w:val="18"/>
                <w:lang w:eastAsia="zh-CN"/>
              </w:rPr>
            </w:pPr>
            <w:r w:rsidRPr="006945DE">
              <w:rPr>
                <w:rFonts w:ascii="Arial" w:hAnsi="Arial" w:cs="Arial"/>
                <w:sz w:val="18"/>
                <w:szCs w:val="18"/>
                <w:lang w:eastAsia="zh-CN"/>
              </w:rPr>
              <w:t>Deposits at financial institutions used as collateral</w:t>
            </w:r>
          </w:p>
        </w:tc>
        <w:tc>
          <w:tcPr>
            <w:tcW w:w="1296" w:type="dxa"/>
            <w:tcBorders>
              <w:bottom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tcBorders>
              <w:bottom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tcBorders>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162</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137</w:t>
            </w:r>
          </w:p>
        </w:tc>
        <w:tc>
          <w:tcPr>
            <w:tcW w:w="1296" w:type="dxa"/>
            <w:tcBorders>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162</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137</w:t>
            </w:r>
          </w:p>
        </w:tc>
      </w:tr>
      <w:tr w:rsidR="00080C0C" w:rsidRPr="00DE21C8" w:rsidTr="00A85EE9">
        <w:tc>
          <w:tcPr>
            <w:tcW w:w="4277" w:type="dxa"/>
            <w:tcBorders>
              <w:top w:val="nil"/>
              <w:bottom w:val="nil"/>
            </w:tcBorders>
            <w:shd w:val="clear" w:color="auto" w:fill="auto"/>
          </w:tcPr>
          <w:p w:rsidR="00733BD0" w:rsidRPr="006945DE" w:rsidRDefault="003F4273" w:rsidP="00733BD0">
            <w:pPr>
              <w:suppressAutoHyphens/>
              <w:ind w:left="-72"/>
              <w:rPr>
                <w:rFonts w:ascii="Arial" w:hAnsi="Arial" w:cs="Arial"/>
                <w:sz w:val="18"/>
                <w:szCs w:val="18"/>
                <w:lang w:eastAsia="zh-CN"/>
              </w:rPr>
            </w:pPr>
            <w:r>
              <w:rPr>
                <w:rFonts w:ascii="Arial" w:hAnsi="Arial" w:cs="Arial"/>
                <w:sz w:val="18"/>
                <w:szCs w:val="18"/>
                <w:lang w:eastAsia="zh-CN"/>
              </w:rPr>
              <w:t>I</w:t>
            </w:r>
            <w:r w:rsidR="00733BD0" w:rsidRPr="006945DE">
              <w:rPr>
                <w:rFonts w:ascii="Arial" w:hAnsi="Arial" w:cs="Arial"/>
                <w:sz w:val="18"/>
                <w:szCs w:val="18"/>
                <w:lang w:eastAsia="zh-CN"/>
              </w:rPr>
              <w:t>nvestment</w:t>
            </w:r>
            <w:r>
              <w:rPr>
                <w:rFonts w:ascii="Arial" w:hAnsi="Arial" w:cs="Arial"/>
                <w:sz w:val="18"/>
                <w:szCs w:val="18"/>
                <w:lang w:eastAsia="zh-CN"/>
              </w:rPr>
              <w:t xml:space="preserve"> in equity securities</w:t>
            </w:r>
          </w:p>
        </w:tc>
        <w:tc>
          <w:tcPr>
            <w:tcW w:w="1296" w:type="dxa"/>
            <w:tcBorders>
              <w:top w:val="nil"/>
              <w:bottom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tcBorders>
              <w:top w:val="nil"/>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929</w:t>
            </w:r>
          </w:p>
        </w:tc>
        <w:tc>
          <w:tcPr>
            <w:tcW w:w="1296" w:type="dxa"/>
            <w:tcBorders>
              <w:top w:val="nil"/>
              <w:bottom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96" w:type="dxa"/>
            <w:tcBorders>
              <w:top w:val="nil"/>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929</w:t>
            </w:r>
          </w:p>
        </w:tc>
      </w:tr>
    </w:tbl>
    <w:p w:rsidR="00033A0A" w:rsidRPr="006945DE" w:rsidRDefault="00033A0A" w:rsidP="00033A0A">
      <w:pPr>
        <w:pStyle w:val="Heading8"/>
        <w:ind w:left="540" w:hanging="540"/>
        <w:jc w:val="both"/>
        <w:rPr>
          <w:rFonts w:cs="Arial"/>
          <w:sz w:val="18"/>
          <w:szCs w:val="18"/>
          <w:shd w:val="clear" w:color="auto" w:fill="FFFFFF"/>
        </w:rPr>
      </w:pPr>
    </w:p>
    <w:tbl>
      <w:tblPr>
        <w:tblW w:w="9456" w:type="dxa"/>
        <w:tblInd w:w="113" w:type="dxa"/>
        <w:tblBorders>
          <w:top w:val="single" w:sz="12" w:space="0" w:color="auto"/>
          <w:bottom w:val="single" w:sz="12" w:space="0" w:color="auto"/>
        </w:tblBorders>
        <w:tblLayout w:type="fixed"/>
        <w:tblLook w:val="04A0" w:firstRow="1" w:lastRow="0" w:firstColumn="1" w:lastColumn="0" w:noHBand="0" w:noVBand="1"/>
      </w:tblPr>
      <w:tblGrid>
        <w:gridCol w:w="5483"/>
        <w:gridCol w:w="1289"/>
        <w:gridCol w:w="1289"/>
        <w:gridCol w:w="1395"/>
      </w:tblGrid>
      <w:tr w:rsidR="00033A0A" w:rsidRPr="006945DE" w:rsidTr="00A85EE9">
        <w:tc>
          <w:tcPr>
            <w:tcW w:w="5483" w:type="dxa"/>
            <w:tcBorders>
              <w:top w:val="nil"/>
              <w:bottom w:val="nil"/>
            </w:tcBorders>
            <w:shd w:val="clear" w:color="auto" w:fill="auto"/>
            <w:vAlign w:val="bottom"/>
          </w:tcPr>
          <w:p w:rsidR="00033A0A" w:rsidRPr="006945DE" w:rsidRDefault="00033A0A" w:rsidP="000A0DB6">
            <w:pPr>
              <w:suppressAutoHyphens/>
              <w:ind w:left="-72"/>
              <w:jc w:val="thaiDistribute"/>
              <w:rPr>
                <w:rFonts w:ascii="Arial" w:eastAsia="Arial Unicode MS" w:hAnsi="Arial" w:cs="Arial"/>
                <w:b/>
                <w:bCs/>
                <w:color w:val="auto"/>
                <w:sz w:val="18"/>
                <w:szCs w:val="18"/>
                <w:highlight w:val="yellow"/>
                <w:lang w:eastAsia="zh-CN"/>
              </w:rPr>
            </w:pPr>
          </w:p>
        </w:tc>
        <w:tc>
          <w:tcPr>
            <w:tcW w:w="3973" w:type="dxa"/>
            <w:gridSpan w:val="3"/>
            <w:tcBorders>
              <w:top w:val="single" w:sz="4" w:space="0" w:color="auto"/>
              <w:bottom w:val="nil"/>
            </w:tcBorders>
            <w:shd w:val="clear" w:color="auto" w:fill="auto"/>
            <w:vAlign w:val="bottom"/>
          </w:tcPr>
          <w:p w:rsidR="00033A0A" w:rsidRPr="006945DE" w:rsidRDefault="00033A0A" w:rsidP="000A0DB6">
            <w:pPr>
              <w:suppressAutoHyphens/>
              <w:ind w:right="-72"/>
              <w:jc w:val="center"/>
              <w:rPr>
                <w:rFonts w:ascii="Arial" w:eastAsia="Arial Unicode MS" w:hAnsi="Arial" w:cs="Arial"/>
                <w:b/>
                <w:bCs/>
                <w:color w:val="auto"/>
                <w:sz w:val="18"/>
                <w:szCs w:val="18"/>
                <w:cs/>
                <w:lang w:eastAsia="zh-CN"/>
              </w:rPr>
            </w:pPr>
            <w:r w:rsidRPr="006945DE">
              <w:rPr>
                <w:rFonts w:ascii="Arial" w:eastAsia="Arial Unicode MS" w:hAnsi="Arial" w:cs="Arial"/>
                <w:b/>
                <w:bCs/>
                <w:color w:val="auto"/>
                <w:sz w:val="18"/>
                <w:szCs w:val="18"/>
                <w:lang w:eastAsia="zh-CN"/>
              </w:rPr>
              <w:t>Consolidated financial statement</w:t>
            </w:r>
          </w:p>
        </w:tc>
      </w:tr>
      <w:tr w:rsidR="00033A0A" w:rsidRPr="006945DE" w:rsidTr="00A85EE9">
        <w:tc>
          <w:tcPr>
            <w:tcW w:w="5483" w:type="dxa"/>
            <w:tcBorders>
              <w:top w:val="nil"/>
              <w:bottom w:val="nil"/>
            </w:tcBorders>
            <w:shd w:val="clear" w:color="auto" w:fill="auto"/>
            <w:vAlign w:val="bottom"/>
          </w:tcPr>
          <w:p w:rsidR="00033A0A" w:rsidRPr="006945DE" w:rsidRDefault="00033A0A" w:rsidP="000A0DB6">
            <w:pPr>
              <w:suppressAutoHyphens/>
              <w:ind w:left="-72"/>
              <w:jc w:val="thaiDistribute"/>
              <w:rPr>
                <w:rFonts w:ascii="Arial" w:eastAsia="Arial Unicode MS" w:hAnsi="Arial" w:cs="Arial"/>
                <w:b/>
                <w:bCs/>
                <w:color w:val="auto"/>
                <w:sz w:val="18"/>
                <w:szCs w:val="18"/>
                <w:highlight w:val="yellow"/>
                <w:lang w:eastAsia="zh-CN"/>
              </w:rPr>
            </w:pPr>
          </w:p>
        </w:tc>
        <w:tc>
          <w:tcPr>
            <w:tcW w:w="1289" w:type="dxa"/>
            <w:tcBorders>
              <w:top w:val="single" w:sz="4" w:space="0" w:color="auto"/>
            </w:tcBorders>
            <w:shd w:val="clear" w:color="auto" w:fill="auto"/>
            <w:vAlign w:val="bottom"/>
          </w:tcPr>
          <w:p w:rsidR="00033A0A" w:rsidRPr="006945DE" w:rsidRDefault="00033A0A" w:rsidP="000A0DB6">
            <w:pPr>
              <w:ind w:right="-72"/>
              <w:jc w:val="right"/>
              <w:rPr>
                <w:rFonts w:ascii="Arial" w:eastAsia="Arial Unicode MS" w:hAnsi="Arial" w:cs="Arial"/>
                <w:b/>
                <w:bCs/>
                <w:sz w:val="18"/>
                <w:szCs w:val="18"/>
              </w:rPr>
            </w:pPr>
            <w:r w:rsidRPr="006945DE">
              <w:rPr>
                <w:rFonts w:ascii="Arial" w:eastAsia="Arial Unicode MS" w:hAnsi="Arial" w:cs="Arial"/>
                <w:b/>
                <w:bCs/>
                <w:sz w:val="18"/>
                <w:szCs w:val="18"/>
              </w:rPr>
              <w:t>FVPL</w:t>
            </w:r>
          </w:p>
        </w:tc>
        <w:tc>
          <w:tcPr>
            <w:tcW w:w="1289" w:type="dxa"/>
            <w:tcBorders>
              <w:top w:val="single" w:sz="4" w:space="0" w:color="auto"/>
            </w:tcBorders>
            <w:shd w:val="clear" w:color="auto" w:fill="auto"/>
            <w:vAlign w:val="bottom"/>
          </w:tcPr>
          <w:p w:rsidR="00033A0A" w:rsidRPr="006945DE" w:rsidRDefault="00033A0A" w:rsidP="000A0DB6">
            <w:pPr>
              <w:ind w:right="-72"/>
              <w:jc w:val="right"/>
              <w:rPr>
                <w:rFonts w:ascii="Arial" w:eastAsia="Arial Unicode MS" w:hAnsi="Arial" w:cs="Arial"/>
                <w:b/>
                <w:bCs/>
                <w:sz w:val="18"/>
                <w:szCs w:val="18"/>
              </w:rPr>
            </w:pPr>
            <w:r w:rsidRPr="006945DE">
              <w:rPr>
                <w:rFonts w:ascii="Arial" w:eastAsia="Arial Unicode MS" w:hAnsi="Arial" w:cs="Arial"/>
                <w:b/>
                <w:bCs/>
                <w:sz w:val="18"/>
                <w:szCs w:val="18"/>
              </w:rPr>
              <w:t>Amortised cost</w:t>
            </w:r>
          </w:p>
        </w:tc>
        <w:tc>
          <w:tcPr>
            <w:tcW w:w="1395" w:type="dxa"/>
            <w:tcBorders>
              <w:top w:val="single" w:sz="4" w:space="0" w:color="auto"/>
            </w:tcBorders>
            <w:shd w:val="clear" w:color="auto" w:fill="auto"/>
            <w:vAlign w:val="bottom"/>
          </w:tcPr>
          <w:p w:rsidR="00033A0A" w:rsidRPr="006945DE" w:rsidRDefault="00033A0A" w:rsidP="000A0DB6">
            <w:pPr>
              <w:ind w:right="-72"/>
              <w:jc w:val="right"/>
              <w:rPr>
                <w:rFonts w:ascii="Arial" w:eastAsia="Arial Unicode MS" w:hAnsi="Arial" w:cs="Arial"/>
                <w:b/>
                <w:bCs/>
                <w:sz w:val="18"/>
                <w:szCs w:val="18"/>
                <w:cs/>
              </w:rPr>
            </w:pPr>
            <w:r w:rsidRPr="006945DE">
              <w:rPr>
                <w:rFonts w:ascii="Arial" w:eastAsia="Arial Unicode MS" w:hAnsi="Arial" w:cs="Arial"/>
                <w:b/>
                <w:bCs/>
                <w:sz w:val="18"/>
                <w:szCs w:val="18"/>
              </w:rPr>
              <w:t>Total</w:t>
            </w:r>
          </w:p>
        </w:tc>
      </w:tr>
      <w:tr w:rsidR="00033A0A" w:rsidRPr="006945DE" w:rsidTr="00A85EE9">
        <w:tc>
          <w:tcPr>
            <w:tcW w:w="5483" w:type="dxa"/>
            <w:tcBorders>
              <w:top w:val="nil"/>
              <w:bottom w:val="nil"/>
            </w:tcBorders>
            <w:shd w:val="clear" w:color="auto" w:fill="auto"/>
            <w:vAlign w:val="bottom"/>
          </w:tcPr>
          <w:p w:rsidR="00033A0A" w:rsidRPr="006945DE" w:rsidRDefault="00033A0A" w:rsidP="000A0DB6">
            <w:pPr>
              <w:suppressAutoHyphens/>
              <w:ind w:left="-72"/>
              <w:rPr>
                <w:rFonts w:ascii="Arial" w:hAnsi="Arial" w:cs="Arial"/>
                <w:b/>
                <w:bCs/>
                <w:sz w:val="18"/>
                <w:szCs w:val="18"/>
              </w:rPr>
            </w:pPr>
          </w:p>
          <w:p w:rsidR="00033A0A" w:rsidRPr="006945DE" w:rsidRDefault="00033A0A" w:rsidP="000A0DB6">
            <w:pPr>
              <w:suppressAutoHyphens/>
              <w:ind w:left="-72"/>
              <w:rPr>
                <w:rFonts w:ascii="Arial" w:hAnsi="Arial" w:cs="Arial"/>
                <w:b/>
                <w:bCs/>
                <w:sz w:val="18"/>
                <w:szCs w:val="18"/>
              </w:rPr>
            </w:pPr>
            <w:r w:rsidRPr="006945DE">
              <w:rPr>
                <w:rFonts w:ascii="Arial" w:hAnsi="Arial" w:cs="Arial"/>
                <w:b/>
                <w:bCs/>
                <w:sz w:val="18"/>
                <w:szCs w:val="18"/>
              </w:rPr>
              <w:t>Financial liabilities</w:t>
            </w:r>
          </w:p>
        </w:tc>
        <w:tc>
          <w:tcPr>
            <w:tcW w:w="1289" w:type="dxa"/>
            <w:tcBorders>
              <w:bottom w:val="single" w:sz="4" w:space="0" w:color="auto"/>
            </w:tcBorders>
            <w:shd w:val="clear" w:color="auto" w:fill="auto"/>
            <w:vAlign w:val="bottom"/>
          </w:tcPr>
          <w:p w:rsidR="00033A0A" w:rsidRPr="006945DE" w:rsidRDefault="00033A0A" w:rsidP="000A0DB6">
            <w:pPr>
              <w:ind w:right="-72"/>
              <w:jc w:val="right"/>
              <w:rPr>
                <w:rFonts w:ascii="Arial" w:eastAsia="Arial Unicode MS" w:hAnsi="Arial" w:cs="Arial"/>
                <w:sz w:val="18"/>
                <w:szCs w:val="18"/>
              </w:rPr>
            </w:pPr>
            <w:r w:rsidRPr="006945DE">
              <w:rPr>
                <w:rFonts w:ascii="Arial" w:eastAsia="Arial Unicode MS" w:hAnsi="Arial" w:cs="Arial"/>
                <w:b/>
                <w:bCs/>
                <w:sz w:val="18"/>
                <w:szCs w:val="18"/>
              </w:rPr>
              <w:t>Thousand Baht</w:t>
            </w:r>
          </w:p>
        </w:tc>
        <w:tc>
          <w:tcPr>
            <w:tcW w:w="1289" w:type="dxa"/>
            <w:tcBorders>
              <w:bottom w:val="single" w:sz="4" w:space="0" w:color="auto"/>
            </w:tcBorders>
            <w:shd w:val="clear" w:color="auto" w:fill="auto"/>
            <w:vAlign w:val="bottom"/>
          </w:tcPr>
          <w:p w:rsidR="00033A0A" w:rsidRPr="006945DE" w:rsidRDefault="00033A0A" w:rsidP="000A0DB6">
            <w:pPr>
              <w:ind w:right="-72"/>
              <w:jc w:val="right"/>
              <w:rPr>
                <w:rFonts w:ascii="Arial" w:eastAsia="Arial Unicode MS" w:hAnsi="Arial" w:cs="Arial"/>
                <w:sz w:val="18"/>
                <w:szCs w:val="18"/>
              </w:rPr>
            </w:pPr>
            <w:r w:rsidRPr="006945DE">
              <w:rPr>
                <w:rFonts w:ascii="Arial" w:eastAsia="Arial Unicode MS" w:hAnsi="Arial" w:cs="Arial"/>
                <w:b/>
                <w:bCs/>
                <w:sz w:val="18"/>
                <w:szCs w:val="18"/>
              </w:rPr>
              <w:t>Thousand Baht</w:t>
            </w:r>
          </w:p>
        </w:tc>
        <w:tc>
          <w:tcPr>
            <w:tcW w:w="1395" w:type="dxa"/>
            <w:tcBorders>
              <w:bottom w:val="single" w:sz="4" w:space="0" w:color="auto"/>
            </w:tcBorders>
            <w:shd w:val="clear" w:color="auto" w:fill="auto"/>
            <w:vAlign w:val="bottom"/>
          </w:tcPr>
          <w:p w:rsidR="00033A0A" w:rsidRPr="006945DE" w:rsidRDefault="00033A0A" w:rsidP="000A0DB6">
            <w:pPr>
              <w:ind w:right="-72"/>
              <w:jc w:val="right"/>
              <w:rPr>
                <w:rFonts w:ascii="Arial" w:eastAsia="Arial Unicode MS" w:hAnsi="Arial" w:cs="Arial"/>
                <w:b/>
                <w:bCs/>
                <w:sz w:val="18"/>
                <w:szCs w:val="18"/>
              </w:rPr>
            </w:pPr>
            <w:r w:rsidRPr="006945DE">
              <w:rPr>
                <w:rFonts w:ascii="Arial" w:eastAsia="Arial Unicode MS" w:hAnsi="Arial" w:cs="Arial"/>
                <w:b/>
                <w:bCs/>
                <w:sz w:val="18"/>
                <w:szCs w:val="18"/>
              </w:rPr>
              <w:t>Thousand Baht</w:t>
            </w:r>
          </w:p>
        </w:tc>
      </w:tr>
      <w:tr w:rsidR="00033A0A" w:rsidRPr="006945DE" w:rsidTr="00A85EE9">
        <w:tc>
          <w:tcPr>
            <w:tcW w:w="5483" w:type="dxa"/>
            <w:tcBorders>
              <w:top w:val="nil"/>
              <w:bottom w:val="nil"/>
            </w:tcBorders>
            <w:shd w:val="clear" w:color="auto" w:fill="auto"/>
            <w:vAlign w:val="bottom"/>
          </w:tcPr>
          <w:p w:rsidR="00033A0A" w:rsidRPr="006945DE" w:rsidRDefault="00033A0A" w:rsidP="000A0DB6">
            <w:pPr>
              <w:suppressAutoHyphens/>
              <w:ind w:left="-72"/>
              <w:rPr>
                <w:rFonts w:ascii="Arial" w:hAnsi="Arial" w:cs="Arial"/>
                <w:sz w:val="18"/>
                <w:szCs w:val="18"/>
              </w:rPr>
            </w:pPr>
          </w:p>
        </w:tc>
        <w:tc>
          <w:tcPr>
            <w:tcW w:w="1289" w:type="dxa"/>
            <w:tcBorders>
              <w:top w:val="single" w:sz="4" w:space="0" w:color="auto"/>
              <w:bottom w:val="nil"/>
            </w:tcBorders>
            <w:shd w:val="clear" w:color="auto" w:fill="FAFAFA"/>
            <w:vAlign w:val="bottom"/>
          </w:tcPr>
          <w:p w:rsidR="00033A0A" w:rsidRPr="006945DE" w:rsidRDefault="00033A0A" w:rsidP="00540737">
            <w:pPr>
              <w:suppressAutoHyphens/>
              <w:ind w:right="-72"/>
              <w:jc w:val="right"/>
              <w:rPr>
                <w:rFonts w:ascii="Arial" w:hAnsi="Arial" w:cs="Arial"/>
                <w:sz w:val="18"/>
                <w:szCs w:val="18"/>
                <w:lang w:eastAsia="zh-CN"/>
              </w:rPr>
            </w:pPr>
          </w:p>
        </w:tc>
        <w:tc>
          <w:tcPr>
            <w:tcW w:w="1289" w:type="dxa"/>
            <w:tcBorders>
              <w:top w:val="single" w:sz="4" w:space="0" w:color="auto"/>
              <w:bottom w:val="nil"/>
            </w:tcBorders>
            <w:shd w:val="clear" w:color="auto" w:fill="FAFAFA"/>
            <w:vAlign w:val="bottom"/>
          </w:tcPr>
          <w:p w:rsidR="00033A0A" w:rsidRPr="006945DE" w:rsidRDefault="00033A0A" w:rsidP="00540737">
            <w:pPr>
              <w:suppressAutoHyphens/>
              <w:ind w:right="-72"/>
              <w:jc w:val="right"/>
              <w:rPr>
                <w:rFonts w:ascii="Arial" w:hAnsi="Arial" w:cs="Arial"/>
                <w:sz w:val="18"/>
                <w:szCs w:val="18"/>
                <w:lang w:eastAsia="zh-CN"/>
              </w:rPr>
            </w:pPr>
          </w:p>
        </w:tc>
        <w:tc>
          <w:tcPr>
            <w:tcW w:w="1395" w:type="dxa"/>
            <w:tcBorders>
              <w:top w:val="single" w:sz="4" w:space="0" w:color="auto"/>
              <w:bottom w:val="nil"/>
            </w:tcBorders>
            <w:shd w:val="clear" w:color="auto" w:fill="FAFAFA"/>
            <w:vAlign w:val="bottom"/>
          </w:tcPr>
          <w:p w:rsidR="00033A0A" w:rsidRPr="006945DE" w:rsidRDefault="00033A0A" w:rsidP="00540737">
            <w:pPr>
              <w:suppressAutoHyphens/>
              <w:ind w:right="-72"/>
              <w:jc w:val="right"/>
              <w:rPr>
                <w:rFonts w:ascii="Arial" w:hAnsi="Arial" w:cs="Arial"/>
                <w:sz w:val="18"/>
                <w:szCs w:val="18"/>
                <w:lang w:eastAsia="zh-CN"/>
              </w:rPr>
            </w:pPr>
          </w:p>
        </w:tc>
      </w:tr>
      <w:tr w:rsidR="00733BD0" w:rsidRPr="006945DE" w:rsidTr="00A85EE9">
        <w:tc>
          <w:tcPr>
            <w:tcW w:w="5483" w:type="dxa"/>
            <w:tcBorders>
              <w:top w:val="nil"/>
              <w:bottom w:val="nil"/>
            </w:tcBorders>
            <w:shd w:val="clear" w:color="auto" w:fill="auto"/>
            <w:vAlign w:val="bottom"/>
          </w:tcPr>
          <w:p w:rsidR="00733BD0" w:rsidRPr="00733BD0" w:rsidRDefault="00733BD0" w:rsidP="00733BD0">
            <w:pPr>
              <w:suppressAutoHyphens/>
              <w:ind w:left="-72"/>
              <w:rPr>
                <w:rFonts w:ascii="Arial" w:hAnsi="Arial" w:cs="Arial"/>
                <w:sz w:val="18"/>
                <w:szCs w:val="18"/>
                <w:lang w:val="en-US"/>
              </w:rPr>
            </w:pPr>
            <w:r w:rsidRPr="006945DE">
              <w:rPr>
                <w:rFonts w:ascii="Arial" w:hAnsi="Arial" w:cs="Arial"/>
                <w:sz w:val="18"/>
                <w:szCs w:val="18"/>
              </w:rPr>
              <w:t>Short-term loan</w:t>
            </w:r>
            <w:r w:rsidR="00437C9D">
              <w:rPr>
                <w:rFonts w:ascii="Arial" w:hAnsi="Arial" w:cs="Arial"/>
                <w:sz w:val="18"/>
                <w:szCs w:val="18"/>
              </w:rPr>
              <w:t>s</w:t>
            </w:r>
            <w:r w:rsidRPr="006945DE">
              <w:rPr>
                <w:rFonts w:ascii="Arial" w:hAnsi="Arial" w:cs="Arial"/>
                <w:sz w:val="18"/>
                <w:szCs w:val="18"/>
              </w:rPr>
              <w:t xml:space="preserve"> from financial institution</w:t>
            </w:r>
            <w:r w:rsidR="00437C9D">
              <w:rPr>
                <w:rFonts w:ascii="Arial" w:hAnsi="Arial" w:cs="Arial"/>
                <w:sz w:val="18"/>
                <w:szCs w:val="18"/>
              </w:rPr>
              <w:t>s</w:t>
            </w:r>
          </w:p>
        </w:tc>
        <w:tc>
          <w:tcPr>
            <w:tcW w:w="1289" w:type="dxa"/>
            <w:tcBorders>
              <w:top w:val="nil"/>
              <w:bottom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89" w:type="dxa"/>
            <w:tcBorders>
              <w:top w:val="nil"/>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313</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819</w:t>
            </w:r>
          </w:p>
        </w:tc>
        <w:tc>
          <w:tcPr>
            <w:tcW w:w="1395" w:type="dxa"/>
            <w:tcBorders>
              <w:top w:val="nil"/>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313</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819</w:t>
            </w:r>
          </w:p>
        </w:tc>
      </w:tr>
      <w:tr w:rsidR="00733BD0" w:rsidRPr="006945DE" w:rsidTr="00A85EE9">
        <w:tc>
          <w:tcPr>
            <w:tcW w:w="5483" w:type="dxa"/>
            <w:tcBorders>
              <w:top w:val="nil"/>
              <w:bottom w:val="nil"/>
            </w:tcBorders>
            <w:shd w:val="clear" w:color="auto" w:fill="auto"/>
            <w:vAlign w:val="bottom"/>
          </w:tcPr>
          <w:p w:rsidR="00733BD0" w:rsidRPr="006945DE" w:rsidRDefault="00733BD0" w:rsidP="00733BD0">
            <w:pPr>
              <w:suppressAutoHyphens/>
              <w:ind w:left="-72"/>
              <w:rPr>
                <w:rFonts w:ascii="Arial" w:hAnsi="Arial" w:cs="Arial"/>
                <w:sz w:val="18"/>
                <w:szCs w:val="18"/>
              </w:rPr>
            </w:pPr>
            <w:r w:rsidRPr="006945DE">
              <w:rPr>
                <w:rFonts w:ascii="Arial" w:hAnsi="Arial" w:cs="Arial"/>
                <w:sz w:val="18"/>
                <w:szCs w:val="18"/>
              </w:rPr>
              <w:t>Trade and other payables</w:t>
            </w:r>
          </w:p>
        </w:tc>
        <w:tc>
          <w:tcPr>
            <w:tcW w:w="1289" w:type="dxa"/>
            <w:tcBorders>
              <w:top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89" w:type="dxa"/>
            <w:tcBorders>
              <w:top w:val="nil"/>
            </w:tcBorders>
            <w:shd w:val="clear" w:color="auto" w:fill="FAFAFA"/>
          </w:tcPr>
          <w:p w:rsidR="00733BD0" w:rsidRPr="00DE21C8" w:rsidRDefault="00DF0093" w:rsidP="00540737">
            <w:pPr>
              <w:pStyle w:val="Style1"/>
              <w:ind w:right="-72"/>
              <w:jc w:val="right"/>
              <w:rPr>
                <w:rFonts w:ascii="Arial" w:hAnsi="Arial" w:cs="Arial"/>
                <w:b w:val="0"/>
                <w:bCs w:val="0"/>
                <w:color w:val="auto"/>
                <w:sz w:val="18"/>
                <w:szCs w:val="18"/>
              </w:rPr>
            </w:pPr>
            <w:r>
              <w:rPr>
                <w:rFonts w:ascii="Arial" w:hAnsi="Arial" w:cs="Arial"/>
                <w:b w:val="0"/>
                <w:bCs w:val="0"/>
                <w:color w:val="auto"/>
                <w:sz w:val="18"/>
                <w:szCs w:val="18"/>
              </w:rPr>
              <w:t>201</w:t>
            </w:r>
            <w:r w:rsidR="00733BD0" w:rsidRPr="00DE21C8">
              <w:rPr>
                <w:rFonts w:ascii="Arial" w:hAnsi="Arial" w:cs="Arial"/>
                <w:b w:val="0"/>
                <w:bCs w:val="0"/>
                <w:color w:val="auto"/>
                <w:sz w:val="18"/>
                <w:szCs w:val="18"/>
                <w:cs/>
              </w:rPr>
              <w:t>,</w:t>
            </w:r>
            <w:r>
              <w:rPr>
                <w:rFonts w:ascii="Arial" w:hAnsi="Arial" w:cs="Arial"/>
                <w:b w:val="0"/>
                <w:bCs w:val="0"/>
                <w:color w:val="auto"/>
                <w:sz w:val="18"/>
                <w:szCs w:val="18"/>
              </w:rPr>
              <w:t>2</w:t>
            </w:r>
            <w:r w:rsidR="00E22688" w:rsidRPr="00E22688">
              <w:rPr>
                <w:rFonts w:ascii="Arial" w:hAnsi="Arial" w:cs="Arial"/>
                <w:b w:val="0"/>
                <w:bCs w:val="0"/>
                <w:color w:val="auto"/>
                <w:sz w:val="18"/>
                <w:szCs w:val="18"/>
              </w:rPr>
              <w:t>7</w:t>
            </w:r>
            <w:r>
              <w:rPr>
                <w:rFonts w:ascii="Arial" w:hAnsi="Arial" w:cs="Arial"/>
                <w:b w:val="0"/>
                <w:bCs w:val="0"/>
                <w:color w:val="auto"/>
                <w:sz w:val="18"/>
                <w:szCs w:val="18"/>
              </w:rPr>
              <w:t>4</w:t>
            </w:r>
          </w:p>
        </w:tc>
        <w:tc>
          <w:tcPr>
            <w:tcW w:w="1395" w:type="dxa"/>
            <w:tcBorders>
              <w:top w:val="nil"/>
            </w:tcBorders>
            <w:shd w:val="clear" w:color="auto" w:fill="FAFAFA"/>
          </w:tcPr>
          <w:p w:rsidR="00733BD0" w:rsidRPr="00DE21C8" w:rsidRDefault="00DF0093" w:rsidP="00540737">
            <w:pPr>
              <w:pStyle w:val="Style1"/>
              <w:ind w:right="-72"/>
              <w:jc w:val="right"/>
              <w:rPr>
                <w:rFonts w:ascii="Arial" w:hAnsi="Arial" w:cs="Arial"/>
                <w:b w:val="0"/>
                <w:bCs w:val="0"/>
                <w:color w:val="auto"/>
                <w:sz w:val="18"/>
                <w:szCs w:val="18"/>
              </w:rPr>
            </w:pPr>
            <w:r>
              <w:rPr>
                <w:rFonts w:ascii="Arial" w:hAnsi="Arial" w:cs="Arial"/>
                <w:b w:val="0"/>
                <w:bCs w:val="0"/>
                <w:color w:val="auto"/>
                <w:sz w:val="18"/>
                <w:szCs w:val="18"/>
              </w:rPr>
              <w:t>201</w:t>
            </w:r>
            <w:r w:rsidR="00733BD0" w:rsidRPr="00DE21C8">
              <w:rPr>
                <w:rFonts w:ascii="Arial" w:hAnsi="Arial" w:cs="Arial"/>
                <w:b w:val="0"/>
                <w:bCs w:val="0"/>
                <w:color w:val="auto"/>
                <w:sz w:val="18"/>
                <w:szCs w:val="18"/>
                <w:cs/>
              </w:rPr>
              <w:t>,</w:t>
            </w:r>
            <w:r>
              <w:rPr>
                <w:rFonts w:ascii="Arial" w:hAnsi="Arial" w:cs="Arial"/>
                <w:b w:val="0"/>
                <w:bCs w:val="0"/>
                <w:color w:val="auto"/>
                <w:sz w:val="18"/>
                <w:szCs w:val="18"/>
              </w:rPr>
              <w:t>2</w:t>
            </w:r>
            <w:r w:rsidR="00E22688" w:rsidRPr="00E22688">
              <w:rPr>
                <w:rFonts w:ascii="Arial" w:hAnsi="Arial" w:cs="Arial"/>
                <w:b w:val="0"/>
                <w:bCs w:val="0"/>
                <w:color w:val="auto"/>
                <w:sz w:val="18"/>
                <w:szCs w:val="18"/>
              </w:rPr>
              <w:t>7</w:t>
            </w:r>
            <w:r>
              <w:rPr>
                <w:rFonts w:ascii="Arial" w:hAnsi="Arial" w:cs="Arial"/>
                <w:b w:val="0"/>
                <w:bCs w:val="0"/>
                <w:color w:val="auto"/>
                <w:sz w:val="18"/>
                <w:szCs w:val="18"/>
              </w:rPr>
              <w:t>4</w:t>
            </w:r>
          </w:p>
        </w:tc>
      </w:tr>
      <w:tr w:rsidR="00733BD0" w:rsidRPr="006945DE" w:rsidTr="00A85EE9">
        <w:tc>
          <w:tcPr>
            <w:tcW w:w="5483" w:type="dxa"/>
            <w:tcBorders>
              <w:top w:val="nil"/>
              <w:bottom w:val="nil"/>
            </w:tcBorders>
            <w:shd w:val="clear" w:color="auto" w:fill="auto"/>
            <w:vAlign w:val="bottom"/>
          </w:tcPr>
          <w:p w:rsidR="00733BD0" w:rsidRPr="006945DE" w:rsidRDefault="00733BD0" w:rsidP="00733BD0">
            <w:pPr>
              <w:suppressAutoHyphens/>
              <w:ind w:left="-72"/>
              <w:rPr>
                <w:rFonts w:ascii="Arial" w:hAnsi="Arial" w:cs="Arial"/>
                <w:sz w:val="18"/>
                <w:szCs w:val="18"/>
              </w:rPr>
            </w:pPr>
            <w:r w:rsidRPr="006945DE">
              <w:rPr>
                <w:rFonts w:ascii="Arial" w:hAnsi="Arial" w:cs="Arial"/>
                <w:sz w:val="18"/>
                <w:szCs w:val="18"/>
              </w:rPr>
              <w:t>Derivatives liabilities</w:t>
            </w:r>
          </w:p>
        </w:tc>
        <w:tc>
          <w:tcPr>
            <w:tcW w:w="1289" w:type="dxa"/>
            <w:tcBorders>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5</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356</w:t>
            </w:r>
          </w:p>
        </w:tc>
        <w:tc>
          <w:tcPr>
            <w:tcW w:w="1289" w:type="dxa"/>
            <w:tcBorders>
              <w:bottom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cs/>
              </w:rPr>
            </w:pPr>
            <w:r w:rsidRPr="00DE21C8">
              <w:rPr>
                <w:rFonts w:ascii="Arial" w:hAnsi="Arial" w:cs="Arial"/>
                <w:b w:val="0"/>
                <w:bCs w:val="0"/>
                <w:color w:val="auto"/>
                <w:sz w:val="18"/>
                <w:szCs w:val="18"/>
                <w:cs/>
              </w:rPr>
              <w:t>-</w:t>
            </w:r>
          </w:p>
        </w:tc>
        <w:tc>
          <w:tcPr>
            <w:tcW w:w="1395" w:type="dxa"/>
            <w:tcBorders>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5</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356</w:t>
            </w:r>
          </w:p>
        </w:tc>
      </w:tr>
      <w:tr w:rsidR="00733BD0" w:rsidRPr="006945DE" w:rsidTr="00A85EE9">
        <w:tc>
          <w:tcPr>
            <w:tcW w:w="5483" w:type="dxa"/>
            <w:tcBorders>
              <w:top w:val="nil"/>
              <w:bottom w:val="nil"/>
            </w:tcBorders>
            <w:shd w:val="clear" w:color="auto" w:fill="auto"/>
            <w:vAlign w:val="bottom"/>
          </w:tcPr>
          <w:p w:rsidR="00733BD0" w:rsidRPr="006945DE" w:rsidRDefault="00733BD0" w:rsidP="00733BD0">
            <w:pPr>
              <w:suppressAutoHyphens/>
              <w:ind w:left="-72"/>
              <w:rPr>
                <w:rFonts w:ascii="Arial" w:hAnsi="Arial" w:cs="Arial"/>
                <w:sz w:val="18"/>
                <w:szCs w:val="18"/>
              </w:rPr>
            </w:pPr>
            <w:r w:rsidRPr="006945DE">
              <w:rPr>
                <w:rFonts w:ascii="Arial" w:hAnsi="Arial" w:cs="Arial"/>
                <w:sz w:val="18"/>
                <w:szCs w:val="18"/>
              </w:rPr>
              <w:t>Long-term loan</w:t>
            </w:r>
            <w:r w:rsidR="00437C9D">
              <w:rPr>
                <w:rFonts w:ascii="Arial" w:hAnsi="Arial" w:cs="Arial"/>
                <w:sz w:val="18"/>
                <w:szCs w:val="18"/>
              </w:rPr>
              <w:t>s</w:t>
            </w:r>
            <w:r w:rsidRPr="006945DE">
              <w:rPr>
                <w:rFonts w:ascii="Arial" w:hAnsi="Arial" w:cs="Arial"/>
                <w:sz w:val="18"/>
                <w:szCs w:val="18"/>
              </w:rPr>
              <w:t xml:space="preserve"> from financial institution</w:t>
            </w:r>
            <w:r w:rsidR="00437C9D">
              <w:rPr>
                <w:rFonts w:ascii="Arial" w:hAnsi="Arial" w:cs="Arial"/>
                <w:sz w:val="18"/>
                <w:szCs w:val="18"/>
              </w:rPr>
              <w:t>s</w:t>
            </w:r>
            <w:r w:rsidRPr="006945DE">
              <w:rPr>
                <w:rFonts w:ascii="Arial" w:hAnsi="Arial" w:cs="Arial"/>
                <w:sz w:val="18"/>
                <w:szCs w:val="18"/>
              </w:rPr>
              <w:t>, net</w:t>
            </w:r>
          </w:p>
        </w:tc>
        <w:tc>
          <w:tcPr>
            <w:tcW w:w="1289" w:type="dxa"/>
            <w:tcBorders>
              <w:top w:val="nil"/>
              <w:bottom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89" w:type="dxa"/>
            <w:tcBorders>
              <w:top w:val="nil"/>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5</w:t>
            </w:r>
            <w:r w:rsidR="00DF0093">
              <w:rPr>
                <w:rFonts w:ascii="Arial" w:hAnsi="Arial" w:cs="Arial"/>
                <w:b w:val="0"/>
                <w:bCs w:val="0"/>
                <w:color w:val="auto"/>
                <w:sz w:val="18"/>
                <w:szCs w:val="18"/>
              </w:rPr>
              <w:t>43</w:t>
            </w:r>
            <w:r w:rsidR="00733BD0" w:rsidRPr="00DE21C8">
              <w:rPr>
                <w:rFonts w:ascii="Arial" w:hAnsi="Arial" w:cs="Arial"/>
                <w:b w:val="0"/>
                <w:bCs w:val="0"/>
                <w:color w:val="auto"/>
                <w:sz w:val="18"/>
                <w:szCs w:val="18"/>
                <w:cs/>
              </w:rPr>
              <w:t>,</w:t>
            </w:r>
            <w:r w:rsidR="00DF0093">
              <w:rPr>
                <w:rFonts w:ascii="Arial" w:hAnsi="Arial" w:cs="Arial"/>
                <w:b w:val="0"/>
                <w:bCs w:val="0"/>
                <w:color w:val="auto"/>
                <w:sz w:val="18"/>
                <w:szCs w:val="18"/>
              </w:rPr>
              <w:t>562</w:t>
            </w:r>
          </w:p>
        </w:tc>
        <w:tc>
          <w:tcPr>
            <w:tcW w:w="1395" w:type="dxa"/>
            <w:tcBorders>
              <w:top w:val="nil"/>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5</w:t>
            </w:r>
            <w:r w:rsidR="00DF0093">
              <w:rPr>
                <w:rFonts w:ascii="Arial" w:hAnsi="Arial" w:cs="Arial"/>
                <w:b w:val="0"/>
                <w:bCs w:val="0"/>
                <w:color w:val="auto"/>
                <w:sz w:val="18"/>
                <w:szCs w:val="18"/>
              </w:rPr>
              <w:t>43</w:t>
            </w:r>
            <w:r w:rsidR="00733BD0" w:rsidRPr="00DE21C8">
              <w:rPr>
                <w:rFonts w:ascii="Arial" w:hAnsi="Arial" w:cs="Arial"/>
                <w:b w:val="0"/>
                <w:bCs w:val="0"/>
                <w:color w:val="auto"/>
                <w:sz w:val="18"/>
                <w:szCs w:val="18"/>
                <w:cs/>
              </w:rPr>
              <w:t>,</w:t>
            </w:r>
            <w:r w:rsidR="00DF0093">
              <w:rPr>
                <w:rFonts w:ascii="Arial" w:hAnsi="Arial" w:cs="Arial"/>
                <w:b w:val="0"/>
                <w:bCs w:val="0"/>
                <w:color w:val="auto"/>
                <w:sz w:val="18"/>
                <w:szCs w:val="18"/>
              </w:rPr>
              <w:t>562</w:t>
            </w:r>
          </w:p>
        </w:tc>
      </w:tr>
      <w:tr w:rsidR="00733BD0" w:rsidRPr="006945DE" w:rsidTr="00A85EE9">
        <w:tc>
          <w:tcPr>
            <w:tcW w:w="5483" w:type="dxa"/>
            <w:tcBorders>
              <w:top w:val="nil"/>
              <w:bottom w:val="nil"/>
            </w:tcBorders>
            <w:shd w:val="clear" w:color="auto" w:fill="auto"/>
            <w:vAlign w:val="bottom"/>
          </w:tcPr>
          <w:p w:rsidR="00733BD0" w:rsidRPr="006945DE" w:rsidRDefault="00733BD0" w:rsidP="00733BD0">
            <w:pPr>
              <w:suppressAutoHyphens/>
              <w:ind w:left="-72"/>
              <w:rPr>
                <w:rFonts w:ascii="Arial" w:hAnsi="Arial" w:cs="Arial"/>
                <w:sz w:val="18"/>
                <w:szCs w:val="18"/>
              </w:rPr>
            </w:pPr>
            <w:r w:rsidRPr="006945DE">
              <w:rPr>
                <w:rFonts w:ascii="Arial" w:hAnsi="Arial" w:cs="Arial"/>
                <w:sz w:val="18"/>
                <w:szCs w:val="18"/>
              </w:rPr>
              <w:t>Lease liabilities, net</w:t>
            </w:r>
          </w:p>
        </w:tc>
        <w:tc>
          <w:tcPr>
            <w:tcW w:w="1289" w:type="dxa"/>
            <w:tcBorders>
              <w:top w:val="nil"/>
              <w:bottom w:val="nil"/>
            </w:tcBorders>
            <w:shd w:val="clear" w:color="auto" w:fill="FAFAFA"/>
          </w:tcPr>
          <w:p w:rsidR="00733BD0" w:rsidRPr="00DE21C8" w:rsidRDefault="00733BD0" w:rsidP="00540737">
            <w:pPr>
              <w:pStyle w:val="Style1"/>
              <w:ind w:right="-72"/>
              <w:jc w:val="right"/>
              <w:rPr>
                <w:rFonts w:ascii="Arial" w:hAnsi="Arial" w:cs="Arial"/>
                <w:b w:val="0"/>
                <w:bCs w:val="0"/>
                <w:color w:val="auto"/>
                <w:sz w:val="18"/>
                <w:szCs w:val="18"/>
              </w:rPr>
            </w:pPr>
            <w:r w:rsidRPr="00DE21C8">
              <w:rPr>
                <w:rFonts w:ascii="Arial" w:hAnsi="Arial" w:cs="Arial"/>
                <w:b w:val="0"/>
                <w:bCs w:val="0"/>
                <w:color w:val="auto"/>
                <w:sz w:val="18"/>
                <w:szCs w:val="18"/>
                <w:cs/>
              </w:rPr>
              <w:t>-</w:t>
            </w:r>
          </w:p>
        </w:tc>
        <w:tc>
          <w:tcPr>
            <w:tcW w:w="1289" w:type="dxa"/>
            <w:tcBorders>
              <w:top w:val="nil"/>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158</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165</w:t>
            </w:r>
          </w:p>
        </w:tc>
        <w:tc>
          <w:tcPr>
            <w:tcW w:w="1395" w:type="dxa"/>
            <w:tcBorders>
              <w:top w:val="nil"/>
              <w:bottom w:val="nil"/>
            </w:tcBorders>
            <w:shd w:val="clear" w:color="auto" w:fill="FAFAFA"/>
          </w:tcPr>
          <w:p w:rsidR="00733BD0" w:rsidRPr="00DE21C8"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158</w:t>
            </w:r>
            <w:r w:rsidR="00733BD0" w:rsidRPr="00DE21C8">
              <w:rPr>
                <w:rFonts w:ascii="Arial" w:hAnsi="Arial" w:cs="Arial"/>
                <w:b w:val="0"/>
                <w:bCs w:val="0"/>
                <w:color w:val="auto"/>
                <w:sz w:val="18"/>
                <w:szCs w:val="18"/>
                <w:cs/>
              </w:rPr>
              <w:t>,</w:t>
            </w:r>
            <w:r w:rsidRPr="00E22688">
              <w:rPr>
                <w:rFonts w:ascii="Arial" w:hAnsi="Arial" w:cs="Arial"/>
                <w:b w:val="0"/>
                <w:bCs w:val="0"/>
                <w:color w:val="auto"/>
                <w:sz w:val="18"/>
                <w:szCs w:val="18"/>
              </w:rPr>
              <w:t>165</w:t>
            </w:r>
          </w:p>
        </w:tc>
      </w:tr>
    </w:tbl>
    <w:p w:rsidR="00A85EE9" w:rsidRPr="006610BA" w:rsidRDefault="00A85EE9" w:rsidP="006610BA">
      <w:pPr>
        <w:jc w:val="both"/>
        <w:rPr>
          <w:rFonts w:ascii="Arial" w:hAnsi="Arial" w:cs="Arial"/>
          <w:sz w:val="18"/>
          <w:szCs w:val="18"/>
        </w:rPr>
      </w:pPr>
    </w:p>
    <w:tbl>
      <w:tblPr>
        <w:tblW w:w="9438" w:type="dxa"/>
        <w:tblInd w:w="113" w:type="dxa"/>
        <w:tblBorders>
          <w:top w:val="single" w:sz="12" w:space="0" w:color="auto"/>
          <w:bottom w:val="single" w:sz="12" w:space="0" w:color="auto"/>
        </w:tblBorders>
        <w:tblLayout w:type="fixed"/>
        <w:tblLook w:val="04A0" w:firstRow="1" w:lastRow="0" w:firstColumn="1" w:lastColumn="0" w:noHBand="0" w:noVBand="1"/>
      </w:tblPr>
      <w:tblGrid>
        <w:gridCol w:w="4234"/>
        <w:gridCol w:w="1358"/>
        <w:gridCol w:w="1282"/>
        <w:gridCol w:w="1282"/>
        <w:gridCol w:w="1282"/>
      </w:tblGrid>
      <w:tr w:rsidR="00A44A8B" w:rsidRPr="006945DE" w:rsidTr="006610BA">
        <w:tc>
          <w:tcPr>
            <w:tcW w:w="4234" w:type="dxa"/>
            <w:tcBorders>
              <w:top w:val="nil"/>
              <w:bottom w:val="nil"/>
            </w:tcBorders>
            <w:shd w:val="clear" w:color="auto" w:fill="auto"/>
            <w:vAlign w:val="bottom"/>
          </w:tcPr>
          <w:p w:rsidR="00A44A8B" w:rsidRPr="006945DE" w:rsidRDefault="00A44A8B" w:rsidP="00A85EE9">
            <w:pPr>
              <w:suppressAutoHyphens/>
              <w:ind w:left="-109"/>
              <w:jc w:val="thaiDistribute"/>
              <w:rPr>
                <w:rFonts w:ascii="Arial" w:eastAsia="Arial Unicode MS" w:hAnsi="Arial" w:cs="Arial"/>
                <w:b/>
                <w:bCs/>
                <w:color w:val="auto"/>
                <w:sz w:val="18"/>
                <w:szCs w:val="18"/>
                <w:cs/>
                <w:lang w:eastAsia="zh-CN"/>
              </w:rPr>
            </w:pPr>
          </w:p>
        </w:tc>
        <w:tc>
          <w:tcPr>
            <w:tcW w:w="5204" w:type="dxa"/>
            <w:gridSpan w:val="4"/>
            <w:tcBorders>
              <w:top w:val="single" w:sz="4" w:space="0" w:color="auto"/>
            </w:tcBorders>
            <w:shd w:val="clear" w:color="auto" w:fill="FFFFFF"/>
            <w:vAlign w:val="bottom"/>
          </w:tcPr>
          <w:p w:rsidR="00A44A8B" w:rsidRPr="006945DE" w:rsidRDefault="00A44A8B" w:rsidP="00A85EE9">
            <w:pPr>
              <w:ind w:left="-29" w:right="-72"/>
              <w:jc w:val="center"/>
              <w:rPr>
                <w:rFonts w:ascii="Arial" w:eastAsia="Arial Unicode MS" w:hAnsi="Arial" w:cs="Arial"/>
                <w:b/>
                <w:bCs/>
                <w:sz w:val="18"/>
                <w:szCs w:val="18"/>
                <w:lang w:bidi="ar-SA"/>
              </w:rPr>
            </w:pPr>
            <w:r w:rsidRPr="006945DE">
              <w:rPr>
                <w:rFonts w:ascii="Arial" w:eastAsia="Arial Unicode MS" w:hAnsi="Arial" w:cs="Arial"/>
                <w:b/>
                <w:bCs/>
                <w:sz w:val="18"/>
                <w:szCs w:val="18"/>
              </w:rPr>
              <w:t xml:space="preserve">Separate financial </w:t>
            </w:r>
            <w:r w:rsidRPr="006945DE">
              <w:rPr>
                <w:rFonts w:ascii="Arial" w:eastAsia="Arial Unicode MS" w:hAnsi="Arial" w:cs="Arial"/>
                <w:b/>
                <w:bCs/>
                <w:color w:val="auto"/>
                <w:sz w:val="18"/>
                <w:szCs w:val="18"/>
                <w:lang w:eastAsia="zh-CN"/>
              </w:rPr>
              <w:t>statement</w:t>
            </w:r>
          </w:p>
        </w:tc>
      </w:tr>
      <w:tr w:rsidR="00A44A8B" w:rsidRPr="006945DE" w:rsidTr="006610BA">
        <w:tc>
          <w:tcPr>
            <w:tcW w:w="4234" w:type="dxa"/>
            <w:tcBorders>
              <w:top w:val="nil"/>
              <w:bottom w:val="nil"/>
            </w:tcBorders>
            <w:shd w:val="clear" w:color="auto" w:fill="auto"/>
            <w:vAlign w:val="bottom"/>
          </w:tcPr>
          <w:p w:rsidR="00A44A8B" w:rsidRPr="006945DE" w:rsidRDefault="00A44A8B" w:rsidP="00A85EE9">
            <w:pPr>
              <w:suppressAutoHyphens/>
              <w:ind w:left="-109"/>
              <w:jc w:val="thaiDistribute"/>
              <w:rPr>
                <w:rFonts w:ascii="Arial" w:eastAsia="Arial Unicode MS" w:hAnsi="Arial" w:cs="Arial"/>
                <w:b/>
                <w:bCs/>
                <w:color w:val="auto"/>
                <w:sz w:val="18"/>
                <w:szCs w:val="18"/>
                <w:lang w:eastAsia="zh-CN"/>
              </w:rPr>
            </w:pPr>
          </w:p>
        </w:tc>
        <w:tc>
          <w:tcPr>
            <w:tcW w:w="1358" w:type="dxa"/>
            <w:tcBorders>
              <w:top w:val="single" w:sz="4" w:space="0" w:color="auto"/>
              <w:bottom w:val="nil"/>
            </w:tcBorders>
            <w:shd w:val="clear" w:color="auto" w:fill="auto"/>
            <w:vAlign w:val="bottom"/>
          </w:tcPr>
          <w:p w:rsidR="00A44A8B" w:rsidRPr="006945DE" w:rsidRDefault="00A44A8B" w:rsidP="00A85EE9">
            <w:pPr>
              <w:suppressAutoHyphens/>
              <w:ind w:right="-72"/>
              <w:jc w:val="right"/>
              <w:rPr>
                <w:rFonts w:ascii="Arial" w:eastAsia="Arial Unicode MS" w:hAnsi="Arial" w:cs="Arial"/>
                <w:b/>
                <w:bCs/>
                <w:color w:val="auto"/>
                <w:sz w:val="18"/>
                <w:szCs w:val="18"/>
                <w:lang w:eastAsia="zh-CN"/>
              </w:rPr>
            </w:pPr>
            <w:r w:rsidRPr="006945DE">
              <w:rPr>
                <w:rFonts w:ascii="Arial" w:eastAsia="Arial Unicode MS" w:hAnsi="Arial" w:cs="Arial"/>
                <w:b/>
                <w:bCs/>
                <w:color w:val="auto"/>
                <w:sz w:val="18"/>
                <w:szCs w:val="18"/>
                <w:lang w:eastAsia="zh-CN"/>
              </w:rPr>
              <w:t>FVPL</w:t>
            </w:r>
          </w:p>
        </w:tc>
        <w:tc>
          <w:tcPr>
            <w:tcW w:w="1282" w:type="dxa"/>
            <w:tcBorders>
              <w:top w:val="single" w:sz="4" w:space="0" w:color="auto"/>
              <w:bottom w:val="nil"/>
            </w:tcBorders>
            <w:shd w:val="clear" w:color="auto" w:fill="auto"/>
            <w:vAlign w:val="bottom"/>
          </w:tcPr>
          <w:p w:rsidR="00A44A8B" w:rsidRPr="006945DE" w:rsidRDefault="00A44A8B" w:rsidP="00A85EE9">
            <w:pPr>
              <w:suppressAutoHyphens/>
              <w:ind w:right="-72"/>
              <w:jc w:val="right"/>
              <w:rPr>
                <w:rFonts w:ascii="Arial" w:eastAsia="Arial Unicode MS" w:hAnsi="Arial" w:cs="Arial"/>
                <w:b/>
                <w:bCs/>
                <w:color w:val="auto"/>
                <w:sz w:val="18"/>
                <w:szCs w:val="18"/>
                <w:lang w:eastAsia="zh-CN"/>
              </w:rPr>
            </w:pPr>
            <w:r w:rsidRPr="006945DE">
              <w:rPr>
                <w:rFonts w:ascii="Arial" w:eastAsia="Arial Unicode MS" w:hAnsi="Arial" w:cs="Arial"/>
                <w:b/>
                <w:bCs/>
                <w:color w:val="auto"/>
                <w:sz w:val="18"/>
                <w:szCs w:val="18"/>
                <w:lang w:eastAsia="zh-CN"/>
              </w:rPr>
              <w:t>FVOCI</w:t>
            </w:r>
          </w:p>
        </w:tc>
        <w:tc>
          <w:tcPr>
            <w:tcW w:w="1282" w:type="dxa"/>
            <w:tcBorders>
              <w:top w:val="single" w:sz="4" w:space="0" w:color="auto"/>
              <w:bottom w:val="nil"/>
            </w:tcBorders>
            <w:shd w:val="clear" w:color="auto" w:fill="auto"/>
            <w:vAlign w:val="bottom"/>
          </w:tcPr>
          <w:p w:rsidR="00A44A8B" w:rsidRPr="006945DE" w:rsidRDefault="00A44A8B" w:rsidP="00A85EE9">
            <w:pPr>
              <w:suppressAutoHyphens/>
              <w:ind w:left="-105" w:right="-72"/>
              <w:jc w:val="right"/>
              <w:rPr>
                <w:rFonts w:ascii="Arial" w:eastAsia="Arial Unicode MS" w:hAnsi="Arial" w:cs="Arial"/>
                <w:b/>
                <w:bCs/>
                <w:color w:val="auto"/>
                <w:sz w:val="18"/>
                <w:szCs w:val="18"/>
                <w:cs/>
                <w:lang w:eastAsia="zh-CN"/>
              </w:rPr>
            </w:pPr>
            <w:r w:rsidRPr="006945DE">
              <w:rPr>
                <w:rFonts w:ascii="Arial" w:eastAsia="Arial Unicode MS" w:hAnsi="Arial" w:cs="Arial"/>
                <w:b/>
                <w:bCs/>
                <w:color w:val="auto"/>
                <w:sz w:val="18"/>
                <w:szCs w:val="18"/>
                <w:lang w:eastAsia="zh-CN"/>
              </w:rPr>
              <w:t>Amortised cost</w:t>
            </w:r>
          </w:p>
        </w:tc>
        <w:tc>
          <w:tcPr>
            <w:tcW w:w="1282" w:type="dxa"/>
            <w:tcBorders>
              <w:top w:val="single" w:sz="4" w:space="0" w:color="auto"/>
              <w:bottom w:val="nil"/>
            </w:tcBorders>
            <w:shd w:val="clear" w:color="auto" w:fill="auto"/>
            <w:vAlign w:val="bottom"/>
          </w:tcPr>
          <w:p w:rsidR="00A44A8B" w:rsidRPr="006945DE" w:rsidRDefault="00A44A8B" w:rsidP="00A85EE9">
            <w:pPr>
              <w:suppressAutoHyphens/>
              <w:ind w:right="-72"/>
              <w:jc w:val="right"/>
              <w:rPr>
                <w:rFonts w:ascii="Arial" w:eastAsia="Arial Unicode MS" w:hAnsi="Arial" w:cs="Arial"/>
                <w:b/>
                <w:bCs/>
                <w:color w:val="auto"/>
                <w:sz w:val="18"/>
                <w:szCs w:val="18"/>
                <w:cs/>
                <w:lang w:eastAsia="zh-CN"/>
              </w:rPr>
            </w:pPr>
            <w:r w:rsidRPr="006945DE">
              <w:rPr>
                <w:rFonts w:ascii="Arial" w:eastAsia="Arial Unicode MS" w:hAnsi="Arial" w:cs="Arial"/>
                <w:b/>
                <w:bCs/>
                <w:color w:val="auto"/>
                <w:sz w:val="18"/>
                <w:szCs w:val="18"/>
                <w:lang w:eastAsia="zh-CN"/>
              </w:rPr>
              <w:t>Total</w:t>
            </w:r>
          </w:p>
        </w:tc>
      </w:tr>
      <w:tr w:rsidR="00A44A8B" w:rsidRPr="006945DE" w:rsidTr="006610BA">
        <w:tc>
          <w:tcPr>
            <w:tcW w:w="4234" w:type="dxa"/>
            <w:tcBorders>
              <w:top w:val="nil"/>
              <w:bottom w:val="nil"/>
            </w:tcBorders>
            <w:shd w:val="clear" w:color="auto" w:fill="auto"/>
          </w:tcPr>
          <w:p w:rsidR="00A44A8B" w:rsidRPr="006945DE" w:rsidRDefault="00A44A8B" w:rsidP="00A85EE9">
            <w:pPr>
              <w:suppressAutoHyphens/>
              <w:ind w:left="-109"/>
              <w:rPr>
                <w:rFonts w:ascii="Arial" w:hAnsi="Arial" w:cs="Arial"/>
                <w:b/>
                <w:bCs/>
                <w:sz w:val="18"/>
                <w:szCs w:val="18"/>
                <w:lang w:eastAsia="zh-CN"/>
              </w:rPr>
            </w:pPr>
          </w:p>
          <w:p w:rsidR="00A44A8B" w:rsidRPr="006945DE" w:rsidRDefault="00A44A8B" w:rsidP="00A85EE9">
            <w:pPr>
              <w:suppressAutoHyphens/>
              <w:ind w:left="-109"/>
              <w:rPr>
                <w:rFonts w:ascii="Arial" w:hAnsi="Arial" w:cs="Arial"/>
                <w:b/>
                <w:bCs/>
                <w:sz w:val="18"/>
                <w:szCs w:val="18"/>
                <w:lang w:eastAsia="zh-CN"/>
              </w:rPr>
            </w:pPr>
            <w:r w:rsidRPr="006945DE">
              <w:rPr>
                <w:rFonts w:ascii="Arial" w:hAnsi="Arial" w:cs="Arial"/>
                <w:b/>
                <w:bCs/>
                <w:sz w:val="18"/>
                <w:szCs w:val="18"/>
                <w:lang w:eastAsia="zh-CN"/>
              </w:rPr>
              <w:t>Financial assets</w:t>
            </w:r>
          </w:p>
        </w:tc>
        <w:tc>
          <w:tcPr>
            <w:tcW w:w="1358" w:type="dxa"/>
            <w:tcBorders>
              <w:top w:val="nil"/>
              <w:bottom w:val="single" w:sz="4" w:space="0" w:color="auto"/>
            </w:tcBorders>
            <w:shd w:val="clear" w:color="auto" w:fill="auto"/>
          </w:tcPr>
          <w:p w:rsidR="00A44A8B" w:rsidRPr="006945DE" w:rsidRDefault="00A44A8B" w:rsidP="00A85EE9">
            <w:pPr>
              <w:suppressAutoHyphens/>
              <w:ind w:right="-72"/>
              <w:jc w:val="right"/>
              <w:rPr>
                <w:rFonts w:ascii="Arial" w:eastAsia="Arial Unicode MS" w:hAnsi="Arial" w:cs="Arial"/>
                <w:color w:val="auto"/>
                <w:sz w:val="18"/>
                <w:szCs w:val="18"/>
                <w:lang w:eastAsia="zh-CN"/>
              </w:rPr>
            </w:pPr>
            <w:r w:rsidRPr="006945DE">
              <w:rPr>
                <w:rFonts w:ascii="Arial" w:eastAsia="Arial Unicode MS" w:hAnsi="Arial" w:cs="Arial"/>
                <w:b/>
                <w:bCs/>
                <w:color w:val="auto"/>
                <w:sz w:val="18"/>
                <w:szCs w:val="18"/>
                <w:lang w:eastAsia="zh-CN"/>
              </w:rPr>
              <w:t>Thousand Baht</w:t>
            </w:r>
          </w:p>
        </w:tc>
        <w:tc>
          <w:tcPr>
            <w:tcW w:w="1282" w:type="dxa"/>
            <w:tcBorders>
              <w:top w:val="nil"/>
              <w:bottom w:val="single" w:sz="4" w:space="0" w:color="auto"/>
            </w:tcBorders>
            <w:shd w:val="clear" w:color="auto" w:fill="auto"/>
          </w:tcPr>
          <w:p w:rsidR="00A44A8B" w:rsidRPr="006945DE" w:rsidRDefault="00A44A8B" w:rsidP="00A85EE9">
            <w:pPr>
              <w:suppressAutoHyphens/>
              <w:ind w:right="-72"/>
              <w:jc w:val="right"/>
              <w:rPr>
                <w:rFonts w:ascii="Arial" w:eastAsia="Arial Unicode MS" w:hAnsi="Arial" w:cs="Arial"/>
                <w:color w:val="auto"/>
                <w:sz w:val="18"/>
                <w:szCs w:val="18"/>
                <w:lang w:eastAsia="zh-CN"/>
              </w:rPr>
            </w:pPr>
            <w:r w:rsidRPr="006945DE">
              <w:rPr>
                <w:rFonts w:ascii="Arial" w:eastAsia="Arial Unicode MS" w:hAnsi="Arial" w:cs="Arial"/>
                <w:b/>
                <w:bCs/>
                <w:color w:val="auto"/>
                <w:sz w:val="18"/>
                <w:szCs w:val="18"/>
                <w:lang w:eastAsia="zh-CN"/>
              </w:rPr>
              <w:t>Thousand Baht</w:t>
            </w:r>
          </w:p>
        </w:tc>
        <w:tc>
          <w:tcPr>
            <w:tcW w:w="1282" w:type="dxa"/>
            <w:tcBorders>
              <w:top w:val="nil"/>
              <w:bottom w:val="single" w:sz="4" w:space="0" w:color="auto"/>
            </w:tcBorders>
            <w:shd w:val="clear" w:color="auto" w:fill="auto"/>
          </w:tcPr>
          <w:p w:rsidR="00A44A8B" w:rsidRPr="006945DE" w:rsidRDefault="00A44A8B" w:rsidP="00A85EE9">
            <w:pPr>
              <w:suppressAutoHyphens/>
              <w:ind w:right="-72"/>
              <w:jc w:val="right"/>
              <w:rPr>
                <w:rFonts w:ascii="Arial" w:eastAsia="Arial Unicode MS" w:hAnsi="Arial" w:cs="Arial"/>
                <w:b/>
                <w:bCs/>
                <w:color w:val="auto"/>
                <w:sz w:val="18"/>
                <w:szCs w:val="18"/>
                <w:cs/>
                <w:lang w:eastAsia="zh-CN"/>
              </w:rPr>
            </w:pPr>
            <w:r w:rsidRPr="006945DE">
              <w:rPr>
                <w:rFonts w:ascii="Arial" w:eastAsia="Arial Unicode MS" w:hAnsi="Arial" w:cs="Arial"/>
                <w:b/>
                <w:bCs/>
                <w:color w:val="auto"/>
                <w:sz w:val="18"/>
                <w:szCs w:val="18"/>
                <w:lang w:eastAsia="zh-CN"/>
              </w:rPr>
              <w:t>Thousand Baht</w:t>
            </w:r>
          </w:p>
        </w:tc>
        <w:tc>
          <w:tcPr>
            <w:tcW w:w="1282" w:type="dxa"/>
            <w:tcBorders>
              <w:top w:val="nil"/>
              <w:bottom w:val="single" w:sz="4" w:space="0" w:color="auto"/>
            </w:tcBorders>
            <w:shd w:val="clear" w:color="auto" w:fill="auto"/>
          </w:tcPr>
          <w:p w:rsidR="00A44A8B" w:rsidRPr="006945DE" w:rsidRDefault="00A44A8B" w:rsidP="00A85EE9">
            <w:pPr>
              <w:suppressAutoHyphens/>
              <w:ind w:right="-72"/>
              <w:jc w:val="right"/>
              <w:rPr>
                <w:rFonts w:ascii="Arial" w:eastAsia="Arial Unicode MS" w:hAnsi="Arial" w:cs="Arial"/>
                <w:b/>
                <w:bCs/>
                <w:color w:val="auto"/>
                <w:sz w:val="18"/>
                <w:szCs w:val="18"/>
                <w:cs/>
                <w:lang w:eastAsia="zh-CN"/>
              </w:rPr>
            </w:pPr>
            <w:r w:rsidRPr="006945DE">
              <w:rPr>
                <w:rFonts w:ascii="Arial" w:eastAsia="Arial Unicode MS" w:hAnsi="Arial" w:cs="Arial"/>
                <w:b/>
                <w:bCs/>
                <w:color w:val="auto"/>
                <w:sz w:val="18"/>
                <w:szCs w:val="18"/>
                <w:lang w:eastAsia="zh-CN"/>
              </w:rPr>
              <w:t>Thousand Baht</w:t>
            </w:r>
          </w:p>
        </w:tc>
      </w:tr>
      <w:tr w:rsidR="00A44A8B" w:rsidRPr="006945DE" w:rsidTr="006610BA">
        <w:tc>
          <w:tcPr>
            <w:tcW w:w="4234"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lang w:eastAsia="zh-CN"/>
              </w:rPr>
            </w:pPr>
          </w:p>
        </w:tc>
        <w:tc>
          <w:tcPr>
            <w:tcW w:w="1358" w:type="dxa"/>
            <w:tcBorders>
              <w:top w:val="nil"/>
            </w:tcBorders>
            <w:shd w:val="clear" w:color="auto" w:fill="FAFAFA"/>
          </w:tcPr>
          <w:p w:rsidR="00A44A8B" w:rsidRPr="006945DE" w:rsidRDefault="00A44A8B" w:rsidP="00540737">
            <w:pPr>
              <w:suppressAutoHyphens/>
              <w:ind w:right="-72"/>
              <w:jc w:val="right"/>
              <w:rPr>
                <w:rFonts w:ascii="Arial" w:hAnsi="Arial" w:cs="Arial"/>
                <w:sz w:val="18"/>
                <w:szCs w:val="18"/>
                <w:lang w:eastAsia="zh-CN"/>
              </w:rPr>
            </w:pPr>
          </w:p>
        </w:tc>
        <w:tc>
          <w:tcPr>
            <w:tcW w:w="1282" w:type="dxa"/>
            <w:tcBorders>
              <w:top w:val="nil"/>
            </w:tcBorders>
            <w:shd w:val="clear" w:color="auto" w:fill="FAFAFA"/>
          </w:tcPr>
          <w:p w:rsidR="00A44A8B" w:rsidRPr="006945DE" w:rsidRDefault="00A44A8B" w:rsidP="00540737">
            <w:pPr>
              <w:suppressAutoHyphens/>
              <w:ind w:right="-72"/>
              <w:jc w:val="right"/>
              <w:rPr>
                <w:rFonts w:ascii="Arial" w:hAnsi="Arial" w:cs="Arial"/>
                <w:sz w:val="18"/>
                <w:szCs w:val="18"/>
                <w:lang w:eastAsia="zh-CN"/>
              </w:rPr>
            </w:pPr>
          </w:p>
        </w:tc>
        <w:tc>
          <w:tcPr>
            <w:tcW w:w="1282" w:type="dxa"/>
            <w:tcBorders>
              <w:top w:val="nil"/>
            </w:tcBorders>
            <w:shd w:val="clear" w:color="auto" w:fill="FAFAFA"/>
          </w:tcPr>
          <w:p w:rsidR="00A44A8B" w:rsidRPr="006945DE" w:rsidRDefault="00A44A8B" w:rsidP="00540737">
            <w:pPr>
              <w:suppressAutoHyphens/>
              <w:ind w:right="-72"/>
              <w:jc w:val="right"/>
              <w:rPr>
                <w:rFonts w:ascii="Arial" w:hAnsi="Arial" w:cs="Arial"/>
                <w:sz w:val="18"/>
                <w:szCs w:val="18"/>
                <w:lang w:eastAsia="zh-CN"/>
              </w:rPr>
            </w:pPr>
          </w:p>
        </w:tc>
        <w:tc>
          <w:tcPr>
            <w:tcW w:w="1282" w:type="dxa"/>
            <w:tcBorders>
              <w:top w:val="nil"/>
            </w:tcBorders>
            <w:shd w:val="clear" w:color="auto" w:fill="FAFAFA"/>
          </w:tcPr>
          <w:p w:rsidR="00A44A8B" w:rsidRPr="006945DE" w:rsidRDefault="00A44A8B" w:rsidP="00540737">
            <w:pPr>
              <w:suppressAutoHyphens/>
              <w:ind w:right="-72"/>
              <w:jc w:val="right"/>
              <w:rPr>
                <w:rFonts w:ascii="Arial" w:hAnsi="Arial" w:cs="Arial"/>
                <w:sz w:val="18"/>
                <w:szCs w:val="18"/>
                <w:lang w:eastAsia="zh-CN"/>
              </w:rPr>
            </w:pPr>
          </w:p>
        </w:tc>
      </w:tr>
      <w:tr w:rsidR="00A44A8B" w:rsidRPr="006945DE" w:rsidTr="006610BA">
        <w:tc>
          <w:tcPr>
            <w:tcW w:w="4234"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lang w:eastAsia="zh-CN"/>
              </w:rPr>
            </w:pPr>
            <w:r w:rsidRPr="006945DE">
              <w:rPr>
                <w:rFonts w:ascii="Arial" w:hAnsi="Arial" w:cs="Arial"/>
                <w:sz w:val="18"/>
                <w:szCs w:val="18"/>
                <w:lang w:eastAsia="zh-CN"/>
              </w:rPr>
              <w:t>Cash and cash equivalents</w:t>
            </w:r>
          </w:p>
        </w:tc>
        <w:tc>
          <w:tcPr>
            <w:tcW w:w="1358" w:type="dxa"/>
            <w:tcBorders>
              <w:top w:val="nil"/>
            </w:tcBorders>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tcBorders>
              <w:top w:val="nil"/>
            </w:tcBorders>
            <w:shd w:val="clear" w:color="auto" w:fill="FAFAFA"/>
          </w:tcPr>
          <w:p w:rsidR="00A44A8B" w:rsidRPr="0042452D" w:rsidRDefault="00A44A8B" w:rsidP="00540737">
            <w:pPr>
              <w:pStyle w:val="Style1"/>
              <w:ind w:right="-72"/>
              <w:jc w:val="right"/>
              <w:rPr>
                <w:rFonts w:ascii="Arial" w:hAnsi="Arial" w:cs="Arial"/>
                <w:b w:val="0"/>
                <w:bCs w:val="0"/>
                <w:color w:val="auto"/>
                <w:sz w:val="18"/>
                <w:szCs w:val="18"/>
                <w:cs/>
              </w:rPr>
            </w:pPr>
            <w:r w:rsidRPr="0042452D">
              <w:rPr>
                <w:rFonts w:ascii="Arial" w:hAnsi="Arial" w:cs="Arial"/>
                <w:b w:val="0"/>
                <w:bCs w:val="0"/>
                <w:color w:val="auto"/>
                <w:sz w:val="18"/>
                <w:szCs w:val="18"/>
                <w:cs/>
              </w:rPr>
              <w:t>-</w:t>
            </w:r>
          </w:p>
        </w:tc>
        <w:tc>
          <w:tcPr>
            <w:tcW w:w="1282" w:type="dxa"/>
            <w:tcBorders>
              <w:top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34</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121</w:t>
            </w:r>
          </w:p>
        </w:tc>
        <w:tc>
          <w:tcPr>
            <w:tcW w:w="1282" w:type="dxa"/>
            <w:tcBorders>
              <w:top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34</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121</w:t>
            </w:r>
          </w:p>
        </w:tc>
      </w:tr>
      <w:tr w:rsidR="00CA5E0A" w:rsidRPr="006945DE" w:rsidTr="006610BA">
        <w:tc>
          <w:tcPr>
            <w:tcW w:w="4234" w:type="dxa"/>
            <w:tcBorders>
              <w:top w:val="nil"/>
              <w:bottom w:val="nil"/>
            </w:tcBorders>
            <w:shd w:val="clear" w:color="auto" w:fill="auto"/>
          </w:tcPr>
          <w:p w:rsidR="00CA5E0A" w:rsidRPr="006945DE" w:rsidRDefault="00934F94" w:rsidP="00CA5E0A">
            <w:pPr>
              <w:suppressAutoHyphens/>
              <w:ind w:left="-109"/>
              <w:rPr>
                <w:rFonts w:ascii="Arial" w:hAnsi="Arial" w:cs="Arial"/>
                <w:sz w:val="18"/>
                <w:szCs w:val="18"/>
                <w:lang w:eastAsia="zh-CN"/>
              </w:rPr>
            </w:pPr>
            <w:r>
              <w:rPr>
                <w:rFonts w:ascii="Arial" w:hAnsi="Arial" w:cs="Arial"/>
                <w:sz w:val="18"/>
                <w:szCs w:val="18"/>
                <w:lang w:eastAsia="zh-CN"/>
              </w:rPr>
              <w:t>I</w:t>
            </w:r>
            <w:r w:rsidR="00CA5E0A" w:rsidRPr="006945DE">
              <w:rPr>
                <w:rFonts w:ascii="Arial" w:hAnsi="Arial" w:cs="Arial"/>
                <w:sz w:val="18"/>
                <w:szCs w:val="18"/>
                <w:lang w:eastAsia="zh-CN"/>
              </w:rPr>
              <w:t>nvestment</w:t>
            </w:r>
            <w:r>
              <w:rPr>
                <w:rFonts w:ascii="Arial" w:hAnsi="Arial" w:cs="Arial"/>
                <w:sz w:val="18"/>
                <w:szCs w:val="18"/>
                <w:lang w:eastAsia="zh-CN"/>
              </w:rPr>
              <w:t xml:space="preserve"> in debt securities</w:t>
            </w:r>
          </w:p>
        </w:tc>
        <w:tc>
          <w:tcPr>
            <w:tcW w:w="1358" w:type="dxa"/>
            <w:tcBorders>
              <w:top w:val="nil"/>
            </w:tcBorders>
            <w:shd w:val="clear" w:color="auto" w:fill="FAFAFA"/>
          </w:tcPr>
          <w:p w:rsidR="00CA5E0A"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66</w:t>
            </w:r>
            <w:r w:rsidR="00CA5E0A" w:rsidRPr="0042452D">
              <w:rPr>
                <w:rFonts w:ascii="Arial" w:hAnsi="Arial" w:cs="Arial"/>
                <w:b w:val="0"/>
                <w:bCs w:val="0"/>
                <w:color w:val="auto"/>
                <w:sz w:val="18"/>
                <w:szCs w:val="18"/>
                <w:cs/>
              </w:rPr>
              <w:t>,</w:t>
            </w:r>
            <w:r w:rsidRPr="00E22688">
              <w:rPr>
                <w:rFonts w:ascii="Arial" w:hAnsi="Arial" w:cs="Arial"/>
                <w:b w:val="0"/>
                <w:bCs w:val="0"/>
                <w:color w:val="auto"/>
                <w:sz w:val="18"/>
                <w:szCs w:val="18"/>
              </w:rPr>
              <w:t>213</w:t>
            </w:r>
          </w:p>
        </w:tc>
        <w:tc>
          <w:tcPr>
            <w:tcW w:w="1282" w:type="dxa"/>
            <w:tcBorders>
              <w:top w:val="nil"/>
            </w:tcBorders>
            <w:shd w:val="clear" w:color="auto" w:fill="FAFAFA"/>
          </w:tcPr>
          <w:p w:rsidR="00CA5E0A" w:rsidRPr="0042452D" w:rsidRDefault="00CA5E0A"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tcBorders>
              <w:top w:val="nil"/>
            </w:tcBorders>
            <w:shd w:val="clear" w:color="auto" w:fill="FAFAFA"/>
          </w:tcPr>
          <w:p w:rsidR="00CA5E0A" w:rsidRPr="0042452D" w:rsidRDefault="00CA5E0A"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tcBorders>
              <w:top w:val="nil"/>
            </w:tcBorders>
            <w:shd w:val="clear" w:color="auto" w:fill="FAFAFA"/>
          </w:tcPr>
          <w:p w:rsidR="00CA5E0A"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66</w:t>
            </w:r>
            <w:r w:rsidR="00CA5E0A" w:rsidRPr="0042452D">
              <w:rPr>
                <w:rFonts w:ascii="Arial" w:hAnsi="Arial" w:cs="Arial"/>
                <w:b w:val="0"/>
                <w:bCs w:val="0"/>
                <w:color w:val="auto"/>
                <w:sz w:val="18"/>
                <w:szCs w:val="18"/>
                <w:cs/>
              </w:rPr>
              <w:t>,</w:t>
            </w:r>
            <w:r w:rsidRPr="00E22688">
              <w:rPr>
                <w:rFonts w:ascii="Arial" w:hAnsi="Arial" w:cs="Arial"/>
                <w:b w:val="0"/>
                <w:bCs w:val="0"/>
                <w:color w:val="auto"/>
                <w:sz w:val="18"/>
                <w:szCs w:val="18"/>
              </w:rPr>
              <w:t>213</w:t>
            </w:r>
          </w:p>
        </w:tc>
      </w:tr>
      <w:tr w:rsidR="00A44A8B" w:rsidRPr="006945DE" w:rsidTr="006610BA">
        <w:tc>
          <w:tcPr>
            <w:tcW w:w="4234"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lang w:eastAsia="zh-CN"/>
              </w:rPr>
            </w:pPr>
            <w:r w:rsidRPr="006945DE">
              <w:rPr>
                <w:rFonts w:ascii="Arial" w:hAnsi="Arial" w:cs="Arial"/>
                <w:sz w:val="18"/>
                <w:szCs w:val="18"/>
                <w:lang w:eastAsia="zh-CN"/>
              </w:rPr>
              <w:t>Derivative assets</w:t>
            </w:r>
          </w:p>
        </w:tc>
        <w:tc>
          <w:tcPr>
            <w:tcW w:w="1358" w:type="dxa"/>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269</w:t>
            </w:r>
          </w:p>
        </w:tc>
        <w:tc>
          <w:tcPr>
            <w:tcW w:w="1282" w:type="dxa"/>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269</w:t>
            </w:r>
          </w:p>
        </w:tc>
      </w:tr>
      <w:tr w:rsidR="00A44A8B" w:rsidRPr="006945DE" w:rsidTr="006610BA">
        <w:tc>
          <w:tcPr>
            <w:tcW w:w="4234"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lang w:eastAsia="zh-CN"/>
              </w:rPr>
            </w:pPr>
            <w:r w:rsidRPr="006945DE">
              <w:rPr>
                <w:rFonts w:ascii="Arial" w:hAnsi="Arial" w:cs="Arial"/>
                <w:sz w:val="18"/>
                <w:szCs w:val="18"/>
                <w:lang w:eastAsia="zh-CN"/>
              </w:rPr>
              <w:t>Trade and other receivable, net</w:t>
            </w:r>
          </w:p>
        </w:tc>
        <w:tc>
          <w:tcPr>
            <w:tcW w:w="1358" w:type="dxa"/>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260</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995</w:t>
            </w:r>
          </w:p>
        </w:tc>
        <w:tc>
          <w:tcPr>
            <w:tcW w:w="1282" w:type="dxa"/>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260</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995</w:t>
            </w:r>
          </w:p>
        </w:tc>
      </w:tr>
      <w:tr w:rsidR="00A44A8B" w:rsidRPr="006945DE" w:rsidTr="006610BA">
        <w:tc>
          <w:tcPr>
            <w:tcW w:w="4234"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lang w:eastAsia="zh-CN"/>
              </w:rPr>
            </w:pPr>
            <w:r w:rsidRPr="006945DE">
              <w:rPr>
                <w:rFonts w:ascii="Arial" w:hAnsi="Arial" w:cs="Arial"/>
                <w:sz w:val="18"/>
                <w:szCs w:val="18"/>
                <w:lang w:eastAsia="zh-CN"/>
              </w:rPr>
              <w:t>Unbilled receivables under</w:t>
            </w:r>
            <w:r w:rsidRPr="006945DE">
              <w:rPr>
                <w:rFonts w:ascii="Arial" w:hAnsi="Arial" w:cs="Arial"/>
                <w:sz w:val="18"/>
                <w:szCs w:val="18"/>
              </w:rPr>
              <w:t xml:space="preserve"> </w:t>
            </w:r>
            <w:r w:rsidRPr="006945DE">
              <w:rPr>
                <w:rFonts w:ascii="Arial" w:hAnsi="Arial" w:cs="Arial"/>
                <w:sz w:val="18"/>
                <w:szCs w:val="18"/>
                <w:lang w:eastAsia="zh-CN"/>
              </w:rPr>
              <w:t>construction contracts</w:t>
            </w:r>
          </w:p>
        </w:tc>
        <w:tc>
          <w:tcPr>
            <w:tcW w:w="1358" w:type="dxa"/>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149</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121</w:t>
            </w:r>
          </w:p>
        </w:tc>
        <w:tc>
          <w:tcPr>
            <w:tcW w:w="1282" w:type="dxa"/>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149</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121</w:t>
            </w:r>
          </w:p>
        </w:tc>
      </w:tr>
      <w:tr w:rsidR="00A44A8B" w:rsidRPr="006945DE" w:rsidTr="006610BA">
        <w:tc>
          <w:tcPr>
            <w:tcW w:w="4234"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lang w:eastAsia="zh-CN"/>
              </w:rPr>
            </w:pPr>
            <w:r w:rsidRPr="006945DE">
              <w:rPr>
                <w:rFonts w:ascii="Arial" w:hAnsi="Arial" w:cs="Arial"/>
                <w:sz w:val="18"/>
                <w:szCs w:val="18"/>
                <w:lang w:eastAsia="zh-CN"/>
              </w:rPr>
              <w:t>Short-term loans to related parties</w:t>
            </w:r>
          </w:p>
        </w:tc>
        <w:tc>
          <w:tcPr>
            <w:tcW w:w="1358" w:type="dxa"/>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33</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660</w:t>
            </w:r>
          </w:p>
        </w:tc>
        <w:tc>
          <w:tcPr>
            <w:tcW w:w="1282" w:type="dxa"/>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33</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660</w:t>
            </w:r>
          </w:p>
        </w:tc>
      </w:tr>
      <w:tr w:rsidR="00A44A8B" w:rsidRPr="006945DE" w:rsidTr="006610BA">
        <w:tc>
          <w:tcPr>
            <w:tcW w:w="4234"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lang w:eastAsia="zh-CN"/>
              </w:rPr>
            </w:pPr>
            <w:r w:rsidRPr="006945DE">
              <w:rPr>
                <w:rFonts w:ascii="Arial" w:hAnsi="Arial" w:cs="Arial"/>
                <w:sz w:val="18"/>
                <w:szCs w:val="18"/>
                <w:lang w:eastAsia="zh-CN"/>
              </w:rPr>
              <w:t>Deposits at financial institutions used as collateral</w:t>
            </w:r>
          </w:p>
        </w:tc>
        <w:tc>
          <w:tcPr>
            <w:tcW w:w="1358" w:type="dxa"/>
            <w:tcBorders>
              <w:bottom w:val="nil"/>
            </w:tcBorders>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tcBorders>
              <w:bottom w:val="nil"/>
            </w:tcBorders>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tcBorders>
              <w:bottom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109</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877</w:t>
            </w:r>
          </w:p>
        </w:tc>
        <w:tc>
          <w:tcPr>
            <w:tcW w:w="1282" w:type="dxa"/>
            <w:tcBorders>
              <w:bottom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109</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877</w:t>
            </w:r>
          </w:p>
        </w:tc>
      </w:tr>
      <w:tr w:rsidR="00A44A8B" w:rsidRPr="006945DE" w:rsidTr="006610BA">
        <w:tc>
          <w:tcPr>
            <w:tcW w:w="4234" w:type="dxa"/>
            <w:tcBorders>
              <w:top w:val="nil"/>
              <w:bottom w:val="nil"/>
            </w:tcBorders>
            <w:shd w:val="clear" w:color="auto" w:fill="auto"/>
          </w:tcPr>
          <w:p w:rsidR="00A44A8B" w:rsidRPr="006945DE" w:rsidRDefault="00934F94" w:rsidP="00A85EE9">
            <w:pPr>
              <w:suppressAutoHyphens/>
              <w:ind w:left="-109"/>
              <w:rPr>
                <w:rFonts w:ascii="Arial" w:hAnsi="Arial" w:cs="Arial"/>
                <w:sz w:val="18"/>
                <w:szCs w:val="18"/>
                <w:lang w:eastAsia="zh-CN"/>
              </w:rPr>
            </w:pPr>
            <w:r>
              <w:rPr>
                <w:rFonts w:ascii="Arial" w:hAnsi="Arial" w:cs="Arial"/>
                <w:sz w:val="18"/>
                <w:szCs w:val="18"/>
                <w:lang w:eastAsia="zh-CN"/>
              </w:rPr>
              <w:t>Investment in equity securities</w:t>
            </w:r>
          </w:p>
        </w:tc>
        <w:tc>
          <w:tcPr>
            <w:tcW w:w="1358" w:type="dxa"/>
            <w:tcBorders>
              <w:top w:val="nil"/>
              <w:bottom w:val="nil"/>
            </w:tcBorders>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tcBorders>
              <w:top w:val="nil"/>
              <w:bottom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929</w:t>
            </w:r>
          </w:p>
        </w:tc>
        <w:tc>
          <w:tcPr>
            <w:tcW w:w="1282" w:type="dxa"/>
            <w:tcBorders>
              <w:top w:val="nil"/>
              <w:bottom w:val="nil"/>
            </w:tcBorders>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tcBorders>
              <w:top w:val="nil"/>
              <w:bottom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929</w:t>
            </w:r>
          </w:p>
        </w:tc>
      </w:tr>
    </w:tbl>
    <w:p w:rsidR="00A85EE9" w:rsidRPr="00A85EE9" w:rsidRDefault="00A85EE9" w:rsidP="00A85EE9">
      <w:pPr>
        <w:pStyle w:val="Heading8"/>
        <w:ind w:left="540" w:hanging="540"/>
        <w:jc w:val="both"/>
        <w:rPr>
          <w:rFonts w:cs="Arial"/>
          <w:sz w:val="18"/>
          <w:szCs w:val="18"/>
          <w:shd w:val="clear" w:color="auto" w:fill="FFFFFF"/>
        </w:rPr>
      </w:pPr>
    </w:p>
    <w:tbl>
      <w:tblPr>
        <w:tblW w:w="9462" w:type="dxa"/>
        <w:tblInd w:w="108" w:type="dxa"/>
        <w:tblBorders>
          <w:top w:val="single" w:sz="12" w:space="0" w:color="auto"/>
          <w:bottom w:val="single" w:sz="12" w:space="0" w:color="auto"/>
        </w:tblBorders>
        <w:tblLayout w:type="fixed"/>
        <w:tblLook w:val="04A0" w:firstRow="1" w:lastRow="0" w:firstColumn="1" w:lastColumn="0" w:noHBand="0" w:noVBand="1"/>
      </w:tblPr>
      <w:tblGrid>
        <w:gridCol w:w="5616"/>
        <w:gridCol w:w="1282"/>
        <w:gridCol w:w="1282"/>
        <w:gridCol w:w="1282"/>
      </w:tblGrid>
      <w:tr w:rsidR="00A44A8B" w:rsidRPr="006945DE" w:rsidTr="006610BA">
        <w:tc>
          <w:tcPr>
            <w:tcW w:w="5616" w:type="dxa"/>
            <w:tcBorders>
              <w:top w:val="nil"/>
              <w:bottom w:val="nil"/>
            </w:tcBorders>
            <w:shd w:val="clear" w:color="auto" w:fill="auto"/>
            <w:vAlign w:val="bottom"/>
          </w:tcPr>
          <w:p w:rsidR="00A44A8B" w:rsidRPr="006945DE" w:rsidRDefault="00A44A8B" w:rsidP="00A85EE9">
            <w:pPr>
              <w:suppressAutoHyphens/>
              <w:ind w:left="-109"/>
              <w:jc w:val="thaiDistribute"/>
              <w:rPr>
                <w:rFonts w:ascii="Arial" w:eastAsia="Arial Unicode MS" w:hAnsi="Arial" w:cs="Arial"/>
                <w:b/>
                <w:bCs/>
                <w:color w:val="auto"/>
                <w:sz w:val="18"/>
                <w:szCs w:val="18"/>
                <w:highlight w:val="yellow"/>
                <w:lang w:eastAsia="zh-CN"/>
              </w:rPr>
            </w:pPr>
          </w:p>
        </w:tc>
        <w:tc>
          <w:tcPr>
            <w:tcW w:w="3846" w:type="dxa"/>
            <w:gridSpan w:val="3"/>
            <w:tcBorders>
              <w:top w:val="single" w:sz="4" w:space="0" w:color="auto"/>
              <w:bottom w:val="nil"/>
            </w:tcBorders>
            <w:shd w:val="clear" w:color="auto" w:fill="auto"/>
            <w:vAlign w:val="bottom"/>
          </w:tcPr>
          <w:p w:rsidR="00A44A8B" w:rsidRPr="006945DE" w:rsidRDefault="00A44A8B" w:rsidP="00A85EE9">
            <w:pPr>
              <w:suppressAutoHyphens/>
              <w:ind w:right="-72"/>
              <w:jc w:val="center"/>
              <w:rPr>
                <w:rFonts w:ascii="Arial" w:eastAsia="Arial Unicode MS" w:hAnsi="Arial" w:cs="Arial"/>
                <w:b/>
                <w:bCs/>
                <w:color w:val="auto"/>
                <w:sz w:val="18"/>
                <w:szCs w:val="18"/>
                <w:cs/>
                <w:lang w:eastAsia="zh-CN"/>
              </w:rPr>
            </w:pPr>
            <w:r w:rsidRPr="006945DE">
              <w:rPr>
                <w:rFonts w:ascii="Arial" w:eastAsia="Arial Unicode MS" w:hAnsi="Arial" w:cs="Arial"/>
                <w:b/>
                <w:bCs/>
                <w:color w:val="auto"/>
                <w:sz w:val="18"/>
                <w:szCs w:val="18"/>
                <w:lang w:eastAsia="zh-CN"/>
              </w:rPr>
              <w:t>Separate financial statement</w:t>
            </w:r>
          </w:p>
        </w:tc>
      </w:tr>
      <w:tr w:rsidR="00A44A8B" w:rsidRPr="006945DE" w:rsidTr="006610BA">
        <w:tc>
          <w:tcPr>
            <w:tcW w:w="5616" w:type="dxa"/>
            <w:tcBorders>
              <w:top w:val="nil"/>
              <w:bottom w:val="nil"/>
            </w:tcBorders>
            <w:shd w:val="clear" w:color="auto" w:fill="auto"/>
            <w:vAlign w:val="bottom"/>
          </w:tcPr>
          <w:p w:rsidR="00A44A8B" w:rsidRPr="006945DE" w:rsidRDefault="00A44A8B" w:rsidP="00A85EE9">
            <w:pPr>
              <w:suppressAutoHyphens/>
              <w:ind w:left="-109"/>
              <w:jc w:val="thaiDistribute"/>
              <w:rPr>
                <w:rFonts w:ascii="Arial" w:eastAsia="Arial Unicode MS" w:hAnsi="Arial" w:cs="Arial"/>
                <w:b/>
                <w:bCs/>
                <w:color w:val="auto"/>
                <w:sz w:val="18"/>
                <w:szCs w:val="18"/>
              </w:rPr>
            </w:pPr>
          </w:p>
        </w:tc>
        <w:tc>
          <w:tcPr>
            <w:tcW w:w="1282" w:type="dxa"/>
            <w:tcBorders>
              <w:top w:val="single" w:sz="4" w:space="0" w:color="auto"/>
            </w:tcBorders>
            <w:shd w:val="clear" w:color="auto" w:fill="auto"/>
            <w:vAlign w:val="bottom"/>
          </w:tcPr>
          <w:p w:rsidR="00A44A8B" w:rsidRPr="006945DE" w:rsidRDefault="00A44A8B" w:rsidP="00A85EE9">
            <w:pPr>
              <w:ind w:right="-72"/>
              <w:jc w:val="right"/>
              <w:rPr>
                <w:rFonts w:ascii="Arial" w:eastAsia="Arial Unicode MS" w:hAnsi="Arial" w:cs="Arial"/>
                <w:b/>
                <w:bCs/>
                <w:sz w:val="18"/>
                <w:szCs w:val="18"/>
              </w:rPr>
            </w:pPr>
            <w:r w:rsidRPr="006945DE">
              <w:rPr>
                <w:rFonts w:ascii="Arial" w:eastAsia="Arial Unicode MS" w:hAnsi="Arial" w:cs="Arial"/>
                <w:b/>
                <w:bCs/>
                <w:sz w:val="18"/>
                <w:szCs w:val="18"/>
              </w:rPr>
              <w:t>FVPL</w:t>
            </w:r>
          </w:p>
        </w:tc>
        <w:tc>
          <w:tcPr>
            <w:tcW w:w="1282" w:type="dxa"/>
            <w:tcBorders>
              <w:top w:val="single" w:sz="4" w:space="0" w:color="auto"/>
            </w:tcBorders>
            <w:shd w:val="clear" w:color="auto" w:fill="auto"/>
            <w:vAlign w:val="bottom"/>
          </w:tcPr>
          <w:p w:rsidR="00A44A8B" w:rsidRPr="006945DE" w:rsidRDefault="00A44A8B" w:rsidP="00A85EE9">
            <w:pPr>
              <w:ind w:right="-72"/>
              <w:jc w:val="right"/>
              <w:rPr>
                <w:rFonts w:ascii="Arial" w:eastAsia="Arial Unicode MS" w:hAnsi="Arial" w:cs="Arial"/>
                <w:b/>
                <w:bCs/>
                <w:sz w:val="18"/>
                <w:szCs w:val="18"/>
              </w:rPr>
            </w:pPr>
            <w:r w:rsidRPr="006945DE">
              <w:rPr>
                <w:rFonts w:ascii="Arial" w:eastAsia="Arial Unicode MS" w:hAnsi="Arial" w:cs="Arial"/>
                <w:b/>
                <w:bCs/>
                <w:sz w:val="18"/>
                <w:szCs w:val="18"/>
              </w:rPr>
              <w:t>Amortised cost</w:t>
            </w:r>
          </w:p>
        </w:tc>
        <w:tc>
          <w:tcPr>
            <w:tcW w:w="1282" w:type="dxa"/>
            <w:tcBorders>
              <w:top w:val="single" w:sz="4" w:space="0" w:color="auto"/>
            </w:tcBorders>
            <w:shd w:val="clear" w:color="auto" w:fill="auto"/>
            <w:vAlign w:val="bottom"/>
          </w:tcPr>
          <w:p w:rsidR="00A44A8B" w:rsidRPr="006945DE" w:rsidRDefault="00A44A8B" w:rsidP="00A85EE9">
            <w:pPr>
              <w:ind w:right="-72"/>
              <w:jc w:val="right"/>
              <w:rPr>
                <w:rFonts w:ascii="Arial" w:eastAsia="Arial Unicode MS" w:hAnsi="Arial" w:cs="Arial"/>
                <w:b/>
                <w:bCs/>
                <w:sz w:val="18"/>
                <w:szCs w:val="18"/>
                <w:cs/>
              </w:rPr>
            </w:pPr>
            <w:r w:rsidRPr="006945DE">
              <w:rPr>
                <w:rFonts w:ascii="Arial" w:eastAsia="Arial Unicode MS" w:hAnsi="Arial" w:cs="Arial"/>
                <w:b/>
                <w:bCs/>
                <w:sz w:val="18"/>
                <w:szCs w:val="18"/>
              </w:rPr>
              <w:t>Total</w:t>
            </w:r>
          </w:p>
        </w:tc>
      </w:tr>
      <w:tr w:rsidR="00A44A8B" w:rsidRPr="006945DE" w:rsidTr="006610BA">
        <w:tc>
          <w:tcPr>
            <w:tcW w:w="5616" w:type="dxa"/>
            <w:tcBorders>
              <w:top w:val="nil"/>
              <w:bottom w:val="nil"/>
            </w:tcBorders>
            <w:shd w:val="clear" w:color="auto" w:fill="auto"/>
          </w:tcPr>
          <w:p w:rsidR="00A44A8B" w:rsidRPr="006945DE" w:rsidRDefault="00A44A8B" w:rsidP="00A85EE9">
            <w:pPr>
              <w:suppressAutoHyphens/>
              <w:ind w:left="-109"/>
              <w:rPr>
                <w:rFonts w:ascii="Arial" w:hAnsi="Arial" w:cs="Arial"/>
                <w:b/>
                <w:bCs/>
                <w:sz w:val="18"/>
                <w:szCs w:val="18"/>
                <w:lang w:eastAsia="zh-CN"/>
              </w:rPr>
            </w:pPr>
          </w:p>
          <w:p w:rsidR="00A44A8B" w:rsidRPr="006945DE" w:rsidRDefault="00A44A8B" w:rsidP="00A85EE9">
            <w:pPr>
              <w:suppressAutoHyphens/>
              <w:ind w:left="-109"/>
              <w:rPr>
                <w:rFonts w:ascii="Arial" w:hAnsi="Arial" w:cs="Arial"/>
                <w:b/>
                <w:bCs/>
                <w:sz w:val="18"/>
                <w:szCs w:val="18"/>
                <w:lang w:eastAsia="zh-CN"/>
              </w:rPr>
            </w:pPr>
            <w:r w:rsidRPr="006945DE">
              <w:rPr>
                <w:rFonts w:ascii="Arial" w:hAnsi="Arial" w:cs="Arial"/>
                <w:b/>
                <w:bCs/>
                <w:sz w:val="18"/>
                <w:szCs w:val="18"/>
                <w:lang w:eastAsia="zh-CN"/>
              </w:rPr>
              <w:t>Financial liabilities</w:t>
            </w:r>
          </w:p>
        </w:tc>
        <w:tc>
          <w:tcPr>
            <w:tcW w:w="1282" w:type="dxa"/>
            <w:tcBorders>
              <w:bottom w:val="single" w:sz="4" w:space="0" w:color="auto"/>
            </w:tcBorders>
            <w:shd w:val="clear" w:color="auto" w:fill="auto"/>
          </w:tcPr>
          <w:p w:rsidR="00A44A8B" w:rsidRPr="006945DE" w:rsidRDefault="00A44A8B" w:rsidP="00A85EE9">
            <w:pPr>
              <w:ind w:right="-72"/>
              <w:jc w:val="right"/>
              <w:rPr>
                <w:rFonts w:ascii="Arial" w:eastAsia="Arial Unicode MS" w:hAnsi="Arial" w:cs="Arial"/>
                <w:sz w:val="18"/>
                <w:szCs w:val="18"/>
              </w:rPr>
            </w:pPr>
            <w:r w:rsidRPr="006945DE">
              <w:rPr>
                <w:rFonts w:ascii="Arial" w:eastAsia="Arial Unicode MS" w:hAnsi="Arial" w:cs="Arial"/>
                <w:b/>
                <w:bCs/>
                <w:sz w:val="18"/>
                <w:szCs w:val="18"/>
              </w:rPr>
              <w:t>Thousand Baht</w:t>
            </w:r>
          </w:p>
        </w:tc>
        <w:tc>
          <w:tcPr>
            <w:tcW w:w="1282" w:type="dxa"/>
            <w:tcBorders>
              <w:bottom w:val="single" w:sz="4" w:space="0" w:color="auto"/>
            </w:tcBorders>
            <w:shd w:val="clear" w:color="auto" w:fill="auto"/>
          </w:tcPr>
          <w:p w:rsidR="00A44A8B" w:rsidRPr="006945DE" w:rsidRDefault="00A44A8B" w:rsidP="00A85EE9">
            <w:pPr>
              <w:ind w:right="-72"/>
              <w:jc w:val="right"/>
              <w:rPr>
                <w:rFonts w:ascii="Arial" w:eastAsia="Arial Unicode MS" w:hAnsi="Arial" w:cs="Arial"/>
                <w:sz w:val="18"/>
                <w:szCs w:val="18"/>
              </w:rPr>
            </w:pPr>
            <w:r w:rsidRPr="006945DE">
              <w:rPr>
                <w:rFonts w:ascii="Arial" w:eastAsia="Arial Unicode MS" w:hAnsi="Arial" w:cs="Arial"/>
                <w:b/>
                <w:bCs/>
                <w:sz w:val="18"/>
                <w:szCs w:val="18"/>
              </w:rPr>
              <w:t>Thousand Baht</w:t>
            </w:r>
          </w:p>
        </w:tc>
        <w:tc>
          <w:tcPr>
            <w:tcW w:w="1282" w:type="dxa"/>
            <w:tcBorders>
              <w:bottom w:val="single" w:sz="4" w:space="0" w:color="auto"/>
            </w:tcBorders>
            <w:shd w:val="clear" w:color="auto" w:fill="auto"/>
          </w:tcPr>
          <w:p w:rsidR="00A44A8B" w:rsidRPr="006945DE" w:rsidRDefault="00A44A8B" w:rsidP="00A85EE9">
            <w:pPr>
              <w:ind w:right="-72"/>
              <w:jc w:val="right"/>
              <w:rPr>
                <w:rFonts w:ascii="Arial" w:eastAsia="Arial Unicode MS" w:hAnsi="Arial" w:cs="Arial"/>
                <w:b/>
                <w:bCs/>
                <w:sz w:val="18"/>
                <w:szCs w:val="18"/>
              </w:rPr>
            </w:pPr>
            <w:r w:rsidRPr="006945DE">
              <w:rPr>
                <w:rFonts w:ascii="Arial" w:eastAsia="Arial Unicode MS" w:hAnsi="Arial" w:cs="Arial"/>
                <w:b/>
                <w:bCs/>
                <w:sz w:val="18"/>
                <w:szCs w:val="18"/>
              </w:rPr>
              <w:t>Thousand Baht</w:t>
            </w:r>
          </w:p>
        </w:tc>
      </w:tr>
      <w:tr w:rsidR="00A44A8B" w:rsidRPr="006945DE" w:rsidTr="006610BA">
        <w:tc>
          <w:tcPr>
            <w:tcW w:w="5616"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rPr>
            </w:pPr>
          </w:p>
        </w:tc>
        <w:tc>
          <w:tcPr>
            <w:tcW w:w="1282" w:type="dxa"/>
            <w:tcBorders>
              <w:top w:val="nil"/>
              <w:bottom w:val="nil"/>
            </w:tcBorders>
            <w:shd w:val="clear" w:color="auto" w:fill="FAFAFA"/>
          </w:tcPr>
          <w:p w:rsidR="00A44A8B" w:rsidRPr="006945DE" w:rsidRDefault="00A44A8B" w:rsidP="00540737">
            <w:pPr>
              <w:ind w:right="-72"/>
              <w:jc w:val="right"/>
              <w:rPr>
                <w:rFonts w:ascii="Arial" w:hAnsi="Arial" w:cs="Arial"/>
                <w:sz w:val="18"/>
                <w:szCs w:val="18"/>
              </w:rPr>
            </w:pPr>
          </w:p>
        </w:tc>
        <w:tc>
          <w:tcPr>
            <w:tcW w:w="1282" w:type="dxa"/>
            <w:tcBorders>
              <w:top w:val="nil"/>
              <w:bottom w:val="nil"/>
            </w:tcBorders>
            <w:shd w:val="clear" w:color="auto" w:fill="FAFAFA"/>
          </w:tcPr>
          <w:p w:rsidR="00A44A8B" w:rsidRPr="006945DE" w:rsidRDefault="00A44A8B" w:rsidP="00540737">
            <w:pPr>
              <w:ind w:right="-72"/>
              <w:jc w:val="right"/>
              <w:rPr>
                <w:rFonts w:ascii="Arial" w:hAnsi="Arial" w:cs="Arial"/>
                <w:sz w:val="18"/>
                <w:szCs w:val="18"/>
              </w:rPr>
            </w:pPr>
          </w:p>
        </w:tc>
        <w:tc>
          <w:tcPr>
            <w:tcW w:w="1282" w:type="dxa"/>
            <w:tcBorders>
              <w:top w:val="nil"/>
              <w:bottom w:val="nil"/>
            </w:tcBorders>
            <w:shd w:val="clear" w:color="auto" w:fill="FAFAFA"/>
          </w:tcPr>
          <w:p w:rsidR="00A44A8B" w:rsidRPr="006945DE" w:rsidRDefault="00A44A8B" w:rsidP="00540737">
            <w:pPr>
              <w:ind w:right="-72"/>
              <w:jc w:val="right"/>
              <w:rPr>
                <w:rFonts w:ascii="Arial" w:hAnsi="Arial" w:cs="Arial"/>
                <w:sz w:val="18"/>
                <w:szCs w:val="18"/>
              </w:rPr>
            </w:pPr>
          </w:p>
        </w:tc>
      </w:tr>
      <w:tr w:rsidR="00A44A8B" w:rsidRPr="006945DE" w:rsidTr="006610BA">
        <w:tc>
          <w:tcPr>
            <w:tcW w:w="5616"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rPr>
            </w:pPr>
            <w:r w:rsidRPr="006945DE">
              <w:rPr>
                <w:rFonts w:ascii="Arial" w:hAnsi="Arial" w:cs="Arial"/>
                <w:sz w:val="18"/>
                <w:szCs w:val="18"/>
              </w:rPr>
              <w:t>Short-term loans from financial institution</w:t>
            </w:r>
            <w:r w:rsidR="003E054A">
              <w:rPr>
                <w:rFonts w:ascii="Arial" w:hAnsi="Arial" w:cs="Arial"/>
                <w:sz w:val="18"/>
                <w:szCs w:val="18"/>
              </w:rPr>
              <w:t>s</w:t>
            </w:r>
          </w:p>
        </w:tc>
        <w:tc>
          <w:tcPr>
            <w:tcW w:w="1282" w:type="dxa"/>
            <w:tcBorders>
              <w:top w:val="nil"/>
              <w:bottom w:val="nil"/>
            </w:tcBorders>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tcBorders>
              <w:top w:val="nil"/>
              <w:bottom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313</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819</w:t>
            </w:r>
          </w:p>
        </w:tc>
        <w:tc>
          <w:tcPr>
            <w:tcW w:w="1282" w:type="dxa"/>
            <w:tcBorders>
              <w:top w:val="nil"/>
              <w:bottom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313</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819</w:t>
            </w:r>
          </w:p>
        </w:tc>
      </w:tr>
      <w:tr w:rsidR="00A44A8B" w:rsidRPr="006945DE" w:rsidTr="006610BA">
        <w:tc>
          <w:tcPr>
            <w:tcW w:w="5616"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rPr>
            </w:pPr>
            <w:r w:rsidRPr="006945DE">
              <w:rPr>
                <w:rFonts w:ascii="Arial" w:hAnsi="Arial" w:cs="Arial"/>
                <w:sz w:val="18"/>
                <w:szCs w:val="18"/>
              </w:rPr>
              <w:t>Trade and other payables</w:t>
            </w:r>
          </w:p>
        </w:tc>
        <w:tc>
          <w:tcPr>
            <w:tcW w:w="1282" w:type="dxa"/>
            <w:tcBorders>
              <w:top w:val="nil"/>
            </w:tcBorders>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tcBorders>
              <w:top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141</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721</w:t>
            </w:r>
          </w:p>
        </w:tc>
        <w:tc>
          <w:tcPr>
            <w:tcW w:w="1282" w:type="dxa"/>
            <w:tcBorders>
              <w:top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141</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721</w:t>
            </w:r>
          </w:p>
        </w:tc>
      </w:tr>
      <w:tr w:rsidR="00A44A8B" w:rsidRPr="006945DE" w:rsidTr="006610BA">
        <w:tc>
          <w:tcPr>
            <w:tcW w:w="5616"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rPr>
            </w:pPr>
            <w:r w:rsidRPr="006945DE">
              <w:rPr>
                <w:rFonts w:ascii="Arial" w:hAnsi="Arial" w:cs="Arial"/>
                <w:sz w:val="18"/>
                <w:szCs w:val="18"/>
              </w:rPr>
              <w:t>Derivative liabilities</w:t>
            </w:r>
          </w:p>
        </w:tc>
        <w:tc>
          <w:tcPr>
            <w:tcW w:w="1282" w:type="dxa"/>
            <w:tcBorders>
              <w:bottom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376</w:t>
            </w:r>
          </w:p>
        </w:tc>
        <w:tc>
          <w:tcPr>
            <w:tcW w:w="1282" w:type="dxa"/>
            <w:tcBorders>
              <w:bottom w:val="nil"/>
            </w:tcBorders>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tcBorders>
              <w:bottom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1</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376</w:t>
            </w:r>
          </w:p>
        </w:tc>
      </w:tr>
      <w:tr w:rsidR="00A44A8B" w:rsidRPr="006945DE" w:rsidTr="006610BA">
        <w:tc>
          <w:tcPr>
            <w:tcW w:w="5616" w:type="dxa"/>
            <w:tcBorders>
              <w:top w:val="nil"/>
              <w:bottom w:val="nil"/>
            </w:tcBorders>
            <w:shd w:val="clear" w:color="auto" w:fill="auto"/>
          </w:tcPr>
          <w:p w:rsidR="00A44A8B" w:rsidRPr="006945DE" w:rsidRDefault="00A44A8B" w:rsidP="00A85EE9">
            <w:pPr>
              <w:suppressAutoHyphens/>
              <w:ind w:left="-109"/>
              <w:rPr>
                <w:rFonts w:ascii="Arial" w:hAnsi="Arial" w:cs="Arial"/>
                <w:sz w:val="18"/>
                <w:szCs w:val="18"/>
                <w:cs/>
              </w:rPr>
            </w:pPr>
            <w:r w:rsidRPr="006945DE">
              <w:rPr>
                <w:rFonts w:ascii="Arial" w:hAnsi="Arial" w:cs="Arial"/>
                <w:sz w:val="18"/>
                <w:szCs w:val="18"/>
              </w:rPr>
              <w:t>Lease liabilities, net</w:t>
            </w:r>
          </w:p>
        </w:tc>
        <w:tc>
          <w:tcPr>
            <w:tcW w:w="1282" w:type="dxa"/>
            <w:tcBorders>
              <w:top w:val="nil"/>
              <w:bottom w:val="nil"/>
            </w:tcBorders>
            <w:shd w:val="clear" w:color="auto" w:fill="FAFAFA"/>
          </w:tcPr>
          <w:p w:rsidR="00A44A8B" w:rsidRPr="0042452D" w:rsidRDefault="00A44A8B" w:rsidP="00540737">
            <w:pPr>
              <w:pStyle w:val="Style1"/>
              <w:ind w:right="-72"/>
              <w:jc w:val="right"/>
              <w:rPr>
                <w:rFonts w:ascii="Arial" w:hAnsi="Arial" w:cs="Arial"/>
                <w:b w:val="0"/>
                <w:bCs w:val="0"/>
                <w:color w:val="auto"/>
                <w:sz w:val="18"/>
                <w:szCs w:val="18"/>
              </w:rPr>
            </w:pPr>
            <w:r w:rsidRPr="0042452D">
              <w:rPr>
                <w:rFonts w:ascii="Arial" w:hAnsi="Arial" w:cs="Arial"/>
                <w:b w:val="0"/>
                <w:bCs w:val="0"/>
                <w:color w:val="auto"/>
                <w:sz w:val="18"/>
                <w:szCs w:val="18"/>
                <w:cs/>
              </w:rPr>
              <w:t>-</w:t>
            </w:r>
          </w:p>
        </w:tc>
        <w:tc>
          <w:tcPr>
            <w:tcW w:w="1282" w:type="dxa"/>
            <w:tcBorders>
              <w:top w:val="nil"/>
              <w:bottom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73</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063</w:t>
            </w:r>
          </w:p>
        </w:tc>
        <w:tc>
          <w:tcPr>
            <w:tcW w:w="1282" w:type="dxa"/>
            <w:tcBorders>
              <w:top w:val="nil"/>
              <w:bottom w:val="nil"/>
            </w:tcBorders>
            <w:shd w:val="clear" w:color="auto" w:fill="FAFAFA"/>
          </w:tcPr>
          <w:p w:rsidR="00A44A8B" w:rsidRPr="0042452D" w:rsidRDefault="00E22688" w:rsidP="00540737">
            <w:pPr>
              <w:pStyle w:val="Style1"/>
              <w:ind w:right="-72"/>
              <w:jc w:val="right"/>
              <w:rPr>
                <w:rFonts w:ascii="Arial" w:hAnsi="Arial" w:cs="Arial"/>
                <w:b w:val="0"/>
                <w:bCs w:val="0"/>
                <w:color w:val="auto"/>
                <w:sz w:val="18"/>
                <w:szCs w:val="18"/>
              </w:rPr>
            </w:pPr>
            <w:r w:rsidRPr="00E22688">
              <w:rPr>
                <w:rFonts w:ascii="Arial" w:hAnsi="Arial" w:cs="Arial"/>
                <w:b w:val="0"/>
                <w:bCs w:val="0"/>
                <w:color w:val="auto"/>
                <w:sz w:val="18"/>
                <w:szCs w:val="18"/>
              </w:rPr>
              <w:t>73</w:t>
            </w:r>
            <w:r w:rsidR="00A44A8B" w:rsidRPr="0042452D">
              <w:rPr>
                <w:rFonts w:ascii="Arial" w:hAnsi="Arial" w:cs="Arial"/>
                <w:b w:val="0"/>
                <w:bCs w:val="0"/>
                <w:color w:val="auto"/>
                <w:sz w:val="18"/>
                <w:szCs w:val="18"/>
                <w:cs/>
              </w:rPr>
              <w:t>,</w:t>
            </w:r>
            <w:r w:rsidRPr="00E22688">
              <w:rPr>
                <w:rFonts w:ascii="Arial" w:hAnsi="Arial" w:cs="Arial"/>
                <w:b w:val="0"/>
                <w:bCs w:val="0"/>
                <w:color w:val="auto"/>
                <w:sz w:val="18"/>
                <w:szCs w:val="18"/>
              </w:rPr>
              <w:t>063</w:t>
            </w:r>
          </w:p>
        </w:tc>
      </w:tr>
    </w:tbl>
    <w:p w:rsidR="00A44A8B" w:rsidRPr="00A44A8B" w:rsidRDefault="00A44A8B" w:rsidP="00A44A8B">
      <w:pPr>
        <w:rPr>
          <w:rFonts w:ascii="Arial" w:hAnsi="Arial" w:cs="Arial"/>
          <w:sz w:val="18"/>
          <w:szCs w:val="18"/>
          <w:lang w:eastAsia="th-TH"/>
        </w:rPr>
      </w:pPr>
    </w:p>
    <w:p w:rsidR="000F1B27" w:rsidRDefault="000F1B27" w:rsidP="00033A0A">
      <w:pPr>
        <w:ind w:left="540" w:hanging="540"/>
        <w:jc w:val="both"/>
        <w:rPr>
          <w:rFonts w:ascii="Arial" w:hAnsi="Arial" w:cstheme="minorBidi"/>
          <w:sz w:val="18"/>
          <w:szCs w:val="18"/>
        </w:rPr>
        <w:sectPr w:rsidR="000F1B27" w:rsidSect="00B4689A">
          <w:pgSz w:w="11907" w:h="16840" w:code="9"/>
          <w:pgMar w:top="1440" w:right="720" w:bottom="720" w:left="1728" w:header="706" w:footer="706" w:gutter="0"/>
          <w:cols w:space="720"/>
          <w:noEndnote/>
          <w:docGrid w:linePitch="326"/>
        </w:sectPr>
      </w:pPr>
    </w:p>
    <w:p w:rsidR="00A44A8B" w:rsidRPr="009E5C35" w:rsidRDefault="009E5C35" w:rsidP="000F1B27">
      <w:pPr>
        <w:pStyle w:val="Style1"/>
        <w:rPr>
          <w:rFonts w:ascii="Arial" w:hAnsi="Arial" w:cs="Arial"/>
          <w:sz w:val="18"/>
          <w:szCs w:val="18"/>
        </w:rPr>
      </w:pPr>
      <w:proofErr w:type="spellStart"/>
      <w:r w:rsidRPr="009E5C35">
        <w:rPr>
          <w:rFonts w:ascii="Arial" w:hAnsi="Arial" w:cs="Arial"/>
          <w:sz w:val="18"/>
          <w:szCs w:val="18"/>
        </w:rPr>
        <w:lastRenderedPageBreak/>
        <w:t>i</w:t>
      </w:r>
      <w:proofErr w:type="spellEnd"/>
      <w:r w:rsidRPr="009E5C35">
        <w:rPr>
          <w:rFonts w:ascii="Arial" w:hAnsi="Arial" w:cs="Arial"/>
          <w:sz w:val="18"/>
          <w:szCs w:val="18"/>
        </w:rPr>
        <w:t>)</w:t>
      </w:r>
      <w:r w:rsidR="00A44A8B" w:rsidRPr="009E5C35">
        <w:rPr>
          <w:rFonts w:ascii="Arial" w:hAnsi="Arial" w:cs="Arial"/>
          <w:sz w:val="18"/>
          <w:szCs w:val="18"/>
        </w:rPr>
        <w:tab/>
      </w:r>
      <w:r w:rsidRPr="009E5C35">
        <w:rPr>
          <w:rFonts w:ascii="Arial" w:hAnsi="Arial" w:cs="Arial"/>
          <w:sz w:val="18"/>
          <w:szCs w:val="18"/>
        </w:rPr>
        <w:t xml:space="preserve">Details of financial assets classified under TFRS </w:t>
      </w:r>
      <w:r w:rsidR="00E22688" w:rsidRPr="00E22688">
        <w:rPr>
          <w:rFonts w:ascii="Arial" w:hAnsi="Arial" w:cs="Arial"/>
          <w:sz w:val="18"/>
          <w:szCs w:val="18"/>
        </w:rPr>
        <w:t>9</w:t>
      </w:r>
      <w:r w:rsidRPr="009E5C35">
        <w:rPr>
          <w:rFonts w:ascii="Arial" w:hAnsi="Arial" w:cs="Arial"/>
          <w:sz w:val="18"/>
          <w:szCs w:val="18"/>
        </w:rPr>
        <w:t xml:space="preserve"> (</w:t>
      </w:r>
      <w:r w:rsidR="00E22688" w:rsidRPr="00E22688">
        <w:rPr>
          <w:rFonts w:ascii="Arial" w:hAnsi="Arial" w:cs="Arial"/>
          <w:sz w:val="18"/>
          <w:szCs w:val="18"/>
        </w:rPr>
        <w:t>2019</w:t>
      </w:r>
      <w:r w:rsidRPr="009E5C35">
        <w:rPr>
          <w:rFonts w:ascii="Arial" w:hAnsi="Arial" w:cs="Arial"/>
          <w:sz w:val="18"/>
          <w:szCs w:val="18"/>
        </w:rPr>
        <w:t xml:space="preserve"> : Classified under TAS </w:t>
      </w:r>
      <w:r w:rsidR="00E22688" w:rsidRPr="00E22688">
        <w:rPr>
          <w:rFonts w:ascii="Arial" w:hAnsi="Arial" w:cs="Arial"/>
          <w:sz w:val="18"/>
          <w:szCs w:val="18"/>
        </w:rPr>
        <w:t>105</w:t>
      </w:r>
      <w:r w:rsidRPr="009E5C35">
        <w:rPr>
          <w:rFonts w:ascii="Arial" w:hAnsi="Arial" w:cs="Arial"/>
          <w:sz w:val="18"/>
          <w:szCs w:val="18"/>
        </w:rPr>
        <w:t>)</w:t>
      </w:r>
    </w:p>
    <w:p w:rsidR="00A44A8B" w:rsidRPr="009E5C35" w:rsidRDefault="00A44A8B" w:rsidP="00A44A8B">
      <w:pPr>
        <w:jc w:val="thaiDistribute"/>
        <w:rPr>
          <w:rFonts w:ascii="Arial" w:hAnsi="Arial" w:cs="Arial"/>
          <w:sz w:val="18"/>
          <w:szCs w:val="18"/>
        </w:rPr>
      </w:pPr>
    </w:p>
    <w:tbl>
      <w:tblPr>
        <w:tblStyle w:val="TableGrid"/>
        <w:tblW w:w="13122"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1224"/>
        <w:gridCol w:w="1224"/>
        <w:gridCol w:w="1224"/>
        <w:gridCol w:w="1224"/>
        <w:gridCol w:w="1224"/>
        <w:gridCol w:w="1224"/>
        <w:gridCol w:w="1224"/>
        <w:gridCol w:w="1224"/>
      </w:tblGrid>
      <w:tr w:rsidR="00426B67" w:rsidRPr="000F1B27" w:rsidTr="000F1B27">
        <w:tc>
          <w:tcPr>
            <w:tcW w:w="3330" w:type="dxa"/>
          </w:tcPr>
          <w:p w:rsidR="00426B67" w:rsidRPr="000F1B27" w:rsidRDefault="00426B67" w:rsidP="000F1B27">
            <w:pPr>
              <w:ind w:left="-105"/>
              <w:rPr>
                <w:rFonts w:ascii="Arial" w:hAnsi="Arial" w:cs="Arial"/>
                <w:sz w:val="18"/>
                <w:szCs w:val="18"/>
              </w:rPr>
            </w:pPr>
          </w:p>
        </w:tc>
        <w:tc>
          <w:tcPr>
            <w:tcW w:w="9792" w:type="dxa"/>
            <w:gridSpan w:val="8"/>
            <w:tcBorders>
              <w:top w:val="single" w:sz="4" w:space="0" w:color="auto"/>
              <w:bottom w:val="single" w:sz="4" w:space="0" w:color="auto"/>
            </w:tcBorders>
            <w:vAlign w:val="bottom"/>
          </w:tcPr>
          <w:p w:rsidR="00426B67" w:rsidRPr="000F1B27" w:rsidRDefault="00426B67" w:rsidP="00426B67">
            <w:pPr>
              <w:suppressAutoHyphens/>
              <w:ind w:right="-72"/>
              <w:jc w:val="center"/>
              <w:rPr>
                <w:rFonts w:ascii="Arial" w:eastAsia="Arial Unicode MS" w:hAnsi="Arial" w:cs="Arial"/>
                <w:b/>
                <w:bCs/>
                <w:color w:val="auto"/>
                <w:sz w:val="18"/>
                <w:szCs w:val="18"/>
                <w:cs/>
                <w:lang w:eastAsia="zh-CN"/>
              </w:rPr>
            </w:pPr>
            <w:r w:rsidRPr="000F1B27">
              <w:rPr>
                <w:rFonts w:ascii="Arial" w:eastAsia="Arial Unicode MS" w:hAnsi="Arial" w:cs="Arial"/>
                <w:b/>
                <w:bCs/>
                <w:color w:val="auto"/>
                <w:sz w:val="18"/>
                <w:szCs w:val="18"/>
                <w:lang w:eastAsia="zh-CN"/>
              </w:rPr>
              <w:t>Consolidated financial statement</w:t>
            </w:r>
          </w:p>
        </w:tc>
      </w:tr>
      <w:tr w:rsidR="00426B67" w:rsidRPr="000F1B27" w:rsidTr="000F1B27">
        <w:trPr>
          <w:trHeight w:val="143"/>
        </w:trPr>
        <w:tc>
          <w:tcPr>
            <w:tcW w:w="3330" w:type="dxa"/>
          </w:tcPr>
          <w:p w:rsidR="00426B67" w:rsidRPr="000F1B27" w:rsidRDefault="00426B67" w:rsidP="000F1B27">
            <w:pPr>
              <w:ind w:left="-105"/>
              <w:rPr>
                <w:rFonts w:ascii="Arial" w:hAnsi="Arial" w:cs="Arial"/>
                <w:sz w:val="18"/>
                <w:szCs w:val="18"/>
              </w:rPr>
            </w:pPr>
          </w:p>
        </w:tc>
        <w:tc>
          <w:tcPr>
            <w:tcW w:w="4896" w:type="dxa"/>
            <w:gridSpan w:val="4"/>
            <w:tcBorders>
              <w:top w:val="single" w:sz="4" w:space="0" w:color="auto"/>
              <w:bottom w:val="single" w:sz="4" w:space="0" w:color="auto"/>
            </w:tcBorders>
          </w:tcPr>
          <w:p w:rsidR="00426B67" w:rsidRPr="000F1B27" w:rsidRDefault="00426B67" w:rsidP="00426B67">
            <w:pPr>
              <w:jc w:val="center"/>
              <w:rPr>
                <w:rFonts w:ascii="Arial" w:hAnsi="Arial" w:cs="Arial"/>
                <w:b/>
                <w:bCs/>
                <w:sz w:val="18"/>
                <w:szCs w:val="18"/>
              </w:rPr>
            </w:pPr>
            <w:r w:rsidRPr="000F1B27">
              <w:rPr>
                <w:rFonts w:ascii="Arial" w:hAnsi="Arial" w:cs="Arial"/>
                <w:b/>
                <w:bCs/>
                <w:sz w:val="18"/>
                <w:szCs w:val="18"/>
              </w:rPr>
              <w:t xml:space="preserve">As at </w:t>
            </w:r>
            <w:r w:rsidR="00E22688" w:rsidRPr="00E22688">
              <w:rPr>
                <w:rFonts w:ascii="Arial" w:hAnsi="Arial" w:cs="Arial"/>
                <w:b/>
                <w:bCs/>
                <w:sz w:val="18"/>
                <w:szCs w:val="18"/>
              </w:rPr>
              <w:t>31</w:t>
            </w:r>
            <w:r w:rsidRPr="000F1B27">
              <w:rPr>
                <w:rFonts w:ascii="Arial" w:hAnsi="Arial" w:cs="Arial"/>
                <w:b/>
                <w:bCs/>
                <w:sz w:val="18"/>
                <w:szCs w:val="18"/>
              </w:rPr>
              <w:t xml:space="preserve"> December </w:t>
            </w:r>
            <w:r w:rsidR="00E22688" w:rsidRPr="00E22688">
              <w:rPr>
                <w:rFonts w:ascii="Arial" w:hAnsi="Arial" w:cs="Arial"/>
                <w:b/>
                <w:bCs/>
                <w:sz w:val="18"/>
                <w:szCs w:val="18"/>
              </w:rPr>
              <w:t>2020</w:t>
            </w:r>
          </w:p>
        </w:tc>
        <w:tc>
          <w:tcPr>
            <w:tcW w:w="4896" w:type="dxa"/>
            <w:gridSpan w:val="4"/>
            <w:tcBorders>
              <w:top w:val="single" w:sz="4" w:space="0" w:color="auto"/>
              <w:bottom w:val="single" w:sz="4" w:space="0" w:color="auto"/>
            </w:tcBorders>
          </w:tcPr>
          <w:p w:rsidR="00426B67" w:rsidRPr="000F1B27" w:rsidRDefault="00426B67" w:rsidP="00426B67">
            <w:pPr>
              <w:jc w:val="center"/>
              <w:rPr>
                <w:rFonts w:ascii="Arial" w:hAnsi="Arial" w:cs="Arial"/>
                <w:b/>
                <w:bCs/>
                <w:sz w:val="18"/>
                <w:szCs w:val="18"/>
              </w:rPr>
            </w:pPr>
            <w:r w:rsidRPr="000F1B27">
              <w:rPr>
                <w:rFonts w:ascii="Arial" w:hAnsi="Arial" w:cs="Arial"/>
                <w:b/>
                <w:bCs/>
                <w:sz w:val="18"/>
                <w:szCs w:val="18"/>
              </w:rPr>
              <w:t xml:space="preserve">As at </w:t>
            </w:r>
            <w:r w:rsidR="00E22688" w:rsidRPr="00E22688">
              <w:rPr>
                <w:rFonts w:ascii="Arial" w:hAnsi="Arial" w:cs="Arial"/>
                <w:b/>
                <w:bCs/>
                <w:sz w:val="18"/>
                <w:szCs w:val="18"/>
              </w:rPr>
              <w:t>31</w:t>
            </w:r>
            <w:r w:rsidRPr="000F1B27">
              <w:rPr>
                <w:rFonts w:ascii="Arial" w:hAnsi="Arial" w:cs="Arial"/>
                <w:b/>
                <w:bCs/>
                <w:sz w:val="18"/>
                <w:szCs w:val="18"/>
              </w:rPr>
              <w:t xml:space="preserve"> December </w:t>
            </w:r>
            <w:r w:rsidR="00E22688" w:rsidRPr="00E22688">
              <w:rPr>
                <w:rFonts w:ascii="Arial" w:hAnsi="Arial" w:cs="Arial"/>
                <w:b/>
                <w:bCs/>
                <w:sz w:val="18"/>
                <w:szCs w:val="18"/>
              </w:rPr>
              <w:t>2019</w:t>
            </w:r>
          </w:p>
        </w:tc>
      </w:tr>
      <w:tr w:rsidR="00426B67" w:rsidRPr="000F1B27" w:rsidTr="000F1B27">
        <w:tc>
          <w:tcPr>
            <w:tcW w:w="3330" w:type="dxa"/>
          </w:tcPr>
          <w:p w:rsidR="00426B67" w:rsidRPr="000F1B27" w:rsidRDefault="00426B67" w:rsidP="000F1B27">
            <w:pPr>
              <w:ind w:left="-105"/>
              <w:rPr>
                <w:rFonts w:ascii="Arial" w:hAnsi="Arial" w:cs="Arial"/>
                <w:sz w:val="18"/>
                <w:szCs w:val="18"/>
              </w:rPr>
            </w:pPr>
          </w:p>
        </w:tc>
        <w:tc>
          <w:tcPr>
            <w:tcW w:w="1224" w:type="dxa"/>
            <w:vAlign w:val="bottom"/>
          </w:tcPr>
          <w:p w:rsidR="00426B67" w:rsidRPr="000F1B27" w:rsidRDefault="00426B67" w:rsidP="000F1B27">
            <w:pPr>
              <w:ind w:right="-72"/>
              <w:jc w:val="right"/>
              <w:rPr>
                <w:rFonts w:ascii="Arial" w:hAnsi="Arial" w:cs="Arial"/>
                <w:b/>
                <w:bCs/>
                <w:sz w:val="18"/>
                <w:szCs w:val="18"/>
                <w:lang w:val="en-US"/>
              </w:rPr>
            </w:pPr>
            <w:r w:rsidRPr="000F1B27">
              <w:rPr>
                <w:rFonts w:ascii="Arial" w:hAnsi="Arial" w:cs="Arial"/>
                <w:b/>
                <w:bCs/>
                <w:sz w:val="18"/>
                <w:szCs w:val="18"/>
                <w:lang w:val="en-US"/>
              </w:rPr>
              <w:t>FVPL</w:t>
            </w:r>
          </w:p>
        </w:tc>
        <w:tc>
          <w:tcPr>
            <w:tcW w:w="1224" w:type="dxa"/>
            <w:vAlign w:val="bottom"/>
          </w:tcPr>
          <w:p w:rsidR="00426B67" w:rsidRPr="000F1B27" w:rsidRDefault="00426B67" w:rsidP="000F1B27">
            <w:pPr>
              <w:ind w:right="-72"/>
              <w:jc w:val="right"/>
              <w:rPr>
                <w:rFonts w:ascii="Arial" w:hAnsi="Arial" w:cs="Arial"/>
                <w:b/>
                <w:bCs/>
                <w:sz w:val="18"/>
                <w:szCs w:val="18"/>
                <w:lang w:val="en-US"/>
              </w:rPr>
            </w:pPr>
            <w:r w:rsidRPr="000F1B27">
              <w:rPr>
                <w:rFonts w:ascii="Arial" w:hAnsi="Arial" w:cs="Arial"/>
                <w:b/>
                <w:bCs/>
                <w:sz w:val="18"/>
                <w:szCs w:val="18"/>
                <w:lang w:val="en-US"/>
              </w:rPr>
              <w:t>FVOCI</w:t>
            </w:r>
          </w:p>
        </w:tc>
        <w:tc>
          <w:tcPr>
            <w:tcW w:w="1224" w:type="dxa"/>
            <w:vAlign w:val="bottom"/>
          </w:tcPr>
          <w:p w:rsidR="00426B67" w:rsidRPr="000F1B27" w:rsidRDefault="00426B67" w:rsidP="000F1B27">
            <w:pPr>
              <w:ind w:right="-72"/>
              <w:jc w:val="right"/>
              <w:rPr>
                <w:rFonts w:ascii="Arial" w:hAnsi="Arial" w:cs="Arial"/>
                <w:b/>
                <w:bCs/>
                <w:sz w:val="18"/>
                <w:szCs w:val="18"/>
                <w:cs/>
                <w:lang w:val="en-US"/>
              </w:rPr>
            </w:pPr>
            <w:r w:rsidRPr="000F1B27">
              <w:rPr>
                <w:rFonts w:ascii="Arial" w:hAnsi="Arial" w:cs="Arial"/>
                <w:b/>
                <w:bCs/>
                <w:sz w:val="18"/>
                <w:szCs w:val="18"/>
                <w:lang w:val="en-US"/>
              </w:rPr>
              <w:t>Amortised cost</w:t>
            </w:r>
            <w:r w:rsidRPr="000F1B27">
              <w:rPr>
                <w:rFonts w:ascii="Arial" w:hAnsi="Arial" w:cs="Arial"/>
                <w:b/>
                <w:bCs/>
                <w:sz w:val="18"/>
                <w:szCs w:val="18"/>
                <w:cs/>
                <w:lang w:val="en-US"/>
              </w:rPr>
              <w:t xml:space="preserve"> </w:t>
            </w:r>
          </w:p>
        </w:tc>
        <w:tc>
          <w:tcPr>
            <w:tcW w:w="1224" w:type="dxa"/>
            <w:vAlign w:val="bottom"/>
          </w:tcPr>
          <w:p w:rsidR="00426B67" w:rsidRPr="000F1B27" w:rsidRDefault="00426B67" w:rsidP="000F1B27">
            <w:pPr>
              <w:ind w:right="-72"/>
              <w:jc w:val="right"/>
              <w:rPr>
                <w:rFonts w:ascii="Arial" w:hAnsi="Arial" w:cs="Arial"/>
                <w:b/>
                <w:bCs/>
                <w:sz w:val="18"/>
                <w:szCs w:val="18"/>
                <w:lang w:val="en-US"/>
              </w:rPr>
            </w:pPr>
            <w:r w:rsidRPr="000F1B27">
              <w:rPr>
                <w:rFonts w:ascii="Arial" w:hAnsi="Arial" w:cs="Arial"/>
                <w:b/>
                <w:bCs/>
                <w:sz w:val="18"/>
                <w:szCs w:val="18"/>
                <w:lang w:val="en-US"/>
              </w:rPr>
              <w:t>Total</w:t>
            </w:r>
          </w:p>
        </w:tc>
        <w:tc>
          <w:tcPr>
            <w:tcW w:w="1224" w:type="dxa"/>
            <w:vAlign w:val="bottom"/>
          </w:tcPr>
          <w:p w:rsidR="00426B67" w:rsidRPr="000F1B27" w:rsidRDefault="00426B67" w:rsidP="000F1B27">
            <w:pPr>
              <w:ind w:right="-72"/>
              <w:jc w:val="right"/>
              <w:rPr>
                <w:rFonts w:ascii="Arial" w:hAnsi="Arial" w:cs="Arial"/>
                <w:b/>
                <w:bCs/>
                <w:sz w:val="18"/>
                <w:szCs w:val="18"/>
                <w:lang w:val="en-US"/>
              </w:rPr>
            </w:pPr>
            <w:r w:rsidRPr="000F1B27">
              <w:rPr>
                <w:rFonts w:ascii="Arial" w:hAnsi="Arial" w:cs="Arial"/>
                <w:b/>
                <w:bCs/>
                <w:sz w:val="18"/>
                <w:szCs w:val="18"/>
                <w:lang w:val="en-US"/>
              </w:rPr>
              <w:t>FVPL</w:t>
            </w:r>
          </w:p>
        </w:tc>
        <w:tc>
          <w:tcPr>
            <w:tcW w:w="1224" w:type="dxa"/>
            <w:vAlign w:val="bottom"/>
          </w:tcPr>
          <w:p w:rsidR="00426B67" w:rsidRPr="000F1B27" w:rsidRDefault="00426B67" w:rsidP="000F1B27">
            <w:pPr>
              <w:ind w:right="-72"/>
              <w:jc w:val="right"/>
              <w:rPr>
                <w:rFonts w:ascii="Arial" w:hAnsi="Arial" w:cs="Arial"/>
                <w:b/>
                <w:bCs/>
                <w:sz w:val="18"/>
                <w:szCs w:val="18"/>
                <w:lang w:val="en-US"/>
              </w:rPr>
            </w:pPr>
            <w:r w:rsidRPr="000F1B27">
              <w:rPr>
                <w:rFonts w:ascii="Arial" w:hAnsi="Arial" w:cs="Arial"/>
                <w:b/>
                <w:bCs/>
                <w:sz w:val="18"/>
                <w:szCs w:val="18"/>
                <w:lang w:val="en-US"/>
              </w:rPr>
              <w:t>FVOCI</w:t>
            </w:r>
          </w:p>
        </w:tc>
        <w:tc>
          <w:tcPr>
            <w:tcW w:w="1224" w:type="dxa"/>
            <w:vAlign w:val="bottom"/>
          </w:tcPr>
          <w:p w:rsidR="00426B67" w:rsidRPr="000F1B27" w:rsidRDefault="00426B67" w:rsidP="000F1B27">
            <w:pPr>
              <w:ind w:right="-72"/>
              <w:jc w:val="right"/>
              <w:rPr>
                <w:rFonts w:ascii="Arial" w:hAnsi="Arial" w:cs="Arial"/>
                <w:b/>
                <w:bCs/>
                <w:sz w:val="18"/>
                <w:szCs w:val="18"/>
                <w:cs/>
                <w:lang w:val="en-US"/>
              </w:rPr>
            </w:pPr>
            <w:r w:rsidRPr="000F1B27">
              <w:rPr>
                <w:rFonts w:ascii="Arial" w:hAnsi="Arial" w:cs="Arial"/>
                <w:b/>
                <w:bCs/>
                <w:sz w:val="18"/>
                <w:szCs w:val="18"/>
                <w:lang w:val="en-US"/>
              </w:rPr>
              <w:t>Amortised cost</w:t>
            </w:r>
            <w:r w:rsidRPr="000F1B27">
              <w:rPr>
                <w:rFonts w:ascii="Arial" w:hAnsi="Arial" w:cs="Arial"/>
                <w:b/>
                <w:bCs/>
                <w:sz w:val="18"/>
                <w:szCs w:val="18"/>
                <w:cs/>
                <w:lang w:val="en-US"/>
              </w:rPr>
              <w:t xml:space="preserve"> </w:t>
            </w:r>
          </w:p>
        </w:tc>
        <w:tc>
          <w:tcPr>
            <w:tcW w:w="1224" w:type="dxa"/>
            <w:vAlign w:val="bottom"/>
          </w:tcPr>
          <w:p w:rsidR="00426B67" w:rsidRPr="000F1B27" w:rsidRDefault="00426B67" w:rsidP="000F1B27">
            <w:pPr>
              <w:ind w:right="-72"/>
              <w:jc w:val="right"/>
              <w:rPr>
                <w:rFonts w:ascii="Arial" w:hAnsi="Arial" w:cs="Arial"/>
                <w:b/>
                <w:bCs/>
                <w:sz w:val="18"/>
                <w:szCs w:val="18"/>
                <w:lang w:val="en-US"/>
              </w:rPr>
            </w:pPr>
            <w:r w:rsidRPr="000F1B27">
              <w:rPr>
                <w:rFonts w:ascii="Arial" w:hAnsi="Arial" w:cs="Arial"/>
                <w:b/>
                <w:bCs/>
                <w:sz w:val="18"/>
                <w:szCs w:val="18"/>
                <w:lang w:val="en-US"/>
              </w:rPr>
              <w:t>Total</w:t>
            </w:r>
          </w:p>
        </w:tc>
      </w:tr>
      <w:tr w:rsidR="000F1B27" w:rsidRPr="000F1B27" w:rsidTr="000F1B27">
        <w:tc>
          <w:tcPr>
            <w:tcW w:w="3330" w:type="dxa"/>
          </w:tcPr>
          <w:p w:rsidR="000F1B27" w:rsidRPr="000F1B27" w:rsidRDefault="000F1B27" w:rsidP="000F1B27">
            <w:pPr>
              <w:ind w:left="-105"/>
              <w:rPr>
                <w:rFonts w:ascii="Arial" w:hAnsi="Arial" w:cs="Arial"/>
                <w:sz w:val="18"/>
                <w:szCs w:val="18"/>
              </w:rPr>
            </w:pPr>
          </w:p>
        </w:tc>
        <w:tc>
          <w:tcPr>
            <w:tcW w:w="1224" w:type="dxa"/>
            <w:tcBorders>
              <w:bottom w:val="single" w:sz="4" w:space="0" w:color="auto"/>
            </w:tcBorders>
            <w:vAlign w:val="bottom"/>
          </w:tcPr>
          <w:p w:rsidR="000F1B27" w:rsidRDefault="000F1B27" w:rsidP="000F1B27">
            <w:pPr>
              <w:ind w:right="-72"/>
              <w:jc w:val="right"/>
              <w:rPr>
                <w:rFonts w:ascii="Arial" w:hAnsi="Arial" w:cs="Arial"/>
                <w:b/>
                <w:bCs/>
                <w:sz w:val="18"/>
                <w:szCs w:val="18"/>
                <w:lang w:val="en-US"/>
              </w:rPr>
            </w:pPr>
            <w:r w:rsidRPr="000F1B27">
              <w:rPr>
                <w:rFonts w:ascii="Arial" w:hAnsi="Arial" w:cs="Arial"/>
                <w:b/>
                <w:bCs/>
                <w:sz w:val="18"/>
                <w:szCs w:val="18"/>
                <w:lang w:val="en-US"/>
              </w:rPr>
              <w:t>Thounsand</w:t>
            </w:r>
          </w:p>
          <w:p w:rsidR="000F1B27" w:rsidRPr="000F1B27" w:rsidRDefault="000F1B27" w:rsidP="000F1B27">
            <w:pPr>
              <w:ind w:right="-72"/>
              <w:jc w:val="right"/>
              <w:rPr>
                <w:rFonts w:ascii="Arial" w:hAnsi="Arial" w:cs="Arial"/>
                <w:b/>
                <w:bCs/>
                <w:sz w:val="18"/>
                <w:szCs w:val="18"/>
                <w:lang w:val="en-US"/>
              </w:rPr>
            </w:pPr>
            <w:r>
              <w:rPr>
                <w:rFonts w:ascii="Arial" w:hAnsi="Arial" w:cs="Arial"/>
                <w:b/>
                <w:bCs/>
                <w:sz w:val="18"/>
                <w:szCs w:val="18"/>
                <w:lang w:val="en-US"/>
              </w:rPr>
              <w:t>B</w:t>
            </w:r>
            <w:r w:rsidRPr="000F1B27">
              <w:rPr>
                <w:rFonts w:ascii="Arial" w:hAnsi="Arial" w:cs="Arial"/>
                <w:b/>
                <w:bCs/>
                <w:sz w:val="18"/>
                <w:szCs w:val="18"/>
                <w:lang w:val="en-US"/>
              </w:rPr>
              <w:t>aht</w:t>
            </w:r>
          </w:p>
        </w:tc>
        <w:tc>
          <w:tcPr>
            <w:tcW w:w="1224" w:type="dxa"/>
            <w:tcBorders>
              <w:bottom w:val="single" w:sz="4" w:space="0" w:color="auto"/>
            </w:tcBorders>
            <w:vAlign w:val="bottom"/>
          </w:tcPr>
          <w:p w:rsidR="000F1B27" w:rsidRDefault="000F1B27" w:rsidP="000F1B27">
            <w:pPr>
              <w:ind w:right="-72"/>
              <w:jc w:val="right"/>
              <w:rPr>
                <w:rFonts w:ascii="Arial" w:hAnsi="Arial" w:cs="Arial"/>
                <w:b/>
                <w:bCs/>
                <w:sz w:val="18"/>
                <w:szCs w:val="18"/>
                <w:lang w:val="en-US"/>
              </w:rPr>
            </w:pPr>
            <w:r w:rsidRPr="000F1B27">
              <w:rPr>
                <w:rFonts w:ascii="Arial" w:hAnsi="Arial" w:cs="Arial"/>
                <w:b/>
                <w:bCs/>
                <w:sz w:val="18"/>
                <w:szCs w:val="18"/>
                <w:lang w:val="en-US"/>
              </w:rPr>
              <w:t>Thounsand</w:t>
            </w:r>
          </w:p>
          <w:p w:rsidR="000F1B27" w:rsidRPr="000F1B27" w:rsidRDefault="000F1B27" w:rsidP="000F1B27">
            <w:pPr>
              <w:ind w:right="-72"/>
              <w:jc w:val="right"/>
              <w:rPr>
                <w:rFonts w:ascii="Arial" w:hAnsi="Arial" w:cs="Arial"/>
                <w:b/>
                <w:bCs/>
                <w:sz w:val="18"/>
                <w:szCs w:val="18"/>
                <w:lang w:val="en-US"/>
              </w:rPr>
            </w:pPr>
            <w:r>
              <w:rPr>
                <w:rFonts w:ascii="Arial" w:hAnsi="Arial" w:cs="Arial"/>
                <w:b/>
                <w:bCs/>
                <w:sz w:val="18"/>
                <w:szCs w:val="18"/>
                <w:lang w:val="en-US"/>
              </w:rPr>
              <w:t>B</w:t>
            </w:r>
            <w:r w:rsidRPr="000F1B27">
              <w:rPr>
                <w:rFonts w:ascii="Arial" w:hAnsi="Arial" w:cs="Arial"/>
                <w:b/>
                <w:bCs/>
                <w:sz w:val="18"/>
                <w:szCs w:val="18"/>
                <w:lang w:val="en-US"/>
              </w:rPr>
              <w:t>aht</w:t>
            </w:r>
          </w:p>
        </w:tc>
        <w:tc>
          <w:tcPr>
            <w:tcW w:w="1224" w:type="dxa"/>
            <w:tcBorders>
              <w:bottom w:val="single" w:sz="4" w:space="0" w:color="auto"/>
            </w:tcBorders>
            <w:vAlign w:val="bottom"/>
          </w:tcPr>
          <w:p w:rsidR="000F1B27" w:rsidRDefault="000F1B27" w:rsidP="000F1B27">
            <w:pPr>
              <w:ind w:right="-72"/>
              <w:jc w:val="right"/>
              <w:rPr>
                <w:rFonts w:ascii="Arial" w:hAnsi="Arial" w:cs="Arial"/>
                <w:b/>
                <w:bCs/>
                <w:sz w:val="18"/>
                <w:szCs w:val="18"/>
                <w:lang w:val="en-US"/>
              </w:rPr>
            </w:pPr>
            <w:r w:rsidRPr="000F1B27">
              <w:rPr>
                <w:rFonts w:ascii="Arial" w:hAnsi="Arial" w:cs="Arial"/>
                <w:b/>
                <w:bCs/>
                <w:sz w:val="18"/>
                <w:szCs w:val="18"/>
                <w:lang w:val="en-US"/>
              </w:rPr>
              <w:t>Thounsand</w:t>
            </w:r>
          </w:p>
          <w:p w:rsidR="000F1B27" w:rsidRPr="000F1B27" w:rsidRDefault="000F1B27" w:rsidP="000F1B27">
            <w:pPr>
              <w:ind w:right="-72"/>
              <w:jc w:val="right"/>
              <w:rPr>
                <w:rFonts w:ascii="Arial" w:hAnsi="Arial" w:cs="Arial"/>
                <w:b/>
                <w:bCs/>
                <w:sz w:val="18"/>
                <w:szCs w:val="18"/>
                <w:lang w:val="en-US"/>
              </w:rPr>
            </w:pPr>
            <w:r>
              <w:rPr>
                <w:rFonts w:ascii="Arial" w:hAnsi="Arial" w:cs="Arial"/>
                <w:b/>
                <w:bCs/>
                <w:sz w:val="18"/>
                <w:szCs w:val="18"/>
                <w:lang w:val="en-US"/>
              </w:rPr>
              <w:t>B</w:t>
            </w:r>
            <w:r w:rsidRPr="000F1B27">
              <w:rPr>
                <w:rFonts w:ascii="Arial" w:hAnsi="Arial" w:cs="Arial"/>
                <w:b/>
                <w:bCs/>
                <w:sz w:val="18"/>
                <w:szCs w:val="18"/>
                <w:lang w:val="en-US"/>
              </w:rPr>
              <w:t>aht</w:t>
            </w:r>
          </w:p>
        </w:tc>
        <w:tc>
          <w:tcPr>
            <w:tcW w:w="1224" w:type="dxa"/>
            <w:tcBorders>
              <w:bottom w:val="single" w:sz="4" w:space="0" w:color="auto"/>
            </w:tcBorders>
            <w:vAlign w:val="bottom"/>
          </w:tcPr>
          <w:p w:rsidR="000F1B27" w:rsidRDefault="000F1B27" w:rsidP="000F1B27">
            <w:pPr>
              <w:ind w:right="-72"/>
              <w:jc w:val="right"/>
              <w:rPr>
                <w:rFonts w:ascii="Arial" w:hAnsi="Arial" w:cs="Arial"/>
                <w:b/>
                <w:bCs/>
                <w:sz w:val="18"/>
                <w:szCs w:val="18"/>
                <w:lang w:val="en-US"/>
              </w:rPr>
            </w:pPr>
            <w:r w:rsidRPr="000F1B27">
              <w:rPr>
                <w:rFonts w:ascii="Arial" w:hAnsi="Arial" w:cs="Arial"/>
                <w:b/>
                <w:bCs/>
                <w:sz w:val="18"/>
                <w:szCs w:val="18"/>
                <w:lang w:val="en-US"/>
              </w:rPr>
              <w:t>Thounsand</w:t>
            </w:r>
          </w:p>
          <w:p w:rsidR="000F1B27" w:rsidRPr="000F1B27" w:rsidRDefault="000F1B27" w:rsidP="000F1B27">
            <w:pPr>
              <w:ind w:right="-72"/>
              <w:jc w:val="right"/>
              <w:rPr>
                <w:rFonts w:ascii="Arial" w:hAnsi="Arial" w:cs="Arial"/>
                <w:b/>
                <w:bCs/>
                <w:sz w:val="18"/>
                <w:szCs w:val="18"/>
                <w:lang w:val="en-US"/>
              </w:rPr>
            </w:pPr>
            <w:r>
              <w:rPr>
                <w:rFonts w:ascii="Arial" w:hAnsi="Arial" w:cs="Arial"/>
                <w:b/>
                <w:bCs/>
                <w:sz w:val="18"/>
                <w:szCs w:val="18"/>
                <w:lang w:val="en-US"/>
              </w:rPr>
              <w:t>B</w:t>
            </w:r>
            <w:r w:rsidRPr="000F1B27">
              <w:rPr>
                <w:rFonts w:ascii="Arial" w:hAnsi="Arial" w:cs="Arial"/>
                <w:b/>
                <w:bCs/>
                <w:sz w:val="18"/>
                <w:szCs w:val="18"/>
                <w:lang w:val="en-US"/>
              </w:rPr>
              <w:t>aht</w:t>
            </w:r>
          </w:p>
        </w:tc>
        <w:tc>
          <w:tcPr>
            <w:tcW w:w="1224" w:type="dxa"/>
            <w:tcBorders>
              <w:bottom w:val="single" w:sz="4" w:space="0" w:color="auto"/>
            </w:tcBorders>
            <w:vAlign w:val="bottom"/>
          </w:tcPr>
          <w:p w:rsidR="000F1B27" w:rsidRDefault="000F1B27" w:rsidP="000F1B27">
            <w:pPr>
              <w:ind w:right="-72"/>
              <w:jc w:val="right"/>
              <w:rPr>
                <w:rFonts w:ascii="Arial" w:hAnsi="Arial" w:cs="Arial"/>
                <w:b/>
                <w:bCs/>
                <w:sz w:val="18"/>
                <w:szCs w:val="18"/>
                <w:lang w:val="en-US"/>
              </w:rPr>
            </w:pPr>
            <w:r w:rsidRPr="000F1B27">
              <w:rPr>
                <w:rFonts w:ascii="Arial" w:hAnsi="Arial" w:cs="Arial"/>
                <w:b/>
                <w:bCs/>
                <w:sz w:val="18"/>
                <w:szCs w:val="18"/>
                <w:lang w:val="en-US"/>
              </w:rPr>
              <w:t>Thounsand</w:t>
            </w:r>
          </w:p>
          <w:p w:rsidR="000F1B27" w:rsidRPr="000F1B27" w:rsidRDefault="000F1B27" w:rsidP="000F1B27">
            <w:pPr>
              <w:ind w:right="-72"/>
              <w:jc w:val="right"/>
              <w:rPr>
                <w:rFonts w:ascii="Arial" w:hAnsi="Arial" w:cs="Arial"/>
                <w:b/>
                <w:bCs/>
                <w:sz w:val="18"/>
                <w:szCs w:val="18"/>
                <w:lang w:val="en-US"/>
              </w:rPr>
            </w:pPr>
            <w:r>
              <w:rPr>
                <w:rFonts w:ascii="Arial" w:hAnsi="Arial" w:cs="Arial"/>
                <w:b/>
                <w:bCs/>
                <w:sz w:val="18"/>
                <w:szCs w:val="18"/>
                <w:lang w:val="en-US"/>
              </w:rPr>
              <w:t>B</w:t>
            </w:r>
            <w:r w:rsidRPr="000F1B27">
              <w:rPr>
                <w:rFonts w:ascii="Arial" w:hAnsi="Arial" w:cs="Arial"/>
                <w:b/>
                <w:bCs/>
                <w:sz w:val="18"/>
                <w:szCs w:val="18"/>
                <w:lang w:val="en-US"/>
              </w:rPr>
              <w:t>aht</w:t>
            </w:r>
          </w:p>
        </w:tc>
        <w:tc>
          <w:tcPr>
            <w:tcW w:w="1224" w:type="dxa"/>
            <w:tcBorders>
              <w:bottom w:val="single" w:sz="4" w:space="0" w:color="auto"/>
            </w:tcBorders>
            <w:vAlign w:val="bottom"/>
          </w:tcPr>
          <w:p w:rsidR="000F1B27" w:rsidRDefault="000F1B27" w:rsidP="000F1B27">
            <w:pPr>
              <w:ind w:right="-72"/>
              <w:jc w:val="right"/>
              <w:rPr>
                <w:rFonts w:ascii="Arial" w:hAnsi="Arial" w:cs="Arial"/>
                <w:b/>
                <w:bCs/>
                <w:sz w:val="18"/>
                <w:szCs w:val="18"/>
                <w:lang w:val="en-US"/>
              </w:rPr>
            </w:pPr>
            <w:r w:rsidRPr="000F1B27">
              <w:rPr>
                <w:rFonts w:ascii="Arial" w:hAnsi="Arial" w:cs="Arial"/>
                <w:b/>
                <w:bCs/>
                <w:sz w:val="18"/>
                <w:szCs w:val="18"/>
                <w:lang w:val="en-US"/>
              </w:rPr>
              <w:t>Thounsand</w:t>
            </w:r>
          </w:p>
          <w:p w:rsidR="000F1B27" w:rsidRPr="000F1B27" w:rsidRDefault="000F1B27" w:rsidP="000F1B27">
            <w:pPr>
              <w:ind w:right="-72"/>
              <w:jc w:val="right"/>
              <w:rPr>
                <w:rFonts w:ascii="Arial" w:hAnsi="Arial" w:cs="Arial"/>
                <w:b/>
                <w:bCs/>
                <w:sz w:val="18"/>
                <w:szCs w:val="18"/>
                <w:lang w:val="en-US"/>
              </w:rPr>
            </w:pPr>
            <w:r>
              <w:rPr>
                <w:rFonts w:ascii="Arial" w:hAnsi="Arial" w:cs="Arial"/>
                <w:b/>
                <w:bCs/>
                <w:sz w:val="18"/>
                <w:szCs w:val="18"/>
                <w:lang w:val="en-US"/>
              </w:rPr>
              <w:t>B</w:t>
            </w:r>
            <w:r w:rsidRPr="000F1B27">
              <w:rPr>
                <w:rFonts w:ascii="Arial" w:hAnsi="Arial" w:cs="Arial"/>
                <w:b/>
                <w:bCs/>
                <w:sz w:val="18"/>
                <w:szCs w:val="18"/>
                <w:lang w:val="en-US"/>
              </w:rPr>
              <w:t>aht</w:t>
            </w:r>
          </w:p>
        </w:tc>
        <w:tc>
          <w:tcPr>
            <w:tcW w:w="1224" w:type="dxa"/>
            <w:tcBorders>
              <w:bottom w:val="single" w:sz="4" w:space="0" w:color="auto"/>
            </w:tcBorders>
            <w:vAlign w:val="bottom"/>
          </w:tcPr>
          <w:p w:rsidR="000F1B27" w:rsidRDefault="000F1B27" w:rsidP="000F1B27">
            <w:pPr>
              <w:ind w:right="-72"/>
              <w:jc w:val="right"/>
              <w:rPr>
                <w:rFonts w:ascii="Arial" w:hAnsi="Arial" w:cs="Arial"/>
                <w:b/>
                <w:bCs/>
                <w:sz w:val="18"/>
                <w:szCs w:val="18"/>
                <w:lang w:val="en-US"/>
              </w:rPr>
            </w:pPr>
            <w:r w:rsidRPr="000F1B27">
              <w:rPr>
                <w:rFonts w:ascii="Arial" w:hAnsi="Arial" w:cs="Arial"/>
                <w:b/>
                <w:bCs/>
                <w:sz w:val="18"/>
                <w:szCs w:val="18"/>
                <w:lang w:val="en-US"/>
              </w:rPr>
              <w:t>Thounsand</w:t>
            </w:r>
          </w:p>
          <w:p w:rsidR="000F1B27" w:rsidRPr="000F1B27" w:rsidRDefault="000F1B27" w:rsidP="000F1B27">
            <w:pPr>
              <w:ind w:right="-72"/>
              <w:jc w:val="right"/>
              <w:rPr>
                <w:rFonts w:ascii="Arial" w:hAnsi="Arial" w:cs="Arial"/>
                <w:b/>
                <w:bCs/>
                <w:sz w:val="18"/>
                <w:szCs w:val="18"/>
                <w:lang w:val="en-US"/>
              </w:rPr>
            </w:pPr>
            <w:r>
              <w:rPr>
                <w:rFonts w:ascii="Arial" w:hAnsi="Arial" w:cs="Arial"/>
                <w:b/>
                <w:bCs/>
                <w:sz w:val="18"/>
                <w:szCs w:val="18"/>
                <w:lang w:val="en-US"/>
              </w:rPr>
              <w:t>B</w:t>
            </w:r>
            <w:r w:rsidRPr="000F1B27">
              <w:rPr>
                <w:rFonts w:ascii="Arial" w:hAnsi="Arial" w:cs="Arial"/>
                <w:b/>
                <w:bCs/>
                <w:sz w:val="18"/>
                <w:szCs w:val="18"/>
                <w:lang w:val="en-US"/>
              </w:rPr>
              <w:t>aht</w:t>
            </w:r>
          </w:p>
        </w:tc>
        <w:tc>
          <w:tcPr>
            <w:tcW w:w="1224" w:type="dxa"/>
            <w:tcBorders>
              <w:bottom w:val="single" w:sz="4" w:space="0" w:color="auto"/>
            </w:tcBorders>
            <w:vAlign w:val="bottom"/>
          </w:tcPr>
          <w:p w:rsidR="000F1B27" w:rsidRDefault="000F1B27" w:rsidP="000F1B27">
            <w:pPr>
              <w:ind w:right="-72"/>
              <w:jc w:val="right"/>
              <w:rPr>
                <w:rFonts w:ascii="Arial" w:hAnsi="Arial" w:cs="Arial"/>
                <w:b/>
                <w:bCs/>
                <w:sz w:val="18"/>
                <w:szCs w:val="18"/>
                <w:lang w:val="en-US"/>
              </w:rPr>
            </w:pPr>
            <w:r w:rsidRPr="000F1B27">
              <w:rPr>
                <w:rFonts w:ascii="Arial" w:hAnsi="Arial" w:cs="Arial"/>
                <w:b/>
                <w:bCs/>
                <w:sz w:val="18"/>
                <w:szCs w:val="18"/>
                <w:lang w:val="en-US"/>
              </w:rPr>
              <w:t>Thounsand</w:t>
            </w:r>
          </w:p>
          <w:p w:rsidR="000F1B27" w:rsidRPr="000F1B27" w:rsidRDefault="000F1B27" w:rsidP="000F1B27">
            <w:pPr>
              <w:ind w:right="-72"/>
              <w:jc w:val="right"/>
              <w:rPr>
                <w:rFonts w:ascii="Arial" w:hAnsi="Arial" w:cs="Arial"/>
                <w:b/>
                <w:bCs/>
                <w:sz w:val="18"/>
                <w:szCs w:val="18"/>
                <w:lang w:val="en-US"/>
              </w:rPr>
            </w:pPr>
            <w:r>
              <w:rPr>
                <w:rFonts w:ascii="Arial" w:hAnsi="Arial" w:cs="Arial"/>
                <w:b/>
                <w:bCs/>
                <w:sz w:val="18"/>
                <w:szCs w:val="18"/>
                <w:lang w:val="en-US"/>
              </w:rPr>
              <w:t>B</w:t>
            </w:r>
            <w:r w:rsidRPr="000F1B27">
              <w:rPr>
                <w:rFonts w:ascii="Arial" w:hAnsi="Arial" w:cs="Arial"/>
                <w:b/>
                <w:bCs/>
                <w:sz w:val="18"/>
                <w:szCs w:val="18"/>
                <w:lang w:val="en-US"/>
              </w:rPr>
              <w:t>aht</w:t>
            </w:r>
          </w:p>
        </w:tc>
      </w:tr>
      <w:tr w:rsidR="00426B67" w:rsidRPr="000F1B27" w:rsidTr="00080C0C">
        <w:tc>
          <w:tcPr>
            <w:tcW w:w="3330" w:type="dxa"/>
          </w:tcPr>
          <w:p w:rsidR="00426B67" w:rsidRPr="000F1B27" w:rsidRDefault="00426B67" w:rsidP="000F1B27">
            <w:pPr>
              <w:ind w:left="-105"/>
              <w:rPr>
                <w:rFonts w:ascii="Arial" w:eastAsia="Arial Unicode MS" w:hAnsi="Arial" w:cs="Arial"/>
                <w:spacing w:val="-8"/>
                <w:sz w:val="18"/>
                <w:szCs w:val="18"/>
                <w:cs/>
              </w:rPr>
            </w:pPr>
          </w:p>
        </w:tc>
        <w:tc>
          <w:tcPr>
            <w:tcW w:w="1224" w:type="dxa"/>
            <w:shd w:val="clear" w:color="auto" w:fill="FAFAFA"/>
          </w:tcPr>
          <w:p w:rsidR="00426B67" w:rsidRPr="000F1B27" w:rsidRDefault="00426B67" w:rsidP="00426B67">
            <w:pPr>
              <w:ind w:right="-72"/>
              <w:jc w:val="right"/>
              <w:rPr>
                <w:rFonts w:ascii="Arial" w:hAnsi="Arial" w:cs="Arial"/>
                <w:sz w:val="18"/>
                <w:szCs w:val="18"/>
              </w:rPr>
            </w:pPr>
          </w:p>
        </w:tc>
        <w:tc>
          <w:tcPr>
            <w:tcW w:w="1224" w:type="dxa"/>
            <w:shd w:val="clear" w:color="auto" w:fill="FAFAFA"/>
          </w:tcPr>
          <w:p w:rsidR="00426B67" w:rsidRPr="000F1B27" w:rsidRDefault="00426B67" w:rsidP="00426B67">
            <w:pPr>
              <w:ind w:right="-72"/>
              <w:jc w:val="right"/>
              <w:rPr>
                <w:rFonts w:ascii="Arial" w:hAnsi="Arial" w:cs="Arial"/>
                <w:sz w:val="18"/>
                <w:szCs w:val="18"/>
              </w:rPr>
            </w:pPr>
          </w:p>
        </w:tc>
        <w:tc>
          <w:tcPr>
            <w:tcW w:w="1224" w:type="dxa"/>
            <w:shd w:val="clear" w:color="auto" w:fill="FAFAFA"/>
          </w:tcPr>
          <w:p w:rsidR="00426B67" w:rsidRPr="000F1B27" w:rsidRDefault="00426B67" w:rsidP="00426B67">
            <w:pPr>
              <w:ind w:right="-72"/>
              <w:jc w:val="right"/>
              <w:rPr>
                <w:rFonts w:ascii="Arial" w:hAnsi="Arial" w:cs="Arial"/>
                <w:sz w:val="18"/>
                <w:szCs w:val="18"/>
              </w:rPr>
            </w:pPr>
          </w:p>
        </w:tc>
        <w:tc>
          <w:tcPr>
            <w:tcW w:w="1224" w:type="dxa"/>
            <w:shd w:val="clear" w:color="auto" w:fill="FAFAFA"/>
          </w:tcPr>
          <w:p w:rsidR="00426B67" w:rsidRPr="000F1B27" w:rsidRDefault="00426B67" w:rsidP="00426B67">
            <w:pPr>
              <w:ind w:right="-72"/>
              <w:jc w:val="right"/>
              <w:rPr>
                <w:rFonts w:ascii="Arial" w:hAnsi="Arial" w:cs="Arial"/>
                <w:sz w:val="18"/>
                <w:szCs w:val="18"/>
              </w:rPr>
            </w:pPr>
          </w:p>
        </w:tc>
        <w:tc>
          <w:tcPr>
            <w:tcW w:w="1224" w:type="dxa"/>
            <w:shd w:val="clear" w:color="auto" w:fill="FFFFFF"/>
          </w:tcPr>
          <w:p w:rsidR="00426B67" w:rsidRPr="000F1B27" w:rsidRDefault="00426B67" w:rsidP="00426B67">
            <w:pPr>
              <w:ind w:right="-72"/>
              <w:jc w:val="right"/>
              <w:rPr>
                <w:rFonts w:ascii="Arial" w:hAnsi="Arial" w:cs="Arial"/>
                <w:sz w:val="18"/>
                <w:szCs w:val="18"/>
              </w:rPr>
            </w:pPr>
          </w:p>
        </w:tc>
        <w:tc>
          <w:tcPr>
            <w:tcW w:w="1224" w:type="dxa"/>
            <w:shd w:val="clear" w:color="auto" w:fill="FFFFFF"/>
          </w:tcPr>
          <w:p w:rsidR="00426B67" w:rsidRPr="000F1B27" w:rsidRDefault="00426B67" w:rsidP="00426B67">
            <w:pPr>
              <w:ind w:right="-72"/>
              <w:jc w:val="right"/>
              <w:rPr>
                <w:rFonts w:ascii="Arial" w:hAnsi="Arial" w:cs="Arial"/>
                <w:sz w:val="18"/>
                <w:szCs w:val="18"/>
              </w:rPr>
            </w:pPr>
          </w:p>
        </w:tc>
        <w:tc>
          <w:tcPr>
            <w:tcW w:w="1224" w:type="dxa"/>
            <w:shd w:val="clear" w:color="auto" w:fill="FFFFFF"/>
          </w:tcPr>
          <w:p w:rsidR="00426B67" w:rsidRPr="000F1B27" w:rsidRDefault="00426B67" w:rsidP="00426B67">
            <w:pPr>
              <w:ind w:right="-72"/>
              <w:jc w:val="right"/>
              <w:rPr>
                <w:rFonts w:ascii="Arial" w:hAnsi="Arial" w:cs="Arial"/>
                <w:sz w:val="18"/>
                <w:szCs w:val="18"/>
              </w:rPr>
            </w:pPr>
          </w:p>
        </w:tc>
        <w:tc>
          <w:tcPr>
            <w:tcW w:w="1224" w:type="dxa"/>
            <w:shd w:val="clear" w:color="auto" w:fill="FFFFFF"/>
          </w:tcPr>
          <w:p w:rsidR="00426B67" w:rsidRPr="000F1B27" w:rsidRDefault="00426B67" w:rsidP="00426B67">
            <w:pPr>
              <w:ind w:right="-72"/>
              <w:jc w:val="right"/>
              <w:rPr>
                <w:rFonts w:ascii="Arial" w:hAnsi="Arial" w:cs="Arial"/>
                <w:sz w:val="18"/>
                <w:szCs w:val="18"/>
              </w:rPr>
            </w:pPr>
          </w:p>
        </w:tc>
      </w:tr>
      <w:tr w:rsidR="00426B67" w:rsidRPr="000F1B27" w:rsidTr="00080C0C">
        <w:tc>
          <w:tcPr>
            <w:tcW w:w="3330" w:type="dxa"/>
          </w:tcPr>
          <w:p w:rsidR="00426B67" w:rsidRPr="000F1B27" w:rsidRDefault="00426B67" w:rsidP="000F1B27">
            <w:pPr>
              <w:ind w:left="-105"/>
              <w:rPr>
                <w:rFonts w:ascii="Arial" w:hAnsi="Arial" w:cs="Arial"/>
                <w:b/>
                <w:bCs/>
                <w:sz w:val="18"/>
                <w:szCs w:val="18"/>
              </w:rPr>
            </w:pPr>
            <w:r w:rsidRPr="000F1B27">
              <w:rPr>
                <w:rFonts w:ascii="Arial" w:hAnsi="Arial" w:cs="Arial"/>
                <w:b/>
                <w:bCs/>
                <w:sz w:val="18"/>
                <w:szCs w:val="18"/>
                <w:lang w:val="en-US" w:eastAsia="zh-CN"/>
              </w:rPr>
              <w:t>Current</w:t>
            </w:r>
            <w:r w:rsidRPr="000F1B27">
              <w:rPr>
                <w:rFonts w:ascii="Arial" w:hAnsi="Arial" w:cs="Arial"/>
                <w:b/>
                <w:bCs/>
                <w:sz w:val="18"/>
                <w:szCs w:val="18"/>
                <w:lang w:eastAsia="zh-CN"/>
              </w:rPr>
              <w:t xml:space="preserve"> assets</w:t>
            </w:r>
          </w:p>
        </w:tc>
        <w:tc>
          <w:tcPr>
            <w:tcW w:w="1224" w:type="dxa"/>
            <w:shd w:val="clear" w:color="auto" w:fill="FAFAFA"/>
          </w:tcPr>
          <w:p w:rsidR="00426B67" w:rsidRPr="000F1B27" w:rsidRDefault="00426B67" w:rsidP="00426B67">
            <w:pPr>
              <w:ind w:right="-72"/>
              <w:jc w:val="right"/>
              <w:rPr>
                <w:rFonts w:ascii="Arial" w:hAnsi="Arial" w:cs="Arial"/>
                <w:sz w:val="18"/>
                <w:szCs w:val="18"/>
              </w:rPr>
            </w:pPr>
          </w:p>
        </w:tc>
        <w:tc>
          <w:tcPr>
            <w:tcW w:w="1224" w:type="dxa"/>
            <w:shd w:val="clear" w:color="auto" w:fill="FAFAFA"/>
          </w:tcPr>
          <w:p w:rsidR="00426B67" w:rsidRPr="000F1B27" w:rsidRDefault="00426B67" w:rsidP="00426B67">
            <w:pPr>
              <w:ind w:right="-72"/>
              <w:jc w:val="right"/>
              <w:rPr>
                <w:rFonts w:ascii="Arial" w:hAnsi="Arial" w:cs="Arial"/>
                <w:sz w:val="18"/>
                <w:szCs w:val="18"/>
              </w:rPr>
            </w:pPr>
          </w:p>
        </w:tc>
        <w:tc>
          <w:tcPr>
            <w:tcW w:w="1224" w:type="dxa"/>
            <w:shd w:val="clear" w:color="auto" w:fill="FAFAFA"/>
          </w:tcPr>
          <w:p w:rsidR="00426B67" w:rsidRPr="000F1B27" w:rsidRDefault="00426B67" w:rsidP="00426B67">
            <w:pPr>
              <w:ind w:right="-72"/>
              <w:jc w:val="right"/>
              <w:rPr>
                <w:rFonts w:ascii="Arial" w:hAnsi="Arial" w:cs="Arial"/>
                <w:sz w:val="18"/>
                <w:szCs w:val="18"/>
              </w:rPr>
            </w:pPr>
          </w:p>
        </w:tc>
        <w:tc>
          <w:tcPr>
            <w:tcW w:w="1224" w:type="dxa"/>
            <w:shd w:val="clear" w:color="auto" w:fill="FAFAFA"/>
          </w:tcPr>
          <w:p w:rsidR="00426B67" w:rsidRPr="000F1B27" w:rsidRDefault="00426B67" w:rsidP="00426B67">
            <w:pPr>
              <w:ind w:right="-72"/>
              <w:jc w:val="right"/>
              <w:rPr>
                <w:rFonts w:ascii="Arial" w:hAnsi="Arial" w:cs="Arial"/>
                <w:sz w:val="18"/>
                <w:szCs w:val="18"/>
              </w:rPr>
            </w:pPr>
          </w:p>
        </w:tc>
        <w:tc>
          <w:tcPr>
            <w:tcW w:w="1224" w:type="dxa"/>
            <w:shd w:val="clear" w:color="auto" w:fill="FFFFFF"/>
          </w:tcPr>
          <w:p w:rsidR="00426B67" w:rsidRPr="000F1B27" w:rsidRDefault="00426B67" w:rsidP="00426B67">
            <w:pPr>
              <w:ind w:right="-72"/>
              <w:jc w:val="right"/>
              <w:rPr>
                <w:rFonts w:ascii="Arial" w:hAnsi="Arial" w:cs="Arial"/>
                <w:sz w:val="18"/>
                <w:szCs w:val="18"/>
              </w:rPr>
            </w:pPr>
          </w:p>
        </w:tc>
        <w:tc>
          <w:tcPr>
            <w:tcW w:w="1224" w:type="dxa"/>
            <w:shd w:val="clear" w:color="auto" w:fill="FFFFFF"/>
          </w:tcPr>
          <w:p w:rsidR="00426B67" w:rsidRPr="000F1B27" w:rsidRDefault="00426B67" w:rsidP="00426B67">
            <w:pPr>
              <w:ind w:right="-72"/>
              <w:jc w:val="right"/>
              <w:rPr>
                <w:rFonts w:ascii="Arial" w:hAnsi="Arial" w:cs="Arial"/>
                <w:sz w:val="18"/>
                <w:szCs w:val="18"/>
              </w:rPr>
            </w:pPr>
          </w:p>
        </w:tc>
        <w:tc>
          <w:tcPr>
            <w:tcW w:w="1224" w:type="dxa"/>
            <w:shd w:val="clear" w:color="auto" w:fill="FFFFFF"/>
          </w:tcPr>
          <w:p w:rsidR="00426B67" w:rsidRPr="000F1B27" w:rsidRDefault="00426B67" w:rsidP="00426B67">
            <w:pPr>
              <w:ind w:right="-72"/>
              <w:jc w:val="right"/>
              <w:rPr>
                <w:rFonts w:ascii="Arial" w:hAnsi="Arial" w:cs="Arial"/>
                <w:sz w:val="18"/>
                <w:szCs w:val="18"/>
              </w:rPr>
            </w:pPr>
          </w:p>
        </w:tc>
        <w:tc>
          <w:tcPr>
            <w:tcW w:w="1224" w:type="dxa"/>
            <w:shd w:val="clear" w:color="auto" w:fill="FFFFFF"/>
          </w:tcPr>
          <w:p w:rsidR="00426B67" w:rsidRPr="000F1B27" w:rsidRDefault="00426B67" w:rsidP="00426B67">
            <w:pPr>
              <w:ind w:right="-72"/>
              <w:jc w:val="right"/>
              <w:rPr>
                <w:rFonts w:ascii="Arial" w:hAnsi="Arial" w:cs="Arial"/>
                <w:sz w:val="18"/>
                <w:szCs w:val="18"/>
              </w:rPr>
            </w:pPr>
          </w:p>
        </w:tc>
      </w:tr>
      <w:tr w:rsidR="00426B67" w:rsidRPr="000F1B27" w:rsidTr="00080C0C">
        <w:tc>
          <w:tcPr>
            <w:tcW w:w="3330" w:type="dxa"/>
          </w:tcPr>
          <w:p w:rsidR="00426B67" w:rsidRPr="000F1B27" w:rsidRDefault="00426B67" w:rsidP="000F1B27">
            <w:pPr>
              <w:ind w:left="-105" w:right="-118"/>
              <w:rPr>
                <w:rFonts w:ascii="Arial" w:hAnsi="Arial" w:cs="Arial"/>
                <w:spacing w:val="-8"/>
                <w:sz w:val="18"/>
                <w:szCs w:val="18"/>
                <w:cs/>
              </w:rPr>
            </w:pPr>
            <w:r w:rsidRPr="000F1B27">
              <w:rPr>
                <w:rFonts w:ascii="Arial" w:hAnsi="Arial" w:cs="Arial"/>
                <w:sz w:val="18"/>
                <w:szCs w:val="18"/>
                <w:lang w:eastAsia="zh-CN"/>
              </w:rPr>
              <w:t>Cash and cash equivalents</w:t>
            </w:r>
          </w:p>
        </w:tc>
        <w:tc>
          <w:tcPr>
            <w:tcW w:w="1224" w:type="dxa"/>
            <w:shd w:val="clear" w:color="auto" w:fill="FAFAFA"/>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AFAFA"/>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AFAFA"/>
          </w:tcPr>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109</w:t>
            </w:r>
            <w:r w:rsidR="00426B67" w:rsidRPr="000F1B27">
              <w:rPr>
                <w:rFonts w:ascii="Arial" w:hAnsi="Arial" w:cs="Arial"/>
                <w:sz w:val="18"/>
                <w:szCs w:val="18"/>
              </w:rPr>
              <w:t>,</w:t>
            </w:r>
            <w:r w:rsidRPr="00E22688">
              <w:rPr>
                <w:rFonts w:ascii="Arial" w:hAnsi="Arial" w:cs="Arial"/>
                <w:sz w:val="18"/>
                <w:szCs w:val="18"/>
              </w:rPr>
              <w:t>020</w:t>
            </w:r>
          </w:p>
        </w:tc>
        <w:tc>
          <w:tcPr>
            <w:tcW w:w="1224" w:type="dxa"/>
            <w:shd w:val="clear" w:color="auto" w:fill="FAFAFA"/>
          </w:tcPr>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109</w:t>
            </w:r>
            <w:r w:rsidR="00426B67" w:rsidRPr="000F1B27">
              <w:rPr>
                <w:rFonts w:ascii="Arial" w:hAnsi="Arial" w:cs="Arial"/>
                <w:sz w:val="18"/>
                <w:szCs w:val="18"/>
              </w:rPr>
              <w:t>,</w:t>
            </w:r>
            <w:r w:rsidRPr="00E22688">
              <w:rPr>
                <w:rFonts w:ascii="Arial" w:hAnsi="Arial" w:cs="Arial"/>
                <w:sz w:val="18"/>
                <w:szCs w:val="18"/>
              </w:rPr>
              <w:t>020</w:t>
            </w:r>
          </w:p>
        </w:tc>
        <w:tc>
          <w:tcPr>
            <w:tcW w:w="1224" w:type="dxa"/>
            <w:shd w:val="clear" w:color="auto" w:fill="FFFFFF"/>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FFFFF"/>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FFFFF"/>
          </w:tcPr>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108</w:t>
            </w:r>
            <w:r w:rsidR="00426B67" w:rsidRPr="000F1B27">
              <w:rPr>
                <w:rFonts w:ascii="Arial" w:hAnsi="Arial" w:cs="Arial"/>
                <w:sz w:val="18"/>
                <w:szCs w:val="18"/>
              </w:rPr>
              <w:t>,</w:t>
            </w:r>
            <w:r w:rsidRPr="00E22688">
              <w:rPr>
                <w:rFonts w:ascii="Arial" w:hAnsi="Arial" w:cs="Arial"/>
                <w:sz w:val="18"/>
                <w:szCs w:val="18"/>
              </w:rPr>
              <w:t>476</w:t>
            </w:r>
          </w:p>
        </w:tc>
        <w:tc>
          <w:tcPr>
            <w:tcW w:w="1224" w:type="dxa"/>
            <w:shd w:val="clear" w:color="auto" w:fill="FFFFFF"/>
          </w:tcPr>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108</w:t>
            </w:r>
            <w:r w:rsidR="00426B67" w:rsidRPr="000F1B27">
              <w:rPr>
                <w:rFonts w:ascii="Arial" w:hAnsi="Arial" w:cs="Arial"/>
                <w:sz w:val="18"/>
                <w:szCs w:val="18"/>
              </w:rPr>
              <w:t>,</w:t>
            </w:r>
            <w:r w:rsidRPr="00E22688">
              <w:rPr>
                <w:rFonts w:ascii="Arial" w:hAnsi="Arial" w:cs="Arial"/>
                <w:sz w:val="18"/>
                <w:szCs w:val="18"/>
              </w:rPr>
              <w:t>476</w:t>
            </w:r>
          </w:p>
        </w:tc>
      </w:tr>
      <w:tr w:rsidR="00426B67" w:rsidRPr="000F1B27" w:rsidTr="00080C0C">
        <w:tc>
          <w:tcPr>
            <w:tcW w:w="3330" w:type="dxa"/>
          </w:tcPr>
          <w:p w:rsidR="00426B67" w:rsidRPr="000F1B27" w:rsidRDefault="00426B67" w:rsidP="000F1B27">
            <w:pPr>
              <w:ind w:left="-105" w:hanging="23"/>
              <w:rPr>
                <w:rFonts w:ascii="Arial" w:hAnsi="Arial" w:cs="Arial"/>
                <w:sz w:val="18"/>
                <w:szCs w:val="18"/>
              </w:rPr>
            </w:pPr>
            <w:r w:rsidRPr="000F1B27">
              <w:rPr>
                <w:rFonts w:ascii="Arial" w:hAnsi="Arial" w:cs="Arial"/>
                <w:sz w:val="18"/>
                <w:szCs w:val="18"/>
                <w:lang w:eastAsia="zh-CN"/>
              </w:rPr>
              <w:t>Trade and other receivable</w:t>
            </w:r>
          </w:p>
        </w:tc>
        <w:tc>
          <w:tcPr>
            <w:tcW w:w="1224" w:type="dxa"/>
            <w:shd w:val="clear" w:color="auto" w:fill="FAFAFA"/>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AFAFA"/>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AFAFA"/>
          </w:tcPr>
          <w:p w:rsidR="00426B67" w:rsidRPr="000F1B27" w:rsidRDefault="001E4B08" w:rsidP="00426B67">
            <w:pPr>
              <w:ind w:right="-72"/>
              <w:jc w:val="right"/>
              <w:rPr>
                <w:rFonts w:ascii="Arial" w:hAnsi="Arial" w:cs="Arial"/>
                <w:sz w:val="18"/>
                <w:szCs w:val="18"/>
              </w:rPr>
            </w:pPr>
            <w:r>
              <w:rPr>
                <w:rFonts w:ascii="Arial" w:hAnsi="Arial" w:cs="Arial"/>
                <w:sz w:val="18"/>
                <w:szCs w:val="18"/>
              </w:rPr>
              <w:t>389,922</w:t>
            </w:r>
          </w:p>
        </w:tc>
        <w:tc>
          <w:tcPr>
            <w:tcW w:w="1224" w:type="dxa"/>
            <w:shd w:val="clear" w:color="auto" w:fill="FAFAFA"/>
          </w:tcPr>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38</w:t>
            </w:r>
            <w:r w:rsidR="001E4B08">
              <w:rPr>
                <w:rFonts w:ascii="Arial" w:hAnsi="Arial" w:cs="Arial"/>
                <w:sz w:val="18"/>
                <w:szCs w:val="18"/>
              </w:rPr>
              <w:t>9,922</w:t>
            </w:r>
          </w:p>
        </w:tc>
        <w:tc>
          <w:tcPr>
            <w:tcW w:w="1224" w:type="dxa"/>
            <w:shd w:val="clear" w:color="auto" w:fill="FFFFFF"/>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FFFFF"/>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FFFFF"/>
          </w:tcPr>
          <w:p w:rsidR="00426B67" w:rsidRPr="000F1B27" w:rsidRDefault="001E4B08" w:rsidP="00426B67">
            <w:pPr>
              <w:ind w:right="-72"/>
              <w:jc w:val="right"/>
              <w:rPr>
                <w:rFonts w:ascii="Arial" w:hAnsi="Arial" w:cs="Arial"/>
                <w:sz w:val="18"/>
                <w:szCs w:val="18"/>
              </w:rPr>
            </w:pPr>
            <w:r>
              <w:rPr>
                <w:rFonts w:ascii="Arial" w:hAnsi="Arial" w:cs="Arial"/>
                <w:sz w:val="18"/>
                <w:szCs w:val="18"/>
              </w:rPr>
              <w:t>665,714</w:t>
            </w:r>
          </w:p>
        </w:tc>
        <w:tc>
          <w:tcPr>
            <w:tcW w:w="1224" w:type="dxa"/>
            <w:shd w:val="clear" w:color="auto" w:fill="FFFFFF"/>
          </w:tcPr>
          <w:p w:rsidR="00426B67" w:rsidRPr="000F1B27" w:rsidRDefault="001E4B08" w:rsidP="00426B67">
            <w:pPr>
              <w:ind w:right="-72"/>
              <w:jc w:val="right"/>
              <w:rPr>
                <w:rFonts w:ascii="Arial" w:hAnsi="Arial" w:cs="Arial"/>
                <w:sz w:val="18"/>
                <w:szCs w:val="18"/>
              </w:rPr>
            </w:pPr>
            <w:r>
              <w:rPr>
                <w:rFonts w:ascii="Arial" w:hAnsi="Arial" w:cs="Arial"/>
                <w:sz w:val="18"/>
                <w:szCs w:val="18"/>
              </w:rPr>
              <w:t>665,714</w:t>
            </w:r>
          </w:p>
        </w:tc>
      </w:tr>
      <w:tr w:rsidR="00426B67" w:rsidRPr="000F1B27" w:rsidTr="00080C0C">
        <w:tc>
          <w:tcPr>
            <w:tcW w:w="3330" w:type="dxa"/>
          </w:tcPr>
          <w:p w:rsidR="00426B67" w:rsidRPr="000F1B27" w:rsidRDefault="00052ECD" w:rsidP="009E5C35">
            <w:pPr>
              <w:ind w:left="-105" w:hanging="23"/>
              <w:rPr>
                <w:rFonts w:ascii="Arial" w:hAnsi="Arial" w:cs="Arial"/>
                <w:sz w:val="18"/>
                <w:szCs w:val="18"/>
                <w:cs/>
              </w:rPr>
            </w:pPr>
            <w:r w:rsidRPr="000B45A9">
              <w:rPr>
                <w:rFonts w:ascii="Arial" w:hAnsi="Arial" w:cs="Arial"/>
                <w:sz w:val="18"/>
                <w:szCs w:val="18"/>
                <w:lang w:eastAsia="zh-CN"/>
              </w:rPr>
              <w:t>Unbilled receivables under</w:t>
            </w:r>
            <w:r w:rsidRPr="000B45A9">
              <w:rPr>
                <w:rFonts w:ascii="Arial" w:hAnsi="Arial" w:cs="Arial"/>
                <w:sz w:val="18"/>
                <w:szCs w:val="18"/>
              </w:rPr>
              <w:t xml:space="preserve"> </w:t>
            </w:r>
            <w:r w:rsidRPr="000B45A9">
              <w:rPr>
                <w:rFonts w:ascii="Arial" w:hAnsi="Arial" w:cs="Arial"/>
                <w:sz w:val="18"/>
                <w:szCs w:val="18"/>
                <w:lang w:eastAsia="zh-CN"/>
              </w:rPr>
              <w:t>construction contracts</w:t>
            </w:r>
          </w:p>
        </w:tc>
        <w:tc>
          <w:tcPr>
            <w:tcW w:w="1224" w:type="dxa"/>
            <w:shd w:val="clear" w:color="auto" w:fill="FAFAFA"/>
          </w:tcPr>
          <w:p w:rsidR="00052ECD" w:rsidRDefault="00052ECD"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AFAFA"/>
          </w:tcPr>
          <w:p w:rsidR="00052ECD" w:rsidRDefault="00052ECD"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AFAFA"/>
          </w:tcPr>
          <w:p w:rsidR="00052ECD" w:rsidRDefault="00052ECD" w:rsidP="00426B67">
            <w:pPr>
              <w:ind w:right="-72"/>
              <w:jc w:val="right"/>
              <w:rPr>
                <w:rFonts w:ascii="Arial" w:hAnsi="Arial" w:cs="Arial"/>
                <w:sz w:val="18"/>
                <w:szCs w:val="18"/>
              </w:rPr>
            </w:pPr>
          </w:p>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158</w:t>
            </w:r>
            <w:r w:rsidR="00426B67" w:rsidRPr="000F1B27">
              <w:rPr>
                <w:rFonts w:ascii="Arial" w:hAnsi="Arial" w:cs="Arial"/>
                <w:sz w:val="18"/>
                <w:szCs w:val="18"/>
              </w:rPr>
              <w:t>,</w:t>
            </w:r>
            <w:r w:rsidRPr="00E22688">
              <w:rPr>
                <w:rFonts w:ascii="Arial" w:hAnsi="Arial" w:cs="Arial"/>
                <w:sz w:val="18"/>
                <w:szCs w:val="18"/>
              </w:rPr>
              <w:t>926</w:t>
            </w:r>
          </w:p>
        </w:tc>
        <w:tc>
          <w:tcPr>
            <w:tcW w:w="1224" w:type="dxa"/>
            <w:shd w:val="clear" w:color="auto" w:fill="FAFAFA"/>
          </w:tcPr>
          <w:p w:rsidR="00052ECD" w:rsidRDefault="00052ECD" w:rsidP="00426B67">
            <w:pPr>
              <w:ind w:right="-72"/>
              <w:jc w:val="right"/>
              <w:rPr>
                <w:rFonts w:ascii="Arial" w:hAnsi="Arial" w:cs="Arial"/>
                <w:sz w:val="18"/>
                <w:szCs w:val="18"/>
              </w:rPr>
            </w:pPr>
          </w:p>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158</w:t>
            </w:r>
            <w:r w:rsidR="00426B67" w:rsidRPr="000F1B27">
              <w:rPr>
                <w:rFonts w:ascii="Arial" w:hAnsi="Arial" w:cs="Arial"/>
                <w:sz w:val="18"/>
                <w:szCs w:val="18"/>
              </w:rPr>
              <w:t>,</w:t>
            </w:r>
            <w:r w:rsidRPr="00E22688">
              <w:rPr>
                <w:rFonts w:ascii="Arial" w:hAnsi="Arial" w:cs="Arial"/>
                <w:sz w:val="18"/>
                <w:szCs w:val="18"/>
              </w:rPr>
              <w:t>926</w:t>
            </w:r>
          </w:p>
        </w:tc>
        <w:tc>
          <w:tcPr>
            <w:tcW w:w="1224" w:type="dxa"/>
            <w:shd w:val="clear" w:color="auto" w:fill="FFFFFF"/>
          </w:tcPr>
          <w:p w:rsidR="00052ECD" w:rsidRDefault="00052ECD"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FFFFF"/>
          </w:tcPr>
          <w:p w:rsidR="00052ECD" w:rsidRDefault="00052ECD"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FFFFF"/>
          </w:tcPr>
          <w:p w:rsidR="00052ECD" w:rsidRDefault="00052ECD" w:rsidP="00426B67">
            <w:pPr>
              <w:ind w:right="-72"/>
              <w:jc w:val="right"/>
              <w:rPr>
                <w:rFonts w:ascii="Arial" w:hAnsi="Arial" w:cs="Arial"/>
                <w:sz w:val="18"/>
                <w:szCs w:val="18"/>
              </w:rPr>
            </w:pPr>
          </w:p>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97</w:t>
            </w:r>
            <w:r w:rsidR="00426B67" w:rsidRPr="000F1B27">
              <w:rPr>
                <w:rFonts w:ascii="Arial" w:hAnsi="Arial" w:cs="Arial"/>
                <w:sz w:val="18"/>
                <w:szCs w:val="18"/>
              </w:rPr>
              <w:t>,</w:t>
            </w:r>
            <w:r w:rsidRPr="00E22688">
              <w:rPr>
                <w:rFonts w:ascii="Arial" w:hAnsi="Arial" w:cs="Arial"/>
                <w:sz w:val="18"/>
                <w:szCs w:val="18"/>
              </w:rPr>
              <w:t>186</w:t>
            </w:r>
          </w:p>
        </w:tc>
        <w:tc>
          <w:tcPr>
            <w:tcW w:w="1224" w:type="dxa"/>
            <w:shd w:val="clear" w:color="auto" w:fill="FFFFFF"/>
          </w:tcPr>
          <w:p w:rsidR="00052ECD" w:rsidRDefault="00052ECD" w:rsidP="00426B67">
            <w:pPr>
              <w:ind w:right="-72"/>
              <w:jc w:val="right"/>
              <w:rPr>
                <w:rFonts w:ascii="Arial" w:hAnsi="Arial" w:cs="Arial"/>
                <w:sz w:val="18"/>
                <w:szCs w:val="18"/>
              </w:rPr>
            </w:pPr>
          </w:p>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97</w:t>
            </w:r>
            <w:r w:rsidR="00426B67" w:rsidRPr="000F1B27">
              <w:rPr>
                <w:rFonts w:ascii="Arial" w:hAnsi="Arial" w:cs="Arial"/>
                <w:sz w:val="18"/>
                <w:szCs w:val="18"/>
              </w:rPr>
              <w:t>,</w:t>
            </w:r>
            <w:r w:rsidRPr="00E22688">
              <w:rPr>
                <w:rFonts w:ascii="Arial" w:hAnsi="Arial" w:cs="Arial"/>
                <w:sz w:val="18"/>
                <w:szCs w:val="18"/>
              </w:rPr>
              <w:t>186</w:t>
            </w:r>
          </w:p>
        </w:tc>
      </w:tr>
      <w:tr w:rsidR="00426B67" w:rsidRPr="000F1B27" w:rsidTr="00080C0C">
        <w:tc>
          <w:tcPr>
            <w:tcW w:w="3330" w:type="dxa"/>
          </w:tcPr>
          <w:p w:rsidR="00426B67" w:rsidRPr="000F1B27" w:rsidRDefault="00426B67" w:rsidP="000F1B27">
            <w:pPr>
              <w:ind w:left="-105" w:right="-181"/>
              <w:rPr>
                <w:rFonts w:ascii="Arial" w:hAnsi="Arial" w:cs="Arial"/>
                <w:spacing w:val="-8"/>
                <w:sz w:val="18"/>
                <w:szCs w:val="18"/>
              </w:rPr>
            </w:pPr>
            <w:r w:rsidRPr="000F1B27">
              <w:rPr>
                <w:rFonts w:ascii="Arial" w:hAnsi="Arial" w:cs="Arial"/>
                <w:sz w:val="18"/>
                <w:szCs w:val="18"/>
                <w:lang w:eastAsia="zh-CN"/>
              </w:rPr>
              <w:t>Loans to related parties</w:t>
            </w:r>
          </w:p>
        </w:tc>
        <w:tc>
          <w:tcPr>
            <w:tcW w:w="1224" w:type="dxa"/>
            <w:shd w:val="clear" w:color="auto" w:fill="FAFAFA"/>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AFAFA"/>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AFAFA"/>
          </w:tcPr>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10</w:t>
            </w:r>
            <w:r w:rsidR="00426B67" w:rsidRPr="000F1B27">
              <w:rPr>
                <w:rFonts w:ascii="Arial" w:hAnsi="Arial" w:cs="Arial"/>
                <w:sz w:val="18"/>
                <w:szCs w:val="18"/>
              </w:rPr>
              <w:t>,</w:t>
            </w:r>
            <w:r w:rsidRPr="00E22688">
              <w:rPr>
                <w:rFonts w:ascii="Arial" w:hAnsi="Arial" w:cs="Arial"/>
                <w:sz w:val="18"/>
                <w:szCs w:val="18"/>
              </w:rPr>
              <w:t>600</w:t>
            </w:r>
          </w:p>
        </w:tc>
        <w:tc>
          <w:tcPr>
            <w:tcW w:w="1224" w:type="dxa"/>
            <w:shd w:val="clear" w:color="auto" w:fill="FAFAFA"/>
          </w:tcPr>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10</w:t>
            </w:r>
            <w:r w:rsidR="00426B67" w:rsidRPr="000F1B27">
              <w:rPr>
                <w:rFonts w:ascii="Arial" w:hAnsi="Arial" w:cs="Arial"/>
                <w:sz w:val="18"/>
                <w:szCs w:val="18"/>
              </w:rPr>
              <w:t>,</w:t>
            </w:r>
            <w:r w:rsidRPr="00E22688">
              <w:rPr>
                <w:rFonts w:ascii="Arial" w:hAnsi="Arial" w:cs="Arial"/>
                <w:sz w:val="18"/>
                <w:szCs w:val="18"/>
              </w:rPr>
              <w:t>600</w:t>
            </w:r>
          </w:p>
        </w:tc>
        <w:tc>
          <w:tcPr>
            <w:tcW w:w="1224" w:type="dxa"/>
            <w:shd w:val="clear" w:color="auto" w:fill="FFFFFF"/>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FFFFF"/>
          </w:tcPr>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FFFFF"/>
          </w:tcPr>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9</w:t>
            </w:r>
            <w:r w:rsidR="00426B67" w:rsidRPr="000F1B27">
              <w:rPr>
                <w:rFonts w:ascii="Arial" w:hAnsi="Arial" w:cs="Arial"/>
                <w:sz w:val="18"/>
                <w:szCs w:val="18"/>
              </w:rPr>
              <w:t>,</w:t>
            </w:r>
            <w:r w:rsidRPr="00E22688">
              <w:rPr>
                <w:rFonts w:ascii="Arial" w:hAnsi="Arial" w:cs="Arial"/>
                <w:sz w:val="18"/>
                <w:szCs w:val="18"/>
              </w:rPr>
              <w:t>600</w:t>
            </w:r>
          </w:p>
        </w:tc>
        <w:tc>
          <w:tcPr>
            <w:tcW w:w="1224" w:type="dxa"/>
            <w:shd w:val="clear" w:color="auto" w:fill="FFFFFF"/>
          </w:tcPr>
          <w:p w:rsidR="00426B67" w:rsidRPr="000F1B27" w:rsidRDefault="00E22688" w:rsidP="00426B67">
            <w:pPr>
              <w:ind w:right="-72"/>
              <w:jc w:val="right"/>
              <w:rPr>
                <w:rFonts w:ascii="Arial" w:hAnsi="Arial" w:cs="Arial"/>
                <w:sz w:val="18"/>
                <w:szCs w:val="18"/>
              </w:rPr>
            </w:pPr>
            <w:r w:rsidRPr="00E22688">
              <w:rPr>
                <w:rFonts w:ascii="Arial" w:hAnsi="Arial" w:cs="Arial"/>
                <w:sz w:val="18"/>
                <w:szCs w:val="18"/>
              </w:rPr>
              <w:t>9</w:t>
            </w:r>
            <w:r w:rsidR="00426B67" w:rsidRPr="000F1B27">
              <w:rPr>
                <w:rFonts w:ascii="Arial" w:hAnsi="Arial" w:cs="Arial"/>
                <w:sz w:val="18"/>
                <w:szCs w:val="18"/>
              </w:rPr>
              <w:t>,</w:t>
            </w:r>
            <w:r w:rsidRPr="00E22688">
              <w:rPr>
                <w:rFonts w:ascii="Arial" w:hAnsi="Arial" w:cs="Arial"/>
                <w:sz w:val="18"/>
                <w:szCs w:val="18"/>
              </w:rPr>
              <w:t>600</w:t>
            </w:r>
          </w:p>
        </w:tc>
      </w:tr>
      <w:tr w:rsidR="00426B67" w:rsidRPr="000F1B27" w:rsidTr="00080C0C">
        <w:tc>
          <w:tcPr>
            <w:tcW w:w="3330" w:type="dxa"/>
          </w:tcPr>
          <w:p w:rsidR="00426B67" w:rsidRPr="000F1B27" w:rsidRDefault="00426B67" w:rsidP="000F1B27">
            <w:pPr>
              <w:tabs>
                <w:tab w:val="left" w:pos="435"/>
              </w:tabs>
              <w:spacing w:line="256" w:lineRule="auto"/>
              <w:ind w:left="-105"/>
              <w:rPr>
                <w:rFonts w:ascii="Arial" w:hAnsi="Arial" w:cs="Arial"/>
                <w:sz w:val="18"/>
                <w:szCs w:val="18"/>
              </w:rPr>
            </w:pPr>
            <w:r w:rsidRPr="000F1B27">
              <w:rPr>
                <w:rFonts w:ascii="Arial" w:hAnsi="Arial" w:cs="Arial"/>
                <w:sz w:val="18"/>
                <w:szCs w:val="18"/>
                <w:u w:val="single"/>
              </w:rPr>
              <w:t>Less</w:t>
            </w:r>
            <w:r w:rsidRPr="000F1B27">
              <w:rPr>
                <w:rFonts w:ascii="Arial" w:hAnsi="Arial" w:cs="Arial"/>
                <w:sz w:val="18"/>
                <w:szCs w:val="18"/>
              </w:rPr>
              <w:t xml:space="preserve"> </w:t>
            </w:r>
            <w:r w:rsidR="006D3D6A">
              <w:rPr>
                <w:rFonts w:ascii="Arial" w:hAnsi="Arial" w:cs="Arial"/>
                <w:sz w:val="18"/>
                <w:szCs w:val="18"/>
              </w:rPr>
              <w:t xml:space="preserve"> </w:t>
            </w:r>
            <w:r w:rsidRPr="000F1B27">
              <w:rPr>
                <w:rFonts w:ascii="Arial" w:hAnsi="Arial" w:cs="Arial"/>
                <w:sz w:val="18"/>
                <w:szCs w:val="18"/>
              </w:rPr>
              <w:t>Loss allowance</w:t>
            </w:r>
          </w:p>
          <w:p w:rsidR="00426B67" w:rsidRPr="000F1B27" w:rsidRDefault="00426B67" w:rsidP="000F1B27">
            <w:pPr>
              <w:tabs>
                <w:tab w:val="left" w:pos="435"/>
              </w:tabs>
              <w:spacing w:line="256" w:lineRule="auto"/>
              <w:ind w:left="-105"/>
              <w:rPr>
                <w:rFonts w:ascii="Arial" w:hAnsi="Arial" w:cs="Arial"/>
                <w:sz w:val="18"/>
                <w:szCs w:val="18"/>
              </w:rPr>
            </w:pPr>
            <w:r w:rsidRPr="000F1B27">
              <w:rPr>
                <w:rFonts w:ascii="Arial" w:hAnsi="Arial" w:cs="Arial"/>
                <w:sz w:val="18"/>
                <w:szCs w:val="18"/>
              </w:rPr>
              <w:t xml:space="preserve">       </w:t>
            </w:r>
            <w:r w:rsidR="006D3D6A">
              <w:rPr>
                <w:rFonts w:ascii="Arial" w:hAnsi="Arial" w:cs="Arial"/>
                <w:sz w:val="18"/>
                <w:szCs w:val="18"/>
              </w:rPr>
              <w:t xml:space="preserve">  </w:t>
            </w:r>
            <w:r w:rsidRPr="000F1B27">
              <w:rPr>
                <w:rFonts w:ascii="Arial" w:hAnsi="Arial" w:cs="Arial"/>
                <w:sz w:val="18"/>
                <w:szCs w:val="18"/>
              </w:rPr>
              <w:t xml:space="preserve">   (</w:t>
            </w:r>
            <w:r w:rsidR="00E22688" w:rsidRPr="00E22688">
              <w:rPr>
                <w:rFonts w:ascii="Arial" w:hAnsi="Arial" w:cs="Arial"/>
                <w:sz w:val="18"/>
                <w:szCs w:val="18"/>
              </w:rPr>
              <w:t>2019</w:t>
            </w:r>
            <w:r w:rsidRPr="000F1B27">
              <w:rPr>
                <w:rFonts w:ascii="Arial" w:hAnsi="Arial" w:cs="Arial"/>
                <w:sz w:val="18"/>
                <w:szCs w:val="18"/>
              </w:rPr>
              <w:t xml:space="preserve">: Allowance for </w:t>
            </w:r>
          </w:p>
          <w:p w:rsidR="00426B67" w:rsidRPr="000F1B27" w:rsidRDefault="00426B67" w:rsidP="000F1B27">
            <w:pPr>
              <w:tabs>
                <w:tab w:val="left" w:pos="701"/>
              </w:tabs>
              <w:ind w:left="-105"/>
              <w:rPr>
                <w:rFonts w:ascii="Arial" w:hAnsi="Arial" w:cs="Arial"/>
                <w:sz w:val="18"/>
                <w:szCs w:val="18"/>
              </w:rPr>
            </w:pPr>
            <w:r w:rsidRPr="000F1B27">
              <w:rPr>
                <w:rFonts w:ascii="Arial" w:hAnsi="Arial" w:cs="Arial"/>
                <w:sz w:val="18"/>
                <w:szCs w:val="18"/>
              </w:rPr>
              <w:t xml:space="preserve">   </w:t>
            </w:r>
            <w:r w:rsidR="006D3D6A">
              <w:rPr>
                <w:rFonts w:ascii="Arial" w:hAnsi="Arial" w:cs="Arial"/>
                <w:sz w:val="18"/>
                <w:szCs w:val="18"/>
              </w:rPr>
              <w:t xml:space="preserve">  </w:t>
            </w:r>
            <w:r w:rsidRPr="000F1B27">
              <w:rPr>
                <w:rFonts w:ascii="Arial" w:hAnsi="Arial" w:cs="Arial"/>
                <w:sz w:val="18"/>
                <w:szCs w:val="18"/>
              </w:rPr>
              <w:t xml:space="preserve">       doubtful accounts    </w:t>
            </w:r>
          </w:p>
          <w:p w:rsidR="00426B67" w:rsidRPr="000F1B27" w:rsidRDefault="00426B67" w:rsidP="000F1B27">
            <w:pPr>
              <w:tabs>
                <w:tab w:val="left" w:pos="701"/>
              </w:tabs>
              <w:ind w:left="-105"/>
              <w:rPr>
                <w:rFonts w:ascii="Arial" w:hAnsi="Arial" w:cs="Arial"/>
                <w:sz w:val="18"/>
                <w:szCs w:val="18"/>
                <w:lang w:val="en-US"/>
              </w:rPr>
            </w:pPr>
            <w:r w:rsidRPr="000F1B27">
              <w:rPr>
                <w:rFonts w:ascii="Arial" w:hAnsi="Arial" w:cs="Arial"/>
                <w:sz w:val="18"/>
                <w:szCs w:val="18"/>
              </w:rPr>
              <w:t xml:space="preserve">    </w:t>
            </w:r>
            <w:r w:rsidR="006D3D6A">
              <w:rPr>
                <w:rFonts w:ascii="Arial" w:hAnsi="Arial" w:cs="Arial"/>
                <w:sz w:val="18"/>
                <w:szCs w:val="18"/>
              </w:rPr>
              <w:t xml:space="preserve">   </w:t>
            </w:r>
            <w:r w:rsidRPr="000F1B27">
              <w:rPr>
                <w:rFonts w:ascii="Arial" w:hAnsi="Arial" w:cs="Arial"/>
                <w:sz w:val="18"/>
                <w:szCs w:val="18"/>
              </w:rPr>
              <w:t xml:space="preserve">     under TAS </w:t>
            </w:r>
            <w:r w:rsidR="00E22688" w:rsidRPr="00E22688">
              <w:rPr>
                <w:rFonts w:ascii="Arial" w:hAnsi="Arial" w:cs="Arial"/>
                <w:sz w:val="18"/>
                <w:szCs w:val="18"/>
              </w:rPr>
              <w:t>101</w:t>
            </w:r>
            <w:r w:rsidRPr="000F1B27">
              <w:rPr>
                <w:rFonts w:ascii="Arial" w:hAnsi="Arial" w:cs="Arial"/>
                <w:sz w:val="18"/>
                <w:szCs w:val="18"/>
              </w:rPr>
              <w:t>)</w:t>
            </w:r>
          </w:p>
        </w:tc>
        <w:tc>
          <w:tcPr>
            <w:tcW w:w="1224" w:type="dxa"/>
            <w:shd w:val="clear" w:color="auto" w:fill="FAFAFA"/>
          </w:tcPr>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AFAFA"/>
          </w:tcPr>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AFAFA"/>
          </w:tcPr>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r w:rsidR="00E22688" w:rsidRPr="00E22688">
              <w:rPr>
                <w:rFonts w:ascii="Arial" w:hAnsi="Arial" w:cs="Arial"/>
                <w:sz w:val="18"/>
                <w:szCs w:val="18"/>
              </w:rPr>
              <w:t>1</w:t>
            </w:r>
            <w:r w:rsidRPr="000F1B27">
              <w:rPr>
                <w:rFonts w:ascii="Arial" w:hAnsi="Arial" w:cs="Arial"/>
                <w:sz w:val="18"/>
                <w:szCs w:val="18"/>
              </w:rPr>
              <w:t>,</w:t>
            </w:r>
            <w:r w:rsidR="00E22688" w:rsidRPr="00E22688">
              <w:rPr>
                <w:rFonts w:ascii="Arial" w:hAnsi="Arial" w:cs="Arial"/>
                <w:sz w:val="18"/>
                <w:szCs w:val="18"/>
              </w:rPr>
              <w:t>435</w:t>
            </w:r>
            <w:r w:rsidRPr="000F1B27">
              <w:rPr>
                <w:rFonts w:ascii="Arial" w:hAnsi="Arial" w:cs="Arial"/>
                <w:sz w:val="18"/>
                <w:szCs w:val="18"/>
              </w:rPr>
              <w:t>)</w:t>
            </w:r>
          </w:p>
        </w:tc>
        <w:tc>
          <w:tcPr>
            <w:tcW w:w="1224" w:type="dxa"/>
            <w:shd w:val="clear" w:color="auto" w:fill="FAFAFA"/>
          </w:tcPr>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r w:rsidR="00E22688" w:rsidRPr="00E22688">
              <w:rPr>
                <w:rFonts w:ascii="Arial" w:hAnsi="Arial" w:cs="Arial"/>
                <w:sz w:val="18"/>
                <w:szCs w:val="18"/>
              </w:rPr>
              <w:t>1</w:t>
            </w:r>
            <w:r w:rsidRPr="000F1B27">
              <w:rPr>
                <w:rFonts w:ascii="Arial" w:hAnsi="Arial" w:cs="Arial"/>
                <w:sz w:val="18"/>
                <w:szCs w:val="18"/>
              </w:rPr>
              <w:t>,</w:t>
            </w:r>
            <w:r w:rsidR="00E22688" w:rsidRPr="00E22688">
              <w:rPr>
                <w:rFonts w:ascii="Arial" w:hAnsi="Arial" w:cs="Arial"/>
                <w:sz w:val="18"/>
                <w:szCs w:val="18"/>
              </w:rPr>
              <w:t>435</w:t>
            </w:r>
            <w:r w:rsidRPr="000F1B27">
              <w:rPr>
                <w:rFonts w:ascii="Arial" w:hAnsi="Arial" w:cs="Arial"/>
                <w:sz w:val="18"/>
                <w:szCs w:val="18"/>
              </w:rPr>
              <w:t>)</w:t>
            </w:r>
          </w:p>
        </w:tc>
        <w:tc>
          <w:tcPr>
            <w:tcW w:w="1224" w:type="dxa"/>
            <w:shd w:val="clear" w:color="auto" w:fill="FFFFFF"/>
          </w:tcPr>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FFFFF"/>
          </w:tcPr>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p>
        </w:tc>
        <w:tc>
          <w:tcPr>
            <w:tcW w:w="1224" w:type="dxa"/>
            <w:shd w:val="clear" w:color="auto" w:fill="FFFFFF"/>
          </w:tcPr>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r w:rsidR="00E22688" w:rsidRPr="00E22688">
              <w:rPr>
                <w:rFonts w:ascii="Arial" w:hAnsi="Arial" w:cs="Arial"/>
                <w:sz w:val="18"/>
                <w:szCs w:val="18"/>
              </w:rPr>
              <w:t>57</w:t>
            </w:r>
            <w:r w:rsidRPr="000F1B27">
              <w:rPr>
                <w:rFonts w:ascii="Arial" w:hAnsi="Arial" w:cs="Arial"/>
                <w:sz w:val="18"/>
                <w:szCs w:val="18"/>
              </w:rPr>
              <w:t>)</w:t>
            </w:r>
          </w:p>
        </w:tc>
        <w:tc>
          <w:tcPr>
            <w:tcW w:w="1224" w:type="dxa"/>
            <w:shd w:val="clear" w:color="auto" w:fill="FFFFFF"/>
          </w:tcPr>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p>
          <w:p w:rsidR="00426B67" w:rsidRPr="000F1B27" w:rsidRDefault="00426B67" w:rsidP="00426B67">
            <w:pPr>
              <w:ind w:right="-72"/>
              <w:jc w:val="right"/>
              <w:rPr>
                <w:rFonts w:ascii="Arial" w:hAnsi="Arial" w:cs="Arial"/>
                <w:sz w:val="18"/>
                <w:szCs w:val="18"/>
              </w:rPr>
            </w:pPr>
            <w:r w:rsidRPr="000F1B27">
              <w:rPr>
                <w:rFonts w:ascii="Arial" w:hAnsi="Arial" w:cs="Arial"/>
                <w:sz w:val="18"/>
                <w:szCs w:val="18"/>
              </w:rPr>
              <w:t>(</w:t>
            </w:r>
            <w:r w:rsidR="00E22688" w:rsidRPr="00E22688">
              <w:rPr>
                <w:rFonts w:ascii="Arial" w:hAnsi="Arial" w:cs="Arial"/>
                <w:sz w:val="18"/>
                <w:szCs w:val="18"/>
              </w:rPr>
              <w:t>57</w:t>
            </w:r>
            <w:r w:rsidRPr="000F1B27">
              <w:rPr>
                <w:rFonts w:ascii="Arial" w:hAnsi="Arial" w:cs="Arial"/>
                <w:sz w:val="18"/>
                <w:szCs w:val="18"/>
              </w:rPr>
              <w:t>)</w:t>
            </w:r>
          </w:p>
        </w:tc>
      </w:tr>
    </w:tbl>
    <w:p w:rsidR="003D1E9A" w:rsidRDefault="003D1E9A" w:rsidP="00033A0A">
      <w:pPr>
        <w:ind w:left="540" w:hanging="540"/>
        <w:jc w:val="both"/>
        <w:rPr>
          <w:rFonts w:ascii="Arial" w:hAnsi="Arial" w:cstheme="minorBidi"/>
          <w:sz w:val="18"/>
          <w:szCs w:val="18"/>
        </w:rPr>
      </w:pPr>
    </w:p>
    <w:p w:rsidR="003D1E9A" w:rsidRDefault="003D1E9A" w:rsidP="00033A0A">
      <w:pPr>
        <w:ind w:left="540" w:hanging="540"/>
        <w:jc w:val="both"/>
        <w:rPr>
          <w:rFonts w:ascii="Arial" w:hAnsi="Arial" w:cstheme="minorBidi"/>
          <w:sz w:val="18"/>
          <w:szCs w:val="18"/>
        </w:rPr>
        <w:sectPr w:rsidR="003D1E9A" w:rsidSect="000F1B27">
          <w:pgSz w:w="16840" w:h="11907" w:orient="landscape" w:code="9"/>
          <w:pgMar w:top="1728" w:right="1584" w:bottom="720" w:left="1584" w:header="706" w:footer="706" w:gutter="0"/>
          <w:cols w:space="720"/>
          <w:noEndnote/>
          <w:docGrid w:linePitch="326"/>
        </w:sectPr>
      </w:pPr>
    </w:p>
    <w:p w:rsidR="00A44A8B" w:rsidRDefault="00FB0EA4" w:rsidP="00FB0EA4">
      <w:pPr>
        <w:pStyle w:val="Style1"/>
        <w:rPr>
          <w:rFonts w:ascii="Arial" w:hAnsi="Arial" w:cs="Arial"/>
          <w:sz w:val="18"/>
          <w:szCs w:val="18"/>
        </w:rPr>
      </w:pPr>
      <w:r>
        <w:rPr>
          <w:rFonts w:ascii="Arial" w:hAnsi="Arial" w:cs="Arial"/>
          <w:sz w:val="18"/>
          <w:szCs w:val="18"/>
        </w:rPr>
        <w:lastRenderedPageBreak/>
        <w:t>ii)</w:t>
      </w:r>
      <w:r>
        <w:rPr>
          <w:rFonts w:ascii="Arial" w:hAnsi="Arial" w:cs="Arial"/>
          <w:sz w:val="18"/>
          <w:szCs w:val="18"/>
        </w:rPr>
        <w:tab/>
        <w:t>Amount recognised in profit or loss and other comprehensive income</w:t>
      </w:r>
    </w:p>
    <w:p w:rsidR="00FB0EA4" w:rsidRPr="006610BA" w:rsidRDefault="00FB0EA4" w:rsidP="00FB0EA4">
      <w:pPr>
        <w:pStyle w:val="Style1"/>
        <w:rPr>
          <w:rFonts w:ascii="Arial" w:hAnsi="Arial" w:cs="Arial"/>
          <w:b w:val="0"/>
          <w:bCs w:val="0"/>
          <w:color w:val="auto"/>
          <w:sz w:val="18"/>
          <w:szCs w:val="18"/>
        </w:rPr>
      </w:pPr>
    </w:p>
    <w:tbl>
      <w:tblPr>
        <w:tblStyle w:val="TableGrid"/>
        <w:tblW w:w="9540" w:type="dxa"/>
        <w:tblInd w:w="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18"/>
        <w:gridCol w:w="1266"/>
        <w:gridCol w:w="1524"/>
        <w:gridCol w:w="1266"/>
        <w:gridCol w:w="1466"/>
      </w:tblGrid>
      <w:tr w:rsidR="00A44A8B" w:rsidRPr="0022232E" w:rsidTr="0022232E">
        <w:tc>
          <w:tcPr>
            <w:tcW w:w="4018" w:type="dxa"/>
          </w:tcPr>
          <w:p w:rsidR="00A44A8B" w:rsidRPr="006B6ADF" w:rsidRDefault="00A44A8B" w:rsidP="006B6ADF">
            <w:pPr>
              <w:ind w:left="527"/>
              <w:rPr>
                <w:rFonts w:ascii="Arial" w:hAnsi="Arial" w:cs="Arial"/>
                <w:sz w:val="18"/>
                <w:szCs w:val="18"/>
              </w:rPr>
            </w:pPr>
          </w:p>
        </w:tc>
        <w:tc>
          <w:tcPr>
            <w:tcW w:w="5522" w:type="dxa"/>
            <w:gridSpan w:val="4"/>
            <w:tcBorders>
              <w:top w:val="single" w:sz="4" w:space="0" w:color="auto"/>
              <w:bottom w:val="single" w:sz="4" w:space="0" w:color="auto"/>
            </w:tcBorders>
          </w:tcPr>
          <w:p w:rsidR="00A44A8B" w:rsidRPr="0022232E" w:rsidRDefault="008718FC" w:rsidP="006B6ADF">
            <w:pPr>
              <w:jc w:val="center"/>
              <w:rPr>
                <w:rFonts w:ascii="Arial" w:hAnsi="Arial" w:cs="Arial"/>
                <w:sz w:val="18"/>
                <w:szCs w:val="18"/>
              </w:rPr>
            </w:pPr>
            <w:r w:rsidRPr="0022232E">
              <w:rPr>
                <w:rFonts w:ascii="Arial" w:eastAsia="Arial Unicode MS" w:hAnsi="Arial" w:cs="Arial"/>
                <w:b/>
                <w:bCs/>
                <w:color w:val="auto"/>
                <w:sz w:val="18"/>
                <w:szCs w:val="18"/>
                <w:lang w:eastAsia="zh-CN"/>
              </w:rPr>
              <w:t>Consolidated</w:t>
            </w:r>
            <w:r w:rsidR="00607CF5">
              <w:rPr>
                <w:rFonts w:ascii="Arial" w:eastAsia="Arial Unicode MS" w:hAnsi="Arial" w:cs="Arial"/>
                <w:b/>
                <w:bCs/>
                <w:color w:val="auto"/>
                <w:sz w:val="18"/>
                <w:szCs w:val="18"/>
                <w:lang w:eastAsia="zh-CN"/>
              </w:rPr>
              <w:t>/Separate</w:t>
            </w:r>
            <w:r w:rsidRPr="0022232E">
              <w:rPr>
                <w:rFonts w:ascii="Arial" w:eastAsia="Arial Unicode MS" w:hAnsi="Arial" w:cs="Arial"/>
                <w:b/>
                <w:bCs/>
                <w:color w:val="auto"/>
                <w:sz w:val="18"/>
                <w:szCs w:val="18"/>
                <w:lang w:eastAsia="zh-CN"/>
              </w:rPr>
              <w:t xml:space="preserve"> financial statement</w:t>
            </w:r>
          </w:p>
        </w:tc>
      </w:tr>
      <w:tr w:rsidR="006B6ADF" w:rsidRPr="0022232E" w:rsidTr="0022232E">
        <w:tc>
          <w:tcPr>
            <w:tcW w:w="4018" w:type="dxa"/>
          </w:tcPr>
          <w:p w:rsidR="006B6ADF" w:rsidRPr="0022232E" w:rsidRDefault="006B6ADF" w:rsidP="006B6ADF">
            <w:pPr>
              <w:ind w:left="527"/>
              <w:rPr>
                <w:rFonts w:ascii="Arial" w:hAnsi="Arial" w:cs="Arial"/>
                <w:sz w:val="18"/>
                <w:szCs w:val="18"/>
              </w:rPr>
            </w:pPr>
          </w:p>
        </w:tc>
        <w:tc>
          <w:tcPr>
            <w:tcW w:w="2790" w:type="dxa"/>
            <w:gridSpan w:val="2"/>
            <w:tcBorders>
              <w:top w:val="single" w:sz="4" w:space="0" w:color="auto"/>
            </w:tcBorders>
            <w:vAlign w:val="center"/>
          </w:tcPr>
          <w:p w:rsidR="006B6ADF" w:rsidRPr="0022232E" w:rsidRDefault="006B6ADF" w:rsidP="006B6ADF">
            <w:pPr>
              <w:jc w:val="center"/>
              <w:rPr>
                <w:rFonts w:ascii="Arial" w:hAnsi="Arial" w:cs="Arial"/>
                <w:b/>
                <w:bCs/>
                <w:sz w:val="18"/>
                <w:szCs w:val="18"/>
              </w:rPr>
            </w:pPr>
            <w:r w:rsidRPr="0022232E">
              <w:rPr>
                <w:rFonts w:ascii="Arial" w:hAnsi="Arial" w:cs="Arial"/>
                <w:b/>
                <w:bCs/>
                <w:sz w:val="18"/>
                <w:szCs w:val="18"/>
              </w:rPr>
              <w:t>For the year ended</w:t>
            </w:r>
          </w:p>
        </w:tc>
        <w:tc>
          <w:tcPr>
            <w:tcW w:w="2732" w:type="dxa"/>
            <w:gridSpan w:val="2"/>
            <w:tcBorders>
              <w:top w:val="single" w:sz="4" w:space="0" w:color="auto"/>
            </w:tcBorders>
            <w:vAlign w:val="center"/>
          </w:tcPr>
          <w:p w:rsidR="006B6ADF" w:rsidRPr="0022232E" w:rsidRDefault="006B6ADF" w:rsidP="006B6ADF">
            <w:pPr>
              <w:jc w:val="center"/>
              <w:rPr>
                <w:rFonts w:ascii="Arial" w:hAnsi="Arial" w:cs="Arial"/>
                <w:b/>
                <w:bCs/>
                <w:sz w:val="18"/>
                <w:szCs w:val="18"/>
              </w:rPr>
            </w:pPr>
            <w:r w:rsidRPr="0022232E">
              <w:rPr>
                <w:rFonts w:ascii="Arial" w:hAnsi="Arial" w:cs="Arial"/>
                <w:b/>
                <w:bCs/>
                <w:sz w:val="18"/>
                <w:szCs w:val="18"/>
              </w:rPr>
              <w:t>For the year ended</w:t>
            </w:r>
          </w:p>
        </w:tc>
      </w:tr>
      <w:tr w:rsidR="006B6ADF" w:rsidRPr="0022232E" w:rsidTr="0022232E">
        <w:tc>
          <w:tcPr>
            <w:tcW w:w="4018" w:type="dxa"/>
          </w:tcPr>
          <w:p w:rsidR="006B6ADF" w:rsidRPr="0022232E" w:rsidRDefault="006B6ADF" w:rsidP="006B6ADF">
            <w:pPr>
              <w:ind w:left="527"/>
              <w:rPr>
                <w:rFonts w:ascii="Arial" w:hAnsi="Arial" w:cs="Arial"/>
                <w:sz w:val="18"/>
                <w:szCs w:val="18"/>
              </w:rPr>
            </w:pPr>
          </w:p>
        </w:tc>
        <w:tc>
          <w:tcPr>
            <w:tcW w:w="2790" w:type="dxa"/>
            <w:gridSpan w:val="2"/>
            <w:tcBorders>
              <w:bottom w:val="single" w:sz="4" w:space="0" w:color="auto"/>
            </w:tcBorders>
            <w:vAlign w:val="center"/>
          </w:tcPr>
          <w:p w:rsidR="006B6ADF" w:rsidRPr="0022232E" w:rsidRDefault="00E22688" w:rsidP="006B6ADF">
            <w:pPr>
              <w:jc w:val="center"/>
              <w:rPr>
                <w:rFonts w:ascii="Arial" w:hAnsi="Arial" w:cs="Arial"/>
                <w:b/>
                <w:bCs/>
                <w:sz w:val="18"/>
                <w:szCs w:val="18"/>
                <w:cs/>
              </w:rPr>
            </w:pPr>
            <w:r w:rsidRPr="00E22688">
              <w:rPr>
                <w:rFonts w:ascii="Arial" w:hAnsi="Arial" w:cs="Arial"/>
                <w:b/>
                <w:bCs/>
                <w:sz w:val="18"/>
                <w:szCs w:val="18"/>
              </w:rPr>
              <w:t>31</w:t>
            </w:r>
            <w:r w:rsidR="006B6ADF" w:rsidRPr="0022232E">
              <w:rPr>
                <w:rFonts w:ascii="Arial" w:hAnsi="Arial" w:cs="Arial"/>
                <w:b/>
                <w:bCs/>
                <w:sz w:val="18"/>
                <w:szCs w:val="18"/>
              </w:rPr>
              <w:t xml:space="preserve"> December </w:t>
            </w:r>
            <w:r w:rsidRPr="00E22688">
              <w:rPr>
                <w:rFonts w:ascii="Arial" w:hAnsi="Arial" w:cs="Arial"/>
                <w:b/>
                <w:bCs/>
                <w:sz w:val="18"/>
                <w:szCs w:val="18"/>
              </w:rPr>
              <w:t>2020</w:t>
            </w:r>
          </w:p>
        </w:tc>
        <w:tc>
          <w:tcPr>
            <w:tcW w:w="2732" w:type="dxa"/>
            <w:gridSpan w:val="2"/>
            <w:tcBorders>
              <w:bottom w:val="single" w:sz="4" w:space="0" w:color="auto"/>
            </w:tcBorders>
            <w:vAlign w:val="center"/>
          </w:tcPr>
          <w:p w:rsidR="006B6ADF" w:rsidRPr="0022232E" w:rsidRDefault="00E22688" w:rsidP="006B6ADF">
            <w:pPr>
              <w:jc w:val="center"/>
              <w:rPr>
                <w:rFonts w:ascii="Arial" w:hAnsi="Arial" w:cs="Arial"/>
                <w:b/>
                <w:bCs/>
                <w:sz w:val="18"/>
                <w:szCs w:val="18"/>
                <w:cs/>
              </w:rPr>
            </w:pPr>
            <w:r w:rsidRPr="00E22688">
              <w:rPr>
                <w:rFonts w:ascii="Arial" w:hAnsi="Arial" w:cs="Arial"/>
                <w:b/>
                <w:bCs/>
                <w:sz w:val="18"/>
                <w:szCs w:val="18"/>
              </w:rPr>
              <w:t>31</w:t>
            </w:r>
            <w:r w:rsidR="006B6ADF" w:rsidRPr="0022232E">
              <w:rPr>
                <w:rFonts w:ascii="Arial" w:hAnsi="Arial" w:cs="Arial"/>
                <w:b/>
                <w:bCs/>
                <w:sz w:val="18"/>
                <w:szCs w:val="18"/>
              </w:rPr>
              <w:t xml:space="preserve"> December </w:t>
            </w:r>
            <w:r w:rsidRPr="00E22688">
              <w:rPr>
                <w:rFonts w:ascii="Arial" w:hAnsi="Arial" w:cs="Arial"/>
                <w:b/>
                <w:bCs/>
                <w:sz w:val="18"/>
                <w:szCs w:val="18"/>
              </w:rPr>
              <w:t>20</w:t>
            </w:r>
            <w:r w:rsidR="003E054A">
              <w:rPr>
                <w:rFonts w:ascii="Arial" w:hAnsi="Arial" w:cs="Arial"/>
                <w:b/>
                <w:bCs/>
                <w:sz w:val="18"/>
                <w:szCs w:val="18"/>
              </w:rPr>
              <w:t>19</w:t>
            </w:r>
          </w:p>
        </w:tc>
      </w:tr>
      <w:tr w:rsidR="0022232E" w:rsidRPr="0022232E" w:rsidTr="0022232E">
        <w:tc>
          <w:tcPr>
            <w:tcW w:w="4018" w:type="dxa"/>
          </w:tcPr>
          <w:p w:rsidR="00040095" w:rsidRPr="0022232E" w:rsidRDefault="00040095" w:rsidP="00040095">
            <w:pPr>
              <w:ind w:left="527"/>
              <w:rPr>
                <w:rFonts w:ascii="Arial" w:hAnsi="Arial" w:cs="Arial"/>
                <w:sz w:val="18"/>
                <w:szCs w:val="18"/>
              </w:rPr>
            </w:pPr>
          </w:p>
        </w:tc>
        <w:tc>
          <w:tcPr>
            <w:tcW w:w="1266" w:type="dxa"/>
            <w:tcBorders>
              <w:top w:val="single" w:sz="4" w:space="0" w:color="auto"/>
            </w:tcBorders>
          </w:tcPr>
          <w:p w:rsidR="00040095" w:rsidRPr="0022232E" w:rsidRDefault="00040095" w:rsidP="00040095">
            <w:pPr>
              <w:ind w:right="-72"/>
              <w:jc w:val="right"/>
              <w:rPr>
                <w:rFonts w:ascii="Arial" w:hAnsi="Arial" w:cs="Arial"/>
                <w:b/>
                <w:bCs/>
                <w:sz w:val="18"/>
                <w:szCs w:val="18"/>
              </w:rPr>
            </w:pPr>
          </w:p>
        </w:tc>
        <w:tc>
          <w:tcPr>
            <w:tcW w:w="1524" w:type="dxa"/>
            <w:tcBorders>
              <w:top w:val="single" w:sz="4" w:space="0" w:color="auto"/>
            </w:tcBorders>
          </w:tcPr>
          <w:p w:rsidR="00040095" w:rsidRPr="0022232E" w:rsidRDefault="00040095" w:rsidP="00040095">
            <w:pPr>
              <w:ind w:right="-72"/>
              <w:jc w:val="right"/>
              <w:rPr>
                <w:rFonts w:ascii="Arial" w:hAnsi="Arial" w:cs="Arial"/>
                <w:b/>
                <w:bCs/>
                <w:sz w:val="18"/>
                <w:szCs w:val="18"/>
              </w:rPr>
            </w:pPr>
            <w:r w:rsidRPr="0022232E">
              <w:rPr>
                <w:rFonts w:ascii="Arial" w:hAnsi="Arial" w:cs="Arial"/>
                <w:b/>
                <w:bCs/>
                <w:sz w:val="18"/>
                <w:szCs w:val="18"/>
              </w:rPr>
              <w:t>Other</w:t>
            </w:r>
          </w:p>
        </w:tc>
        <w:tc>
          <w:tcPr>
            <w:tcW w:w="1266" w:type="dxa"/>
            <w:tcBorders>
              <w:top w:val="single" w:sz="4" w:space="0" w:color="auto"/>
            </w:tcBorders>
          </w:tcPr>
          <w:p w:rsidR="00040095" w:rsidRPr="0022232E" w:rsidRDefault="00040095" w:rsidP="00040095">
            <w:pPr>
              <w:ind w:right="-72"/>
              <w:jc w:val="right"/>
              <w:rPr>
                <w:rFonts w:ascii="Arial" w:hAnsi="Arial" w:cs="Arial"/>
                <w:b/>
                <w:bCs/>
                <w:sz w:val="18"/>
                <w:szCs w:val="18"/>
              </w:rPr>
            </w:pPr>
          </w:p>
        </w:tc>
        <w:tc>
          <w:tcPr>
            <w:tcW w:w="1466" w:type="dxa"/>
            <w:tcBorders>
              <w:top w:val="single" w:sz="4" w:space="0" w:color="auto"/>
            </w:tcBorders>
          </w:tcPr>
          <w:p w:rsidR="00040095" w:rsidRPr="0022232E" w:rsidRDefault="00040095" w:rsidP="00040095">
            <w:pPr>
              <w:ind w:right="-72"/>
              <w:jc w:val="right"/>
              <w:rPr>
                <w:rFonts w:ascii="Arial" w:hAnsi="Arial" w:cs="Arial"/>
                <w:b/>
                <w:bCs/>
                <w:sz w:val="18"/>
                <w:szCs w:val="18"/>
              </w:rPr>
            </w:pPr>
            <w:r w:rsidRPr="0022232E">
              <w:rPr>
                <w:rFonts w:ascii="Arial" w:hAnsi="Arial" w:cs="Arial"/>
                <w:b/>
                <w:bCs/>
                <w:sz w:val="18"/>
                <w:szCs w:val="18"/>
              </w:rPr>
              <w:t>Other</w:t>
            </w:r>
          </w:p>
        </w:tc>
      </w:tr>
      <w:tr w:rsidR="00040095" w:rsidRPr="0022232E" w:rsidTr="0022232E">
        <w:tc>
          <w:tcPr>
            <w:tcW w:w="4018" w:type="dxa"/>
          </w:tcPr>
          <w:p w:rsidR="00040095" w:rsidRPr="0022232E" w:rsidRDefault="00040095" w:rsidP="00040095">
            <w:pPr>
              <w:ind w:left="527"/>
              <w:rPr>
                <w:rFonts w:ascii="Arial" w:hAnsi="Arial" w:cs="Arial"/>
                <w:sz w:val="18"/>
                <w:szCs w:val="18"/>
              </w:rPr>
            </w:pPr>
          </w:p>
        </w:tc>
        <w:tc>
          <w:tcPr>
            <w:tcW w:w="1266" w:type="dxa"/>
          </w:tcPr>
          <w:p w:rsidR="00040095" w:rsidRPr="0022232E" w:rsidRDefault="00040095" w:rsidP="00040095">
            <w:pPr>
              <w:ind w:right="-72"/>
              <w:jc w:val="right"/>
              <w:rPr>
                <w:rFonts w:ascii="Arial" w:hAnsi="Arial" w:cs="Arial"/>
                <w:b/>
                <w:bCs/>
                <w:sz w:val="18"/>
                <w:szCs w:val="18"/>
              </w:rPr>
            </w:pPr>
          </w:p>
        </w:tc>
        <w:tc>
          <w:tcPr>
            <w:tcW w:w="1524" w:type="dxa"/>
          </w:tcPr>
          <w:p w:rsidR="00040095" w:rsidRPr="0022232E" w:rsidRDefault="00040095" w:rsidP="00040095">
            <w:pPr>
              <w:ind w:right="-72"/>
              <w:jc w:val="right"/>
              <w:rPr>
                <w:rFonts w:ascii="Arial" w:hAnsi="Arial" w:cs="Arial"/>
                <w:b/>
                <w:bCs/>
                <w:sz w:val="18"/>
                <w:szCs w:val="18"/>
              </w:rPr>
            </w:pPr>
            <w:r w:rsidRPr="0022232E">
              <w:rPr>
                <w:rFonts w:ascii="Arial" w:hAnsi="Arial" w:cs="Arial"/>
                <w:b/>
                <w:bCs/>
                <w:sz w:val="18"/>
                <w:szCs w:val="18"/>
              </w:rPr>
              <w:t>comprehensive</w:t>
            </w:r>
          </w:p>
        </w:tc>
        <w:tc>
          <w:tcPr>
            <w:tcW w:w="1266" w:type="dxa"/>
          </w:tcPr>
          <w:p w:rsidR="00040095" w:rsidRPr="0022232E" w:rsidRDefault="00040095" w:rsidP="00040095">
            <w:pPr>
              <w:ind w:right="-72"/>
              <w:jc w:val="right"/>
              <w:rPr>
                <w:rFonts w:ascii="Arial" w:hAnsi="Arial" w:cs="Arial"/>
                <w:b/>
                <w:bCs/>
                <w:sz w:val="18"/>
                <w:szCs w:val="18"/>
              </w:rPr>
            </w:pPr>
          </w:p>
        </w:tc>
        <w:tc>
          <w:tcPr>
            <w:tcW w:w="1466" w:type="dxa"/>
          </w:tcPr>
          <w:p w:rsidR="00040095" w:rsidRPr="0022232E" w:rsidRDefault="00040095" w:rsidP="00040095">
            <w:pPr>
              <w:ind w:right="-72"/>
              <w:jc w:val="right"/>
              <w:rPr>
                <w:rFonts w:ascii="Arial" w:hAnsi="Arial" w:cs="Arial"/>
                <w:b/>
                <w:bCs/>
                <w:sz w:val="18"/>
                <w:szCs w:val="18"/>
              </w:rPr>
            </w:pPr>
            <w:r w:rsidRPr="0022232E">
              <w:rPr>
                <w:rFonts w:ascii="Arial" w:hAnsi="Arial" w:cs="Arial"/>
                <w:b/>
                <w:bCs/>
                <w:sz w:val="18"/>
                <w:szCs w:val="18"/>
              </w:rPr>
              <w:t>comprehensive</w:t>
            </w:r>
          </w:p>
        </w:tc>
      </w:tr>
      <w:tr w:rsidR="0022232E" w:rsidRPr="0022232E" w:rsidTr="0022232E">
        <w:tc>
          <w:tcPr>
            <w:tcW w:w="4018" w:type="dxa"/>
          </w:tcPr>
          <w:p w:rsidR="00040095" w:rsidRPr="0022232E" w:rsidRDefault="00040095" w:rsidP="00040095">
            <w:pPr>
              <w:ind w:left="527"/>
              <w:rPr>
                <w:rFonts w:ascii="Arial" w:hAnsi="Arial" w:cs="Arial"/>
                <w:sz w:val="18"/>
                <w:szCs w:val="18"/>
              </w:rPr>
            </w:pPr>
          </w:p>
        </w:tc>
        <w:tc>
          <w:tcPr>
            <w:tcW w:w="1266" w:type="dxa"/>
          </w:tcPr>
          <w:p w:rsidR="00040095" w:rsidRPr="0022232E" w:rsidRDefault="00040095" w:rsidP="00040095">
            <w:pPr>
              <w:ind w:right="-72"/>
              <w:jc w:val="right"/>
              <w:rPr>
                <w:rFonts w:ascii="Arial" w:hAnsi="Arial" w:cs="Arial"/>
                <w:b/>
                <w:bCs/>
                <w:sz w:val="18"/>
                <w:szCs w:val="18"/>
                <w:cs/>
              </w:rPr>
            </w:pPr>
            <w:r w:rsidRPr="0022232E">
              <w:rPr>
                <w:rFonts w:ascii="Arial" w:hAnsi="Arial" w:cs="Arial"/>
                <w:b/>
                <w:bCs/>
                <w:sz w:val="18"/>
                <w:szCs w:val="18"/>
              </w:rPr>
              <w:t>Profit or loss</w:t>
            </w:r>
          </w:p>
        </w:tc>
        <w:tc>
          <w:tcPr>
            <w:tcW w:w="1524" w:type="dxa"/>
          </w:tcPr>
          <w:p w:rsidR="00040095" w:rsidRPr="0022232E" w:rsidRDefault="00040095" w:rsidP="00040095">
            <w:pPr>
              <w:ind w:right="-72"/>
              <w:jc w:val="right"/>
              <w:rPr>
                <w:rFonts w:ascii="Arial" w:hAnsi="Arial" w:cs="Arial"/>
                <w:b/>
                <w:bCs/>
                <w:sz w:val="18"/>
                <w:szCs w:val="18"/>
                <w:cs/>
              </w:rPr>
            </w:pPr>
            <w:r w:rsidRPr="0022232E">
              <w:rPr>
                <w:rFonts w:ascii="Arial" w:hAnsi="Arial" w:cs="Arial"/>
                <w:b/>
                <w:bCs/>
                <w:sz w:val="18"/>
                <w:szCs w:val="18"/>
              </w:rPr>
              <w:t>income</w:t>
            </w:r>
          </w:p>
        </w:tc>
        <w:tc>
          <w:tcPr>
            <w:tcW w:w="1266" w:type="dxa"/>
          </w:tcPr>
          <w:p w:rsidR="00040095" w:rsidRPr="0022232E" w:rsidRDefault="00040095" w:rsidP="00040095">
            <w:pPr>
              <w:ind w:right="-72"/>
              <w:jc w:val="right"/>
              <w:rPr>
                <w:rFonts w:ascii="Arial" w:hAnsi="Arial" w:cs="Arial"/>
                <w:b/>
                <w:bCs/>
                <w:sz w:val="18"/>
                <w:szCs w:val="18"/>
                <w:cs/>
              </w:rPr>
            </w:pPr>
            <w:r w:rsidRPr="0022232E">
              <w:rPr>
                <w:rFonts w:ascii="Arial" w:hAnsi="Arial" w:cs="Arial"/>
                <w:b/>
                <w:bCs/>
                <w:sz w:val="18"/>
                <w:szCs w:val="18"/>
              </w:rPr>
              <w:t>Profit or loss</w:t>
            </w:r>
          </w:p>
        </w:tc>
        <w:tc>
          <w:tcPr>
            <w:tcW w:w="1466" w:type="dxa"/>
          </w:tcPr>
          <w:p w:rsidR="00040095" w:rsidRPr="0022232E" w:rsidRDefault="00040095" w:rsidP="00040095">
            <w:pPr>
              <w:ind w:right="-72"/>
              <w:jc w:val="right"/>
              <w:rPr>
                <w:rFonts w:ascii="Arial" w:hAnsi="Arial" w:cs="Arial"/>
                <w:b/>
                <w:bCs/>
                <w:sz w:val="18"/>
                <w:szCs w:val="18"/>
                <w:cs/>
              </w:rPr>
            </w:pPr>
            <w:r w:rsidRPr="0022232E">
              <w:rPr>
                <w:rFonts w:ascii="Arial" w:hAnsi="Arial" w:cs="Arial"/>
                <w:b/>
                <w:bCs/>
                <w:sz w:val="18"/>
                <w:szCs w:val="18"/>
              </w:rPr>
              <w:t>income</w:t>
            </w:r>
          </w:p>
        </w:tc>
      </w:tr>
      <w:tr w:rsidR="0022232E" w:rsidRPr="0022232E" w:rsidTr="0022232E">
        <w:tc>
          <w:tcPr>
            <w:tcW w:w="4018" w:type="dxa"/>
          </w:tcPr>
          <w:p w:rsidR="00040095" w:rsidRPr="0022232E" w:rsidRDefault="00040095" w:rsidP="00040095">
            <w:pPr>
              <w:ind w:left="527"/>
              <w:rPr>
                <w:rFonts w:ascii="Arial" w:hAnsi="Arial" w:cs="Arial"/>
                <w:sz w:val="18"/>
                <w:szCs w:val="18"/>
              </w:rPr>
            </w:pPr>
          </w:p>
        </w:tc>
        <w:tc>
          <w:tcPr>
            <w:tcW w:w="1266" w:type="dxa"/>
            <w:tcBorders>
              <w:bottom w:val="single" w:sz="4" w:space="0" w:color="auto"/>
            </w:tcBorders>
          </w:tcPr>
          <w:p w:rsidR="00040095" w:rsidRPr="0022232E" w:rsidRDefault="00040095" w:rsidP="00040095">
            <w:pPr>
              <w:ind w:right="-72"/>
              <w:jc w:val="right"/>
              <w:rPr>
                <w:rFonts w:ascii="Arial" w:hAnsi="Arial" w:cs="Arial"/>
                <w:b/>
                <w:bCs/>
                <w:snapToGrid w:val="0"/>
                <w:color w:val="auto"/>
                <w:sz w:val="18"/>
                <w:szCs w:val="18"/>
                <w:lang w:eastAsia="th-TH"/>
              </w:rPr>
            </w:pPr>
            <w:r w:rsidRPr="0022232E">
              <w:rPr>
                <w:rFonts w:ascii="Arial" w:hAnsi="Arial" w:cs="Arial"/>
                <w:b/>
                <w:bCs/>
                <w:snapToGrid w:val="0"/>
                <w:color w:val="auto"/>
                <w:sz w:val="18"/>
                <w:szCs w:val="18"/>
                <w:lang w:eastAsia="th-TH"/>
              </w:rPr>
              <w:t>Thousand Baht</w:t>
            </w:r>
          </w:p>
        </w:tc>
        <w:tc>
          <w:tcPr>
            <w:tcW w:w="1524" w:type="dxa"/>
            <w:tcBorders>
              <w:bottom w:val="single" w:sz="4" w:space="0" w:color="auto"/>
            </w:tcBorders>
          </w:tcPr>
          <w:p w:rsidR="0022232E" w:rsidRPr="0022232E" w:rsidRDefault="00040095" w:rsidP="00040095">
            <w:pPr>
              <w:ind w:right="-72"/>
              <w:jc w:val="right"/>
              <w:rPr>
                <w:rFonts w:ascii="Arial" w:hAnsi="Arial" w:cs="Arial"/>
                <w:b/>
                <w:bCs/>
                <w:snapToGrid w:val="0"/>
                <w:color w:val="auto"/>
                <w:sz w:val="18"/>
                <w:szCs w:val="18"/>
                <w:lang w:eastAsia="th-TH"/>
              </w:rPr>
            </w:pPr>
            <w:r w:rsidRPr="0022232E">
              <w:rPr>
                <w:rFonts w:ascii="Arial" w:hAnsi="Arial" w:cs="Arial"/>
                <w:b/>
                <w:bCs/>
                <w:snapToGrid w:val="0"/>
                <w:color w:val="auto"/>
                <w:sz w:val="18"/>
                <w:szCs w:val="18"/>
                <w:lang w:eastAsia="th-TH"/>
              </w:rPr>
              <w:t>Thousand</w:t>
            </w:r>
          </w:p>
          <w:p w:rsidR="00040095" w:rsidRPr="0022232E" w:rsidRDefault="00040095" w:rsidP="00040095">
            <w:pPr>
              <w:ind w:right="-72"/>
              <w:jc w:val="right"/>
              <w:rPr>
                <w:rFonts w:ascii="Arial" w:hAnsi="Arial" w:cs="Arial"/>
                <w:b/>
                <w:bCs/>
                <w:snapToGrid w:val="0"/>
                <w:color w:val="auto"/>
                <w:sz w:val="18"/>
                <w:szCs w:val="18"/>
                <w:lang w:eastAsia="th-TH"/>
              </w:rPr>
            </w:pPr>
            <w:r w:rsidRPr="0022232E">
              <w:rPr>
                <w:rFonts w:ascii="Arial" w:hAnsi="Arial" w:cs="Arial"/>
                <w:b/>
                <w:bCs/>
                <w:snapToGrid w:val="0"/>
                <w:color w:val="auto"/>
                <w:sz w:val="18"/>
                <w:szCs w:val="18"/>
                <w:lang w:eastAsia="th-TH"/>
              </w:rPr>
              <w:t>Baht</w:t>
            </w:r>
          </w:p>
        </w:tc>
        <w:tc>
          <w:tcPr>
            <w:tcW w:w="1266" w:type="dxa"/>
            <w:tcBorders>
              <w:bottom w:val="single" w:sz="4" w:space="0" w:color="auto"/>
            </w:tcBorders>
          </w:tcPr>
          <w:p w:rsidR="00040095" w:rsidRPr="0022232E" w:rsidRDefault="00040095" w:rsidP="00040095">
            <w:pPr>
              <w:ind w:right="-72"/>
              <w:jc w:val="right"/>
              <w:rPr>
                <w:rFonts w:ascii="Arial" w:hAnsi="Arial" w:cs="Arial"/>
                <w:b/>
                <w:bCs/>
                <w:snapToGrid w:val="0"/>
                <w:color w:val="auto"/>
                <w:sz w:val="18"/>
                <w:szCs w:val="18"/>
                <w:lang w:eastAsia="th-TH"/>
              </w:rPr>
            </w:pPr>
            <w:r w:rsidRPr="0022232E">
              <w:rPr>
                <w:rFonts w:ascii="Arial" w:hAnsi="Arial" w:cs="Arial"/>
                <w:b/>
                <w:bCs/>
                <w:snapToGrid w:val="0"/>
                <w:color w:val="auto"/>
                <w:sz w:val="18"/>
                <w:szCs w:val="18"/>
                <w:lang w:eastAsia="th-TH"/>
              </w:rPr>
              <w:t>Thousand Baht</w:t>
            </w:r>
          </w:p>
        </w:tc>
        <w:tc>
          <w:tcPr>
            <w:tcW w:w="1466" w:type="dxa"/>
            <w:tcBorders>
              <w:bottom w:val="single" w:sz="4" w:space="0" w:color="auto"/>
            </w:tcBorders>
          </w:tcPr>
          <w:p w:rsidR="0022232E" w:rsidRPr="0022232E" w:rsidRDefault="0022232E" w:rsidP="0022232E">
            <w:pPr>
              <w:ind w:right="-72"/>
              <w:jc w:val="right"/>
              <w:rPr>
                <w:rFonts w:ascii="Arial" w:hAnsi="Arial" w:cs="Arial"/>
                <w:b/>
                <w:bCs/>
                <w:snapToGrid w:val="0"/>
                <w:color w:val="auto"/>
                <w:sz w:val="18"/>
                <w:szCs w:val="18"/>
                <w:lang w:eastAsia="th-TH"/>
              </w:rPr>
            </w:pPr>
            <w:r w:rsidRPr="0022232E">
              <w:rPr>
                <w:rFonts w:ascii="Arial" w:hAnsi="Arial" w:cs="Arial"/>
                <w:b/>
                <w:bCs/>
                <w:snapToGrid w:val="0"/>
                <w:color w:val="auto"/>
                <w:sz w:val="18"/>
                <w:szCs w:val="18"/>
                <w:lang w:eastAsia="th-TH"/>
              </w:rPr>
              <w:t>Thousand</w:t>
            </w:r>
          </w:p>
          <w:p w:rsidR="00040095" w:rsidRPr="0022232E" w:rsidRDefault="0022232E" w:rsidP="0022232E">
            <w:pPr>
              <w:ind w:right="-72"/>
              <w:jc w:val="right"/>
              <w:rPr>
                <w:rFonts w:ascii="Arial" w:hAnsi="Arial" w:cs="Arial"/>
                <w:b/>
                <w:bCs/>
                <w:snapToGrid w:val="0"/>
                <w:color w:val="auto"/>
                <w:sz w:val="18"/>
                <w:szCs w:val="18"/>
                <w:lang w:eastAsia="th-TH"/>
              </w:rPr>
            </w:pPr>
            <w:r w:rsidRPr="0022232E">
              <w:rPr>
                <w:rFonts w:ascii="Arial" w:hAnsi="Arial" w:cs="Arial"/>
                <w:b/>
                <w:bCs/>
                <w:snapToGrid w:val="0"/>
                <w:color w:val="auto"/>
                <w:sz w:val="18"/>
                <w:szCs w:val="18"/>
                <w:lang w:eastAsia="th-TH"/>
              </w:rPr>
              <w:t>Baht</w:t>
            </w:r>
          </w:p>
        </w:tc>
      </w:tr>
      <w:tr w:rsidR="0022232E" w:rsidRPr="0022232E" w:rsidTr="0022232E">
        <w:tc>
          <w:tcPr>
            <w:tcW w:w="4018" w:type="dxa"/>
          </w:tcPr>
          <w:p w:rsidR="00040095" w:rsidRPr="0022232E" w:rsidRDefault="00040095" w:rsidP="00040095">
            <w:pPr>
              <w:ind w:left="527"/>
              <w:jc w:val="thaiDistribute"/>
              <w:rPr>
                <w:rFonts w:ascii="Arial" w:hAnsi="Arial" w:cs="Arial"/>
                <w:b/>
                <w:bCs/>
                <w:sz w:val="18"/>
                <w:szCs w:val="18"/>
                <w:cs/>
              </w:rPr>
            </w:pPr>
          </w:p>
        </w:tc>
        <w:tc>
          <w:tcPr>
            <w:tcW w:w="1266" w:type="dxa"/>
            <w:tcBorders>
              <w:top w:val="single" w:sz="4" w:space="0" w:color="auto"/>
            </w:tcBorders>
            <w:shd w:val="clear" w:color="auto" w:fill="FAFAFA"/>
          </w:tcPr>
          <w:p w:rsidR="00040095" w:rsidRPr="0022232E" w:rsidRDefault="00040095" w:rsidP="00040095">
            <w:pPr>
              <w:ind w:right="-72"/>
              <w:jc w:val="right"/>
              <w:rPr>
                <w:rFonts w:ascii="Arial" w:hAnsi="Arial" w:cs="Arial"/>
                <w:sz w:val="18"/>
                <w:szCs w:val="18"/>
              </w:rPr>
            </w:pPr>
          </w:p>
        </w:tc>
        <w:tc>
          <w:tcPr>
            <w:tcW w:w="1524" w:type="dxa"/>
            <w:tcBorders>
              <w:top w:val="single" w:sz="4" w:space="0" w:color="auto"/>
            </w:tcBorders>
            <w:shd w:val="clear" w:color="auto" w:fill="FAFAFA"/>
          </w:tcPr>
          <w:p w:rsidR="00040095" w:rsidRPr="0022232E" w:rsidRDefault="00040095" w:rsidP="00040095">
            <w:pPr>
              <w:ind w:right="-72"/>
              <w:jc w:val="right"/>
              <w:rPr>
                <w:rFonts w:ascii="Arial" w:hAnsi="Arial" w:cs="Arial"/>
                <w:sz w:val="18"/>
                <w:szCs w:val="18"/>
              </w:rPr>
            </w:pPr>
          </w:p>
        </w:tc>
        <w:tc>
          <w:tcPr>
            <w:tcW w:w="1266" w:type="dxa"/>
            <w:tcBorders>
              <w:top w:val="single" w:sz="4" w:space="0" w:color="auto"/>
            </w:tcBorders>
          </w:tcPr>
          <w:p w:rsidR="00040095" w:rsidRPr="0022232E" w:rsidRDefault="00040095" w:rsidP="00040095">
            <w:pPr>
              <w:ind w:right="-72"/>
              <w:jc w:val="right"/>
              <w:rPr>
                <w:rFonts w:ascii="Arial" w:hAnsi="Arial" w:cs="Arial"/>
                <w:sz w:val="18"/>
                <w:szCs w:val="18"/>
              </w:rPr>
            </w:pPr>
          </w:p>
        </w:tc>
        <w:tc>
          <w:tcPr>
            <w:tcW w:w="1466" w:type="dxa"/>
            <w:tcBorders>
              <w:top w:val="single" w:sz="4" w:space="0" w:color="auto"/>
            </w:tcBorders>
          </w:tcPr>
          <w:p w:rsidR="00040095" w:rsidRPr="0022232E" w:rsidRDefault="00040095" w:rsidP="00040095">
            <w:pPr>
              <w:ind w:right="-72"/>
              <w:jc w:val="right"/>
              <w:rPr>
                <w:rFonts w:ascii="Arial" w:hAnsi="Arial" w:cs="Arial"/>
                <w:sz w:val="18"/>
                <w:szCs w:val="18"/>
              </w:rPr>
            </w:pPr>
          </w:p>
        </w:tc>
      </w:tr>
      <w:tr w:rsidR="0022232E" w:rsidRPr="0022232E" w:rsidTr="0022232E">
        <w:tc>
          <w:tcPr>
            <w:tcW w:w="4018" w:type="dxa"/>
          </w:tcPr>
          <w:p w:rsidR="00040095" w:rsidRPr="0022232E" w:rsidRDefault="00040095" w:rsidP="00040095">
            <w:pPr>
              <w:ind w:left="527"/>
              <w:jc w:val="thaiDistribute"/>
              <w:rPr>
                <w:rFonts w:ascii="Arial" w:hAnsi="Arial" w:cs="Arial"/>
                <w:sz w:val="18"/>
                <w:szCs w:val="18"/>
                <w:cs/>
              </w:rPr>
            </w:pPr>
            <w:r w:rsidRPr="0022232E">
              <w:rPr>
                <w:rFonts w:ascii="Arial" w:hAnsi="Arial" w:cs="Arial"/>
                <w:sz w:val="18"/>
                <w:szCs w:val="18"/>
              </w:rPr>
              <w:t>Fair value gain/(loss)</w:t>
            </w:r>
            <w:r w:rsidRPr="0022232E">
              <w:rPr>
                <w:rFonts w:ascii="Arial" w:hAnsi="Arial" w:cs="Arial"/>
                <w:spacing w:val="-6"/>
                <w:sz w:val="18"/>
                <w:szCs w:val="18"/>
              </w:rPr>
              <w:t xml:space="preserve"> on equity</w:t>
            </w:r>
          </w:p>
        </w:tc>
        <w:tc>
          <w:tcPr>
            <w:tcW w:w="1266" w:type="dxa"/>
            <w:shd w:val="clear" w:color="auto" w:fill="FAFAFA"/>
          </w:tcPr>
          <w:p w:rsidR="00040095" w:rsidRPr="0022232E" w:rsidRDefault="00040095" w:rsidP="00040095">
            <w:pPr>
              <w:ind w:right="-72"/>
              <w:jc w:val="right"/>
              <w:rPr>
                <w:rFonts w:ascii="Arial" w:hAnsi="Arial" w:cs="Arial"/>
                <w:sz w:val="18"/>
                <w:szCs w:val="18"/>
              </w:rPr>
            </w:pPr>
          </w:p>
        </w:tc>
        <w:tc>
          <w:tcPr>
            <w:tcW w:w="1524" w:type="dxa"/>
            <w:shd w:val="clear" w:color="auto" w:fill="FAFAFA"/>
          </w:tcPr>
          <w:p w:rsidR="00040095" w:rsidRPr="0022232E" w:rsidRDefault="00040095" w:rsidP="00040095">
            <w:pPr>
              <w:ind w:right="-72"/>
              <w:jc w:val="right"/>
              <w:rPr>
                <w:rFonts w:ascii="Arial" w:hAnsi="Arial" w:cs="Arial"/>
                <w:sz w:val="18"/>
                <w:szCs w:val="18"/>
              </w:rPr>
            </w:pPr>
          </w:p>
        </w:tc>
        <w:tc>
          <w:tcPr>
            <w:tcW w:w="1266" w:type="dxa"/>
          </w:tcPr>
          <w:p w:rsidR="00040095" w:rsidRPr="0022232E" w:rsidRDefault="00040095" w:rsidP="00040095">
            <w:pPr>
              <w:ind w:right="-72"/>
              <w:jc w:val="right"/>
              <w:rPr>
                <w:rFonts w:ascii="Arial" w:hAnsi="Arial" w:cs="Arial"/>
                <w:sz w:val="18"/>
                <w:szCs w:val="18"/>
              </w:rPr>
            </w:pPr>
          </w:p>
        </w:tc>
        <w:tc>
          <w:tcPr>
            <w:tcW w:w="1466" w:type="dxa"/>
          </w:tcPr>
          <w:p w:rsidR="00040095" w:rsidRPr="0022232E" w:rsidRDefault="00040095" w:rsidP="00040095">
            <w:pPr>
              <w:ind w:right="-72"/>
              <w:jc w:val="right"/>
              <w:rPr>
                <w:rFonts w:ascii="Arial" w:hAnsi="Arial" w:cs="Arial"/>
                <w:sz w:val="18"/>
                <w:szCs w:val="18"/>
              </w:rPr>
            </w:pPr>
          </w:p>
        </w:tc>
      </w:tr>
      <w:tr w:rsidR="0022232E" w:rsidRPr="0022232E" w:rsidTr="0022232E">
        <w:tc>
          <w:tcPr>
            <w:tcW w:w="4018" w:type="dxa"/>
          </w:tcPr>
          <w:p w:rsidR="00040095" w:rsidRPr="0022232E" w:rsidRDefault="00040095" w:rsidP="00040095">
            <w:pPr>
              <w:ind w:left="527" w:right="-120"/>
              <w:jc w:val="thaiDistribute"/>
              <w:rPr>
                <w:rFonts w:ascii="Arial" w:hAnsi="Arial" w:cs="Arial"/>
                <w:spacing w:val="-6"/>
                <w:sz w:val="18"/>
                <w:szCs w:val="18"/>
                <w:cs/>
              </w:rPr>
            </w:pPr>
            <w:r w:rsidRPr="0022232E">
              <w:rPr>
                <w:rFonts w:ascii="Arial" w:hAnsi="Arial" w:cs="Arial"/>
                <w:spacing w:val="-6"/>
                <w:sz w:val="18"/>
                <w:szCs w:val="18"/>
              </w:rPr>
              <w:t xml:space="preserve">   investments at FVOCI </w:t>
            </w:r>
            <w:r w:rsidRPr="0022232E">
              <w:rPr>
                <w:rFonts w:ascii="Arial" w:hAnsi="Arial" w:cs="Arial"/>
                <w:sz w:val="18"/>
                <w:szCs w:val="18"/>
              </w:rPr>
              <w:t>(</w:t>
            </w:r>
            <w:r w:rsidR="00E22688" w:rsidRPr="00E22688">
              <w:rPr>
                <w:rFonts w:ascii="Arial" w:hAnsi="Arial" w:cs="Arial"/>
                <w:sz w:val="18"/>
                <w:szCs w:val="18"/>
              </w:rPr>
              <w:t>2019</w:t>
            </w:r>
            <w:r w:rsidRPr="0022232E">
              <w:rPr>
                <w:rFonts w:ascii="Arial" w:hAnsi="Arial" w:cs="Arial"/>
                <w:sz w:val="18"/>
                <w:szCs w:val="18"/>
              </w:rPr>
              <w:t xml:space="preserve"> : relating to</w:t>
            </w:r>
          </w:p>
        </w:tc>
        <w:tc>
          <w:tcPr>
            <w:tcW w:w="1266" w:type="dxa"/>
            <w:shd w:val="clear" w:color="auto" w:fill="FAFAFA"/>
          </w:tcPr>
          <w:p w:rsidR="00040095" w:rsidRPr="0022232E" w:rsidRDefault="00040095" w:rsidP="00040095">
            <w:pPr>
              <w:ind w:right="-72"/>
              <w:jc w:val="right"/>
              <w:rPr>
                <w:rFonts w:ascii="Arial" w:hAnsi="Arial" w:cs="Arial"/>
                <w:sz w:val="18"/>
                <w:szCs w:val="18"/>
              </w:rPr>
            </w:pPr>
          </w:p>
        </w:tc>
        <w:tc>
          <w:tcPr>
            <w:tcW w:w="1524" w:type="dxa"/>
            <w:shd w:val="clear" w:color="auto" w:fill="FAFAFA"/>
          </w:tcPr>
          <w:p w:rsidR="00040095" w:rsidRPr="0022232E" w:rsidRDefault="00040095" w:rsidP="00040095">
            <w:pPr>
              <w:ind w:right="-72"/>
              <w:jc w:val="right"/>
              <w:rPr>
                <w:rFonts w:ascii="Arial" w:hAnsi="Arial" w:cs="Arial"/>
                <w:sz w:val="18"/>
                <w:szCs w:val="18"/>
              </w:rPr>
            </w:pPr>
          </w:p>
        </w:tc>
        <w:tc>
          <w:tcPr>
            <w:tcW w:w="1266" w:type="dxa"/>
          </w:tcPr>
          <w:p w:rsidR="00040095" w:rsidRPr="0022232E" w:rsidRDefault="00040095" w:rsidP="00040095">
            <w:pPr>
              <w:ind w:right="-72"/>
              <w:jc w:val="right"/>
              <w:rPr>
                <w:rFonts w:ascii="Arial" w:hAnsi="Arial" w:cs="Arial"/>
                <w:sz w:val="18"/>
                <w:szCs w:val="18"/>
              </w:rPr>
            </w:pPr>
          </w:p>
        </w:tc>
        <w:tc>
          <w:tcPr>
            <w:tcW w:w="1466" w:type="dxa"/>
          </w:tcPr>
          <w:p w:rsidR="00040095" w:rsidRPr="0022232E" w:rsidRDefault="00040095" w:rsidP="00040095">
            <w:pPr>
              <w:ind w:right="-72"/>
              <w:jc w:val="right"/>
              <w:rPr>
                <w:rFonts w:ascii="Arial" w:hAnsi="Arial" w:cs="Arial"/>
                <w:sz w:val="18"/>
                <w:szCs w:val="18"/>
              </w:rPr>
            </w:pPr>
          </w:p>
        </w:tc>
      </w:tr>
      <w:tr w:rsidR="0022232E" w:rsidRPr="0022232E" w:rsidTr="0022232E">
        <w:tc>
          <w:tcPr>
            <w:tcW w:w="4018" w:type="dxa"/>
          </w:tcPr>
          <w:p w:rsidR="00040095" w:rsidRPr="0022232E" w:rsidRDefault="00040095" w:rsidP="00040095">
            <w:pPr>
              <w:ind w:left="527"/>
              <w:jc w:val="thaiDistribute"/>
              <w:rPr>
                <w:rFonts w:ascii="Arial" w:hAnsi="Arial" w:cs="Arial"/>
                <w:sz w:val="18"/>
                <w:szCs w:val="18"/>
                <w:cs/>
              </w:rPr>
            </w:pPr>
            <w:r w:rsidRPr="0022232E">
              <w:rPr>
                <w:rFonts w:ascii="Arial" w:hAnsi="Arial" w:cs="Arial"/>
                <w:sz w:val="18"/>
                <w:szCs w:val="18"/>
              </w:rPr>
              <w:t xml:space="preserve">   available - for - sale investment)</w:t>
            </w:r>
          </w:p>
        </w:tc>
        <w:tc>
          <w:tcPr>
            <w:tcW w:w="1266" w:type="dxa"/>
            <w:shd w:val="clear" w:color="auto" w:fill="FAFAFA"/>
          </w:tcPr>
          <w:p w:rsidR="00040095" w:rsidRPr="0022232E" w:rsidRDefault="00040095" w:rsidP="00040095">
            <w:pPr>
              <w:ind w:right="-72"/>
              <w:jc w:val="right"/>
              <w:rPr>
                <w:rFonts w:ascii="Arial" w:hAnsi="Arial" w:cs="Arial"/>
                <w:sz w:val="18"/>
                <w:szCs w:val="18"/>
              </w:rPr>
            </w:pPr>
            <w:r w:rsidRPr="0022232E">
              <w:rPr>
                <w:rFonts w:ascii="Arial" w:hAnsi="Arial" w:cs="Arial"/>
                <w:sz w:val="18"/>
                <w:szCs w:val="18"/>
                <w:cs/>
              </w:rPr>
              <w:t>-</w:t>
            </w:r>
          </w:p>
        </w:tc>
        <w:tc>
          <w:tcPr>
            <w:tcW w:w="1524" w:type="dxa"/>
            <w:shd w:val="clear" w:color="auto" w:fill="FAFAFA"/>
          </w:tcPr>
          <w:p w:rsidR="00040095" w:rsidRPr="0022232E" w:rsidRDefault="00040095" w:rsidP="00040095">
            <w:pPr>
              <w:ind w:right="-72"/>
              <w:jc w:val="right"/>
              <w:rPr>
                <w:rFonts w:ascii="Arial" w:hAnsi="Arial" w:cs="Arial"/>
                <w:sz w:val="18"/>
                <w:szCs w:val="18"/>
              </w:rPr>
            </w:pPr>
            <w:r w:rsidRPr="0022232E">
              <w:rPr>
                <w:rFonts w:ascii="Arial" w:hAnsi="Arial" w:cs="Arial"/>
                <w:sz w:val="18"/>
                <w:szCs w:val="18"/>
                <w:cs/>
              </w:rPr>
              <w:t>(</w:t>
            </w:r>
            <w:r w:rsidR="00E22688" w:rsidRPr="00E22688">
              <w:rPr>
                <w:rFonts w:ascii="Arial" w:hAnsi="Arial" w:cs="Arial"/>
                <w:sz w:val="18"/>
                <w:szCs w:val="18"/>
              </w:rPr>
              <w:t>1</w:t>
            </w:r>
            <w:r w:rsidRPr="0022232E">
              <w:rPr>
                <w:rFonts w:ascii="Arial" w:hAnsi="Arial" w:cs="Arial"/>
                <w:sz w:val="18"/>
                <w:szCs w:val="18"/>
                <w:cs/>
              </w:rPr>
              <w:t>,</w:t>
            </w:r>
            <w:r w:rsidR="00E22688" w:rsidRPr="00E22688">
              <w:rPr>
                <w:rFonts w:ascii="Arial" w:hAnsi="Arial" w:cs="Arial"/>
                <w:sz w:val="18"/>
                <w:szCs w:val="18"/>
              </w:rPr>
              <w:t>866</w:t>
            </w:r>
            <w:r w:rsidRPr="0022232E">
              <w:rPr>
                <w:rFonts w:ascii="Arial" w:hAnsi="Arial" w:cs="Arial"/>
                <w:sz w:val="18"/>
                <w:szCs w:val="18"/>
                <w:cs/>
              </w:rPr>
              <w:t>)</w:t>
            </w:r>
          </w:p>
        </w:tc>
        <w:tc>
          <w:tcPr>
            <w:tcW w:w="1266" w:type="dxa"/>
          </w:tcPr>
          <w:p w:rsidR="00040095" w:rsidRPr="0022232E" w:rsidRDefault="00040095" w:rsidP="00040095">
            <w:pPr>
              <w:ind w:right="-72"/>
              <w:jc w:val="right"/>
              <w:rPr>
                <w:rFonts w:ascii="Arial" w:hAnsi="Arial" w:cs="Arial"/>
                <w:sz w:val="18"/>
                <w:szCs w:val="18"/>
              </w:rPr>
            </w:pPr>
            <w:r w:rsidRPr="0022232E">
              <w:rPr>
                <w:rFonts w:ascii="Arial" w:hAnsi="Arial" w:cs="Arial"/>
                <w:sz w:val="18"/>
                <w:szCs w:val="18"/>
                <w:cs/>
              </w:rPr>
              <w:t>-</w:t>
            </w:r>
          </w:p>
        </w:tc>
        <w:tc>
          <w:tcPr>
            <w:tcW w:w="1466" w:type="dxa"/>
          </w:tcPr>
          <w:p w:rsidR="00040095" w:rsidRPr="0022232E" w:rsidRDefault="00040095" w:rsidP="00040095">
            <w:pPr>
              <w:ind w:right="-72"/>
              <w:jc w:val="right"/>
              <w:rPr>
                <w:rFonts w:ascii="Arial" w:hAnsi="Arial" w:cs="Arial"/>
                <w:sz w:val="18"/>
                <w:szCs w:val="18"/>
              </w:rPr>
            </w:pPr>
            <w:r w:rsidRPr="0022232E">
              <w:rPr>
                <w:rFonts w:ascii="Arial" w:hAnsi="Arial" w:cs="Arial"/>
                <w:sz w:val="18"/>
                <w:szCs w:val="18"/>
                <w:cs/>
              </w:rPr>
              <w:t>(</w:t>
            </w:r>
            <w:r w:rsidR="00E22688" w:rsidRPr="00E22688">
              <w:rPr>
                <w:rFonts w:ascii="Arial" w:hAnsi="Arial" w:cs="Arial"/>
                <w:sz w:val="18"/>
                <w:szCs w:val="18"/>
              </w:rPr>
              <w:t>4</w:t>
            </w:r>
            <w:r w:rsidRPr="0022232E">
              <w:rPr>
                <w:rFonts w:ascii="Arial" w:hAnsi="Arial" w:cs="Arial"/>
                <w:sz w:val="18"/>
                <w:szCs w:val="18"/>
                <w:cs/>
              </w:rPr>
              <w:t>,</w:t>
            </w:r>
            <w:r w:rsidR="00E22688" w:rsidRPr="00E22688">
              <w:rPr>
                <w:rFonts w:ascii="Arial" w:hAnsi="Arial" w:cs="Arial"/>
                <w:sz w:val="18"/>
                <w:szCs w:val="18"/>
              </w:rPr>
              <w:t>755</w:t>
            </w:r>
            <w:r w:rsidRPr="0022232E">
              <w:rPr>
                <w:rFonts w:ascii="Arial" w:hAnsi="Arial" w:cs="Arial"/>
                <w:sz w:val="18"/>
                <w:szCs w:val="18"/>
                <w:cs/>
              </w:rPr>
              <w:t>)</w:t>
            </w:r>
          </w:p>
        </w:tc>
      </w:tr>
      <w:tr w:rsidR="0022232E" w:rsidRPr="0022232E" w:rsidTr="0022232E">
        <w:tc>
          <w:tcPr>
            <w:tcW w:w="4018" w:type="dxa"/>
          </w:tcPr>
          <w:p w:rsidR="00040095" w:rsidRPr="0022232E" w:rsidRDefault="00040095" w:rsidP="00040095">
            <w:pPr>
              <w:ind w:left="527"/>
              <w:jc w:val="thaiDistribute"/>
              <w:rPr>
                <w:rFonts w:ascii="Arial" w:hAnsi="Arial" w:cs="Arial"/>
                <w:sz w:val="18"/>
                <w:szCs w:val="18"/>
                <w:cs/>
              </w:rPr>
            </w:pPr>
          </w:p>
        </w:tc>
        <w:tc>
          <w:tcPr>
            <w:tcW w:w="1266" w:type="dxa"/>
            <w:shd w:val="clear" w:color="auto" w:fill="FAFAFA"/>
          </w:tcPr>
          <w:p w:rsidR="00040095" w:rsidRPr="0022232E" w:rsidRDefault="00040095" w:rsidP="00040095">
            <w:pPr>
              <w:ind w:right="-72"/>
              <w:jc w:val="right"/>
              <w:rPr>
                <w:rFonts w:ascii="Arial" w:hAnsi="Arial" w:cs="Arial"/>
                <w:sz w:val="18"/>
                <w:szCs w:val="18"/>
              </w:rPr>
            </w:pPr>
          </w:p>
        </w:tc>
        <w:tc>
          <w:tcPr>
            <w:tcW w:w="1524" w:type="dxa"/>
            <w:shd w:val="clear" w:color="auto" w:fill="FAFAFA"/>
          </w:tcPr>
          <w:p w:rsidR="00040095" w:rsidRPr="0022232E" w:rsidRDefault="00040095" w:rsidP="00040095">
            <w:pPr>
              <w:ind w:right="-72"/>
              <w:jc w:val="right"/>
              <w:rPr>
                <w:rFonts w:ascii="Arial" w:hAnsi="Arial" w:cs="Arial"/>
                <w:sz w:val="18"/>
                <w:szCs w:val="18"/>
              </w:rPr>
            </w:pPr>
          </w:p>
        </w:tc>
        <w:tc>
          <w:tcPr>
            <w:tcW w:w="1266" w:type="dxa"/>
          </w:tcPr>
          <w:p w:rsidR="00040095" w:rsidRPr="0022232E" w:rsidRDefault="00040095" w:rsidP="00040095">
            <w:pPr>
              <w:ind w:right="-72"/>
              <w:jc w:val="right"/>
              <w:rPr>
                <w:rFonts w:ascii="Arial" w:hAnsi="Arial" w:cs="Arial"/>
                <w:sz w:val="18"/>
                <w:szCs w:val="18"/>
              </w:rPr>
            </w:pPr>
          </w:p>
        </w:tc>
        <w:tc>
          <w:tcPr>
            <w:tcW w:w="1466" w:type="dxa"/>
          </w:tcPr>
          <w:p w:rsidR="00040095" w:rsidRPr="0022232E" w:rsidRDefault="00040095" w:rsidP="00040095">
            <w:pPr>
              <w:ind w:right="-72"/>
              <w:jc w:val="right"/>
              <w:rPr>
                <w:rFonts w:ascii="Arial" w:hAnsi="Arial" w:cs="Arial"/>
                <w:sz w:val="18"/>
                <w:szCs w:val="18"/>
              </w:rPr>
            </w:pPr>
          </w:p>
        </w:tc>
      </w:tr>
      <w:tr w:rsidR="0022232E" w:rsidRPr="0022232E" w:rsidTr="0022232E">
        <w:tc>
          <w:tcPr>
            <w:tcW w:w="4018" w:type="dxa"/>
          </w:tcPr>
          <w:p w:rsidR="00040095" w:rsidRPr="0022232E" w:rsidRDefault="00040095" w:rsidP="00040095">
            <w:pPr>
              <w:ind w:left="527"/>
              <w:jc w:val="thaiDistribute"/>
              <w:rPr>
                <w:rFonts w:ascii="Arial" w:hAnsi="Arial" w:cs="Arial"/>
                <w:sz w:val="18"/>
                <w:szCs w:val="18"/>
                <w:cs/>
              </w:rPr>
            </w:pPr>
            <w:r w:rsidRPr="0022232E">
              <w:rPr>
                <w:rFonts w:ascii="Arial" w:hAnsi="Arial" w:cs="Arial"/>
                <w:sz w:val="18"/>
                <w:szCs w:val="18"/>
              </w:rPr>
              <w:t>Fair value gain/(loss)</w:t>
            </w:r>
            <w:r w:rsidRPr="0022232E">
              <w:rPr>
                <w:rFonts w:ascii="Arial" w:hAnsi="Arial" w:cs="Arial"/>
                <w:spacing w:val="-6"/>
                <w:sz w:val="18"/>
                <w:szCs w:val="18"/>
              </w:rPr>
              <w:t xml:space="preserve"> on </w:t>
            </w:r>
          </w:p>
        </w:tc>
        <w:tc>
          <w:tcPr>
            <w:tcW w:w="1266" w:type="dxa"/>
            <w:shd w:val="clear" w:color="auto" w:fill="FAFAFA"/>
          </w:tcPr>
          <w:p w:rsidR="00040095" w:rsidRPr="0022232E" w:rsidRDefault="00040095" w:rsidP="00040095">
            <w:pPr>
              <w:ind w:right="-72"/>
              <w:jc w:val="right"/>
              <w:rPr>
                <w:rFonts w:ascii="Arial" w:hAnsi="Arial" w:cs="Arial"/>
                <w:sz w:val="18"/>
                <w:szCs w:val="18"/>
              </w:rPr>
            </w:pPr>
          </w:p>
        </w:tc>
        <w:tc>
          <w:tcPr>
            <w:tcW w:w="1524" w:type="dxa"/>
            <w:shd w:val="clear" w:color="auto" w:fill="FAFAFA"/>
          </w:tcPr>
          <w:p w:rsidR="00040095" w:rsidRPr="0022232E" w:rsidRDefault="00040095" w:rsidP="00040095">
            <w:pPr>
              <w:ind w:right="-72"/>
              <w:jc w:val="right"/>
              <w:rPr>
                <w:rFonts w:ascii="Arial" w:hAnsi="Arial" w:cs="Arial"/>
                <w:sz w:val="18"/>
                <w:szCs w:val="18"/>
              </w:rPr>
            </w:pPr>
          </w:p>
        </w:tc>
        <w:tc>
          <w:tcPr>
            <w:tcW w:w="1266" w:type="dxa"/>
          </w:tcPr>
          <w:p w:rsidR="00040095" w:rsidRPr="0022232E" w:rsidRDefault="00040095" w:rsidP="00040095">
            <w:pPr>
              <w:ind w:right="-72"/>
              <w:jc w:val="right"/>
              <w:rPr>
                <w:rFonts w:ascii="Arial" w:hAnsi="Arial" w:cs="Arial"/>
                <w:sz w:val="18"/>
                <w:szCs w:val="18"/>
              </w:rPr>
            </w:pPr>
          </w:p>
        </w:tc>
        <w:tc>
          <w:tcPr>
            <w:tcW w:w="1466" w:type="dxa"/>
          </w:tcPr>
          <w:p w:rsidR="00040095" w:rsidRPr="0022232E" w:rsidRDefault="00040095" w:rsidP="00040095">
            <w:pPr>
              <w:ind w:right="-72"/>
              <w:jc w:val="right"/>
              <w:rPr>
                <w:rFonts w:ascii="Arial" w:hAnsi="Arial" w:cs="Arial"/>
                <w:sz w:val="18"/>
                <w:szCs w:val="18"/>
              </w:rPr>
            </w:pPr>
          </w:p>
        </w:tc>
      </w:tr>
      <w:tr w:rsidR="0022232E" w:rsidRPr="0022232E" w:rsidTr="0022232E">
        <w:tc>
          <w:tcPr>
            <w:tcW w:w="4018" w:type="dxa"/>
          </w:tcPr>
          <w:p w:rsidR="00040095" w:rsidRPr="0022232E" w:rsidRDefault="00040095" w:rsidP="00040095">
            <w:pPr>
              <w:ind w:left="527" w:right="-120"/>
              <w:jc w:val="thaiDistribute"/>
              <w:rPr>
                <w:rFonts w:ascii="Arial" w:hAnsi="Arial" w:cs="Arial"/>
                <w:spacing w:val="-6"/>
                <w:sz w:val="18"/>
                <w:szCs w:val="18"/>
                <w:cs/>
              </w:rPr>
            </w:pPr>
            <w:r w:rsidRPr="0022232E">
              <w:rPr>
                <w:rFonts w:ascii="Arial" w:hAnsi="Arial" w:cs="Arial"/>
                <w:spacing w:val="-6"/>
                <w:sz w:val="18"/>
                <w:szCs w:val="18"/>
              </w:rPr>
              <w:t xml:space="preserve">   debt securities FVPL </w:t>
            </w:r>
            <w:r w:rsidRPr="0022232E">
              <w:rPr>
                <w:rFonts w:ascii="Arial" w:hAnsi="Arial" w:cs="Arial"/>
                <w:sz w:val="18"/>
                <w:szCs w:val="18"/>
              </w:rPr>
              <w:t>(</w:t>
            </w:r>
            <w:r w:rsidR="00E22688" w:rsidRPr="00E22688">
              <w:rPr>
                <w:rFonts w:ascii="Arial" w:hAnsi="Arial" w:cs="Arial"/>
                <w:sz w:val="18"/>
                <w:szCs w:val="18"/>
              </w:rPr>
              <w:t>2019</w:t>
            </w:r>
            <w:r w:rsidRPr="0022232E">
              <w:rPr>
                <w:rFonts w:ascii="Arial" w:hAnsi="Arial" w:cs="Arial"/>
                <w:sz w:val="18"/>
                <w:szCs w:val="18"/>
              </w:rPr>
              <w:t xml:space="preserve"> : relating to</w:t>
            </w:r>
          </w:p>
        </w:tc>
        <w:tc>
          <w:tcPr>
            <w:tcW w:w="1266" w:type="dxa"/>
            <w:shd w:val="clear" w:color="auto" w:fill="FAFAFA"/>
          </w:tcPr>
          <w:p w:rsidR="00040095" w:rsidRPr="0022232E" w:rsidRDefault="00040095" w:rsidP="00040095">
            <w:pPr>
              <w:ind w:right="-72"/>
              <w:jc w:val="right"/>
              <w:rPr>
                <w:rFonts w:ascii="Arial" w:hAnsi="Arial" w:cs="Arial"/>
                <w:sz w:val="18"/>
                <w:szCs w:val="18"/>
              </w:rPr>
            </w:pPr>
          </w:p>
        </w:tc>
        <w:tc>
          <w:tcPr>
            <w:tcW w:w="1524" w:type="dxa"/>
            <w:shd w:val="clear" w:color="auto" w:fill="FAFAFA"/>
          </w:tcPr>
          <w:p w:rsidR="00040095" w:rsidRPr="0022232E" w:rsidRDefault="00040095" w:rsidP="00040095">
            <w:pPr>
              <w:ind w:right="-72"/>
              <w:jc w:val="right"/>
              <w:rPr>
                <w:rFonts w:ascii="Arial" w:hAnsi="Arial" w:cs="Arial"/>
                <w:sz w:val="18"/>
                <w:szCs w:val="18"/>
              </w:rPr>
            </w:pPr>
          </w:p>
        </w:tc>
        <w:tc>
          <w:tcPr>
            <w:tcW w:w="1266" w:type="dxa"/>
          </w:tcPr>
          <w:p w:rsidR="00040095" w:rsidRPr="0022232E" w:rsidRDefault="00040095" w:rsidP="00040095">
            <w:pPr>
              <w:ind w:right="-72"/>
              <w:jc w:val="right"/>
              <w:rPr>
                <w:rFonts w:ascii="Arial" w:hAnsi="Arial" w:cs="Arial"/>
                <w:sz w:val="18"/>
                <w:szCs w:val="18"/>
              </w:rPr>
            </w:pPr>
          </w:p>
        </w:tc>
        <w:tc>
          <w:tcPr>
            <w:tcW w:w="1466" w:type="dxa"/>
          </w:tcPr>
          <w:p w:rsidR="00040095" w:rsidRPr="0022232E" w:rsidRDefault="00040095" w:rsidP="00040095">
            <w:pPr>
              <w:ind w:right="-72"/>
              <w:jc w:val="right"/>
              <w:rPr>
                <w:rFonts w:ascii="Arial" w:hAnsi="Arial" w:cs="Arial"/>
                <w:sz w:val="18"/>
                <w:szCs w:val="18"/>
              </w:rPr>
            </w:pPr>
          </w:p>
        </w:tc>
      </w:tr>
      <w:tr w:rsidR="0022232E" w:rsidRPr="0022232E" w:rsidTr="0022232E">
        <w:tc>
          <w:tcPr>
            <w:tcW w:w="4018" w:type="dxa"/>
          </w:tcPr>
          <w:p w:rsidR="00040095" w:rsidRPr="0022232E" w:rsidRDefault="00040095" w:rsidP="00040095">
            <w:pPr>
              <w:ind w:left="527"/>
              <w:jc w:val="thaiDistribute"/>
              <w:rPr>
                <w:rFonts w:ascii="Arial" w:hAnsi="Arial" w:cs="Arial"/>
                <w:sz w:val="18"/>
                <w:szCs w:val="18"/>
                <w:cs/>
              </w:rPr>
            </w:pPr>
            <w:r w:rsidRPr="0022232E">
              <w:rPr>
                <w:rFonts w:ascii="Arial" w:hAnsi="Arial" w:cs="Arial"/>
                <w:sz w:val="18"/>
                <w:szCs w:val="18"/>
              </w:rPr>
              <w:t xml:space="preserve">   available - for - sale investment)</w:t>
            </w:r>
          </w:p>
        </w:tc>
        <w:tc>
          <w:tcPr>
            <w:tcW w:w="1266" w:type="dxa"/>
            <w:shd w:val="clear" w:color="auto" w:fill="FAFAFA"/>
          </w:tcPr>
          <w:p w:rsidR="00040095" w:rsidRPr="0022232E" w:rsidRDefault="00E22688" w:rsidP="00040095">
            <w:pPr>
              <w:ind w:right="-72"/>
              <w:jc w:val="right"/>
              <w:rPr>
                <w:rFonts w:ascii="Arial" w:hAnsi="Arial" w:cs="Arial"/>
                <w:sz w:val="18"/>
                <w:szCs w:val="18"/>
              </w:rPr>
            </w:pPr>
            <w:r w:rsidRPr="00E22688">
              <w:rPr>
                <w:rFonts w:ascii="Arial" w:hAnsi="Arial" w:cs="Arial"/>
                <w:sz w:val="18"/>
                <w:szCs w:val="18"/>
              </w:rPr>
              <w:t>744</w:t>
            </w:r>
          </w:p>
        </w:tc>
        <w:tc>
          <w:tcPr>
            <w:tcW w:w="1524" w:type="dxa"/>
            <w:shd w:val="clear" w:color="auto" w:fill="FAFAFA"/>
          </w:tcPr>
          <w:p w:rsidR="00040095" w:rsidRPr="0022232E" w:rsidRDefault="00040095" w:rsidP="00040095">
            <w:pPr>
              <w:ind w:right="-72"/>
              <w:jc w:val="right"/>
              <w:rPr>
                <w:rFonts w:ascii="Arial" w:hAnsi="Arial" w:cs="Arial"/>
                <w:sz w:val="18"/>
                <w:szCs w:val="18"/>
              </w:rPr>
            </w:pPr>
            <w:r w:rsidRPr="0022232E">
              <w:rPr>
                <w:rFonts w:ascii="Arial" w:hAnsi="Arial" w:cs="Arial"/>
                <w:sz w:val="18"/>
                <w:szCs w:val="18"/>
                <w:cs/>
              </w:rPr>
              <w:t>-</w:t>
            </w:r>
          </w:p>
        </w:tc>
        <w:tc>
          <w:tcPr>
            <w:tcW w:w="1266" w:type="dxa"/>
          </w:tcPr>
          <w:p w:rsidR="00040095" w:rsidRPr="0022232E" w:rsidRDefault="00E22688" w:rsidP="00040095">
            <w:pPr>
              <w:ind w:right="-72"/>
              <w:jc w:val="right"/>
              <w:rPr>
                <w:rFonts w:ascii="Arial" w:hAnsi="Arial" w:cs="Arial"/>
                <w:sz w:val="18"/>
                <w:szCs w:val="18"/>
              </w:rPr>
            </w:pPr>
            <w:r w:rsidRPr="00E22688">
              <w:rPr>
                <w:rFonts w:ascii="Arial" w:hAnsi="Arial" w:cs="Arial"/>
                <w:sz w:val="18"/>
                <w:szCs w:val="18"/>
              </w:rPr>
              <w:t>2</w:t>
            </w:r>
            <w:r w:rsidR="00040095" w:rsidRPr="0022232E">
              <w:rPr>
                <w:rFonts w:ascii="Arial" w:hAnsi="Arial" w:cs="Arial"/>
                <w:sz w:val="18"/>
                <w:szCs w:val="18"/>
              </w:rPr>
              <w:t>,</w:t>
            </w:r>
            <w:r w:rsidRPr="00E22688">
              <w:rPr>
                <w:rFonts w:ascii="Arial" w:hAnsi="Arial" w:cs="Arial"/>
                <w:sz w:val="18"/>
                <w:szCs w:val="18"/>
              </w:rPr>
              <w:t>254</w:t>
            </w:r>
          </w:p>
        </w:tc>
        <w:tc>
          <w:tcPr>
            <w:tcW w:w="1466" w:type="dxa"/>
          </w:tcPr>
          <w:p w:rsidR="00040095" w:rsidRPr="0022232E" w:rsidRDefault="00040095" w:rsidP="00040095">
            <w:pPr>
              <w:ind w:right="-72"/>
              <w:jc w:val="right"/>
              <w:rPr>
                <w:rFonts w:ascii="Arial" w:hAnsi="Arial" w:cs="Arial"/>
                <w:sz w:val="18"/>
                <w:szCs w:val="18"/>
              </w:rPr>
            </w:pPr>
            <w:r w:rsidRPr="0022232E">
              <w:rPr>
                <w:rFonts w:ascii="Arial" w:hAnsi="Arial" w:cs="Arial"/>
                <w:sz w:val="18"/>
                <w:szCs w:val="18"/>
                <w:cs/>
              </w:rPr>
              <w:t>-</w:t>
            </w:r>
          </w:p>
        </w:tc>
      </w:tr>
    </w:tbl>
    <w:p w:rsidR="00A44A8B" w:rsidRDefault="00A44A8B" w:rsidP="00033A0A">
      <w:pPr>
        <w:ind w:left="540" w:hanging="540"/>
        <w:jc w:val="both"/>
        <w:rPr>
          <w:rFonts w:ascii="Arial" w:hAnsi="Arial" w:cstheme="minorBidi"/>
          <w:sz w:val="18"/>
          <w:szCs w:val="18"/>
        </w:rPr>
      </w:pPr>
    </w:p>
    <w:p w:rsidR="00033A0A" w:rsidRPr="006945DE" w:rsidRDefault="00033A0A" w:rsidP="00033A0A">
      <w:pPr>
        <w:ind w:left="540" w:hanging="540"/>
        <w:jc w:val="both"/>
        <w:rPr>
          <w:rFonts w:ascii="Arial" w:hAnsi="Arial" w:cs="Arial"/>
          <w:sz w:val="18"/>
          <w:szCs w:val="18"/>
        </w:rPr>
      </w:pPr>
    </w:p>
    <w:tbl>
      <w:tblPr>
        <w:tblW w:w="9461" w:type="dxa"/>
        <w:tblInd w:w="108" w:type="dxa"/>
        <w:shd w:val="clear" w:color="auto" w:fill="44546A"/>
        <w:tblLook w:val="04A0" w:firstRow="1" w:lastRow="0" w:firstColumn="1" w:lastColumn="0" w:noHBand="0" w:noVBand="1"/>
      </w:tblPr>
      <w:tblGrid>
        <w:gridCol w:w="9461"/>
      </w:tblGrid>
      <w:tr w:rsidR="00033A0A" w:rsidRPr="005D05F3" w:rsidTr="000A0DB6">
        <w:trPr>
          <w:trHeight w:val="386"/>
        </w:trPr>
        <w:tc>
          <w:tcPr>
            <w:tcW w:w="9461" w:type="dxa"/>
            <w:shd w:val="clear" w:color="auto" w:fill="FFA543"/>
            <w:vAlign w:val="center"/>
          </w:tcPr>
          <w:p w:rsidR="00033A0A" w:rsidRPr="005D05F3" w:rsidRDefault="00033A0A" w:rsidP="000A0DB6">
            <w:pPr>
              <w:ind w:left="432" w:hanging="432"/>
              <w:jc w:val="both"/>
              <w:rPr>
                <w:rFonts w:ascii="Arial" w:eastAsia="Arial Unicode MS" w:hAnsi="Arial" w:cs="Arial"/>
                <w:b/>
                <w:bCs/>
                <w:color w:val="FFFFFF"/>
                <w:sz w:val="18"/>
                <w:szCs w:val="18"/>
                <w:cs/>
              </w:rPr>
            </w:pPr>
            <w:r w:rsidRPr="005D05F3">
              <w:rPr>
                <w:rFonts w:ascii="Arial" w:hAnsi="Arial" w:cs="Arial"/>
                <w:sz w:val="18"/>
                <w:szCs w:val="18"/>
              </w:rPr>
              <w:br w:type="page"/>
            </w:r>
            <w:r w:rsidR="00E22688" w:rsidRPr="00E22688">
              <w:rPr>
                <w:rFonts w:ascii="Arial" w:eastAsia="Arial Unicode MS" w:hAnsi="Arial" w:cs="Arial"/>
                <w:b/>
                <w:bCs/>
                <w:color w:val="FFFFFF"/>
                <w:sz w:val="18"/>
                <w:szCs w:val="18"/>
              </w:rPr>
              <w:t>17</w:t>
            </w:r>
            <w:r w:rsidRPr="005D05F3">
              <w:rPr>
                <w:rFonts w:ascii="Arial" w:eastAsia="Arial Unicode MS" w:hAnsi="Arial" w:cs="Arial"/>
                <w:b/>
                <w:bCs/>
                <w:color w:val="FFFFFF"/>
                <w:sz w:val="18"/>
                <w:szCs w:val="18"/>
              </w:rPr>
              <w:tab/>
              <w:t>Inventories, net</w:t>
            </w:r>
          </w:p>
        </w:tc>
      </w:tr>
    </w:tbl>
    <w:p w:rsidR="00033A0A" w:rsidRPr="005D05F3" w:rsidRDefault="00033A0A" w:rsidP="00033A0A">
      <w:pPr>
        <w:ind w:left="540" w:hanging="540"/>
        <w:jc w:val="both"/>
        <w:rPr>
          <w:rFonts w:ascii="Arial" w:hAnsi="Arial" w:cs="Arial"/>
          <w:sz w:val="18"/>
          <w:szCs w:val="18"/>
        </w:rPr>
      </w:pPr>
    </w:p>
    <w:tbl>
      <w:tblPr>
        <w:tblW w:w="9461" w:type="dxa"/>
        <w:tblInd w:w="108" w:type="dxa"/>
        <w:tblLook w:val="0000" w:firstRow="0" w:lastRow="0" w:firstColumn="0" w:lastColumn="0" w:noHBand="0" w:noVBand="0"/>
      </w:tblPr>
      <w:tblGrid>
        <w:gridCol w:w="4277"/>
        <w:gridCol w:w="1296"/>
        <w:gridCol w:w="1296"/>
        <w:gridCol w:w="1296"/>
        <w:gridCol w:w="1296"/>
      </w:tblGrid>
      <w:tr w:rsidR="00033A0A" w:rsidRPr="00081EB9" w:rsidTr="000A0DB6">
        <w:tc>
          <w:tcPr>
            <w:tcW w:w="4277" w:type="dxa"/>
          </w:tcPr>
          <w:p w:rsidR="00033A0A" w:rsidRPr="00081EB9" w:rsidRDefault="00033A0A" w:rsidP="000A0DB6">
            <w:pPr>
              <w:ind w:left="-105" w:right="-72"/>
              <w:rPr>
                <w:rFonts w:ascii="Arial" w:hAnsi="Arial" w:cs="Arial"/>
                <w:snapToGrid w:val="0"/>
                <w:color w:val="auto"/>
                <w:sz w:val="18"/>
                <w:szCs w:val="18"/>
                <w:lang w:eastAsia="th-TH"/>
              </w:rPr>
            </w:pPr>
          </w:p>
        </w:tc>
        <w:tc>
          <w:tcPr>
            <w:tcW w:w="2592" w:type="dxa"/>
            <w:gridSpan w:val="2"/>
            <w:tcBorders>
              <w:top w:val="single" w:sz="4" w:space="0" w:color="auto"/>
            </w:tcBorders>
          </w:tcPr>
          <w:p w:rsidR="00033A0A" w:rsidRPr="00081EB9" w:rsidRDefault="00033A0A" w:rsidP="000A0DB6">
            <w:pPr>
              <w:ind w:right="-72"/>
              <w:jc w:val="center"/>
              <w:rPr>
                <w:rFonts w:ascii="Arial" w:hAnsi="Arial" w:cs="Arial"/>
                <w:b/>
                <w:bCs/>
                <w:snapToGrid w:val="0"/>
                <w:color w:val="auto"/>
                <w:sz w:val="18"/>
                <w:szCs w:val="18"/>
                <w:cs/>
                <w:lang w:eastAsia="th-TH"/>
              </w:rPr>
            </w:pPr>
            <w:r w:rsidRPr="00081EB9">
              <w:rPr>
                <w:rFonts w:ascii="Arial" w:hAnsi="Arial" w:cs="Arial"/>
                <w:b/>
                <w:bCs/>
                <w:snapToGrid w:val="0"/>
                <w:color w:val="auto"/>
                <w:sz w:val="18"/>
                <w:szCs w:val="18"/>
                <w:lang w:eastAsia="th-TH"/>
              </w:rPr>
              <w:t>Consolidated</w:t>
            </w:r>
          </w:p>
        </w:tc>
        <w:tc>
          <w:tcPr>
            <w:tcW w:w="2592" w:type="dxa"/>
            <w:gridSpan w:val="2"/>
            <w:tcBorders>
              <w:top w:val="single" w:sz="4" w:space="0" w:color="auto"/>
            </w:tcBorders>
          </w:tcPr>
          <w:p w:rsidR="00033A0A" w:rsidRPr="00081EB9" w:rsidRDefault="00033A0A" w:rsidP="000A0DB6">
            <w:pPr>
              <w:ind w:right="-72"/>
              <w:jc w:val="center"/>
              <w:rPr>
                <w:rFonts w:ascii="Arial" w:hAnsi="Arial" w:cs="Arial"/>
                <w:b/>
                <w:bCs/>
                <w:snapToGrid w:val="0"/>
                <w:color w:val="auto"/>
                <w:sz w:val="18"/>
                <w:szCs w:val="18"/>
                <w:cs/>
                <w:lang w:eastAsia="th-TH"/>
              </w:rPr>
            </w:pPr>
            <w:r w:rsidRPr="00081EB9">
              <w:rPr>
                <w:rFonts w:ascii="Arial" w:hAnsi="Arial" w:cs="Arial"/>
                <w:b/>
                <w:bCs/>
                <w:snapToGrid w:val="0"/>
                <w:color w:val="auto"/>
                <w:sz w:val="18"/>
                <w:szCs w:val="18"/>
                <w:lang w:eastAsia="th-TH"/>
              </w:rPr>
              <w:t>Separate</w:t>
            </w:r>
          </w:p>
        </w:tc>
      </w:tr>
      <w:tr w:rsidR="00033A0A" w:rsidRPr="00081EB9" w:rsidTr="000A0DB6">
        <w:tc>
          <w:tcPr>
            <w:tcW w:w="4277" w:type="dxa"/>
          </w:tcPr>
          <w:p w:rsidR="00033A0A" w:rsidRPr="00081EB9" w:rsidRDefault="00033A0A" w:rsidP="000A0DB6">
            <w:pPr>
              <w:ind w:left="-105" w:right="-72"/>
              <w:rPr>
                <w:rFonts w:ascii="Arial" w:hAnsi="Arial" w:cs="Arial"/>
                <w:snapToGrid w:val="0"/>
                <w:color w:val="auto"/>
                <w:sz w:val="18"/>
                <w:szCs w:val="18"/>
                <w:lang w:eastAsia="th-TH"/>
              </w:rPr>
            </w:pPr>
          </w:p>
        </w:tc>
        <w:tc>
          <w:tcPr>
            <w:tcW w:w="2592" w:type="dxa"/>
            <w:gridSpan w:val="2"/>
            <w:tcBorders>
              <w:bottom w:val="single" w:sz="4" w:space="0" w:color="auto"/>
            </w:tcBorders>
          </w:tcPr>
          <w:p w:rsidR="00033A0A" w:rsidRPr="00081EB9" w:rsidRDefault="00033A0A" w:rsidP="000A0DB6">
            <w:pPr>
              <w:ind w:right="-72"/>
              <w:jc w:val="center"/>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financial statements</w:t>
            </w:r>
          </w:p>
        </w:tc>
        <w:tc>
          <w:tcPr>
            <w:tcW w:w="2592" w:type="dxa"/>
            <w:gridSpan w:val="2"/>
            <w:tcBorders>
              <w:bottom w:val="single" w:sz="4" w:space="0" w:color="auto"/>
            </w:tcBorders>
          </w:tcPr>
          <w:p w:rsidR="00033A0A" w:rsidRPr="00081EB9" w:rsidRDefault="00033A0A" w:rsidP="000A0DB6">
            <w:pPr>
              <w:ind w:right="-72"/>
              <w:jc w:val="center"/>
              <w:rPr>
                <w:rFonts w:ascii="Arial" w:hAnsi="Arial" w:cs="Arial"/>
                <w:snapToGrid w:val="0"/>
                <w:color w:val="auto"/>
                <w:sz w:val="18"/>
                <w:szCs w:val="18"/>
                <w:lang w:eastAsia="th-TH"/>
              </w:rPr>
            </w:pPr>
            <w:r w:rsidRPr="00081EB9">
              <w:rPr>
                <w:rFonts w:ascii="Arial" w:hAnsi="Arial" w:cs="Arial"/>
                <w:b/>
                <w:bCs/>
                <w:snapToGrid w:val="0"/>
                <w:color w:val="auto"/>
                <w:sz w:val="18"/>
                <w:szCs w:val="18"/>
                <w:lang w:eastAsia="th-TH"/>
              </w:rPr>
              <w:t>financial statements</w:t>
            </w:r>
          </w:p>
        </w:tc>
      </w:tr>
      <w:tr w:rsidR="00033A0A" w:rsidRPr="00081EB9" w:rsidTr="000A0DB6">
        <w:tc>
          <w:tcPr>
            <w:tcW w:w="4277" w:type="dxa"/>
          </w:tcPr>
          <w:p w:rsidR="00033A0A" w:rsidRPr="00081EB9" w:rsidRDefault="00033A0A" w:rsidP="000A0DB6">
            <w:pPr>
              <w:ind w:left="-105" w:right="-72"/>
              <w:rPr>
                <w:rFonts w:ascii="Arial" w:hAnsi="Arial" w:cs="Arial"/>
                <w:b/>
                <w:snapToGrid w:val="0"/>
                <w:color w:val="auto"/>
                <w:sz w:val="18"/>
                <w:szCs w:val="18"/>
                <w:lang w:eastAsia="th-TH"/>
              </w:rPr>
            </w:pPr>
          </w:p>
        </w:tc>
        <w:tc>
          <w:tcPr>
            <w:tcW w:w="1296" w:type="dxa"/>
            <w:tcBorders>
              <w:top w:val="single" w:sz="4" w:space="0" w:color="auto"/>
            </w:tcBorders>
          </w:tcPr>
          <w:p w:rsidR="00033A0A" w:rsidRPr="00081EB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033A0A" w:rsidRPr="00081EB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Borders>
              <w:top w:val="single" w:sz="4" w:space="0" w:color="auto"/>
            </w:tcBorders>
          </w:tcPr>
          <w:p w:rsidR="00033A0A" w:rsidRPr="00081EB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033A0A" w:rsidRPr="00081EB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081EB9" w:rsidTr="000A0DB6">
        <w:tc>
          <w:tcPr>
            <w:tcW w:w="4277" w:type="dxa"/>
          </w:tcPr>
          <w:p w:rsidR="00033A0A" w:rsidRPr="00081EB9" w:rsidRDefault="00033A0A" w:rsidP="000A0DB6">
            <w:pPr>
              <w:ind w:left="-105" w:right="-72"/>
              <w:rPr>
                <w:rFonts w:ascii="Arial" w:hAnsi="Arial" w:cs="Arial"/>
                <w:snapToGrid w:val="0"/>
                <w:color w:val="auto"/>
                <w:sz w:val="18"/>
                <w:szCs w:val="18"/>
                <w:lang w:eastAsia="th-TH"/>
              </w:rPr>
            </w:pPr>
          </w:p>
        </w:tc>
        <w:tc>
          <w:tcPr>
            <w:tcW w:w="1296" w:type="dxa"/>
            <w:tcBorders>
              <w:bottom w:val="single" w:sz="4" w:space="0" w:color="auto"/>
            </w:tcBorders>
          </w:tcPr>
          <w:p w:rsidR="00033A0A" w:rsidRPr="00081EB9" w:rsidRDefault="00033A0A" w:rsidP="000A0DB6">
            <w:pPr>
              <w:ind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Thousand Baht</w:t>
            </w:r>
          </w:p>
        </w:tc>
        <w:tc>
          <w:tcPr>
            <w:tcW w:w="1296" w:type="dxa"/>
            <w:tcBorders>
              <w:bottom w:val="single" w:sz="4" w:space="0" w:color="auto"/>
            </w:tcBorders>
          </w:tcPr>
          <w:p w:rsidR="00033A0A" w:rsidRPr="00081EB9" w:rsidRDefault="00033A0A" w:rsidP="000A0DB6">
            <w:pPr>
              <w:ind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Thousand Baht</w:t>
            </w:r>
          </w:p>
        </w:tc>
        <w:tc>
          <w:tcPr>
            <w:tcW w:w="1296" w:type="dxa"/>
            <w:tcBorders>
              <w:bottom w:val="single" w:sz="4" w:space="0" w:color="auto"/>
            </w:tcBorders>
          </w:tcPr>
          <w:p w:rsidR="00033A0A" w:rsidRPr="00081EB9" w:rsidRDefault="00033A0A" w:rsidP="000A0DB6">
            <w:pPr>
              <w:ind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Thousand Baht</w:t>
            </w:r>
          </w:p>
        </w:tc>
        <w:tc>
          <w:tcPr>
            <w:tcW w:w="1296" w:type="dxa"/>
            <w:tcBorders>
              <w:bottom w:val="single" w:sz="4" w:space="0" w:color="auto"/>
            </w:tcBorders>
          </w:tcPr>
          <w:p w:rsidR="00033A0A" w:rsidRPr="00081EB9" w:rsidRDefault="00033A0A" w:rsidP="000A0DB6">
            <w:pPr>
              <w:ind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Thousand Baht</w:t>
            </w:r>
          </w:p>
        </w:tc>
      </w:tr>
      <w:tr w:rsidR="00033A0A" w:rsidRPr="00081EB9" w:rsidTr="000A0DB6">
        <w:tc>
          <w:tcPr>
            <w:tcW w:w="4277" w:type="dxa"/>
          </w:tcPr>
          <w:p w:rsidR="00033A0A" w:rsidRPr="00081EB9" w:rsidRDefault="00033A0A" w:rsidP="000A0DB6">
            <w:pPr>
              <w:ind w:left="-105" w:right="-72"/>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033A0A" w:rsidRPr="00081EB9" w:rsidRDefault="00033A0A" w:rsidP="000A0DB6">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033A0A" w:rsidRPr="00081EB9" w:rsidRDefault="00033A0A" w:rsidP="000A0DB6">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033A0A" w:rsidRPr="00081EB9" w:rsidRDefault="00033A0A" w:rsidP="000A0DB6">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033A0A" w:rsidRPr="00081EB9" w:rsidRDefault="00033A0A" w:rsidP="000A0DB6">
            <w:pPr>
              <w:ind w:right="-72"/>
              <w:jc w:val="right"/>
              <w:rPr>
                <w:rFonts w:ascii="Arial" w:hAnsi="Arial" w:cs="Arial"/>
                <w:snapToGrid w:val="0"/>
                <w:color w:val="auto"/>
                <w:sz w:val="18"/>
                <w:szCs w:val="18"/>
                <w:lang w:eastAsia="th-TH"/>
              </w:rPr>
            </w:pPr>
          </w:p>
        </w:tc>
      </w:tr>
      <w:tr w:rsidR="00FC2BD2" w:rsidRPr="00081EB9" w:rsidTr="000A0DB6">
        <w:tc>
          <w:tcPr>
            <w:tcW w:w="4277" w:type="dxa"/>
            <w:vAlign w:val="center"/>
          </w:tcPr>
          <w:p w:rsidR="00FC2BD2" w:rsidRPr="00081EB9" w:rsidRDefault="00FC2BD2" w:rsidP="00FC2BD2">
            <w:pPr>
              <w:ind w:left="-105" w:right="63"/>
              <w:jc w:val="both"/>
              <w:rPr>
                <w:rFonts w:ascii="Arial" w:hAnsi="Arial" w:cs="Arial"/>
                <w:color w:val="auto"/>
                <w:sz w:val="18"/>
                <w:szCs w:val="18"/>
                <w:cs/>
              </w:rPr>
            </w:pPr>
            <w:r w:rsidRPr="00081EB9">
              <w:rPr>
                <w:rFonts w:ascii="Arial" w:hAnsi="Arial" w:cs="Arial"/>
                <w:color w:val="auto"/>
                <w:sz w:val="18"/>
                <w:szCs w:val="18"/>
              </w:rPr>
              <w:t>Finished goods</w:t>
            </w:r>
          </w:p>
        </w:tc>
        <w:tc>
          <w:tcPr>
            <w:tcW w:w="1296" w:type="dxa"/>
            <w:shd w:val="clear" w:color="auto" w:fill="FAFAF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248</w:t>
            </w:r>
            <w:r w:rsidR="00FC2BD2" w:rsidRPr="00081EB9">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695</w:t>
            </w:r>
          </w:p>
        </w:tc>
        <w:tc>
          <w:tcPr>
            <w:tcW w:w="1296" w:type="dx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176</w:t>
            </w:r>
            <w:r w:rsidR="00FC2BD2" w:rsidRPr="00081EB9">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405</w:t>
            </w:r>
          </w:p>
        </w:tc>
        <w:tc>
          <w:tcPr>
            <w:tcW w:w="1296" w:type="dxa"/>
            <w:shd w:val="clear" w:color="auto" w:fill="FAFAF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238</w:t>
            </w:r>
            <w:r w:rsidR="00FC2BD2" w:rsidRPr="00081EB9">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424</w:t>
            </w:r>
          </w:p>
        </w:tc>
        <w:tc>
          <w:tcPr>
            <w:tcW w:w="1296" w:type="dx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169</w:t>
            </w:r>
            <w:r w:rsidR="00FC2BD2" w:rsidRPr="00081EB9">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666</w:t>
            </w:r>
          </w:p>
        </w:tc>
      </w:tr>
      <w:tr w:rsidR="00FC2BD2" w:rsidRPr="00081EB9" w:rsidTr="00540737">
        <w:tc>
          <w:tcPr>
            <w:tcW w:w="4277" w:type="dxa"/>
            <w:vAlign w:val="center"/>
          </w:tcPr>
          <w:p w:rsidR="00FC2BD2" w:rsidRPr="00081EB9" w:rsidRDefault="00FC2BD2" w:rsidP="00FC2BD2">
            <w:pPr>
              <w:ind w:left="-105" w:right="63"/>
              <w:jc w:val="both"/>
              <w:rPr>
                <w:rFonts w:ascii="Arial" w:hAnsi="Arial" w:cs="Arial"/>
                <w:color w:val="auto"/>
                <w:sz w:val="18"/>
                <w:szCs w:val="18"/>
                <w:cs/>
              </w:rPr>
            </w:pPr>
            <w:r w:rsidRPr="00081EB9">
              <w:rPr>
                <w:rFonts w:ascii="Arial" w:hAnsi="Arial" w:cs="Arial"/>
                <w:color w:val="auto"/>
                <w:sz w:val="18"/>
                <w:szCs w:val="18"/>
              </w:rPr>
              <w:t>Work in process</w:t>
            </w:r>
          </w:p>
        </w:tc>
        <w:tc>
          <w:tcPr>
            <w:tcW w:w="1296" w:type="dxa"/>
            <w:shd w:val="clear" w:color="auto" w:fill="FAFAF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26</w:t>
            </w:r>
            <w:r w:rsidR="00FC2BD2" w:rsidRPr="00081EB9">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377</w:t>
            </w:r>
          </w:p>
        </w:tc>
        <w:tc>
          <w:tcPr>
            <w:tcW w:w="1296" w:type="dx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9</w:t>
            </w:r>
            <w:r w:rsidR="00FC2BD2" w:rsidRPr="00081EB9">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723</w:t>
            </w:r>
          </w:p>
        </w:tc>
        <w:tc>
          <w:tcPr>
            <w:tcW w:w="1296" w:type="dxa"/>
            <w:shd w:val="clear" w:color="auto" w:fill="FAFAF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25</w:t>
            </w:r>
            <w:r w:rsidR="00FC2BD2" w:rsidRPr="00081EB9">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156</w:t>
            </w:r>
          </w:p>
        </w:tc>
        <w:tc>
          <w:tcPr>
            <w:tcW w:w="1296" w:type="dx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9</w:t>
            </w:r>
            <w:r w:rsidR="00FC2BD2" w:rsidRPr="00081EB9">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664</w:t>
            </w:r>
          </w:p>
        </w:tc>
      </w:tr>
      <w:tr w:rsidR="00FC2BD2" w:rsidRPr="00081EB9" w:rsidTr="00540737">
        <w:tc>
          <w:tcPr>
            <w:tcW w:w="4277" w:type="dxa"/>
            <w:vAlign w:val="center"/>
          </w:tcPr>
          <w:p w:rsidR="00FC2BD2" w:rsidRPr="00081EB9" w:rsidRDefault="00FC2BD2" w:rsidP="00FC2BD2">
            <w:pPr>
              <w:ind w:left="-105" w:right="63"/>
              <w:jc w:val="both"/>
              <w:rPr>
                <w:rFonts w:ascii="Arial" w:hAnsi="Arial" w:cs="Arial"/>
                <w:color w:val="auto"/>
                <w:sz w:val="18"/>
                <w:szCs w:val="18"/>
                <w:cs/>
              </w:rPr>
            </w:pPr>
            <w:r w:rsidRPr="00081EB9">
              <w:rPr>
                <w:rFonts w:ascii="Arial" w:hAnsi="Arial" w:cs="Arial"/>
                <w:color w:val="auto"/>
                <w:sz w:val="18"/>
                <w:szCs w:val="18"/>
              </w:rPr>
              <w:t>Goods in transit</w:t>
            </w:r>
          </w:p>
        </w:tc>
        <w:tc>
          <w:tcPr>
            <w:tcW w:w="1296" w:type="dxa"/>
            <w:tcBorders>
              <w:bottom w:val="single" w:sz="4" w:space="0" w:color="auto"/>
            </w:tcBorders>
            <w:shd w:val="clear" w:color="auto" w:fill="FAFAF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830</w:t>
            </w:r>
          </w:p>
        </w:tc>
        <w:tc>
          <w:tcPr>
            <w:tcW w:w="1296" w:type="dxa"/>
            <w:tcBorders>
              <w:bottom w:val="single" w:sz="4" w:space="0" w:color="auto"/>
            </w:tcBorders>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9</w:t>
            </w:r>
            <w:r w:rsidR="00FC2BD2" w:rsidRPr="00081EB9">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932</w:t>
            </w:r>
          </w:p>
        </w:tc>
        <w:tc>
          <w:tcPr>
            <w:tcW w:w="1296" w:type="dxa"/>
            <w:tcBorders>
              <w:bottom w:val="single" w:sz="4" w:space="0" w:color="auto"/>
            </w:tcBorders>
            <w:shd w:val="clear" w:color="auto" w:fill="FAFAF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647</w:t>
            </w:r>
          </w:p>
        </w:tc>
        <w:tc>
          <w:tcPr>
            <w:tcW w:w="1296" w:type="dxa"/>
            <w:tcBorders>
              <w:bottom w:val="single" w:sz="4" w:space="0" w:color="auto"/>
            </w:tcBorders>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9</w:t>
            </w:r>
            <w:r w:rsidR="00FC2BD2" w:rsidRPr="00081EB9">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837</w:t>
            </w:r>
          </w:p>
        </w:tc>
      </w:tr>
      <w:tr w:rsidR="00540737" w:rsidRPr="00081EB9" w:rsidTr="00540737">
        <w:tc>
          <w:tcPr>
            <w:tcW w:w="4277" w:type="dxa"/>
            <w:vAlign w:val="center"/>
          </w:tcPr>
          <w:p w:rsidR="00540737" w:rsidRPr="00081EB9" w:rsidRDefault="00540737" w:rsidP="00FC2BD2">
            <w:pPr>
              <w:ind w:left="-105" w:right="63"/>
              <w:jc w:val="both"/>
              <w:rPr>
                <w:rFonts w:ascii="Arial" w:hAnsi="Arial" w:cs="Arial"/>
                <w:color w:val="auto"/>
                <w:sz w:val="18"/>
                <w:szCs w:val="18"/>
              </w:rPr>
            </w:pPr>
          </w:p>
        </w:tc>
        <w:tc>
          <w:tcPr>
            <w:tcW w:w="1296" w:type="dxa"/>
            <w:tcBorders>
              <w:top w:val="single" w:sz="4" w:space="0" w:color="auto"/>
            </w:tcBorders>
            <w:shd w:val="clear" w:color="auto" w:fill="FAFAFA"/>
          </w:tcPr>
          <w:p w:rsidR="00540737" w:rsidRPr="00E22688" w:rsidRDefault="00540737" w:rsidP="00FC2BD2">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540737" w:rsidRPr="00E22688" w:rsidRDefault="00540737" w:rsidP="00FC2BD2">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540737" w:rsidRPr="00E22688" w:rsidRDefault="00540737" w:rsidP="00FC2BD2">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540737" w:rsidRPr="00E22688" w:rsidRDefault="00540737" w:rsidP="00FC2BD2">
            <w:pPr>
              <w:ind w:right="-72"/>
              <w:jc w:val="right"/>
              <w:rPr>
                <w:rFonts w:ascii="Arial" w:hAnsi="Arial" w:cs="Arial"/>
                <w:snapToGrid w:val="0"/>
                <w:color w:val="auto"/>
                <w:sz w:val="18"/>
                <w:szCs w:val="18"/>
                <w:lang w:eastAsia="th-TH"/>
              </w:rPr>
            </w:pPr>
          </w:p>
        </w:tc>
      </w:tr>
      <w:tr w:rsidR="00FC2BD2" w:rsidRPr="00081EB9" w:rsidTr="00540737">
        <w:tc>
          <w:tcPr>
            <w:tcW w:w="4277" w:type="dxa"/>
            <w:vAlign w:val="center"/>
          </w:tcPr>
          <w:p w:rsidR="00FC2BD2" w:rsidRPr="00081EB9" w:rsidRDefault="00FC2BD2" w:rsidP="00FC2BD2">
            <w:pPr>
              <w:ind w:left="-105" w:right="63"/>
              <w:jc w:val="both"/>
              <w:rPr>
                <w:rFonts w:ascii="Arial" w:hAnsi="Arial" w:cs="Arial"/>
                <w:color w:val="auto"/>
                <w:sz w:val="18"/>
                <w:szCs w:val="18"/>
                <w:cs/>
              </w:rPr>
            </w:pPr>
            <w:r w:rsidRPr="00081EB9">
              <w:rPr>
                <w:rFonts w:ascii="Arial" w:hAnsi="Arial" w:cs="Arial"/>
                <w:color w:val="auto"/>
                <w:sz w:val="18"/>
                <w:szCs w:val="18"/>
              </w:rPr>
              <w:t>Total</w:t>
            </w:r>
          </w:p>
        </w:tc>
        <w:tc>
          <w:tcPr>
            <w:tcW w:w="1296" w:type="dxa"/>
            <w:shd w:val="clear" w:color="auto" w:fill="FAFAFA"/>
          </w:tcPr>
          <w:p w:rsidR="00FC2BD2" w:rsidRPr="00081EB9" w:rsidRDefault="00E22688" w:rsidP="00FC2BD2">
            <w:pPr>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275</w:t>
            </w:r>
            <w:r w:rsidR="00FC2BD2" w:rsidRPr="00081EB9">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902</w:t>
            </w:r>
          </w:p>
        </w:tc>
        <w:tc>
          <w:tcPr>
            <w:tcW w:w="1296" w:type="dx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196</w:t>
            </w:r>
            <w:r w:rsidR="00FC2BD2" w:rsidRPr="00081EB9">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060</w:t>
            </w:r>
          </w:p>
        </w:tc>
        <w:tc>
          <w:tcPr>
            <w:tcW w:w="1296" w:type="dxa"/>
            <w:shd w:val="clear" w:color="auto" w:fill="FAFAF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264</w:t>
            </w:r>
            <w:r w:rsidR="00FC2BD2" w:rsidRPr="00081EB9">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227</w:t>
            </w:r>
          </w:p>
        </w:tc>
        <w:tc>
          <w:tcPr>
            <w:tcW w:w="1296" w:type="dx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189</w:t>
            </w:r>
            <w:r w:rsidR="00FC2BD2" w:rsidRPr="00081EB9">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167</w:t>
            </w:r>
          </w:p>
        </w:tc>
      </w:tr>
      <w:tr w:rsidR="00FC2BD2" w:rsidRPr="00081EB9" w:rsidTr="00540737">
        <w:tc>
          <w:tcPr>
            <w:tcW w:w="4277" w:type="dxa"/>
            <w:vAlign w:val="center"/>
          </w:tcPr>
          <w:p w:rsidR="00FC2BD2" w:rsidRPr="00081EB9" w:rsidRDefault="00FC2BD2" w:rsidP="00FC2BD2">
            <w:pPr>
              <w:ind w:left="-105" w:right="63"/>
              <w:jc w:val="both"/>
              <w:rPr>
                <w:rFonts w:ascii="Arial" w:hAnsi="Arial" w:cs="Arial"/>
                <w:color w:val="auto"/>
                <w:sz w:val="18"/>
                <w:szCs w:val="18"/>
                <w:cs/>
              </w:rPr>
            </w:pPr>
            <w:r w:rsidRPr="00081EB9">
              <w:rPr>
                <w:rFonts w:ascii="Arial" w:hAnsi="Arial" w:cs="Arial"/>
                <w:color w:val="auto"/>
                <w:sz w:val="18"/>
                <w:szCs w:val="18"/>
                <w:u w:val="single"/>
              </w:rPr>
              <w:t>Less</w:t>
            </w:r>
            <w:r w:rsidRPr="00081EB9">
              <w:rPr>
                <w:rFonts w:ascii="Arial" w:hAnsi="Arial" w:cs="Arial"/>
                <w:color w:val="auto"/>
                <w:sz w:val="18"/>
                <w:szCs w:val="18"/>
                <w:cs/>
                <w:lang w:val="th-TH"/>
              </w:rPr>
              <w:t xml:space="preserve">  </w:t>
            </w:r>
            <w:r w:rsidRPr="00081EB9">
              <w:rPr>
                <w:rFonts w:ascii="Arial" w:hAnsi="Arial" w:cs="Arial"/>
                <w:color w:val="auto"/>
                <w:sz w:val="18"/>
                <w:szCs w:val="18"/>
              </w:rPr>
              <w:t>Allowance for net realisable value</w:t>
            </w:r>
          </w:p>
        </w:tc>
        <w:tc>
          <w:tcPr>
            <w:tcW w:w="1296" w:type="dxa"/>
            <w:tcBorders>
              <w:bottom w:val="single" w:sz="4" w:space="0" w:color="auto"/>
            </w:tcBorders>
            <w:shd w:val="clear" w:color="auto" w:fill="FAFAFA"/>
          </w:tcPr>
          <w:p w:rsidR="00FC2BD2" w:rsidRPr="00081EB9" w:rsidRDefault="00FC2BD2" w:rsidP="00FC2BD2">
            <w:pPr>
              <w:ind w:right="-72"/>
              <w:jc w:val="right"/>
              <w:rPr>
                <w:rFonts w:ascii="Arial" w:hAnsi="Arial" w:cs="Arial"/>
                <w:snapToGrid w:val="0"/>
                <w:color w:val="auto"/>
                <w:sz w:val="18"/>
                <w:szCs w:val="18"/>
                <w:cs/>
                <w:lang w:eastAsia="th-TH"/>
              </w:rPr>
            </w:pPr>
            <w:r w:rsidRPr="00081EB9">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130</w:t>
            </w:r>
            <w:r w:rsidRPr="00081EB9">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335</w:t>
            </w:r>
            <w:r w:rsidRPr="00081EB9">
              <w:rPr>
                <w:rFonts w:ascii="Arial" w:hAnsi="Arial" w:cs="Arial"/>
                <w:snapToGrid w:val="0"/>
                <w:color w:val="auto"/>
                <w:sz w:val="18"/>
                <w:szCs w:val="18"/>
                <w:cs/>
                <w:lang w:eastAsia="th-TH"/>
              </w:rPr>
              <w:t>)</w:t>
            </w:r>
          </w:p>
        </w:tc>
        <w:tc>
          <w:tcPr>
            <w:tcW w:w="1296" w:type="dxa"/>
            <w:tcBorders>
              <w:bottom w:val="single" w:sz="4" w:space="0" w:color="auto"/>
            </w:tcBorders>
          </w:tcPr>
          <w:p w:rsidR="00FC2BD2" w:rsidRPr="00081EB9" w:rsidRDefault="00FC2BD2" w:rsidP="00FC2BD2">
            <w:pPr>
              <w:ind w:right="-72"/>
              <w:jc w:val="right"/>
              <w:rPr>
                <w:rFonts w:ascii="Arial" w:hAnsi="Arial" w:cs="Arial"/>
                <w:snapToGrid w:val="0"/>
                <w:color w:val="auto"/>
                <w:sz w:val="18"/>
                <w:szCs w:val="18"/>
                <w:cs/>
                <w:lang w:eastAsia="th-TH"/>
              </w:rPr>
            </w:pPr>
            <w:r w:rsidRPr="00081EB9">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60</w:t>
            </w:r>
            <w:r w:rsidRPr="00081EB9">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599</w:t>
            </w:r>
            <w:r w:rsidRPr="00081EB9">
              <w:rPr>
                <w:rFonts w:ascii="Arial" w:hAnsi="Arial" w:cs="Arial"/>
                <w:snapToGrid w:val="0"/>
                <w:color w:val="auto"/>
                <w:sz w:val="18"/>
                <w:szCs w:val="18"/>
                <w:cs/>
                <w:lang w:eastAsia="th-TH"/>
              </w:rPr>
              <w:t>)</w:t>
            </w:r>
          </w:p>
        </w:tc>
        <w:tc>
          <w:tcPr>
            <w:tcW w:w="1296" w:type="dxa"/>
            <w:tcBorders>
              <w:bottom w:val="single" w:sz="4" w:space="0" w:color="auto"/>
            </w:tcBorders>
            <w:shd w:val="clear" w:color="auto" w:fill="FAFAFA"/>
          </w:tcPr>
          <w:p w:rsidR="00FC2BD2" w:rsidRPr="00081EB9" w:rsidRDefault="00FC2BD2" w:rsidP="00FC2BD2">
            <w:pPr>
              <w:ind w:right="-72"/>
              <w:jc w:val="right"/>
              <w:rPr>
                <w:rFonts w:ascii="Arial" w:hAnsi="Arial" w:cs="Arial"/>
                <w:snapToGrid w:val="0"/>
                <w:color w:val="auto"/>
                <w:sz w:val="18"/>
                <w:szCs w:val="18"/>
                <w:cs/>
                <w:lang w:eastAsia="th-TH"/>
              </w:rPr>
            </w:pPr>
            <w:r w:rsidRPr="00081EB9">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129</w:t>
            </w:r>
            <w:r w:rsidRPr="00081EB9">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890</w:t>
            </w:r>
            <w:r w:rsidRPr="00081EB9">
              <w:rPr>
                <w:rFonts w:ascii="Arial" w:hAnsi="Arial" w:cs="Arial"/>
                <w:snapToGrid w:val="0"/>
                <w:color w:val="auto"/>
                <w:sz w:val="18"/>
                <w:szCs w:val="18"/>
                <w:cs/>
                <w:lang w:eastAsia="th-TH"/>
              </w:rPr>
              <w:t>)</w:t>
            </w:r>
          </w:p>
        </w:tc>
        <w:tc>
          <w:tcPr>
            <w:tcW w:w="1296" w:type="dxa"/>
            <w:tcBorders>
              <w:bottom w:val="single" w:sz="4" w:space="0" w:color="auto"/>
            </w:tcBorders>
          </w:tcPr>
          <w:p w:rsidR="00FC2BD2" w:rsidRPr="00081EB9" w:rsidRDefault="00FC2BD2" w:rsidP="00FC2BD2">
            <w:pPr>
              <w:ind w:right="-72"/>
              <w:jc w:val="right"/>
              <w:rPr>
                <w:rFonts w:ascii="Arial" w:hAnsi="Arial" w:cs="Arial"/>
                <w:snapToGrid w:val="0"/>
                <w:color w:val="auto"/>
                <w:sz w:val="18"/>
                <w:szCs w:val="18"/>
                <w:cs/>
                <w:lang w:eastAsia="th-TH"/>
              </w:rPr>
            </w:pPr>
            <w:r w:rsidRPr="00081EB9">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59</w:t>
            </w:r>
            <w:r w:rsidRPr="00081EB9">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762</w:t>
            </w:r>
            <w:r w:rsidRPr="00081EB9">
              <w:rPr>
                <w:rFonts w:ascii="Arial" w:hAnsi="Arial" w:cs="Arial"/>
                <w:snapToGrid w:val="0"/>
                <w:color w:val="auto"/>
                <w:sz w:val="18"/>
                <w:szCs w:val="18"/>
                <w:cs/>
                <w:lang w:eastAsia="th-TH"/>
              </w:rPr>
              <w:t>)</w:t>
            </w:r>
          </w:p>
        </w:tc>
      </w:tr>
      <w:tr w:rsidR="00540737" w:rsidRPr="00081EB9" w:rsidTr="00540737">
        <w:tc>
          <w:tcPr>
            <w:tcW w:w="4277" w:type="dxa"/>
            <w:vAlign w:val="center"/>
          </w:tcPr>
          <w:p w:rsidR="00540737" w:rsidRPr="00081EB9" w:rsidRDefault="00540737" w:rsidP="00FC2BD2">
            <w:pPr>
              <w:ind w:left="-105" w:right="63"/>
              <w:jc w:val="both"/>
              <w:rPr>
                <w:rFonts w:ascii="Arial" w:hAnsi="Arial" w:cs="Arial"/>
                <w:color w:val="auto"/>
                <w:sz w:val="18"/>
                <w:szCs w:val="18"/>
                <w:u w:val="single"/>
              </w:rPr>
            </w:pPr>
          </w:p>
        </w:tc>
        <w:tc>
          <w:tcPr>
            <w:tcW w:w="1296" w:type="dxa"/>
            <w:tcBorders>
              <w:top w:val="single" w:sz="4" w:space="0" w:color="auto"/>
            </w:tcBorders>
            <w:shd w:val="clear" w:color="auto" w:fill="FAFAFA"/>
          </w:tcPr>
          <w:p w:rsidR="00540737" w:rsidRPr="00081EB9" w:rsidRDefault="00540737" w:rsidP="00FC2BD2">
            <w:pPr>
              <w:ind w:right="-72"/>
              <w:jc w:val="right"/>
              <w:rPr>
                <w:rFonts w:ascii="Arial" w:hAnsi="Arial" w:cs="Arial"/>
                <w:snapToGrid w:val="0"/>
                <w:color w:val="auto"/>
                <w:sz w:val="18"/>
                <w:szCs w:val="18"/>
                <w:cs/>
                <w:lang w:eastAsia="th-TH"/>
              </w:rPr>
            </w:pPr>
          </w:p>
        </w:tc>
        <w:tc>
          <w:tcPr>
            <w:tcW w:w="1296" w:type="dxa"/>
            <w:tcBorders>
              <w:top w:val="single" w:sz="4" w:space="0" w:color="auto"/>
            </w:tcBorders>
          </w:tcPr>
          <w:p w:rsidR="00540737" w:rsidRPr="00081EB9" w:rsidRDefault="00540737" w:rsidP="00FC2BD2">
            <w:pPr>
              <w:ind w:right="-72"/>
              <w:jc w:val="right"/>
              <w:rPr>
                <w:rFonts w:ascii="Arial" w:hAnsi="Arial" w:cs="Arial"/>
                <w:snapToGrid w:val="0"/>
                <w:color w:val="auto"/>
                <w:sz w:val="18"/>
                <w:szCs w:val="18"/>
                <w:cs/>
                <w:lang w:eastAsia="th-TH"/>
              </w:rPr>
            </w:pPr>
          </w:p>
        </w:tc>
        <w:tc>
          <w:tcPr>
            <w:tcW w:w="1296" w:type="dxa"/>
            <w:tcBorders>
              <w:top w:val="single" w:sz="4" w:space="0" w:color="auto"/>
            </w:tcBorders>
            <w:shd w:val="clear" w:color="auto" w:fill="FAFAFA"/>
          </w:tcPr>
          <w:p w:rsidR="00540737" w:rsidRPr="00081EB9" w:rsidRDefault="00540737" w:rsidP="00FC2BD2">
            <w:pPr>
              <w:ind w:right="-72"/>
              <w:jc w:val="right"/>
              <w:rPr>
                <w:rFonts w:ascii="Arial" w:hAnsi="Arial" w:cs="Arial"/>
                <w:snapToGrid w:val="0"/>
                <w:color w:val="auto"/>
                <w:sz w:val="18"/>
                <w:szCs w:val="18"/>
                <w:cs/>
                <w:lang w:eastAsia="th-TH"/>
              </w:rPr>
            </w:pPr>
          </w:p>
        </w:tc>
        <w:tc>
          <w:tcPr>
            <w:tcW w:w="1296" w:type="dxa"/>
            <w:tcBorders>
              <w:top w:val="single" w:sz="4" w:space="0" w:color="auto"/>
            </w:tcBorders>
          </w:tcPr>
          <w:p w:rsidR="00540737" w:rsidRPr="00081EB9" w:rsidRDefault="00540737" w:rsidP="00FC2BD2">
            <w:pPr>
              <w:ind w:right="-72"/>
              <w:jc w:val="right"/>
              <w:rPr>
                <w:rFonts w:ascii="Arial" w:hAnsi="Arial" w:cs="Arial"/>
                <w:snapToGrid w:val="0"/>
                <w:color w:val="auto"/>
                <w:sz w:val="18"/>
                <w:szCs w:val="18"/>
                <w:cs/>
                <w:lang w:eastAsia="th-TH"/>
              </w:rPr>
            </w:pPr>
          </w:p>
        </w:tc>
      </w:tr>
      <w:tr w:rsidR="00FC2BD2" w:rsidRPr="00081EB9" w:rsidTr="00540737">
        <w:tc>
          <w:tcPr>
            <w:tcW w:w="4277" w:type="dxa"/>
            <w:vAlign w:val="center"/>
          </w:tcPr>
          <w:p w:rsidR="00FC2BD2" w:rsidRPr="00081EB9" w:rsidRDefault="00FC2BD2" w:rsidP="00FC2BD2">
            <w:pPr>
              <w:ind w:left="-105" w:right="63"/>
              <w:jc w:val="both"/>
              <w:rPr>
                <w:rFonts w:ascii="Arial" w:hAnsi="Arial" w:cs="Arial"/>
                <w:color w:val="auto"/>
                <w:sz w:val="18"/>
                <w:szCs w:val="18"/>
                <w:cs/>
              </w:rPr>
            </w:pPr>
            <w:r w:rsidRPr="00081EB9">
              <w:rPr>
                <w:rFonts w:ascii="Arial" w:hAnsi="Arial" w:cs="Arial"/>
                <w:color w:val="auto"/>
                <w:sz w:val="18"/>
                <w:szCs w:val="18"/>
              </w:rPr>
              <w:t>Total inventories, net</w:t>
            </w:r>
          </w:p>
        </w:tc>
        <w:tc>
          <w:tcPr>
            <w:tcW w:w="1296" w:type="dxa"/>
            <w:tcBorders>
              <w:bottom w:val="single" w:sz="4" w:space="0" w:color="auto"/>
            </w:tcBorders>
            <w:shd w:val="clear" w:color="auto" w:fill="FAFAF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145</w:t>
            </w:r>
            <w:r w:rsidR="00FC2BD2" w:rsidRPr="00081EB9">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567</w:t>
            </w:r>
          </w:p>
        </w:tc>
        <w:tc>
          <w:tcPr>
            <w:tcW w:w="1296" w:type="dxa"/>
            <w:tcBorders>
              <w:bottom w:val="single" w:sz="4" w:space="0" w:color="auto"/>
            </w:tcBorders>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135</w:t>
            </w:r>
            <w:r w:rsidR="00FC2BD2" w:rsidRPr="00081EB9">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461</w:t>
            </w:r>
          </w:p>
        </w:tc>
        <w:tc>
          <w:tcPr>
            <w:tcW w:w="1296" w:type="dxa"/>
            <w:tcBorders>
              <w:bottom w:val="single" w:sz="4" w:space="0" w:color="auto"/>
            </w:tcBorders>
            <w:shd w:val="clear" w:color="auto" w:fill="FAFAFA"/>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134</w:t>
            </w:r>
            <w:r w:rsidR="00FC2BD2" w:rsidRPr="00081EB9">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337</w:t>
            </w:r>
          </w:p>
        </w:tc>
        <w:tc>
          <w:tcPr>
            <w:tcW w:w="1296" w:type="dxa"/>
            <w:tcBorders>
              <w:bottom w:val="single" w:sz="4" w:space="0" w:color="auto"/>
            </w:tcBorders>
          </w:tcPr>
          <w:p w:rsidR="00FC2BD2" w:rsidRPr="00081EB9" w:rsidRDefault="00E22688" w:rsidP="00FC2BD2">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129</w:t>
            </w:r>
            <w:r w:rsidR="00FC2BD2" w:rsidRPr="00081EB9">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405</w:t>
            </w:r>
          </w:p>
        </w:tc>
      </w:tr>
    </w:tbl>
    <w:p w:rsidR="006610BA" w:rsidRDefault="006610BA" w:rsidP="00033A0A">
      <w:pPr>
        <w:jc w:val="both"/>
        <w:rPr>
          <w:rFonts w:ascii="Arial" w:hAnsi="Arial" w:cs="Arial"/>
          <w:color w:val="auto"/>
          <w:sz w:val="18"/>
          <w:szCs w:val="18"/>
        </w:rPr>
      </w:pPr>
    </w:p>
    <w:p w:rsidR="00033A0A" w:rsidRPr="005D05F3" w:rsidRDefault="00033A0A" w:rsidP="00033A0A">
      <w:pPr>
        <w:jc w:val="both"/>
        <w:rPr>
          <w:rFonts w:ascii="Arial" w:hAnsi="Arial" w:cs="Arial"/>
          <w:color w:val="auto"/>
          <w:sz w:val="18"/>
          <w:szCs w:val="18"/>
        </w:rPr>
      </w:pPr>
      <w:r w:rsidRPr="005D05F3">
        <w:rPr>
          <w:rFonts w:ascii="Arial" w:hAnsi="Arial" w:cs="Arial"/>
          <w:color w:val="auto"/>
          <w:sz w:val="18"/>
          <w:szCs w:val="18"/>
        </w:rPr>
        <w:t xml:space="preserve">During the year ended </w:t>
      </w:r>
      <w:r w:rsidR="00E22688" w:rsidRPr="00E22688">
        <w:rPr>
          <w:rFonts w:ascii="Arial" w:hAnsi="Arial" w:cs="Arial"/>
          <w:color w:val="auto"/>
          <w:sz w:val="18"/>
          <w:szCs w:val="18"/>
        </w:rPr>
        <w:t>31</w:t>
      </w:r>
      <w:r w:rsidRPr="005D05F3">
        <w:rPr>
          <w:rFonts w:ascii="Arial" w:hAnsi="Arial" w:cs="Arial"/>
          <w:color w:val="auto"/>
          <w:sz w:val="18"/>
          <w:szCs w:val="18"/>
        </w:rPr>
        <w:t xml:space="preserve"> December </w:t>
      </w:r>
      <w:r w:rsidR="00E22688" w:rsidRPr="00E22688">
        <w:rPr>
          <w:rFonts w:ascii="Arial" w:hAnsi="Arial" w:cs="Arial"/>
          <w:color w:val="auto"/>
          <w:sz w:val="18"/>
          <w:szCs w:val="18"/>
        </w:rPr>
        <w:t>2020</w:t>
      </w:r>
      <w:r w:rsidRPr="005D05F3">
        <w:rPr>
          <w:rFonts w:ascii="Arial" w:hAnsi="Arial" w:cs="Arial"/>
          <w:color w:val="auto"/>
          <w:sz w:val="18"/>
          <w:szCs w:val="18"/>
        </w:rPr>
        <w:t xml:space="preserve"> and </w:t>
      </w:r>
      <w:r w:rsidR="00E22688" w:rsidRPr="00E22688">
        <w:rPr>
          <w:rFonts w:ascii="Arial" w:hAnsi="Arial" w:cs="Arial"/>
          <w:color w:val="auto"/>
          <w:sz w:val="18"/>
          <w:szCs w:val="18"/>
        </w:rPr>
        <w:t>2019</w:t>
      </w:r>
      <w:r w:rsidRPr="005D05F3">
        <w:rPr>
          <w:rFonts w:ascii="Arial" w:hAnsi="Arial" w:cs="Arial"/>
          <w:color w:val="auto"/>
          <w:sz w:val="18"/>
          <w:szCs w:val="18"/>
        </w:rPr>
        <w:t>, amounts recognised as cost of sales and cost of service in profit or loss are as follows:</w:t>
      </w:r>
    </w:p>
    <w:tbl>
      <w:tblPr>
        <w:tblW w:w="0" w:type="auto"/>
        <w:tblInd w:w="108" w:type="dxa"/>
        <w:tblLook w:val="0000" w:firstRow="0" w:lastRow="0" w:firstColumn="0" w:lastColumn="0" w:noHBand="0" w:noVBand="0"/>
      </w:tblPr>
      <w:tblGrid>
        <w:gridCol w:w="4164"/>
        <w:gridCol w:w="1296"/>
        <w:gridCol w:w="1296"/>
        <w:gridCol w:w="1296"/>
        <w:gridCol w:w="1296"/>
      </w:tblGrid>
      <w:tr w:rsidR="00033A0A" w:rsidRPr="00081EB9" w:rsidTr="000A0DB6">
        <w:tc>
          <w:tcPr>
            <w:tcW w:w="4164" w:type="dxa"/>
          </w:tcPr>
          <w:p w:rsidR="00033A0A" w:rsidRPr="00081EB9" w:rsidRDefault="00033A0A" w:rsidP="000A0DB6">
            <w:pPr>
              <w:ind w:left="-72" w:right="-72"/>
              <w:rPr>
                <w:rFonts w:ascii="Arial" w:hAnsi="Arial" w:cs="Arial"/>
                <w:snapToGrid w:val="0"/>
                <w:color w:val="auto"/>
                <w:sz w:val="18"/>
                <w:szCs w:val="18"/>
                <w:lang w:eastAsia="th-TH"/>
              </w:rPr>
            </w:pPr>
          </w:p>
        </w:tc>
        <w:tc>
          <w:tcPr>
            <w:tcW w:w="2592" w:type="dxa"/>
            <w:gridSpan w:val="2"/>
            <w:tcBorders>
              <w:top w:val="single" w:sz="4" w:space="0" w:color="auto"/>
            </w:tcBorders>
          </w:tcPr>
          <w:p w:rsidR="00033A0A" w:rsidRPr="00081EB9" w:rsidRDefault="00033A0A" w:rsidP="000A0DB6">
            <w:pPr>
              <w:ind w:right="-72"/>
              <w:jc w:val="center"/>
              <w:rPr>
                <w:rFonts w:ascii="Arial" w:hAnsi="Arial" w:cs="Arial"/>
                <w:b/>
                <w:bCs/>
                <w:snapToGrid w:val="0"/>
                <w:color w:val="auto"/>
                <w:sz w:val="18"/>
                <w:szCs w:val="18"/>
                <w:cs/>
                <w:lang w:eastAsia="th-TH"/>
              </w:rPr>
            </w:pPr>
            <w:r w:rsidRPr="00081EB9">
              <w:rPr>
                <w:rFonts w:ascii="Arial" w:hAnsi="Arial" w:cs="Arial"/>
                <w:b/>
                <w:bCs/>
                <w:snapToGrid w:val="0"/>
                <w:color w:val="auto"/>
                <w:sz w:val="18"/>
                <w:szCs w:val="18"/>
                <w:lang w:eastAsia="th-TH"/>
              </w:rPr>
              <w:t>Consolidated</w:t>
            </w:r>
          </w:p>
        </w:tc>
        <w:tc>
          <w:tcPr>
            <w:tcW w:w="2592" w:type="dxa"/>
            <w:gridSpan w:val="2"/>
            <w:tcBorders>
              <w:top w:val="single" w:sz="4" w:space="0" w:color="auto"/>
            </w:tcBorders>
          </w:tcPr>
          <w:p w:rsidR="00033A0A" w:rsidRPr="00081EB9" w:rsidRDefault="00033A0A" w:rsidP="000A0DB6">
            <w:pPr>
              <w:ind w:right="-72"/>
              <w:jc w:val="center"/>
              <w:rPr>
                <w:rFonts w:ascii="Arial" w:hAnsi="Arial" w:cs="Arial"/>
                <w:b/>
                <w:bCs/>
                <w:snapToGrid w:val="0"/>
                <w:color w:val="auto"/>
                <w:sz w:val="18"/>
                <w:szCs w:val="18"/>
                <w:cs/>
                <w:lang w:eastAsia="th-TH"/>
              </w:rPr>
            </w:pPr>
            <w:r w:rsidRPr="00081EB9">
              <w:rPr>
                <w:rFonts w:ascii="Arial" w:hAnsi="Arial" w:cs="Arial"/>
                <w:b/>
                <w:bCs/>
                <w:snapToGrid w:val="0"/>
                <w:color w:val="auto"/>
                <w:sz w:val="18"/>
                <w:szCs w:val="18"/>
                <w:lang w:eastAsia="th-TH"/>
              </w:rPr>
              <w:t>Separate</w:t>
            </w:r>
          </w:p>
        </w:tc>
      </w:tr>
      <w:tr w:rsidR="00033A0A" w:rsidRPr="00081EB9" w:rsidTr="000A0DB6">
        <w:tc>
          <w:tcPr>
            <w:tcW w:w="4164" w:type="dxa"/>
          </w:tcPr>
          <w:p w:rsidR="00033A0A" w:rsidRPr="00081EB9" w:rsidRDefault="00033A0A" w:rsidP="000A0DB6">
            <w:pPr>
              <w:ind w:left="-72" w:right="-72"/>
              <w:rPr>
                <w:rFonts w:ascii="Arial" w:hAnsi="Arial" w:cs="Arial"/>
                <w:snapToGrid w:val="0"/>
                <w:color w:val="auto"/>
                <w:sz w:val="18"/>
                <w:szCs w:val="18"/>
                <w:lang w:eastAsia="th-TH"/>
              </w:rPr>
            </w:pPr>
          </w:p>
        </w:tc>
        <w:tc>
          <w:tcPr>
            <w:tcW w:w="2592" w:type="dxa"/>
            <w:gridSpan w:val="2"/>
            <w:tcBorders>
              <w:bottom w:val="single" w:sz="4" w:space="0" w:color="auto"/>
            </w:tcBorders>
          </w:tcPr>
          <w:p w:rsidR="00033A0A" w:rsidRPr="00081EB9" w:rsidRDefault="00033A0A" w:rsidP="000A0DB6">
            <w:pPr>
              <w:ind w:right="-72"/>
              <w:jc w:val="center"/>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financial statements</w:t>
            </w:r>
          </w:p>
        </w:tc>
        <w:tc>
          <w:tcPr>
            <w:tcW w:w="2592" w:type="dxa"/>
            <w:gridSpan w:val="2"/>
            <w:tcBorders>
              <w:bottom w:val="single" w:sz="4" w:space="0" w:color="auto"/>
            </w:tcBorders>
          </w:tcPr>
          <w:p w:rsidR="00033A0A" w:rsidRPr="00081EB9" w:rsidRDefault="00033A0A" w:rsidP="000A0DB6">
            <w:pPr>
              <w:ind w:right="-72"/>
              <w:jc w:val="center"/>
              <w:rPr>
                <w:rFonts w:ascii="Arial" w:hAnsi="Arial" w:cs="Arial"/>
                <w:snapToGrid w:val="0"/>
                <w:color w:val="auto"/>
                <w:sz w:val="18"/>
                <w:szCs w:val="18"/>
                <w:lang w:eastAsia="th-TH"/>
              </w:rPr>
            </w:pPr>
            <w:r w:rsidRPr="00081EB9">
              <w:rPr>
                <w:rFonts w:ascii="Arial" w:hAnsi="Arial" w:cs="Arial"/>
                <w:b/>
                <w:bCs/>
                <w:snapToGrid w:val="0"/>
                <w:color w:val="auto"/>
                <w:sz w:val="18"/>
                <w:szCs w:val="18"/>
                <w:lang w:eastAsia="th-TH"/>
              </w:rPr>
              <w:t>financial statements</w:t>
            </w:r>
          </w:p>
        </w:tc>
      </w:tr>
      <w:tr w:rsidR="00033A0A" w:rsidRPr="00081EB9" w:rsidTr="000A0DB6">
        <w:tc>
          <w:tcPr>
            <w:tcW w:w="4164" w:type="dxa"/>
          </w:tcPr>
          <w:p w:rsidR="00033A0A" w:rsidRPr="00081EB9" w:rsidRDefault="00033A0A" w:rsidP="000A0DB6">
            <w:pPr>
              <w:ind w:left="-72" w:right="-72"/>
              <w:rPr>
                <w:rFonts w:ascii="Arial" w:hAnsi="Arial" w:cs="Arial"/>
                <w:b/>
                <w:snapToGrid w:val="0"/>
                <w:color w:val="auto"/>
                <w:sz w:val="18"/>
                <w:szCs w:val="18"/>
                <w:lang w:eastAsia="th-TH"/>
              </w:rPr>
            </w:pPr>
          </w:p>
        </w:tc>
        <w:tc>
          <w:tcPr>
            <w:tcW w:w="1296" w:type="dxa"/>
            <w:tcBorders>
              <w:top w:val="single" w:sz="4" w:space="0" w:color="auto"/>
            </w:tcBorders>
          </w:tcPr>
          <w:p w:rsidR="00033A0A" w:rsidRPr="00081EB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033A0A" w:rsidRPr="00081EB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Borders>
              <w:top w:val="single" w:sz="4" w:space="0" w:color="auto"/>
            </w:tcBorders>
          </w:tcPr>
          <w:p w:rsidR="00033A0A" w:rsidRPr="00081EB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033A0A" w:rsidRPr="00081EB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081EB9" w:rsidTr="000A0DB6">
        <w:tc>
          <w:tcPr>
            <w:tcW w:w="4164" w:type="dxa"/>
          </w:tcPr>
          <w:p w:rsidR="00033A0A" w:rsidRPr="00081EB9" w:rsidRDefault="00033A0A" w:rsidP="000A0DB6">
            <w:pPr>
              <w:ind w:left="-72" w:right="-72"/>
              <w:rPr>
                <w:rFonts w:ascii="Arial" w:hAnsi="Arial" w:cs="Arial"/>
                <w:snapToGrid w:val="0"/>
                <w:color w:val="auto"/>
                <w:sz w:val="18"/>
                <w:szCs w:val="18"/>
                <w:lang w:eastAsia="th-TH"/>
              </w:rPr>
            </w:pPr>
          </w:p>
        </w:tc>
        <w:tc>
          <w:tcPr>
            <w:tcW w:w="1296" w:type="dxa"/>
            <w:tcBorders>
              <w:bottom w:val="single" w:sz="4" w:space="0" w:color="auto"/>
            </w:tcBorders>
          </w:tcPr>
          <w:p w:rsidR="00033A0A" w:rsidRPr="00081EB9" w:rsidRDefault="00033A0A" w:rsidP="000A0DB6">
            <w:pPr>
              <w:ind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Thousand Baht</w:t>
            </w:r>
          </w:p>
        </w:tc>
        <w:tc>
          <w:tcPr>
            <w:tcW w:w="1296" w:type="dxa"/>
            <w:tcBorders>
              <w:bottom w:val="single" w:sz="4" w:space="0" w:color="auto"/>
            </w:tcBorders>
          </w:tcPr>
          <w:p w:rsidR="00033A0A" w:rsidRPr="00081EB9" w:rsidRDefault="00033A0A" w:rsidP="000A0DB6">
            <w:pPr>
              <w:ind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Thousand Baht</w:t>
            </w:r>
          </w:p>
        </w:tc>
        <w:tc>
          <w:tcPr>
            <w:tcW w:w="1296" w:type="dxa"/>
            <w:tcBorders>
              <w:bottom w:val="single" w:sz="4" w:space="0" w:color="auto"/>
            </w:tcBorders>
          </w:tcPr>
          <w:p w:rsidR="00033A0A" w:rsidRPr="00081EB9" w:rsidRDefault="00033A0A" w:rsidP="000A0DB6">
            <w:pPr>
              <w:ind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Thousand Baht</w:t>
            </w:r>
          </w:p>
        </w:tc>
        <w:tc>
          <w:tcPr>
            <w:tcW w:w="1296" w:type="dxa"/>
            <w:tcBorders>
              <w:bottom w:val="single" w:sz="4" w:space="0" w:color="auto"/>
            </w:tcBorders>
          </w:tcPr>
          <w:p w:rsidR="00033A0A" w:rsidRPr="00081EB9" w:rsidRDefault="00033A0A" w:rsidP="000A0DB6">
            <w:pPr>
              <w:ind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Thousand Baht</w:t>
            </w:r>
          </w:p>
        </w:tc>
      </w:tr>
      <w:tr w:rsidR="00033A0A" w:rsidRPr="00081EB9" w:rsidTr="000A0DB6">
        <w:tc>
          <w:tcPr>
            <w:tcW w:w="4164" w:type="dxa"/>
          </w:tcPr>
          <w:p w:rsidR="00033A0A" w:rsidRPr="00081EB9" w:rsidRDefault="00033A0A" w:rsidP="000A0DB6">
            <w:pPr>
              <w:ind w:left="-72" w:right="-72"/>
              <w:rPr>
                <w:rFonts w:ascii="Arial" w:hAnsi="Arial" w:cs="Arial"/>
                <w:snapToGrid w:val="0"/>
                <w:color w:val="auto"/>
                <w:sz w:val="12"/>
                <w:szCs w:val="12"/>
                <w:lang w:eastAsia="th-TH"/>
              </w:rPr>
            </w:pPr>
          </w:p>
        </w:tc>
        <w:tc>
          <w:tcPr>
            <w:tcW w:w="1296" w:type="dxa"/>
            <w:tcBorders>
              <w:top w:val="single" w:sz="4" w:space="0" w:color="auto"/>
            </w:tcBorders>
            <w:shd w:val="clear" w:color="auto" w:fill="FAFAFA"/>
          </w:tcPr>
          <w:p w:rsidR="00033A0A" w:rsidRPr="00081EB9" w:rsidRDefault="00033A0A" w:rsidP="000A0DB6">
            <w:pPr>
              <w:ind w:right="-72"/>
              <w:jc w:val="right"/>
              <w:rPr>
                <w:rFonts w:ascii="Arial" w:hAnsi="Arial" w:cs="Arial"/>
                <w:snapToGrid w:val="0"/>
                <w:color w:val="auto"/>
                <w:sz w:val="12"/>
                <w:szCs w:val="12"/>
                <w:lang w:eastAsia="th-TH"/>
              </w:rPr>
            </w:pPr>
          </w:p>
        </w:tc>
        <w:tc>
          <w:tcPr>
            <w:tcW w:w="1296" w:type="dxa"/>
            <w:tcBorders>
              <w:top w:val="single" w:sz="4" w:space="0" w:color="auto"/>
            </w:tcBorders>
          </w:tcPr>
          <w:p w:rsidR="00033A0A" w:rsidRPr="00081EB9" w:rsidRDefault="00033A0A" w:rsidP="000A0DB6">
            <w:pPr>
              <w:ind w:right="-72"/>
              <w:jc w:val="right"/>
              <w:rPr>
                <w:rFonts w:ascii="Arial" w:hAnsi="Arial" w:cs="Arial"/>
                <w:snapToGrid w:val="0"/>
                <w:color w:val="auto"/>
                <w:sz w:val="12"/>
                <w:szCs w:val="12"/>
                <w:lang w:eastAsia="th-TH"/>
              </w:rPr>
            </w:pPr>
          </w:p>
        </w:tc>
        <w:tc>
          <w:tcPr>
            <w:tcW w:w="1296" w:type="dxa"/>
            <w:tcBorders>
              <w:top w:val="single" w:sz="4" w:space="0" w:color="auto"/>
            </w:tcBorders>
            <w:shd w:val="clear" w:color="auto" w:fill="FAFAFA"/>
          </w:tcPr>
          <w:p w:rsidR="00033A0A" w:rsidRPr="00081EB9" w:rsidRDefault="00033A0A" w:rsidP="000A0DB6">
            <w:pPr>
              <w:ind w:right="-72"/>
              <w:jc w:val="right"/>
              <w:rPr>
                <w:rFonts w:ascii="Arial" w:hAnsi="Arial" w:cs="Arial"/>
                <w:snapToGrid w:val="0"/>
                <w:color w:val="auto"/>
                <w:sz w:val="12"/>
                <w:szCs w:val="12"/>
                <w:lang w:eastAsia="th-TH"/>
              </w:rPr>
            </w:pPr>
          </w:p>
        </w:tc>
        <w:tc>
          <w:tcPr>
            <w:tcW w:w="1296" w:type="dxa"/>
            <w:tcBorders>
              <w:top w:val="single" w:sz="4" w:space="0" w:color="auto"/>
            </w:tcBorders>
          </w:tcPr>
          <w:p w:rsidR="00033A0A" w:rsidRPr="00081EB9" w:rsidRDefault="00033A0A" w:rsidP="000A0DB6">
            <w:pPr>
              <w:ind w:right="-72"/>
              <w:jc w:val="right"/>
              <w:rPr>
                <w:rFonts w:ascii="Arial" w:hAnsi="Arial" w:cs="Arial"/>
                <w:snapToGrid w:val="0"/>
                <w:color w:val="auto"/>
                <w:sz w:val="12"/>
                <w:szCs w:val="12"/>
                <w:lang w:eastAsia="th-TH"/>
              </w:rPr>
            </w:pPr>
          </w:p>
        </w:tc>
      </w:tr>
      <w:tr w:rsidR="00FC2BD2" w:rsidRPr="00081EB9" w:rsidTr="000A0DB6">
        <w:tc>
          <w:tcPr>
            <w:tcW w:w="4164" w:type="dxa"/>
            <w:vAlign w:val="center"/>
          </w:tcPr>
          <w:p w:rsidR="00FC2BD2" w:rsidRPr="00081EB9" w:rsidRDefault="00FC2BD2" w:rsidP="00FC2BD2">
            <w:pPr>
              <w:ind w:left="-72" w:right="63"/>
              <w:jc w:val="both"/>
              <w:rPr>
                <w:rFonts w:ascii="Arial" w:hAnsi="Arial" w:cs="Arial"/>
                <w:color w:val="auto"/>
                <w:sz w:val="18"/>
                <w:szCs w:val="18"/>
                <w:cs/>
              </w:rPr>
            </w:pPr>
            <w:r w:rsidRPr="00081EB9">
              <w:rPr>
                <w:rFonts w:ascii="Arial" w:hAnsi="Arial" w:cs="Arial"/>
                <w:color w:val="auto"/>
                <w:sz w:val="18"/>
                <w:szCs w:val="18"/>
              </w:rPr>
              <w:t>Cost of sales of goods and rendering of service</w:t>
            </w:r>
          </w:p>
        </w:tc>
        <w:tc>
          <w:tcPr>
            <w:tcW w:w="1296" w:type="dxa"/>
            <w:shd w:val="clear" w:color="auto" w:fill="FAFAFA"/>
          </w:tcPr>
          <w:p w:rsidR="00FC2BD2" w:rsidRPr="00081EB9" w:rsidRDefault="00E22688" w:rsidP="00FC2BD2">
            <w:pPr>
              <w:ind w:right="-72"/>
              <w:jc w:val="right"/>
              <w:rPr>
                <w:rFonts w:ascii="Arial" w:eastAsia="Arial Unicode MS" w:hAnsi="Arial" w:cs="Arial"/>
                <w:sz w:val="18"/>
                <w:szCs w:val="18"/>
              </w:rPr>
            </w:pPr>
            <w:r w:rsidRPr="00E22688">
              <w:rPr>
                <w:rFonts w:ascii="Arial" w:eastAsia="Arial Unicode MS" w:hAnsi="Arial" w:cs="Arial"/>
                <w:sz w:val="18"/>
                <w:szCs w:val="18"/>
              </w:rPr>
              <w:t>882</w:t>
            </w:r>
            <w:r w:rsidR="00FC2BD2" w:rsidRPr="00081EB9">
              <w:rPr>
                <w:rFonts w:ascii="Arial" w:eastAsia="Arial Unicode MS" w:hAnsi="Arial" w:cs="Arial"/>
                <w:sz w:val="18"/>
                <w:szCs w:val="18"/>
              </w:rPr>
              <w:t>,</w:t>
            </w:r>
            <w:r w:rsidRPr="00E22688">
              <w:rPr>
                <w:rFonts w:ascii="Arial" w:eastAsia="Arial Unicode MS" w:hAnsi="Arial" w:cs="Arial"/>
                <w:sz w:val="18"/>
                <w:szCs w:val="18"/>
              </w:rPr>
              <w:t>639</w:t>
            </w:r>
          </w:p>
        </w:tc>
        <w:tc>
          <w:tcPr>
            <w:tcW w:w="1296" w:type="dxa"/>
          </w:tcPr>
          <w:p w:rsidR="00FC2BD2" w:rsidRPr="00081EB9" w:rsidRDefault="00E22688" w:rsidP="00FC2BD2">
            <w:pPr>
              <w:ind w:right="-72"/>
              <w:jc w:val="right"/>
              <w:rPr>
                <w:rFonts w:ascii="Arial" w:eastAsia="Arial Unicode MS" w:hAnsi="Arial" w:cs="Arial"/>
                <w:sz w:val="18"/>
                <w:szCs w:val="18"/>
              </w:rPr>
            </w:pPr>
            <w:r w:rsidRPr="00E22688">
              <w:rPr>
                <w:rFonts w:ascii="Arial" w:eastAsia="Arial Unicode MS" w:hAnsi="Arial" w:cs="Arial"/>
                <w:sz w:val="18"/>
                <w:szCs w:val="18"/>
              </w:rPr>
              <w:t>739</w:t>
            </w:r>
            <w:r w:rsidR="00FC2BD2" w:rsidRPr="00081EB9">
              <w:rPr>
                <w:rFonts w:ascii="Arial" w:eastAsia="Arial Unicode MS" w:hAnsi="Arial" w:cs="Arial"/>
                <w:sz w:val="18"/>
                <w:szCs w:val="18"/>
              </w:rPr>
              <w:t>,</w:t>
            </w:r>
            <w:r w:rsidRPr="00E22688">
              <w:rPr>
                <w:rFonts w:ascii="Arial" w:eastAsia="Arial Unicode MS" w:hAnsi="Arial" w:cs="Arial"/>
                <w:sz w:val="18"/>
                <w:szCs w:val="18"/>
              </w:rPr>
              <w:t>418</w:t>
            </w:r>
          </w:p>
        </w:tc>
        <w:tc>
          <w:tcPr>
            <w:tcW w:w="1296" w:type="dxa"/>
            <w:shd w:val="clear" w:color="auto" w:fill="FAFAFA"/>
          </w:tcPr>
          <w:p w:rsidR="00FC2BD2" w:rsidRPr="00081EB9" w:rsidRDefault="00E22688" w:rsidP="00FC2BD2">
            <w:pPr>
              <w:ind w:right="-72"/>
              <w:jc w:val="right"/>
              <w:rPr>
                <w:rFonts w:ascii="Arial" w:eastAsia="Arial Unicode MS" w:hAnsi="Arial" w:cs="Arial"/>
                <w:sz w:val="18"/>
                <w:szCs w:val="18"/>
              </w:rPr>
            </w:pPr>
            <w:r w:rsidRPr="00E22688">
              <w:rPr>
                <w:rFonts w:ascii="Arial" w:eastAsia="Arial Unicode MS" w:hAnsi="Arial" w:cs="Arial"/>
                <w:sz w:val="18"/>
                <w:szCs w:val="18"/>
              </w:rPr>
              <w:t>794</w:t>
            </w:r>
            <w:r w:rsidR="00FC2BD2" w:rsidRPr="00081EB9">
              <w:rPr>
                <w:rFonts w:ascii="Arial" w:eastAsia="Arial Unicode MS" w:hAnsi="Arial" w:cs="Arial"/>
                <w:sz w:val="18"/>
                <w:szCs w:val="18"/>
              </w:rPr>
              <w:t>,</w:t>
            </w:r>
            <w:r w:rsidRPr="00E22688">
              <w:rPr>
                <w:rFonts w:ascii="Arial" w:eastAsia="Arial Unicode MS" w:hAnsi="Arial" w:cs="Arial"/>
                <w:sz w:val="18"/>
                <w:szCs w:val="18"/>
              </w:rPr>
              <w:t>414</w:t>
            </w:r>
          </w:p>
        </w:tc>
        <w:tc>
          <w:tcPr>
            <w:tcW w:w="1296" w:type="dxa"/>
          </w:tcPr>
          <w:p w:rsidR="00FC2BD2" w:rsidRPr="00081EB9" w:rsidRDefault="00E22688" w:rsidP="00FC2BD2">
            <w:pPr>
              <w:ind w:right="-72"/>
              <w:jc w:val="right"/>
              <w:rPr>
                <w:rFonts w:ascii="Arial" w:eastAsia="Arial Unicode MS" w:hAnsi="Arial" w:cs="Arial"/>
                <w:sz w:val="18"/>
                <w:szCs w:val="18"/>
              </w:rPr>
            </w:pPr>
            <w:r w:rsidRPr="00E22688">
              <w:rPr>
                <w:rFonts w:ascii="Arial" w:eastAsia="Arial Unicode MS" w:hAnsi="Arial" w:cs="Arial"/>
                <w:sz w:val="18"/>
                <w:szCs w:val="18"/>
              </w:rPr>
              <w:t>647</w:t>
            </w:r>
            <w:r w:rsidR="00FC2BD2" w:rsidRPr="00081EB9">
              <w:rPr>
                <w:rFonts w:ascii="Arial" w:eastAsia="Arial Unicode MS" w:hAnsi="Arial" w:cs="Arial"/>
                <w:sz w:val="18"/>
                <w:szCs w:val="18"/>
              </w:rPr>
              <w:t>,</w:t>
            </w:r>
            <w:r w:rsidRPr="00E22688">
              <w:rPr>
                <w:rFonts w:ascii="Arial" w:eastAsia="Arial Unicode MS" w:hAnsi="Arial" w:cs="Arial"/>
                <w:sz w:val="18"/>
                <w:szCs w:val="18"/>
              </w:rPr>
              <w:t>340</w:t>
            </w:r>
          </w:p>
        </w:tc>
      </w:tr>
      <w:tr w:rsidR="00FC2BD2" w:rsidRPr="00081EB9" w:rsidTr="000A0DB6">
        <w:tc>
          <w:tcPr>
            <w:tcW w:w="4164" w:type="dxa"/>
            <w:vAlign w:val="center"/>
          </w:tcPr>
          <w:p w:rsidR="00FC2BD2" w:rsidRPr="00081EB9" w:rsidRDefault="00FC2BD2" w:rsidP="00FC2BD2">
            <w:pPr>
              <w:ind w:left="-72" w:right="63"/>
              <w:jc w:val="both"/>
              <w:rPr>
                <w:rFonts w:ascii="Arial" w:hAnsi="Arial" w:cs="Arial"/>
                <w:color w:val="auto"/>
                <w:sz w:val="18"/>
                <w:szCs w:val="18"/>
                <w:cs/>
              </w:rPr>
            </w:pPr>
            <w:r w:rsidRPr="00081EB9">
              <w:rPr>
                <w:rFonts w:ascii="Arial" w:hAnsi="Arial" w:cs="Arial"/>
                <w:sz w:val="18"/>
                <w:szCs w:val="18"/>
              </w:rPr>
              <w:t>Write-down of inventories to net realisable value</w:t>
            </w:r>
          </w:p>
        </w:tc>
        <w:tc>
          <w:tcPr>
            <w:tcW w:w="1296" w:type="dxa"/>
            <w:shd w:val="clear" w:color="auto" w:fill="FAFAFA"/>
          </w:tcPr>
          <w:p w:rsidR="00FC2BD2" w:rsidRPr="00081EB9" w:rsidRDefault="00E22688" w:rsidP="00FC2BD2">
            <w:pPr>
              <w:ind w:right="-72"/>
              <w:jc w:val="right"/>
              <w:rPr>
                <w:rFonts w:ascii="Arial" w:eastAsia="Arial Unicode MS" w:hAnsi="Arial" w:cs="Arial"/>
                <w:sz w:val="18"/>
                <w:szCs w:val="18"/>
              </w:rPr>
            </w:pPr>
            <w:r w:rsidRPr="00E22688">
              <w:rPr>
                <w:rFonts w:ascii="Arial" w:eastAsia="Arial Unicode MS" w:hAnsi="Arial" w:cs="Arial"/>
                <w:sz w:val="18"/>
                <w:szCs w:val="18"/>
              </w:rPr>
              <w:t>71</w:t>
            </w:r>
            <w:r w:rsidR="00FC2BD2" w:rsidRPr="00081EB9">
              <w:rPr>
                <w:rFonts w:ascii="Arial" w:eastAsia="Arial Unicode MS" w:hAnsi="Arial" w:cs="Arial"/>
                <w:sz w:val="18"/>
                <w:szCs w:val="18"/>
                <w:cs/>
              </w:rPr>
              <w:t>,</w:t>
            </w:r>
            <w:r w:rsidRPr="00E22688">
              <w:rPr>
                <w:rFonts w:ascii="Arial" w:eastAsia="Arial Unicode MS" w:hAnsi="Arial" w:cs="Arial"/>
                <w:sz w:val="18"/>
                <w:szCs w:val="18"/>
              </w:rPr>
              <w:t>962</w:t>
            </w:r>
          </w:p>
        </w:tc>
        <w:tc>
          <w:tcPr>
            <w:tcW w:w="1296" w:type="dxa"/>
          </w:tcPr>
          <w:p w:rsidR="00FC2BD2" w:rsidRPr="00081EB9" w:rsidRDefault="00E22688" w:rsidP="00FC2BD2">
            <w:pPr>
              <w:ind w:right="-72"/>
              <w:jc w:val="right"/>
              <w:rPr>
                <w:rFonts w:ascii="Arial" w:eastAsia="Arial Unicode MS" w:hAnsi="Arial" w:cs="Arial"/>
                <w:sz w:val="18"/>
                <w:szCs w:val="18"/>
              </w:rPr>
            </w:pPr>
            <w:r w:rsidRPr="00E22688">
              <w:rPr>
                <w:rFonts w:ascii="Arial" w:eastAsia="Arial Unicode MS" w:hAnsi="Arial" w:cs="Arial"/>
                <w:sz w:val="18"/>
                <w:szCs w:val="18"/>
              </w:rPr>
              <w:t>599</w:t>
            </w:r>
          </w:p>
        </w:tc>
        <w:tc>
          <w:tcPr>
            <w:tcW w:w="1296" w:type="dxa"/>
            <w:shd w:val="clear" w:color="auto" w:fill="FAFAFA"/>
          </w:tcPr>
          <w:p w:rsidR="00FC2BD2" w:rsidRPr="00081EB9" w:rsidRDefault="00E22688" w:rsidP="00FC2BD2">
            <w:pPr>
              <w:ind w:right="-72"/>
              <w:jc w:val="right"/>
              <w:rPr>
                <w:rFonts w:ascii="Arial" w:eastAsia="Arial Unicode MS" w:hAnsi="Arial" w:cs="Arial"/>
                <w:sz w:val="18"/>
                <w:szCs w:val="18"/>
              </w:rPr>
            </w:pPr>
            <w:r w:rsidRPr="00E22688">
              <w:rPr>
                <w:rFonts w:ascii="Arial" w:eastAsia="Arial Unicode MS" w:hAnsi="Arial" w:cs="Arial"/>
                <w:sz w:val="18"/>
                <w:szCs w:val="18"/>
              </w:rPr>
              <w:t>71</w:t>
            </w:r>
            <w:r w:rsidR="00FC2BD2" w:rsidRPr="00081EB9">
              <w:rPr>
                <w:rFonts w:ascii="Arial" w:eastAsia="Arial Unicode MS" w:hAnsi="Arial" w:cs="Arial"/>
                <w:sz w:val="18"/>
                <w:szCs w:val="18"/>
                <w:cs/>
              </w:rPr>
              <w:t>,</w:t>
            </w:r>
            <w:r w:rsidRPr="00E22688">
              <w:rPr>
                <w:rFonts w:ascii="Arial" w:eastAsia="Arial Unicode MS" w:hAnsi="Arial" w:cs="Arial"/>
                <w:sz w:val="18"/>
                <w:szCs w:val="18"/>
              </w:rPr>
              <w:t>947</w:t>
            </w:r>
          </w:p>
        </w:tc>
        <w:tc>
          <w:tcPr>
            <w:tcW w:w="1296" w:type="dxa"/>
          </w:tcPr>
          <w:p w:rsidR="00FC2BD2" w:rsidRPr="00081EB9" w:rsidRDefault="00E22688" w:rsidP="00FC2BD2">
            <w:pPr>
              <w:ind w:right="-72"/>
              <w:jc w:val="right"/>
              <w:rPr>
                <w:rFonts w:ascii="Arial" w:eastAsia="Arial Unicode MS" w:hAnsi="Arial" w:cs="Arial"/>
                <w:sz w:val="18"/>
                <w:szCs w:val="18"/>
              </w:rPr>
            </w:pPr>
            <w:r w:rsidRPr="00E22688">
              <w:rPr>
                <w:rFonts w:ascii="Arial" w:eastAsia="Arial Unicode MS" w:hAnsi="Arial" w:cs="Arial"/>
                <w:sz w:val="18"/>
                <w:szCs w:val="18"/>
              </w:rPr>
              <w:t>599</w:t>
            </w:r>
          </w:p>
        </w:tc>
      </w:tr>
      <w:tr w:rsidR="00FC2BD2" w:rsidRPr="00081EB9" w:rsidTr="000A0DB6">
        <w:tc>
          <w:tcPr>
            <w:tcW w:w="4164" w:type="dxa"/>
            <w:vAlign w:val="center"/>
          </w:tcPr>
          <w:p w:rsidR="00FC2BD2" w:rsidRPr="00081EB9" w:rsidRDefault="00FC2BD2" w:rsidP="00FC2BD2">
            <w:pPr>
              <w:tabs>
                <w:tab w:val="left" w:pos="1426"/>
              </w:tabs>
              <w:ind w:left="-72"/>
              <w:jc w:val="both"/>
              <w:rPr>
                <w:rFonts w:ascii="Arial" w:hAnsi="Arial" w:cs="Arial"/>
                <w:sz w:val="18"/>
                <w:szCs w:val="18"/>
              </w:rPr>
            </w:pPr>
            <w:r w:rsidRPr="00081EB9">
              <w:rPr>
                <w:rFonts w:ascii="Arial" w:hAnsi="Arial" w:cs="Arial"/>
                <w:sz w:val="18"/>
                <w:szCs w:val="18"/>
              </w:rPr>
              <w:t xml:space="preserve">Reversal of written-down inventories </w:t>
            </w:r>
          </w:p>
          <w:p w:rsidR="00FC2BD2" w:rsidRPr="00081EB9" w:rsidRDefault="00FC2BD2" w:rsidP="00FC2BD2">
            <w:pPr>
              <w:tabs>
                <w:tab w:val="left" w:pos="1426"/>
              </w:tabs>
              <w:ind w:left="-72"/>
              <w:jc w:val="both"/>
              <w:rPr>
                <w:rFonts w:ascii="Arial" w:hAnsi="Arial" w:cs="Arial"/>
                <w:color w:val="auto"/>
                <w:sz w:val="18"/>
                <w:szCs w:val="18"/>
              </w:rPr>
            </w:pPr>
            <w:r w:rsidRPr="00081EB9">
              <w:rPr>
                <w:rFonts w:ascii="Arial" w:hAnsi="Arial" w:cs="Arial"/>
                <w:sz w:val="18"/>
                <w:szCs w:val="18"/>
              </w:rPr>
              <w:t xml:space="preserve">   to net realisable value</w:t>
            </w:r>
          </w:p>
        </w:tc>
        <w:tc>
          <w:tcPr>
            <w:tcW w:w="1296" w:type="dxa"/>
            <w:shd w:val="clear" w:color="auto" w:fill="FAFAFA"/>
          </w:tcPr>
          <w:p w:rsidR="00FC2BD2" w:rsidRPr="00081EB9" w:rsidRDefault="00FC2BD2" w:rsidP="00FC2BD2">
            <w:pPr>
              <w:ind w:right="-72"/>
              <w:jc w:val="right"/>
              <w:rPr>
                <w:rFonts w:ascii="Arial" w:eastAsia="Arial Unicode MS" w:hAnsi="Arial" w:cs="Arial"/>
                <w:sz w:val="18"/>
                <w:szCs w:val="18"/>
              </w:rPr>
            </w:pPr>
          </w:p>
          <w:p w:rsidR="00FC2BD2" w:rsidRPr="00081EB9" w:rsidRDefault="00FC2BD2" w:rsidP="00FC2BD2">
            <w:pPr>
              <w:ind w:right="-72"/>
              <w:jc w:val="right"/>
              <w:rPr>
                <w:rFonts w:ascii="Arial" w:eastAsia="Arial Unicode MS" w:hAnsi="Arial" w:cs="Arial"/>
                <w:sz w:val="18"/>
                <w:szCs w:val="18"/>
              </w:rPr>
            </w:pPr>
            <w:r w:rsidRPr="00081EB9">
              <w:rPr>
                <w:rFonts w:ascii="Arial" w:eastAsia="Arial Unicode MS" w:hAnsi="Arial" w:cs="Arial"/>
                <w:sz w:val="18"/>
                <w:szCs w:val="18"/>
                <w:cs/>
              </w:rPr>
              <w:t>(</w:t>
            </w:r>
            <w:r w:rsidR="00E22688" w:rsidRPr="00E22688">
              <w:rPr>
                <w:rFonts w:ascii="Arial" w:eastAsia="Arial Unicode MS" w:hAnsi="Arial" w:cs="Arial"/>
                <w:sz w:val="18"/>
                <w:szCs w:val="18"/>
              </w:rPr>
              <w:t>2</w:t>
            </w:r>
            <w:r w:rsidRPr="00081EB9">
              <w:rPr>
                <w:rFonts w:ascii="Arial" w:eastAsia="Arial Unicode MS" w:hAnsi="Arial" w:cs="Arial"/>
                <w:sz w:val="18"/>
                <w:szCs w:val="18"/>
              </w:rPr>
              <w:t>,</w:t>
            </w:r>
            <w:r w:rsidR="00E22688" w:rsidRPr="00E22688">
              <w:rPr>
                <w:rFonts w:ascii="Arial" w:eastAsia="Arial Unicode MS" w:hAnsi="Arial" w:cs="Arial"/>
                <w:sz w:val="18"/>
                <w:szCs w:val="18"/>
              </w:rPr>
              <w:t>226</w:t>
            </w:r>
            <w:r w:rsidRPr="00081EB9">
              <w:rPr>
                <w:rFonts w:ascii="Arial" w:eastAsia="Arial Unicode MS" w:hAnsi="Arial" w:cs="Arial"/>
                <w:sz w:val="18"/>
                <w:szCs w:val="18"/>
                <w:cs/>
              </w:rPr>
              <w:t>)</w:t>
            </w:r>
          </w:p>
        </w:tc>
        <w:tc>
          <w:tcPr>
            <w:tcW w:w="1296" w:type="dxa"/>
          </w:tcPr>
          <w:p w:rsidR="00FC2BD2" w:rsidRPr="00081EB9" w:rsidRDefault="00FC2BD2" w:rsidP="00FC2BD2">
            <w:pPr>
              <w:ind w:right="-72"/>
              <w:jc w:val="right"/>
              <w:rPr>
                <w:rFonts w:ascii="Arial" w:eastAsia="Arial Unicode MS" w:hAnsi="Arial" w:cs="Arial"/>
                <w:sz w:val="18"/>
                <w:szCs w:val="18"/>
              </w:rPr>
            </w:pPr>
          </w:p>
          <w:p w:rsidR="00FC2BD2" w:rsidRPr="00081EB9" w:rsidRDefault="00FC2BD2" w:rsidP="00FC2BD2">
            <w:pPr>
              <w:ind w:right="-72"/>
              <w:jc w:val="right"/>
              <w:rPr>
                <w:rFonts w:ascii="Arial" w:eastAsia="Arial Unicode MS" w:hAnsi="Arial" w:cs="Arial"/>
                <w:sz w:val="18"/>
                <w:szCs w:val="18"/>
              </w:rPr>
            </w:pPr>
            <w:r w:rsidRPr="00081EB9">
              <w:rPr>
                <w:rFonts w:ascii="Arial" w:eastAsia="Arial Unicode MS" w:hAnsi="Arial" w:cs="Arial"/>
                <w:sz w:val="18"/>
                <w:szCs w:val="18"/>
                <w:cs/>
              </w:rPr>
              <w:t>(</w:t>
            </w:r>
            <w:r w:rsidR="00E22688" w:rsidRPr="00E22688">
              <w:rPr>
                <w:rFonts w:ascii="Arial" w:eastAsia="Arial Unicode MS" w:hAnsi="Arial" w:cs="Arial"/>
                <w:sz w:val="18"/>
                <w:szCs w:val="18"/>
              </w:rPr>
              <w:t>1</w:t>
            </w:r>
            <w:r w:rsidRPr="00081EB9">
              <w:rPr>
                <w:rFonts w:ascii="Arial" w:eastAsia="Arial Unicode MS" w:hAnsi="Arial" w:cs="Arial"/>
                <w:sz w:val="18"/>
                <w:szCs w:val="18"/>
              </w:rPr>
              <w:t>,</w:t>
            </w:r>
            <w:r w:rsidR="00E22688" w:rsidRPr="00E22688">
              <w:rPr>
                <w:rFonts w:ascii="Arial" w:eastAsia="Arial Unicode MS" w:hAnsi="Arial" w:cs="Arial"/>
                <w:sz w:val="18"/>
                <w:szCs w:val="18"/>
              </w:rPr>
              <w:t>014</w:t>
            </w:r>
            <w:r w:rsidRPr="00081EB9">
              <w:rPr>
                <w:rFonts w:ascii="Arial" w:eastAsia="Arial Unicode MS" w:hAnsi="Arial" w:cs="Arial"/>
                <w:sz w:val="18"/>
                <w:szCs w:val="18"/>
                <w:cs/>
              </w:rPr>
              <w:t>)</w:t>
            </w:r>
          </w:p>
        </w:tc>
        <w:tc>
          <w:tcPr>
            <w:tcW w:w="1296" w:type="dxa"/>
            <w:shd w:val="clear" w:color="auto" w:fill="FAFAFA"/>
          </w:tcPr>
          <w:p w:rsidR="00FC2BD2" w:rsidRPr="00081EB9" w:rsidRDefault="00FC2BD2" w:rsidP="00FC2BD2">
            <w:pPr>
              <w:ind w:right="-72"/>
              <w:jc w:val="right"/>
              <w:rPr>
                <w:rFonts w:ascii="Arial" w:eastAsia="Arial Unicode MS" w:hAnsi="Arial" w:cs="Arial"/>
                <w:sz w:val="18"/>
                <w:szCs w:val="18"/>
              </w:rPr>
            </w:pPr>
          </w:p>
          <w:p w:rsidR="00FC2BD2" w:rsidRPr="00081EB9" w:rsidRDefault="00FC2BD2" w:rsidP="00FC2BD2">
            <w:pPr>
              <w:ind w:right="-72"/>
              <w:jc w:val="right"/>
              <w:rPr>
                <w:rFonts w:ascii="Arial" w:eastAsia="Arial Unicode MS" w:hAnsi="Arial" w:cs="Arial"/>
                <w:sz w:val="18"/>
                <w:szCs w:val="18"/>
              </w:rPr>
            </w:pPr>
            <w:r w:rsidRPr="00081EB9">
              <w:rPr>
                <w:rFonts w:ascii="Arial" w:eastAsia="Arial Unicode MS" w:hAnsi="Arial" w:cs="Arial"/>
                <w:sz w:val="18"/>
                <w:szCs w:val="18"/>
                <w:cs/>
              </w:rPr>
              <w:t>(</w:t>
            </w:r>
            <w:r w:rsidR="00E22688" w:rsidRPr="00E22688">
              <w:rPr>
                <w:rFonts w:ascii="Arial" w:eastAsia="Arial Unicode MS" w:hAnsi="Arial" w:cs="Arial"/>
                <w:sz w:val="18"/>
                <w:szCs w:val="18"/>
              </w:rPr>
              <w:t>1</w:t>
            </w:r>
            <w:r w:rsidRPr="00081EB9">
              <w:rPr>
                <w:rFonts w:ascii="Arial" w:eastAsia="Arial Unicode MS" w:hAnsi="Arial" w:cs="Arial"/>
                <w:sz w:val="18"/>
                <w:szCs w:val="18"/>
              </w:rPr>
              <w:t>,</w:t>
            </w:r>
            <w:r w:rsidR="00E22688" w:rsidRPr="00E22688">
              <w:rPr>
                <w:rFonts w:ascii="Arial" w:eastAsia="Arial Unicode MS" w:hAnsi="Arial" w:cs="Arial"/>
                <w:sz w:val="18"/>
                <w:szCs w:val="18"/>
              </w:rPr>
              <w:t>819</w:t>
            </w:r>
            <w:r w:rsidRPr="00081EB9">
              <w:rPr>
                <w:rFonts w:ascii="Arial" w:eastAsia="Arial Unicode MS" w:hAnsi="Arial" w:cs="Arial"/>
                <w:sz w:val="18"/>
                <w:szCs w:val="18"/>
                <w:cs/>
              </w:rPr>
              <w:t>)</w:t>
            </w:r>
          </w:p>
        </w:tc>
        <w:tc>
          <w:tcPr>
            <w:tcW w:w="1296" w:type="dxa"/>
          </w:tcPr>
          <w:p w:rsidR="00FC2BD2" w:rsidRPr="00081EB9" w:rsidRDefault="00FC2BD2" w:rsidP="00FC2BD2">
            <w:pPr>
              <w:ind w:right="-72"/>
              <w:jc w:val="right"/>
              <w:rPr>
                <w:rFonts w:ascii="Arial" w:eastAsia="Arial Unicode MS" w:hAnsi="Arial" w:cs="Arial"/>
                <w:sz w:val="18"/>
                <w:szCs w:val="18"/>
              </w:rPr>
            </w:pPr>
          </w:p>
          <w:p w:rsidR="00FC2BD2" w:rsidRPr="00081EB9" w:rsidRDefault="00FC2BD2" w:rsidP="00FC2BD2">
            <w:pPr>
              <w:ind w:right="-72"/>
              <w:jc w:val="right"/>
              <w:rPr>
                <w:rFonts w:ascii="Arial" w:eastAsia="Arial Unicode MS" w:hAnsi="Arial" w:cs="Arial"/>
                <w:sz w:val="18"/>
                <w:szCs w:val="18"/>
              </w:rPr>
            </w:pPr>
            <w:r w:rsidRPr="00081EB9">
              <w:rPr>
                <w:rFonts w:ascii="Arial" w:eastAsia="Arial Unicode MS" w:hAnsi="Arial" w:cs="Arial"/>
                <w:sz w:val="18"/>
                <w:szCs w:val="18"/>
                <w:cs/>
              </w:rPr>
              <w:t>(</w:t>
            </w:r>
            <w:r w:rsidR="00E22688" w:rsidRPr="00E22688">
              <w:rPr>
                <w:rFonts w:ascii="Arial" w:eastAsia="Arial Unicode MS" w:hAnsi="Arial" w:cs="Arial"/>
                <w:sz w:val="18"/>
                <w:szCs w:val="18"/>
              </w:rPr>
              <w:t>908</w:t>
            </w:r>
            <w:r w:rsidRPr="00081EB9">
              <w:rPr>
                <w:rFonts w:ascii="Arial" w:eastAsia="Arial Unicode MS" w:hAnsi="Arial" w:cs="Arial"/>
                <w:sz w:val="18"/>
                <w:szCs w:val="18"/>
                <w:cs/>
              </w:rPr>
              <w:t>)</w:t>
            </w:r>
          </w:p>
        </w:tc>
      </w:tr>
    </w:tbl>
    <w:p w:rsidR="00033A0A" w:rsidRPr="006610BA" w:rsidRDefault="00033A0A" w:rsidP="00033A0A">
      <w:pPr>
        <w:jc w:val="both"/>
        <w:rPr>
          <w:rFonts w:ascii="Arial" w:hAnsi="Arial" w:cs="Arial"/>
          <w:color w:val="auto"/>
          <w:sz w:val="18"/>
          <w:szCs w:val="18"/>
        </w:rPr>
      </w:pPr>
    </w:p>
    <w:p w:rsidR="00033A0A" w:rsidRPr="006610BA" w:rsidRDefault="00033A0A" w:rsidP="008B45BE">
      <w:pPr>
        <w:jc w:val="both"/>
        <w:rPr>
          <w:rFonts w:ascii="Arial" w:eastAsia="Arial Unicode MS" w:hAnsi="Arial" w:cs="Arial"/>
          <w:sz w:val="18"/>
          <w:szCs w:val="18"/>
        </w:rPr>
      </w:pPr>
      <w:r w:rsidRPr="006610BA">
        <w:rPr>
          <w:rFonts w:ascii="Arial" w:eastAsia="Arial Unicode MS" w:hAnsi="Arial" w:cs="Arial"/>
          <w:sz w:val="18"/>
          <w:szCs w:val="18"/>
        </w:rPr>
        <w:t>The Group sold inventory that was previously written-down at original cost. Therefore, the Group reversed the allowance for net realisable value during the year.</w:t>
      </w:r>
    </w:p>
    <w:p w:rsidR="00E020B3" w:rsidRPr="006610BA" w:rsidRDefault="00E020B3" w:rsidP="008B45BE">
      <w:pPr>
        <w:jc w:val="both"/>
        <w:rPr>
          <w:rFonts w:ascii="Arial" w:eastAsia="Arial Unicode MS" w:hAnsi="Arial" w:cs="Arial"/>
          <w:sz w:val="18"/>
          <w:szCs w:val="18"/>
        </w:rPr>
      </w:pPr>
    </w:p>
    <w:p w:rsidR="006610BA" w:rsidRDefault="006610BA">
      <w:pPr>
        <w:rPr>
          <w:rFonts w:ascii="Arial" w:eastAsia="Arial Unicode MS" w:hAnsi="Arial" w:cs="Arial"/>
          <w:sz w:val="16"/>
          <w:szCs w:val="16"/>
        </w:rPr>
      </w:pPr>
      <w:r>
        <w:rPr>
          <w:rFonts w:ascii="Arial" w:eastAsia="Arial Unicode MS" w:hAnsi="Arial" w:cs="Arial"/>
          <w:sz w:val="16"/>
          <w:szCs w:val="16"/>
        </w:rPr>
        <w:br w:type="page"/>
      </w:r>
    </w:p>
    <w:tbl>
      <w:tblPr>
        <w:tblW w:w="0" w:type="auto"/>
        <w:tblInd w:w="108" w:type="dxa"/>
        <w:shd w:val="clear" w:color="auto" w:fill="44546A"/>
        <w:tblLook w:val="04A0" w:firstRow="1" w:lastRow="0" w:firstColumn="1" w:lastColumn="0" w:noHBand="0" w:noVBand="1"/>
      </w:tblPr>
      <w:tblGrid>
        <w:gridCol w:w="9461"/>
      </w:tblGrid>
      <w:tr w:rsidR="00033A0A" w:rsidRPr="005D05F3" w:rsidTr="000A0DB6">
        <w:trPr>
          <w:trHeight w:val="386"/>
        </w:trPr>
        <w:tc>
          <w:tcPr>
            <w:tcW w:w="9461" w:type="dxa"/>
            <w:shd w:val="clear" w:color="auto" w:fill="FFA543"/>
            <w:vAlign w:val="center"/>
          </w:tcPr>
          <w:p w:rsidR="00033A0A" w:rsidRPr="005D05F3" w:rsidRDefault="00E22688" w:rsidP="000A0DB6">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lastRenderedPageBreak/>
              <w:t>18</w:t>
            </w:r>
            <w:r w:rsidR="00033A0A" w:rsidRPr="005D05F3">
              <w:rPr>
                <w:rFonts w:ascii="Arial" w:eastAsia="Arial Unicode MS" w:hAnsi="Arial" w:cs="Arial"/>
                <w:b/>
                <w:bCs/>
                <w:color w:val="FFFFFF"/>
                <w:sz w:val="18"/>
                <w:szCs w:val="18"/>
              </w:rPr>
              <w:tab/>
              <w:t>Deposits at financial institutions used as collateral</w:t>
            </w:r>
          </w:p>
        </w:tc>
      </w:tr>
    </w:tbl>
    <w:p w:rsidR="00033A0A" w:rsidRPr="006610BA" w:rsidRDefault="00033A0A" w:rsidP="00033A0A">
      <w:pPr>
        <w:pStyle w:val="ColorfulList-Accent11"/>
        <w:autoSpaceDE w:val="0"/>
        <w:autoSpaceDN w:val="0"/>
        <w:spacing w:after="0" w:line="240" w:lineRule="auto"/>
        <w:ind w:left="0"/>
        <w:contextualSpacing w:val="0"/>
        <w:jc w:val="both"/>
        <w:rPr>
          <w:rFonts w:ascii="Arial" w:hAnsi="Arial" w:cs="Arial"/>
          <w:sz w:val="18"/>
          <w:szCs w:val="18"/>
        </w:rPr>
      </w:pPr>
    </w:p>
    <w:p w:rsidR="00033A0A" w:rsidRPr="005D05F3" w:rsidRDefault="00335086" w:rsidP="00033A0A">
      <w:pPr>
        <w:pStyle w:val="ColorfulList-Accent11"/>
        <w:autoSpaceDE w:val="0"/>
        <w:autoSpaceDN w:val="0"/>
        <w:spacing w:after="0" w:line="240" w:lineRule="auto"/>
        <w:ind w:left="1080" w:hanging="1080"/>
        <w:contextualSpacing w:val="0"/>
        <w:jc w:val="both"/>
        <w:rPr>
          <w:rFonts w:ascii="Arial" w:hAnsi="Arial" w:cs="Arial"/>
          <w:color w:val="CF4A02"/>
          <w:sz w:val="18"/>
          <w:szCs w:val="18"/>
          <w:u w:val="single"/>
        </w:rPr>
      </w:pPr>
      <w:r>
        <w:rPr>
          <w:rFonts w:ascii="Arial" w:hAnsi="Arial" w:cs="Arial"/>
          <w:color w:val="CF4A02"/>
          <w:sz w:val="18"/>
          <w:szCs w:val="18"/>
          <w:u w:val="single"/>
        </w:rPr>
        <w:t xml:space="preserve">The </w:t>
      </w:r>
      <w:r w:rsidR="00033A0A" w:rsidRPr="005D05F3">
        <w:rPr>
          <w:rFonts w:ascii="Arial" w:hAnsi="Arial" w:cs="Arial"/>
          <w:color w:val="CF4A02"/>
          <w:sz w:val="18"/>
          <w:szCs w:val="18"/>
          <w:u w:val="single"/>
        </w:rPr>
        <w:t>Company</w:t>
      </w:r>
    </w:p>
    <w:p w:rsidR="00033A0A" w:rsidRPr="006610BA" w:rsidRDefault="00033A0A" w:rsidP="00033A0A">
      <w:pPr>
        <w:pStyle w:val="ColorfulList-Accent11"/>
        <w:autoSpaceDE w:val="0"/>
        <w:autoSpaceDN w:val="0"/>
        <w:spacing w:after="0" w:line="240" w:lineRule="auto"/>
        <w:ind w:left="1080" w:hanging="540"/>
        <w:contextualSpacing w:val="0"/>
        <w:jc w:val="both"/>
        <w:rPr>
          <w:rFonts w:ascii="Arial" w:hAnsi="Arial" w:cs="Arial"/>
          <w:sz w:val="18"/>
          <w:szCs w:val="18"/>
        </w:rPr>
      </w:pPr>
    </w:p>
    <w:p w:rsidR="00033A0A" w:rsidRPr="005D05F3" w:rsidRDefault="00E22688" w:rsidP="00033A0A">
      <w:pPr>
        <w:pStyle w:val="ColorfulList-Accent11"/>
        <w:autoSpaceDE w:val="0"/>
        <w:autoSpaceDN w:val="0"/>
        <w:spacing w:after="0" w:line="240" w:lineRule="auto"/>
        <w:ind w:left="540" w:hanging="540"/>
        <w:contextualSpacing w:val="0"/>
        <w:jc w:val="both"/>
        <w:rPr>
          <w:rFonts w:ascii="Arial" w:hAnsi="Arial" w:cs="Arial"/>
          <w:sz w:val="18"/>
          <w:szCs w:val="18"/>
        </w:rPr>
      </w:pPr>
      <w:r w:rsidRPr="00E22688">
        <w:rPr>
          <w:rFonts w:ascii="Arial" w:hAnsi="Arial" w:cs="Arial"/>
          <w:snapToGrid w:val="0"/>
          <w:sz w:val="18"/>
          <w:szCs w:val="18"/>
          <w:lang w:eastAsia="th-TH"/>
        </w:rPr>
        <w:t>18</w:t>
      </w:r>
      <w:r w:rsidR="00033A0A" w:rsidRPr="005D05F3">
        <w:rPr>
          <w:rFonts w:ascii="Arial" w:hAnsi="Arial" w:cs="Arial"/>
          <w:snapToGrid w:val="0"/>
          <w:sz w:val="18"/>
          <w:szCs w:val="18"/>
          <w:cs/>
          <w:lang w:eastAsia="th-TH"/>
        </w:rPr>
        <w:t>.</w:t>
      </w:r>
      <w:r w:rsidRPr="00E22688">
        <w:rPr>
          <w:rFonts w:ascii="Arial" w:hAnsi="Arial" w:cs="Arial"/>
          <w:snapToGrid w:val="0"/>
          <w:sz w:val="18"/>
          <w:szCs w:val="18"/>
          <w:lang w:eastAsia="th-TH"/>
        </w:rPr>
        <w:t>1</w:t>
      </w:r>
      <w:r w:rsidR="00033A0A" w:rsidRPr="005D05F3">
        <w:rPr>
          <w:rFonts w:ascii="Arial" w:hAnsi="Arial" w:cs="Arial"/>
          <w:snapToGrid w:val="0"/>
          <w:sz w:val="18"/>
          <w:szCs w:val="18"/>
          <w:cs/>
          <w:lang w:eastAsia="th-TH"/>
        </w:rPr>
        <w:tab/>
      </w:r>
      <w:r w:rsidR="00033A0A" w:rsidRPr="005D05F3">
        <w:rPr>
          <w:rFonts w:ascii="Arial" w:hAnsi="Arial" w:cs="Arial"/>
          <w:spacing w:val="-2"/>
          <w:sz w:val="18"/>
          <w:szCs w:val="18"/>
        </w:rPr>
        <w:t xml:space="preserve">As at </w:t>
      </w:r>
      <w:r w:rsidRPr="00E22688">
        <w:rPr>
          <w:rFonts w:ascii="Arial" w:hAnsi="Arial" w:cs="Arial"/>
          <w:spacing w:val="-2"/>
          <w:sz w:val="18"/>
          <w:szCs w:val="18"/>
        </w:rPr>
        <w:t>31</w:t>
      </w:r>
      <w:r w:rsidR="00033A0A" w:rsidRPr="005D05F3">
        <w:rPr>
          <w:rFonts w:ascii="Arial" w:hAnsi="Arial" w:cs="Arial"/>
          <w:spacing w:val="-2"/>
          <w:sz w:val="18"/>
          <w:szCs w:val="18"/>
        </w:rPr>
        <w:t xml:space="preserve"> December </w:t>
      </w:r>
      <w:r w:rsidRPr="00E22688">
        <w:rPr>
          <w:rFonts w:ascii="Arial" w:hAnsi="Arial" w:cs="Arial"/>
          <w:spacing w:val="-2"/>
          <w:sz w:val="18"/>
          <w:szCs w:val="18"/>
        </w:rPr>
        <w:t>2020</w:t>
      </w:r>
      <w:r w:rsidR="00033A0A" w:rsidRPr="005D05F3">
        <w:rPr>
          <w:rFonts w:ascii="Arial" w:hAnsi="Arial" w:cs="Arial"/>
          <w:spacing w:val="-2"/>
          <w:sz w:val="18"/>
          <w:szCs w:val="18"/>
        </w:rPr>
        <w:t xml:space="preserve">, fixed deposits at financial institutions of the </w:t>
      </w:r>
      <w:r w:rsidR="004C04EC">
        <w:rPr>
          <w:rFonts w:ascii="Arial" w:hAnsi="Arial" w:cs="Arial"/>
          <w:spacing w:val="-2"/>
          <w:sz w:val="18"/>
          <w:szCs w:val="18"/>
        </w:rPr>
        <w:t xml:space="preserve">Company amounting to Baht </w:t>
      </w:r>
      <w:r w:rsidRPr="00E22688">
        <w:rPr>
          <w:rFonts w:ascii="Arial" w:hAnsi="Arial" w:cs="Arial"/>
          <w:spacing w:val="-2"/>
          <w:sz w:val="18"/>
          <w:szCs w:val="18"/>
        </w:rPr>
        <w:t>109</w:t>
      </w:r>
      <w:r w:rsidR="004C04EC">
        <w:rPr>
          <w:rFonts w:ascii="Arial" w:hAnsi="Arial" w:cs="Arial"/>
          <w:spacing w:val="-2"/>
          <w:sz w:val="18"/>
          <w:szCs w:val="18"/>
        </w:rPr>
        <w:t>.</w:t>
      </w:r>
      <w:r w:rsidRPr="00E22688">
        <w:rPr>
          <w:rFonts w:ascii="Arial" w:hAnsi="Arial" w:cs="Arial"/>
          <w:spacing w:val="-2"/>
          <w:sz w:val="18"/>
          <w:szCs w:val="18"/>
        </w:rPr>
        <w:t>88</w:t>
      </w:r>
      <w:r w:rsidR="00033A0A" w:rsidRPr="005D05F3">
        <w:rPr>
          <w:rFonts w:ascii="Arial" w:hAnsi="Arial" w:cs="Arial"/>
          <w:sz w:val="18"/>
          <w:szCs w:val="18"/>
        </w:rPr>
        <w:t xml:space="preserve"> million (</w:t>
      </w:r>
      <w:r w:rsidRPr="00E22688">
        <w:rPr>
          <w:rFonts w:ascii="Arial" w:hAnsi="Arial" w:cs="Arial"/>
          <w:sz w:val="18"/>
          <w:szCs w:val="18"/>
        </w:rPr>
        <w:t>2019</w:t>
      </w:r>
      <w:r w:rsidR="00033A0A" w:rsidRPr="005D05F3">
        <w:rPr>
          <w:rFonts w:ascii="Arial" w:hAnsi="Arial" w:cs="Arial"/>
          <w:sz w:val="18"/>
          <w:szCs w:val="18"/>
        </w:rPr>
        <w:t xml:space="preserve">: Baht </w:t>
      </w:r>
      <w:r w:rsidRPr="00E22688">
        <w:rPr>
          <w:rFonts w:ascii="Arial" w:hAnsi="Arial" w:cs="Arial"/>
          <w:spacing w:val="-2"/>
          <w:sz w:val="18"/>
          <w:szCs w:val="18"/>
        </w:rPr>
        <w:t>109</w:t>
      </w:r>
      <w:r w:rsidR="00033A0A" w:rsidRPr="005D05F3">
        <w:rPr>
          <w:rFonts w:ascii="Arial" w:hAnsi="Arial" w:cs="Arial"/>
          <w:spacing w:val="-2"/>
          <w:sz w:val="18"/>
          <w:szCs w:val="18"/>
        </w:rPr>
        <w:t>.</w:t>
      </w:r>
      <w:r w:rsidRPr="00E22688">
        <w:rPr>
          <w:rFonts w:ascii="Arial" w:hAnsi="Arial" w:cs="Arial"/>
          <w:spacing w:val="-2"/>
          <w:sz w:val="18"/>
          <w:szCs w:val="18"/>
        </w:rPr>
        <w:t>88</w:t>
      </w:r>
      <w:r w:rsidR="00033A0A" w:rsidRPr="005D05F3">
        <w:rPr>
          <w:rFonts w:ascii="Arial" w:hAnsi="Arial" w:cs="Arial"/>
          <w:sz w:val="18"/>
          <w:szCs w:val="18"/>
        </w:rPr>
        <w:t xml:space="preserve"> million) were used as collateral against the letters of guarantee for electricity usage from financial institutions </w:t>
      </w:r>
      <w:r w:rsidR="001E4B08">
        <w:rPr>
          <w:rFonts w:ascii="Arial" w:hAnsi="Arial" w:cs="Arial"/>
          <w:sz w:val="18"/>
          <w:szCs w:val="18"/>
        </w:rPr>
        <w:t xml:space="preserve">(Notes 42.1 (a)) </w:t>
      </w:r>
      <w:r w:rsidR="00033A0A" w:rsidRPr="005D05F3">
        <w:rPr>
          <w:rFonts w:ascii="Arial" w:hAnsi="Arial" w:cs="Arial"/>
          <w:sz w:val="18"/>
          <w:szCs w:val="18"/>
        </w:rPr>
        <w:t xml:space="preserve">and to secure </w:t>
      </w:r>
      <w:r w:rsidR="001E4B08">
        <w:rPr>
          <w:rFonts w:ascii="Arial" w:hAnsi="Arial" w:cs="Arial"/>
          <w:sz w:val="18"/>
          <w:szCs w:val="18"/>
        </w:rPr>
        <w:t xml:space="preserve">some </w:t>
      </w:r>
      <w:r w:rsidR="00033A0A" w:rsidRPr="005D05F3">
        <w:rPr>
          <w:rFonts w:ascii="Arial" w:hAnsi="Arial" w:cs="Arial"/>
          <w:sz w:val="18"/>
          <w:szCs w:val="18"/>
        </w:rPr>
        <w:t>credit facilities from</w:t>
      </w:r>
      <w:r w:rsidR="004C04EC">
        <w:rPr>
          <w:rFonts w:ascii="Arial" w:hAnsi="Arial" w:cs="Arial"/>
          <w:sz w:val="18"/>
          <w:szCs w:val="18"/>
        </w:rPr>
        <w:t xml:space="preserve"> financial institutions (Notes </w:t>
      </w:r>
      <w:r w:rsidR="001E4B08">
        <w:rPr>
          <w:rFonts w:ascii="Arial" w:hAnsi="Arial" w:cs="Arial"/>
          <w:sz w:val="18"/>
          <w:szCs w:val="18"/>
        </w:rPr>
        <w:t>28</w:t>
      </w:r>
      <w:r w:rsidR="00033A0A" w:rsidRPr="005D05F3">
        <w:rPr>
          <w:rFonts w:ascii="Arial" w:hAnsi="Arial" w:cs="Arial"/>
          <w:sz w:val="18"/>
          <w:szCs w:val="18"/>
        </w:rPr>
        <w:t xml:space="preserve">). </w:t>
      </w:r>
    </w:p>
    <w:p w:rsidR="00033A0A" w:rsidRPr="006610BA" w:rsidRDefault="00033A0A" w:rsidP="00033A0A">
      <w:pPr>
        <w:autoSpaceDE w:val="0"/>
        <w:autoSpaceDN w:val="0"/>
        <w:ind w:left="1080" w:hanging="540"/>
        <w:jc w:val="both"/>
        <w:rPr>
          <w:rFonts w:ascii="Arial" w:eastAsia="Calibri" w:hAnsi="Arial" w:cs="Arial"/>
          <w:color w:val="auto"/>
          <w:sz w:val="18"/>
          <w:szCs w:val="18"/>
        </w:rPr>
      </w:pPr>
    </w:p>
    <w:p w:rsidR="00033A0A" w:rsidRPr="005D05F3" w:rsidRDefault="00033A0A" w:rsidP="00033A0A">
      <w:pPr>
        <w:pStyle w:val="ColorfulList-Accent11"/>
        <w:autoSpaceDE w:val="0"/>
        <w:autoSpaceDN w:val="0"/>
        <w:spacing w:after="0" w:line="240" w:lineRule="auto"/>
        <w:ind w:left="1080" w:hanging="1080"/>
        <w:contextualSpacing w:val="0"/>
        <w:jc w:val="both"/>
        <w:rPr>
          <w:rFonts w:ascii="Arial" w:hAnsi="Arial" w:cs="Arial"/>
          <w:color w:val="CF4A02"/>
          <w:sz w:val="18"/>
          <w:szCs w:val="18"/>
          <w:u w:val="single"/>
        </w:rPr>
      </w:pPr>
      <w:r w:rsidRPr="005D05F3">
        <w:rPr>
          <w:rFonts w:ascii="Arial" w:hAnsi="Arial" w:cs="Arial"/>
          <w:color w:val="CF4A02"/>
          <w:sz w:val="18"/>
          <w:szCs w:val="18"/>
          <w:u w:val="single"/>
        </w:rPr>
        <w:t>Subsidiary</w:t>
      </w:r>
    </w:p>
    <w:p w:rsidR="00033A0A" w:rsidRPr="006610BA" w:rsidRDefault="00033A0A" w:rsidP="00033A0A">
      <w:pPr>
        <w:pStyle w:val="ColorfulList-Accent11"/>
        <w:autoSpaceDE w:val="0"/>
        <w:autoSpaceDN w:val="0"/>
        <w:spacing w:after="0" w:line="240" w:lineRule="auto"/>
        <w:ind w:left="540" w:hanging="540"/>
        <w:contextualSpacing w:val="0"/>
        <w:jc w:val="both"/>
        <w:rPr>
          <w:rFonts w:ascii="Arial" w:hAnsi="Arial" w:cs="Arial"/>
          <w:spacing w:val="-2"/>
          <w:sz w:val="18"/>
          <w:szCs w:val="18"/>
        </w:rPr>
      </w:pPr>
    </w:p>
    <w:p w:rsidR="00033A0A" w:rsidRPr="005D05F3" w:rsidRDefault="00E22688" w:rsidP="00033A0A">
      <w:pPr>
        <w:pStyle w:val="ColorfulList-Accent11"/>
        <w:autoSpaceDE w:val="0"/>
        <w:autoSpaceDN w:val="0"/>
        <w:spacing w:after="0" w:line="240" w:lineRule="auto"/>
        <w:ind w:left="540" w:hanging="540"/>
        <w:contextualSpacing w:val="0"/>
        <w:jc w:val="both"/>
        <w:rPr>
          <w:rFonts w:ascii="Arial" w:hAnsi="Arial" w:cs="Arial"/>
          <w:spacing w:val="-2"/>
          <w:sz w:val="18"/>
          <w:szCs w:val="18"/>
        </w:rPr>
      </w:pPr>
      <w:r w:rsidRPr="00E22688">
        <w:rPr>
          <w:rFonts w:ascii="Arial" w:hAnsi="Arial" w:cs="Arial"/>
          <w:spacing w:val="-2"/>
          <w:sz w:val="18"/>
          <w:szCs w:val="18"/>
        </w:rPr>
        <w:t>18</w:t>
      </w:r>
      <w:r w:rsidR="00033A0A" w:rsidRPr="005D05F3">
        <w:rPr>
          <w:rFonts w:ascii="Arial" w:hAnsi="Arial" w:cs="Arial"/>
          <w:spacing w:val="-2"/>
          <w:sz w:val="18"/>
          <w:szCs w:val="18"/>
        </w:rPr>
        <w:t>.</w:t>
      </w:r>
      <w:r w:rsidRPr="00E22688">
        <w:rPr>
          <w:rFonts w:ascii="Arial" w:hAnsi="Arial" w:cs="Arial"/>
          <w:spacing w:val="-2"/>
          <w:sz w:val="18"/>
          <w:szCs w:val="18"/>
        </w:rPr>
        <w:t>2</w:t>
      </w:r>
      <w:r w:rsidR="00033A0A" w:rsidRPr="005D05F3">
        <w:rPr>
          <w:rFonts w:ascii="Arial" w:hAnsi="Arial" w:cs="Arial"/>
          <w:spacing w:val="-2"/>
          <w:sz w:val="18"/>
          <w:szCs w:val="18"/>
        </w:rPr>
        <w:tab/>
        <w:t xml:space="preserve">As at </w:t>
      </w:r>
      <w:r w:rsidRPr="00E22688">
        <w:rPr>
          <w:rFonts w:ascii="Arial" w:hAnsi="Arial" w:cs="Arial"/>
          <w:spacing w:val="-2"/>
          <w:sz w:val="18"/>
          <w:szCs w:val="18"/>
        </w:rPr>
        <w:t>31</w:t>
      </w:r>
      <w:r w:rsidR="00033A0A" w:rsidRPr="005D05F3">
        <w:rPr>
          <w:rFonts w:ascii="Arial" w:hAnsi="Arial" w:cs="Arial"/>
          <w:spacing w:val="-2"/>
          <w:sz w:val="18"/>
          <w:szCs w:val="18"/>
        </w:rPr>
        <w:t xml:space="preserve"> December </w:t>
      </w:r>
      <w:r w:rsidRPr="00E22688">
        <w:rPr>
          <w:rFonts w:ascii="Arial" w:hAnsi="Arial" w:cs="Arial"/>
          <w:spacing w:val="-2"/>
          <w:sz w:val="18"/>
          <w:szCs w:val="18"/>
        </w:rPr>
        <w:t>2020</w:t>
      </w:r>
      <w:r w:rsidR="00033A0A" w:rsidRPr="005D05F3">
        <w:rPr>
          <w:rFonts w:ascii="Arial" w:hAnsi="Arial" w:cs="Arial"/>
          <w:spacing w:val="-2"/>
          <w:sz w:val="18"/>
          <w:szCs w:val="18"/>
        </w:rPr>
        <w:t>, a fixed deposit at financial institutions of sub</w:t>
      </w:r>
      <w:r w:rsidR="004C04EC">
        <w:rPr>
          <w:rFonts w:ascii="Arial" w:hAnsi="Arial" w:cs="Arial"/>
          <w:spacing w:val="-2"/>
          <w:sz w:val="18"/>
          <w:szCs w:val="18"/>
        </w:rPr>
        <w:t xml:space="preserve">sidiary amounting to Baht </w:t>
      </w:r>
      <w:r w:rsidRPr="00E22688">
        <w:rPr>
          <w:rFonts w:ascii="Arial" w:hAnsi="Arial" w:cs="Arial"/>
          <w:spacing w:val="-2"/>
          <w:sz w:val="18"/>
          <w:szCs w:val="18"/>
        </w:rPr>
        <w:t>15</w:t>
      </w:r>
      <w:r w:rsidR="004C04EC">
        <w:rPr>
          <w:rFonts w:ascii="Arial" w:hAnsi="Arial" w:cs="Arial"/>
          <w:spacing w:val="-2"/>
          <w:sz w:val="18"/>
          <w:szCs w:val="18"/>
        </w:rPr>
        <w:t>.</w:t>
      </w:r>
      <w:r w:rsidRPr="00E22688">
        <w:rPr>
          <w:rFonts w:ascii="Arial" w:hAnsi="Arial" w:cs="Arial"/>
          <w:spacing w:val="-2"/>
          <w:sz w:val="18"/>
          <w:szCs w:val="18"/>
        </w:rPr>
        <w:t>86</w:t>
      </w:r>
      <w:r w:rsidR="00033A0A" w:rsidRPr="005D05F3">
        <w:rPr>
          <w:rFonts w:ascii="Arial" w:hAnsi="Arial" w:cs="Arial"/>
          <w:spacing w:val="-2"/>
          <w:sz w:val="18"/>
          <w:szCs w:val="18"/>
        </w:rPr>
        <w:t xml:space="preserve"> million (</w:t>
      </w:r>
      <w:r w:rsidRPr="00E22688">
        <w:rPr>
          <w:rFonts w:ascii="Arial" w:hAnsi="Arial" w:cs="Arial"/>
          <w:spacing w:val="-2"/>
          <w:sz w:val="18"/>
          <w:szCs w:val="18"/>
        </w:rPr>
        <w:t>2019</w:t>
      </w:r>
      <w:r w:rsidR="00033A0A" w:rsidRPr="005D05F3">
        <w:rPr>
          <w:rFonts w:ascii="Arial" w:hAnsi="Arial" w:cs="Arial"/>
          <w:spacing w:val="-2"/>
          <w:sz w:val="18"/>
          <w:szCs w:val="18"/>
        </w:rPr>
        <w:t xml:space="preserve">: </w:t>
      </w:r>
      <w:r w:rsidRPr="00E22688">
        <w:rPr>
          <w:rFonts w:ascii="Arial" w:hAnsi="Arial" w:cs="Arial"/>
          <w:spacing w:val="-2"/>
          <w:sz w:val="18"/>
          <w:szCs w:val="18"/>
        </w:rPr>
        <w:t>15</w:t>
      </w:r>
      <w:r w:rsidR="00033A0A" w:rsidRPr="005D05F3">
        <w:rPr>
          <w:rFonts w:ascii="Arial" w:hAnsi="Arial" w:cs="Arial"/>
          <w:spacing w:val="-2"/>
          <w:sz w:val="18"/>
          <w:szCs w:val="18"/>
        </w:rPr>
        <w:t>.</w:t>
      </w:r>
      <w:r w:rsidRPr="00E22688">
        <w:rPr>
          <w:rFonts w:ascii="Arial" w:hAnsi="Arial" w:cs="Arial"/>
          <w:spacing w:val="-2"/>
          <w:sz w:val="18"/>
          <w:szCs w:val="18"/>
        </w:rPr>
        <w:t>86</w:t>
      </w:r>
      <w:r w:rsidR="00033A0A" w:rsidRPr="005D05F3">
        <w:rPr>
          <w:rFonts w:ascii="Arial" w:hAnsi="Arial" w:cs="Arial"/>
          <w:spacing w:val="-2"/>
          <w:sz w:val="18"/>
          <w:szCs w:val="18"/>
        </w:rPr>
        <w:t xml:space="preserve"> million) was pledged as collateral for short-term credit facilities and letter of guarantee with a ba</w:t>
      </w:r>
      <w:r w:rsidR="004C04EC">
        <w:rPr>
          <w:rFonts w:ascii="Arial" w:hAnsi="Arial" w:cs="Arial"/>
          <w:spacing w:val="-2"/>
          <w:sz w:val="18"/>
          <w:szCs w:val="18"/>
        </w:rPr>
        <w:t xml:space="preserve">nk (Note </w:t>
      </w:r>
      <w:r w:rsidRPr="00E22688">
        <w:rPr>
          <w:rFonts w:ascii="Arial" w:hAnsi="Arial" w:cs="Arial"/>
          <w:sz w:val="18"/>
          <w:szCs w:val="18"/>
        </w:rPr>
        <w:t>4</w:t>
      </w:r>
      <w:r w:rsidRPr="00E22688">
        <w:rPr>
          <w:rFonts w:ascii="Arial" w:hAnsi="Arial" w:cs="Arial" w:hint="cs"/>
          <w:sz w:val="18"/>
          <w:szCs w:val="18"/>
        </w:rPr>
        <w:t>2</w:t>
      </w:r>
      <w:r w:rsidR="00422300">
        <w:rPr>
          <w:rFonts w:ascii="Arial" w:hAnsi="Arial" w:cs="Arial"/>
          <w:sz w:val="18"/>
          <w:szCs w:val="18"/>
        </w:rPr>
        <w:t>.</w:t>
      </w:r>
      <w:r w:rsidRPr="00E22688">
        <w:rPr>
          <w:rFonts w:ascii="Arial" w:hAnsi="Arial" w:cs="Arial"/>
          <w:sz w:val="18"/>
          <w:szCs w:val="18"/>
        </w:rPr>
        <w:t>1</w:t>
      </w:r>
      <w:r w:rsidR="00422300">
        <w:rPr>
          <w:rFonts w:ascii="Arial" w:hAnsi="Arial" w:cs="Arial"/>
          <w:sz w:val="18"/>
          <w:szCs w:val="18"/>
        </w:rPr>
        <w:t xml:space="preserve"> (c</w:t>
      </w:r>
      <w:r w:rsidR="00033A0A" w:rsidRPr="00A00B8A">
        <w:rPr>
          <w:rFonts w:ascii="Arial" w:hAnsi="Arial" w:cs="Arial"/>
          <w:sz w:val="18"/>
          <w:szCs w:val="18"/>
        </w:rPr>
        <w:t>)).</w:t>
      </w:r>
    </w:p>
    <w:p w:rsidR="00033A0A" w:rsidRPr="006610BA" w:rsidRDefault="00033A0A" w:rsidP="00033A0A">
      <w:pPr>
        <w:autoSpaceDE w:val="0"/>
        <w:autoSpaceDN w:val="0"/>
        <w:ind w:left="1080" w:hanging="540"/>
        <w:jc w:val="both"/>
        <w:rPr>
          <w:rFonts w:ascii="Arial" w:eastAsia="Calibri" w:hAnsi="Arial" w:cs="Arial"/>
          <w:color w:val="auto"/>
          <w:sz w:val="18"/>
          <w:szCs w:val="18"/>
        </w:rPr>
      </w:pPr>
    </w:p>
    <w:p w:rsidR="00033A0A" w:rsidRDefault="00E22688" w:rsidP="00033A0A">
      <w:pPr>
        <w:pStyle w:val="ColorfulList-Accent11"/>
        <w:autoSpaceDE w:val="0"/>
        <w:autoSpaceDN w:val="0"/>
        <w:spacing w:after="0" w:line="240" w:lineRule="auto"/>
        <w:ind w:left="540" w:hanging="540"/>
        <w:contextualSpacing w:val="0"/>
        <w:jc w:val="both"/>
        <w:rPr>
          <w:rFonts w:ascii="Arial" w:hAnsi="Arial" w:cs="Arial"/>
          <w:spacing w:val="-2"/>
          <w:sz w:val="18"/>
          <w:szCs w:val="18"/>
        </w:rPr>
      </w:pPr>
      <w:r w:rsidRPr="00E22688">
        <w:rPr>
          <w:rFonts w:ascii="Arial" w:hAnsi="Arial" w:cs="Arial"/>
          <w:spacing w:val="-2"/>
          <w:sz w:val="18"/>
          <w:szCs w:val="18"/>
        </w:rPr>
        <w:t>18</w:t>
      </w:r>
      <w:r w:rsidR="00033A0A" w:rsidRPr="005D05F3">
        <w:rPr>
          <w:rFonts w:ascii="Arial" w:hAnsi="Arial" w:cs="Arial"/>
          <w:spacing w:val="-2"/>
          <w:sz w:val="18"/>
          <w:szCs w:val="18"/>
        </w:rPr>
        <w:t>.</w:t>
      </w:r>
      <w:r w:rsidRPr="00E22688">
        <w:rPr>
          <w:rFonts w:ascii="Arial" w:hAnsi="Arial" w:cs="Arial"/>
          <w:spacing w:val="-2"/>
          <w:sz w:val="18"/>
          <w:szCs w:val="18"/>
        </w:rPr>
        <w:t>3</w:t>
      </w:r>
      <w:r w:rsidR="00033A0A" w:rsidRPr="005D05F3">
        <w:rPr>
          <w:rFonts w:ascii="Arial" w:hAnsi="Arial" w:cs="Arial"/>
          <w:spacing w:val="-2"/>
          <w:sz w:val="18"/>
          <w:szCs w:val="18"/>
        </w:rPr>
        <w:tab/>
        <w:t xml:space="preserve">As at </w:t>
      </w:r>
      <w:r w:rsidRPr="00E22688">
        <w:rPr>
          <w:rFonts w:ascii="Arial" w:hAnsi="Arial" w:cs="Arial"/>
          <w:spacing w:val="-2"/>
          <w:sz w:val="18"/>
          <w:szCs w:val="18"/>
        </w:rPr>
        <w:t>31</w:t>
      </w:r>
      <w:r w:rsidR="00033A0A" w:rsidRPr="005D05F3">
        <w:rPr>
          <w:rFonts w:ascii="Arial" w:hAnsi="Arial" w:cs="Arial"/>
          <w:spacing w:val="-2"/>
          <w:sz w:val="18"/>
          <w:szCs w:val="18"/>
        </w:rPr>
        <w:t xml:space="preserve"> December </w:t>
      </w:r>
      <w:r w:rsidRPr="00E22688">
        <w:rPr>
          <w:rFonts w:ascii="Arial" w:hAnsi="Arial" w:cs="Arial"/>
          <w:spacing w:val="-2"/>
          <w:sz w:val="18"/>
          <w:szCs w:val="18"/>
        </w:rPr>
        <w:t>2020</w:t>
      </w:r>
      <w:r w:rsidR="00033A0A" w:rsidRPr="005D05F3">
        <w:rPr>
          <w:rFonts w:ascii="Arial" w:hAnsi="Arial" w:cs="Arial"/>
          <w:spacing w:val="-2"/>
          <w:sz w:val="18"/>
          <w:szCs w:val="18"/>
        </w:rPr>
        <w:t>, a fixed deposit at financial institutions of su</w:t>
      </w:r>
      <w:r w:rsidR="004C04EC">
        <w:rPr>
          <w:rFonts w:ascii="Arial" w:hAnsi="Arial" w:cs="Arial"/>
          <w:spacing w:val="-2"/>
          <w:sz w:val="18"/>
          <w:szCs w:val="18"/>
        </w:rPr>
        <w:t xml:space="preserve">bsidiary amounting to Baht </w:t>
      </w:r>
      <w:r w:rsidRPr="00E22688">
        <w:rPr>
          <w:rFonts w:ascii="Arial" w:hAnsi="Arial" w:cs="Arial"/>
          <w:spacing w:val="-2"/>
          <w:sz w:val="18"/>
          <w:szCs w:val="18"/>
        </w:rPr>
        <w:t>1</w:t>
      </w:r>
      <w:r w:rsidR="004C04EC">
        <w:rPr>
          <w:rFonts w:ascii="Arial" w:hAnsi="Arial" w:cs="Arial"/>
          <w:spacing w:val="-2"/>
          <w:sz w:val="18"/>
          <w:szCs w:val="18"/>
        </w:rPr>
        <w:t>.</w:t>
      </w:r>
      <w:r w:rsidRPr="00E22688">
        <w:rPr>
          <w:rFonts w:ascii="Arial" w:hAnsi="Arial" w:cs="Arial"/>
          <w:spacing w:val="-2"/>
          <w:sz w:val="18"/>
          <w:szCs w:val="18"/>
        </w:rPr>
        <w:t>40</w:t>
      </w:r>
      <w:r w:rsidR="00033A0A" w:rsidRPr="005D05F3">
        <w:rPr>
          <w:rFonts w:ascii="Arial" w:hAnsi="Arial" w:cs="Arial"/>
          <w:spacing w:val="-2"/>
          <w:sz w:val="18"/>
          <w:szCs w:val="18"/>
        </w:rPr>
        <w:t xml:space="preserve"> million (</w:t>
      </w:r>
      <w:r w:rsidRPr="00E22688">
        <w:rPr>
          <w:rFonts w:ascii="Arial" w:hAnsi="Arial" w:cs="Arial"/>
          <w:spacing w:val="-2"/>
          <w:sz w:val="18"/>
          <w:szCs w:val="18"/>
        </w:rPr>
        <w:t>2019</w:t>
      </w:r>
      <w:r w:rsidR="00033A0A" w:rsidRPr="005D05F3">
        <w:rPr>
          <w:rFonts w:ascii="Arial" w:hAnsi="Arial" w:cs="Arial"/>
          <w:spacing w:val="-2"/>
          <w:sz w:val="18"/>
          <w:szCs w:val="18"/>
        </w:rPr>
        <w:t xml:space="preserve">: Baht </w:t>
      </w:r>
      <w:r w:rsidRPr="00E22688">
        <w:rPr>
          <w:rFonts w:ascii="Arial" w:hAnsi="Arial" w:cs="Arial"/>
          <w:spacing w:val="-2"/>
          <w:sz w:val="18"/>
          <w:szCs w:val="18"/>
        </w:rPr>
        <w:t>1</w:t>
      </w:r>
      <w:r w:rsidR="00033A0A" w:rsidRPr="005D05F3">
        <w:rPr>
          <w:rFonts w:ascii="Arial" w:hAnsi="Arial" w:cs="Arial"/>
          <w:spacing w:val="-2"/>
          <w:sz w:val="18"/>
          <w:szCs w:val="18"/>
        </w:rPr>
        <w:t>.</w:t>
      </w:r>
      <w:r w:rsidRPr="00E22688">
        <w:rPr>
          <w:rFonts w:ascii="Arial" w:hAnsi="Arial" w:cs="Arial"/>
          <w:spacing w:val="-2"/>
          <w:sz w:val="18"/>
          <w:szCs w:val="18"/>
        </w:rPr>
        <w:t>40</w:t>
      </w:r>
      <w:r w:rsidR="00033A0A" w:rsidRPr="005D05F3">
        <w:rPr>
          <w:rFonts w:ascii="Arial" w:hAnsi="Arial" w:cs="Arial"/>
          <w:spacing w:val="-2"/>
          <w:sz w:val="18"/>
          <w:szCs w:val="18"/>
        </w:rPr>
        <w:t xml:space="preserve"> million) was pledged as collateral for letter o</w:t>
      </w:r>
      <w:r w:rsidR="004C04EC">
        <w:rPr>
          <w:rFonts w:ascii="Arial" w:hAnsi="Arial" w:cs="Arial"/>
          <w:spacing w:val="-2"/>
          <w:sz w:val="18"/>
          <w:szCs w:val="18"/>
        </w:rPr>
        <w:t>f guarantee with a bank (</w:t>
      </w:r>
      <w:r w:rsidR="004C04EC" w:rsidRPr="00A00B8A">
        <w:rPr>
          <w:rFonts w:ascii="Arial" w:hAnsi="Arial" w:cs="Arial"/>
          <w:sz w:val="18"/>
          <w:szCs w:val="18"/>
        </w:rPr>
        <w:t xml:space="preserve">Note </w:t>
      </w:r>
      <w:r w:rsidRPr="00E22688">
        <w:rPr>
          <w:rFonts w:ascii="Arial" w:hAnsi="Arial" w:cs="Arial"/>
          <w:sz w:val="18"/>
          <w:szCs w:val="18"/>
        </w:rPr>
        <w:t>4</w:t>
      </w:r>
      <w:r w:rsidRPr="00E22688">
        <w:rPr>
          <w:rFonts w:ascii="Arial" w:hAnsi="Arial" w:cs="Arial" w:hint="cs"/>
          <w:sz w:val="18"/>
          <w:szCs w:val="18"/>
        </w:rPr>
        <w:t>2</w:t>
      </w:r>
      <w:r w:rsidR="00422300">
        <w:rPr>
          <w:rFonts w:ascii="Arial" w:hAnsi="Arial" w:cs="Arial"/>
          <w:sz w:val="18"/>
          <w:szCs w:val="18"/>
        </w:rPr>
        <w:t>.</w:t>
      </w:r>
      <w:r w:rsidRPr="00E22688">
        <w:rPr>
          <w:rFonts w:ascii="Arial" w:hAnsi="Arial" w:cs="Arial"/>
          <w:sz w:val="18"/>
          <w:szCs w:val="18"/>
        </w:rPr>
        <w:t>1</w:t>
      </w:r>
      <w:r w:rsidR="00422300">
        <w:rPr>
          <w:rFonts w:ascii="Arial" w:hAnsi="Arial" w:cs="Arial"/>
          <w:sz w:val="18"/>
          <w:szCs w:val="18"/>
        </w:rPr>
        <w:t xml:space="preserve"> (</w:t>
      </w:r>
      <w:r w:rsidR="00422300">
        <w:rPr>
          <w:rFonts w:ascii="Arial" w:hAnsi="Arial" w:cs="Browallia New"/>
          <w:sz w:val="18"/>
          <w:szCs w:val="22"/>
        </w:rPr>
        <w:t>b</w:t>
      </w:r>
      <w:r w:rsidR="00033A0A" w:rsidRPr="00A00B8A">
        <w:rPr>
          <w:rFonts w:ascii="Arial" w:hAnsi="Arial" w:cs="Arial"/>
          <w:sz w:val="18"/>
          <w:szCs w:val="18"/>
        </w:rPr>
        <w:t>)).</w:t>
      </w:r>
    </w:p>
    <w:p w:rsidR="004C04EC" w:rsidRPr="006610BA" w:rsidRDefault="004C04EC" w:rsidP="00033A0A">
      <w:pPr>
        <w:pStyle w:val="ColorfulList-Accent11"/>
        <w:autoSpaceDE w:val="0"/>
        <w:autoSpaceDN w:val="0"/>
        <w:spacing w:after="0" w:line="240" w:lineRule="auto"/>
        <w:ind w:left="540" w:hanging="540"/>
        <w:contextualSpacing w:val="0"/>
        <w:jc w:val="both"/>
        <w:rPr>
          <w:rFonts w:ascii="Arial" w:hAnsi="Arial" w:cs="Arial"/>
          <w:spacing w:val="-2"/>
          <w:sz w:val="18"/>
          <w:szCs w:val="18"/>
        </w:rPr>
      </w:pPr>
    </w:p>
    <w:p w:rsidR="004C04EC" w:rsidRPr="005D05F3" w:rsidRDefault="00E22688" w:rsidP="004C04EC">
      <w:pPr>
        <w:pStyle w:val="ColorfulList-Accent11"/>
        <w:autoSpaceDE w:val="0"/>
        <w:autoSpaceDN w:val="0"/>
        <w:spacing w:after="0" w:line="240" w:lineRule="auto"/>
        <w:ind w:left="540" w:hanging="540"/>
        <w:contextualSpacing w:val="0"/>
        <w:jc w:val="both"/>
        <w:rPr>
          <w:rFonts w:ascii="Arial" w:hAnsi="Arial" w:cs="Arial"/>
          <w:spacing w:val="-2"/>
          <w:sz w:val="18"/>
          <w:szCs w:val="18"/>
        </w:rPr>
      </w:pPr>
      <w:r w:rsidRPr="00E22688">
        <w:rPr>
          <w:rFonts w:ascii="Arial" w:hAnsi="Arial" w:cs="Arial"/>
          <w:spacing w:val="-2"/>
          <w:sz w:val="18"/>
          <w:szCs w:val="18"/>
        </w:rPr>
        <w:t>18</w:t>
      </w:r>
      <w:r w:rsidR="004C04EC">
        <w:rPr>
          <w:rFonts w:ascii="Arial" w:hAnsi="Arial" w:cs="Arial"/>
          <w:spacing w:val="-2"/>
          <w:sz w:val="18"/>
          <w:szCs w:val="18"/>
        </w:rPr>
        <w:t>.</w:t>
      </w:r>
      <w:r w:rsidRPr="00E22688">
        <w:rPr>
          <w:rFonts w:ascii="Arial" w:hAnsi="Arial" w:cs="Arial"/>
          <w:spacing w:val="-2"/>
          <w:sz w:val="18"/>
          <w:szCs w:val="18"/>
        </w:rPr>
        <w:t>4</w:t>
      </w:r>
      <w:r w:rsidR="004C04EC" w:rsidRPr="005D05F3">
        <w:rPr>
          <w:rFonts w:ascii="Arial" w:hAnsi="Arial" w:cs="Arial"/>
          <w:spacing w:val="-2"/>
          <w:sz w:val="18"/>
          <w:szCs w:val="18"/>
        </w:rPr>
        <w:tab/>
        <w:t xml:space="preserve">As at </w:t>
      </w:r>
      <w:r w:rsidRPr="00E22688">
        <w:rPr>
          <w:rFonts w:ascii="Arial" w:hAnsi="Arial" w:cs="Arial"/>
          <w:spacing w:val="-2"/>
          <w:sz w:val="18"/>
          <w:szCs w:val="18"/>
        </w:rPr>
        <w:t>31</w:t>
      </w:r>
      <w:r w:rsidR="004C04EC" w:rsidRPr="005D05F3">
        <w:rPr>
          <w:rFonts w:ascii="Arial" w:hAnsi="Arial" w:cs="Arial"/>
          <w:spacing w:val="-2"/>
          <w:sz w:val="18"/>
          <w:szCs w:val="18"/>
        </w:rPr>
        <w:t xml:space="preserve"> December </w:t>
      </w:r>
      <w:r w:rsidRPr="00E22688">
        <w:rPr>
          <w:rFonts w:ascii="Arial" w:hAnsi="Arial" w:cs="Arial"/>
          <w:spacing w:val="-2"/>
          <w:sz w:val="18"/>
          <w:szCs w:val="18"/>
        </w:rPr>
        <w:t>2020</w:t>
      </w:r>
      <w:r w:rsidR="004C04EC" w:rsidRPr="005D05F3">
        <w:rPr>
          <w:rFonts w:ascii="Arial" w:hAnsi="Arial" w:cs="Arial"/>
          <w:spacing w:val="-2"/>
          <w:sz w:val="18"/>
          <w:szCs w:val="18"/>
        </w:rPr>
        <w:t>, a fixed deposit at financial institutions of su</w:t>
      </w:r>
      <w:r w:rsidR="004C04EC">
        <w:rPr>
          <w:rFonts w:ascii="Arial" w:hAnsi="Arial" w:cs="Arial"/>
          <w:spacing w:val="-2"/>
          <w:sz w:val="18"/>
          <w:szCs w:val="18"/>
        </w:rPr>
        <w:t>bsidiary amounting to B</w:t>
      </w:r>
      <w:r w:rsidR="00CC37A9">
        <w:rPr>
          <w:rFonts w:ascii="Arial" w:hAnsi="Arial" w:cs="Arial"/>
          <w:spacing w:val="-2"/>
          <w:sz w:val="18"/>
          <w:szCs w:val="18"/>
        </w:rPr>
        <w:t xml:space="preserve">aht </w:t>
      </w:r>
      <w:r w:rsidRPr="00E22688">
        <w:rPr>
          <w:rFonts w:ascii="Arial" w:hAnsi="Arial" w:cs="Arial"/>
          <w:spacing w:val="-2"/>
          <w:sz w:val="18"/>
          <w:szCs w:val="18"/>
        </w:rPr>
        <w:t>35</w:t>
      </w:r>
      <w:r w:rsidR="00CC37A9">
        <w:rPr>
          <w:rFonts w:ascii="Arial" w:hAnsi="Arial" w:cs="Arial"/>
          <w:spacing w:val="-2"/>
          <w:sz w:val="18"/>
          <w:szCs w:val="18"/>
        </w:rPr>
        <w:t>.</w:t>
      </w:r>
      <w:r w:rsidRPr="00E22688">
        <w:rPr>
          <w:rFonts w:ascii="Arial" w:hAnsi="Arial" w:cs="Arial"/>
          <w:spacing w:val="-2"/>
          <w:sz w:val="18"/>
          <w:szCs w:val="18"/>
        </w:rPr>
        <w:t>00</w:t>
      </w:r>
      <w:r w:rsidR="004C04EC" w:rsidRPr="005D05F3">
        <w:rPr>
          <w:rFonts w:ascii="Arial" w:hAnsi="Arial" w:cs="Arial"/>
          <w:spacing w:val="-2"/>
          <w:sz w:val="18"/>
          <w:szCs w:val="18"/>
        </w:rPr>
        <w:t xml:space="preserve"> </w:t>
      </w:r>
      <w:r w:rsidR="00667D3F">
        <w:rPr>
          <w:rFonts w:ascii="Arial" w:hAnsi="Arial" w:cs="Arial"/>
          <w:spacing w:val="-2"/>
          <w:sz w:val="18"/>
          <w:szCs w:val="18"/>
        </w:rPr>
        <w:t>million (</w:t>
      </w:r>
      <w:r w:rsidRPr="00E22688">
        <w:rPr>
          <w:rFonts w:ascii="Arial" w:hAnsi="Arial" w:cs="Arial"/>
          <w:spacing w:val="-2"/>
          <w:sz w:val="18"/>
          <w:szCs w:val="18"/>
        </w:rPr>
        <w:t>2019</w:t>
      </w:r>
      <w:r w:rsidR="00667D3F">
        <w:rPr>
          <w:rFonts w:ascii="Arial" w:hAnsi="Arial" w:cs="Arial"/>
          <w:spacing w:val="-2"/>
          <w:sz w:val="18"/>
          <w:szCs w:val="18"/>
        </w:rPr>
        <w:t xml:space="preserve">: </w:t>
      </w:r>
      <w:r w:rsidR="00842C3E">
        <w:rPr>
          <w:rFonts w:ascii="Arial" w:hAnsi="Arial" w:cs="Arial"/>
          <w:spacing w:val="-2"/>
          <w:sz w:val="18"/>
          <w:szCs w:val="18"/>
        </w:rPr>
        <w:t>nil</w:t>
      </w:r>
      <w:r w:rsidR="004C04EC" w:rsidRPr="005D05F3">
        <w:rPr>
          <w:rFonts w:ascii="Arial" w:hAnsi="Arial" w:cs="Arial"/>
          <w:spacing w:val="-2"/>
          <w:sz w:val="18"/>
          <w:szCs w:val="18"/>
        </w:rPr>
        <w:t>) was pledged as collateral for letter o</w:t>
      </w:r>
      <w:r w:rsidR="004C04EC">
        <w:rPr>
          <w:rFonts w:ascii="Arial" w:hAnsi="Arial" w:cs="Arial"/>
          <w:spacing w:val="-2"/>
          <w:sz w:val="18"/>
          <w:szCs w:val="18"/>
        </w:rPr>
        <w:t>f guarantee with a bank (</w:t>
      </w:r>
      <w:r w:rsidR="004C04EC" w:rsidRPr="00A00B8A">
        <w:rPr>
          <w:rFonts w:ascii="Arial" w:hAnsi="Arial" w:cs="Arial"/>
          <w:sz w:val="18"/>
          <w:szCs w:val="18"/>
        </w:rPr>
        <w:t xml:space="preserve">Note </w:t>
      </w:r>
      <w:r w:rsidRPr="00E22688">
        <w:rPr>
          <w:rFonts w:ascii="Arial" w:hAnsi="Arial" w:cs="Arial"/>
          <w:sz w:val="18"/>
          <w:szCs w:val="18"/>
        </w:rPr>
        <w:t>4</w:t>
      </w:r>
      <w:r w:rsidRPr="00E22688">
        <w:rPr>
          <w:rFonts w:ascii="Arial" w:hAnsi="Arial" w:cs="Arial" w:hint="cs"/>
          <w:sz w:val="18"/>
          <w:szCs w:val="18"/>
        </w:rPr>
        <w:t>2</w:t>
      </w:r>
      <w:r w:rsidR="00CC37A9" w:rsidRPr="00A00B8A">
        <w:rPr>
          <w:rFonts w:ascii="Arial" w:hAnsi="Arial" w:cs="Arial"/>
          <w:sz w:val="18"/>
          <w:szCs w:val="18"/>
        </w:rPr>
        <w:t>.</w:t>
      </w:r>
      <w:r w:rsidRPr="00E22688">
        <w:rPr>
          <w:rFonts w:ascii="Arial" w:hAnsi="Arial" w:cs="Arial"/>
          <w:sz w:val="18"/>
          <w:szCs w:val="18"/>
        </w:rPr>
        <w:t>1</w:t>
      </w:r>
      <w:r w:rsidR="00CC37A9" w:rsidRPr="00A00B8A">
        <w:rPr>
          <w:rFonts w:ascii="Arial" w:hAnsi="Arial" w:cs="Arial"/>
          <w:sz w:val="18"/>
          <w:szCs w:val="18"/>
        </w:rPr>
        <w:t xml:space="preserve"> (d</w:t>
      </w:r>
      <w:r w:rsidR="004C04EC" w:rsidRPr="00A00B8A">
        <w:rPr>
          <w:rFonts w:ascii="Arial" w:hAnsi="Arial" w:cs="Arial"/>
          <w:sz w:val="18"/>
          <w:szCs w:val="18"/>
        </w:rPr>
        <w:t>)).</w:t>
      </w:r>
    </w:p>
    <w:p w:rsidR="00033A0A" w:rsidRPr="006610BA" w:rsidRDefault="00033A0A" w:rsidP="00033A0A">
      <w:pPr>
        <w:autoSpaceDE w:val="0"/>
        <w:autoSpaceDN w:val="0"/>
        <w:ind w:left="1080" w:hanging="540"/>
        <w:jc w:val="both"/>
        <w:rPr>
          <w:rFonts w:ascii="Arial" w:eastAsia="Calibri" w:hAnsi="Arial" w:cs="Arial"/>
          <w:color w:val="auto"/>
          <w:sz w:val="18"/>
          <w:szCs w:val="18"/>
        </w:rPr>
      </w:pPr>
    </w:p>
    <w:p w:rsidR="00E020B3" w:rsidRPr="006610BA" w:rsidRDefault="00E020B3" w:rsidP="00033A0A">
      <w:pPr>
        <w:autoSpaceDE w:val="0"/>
        <w:autoSpaceDN w:val="0"/>
        <w:ind w:left="1080" w:hanging="540"/>
        <w:jc w:val="both"/>
        <w:rPr>
          <w:rFonts w:ascii="Arial" w:eastAsia="Calibri" w:hAnsi="Arial" w:cs="Arial"/>
          <w:color w:val="auto"/>
          <w:sz w:val="18"/>
          <w:szCs w:val="18"/>
        </w:rPr>
      </w:pPr>
    </w:p>
    <w:tbl>
      <w:tblPr>
        <w:tblW w:w="0" w:type="auto"/>
        <w:tblInd w:w="108" w:type="dxa"/>
        <w:shd w:val="clear" w:color="auto" w:fill="44546A"/>
        <w:tblLook w:val="04A0" w:firstRow="1" w:lastRow="0" w:firstColumn="1" w:lastColumn="0" w:noHBand="0" w:noVBand="1"/>
      </w:tblPr>
      <w:tblGrid>
        <w:gridCol w:w="9455"/>
      </w:tblGrid>
      <w:tr w:rsidR="00033A0A" w:rsidRPr="005D05F3" w:rsidTr="000A0DB6">
        <w:trPr>
          <w:trHeight w:val="386"/>
        </w:trPr>
        <w:tc>
          <w:tcPr>
            <w:tcW w:w="9455" w:type="dxa"/>
            <w:shd w:val="clear" w:color="auto" w:fill="FFA543"/>
            <w:vAlign w:val="center"/>
          </w:tcPr>
          <w:p w:rsidR="00033A0A" w:rsidRPr="005D05F3" w:rsidRDefault="00E22688" w:rsidP="000A0DB6">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19</w:t>
            </w:r>
            <w:r w:rsidR="00033A0A" w:rsidRPr="005D05F3">
              <w:rPr>
                <w:rFonts w:ascii="Arial" w:eastAsia="Arial Unicode MS" w:hAnsi="Arial" w:cs="Arial"/>
                <w:b/>
                <w:bCs/>
                <w:color w:val="FFFFFF"/>
                <w:sz w:val="18"/>
                <w:szCs w:val="18"/>
              </w:rPr>
              <w:tab/>
              <w:t>Investments in available-for-sale</w:t>
            </w:r>
          </w:p>
        </w:tc>
      </w:tr>
    </w:tbl>
    <w:p w:rsidR="00033A0A" w:rsidRPr="006610BA" w:rsidRDefault="00033A0A" w:rsidP="00033A0A">
      <w:pPr>
        <w:jc w:val="both"/>
        <w:rPr>
          <w:rFonts w:ascii="Arial" w:hAnsi="Arial" w:cs="Arial"/>
          <w:color w:val="auto"/>
          <w:sz w:val="18"/>
          <w:szCs w:val="18"/>
        </w:rPr>
      </w:pPr>
    </w:p>
    <w:p w:rsidR="00033A0A" w:rsidRPr="005D05F3" w:rsidRDefault="00033A0A" w:rsidP="00033A0A">
      <w:pPr>
        <w:autoSpaceDE w:val="0"/>
        <w:autoSpaceDN w:val="0"/>
        <w:adjustRightInd w:val="0"/>
        <w:jc w:val="both"/>
        <w:rPr>
          <w:rFonts w:ascii="Arial" w:eastAsia="Arial Unicode MS" w:hAnsi="Arial" w:cs="Arial"/>
          <w:sz w:val="18"/>
          <w:szCs w:val="18"/>
        </w:rPr>
      </w:pPr>
      <w:r w:rsidRPr="005D05F3">
        <w:rPr>
          <w:rFonts w:ascii="Arial" w:eastAsia="Arial Unicode MS" w:hAnsi="Arial" w:cs="Arial"/>
          <w:sz w:val="18"/>
          <w:szCs w:val="18"/>
        </w:rPr>
        <w:t>The movements in investment in available-for-sale during the year</w:t>
      </w:r>
      <w:r w:rsidR="00CA5E0A">
        <w:rPr>
          <w:rFonts w:ascii="Arial" w:eastAsia="Arial Unicode MS" w:hAnsi="Arial" w:cs="Arial"/>
          <w:sz w:val="18"/>
          <w:szCs w:val="18"/>
        </w:rPr>
        <w:t xml:space="preserve"> </w:t>
      </w:r>
      <w:r w:rsidR="00E22688" w:rsidRPr="00E22688">
        <w:rPr>
          <w:rFonts w:ascii="Arial" w:eastAsia="Arial Unicode MS" w:hAnsi="Arial" w:cs="Arial"/>
          <w:sz w:val="18"/>
          <w:szCs w:val="18"/>
        </w:rPr>
        <w:t>2019</w:t>
      </w:r>
      <w:r w:rsidRPr="005D05F3">
        <w:rPr>
          <w:rFonts w:ascii="Arial" w:eastAsia="Arial Unicode MS" w:hAnsi="Arial" w:cs="Arial"/>
          <w:sz w:val="18"/>
          <w:szCs w:val="18"/>
        </w:rPr>
        <w:t xml:space="preserve"> are as follows: </w:t>
      </w:r>
    </w:p>
    <w:p w:rsidR="00033A0A" w:rsidRPr="006610BA" w:rsidRDefault="00033A0A" w:rsidP="00033A0A">
      <w:pPr>
        <w:jc w:val="both"/>
        <w:rPr>
          <w:rFonts w:ascii="Arial" w:hAnsi="Arial" w:cs="Arial"/>
          <w:snapToGrid w:val="0"/>
          <w:color w:val="auto"/>
          <w:sz w:val="18"/>
          <w:szCs w:val="18"/>
          <w:cs/>
          <w:lang w:eastAsia="th-TH"/>
        </w:rPr>
      </w:pPr>
    </w:p>
    <w:tbl>
      <w:tblPr>
        <w:tblW w:w="9576" w:type="dxa"/>
        <w:tblLayout w:type="fixed"/>
        <w:tblLook w:val="0000" w:firstRow="0" w:lastRow="0" w:firstColumn="0" w:lastColumn="0" w:noHBand="0" w:noVBand="0"/>
      </w:tblPr>
      <w:tblGrid>
        <w:gridCol w:w="7338"/>
        <w:gridCol w:w="2238"/>
      </w:tblGrid>
      <w:tr w:rsidR="00033A0A" w:rsidRPr="00081EB9" w:rsidTr="000A0DB6">
        <w:tc>
          <w:tcPr>
            <w:tcW w:w="7338" w:type="dxa"/>
          </w:tcPr>
          <w:p w:rsidR="00033A0A" w:rsidRPr="00081EB9" w:rsidRDefault="00033A0A" w:rsidP="000A0DB6">
            <w:pPr>
              <w:ind w:right="-72"/>
              <w:jc w:val="both"/>
              <w:rPr>
                <w:rFonts w:ascii="Arial" w:hAnsi="Arial" w:cs="Arial"/>
                <w:snapToGrid w:val="0"/>
                <w:color w:val="auto"/>
                <w:sz w:val="18"/>
                <w:szCs w:val="18"/>
                <w:lang w:eastAsia="th-TH"/>
              </w:rPr>
            </w:pPr>
          </w:p>
        </w:tc>
        <w:tc>
          <w:tcPr>
            <w:tcW w:w="2238" w:type="dxa"/>
            <w:tcBorders>
              <w:top w:val="single" w:sz="4" w:space="0" w:color="auto"/>
            </w:tcBorders>
            <w:vAlign w:val="bottom"/>
          </w:tcPr>
          <w:p w:rsidR="00033A0A" w:rsidRPr="00081EB9" w:rsidRDefault="00033A0A" w:rsidP="000A0DB6">
            <w:pPr>
              <w:ind w:left="-186"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Consolidated/Separate</w:t>
            </w:r>
          </w:p>
        </w:tc>
      </w:tr>
      <w:tr w:rsidR="00033A0A" w:rsidRPr="00081EB9" w:rsidTr="006610BA">
        <w:tc>
          <w:tcPr>
            <w:tcW w:w="7338" w:type="dxa"/>
          </w:tcPr>
          <w:p w:rsidR="00033A0A" w:rsidRPr="00081EB9" w:rsidRDefault="00033A0A" w:rsidP="000A0DB6">
            <w:pPr>
              <w:ind w:right="-72"/>
              <w:jc w:val="both"/>
              <w:rPr>
                <w:rFonts w:ascii="Arial" w:hAnsi="Arial" w:cs="Arial"/>
                <w:snapToGrid w:val="0"/>
                <w:color w:val="auto"/>
                <w:sz w:val="18"/>
                <w:szCs w:val="18"/>
                <w:lang w:eastAsia="th-TH"/>
              </w:rPr>
            </w:pPr>
          </w:p>
        </w:tc>
        <w:tc>
          <w:tcPr>
            <w:tcW w:w="2238" w:type="dxa"/>
            <w:tcBorders>
              <w:bottom w:val="single" w:sz="4" w:space="0" w:color="auto"/>
            </w:tcBorders>
          </w:tcPr>
          <w:p w:rsidR="00033A0A" w:rsidRPr="00081EB9" w:rsidRDefault="00033A0A" w:rsidP="000A0DB6">
            <w:pPr>
              <w:ind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financial statements</w:t>
            </w:r>
          </w:p>
        </w:tc>
      </w:tr>
      <w:tr w:rsidR="00033A0A" w:rsidRPr="00081EB9" w:rsidTr="006610BA">
        <w:tc>
          <w:tcPr>
            <w:tcW w:w="7338" w:type="dxa"/>
          </w:tcPr>
          <w:p w:rsidR="00033A0A" w:rsidRPr="00081EB9" w:rsidRDefault="00033A0A" w:rsidP="000A0DB6">
            <w:pPr>
              <w:ind w:right="-72"/>
              <w:jc w:val="both"/>
              <w:rPr>
                <w:rFonts w:ascii="Arial" w:hAnsi="Arial" w:cs="Arial"/>
                <w:snapToGrid w:val="0"/>
                <w:color w:val="auto"/>
                <w:sz w:val="18"/>
                <w:szCs w:val="18"/>
                <w:lang w:eastAsia="th-TH"/>
              </w:rPr>
            </w:pPr>
          </w:p>
        </w:tc>
        <w:tc>
          <w:tcPr>
            <w:tcW w:w="2238" w:type="dxa"/>
            <w:tcBorders>
              <w:top w:val="single" w:sz="4" w:space="0" w:color="auto"/>
              <w:bottom w:val="single" w:sz="4" w:space="0" w:color="auto"/>
            </w:tcBorders>
          </w:tcPr>
          <w:p w:rsidR="00033A0A" w:rsidRPr="00081EB9" w:rsidRDefault="00033A0A" w:rsidP="006610BA">
            <w:pPr>
              <w:ind w:left="-254" w:right="-72" w:firstLine="254"/>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Thousand Baht</w:t>
            </w:r>
          </w:p>
        </w:tc>
      </w:tr>
      <w:tr w:rsidR="00033A0A" w:rsidRPr="00081EB9" w:rsidTr="006610BA">
        <w:tc>
          <w:tcPr>
            <w:tcW w:w="7338" w:type="dxa"/>
          </w:tcPr>
          <w:p w:rsidR="00033A0A" w:rsidRPr="00081EB9" w:rsidRDefault="00033A0A" w:rsidP="000A0DB6">
            <w:pPr>
              <w:ind w:right="-72"/>
              <w:jc w:val="both"/>
              <w:rPr>
                <w:rFonts w:ascii="Arial" w:hAnsi="Arial" w:cs="Arial"/>
                <w:snapToGrid w:val="0"/>
                <w:color w:val="auto"/>
                <w:sz w:val="12"/>
                <w:szCs w:val="12"/>
                <w:lang w:eastAsia="th-TH"/>
              </w:rPr>
            </w:pPr>
          </w:p>
        </w:tc>
        <w:tc>
          <w:tcPr>
            <w:tcW w:w="2238" w:type="dxa"/>
            <w:tcBorders>
              <w:top w:val="single" w:sz="4" w:space="0" w:color="auto"/>
            </w:tcBorders>
            <w:shd w:val="clear" w:color="auto" w:fill="auto"/>
          </w:tcPr>
          <w:p w:rsidR="00033A0A" w:rsidRPr="00081EB9" w:rsidRDefault="00033A0A" w:rsidP="000A0DB6">
            <w:pPr>
              <w:ind w:right="-72"/>
              <w:jc w:val="right"/>
              <w:rPr>
                <w:rFonts w:ascii="Arial" w:hAnsi="Arial" w:cs="Arial"/>
                <w:snapToGrid w:val="0"/>
                <w:color w:val="auto"/>
                <w:sz w:val="12"/>
                <w:szCs w:val="12"/>
                <w:lang w:eastAsia="th-TH"/>
              </w:rPr>
            </w:pPr>
          </w:p>
        </w:tc>
      </w:tr>
      <w:tr w:rsidR="008B45BE" w:rsidRPr="00081EB9" w:rsidTr="00E020B3">
        <w:trPr>
          <w:trHeight w:val="70"/>
        </w:trPr>
        <w:tc>
          <w:tcPr>
            <w:tcW w:w="7338" w:type="dxa"/>
          </w:tcPr>
          <w:p w:rsidR="008B45BE" w:rsidRPr="00081EB9" w:rsidRDefault="008B45BE" w:rsidP="008B45BE">
            <w:pPr>
              <w:ind w:right="-72"/>
              <w:jc w:val="both"/>
              <w:rPr>
                <w:rFonts w:ascii="Arial" w:hAnsi="Arial" w:cs="Arial"/>
                <w:b/>
                <w:bCs/>
                <w:color w:val="auto"/>
                <w:sz w:val="18"/>
                <w:szCs w:val="18"/>
                <w:cs/>
              </w:rPr>
            </w:pPr>
            <w:r w:rsidRPr="00081EB9">
              <w:rPr>
                <w:rFonts w:ascii="Arial" w:hAnsi="Arial" w:cs="Arial"/>
                <w:b/>
                <w:bCs/>
                <w:color w:val="auto"/>
                <w:sz w:val="18"/>
                <w:szCs w:val="18"/>
              </w:rPr>
              <w:t xml:space="preserve">At </w:t>
            </w:r>
            <w:r w:rsidR="00E22688" w:rsidRPr="00E22688">
              <w:rPr>
                <w:rFonts w:ascii="Arial" w:hAnsi="Arial" w:cs="Arial"/>
                <w:b/>
                <w:bCs/>
                <w:color w:val="auto"/>
                <w:sz w:val="18"/>
                <w:szCs w:val="18"/>
              </w:rPr>
              <w:t>1</w:t>
            </w:r>
            <w:r w:rsidRPr="00081EB9">
              <w:rPr>
                <w:rFonts w:ascii="Arial" w:hAnsi="Arial" w:cs="Arial"/>
                <w:b/>
                <w:bCs/>
                <w:color w:val="auto"/>
                <w:sz w:val="18"/>
                <w:szCs w:val="18"/>
              </w:rPr>
              <w:t xml:space="preserve"> January </w:t>
            </w:r>
            <w:r w:rsidR="00E22688" w:rsidRPr="00E22688">
              <w:rPr>
                <w:rFonts w:ascii="Arial" w:hAnsi="Arial" w:cs="Arial"/>
                <w:b/>
                <w:bCs/>
                <w:color w:val="auto"/>
                <w:sz w:val="18"/>
                <w:szCs w:val="18"/>
              </w:rPr>
              <w:t>2019</w:t>
            </w:r>
          </w:p>
        </w:tc>
        <w:tc>
          <w:tcPr>
            <w:tcW w:w="2238" w:type="dxa"/>
            <w:shd w:val="clear" w:color="auto" w:fill="auto"/>
          </w:tcPr>
          <w:p w:rsidR="008B45BE" w:rsidRPr="00081EB9" w:rsidRDefault="00E22688" w:rsidP="008B45BE">
            <w:pPr>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8</w:t>
            </w:r>
            <w:r w:rsidR="008B45BE" w:rsidRPr="00081EB9">
              <w:rPr>
                <w:rFonts w:ascii="Arial" w:hAnsi="Arial" w:cs="Arial"/>
                <w:snapToGrid w:val="0"/>
                <w:color w:val="auto"/>
                <w:sz w:val="18"/>
                <w:szCs w:val="18"/>
                <w:cs/>
                <w:lang w:eastAsia="th-TH"/>
              </w:rPr>
              <w:t>,</w:t>
            </w:r>
            <w:r w:rsidRPr="00E22688">
              <w:rPr>
                <w:rFonts w:ascii="Arial" w:hAnsi="Arial" w:cs="Arial"/>
                <w:snapToGrid w:val="0"/>
                <w:color w:val="auto"/>
                <w:sz w:val="18"/>
                <w:szCs w:val="18"/>
                <w:lang w:eastAsia="th-TH"/>
              </w:rPr>
              <w:t>550</w:t>
            </w:r>
          </w:p>
        </w:tc>
      </w:tr>
      <w:tr w:rsidR="008B45BE" w:rsidRPr="00081EB9" w:rsidTr="000A0DB6">
        <w:tc>
          <w:tcPr>
            <w:tcW w:w="7338" w:type="dxa"/>
          </w:tcPr>
          <w:p w:rsidR="008B45BE" w:rsidRPr="00081EB9" w:rsidRDefault="008B45BE" w:rsidP="008B45BE">
            <w:pPr>
              <w:ind w:right="-72"/>
              <w:jc w:val="both"/>
              <w:rPr>
                <w:rFonts w:ascii="Arial" w:hAnsi="Arial" w:cs="Arial"/>
                <w:color w:val="auto"/>
                <w:sz w:val="18"/>
                <w:szCs w:val="18"/>
                <w:cs/>
              </w:rPr>
            </w:pPr>
            <w:r w:rsidRPr="00081EB9">
              <w:rPr>
                <w:rFonts w:ascii="Arial" w:hAnsi="Arial" w:cs="Arial"/>
                <w:color w:val="auto"/>
                <w:sz w:val="18"/>
                <w:szCs w:val="18"/>
              </w:rPr>
              <w:t>Additions/Disposal of investment</w:t>
            </w:r>
          </w:p>
        </w:tc>
        <w:tc>
          <w:tcPr>
            <w:tcW w:w="2238" w:type="dxa"/>
            <w:shd w:val="clear" w:color="auto" w:fill="auto"/>
          </w:tcPr>
          <w:p w:rsidR="008B45BE" w:rsidRPr="00081EB9" w:rsidRDefault="008B45BE" w:rsidP="008B45BE">
            <w:pPr>
              <w:ind w:right="-72"/>
              <w:jc w:val="right"/>
              <w:rPr>
                <w:rFonts w:ascii="Arial" w:hAnsi="Arial" w:cs="Arial"/>
                <w:snapToGrid w:val="0"/>
                <w:color w:val="auto"/>
                <w:sz w:val="18"/>
                <w:szCs w:val="18"/>
                <w:lang w:eastAsia="th-TH"/>
              </w:rPr>
            </w:pPr>
            <w:r w:rsidRPr="00081EB9">
              <w:rPr>
                <w:rFonts w:ascii="Arial" w:hAnsi="Arial" w:cs="Arial"/>
                <w:snapToGrid w:val="0"/>
                <w:color w:val="auto"/>
                <w:sz w:val="18"/>
                <w:szCs w:val="18"/>
                <w:cs/>
                <w:lang w:eastAsia="th-TH"/>
              </w:rPr>
              <w:t>-</w:t>
            </w:r>
          </w:p>
        </w:tc>
      </w:tr>
      <w:tr w:rsidR="008B45BE" w:rsidRPr="00081EB9" w:rsidTr="009A68FB">
        <w:tc>
          <w:tcPr>
            <w:tcW w:w="7338" w:type="dxa"/>
          </w:tcPr>
          <w:p w:rsidR="008B45BE" w:rsidRPr="00081EB9" w:rsidRDefault="008B45BE" w:rsidP="008B45BE">
            <w:pPr>
              <w:ind w:right="-72"/>
              <w:jc w:val="both"/>
              <w:rPr>
                <w:rFonts w:ascii="Arial" w:hAnsi="Arial" w:cs="Arial"/>
                <w:color w:val="auto"/>
                <w:sz w:val="18"/>
                <w:szCs w:val="18"/>
                <w:cs/>
              </w:rPr>
            </w:pPr>
            <w:r w:rsidRPr="00081EB9">
              <w:rPr>
                <w:rFonts w:ascii="Arial" w:hAnsi="Arial" w:cs="Arial"/>
                <w:color w:val="auto"/>
                <w:sz w:val="18"/>
                <w:szCs w:val="18"/>
              </w:rPr>
              <w:t xml:space="preserve">Change in fair value of available-for-sale </w:t>
            </w:r>
            <w:r w:rsidR="00E020B3" w:rsidRPr="00081EB9">
              <w:rPr>
                <w:rFonts w:ascii="Arial" w:hAnsi="Arial" w:cs="Arial"/>
                <w:color w:val="auto"/>
                <w:sz w:val="18"/>
                <w:szCs w:val="18"/>
              </w:rPr>
              <w:t>investment</w:t>
            </w:r>
          </w:p>
        </w:tc>
        <w:tc>
          <w:tcPr>
            <w:tcW w:w="2238" w:type="dxa"/>
            <w:tcBorders>
              <w:bottom w:val="single" w:sz="4" w:space="0" w:color="auto"/>
            </w:tcBorders>
            <w:shd w:val="clear" w:color="auto" w:fill="auto"/>
          </w:tcPr>
          <w:p w:rsidR="008B45BE" w:rsidRPr="00081EB9" w:rsidRDefault="008B45BE" w:rsidP="008B45BE">
            <w:pPr>
              <w:ind w:right="-72"/>
              <w:jc w:val="right"/>
              <w:rPr>
                <w:rFonts w:ascii="Arial" w:hAnsi="Arial" w:cs="Arial"/>
                <w:snapToGrid w:val="0"/>
                <w:color w:val="auto"/>
                <w:sz w:val="18"/>
                <w:szCs w:val="18"/>
                <w:lang w:eastAsia="th-TH"/>
              </w:rPr>
            </w:pPr>
            <w:r w:rsidRPr="00081EB9">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4</w:t>
            </w:r>
            <w:r w:rsidRPr="00081EB9">
              <w:rPr>
                <w:rFonts w:ascii="Arial" w:hAnsi="Arial" w:cs="Arial"/>
                <w:snapToGrid w:val="0"/>
                <w:color w:val="auto"/>
                <w:sz w:val="18"/>
                <w:szCs w:val="18"/>
                <w:cs/>
                <w:lang w:eastAsia="th-TH"/>
              </w:rPr>
              <w:t>,</w:t>
            </w:r>
            <w:r w:rsidR="00E22688" w:rsidRPr="00E22688">
              <w:rPr>
                <w:rFonts w:ascii="Arial" w:hAnsi="Arial" w:cs="Arial"/>
                <w:snapToGrid w:val="0"/>
                <w:color w:val="auto"/>
                <w:sz w:val="18"/>
                <w:szCs w:val="18"/>
                <w:lang w:eastAsia="th-TH"/>
              </w:rPr>
              <w:t>755</w:t>
            </w:r>
            <w:r w:rsidRPr="00081EB9">
              <w:rPr>
                <w:rFonts w:ascii="Arial" w:hAnsi="Arial" w:cs="Arial"/>
                <w:snapToGrid w:val="0"/>
                <w:color w:val="auto"/>
                <w:sz w:val="18"/>
                <w:szCs w:val="18"/>
                <w:cs/>
                <w:lang w:eastAsia="th-TH"/>
              </w:rPr>
              <w:t>)</w:t>
            </w:r>
          </w:p>
        </w:tc>
      </w:tr>
      <w:tr w:rsidR="004A7D70" w:rsidRPr="00540737" w:rsidTr="004A7D70">
        <w:tc>
          <w:tcPr>
            <w:tcW w:w="7338" w:type="dxa"/>
          </w:tcPr>
          <w:p w:rsidR="004A7D70" w:rsidRPr="00540737" w:rsidRDefault="004A7D70" w:rsidP="008B45BE">
            <w:pPr>
              <w:ind w:right="-72"/>
              <w:jc w:val="both"/>
              <w:rPr>
                <w:rFonts w:ascii="Arial" w:hAnsi="Arial" w:cs="Arial"/>
                <w:color w:val="auto"/>
                <w:sz w:val="12"/>
                <w:szCs w:val="12"/>
              </w:rPr>
            </w:pPr>
          </w:p>
        </w:tc>
        <w:tc>
          <w:tcPr>
            <w:tcW w:w="2238" w:type="dxa"/>
            <w:shd w:val="clear" w:color="auto" w:fill="auto"/>
          </w:tcPr>
          <w:p w:rsidR="004A7D70" w:rsidRPr="00540737" w:rsidRDefault="004A7D70" w:rsidP="008B45BE">
            <w:pPr>
              <w:ind w:right="-72"/>
              <w:jc w:val="right"/>
              <w:rPr>
                <w:rFonts w:ascii="Arial" w:hAnsi="Arial" w:cs="Arial"/>
                <w:snapToGrid w:val="0"/>
                <w:color w:val="auto"/>
                <w:sz w:val="12"/>
                <w:szCs w:val="12"/>
                <w:cs/>
                <w:lang w:eastAsia="th-TH"/>
              </w:rPr>
            </w:pPr>
          </w:p>
        </w:tc>
      </w:tr>
      <w:tr w:rsidR="004A7D70" w:rsidRPr="00081EB9" w:rsidTr="004A7D70">
        <w:tc>
          <w:tcPr>
            <w:tcW w:w="7338" w:type="dxa"/>
          </w:tcPr>
          <w:p w:rsidR="004A7D70" w:rsidRPr="00081EB9" w:rsidRDefault="004A7D70" w:rsidP="008B45BE">
            <w:pPr>
              <w:ind w:right="-72"/>
              <w:jc w:val="both"/>
              <w:rPr>
                <w:rFonts w:ascii="Arial" w:hAnsi="Arial" w:cs="Arial"/>
                <w:color w:val="auto"/>
                <w:sz w:val="18"/>
                <w:szCs w:val="18"/>
              </w:rPr>
            </w:pPr>
            <w:r w:rsidRPr="00081EB9">
              <w:rPr>
                <w:rFonts w:ascii="Arial" w:hAnsi="Arial" w:cs="Arial"/>
                <w:b/>
                <w:bCs/>
                <w:color w:val="auto"/>
                <w:sz w:val="18"/>
                <w:szCs w:val="18"/>
              </w:rPr>
              <w:t xml:space="preserve">At </w:t>
            </w:r>
            <w:r w:rsidR="00E22688" w:rsidRPr="00E22688">
              <w:rPr>
                <w:rFonts w:ascii="Arial" w:hAnsi="Arial" w:cs="Arial"/>
                <w:b/>
                <w:bCs/>
                <w:color w:val="auto"/>
                <w:sz w:val="18"/>
                <w:szCs w:val="18"/>
              </w:rPr>
              <w:t>31</w:t>
            </w:r>
            <w:r w:rsidRPr="00081EB9">
              <w:rPr>
                <w:rFonts w:ascii="Arial" w:hAnsi="Arial" w:cs="Arial"/>
                <w:b/>
                <w:bCs/>
                <w:color w:val="auto"/>
                <w:sz w:val="18"/>
                <w:szCs w:val="18"/>
              </w:rPr>
              <w:t xml:space="preserve"> December </w:t>
            </w:r>
            <w:r w:rsidR="00E22688" w:rsidRPr="00E22688">
              <w:rPr>
                <w:rFonts w:ascii="Arial" w:hAnsi="Arial" w:cs="Arial"/>
                <w:b/>
                <w:bCs/>
                <w:color w:val="auto"/>
                <w:sz w:val="18"/>
                <w:szCs w:val="18"/>
              </w:rPr>
              <w:t>2019</w:t>
            </w:r>
          </w:p>
        </w:tc>
        <w:tc>
          <w:tcPr>
            <w:tcW w:w="2238" w:type="dxa"/>
            <w:tcBorders>
              <w:bottom w:val="single" w:sz="4" w:space="0" w:color="auto"/>
            </w:tcBorders>
            <w:shd w:val="clear" w:color="auto" w:fill="auto"/>
          </w:tcPr>
          <w:p w:rsidR="004A7D70" w:rsidRPr="00081EB9" w:rsidRDefault="00E22688" w:rsidP="008B45BE">
            <w:pPr>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3</w:t>
            </w:r>
            <w:r w:rsidR="004A7D7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795</w:t>
            </w:r>
          </w:p>
        </w:tc>
      </w:tr>
    </w:tbl>
    <w:p w:rsidR="00E020B3" w:rsidRPr="006610BA" w:rsidRDefault="00E020B3" w:rsidP="00033A0A">
      <w:pPr>
        <w:ind w:left="540" w:hanging="540"/>
        <w:jc w:val="both"/>
        <w:rPr>
          <w:rFonts w:ascii="Arial" w:hAnsi="Arial" w:cs="Arial"/>
          <w:sz w:val="18"/>
          <w:szCs w:val="18"/>
        </w:rPr>
      </w:pPr>
    </w:p>
    <w:p w:rsidR="00033A0A" w:rsidRPr="005D05F3" w:rsidRDefault="00033A0A" w:rsidP="00033A0A">
      <w:pPr>
        <w:ind w:left="540" w:hanging="540"/>
        <w:jc w:val="both"/>
        <w:rPr>
          <w:rFonts w:ascii="Arial" w:hAnsi="Arial" w:cs="Arial"/>
          <w:sz w:val="18"/>
          <w:szCs w:val="18"/>
        </w:rPr>
      </w:pPr>
      <w:r w:rsidRPr="005D05F3">
        <w:rPr>
          <w:rFonts w:ascii="Arial" w:hAnsi="Arial" w:cs="Arial"/>
          <w:sz w:val="18"/>
          <w:szCs w:val="18"/>
        </w:rPr>
        <w:t xml:space="preserve">As at </w:t>
      </w:r>
      <w:r w:rsidR="00E22688" w:rsidRPr="00E22688">
        <w:rPr>
          <w:rFonts w:ascii="Arial" w:hAnsi="Arial" w:cs="Arial"/>
          <w:sz w:val="18"/>
          <w:szCs w:val="18"/>
        </w:rPr>
        <w:t>31</w:t>
      </w:r>
      <w:r w:rsidRPr="005D05F3">
        <w:rPr>
          <w:rFonts w:ascii="Arial" w:hAnsi="Arial" w:cs="Arial"/>
          <w:sz w:val="18"/>
          <w:szCs w:val="18"/>
        </w:rPr>
        <w:t xml:space="preserve"> December </w:t>
      </w:r>
      <w:r w:rsidR="00E22688" w:rsidRPr="00E22688">
        <w:rPr>
          <w:rFonts w:ascii="Arial" w:hAnsi="Arial" w:cs="Arial"/>
          <w:sz w:val="18"/>
          <w:szCs w:val="18"/>
        </w:rPr>
        <w:t>2019</w:t>
      </w:r>
      <w:r w:rsidRPr="005D05F3">
        <w:rPr>
          <w:rFonts w:ascii="Arial" w:hAnsi="Arial" w:cs="Arial"/>
          <w:sz w:val="18"/>
          <w:szCs w:val="18"/>
        </w:rPr>
        <w:t xml:space="preserve"> </w:t>
      </w:r>
      <w:r w:rsidRPr="005D05F3">
        <w:rPr>
          <w:rFonts w:ascii="Arial" w:eastAsia="Arial Unicode MS" w:hAnsi="Arial" w:cs="Arial"/>
          <w:sz w:val="18"/>
          <w:szCs w:val="18"/>
        </w:rPr>
        <w:t>the summary of available-for-sale investment is as follows:</w:t>
      </w:r>
    </w:p>
    <w:p w:rsidR="00033A0A" w:rsidRPr="006610BA" w:rsidRDefault="00033A0A" w:rsidP="00033A0A">
      <w:pPr>
        <w:ind w:left="540" w:hanging="540"/>
        <w:jc w:val="both"/>
        <w:rPr>
          <w:rFonts w:ascii="Arial" w:hAnsi="Arial" w:cs="Arial"/>
          <w:sz w:val="18"/>
          <w:szCs w:val="18"/>
        </w:rPr>
      </w:pPr>
    </w:p>
    <w:tbl>
      <w:tblPr>
        <w:tblW w:w="9576" w:type="dxa"/>
        <w:tblLayout w:type="fixed"/>
        <w:tblLook w:val="0000" w:firstRow="0" w:lastRow="0" w:firstColumn="0" w:lastColumn="0" w:noHBand="0" w:noVBand="0"/>
      </w:tblPr>
      <w:tblGrid>
        <w:gridCol w:w="7338"/>
        <w:gridCol w:w="2238"/>
      </w:tblGrid>
      <w:tr w:rsidR="005763C8" w:rsidRPr="00081EB9" w:rsidTr="001B7E2C">
        <w:tc>
          <w:tcPr>
            <w:tcW w:w="7338" w:type="dxa"/>
          </w:tcPr>
          <w:p w:rsidR="005763C8" w:rsidRPr="00081EB9" w:rsidRDefault="005763C8" w:rsidP="001B7E2C">
            <w:pPr>
              <w:ind w:right="-72"/>
              <w:jc w:val="both"/>
              <w:rPr>
                <w:rFonts w:ascii="Arial" w:hAnsi="Arial" w:cs="Arial"/>
                <w:snapToGrid w:val="0"/>
                <w:color w:val="auto"/>
                <w:sz w:val="18"/>
                <w:szCs w:val="18"/>
                <w:lang w:eastAsia="th-TH"/>
              </w:rPr>
            </w:pPr>
          </w:p>
        </w:tc>
        <w:tc>
          <w:tcPr>
            <w:tcW w:w="2238" w:type="dxa"/>
            <w:tcBorders>
              <w:top w:val="single" w:sz="4" w:space="0" w:color="auto"/>
            </w:tcBorders>
            <w:vAlign w:val="bottom"/>
          </w:tcPr>
          <w:p w:rsidR="005763C8" w:rsidRPr="00081EB9" w:rsidRDefault="005763C8" w:rsidP="001B7E2C">
            <w:pPr>
              <w:ind w:left="-186"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Consolidated/Separate</w:t>
            </w:r>
          </w:p>
        </w:tc>
      </w:tr>
      <w:tr w:rsidR="005763C8" w:rsidRPr="00081EB9" w:rsidTr="006610BA">
        <w:tc>
          <w:tcPr>
            <w:tcW w:w="7338" w:type="dxa"/>
          </w:tcPr>
          <w:p w:rsidR="005763C8" w:rsidRPr="00081EB9" w:rsidRDefault="005763C8" w:rsidP="001B7E2C">
            <w:pPr>
              <w:ind w:right="-72"/>
              <w:jc w:val="both"/>
              <w:rPr>
                <w:rFonts w:ascii="Arial" w:hAnsi="Arial" w:cs="Arial"/>
                <w:snapToGrid w:val="0"/>
                <w:color w:val="auto"/>
                <w:sz w:val="18"/>
                <w:szCs w:val="18"/>
                <w:lang w:eastAsia="th-TH"/>
              </w:rPr>
            </w:pPr>
          </w:p>
        </w:tc>
        <w:tc>
          <w:tcPr>
            <w:tcW w:w="2238" w:type="dxa"/>
            <w:tcBorders>
              <w:bottom w:val="single" w:sz="4" w:space="0" w:color="auto"/>
            </w:tcBorders>
          </w:tcPr>
          <w:p w:rsidR="005763C8" w:rsidRPr="00081EB9" w:rsidRDefault="005763C8" w:rsidP="001B7E2C">
            <w:pPr>
              <w:ind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financial statements</w:t>
            </w:r>
          </w:p>
        </w:tc>
      </w:tr>
      <w:tr w:rsidR="005763C8" w:rsidRPr="00081EB9" w:rsidTr="006610BA">
        <w:tc>
          <w:tcPr>
            <w:tcW w:w="7338" w:type="dxa"/>
          </w:tcPr>
          <w:p w:rsidR="005763C8" w:rsidRPr="00081EB9" w:rsidRDefault="005763C8" w:rsidP="001B7E2C">
            <w:pPr>
              <w:ind w:right="-72"/>
              <w:jc w:val="both"/>
              <w:rPr>
                <w:rFonts w:ascii="Arial" w:hAnsi="Arial" w:cs="Arial"/>
                <w:snapToGrid w:val="0"/>
                <w:color w:val="auto"/>
                <w:sz w:val="18"/>
                <w:szCs w:val="18"/>
                <w:lang w:eastAsia="th-TH"/>
              </w:rPr>
            </w:pPr>
          </w:p>
        </w:tc>
        <w:tc>
          <w:tcPr>
            <w:tcW w:w="2238" w:type="dxa"/>
            <w:tcBorders>
              <w:top w:val="single" w:sz="4" w:space="0" w:color="auto"/>
              <w:bottom w:val="single" w:sz="4" w:space="0" w:color="auto"/>
            </w:tcBorders>
          </w:tcPr>
          <w:p w:rsidR="005763C8" w:rsidRPr="00081EB9" w:rsidRDefault="005763C8" w:rsidP="006610BA">
            <w:pPr>
              <w:ind w:left="-254" w:right="-72" w:firstLine="254"/>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Thousand Baht</w:t>
            </w:r>
          </w:p>
        </w:tc>
      </w:tr>
      <w:tr w:rsidR="005763C8" w:rsidRPr="00081EB9" w:rsidTr="006610BA">
        <w:tc>
          <w:tcPr>
            <w:tcW w:w="7338" w:type="dxa"/>
          </w:tcPr>
          <w:p w:rsidR="005763C8" w:rsidRPr="00081EB9" w:rsidRDefault="005763C8" w:rsidP="001B7E2C">
            <w:pPr>
              <w:ind w:right="-72"/>
              <w:jc w:val="both"/>
              <w:rPr>
                <w:rFonts w:ascii="Arial" w:hAnsi="Arial" w:cs="Arial"/>
                <w:snapToGrid w:val="0"/>
                <w:color w:val="auto"/>
                <w:sz w:val="12"/>
                <w:szCs w:val="12"/>
                <w:lang w:eastAsia="th-TH"/>
              </w:rPr>
            </w:pPr>
          </w:p>
        </w:tc>
        <w:tc>
          <w:tcPr>
            <w:tcW w:w="2238" w:type="dxa"/>
            <w:tcBorders>
              <w:top w:val="single" w:sz="4" w:space="0" w:color="auto"/>
            </w:tcBorders>
            <w:shd w:val="clear" w:color="auto" w:fill="auto"/>
          </w:tcPr>
          <w:p w:rsidR="005763C8" w:rsidRPr="00081EB9" w:rsidRDefault="005763C8" w:rsidP="001B7E2C">
            <w:pPr>
              <w:ind w:right="-72"/>
              <w:jc w:val="right"/>
              <w:rPr>
                <w:rFonts w:ascii="Arial" w:hAnsi="Arial" w:cs="Arial"/>
                <w:snapToGrid w:val="0"/>
                <w:color w:val="auto"/>
                <w:sz w:val="12"/>
                <w:szCs w:val="12"/>
                <w:lang w:eastAsia="th-TH"/>
              </w:rPr>
            </w:pPr>
          </w:p>
        </w:tc>
      </w:tr>
      <w:tr w:rsidR="005763C8" w:rsidRPr="00081EB9" w:rsidTr="001B7E2C">
        <w:trPr>
          <w:trHeight w:val="70"/>
        </w:trPr>
        <w:tc>
          <w:tcPr>
            <w:tcW w:w="7338" w:type="dxa"/>
          </w:tcPr>
          <w:p w:rsidR="005763C8" w:rsidRPr="005D05F3" w:rsidRDefault="005763C8" w:rsidP="005763C8">
            <w:pPr>
              <w:ind w:firstLine="27"/>
              <w:jc w:val="thaiDistribute"/>
              <w:rPr>
                <w:rFonts w:ascii="Arial" w:eastAsia="Calibri" w:hAnsi="Arial" w:cs="Arial"/>
                <w:b/>
                <w:bCs/>
                <w:color w:val="auto"/>
                <w:spacing w:val="-4"/>
                <w:sz w:val="18"/>
                <w:szCs w:val="18"/>
              </w:rPr>
            </w:pPr>
            <w:r w:rsidRPr="005D05F3">
              <w:rPr>
                <w:rFonts w:ascii="Arial" w:eastAsia="Calibri" w:hAnsi="Arial" w:cs="Arial"/>
                <w:b/>
                <w:bCs/>
                <w:color w:val="auto"/>
                <w:spacing w:val="-4"/>
                <w:sz w:val="18"/>
                <w:szCs w:val="18"/>
              </w:rPr>
              <w:t>Available-for-sale investment</w:t>
            </w:r>
          </w:p>
        </w:tc>
        <w:tc>
          <w:tcPr>
            <w:tcW w:w="2238" w:type="dxa"/>
            <w:shd w:val="clear" w:color="auto" w:fill="auto"/>
          </w:tcPr>
          <w:p w:rsidR="005763C8" w:rsidRPr="00081EB9" w:rsidRDefault="005763C8" w:rsidP="005763C8">
            <w:pPr>
              <w:ind w:right="-72"/>
              <w:jc w:val="right"/>
              <w:rPr>
                <w:rFonts w:ascii="Arial" w:hAnsi="Arial" w:cs="Arial"/>
                <w:snapToGrid w:val="0"/>
                <w:color w:val="auto"/>
                <w:sz w:val="18"/>
                <w:szCs w:val="18"/>
                <w:cs/>
                <w:lang w:eastAsia="th-TH"/>
              </w:rPr>
            </w:pPr>
          </w:p>
        </w:tc>
      </w:tr>
      <w:tr w:rsidR="005763C8" w:rsidRPr="00081EB9" w:rsidTr="005763C8">
        <w:trPr>
          <w:trHeight w:val="70"/>
        </w:trPr>
        <w:tc>
          <w:tcPr>
            <w:tcW w:w="7338" w:type="dxa"/>
          </w:tcPr>
          <w:p w:rsidR="005763C8" w:rsidRPr="005D05F3" w:rsidRDefault="005763C8" w:rsidP="005763C8">
            <w:pPr>
              <w:ind w:firstLine="27"/>
              <w:jc w:val="thaiDistribute"/>
              <w:rPr>
                <w:rFonts w:ascii="Arial" w:eastAsia="Calibri" w:hAnsi="Arial" w:cs="Arial"/>
                <w:color w:val="auto"/>
                <w:sz w:val="18"/>
                <w:szCs w:val="18"/>
              </w:rPr>
            </w:pPr>
            <w:r w:rsidRPr="005D05F3">
              <w:rPr>
                <w:rFonts w:ascii="Arial" w:eastAsia="Calibri" w:hAnsi="Arial" w:cs="Arial"/>
                <w:color w:val="auto"/>
                <w:sz w:val="18"/>
                <w:szCs w:val="18"/>
              </w:rPr>
              <w:t>Equity securities</w:t>
            </w:r>
          </w:p>
        </w:tc>
        <w:tc>
          <w:tcPr>
            <w:tcW w:w="2238" w:type="dxa"/>
            <w:shd w:val="clear" w:color="auto" w:fill="auto"/>
          </w:tcPr>
          <w:p w:rsidR="005763C8" w:rsidRPr="009A68FB" w:rsidRDefault="00E22688" w:rsidP="005763C8">
            <w:pPr>
              <w:ind w:right="-72"/>
              <w:jc w:val="right"/>
              <w:rPr>
                <w:rFonts w:ascii="Arial" w:eastAsia="Calibri" w:hAnsi="Arial" w:cs="Arial"/>
                <w:color w:val="auto"/>
                <w:spacing w:val="-4"/>
                <w:sz w:val="18"/>
                <w:szCs w:val="18"/>
              </w:rPr>
            </w:pPr>
            <w:r w:rsidRPr="00E22688">
              <w:rPr>
                <w:rFonts w:ascii="Arial" w:eastAsia="Calibri" w:hAnsi="Arial" w:cs="Arial"/>
                <w:color w:val="auto"/>
                <w:spacing w:val="-4"/>
                <w:sz w:val="18"/>
                <w:szCs w:val="18"/>
              </w:rPr>
              <w:t>25</w:t>
            </w:r>
            <w:r w:rsidR="005763C8" w:rsidRPr="009A68FB">
              <w:rPr>
                <w:rFonts w:ascii="Arial" w:eastAsia="Calibri" w:hAnsi="Arial" w:cs="Arial"/>
                <w:color w:val="auto"/>
                <w:spacing w:val="-4"/>
                <w:sz w:val="18"/>
                <w:szCs w:val="18"/>
              </w:rPr>
              <w:t>,</w:t>
            </w:r>
            <w:r w:rsidRPr="00E22688">
              <w:rPr>
                <w:rFonts w:ascii="Arial" w:eastAsia="Calibri" w:hAnsi="Arial" w:cs="Arial"/>
                <w:color w:val="auto"/>
                <w:spacing w:val="-4"/>
                <w:sz w:val="18"/>
                <w:szCs w:val="18"/>
              </w:rPr>
              <w:t>532</w:t>
            </w:r>
          </w:p>
        </w:tc>
      </w:tr>
      <w:tr w:rsidR="005763C8" w:rsidRPr="00081EB9" w:rsidTr="005763C8">
        <w:trPr>
          <w:trHeight w:val="70"/>
        </w:trPr>
        <w:tc>
          <w:tcPr>
            <w:tcW w:w="7338" w:type="dxa"/>
          </w:tcPr>
          <w:p w:rsidR="005763C8" w:rsidRPr="005D05F3" w:rsidRDefault="00ED3234" w:rsidP="005763C8">
            <w:pPr>
              <w:ind w:firstLine="27"/>
              <w:jc w:val="thaiDistribute"/>
              <w:rPr>
                <w:rFonts w:ascii="Arial" w:eastAsia="Calibri" w:hAnsi="Arial" w:cs="Arial"/>
                <w:color w:val="auto"/>
                <w:sz w:val="18"/>
                <w:szCs w:val="18"/>
              </w:rPr>
            </w:pPr>
            <w:r>
              <w:rPr>
                <w:rFonts w:ascii="Arial" w:eastAsia="Calibri" w:hAnsi="Arial" w:cs="Arial"/>
                <w:color w:val="auto"/>
                <w:sz w:val="18"/>
                <w:szCs w:val="18"/>
              </w:rPr>
              <w:t xml:space="preserve">Loss </w:t>
            </w:r>
            <w:r w:rsidR="005763C8" w:rsidRPr="005D05F3">
              <w:rPr>
                <w:rFonts w:ascii="Arial" w:eastAsia="Calibri" w:hAnsi="Arial" w:cs="Arial"/>
                <w:color w:val="auto"/>
                <w:sz w:val="18"/>
                <w:szCs w:val="18"/>
              </w:rPr>
              <w:t>on fair value</w:t>
            </w:r>
          </w:p>
        </w:tc>
        <w:tc>
          <w:tcPr>
            <w:tcW w:w="2238" w:type="dxa"/>
            <w:tcBorders>
              <w:bottom w:val="single" w:sz="4" w:space="0" w:color="auto"/>
            </w:tcBorders>
            <w:shd w:val="clear" w:color="auto" w:fill="auto"/>
          </w:tcPr>
          <w:p w:rsidR="005763C8" w:rsidRPr="009A68FB" w:rsidRDefault="005763C8" w:rsidP="005763C8">
            <w:pPr>
              <w:ind w:right="-72"/>
              <w:jc w:val="right"/>
              <w:rPr>
                <w:rFonts w:ascii="Arial" w:eastAsia="Calibri" w:hAnsi="Arial" w:cs="Arial"/>
                <w:color w:val="auto"/>
                <w:spacing w:val="-4"/>
                <w:sz w:val="18"/>
                <w:szCs w:val="18"/>
              </w:rPr>
            </w:pPr>
            <w:r w:rsidRPr="009A68FB">
              <w:rPr>
                <w:rFonts w:ascii="Arial" w:eastAsia="Calibri" w:hAnsi="Arial" w:cs="Arial"/>
                <w:color w:val="auto"/>
                <w:spacing w:val="-4"/>
                <w:sz w:val="18"/>
                <w:szCs w:val="18"/>
              </w:rPr>
              <w:t>(</w:t>
            </w:r>
            <w:r w:rsidR="00E22688" w:rsidRPr="00E22688">
              <w:rPr>
                <w:rFonts w:ascii="Arial" w:eastAsia="Calibri" w:hAnsi="Arial" w:cs="Arial"/>
                <w:color w:val="auto"/>
                <w:spacing w:val="-4"/>
                <w:sz w:val="18"/>
                <w:szCs w:val="18"/>
              </w:rPr>
              <w:t>21</w:t>
            </w:r>
            <w:r w:rsidRPr="009A68FB">
              <w:rPr>
                <w:rFonts w:ascii="Arial" w:eastAsia="Calibri" w:hAnsi="Arial" w:cs="Arial"/>
                <w:color w:val="auto"/>
                <w:spacing w:val="-4"/>
                <w:sz w:val="18"/>
                <w:szCs w:val="18"/>
              </w:rPr>
              <w:t>,</w:t>
            </w:r>
            <w:r w:rsidR="00E22688" w:rsidRPr="00E22688">
              <w:rPr>
                <w:rFonts w:ascii="Arial" w:eastAsia="Calibri" w:hAnsi="Arial" w:cs="Arial"/>
                <w:color w:val="auto"/>
                <w:spacing w:val="-4"/>
                <w:sz w:val="18"/>
                <w:szCs w:val="18"/>
              </w:rPr>
              <w:t>737</w:t>
            </w:r>
            <w:r w:rsidRPr="009A68FB">
              <w:rPr>
                <w:rFonts w:ascii="Arial" w:eastAsia="Calibri" w:hAnsi="Arial" w:cs="Arial"/>
                <w:color w:val="auto"/>
                <w:spacing w:val="-4"/>
                <w:sz w:val="18"/>
                <w:szCs w:val="18"/>
              </w:rPr>
              <w:t>)</w:t>
            </w:r>
          </w:p>
        </w:tc>
      </w:tr>
      <w:tr w:rsidR="005763C8" w:rsidRPr="00081EB9" w:rsidTr="005763C8">
        <w:trPr>
          <w:trHeight w:val="70"/>
        </w:trPr>
        <w:tc>
          <w:tcPr>
            <w:tcW w:w="7338" w:type="dxa"/>
          </w:tcPr>
          <w:p w:rsidR="005763C8" w:rsidRPr="00081EB9" w:rsidRDefault="005763C8" w:rsidP="005763C8">
            <w:pPr>
              <w:ind w:firstLine="27"/>
              <w:jc w:val="thaiDistribute"/>
              <w:rPr>
                <w:rFonts w:ascii="Arial" w:eastAsia="Calibri" w:hAnsi="Arial" w:cs="Arial"/>
                <w:color w:val="auto"/>
                <w:sz w:val="12"/>
                <w:szCs w:val="12"/>
              </w:rPr>
            </w:pPr>
          </w:p>
        </w:tc>
        <w:tc>
          <w:tcPr>
            <w:tcW w:w="2238" w:type="dxa"/>
            <w:tcBorders>
              <w:top w:val="single" w:sz="4" w:space="0" w:color="auto"/>
            </w:tcBorders>
            <w:shd w:val="clear" w:color="auto" w:fill="auto"/>
          </w:tcPr>
          <w:p w:rsidR="005763C8" w:rsidRPr="00081EB9" w:rsidRDefault="005763C8" w:rsidP="005763C8">
            <w:pPr>
              <w:ind w:right="-72"/>
              <w:jc w:val="right"/>
              <w:rPr>
                <w:rFonts w:ascii="Arial" w:eastAsia="Calibri" w:hAnsi="Arial" w:cs="Arial"/>
                <w:color w:val="auto"/>
                <w:spacing w:val="-4"/>
                <w:sz w:val="12"/>
                <w:szCs w:val="12"/>
              </w:rPr>
            </w:pPr>
          </w:p>
        </w:tc>
      </w:tr>
      <w:tr w:rsidR="005763C8" w:rsidRPr="00081EB9" w:rsidTr="005763C8">
        <w:trPr>
          <w:trHeight w:val="70"/>
        </w:trPr>
        <w:tc>
          <w:tcPr>
            <w:tcW w:w="7338" w:type="dxa"/>
          </w:tcPr>
          <w:p w:rsidR="005763C8" w:rsidRPr="005D05F3" w:rsidRDefault="005763C8" w:rsidP="005763C8">
            <w:pPr>
              <w:ind w:firstLine="27"/>
              <w:jc w:val="thaiDistribute"/>
              <w:rPr>
                <w:rFonts w:ascii="Arial" w:eastAsia="Calibri" w:hAnsi="Arial" w:cs="Arial"/>
                <w:color w:val="auto"/>
                <w:sz w:val="18"/>
                <w:szCs w:val="18"/>
              </w:rPr>
            </w:pPr>
          </w:p>
        </w:tc>
        <w:tc>
          <w:tcPr>
            <w:tcW w:w="2238" w:type="dxa"/>
            <w:tcBorders>
              <w:bottom w:val="single" w:sz="4" w:space="0" w:color="auto"/>
            </w:tcBorders>
            <w:shd w:val="clear" w:color="auto" w:fill="auto"/>
          </w:tcPr>
          <w:p w:rsidR="005763C8" w:rsidRPr="009A68FB" w:rsidRDefault="00E22688" w:rsidP="005763C8">
            <w:pPr>
              <w:ind w:right="-72"/>
              <w:jc w:val="right"/>
              <w:rPr>
                <w:rFonts w:ascii="Arial" w:eastAsia="Calibri" w:hAnsi="Arial" w:cs="Arial"/>
                <w:color w:val="auto"/>
                <w:spacing w:val="-4"/>
                <w:sz w:val="18"/>
                <w:szCs w:val="18"/>
              </w:rPr>
            </w:pPr>
            <w:r w:rsidRPr="00E22688">
              <w:rPr>
                <w:rFonts w:ascii="Arial" w:eastAsia="Calibri" w:hAnsi="Arial" w:cs="Arial" w:hint="cs"/>
                <w:color w:val="auto"/>
                <w:spacing w:val="-4"/>
                <w:sz w:val="18"/>
                <w:szCs w:val="18"/>
              </w:rPr>
              <w:t>3</w:t>
            </w:r>
            <w:r w:rsidR="005763C8" w:rsidRPr="009A68FB">
              <w:rPr>
                <w:rFonts w:ascii="Arial" w:eastAsia="Calibri" w:hAnsi="Arial" w:cs="Arial" w:hint="cs"/>
                <w:color w:val="auto"/>
                <w:spacing w:val="-4"/>
                <w:sz w:val="18"/>
                <w:szCs w:val="18"/>
                <w:cs/>
              </w:rPr>
              <w:t>,</w:t>
            </w:r>
            <w:r w:rsidRPr="00E22688">
              <w:rPr>
                <w:rFonts w:ascii="Arial" w:eastAsia="Calibri" w:hAnsi="Arial" w:cs="Arial" w:hint="cs"/>
                <w:color w:val="auto"/>
                <w:spacing w:val="-4"/>
                <w:sz w:val="18"/>
                <w:szCs w:val="18"/>
              </w:rPr>
              <w:t>795</w:t>
            </w:r>
          </w:p>
        </w:tc>
      </w:tr>
    </w:tbl>
    <w:p w:rsidR="00033A0A" w:rsidRPr="006610BA" w:rsidRDefault="00033A0A" w:rsidP="00033A0A">
      <w:pPr>
        <w:jc w:val="both"/>
        <w:rPr>
          <w:rFonts w:ascii="Arial" w:hAnsi="Arial" w:cs="Arial"/>
          <w:sz w:val="18"/>
          <w:szCs w:val="18"/>
        </w:rPr>
      </w:pPr>
    </w:p>
    <w:p w:rsidR="00033A0A" w:rsidRDefault="00033A0A" w:rsidP="00033A0A">
      <w:pPr>
        <w:jc w:val="both"/>
        <w:rPr>
          <w:rFonts w:ascii="Arial" w:eastAsia="Arial Unicode MS" w:hAnsi="Arial" w:cstheme="minorBidi"/>
          <w:sz w:val="18"/>
          <w:szCs w:val="18"/>
        </w:rPr>
      </w:pPr>
      <w:r w:rsidRPr="005D05F3">
        <w:rPr>
          <w:rFonts w:ascii="Arial" w:eastAsia="Arial Unicode MS" w:hAnsi="Arial" w:cs="Arial"/>
          <w:sz w:val="18"/>
          <w:szCs w:val="18"/>
        </w:rPr>
        <w:t>The fair value of available for sale</w:t>
      </w:r>
      <w:r w:rsidR="00ED3234">
        <w:rPr>
          <w:rFonts w:ascii="Arial" w:eastAsia="Arial Unicode MS" w:hAnsi="Arial" w:cs="Arial"/>
          <w:sz w:val="18"/>
          <w:szCs w:val="18"/>
        </w:rPr>
        <w:t xml:space="preserve"> securities</w:t>
      </w:r>
      <w:r w:rsidRPr="005D05F3">
        <w:rPr>
          <w:rFonts w:ascii="Arial" w:eastAsia="Arial Unicode MS" w:hAnsi="Arial" w:cs="Arial"/>
          <w:sz w:val="18"/>
          <w:szCs w:val="18"/>
        </w:rPr>
        <w:t xml:space="preserve"> are based on quoted bid prices at the close business on the statement of financial position date by reference from the Stock Exchange of Laos. The fair value is within level </w:t>
      </w:r>
      <w:r w:rsidR="00E22688" w:rsidRPr="00E22688">
        <w:rPr>
          <w:rFonts w:ascii="Arial" w:eastAsia="Arial Unicode MS" w:hAnsi="Arial" w:cs="Arial"/>
          <w:sz w:val="18"/>
          <w:szCs w:val="18"/>
        </w:rPr>
        <w:t>1</w:t>
      </w:r>
      <w:r w:rsidRPr="005D05F3">
        <w:rPr>
          <w:rFonts w:ascii="Arial" w:eastAsia="Arial Unicode MS" w:hAnsi="Arial" w:cs="Arial"/>
          <w:sz w:val="18"/>
          <w:szCs w:val="18"/>
        </w:rPr>
        <w:t xml:space="preserve"> of the fair value hierarchy.</w:t>
      </w:r>
    </w:p>
    <w:p w:rsidR="00081EB9" w:rsidRDefault="00081EB9">
      <w:pPr>
        <w:rPr>
          <w:rFonts w:ascii="Arial" w:eastAsia="Arial Unicode MS" w:hAnsi="Arial" w:cstheme="minorBidi"/>
          <w:sz w:val="18"/>
          <w:szCs w:val="18"/>
        </w:rPr>
      </w:pPr>
      <w:r>
        <w:rPr>
          <w:rFonts w:ascii="Arial" w:eastAsia="Arial Unicode MS" w:hAnsi="Arial" w:cstheme="minorBidi"/>
          <w:sz w:val="18"/>
          <w:szCs w:val="18"/>
        </w:rPr>
        <w:br w:type="page"/>
      </w:r>
    </w:p>
    <w:p w:rsidR="00033A0A" w:rsidRDefault="00033A0A" w:rsidP="00033A0A">
      <w:pPr>
        <w:tabs>
          <w:tab w:val="left" w:pos="1344"/>
        </w:tabs>
        <w:jc w:val="both"/>
        <w:rPr>
          <w:rFonts w:ascii="Arial" w:eastAsia="Arial Unicode MS" w:hAnsi="Arial" w:cstheme="minorBidi"/>
          <w:sz w:val="18"/>
          <w:szCs w:val="18"/>
        </w:rPr>
      </w:pPr>
      <w:r w:rsidRPr="005D05F3">
        <w:rPr>
          <w:rFonts w:ascii="Arial" w:eastAsia="Arial Unicode MS" w:hAnsi="Arial" w:cs="Arial"/>
          <w:spacing w:val="-4"/>
          <w:sz w:val="18"/>
          <w:szCs w:val="18"/>
        </w:rPr>
        <w:lastRenderedPageBreak/>
        <w:t xml:space="preserve">During the years ended </w:t>
      </w:r>
      <w:r w:rsidR="00E22688" w:rsidRPr="00E22688">
        <w:rPr>
          <w:rFonts w:ascii="Arial" w:eastAsia="Arial Unicode MS" w:hAnsi="Arial" w:cs="Arial"/>
          <w:spacing w:val="-4"/>
          <w:sz w:val="18"/>
          <w:szCs w:val="18"/>
        </w:rPr>
        <w:t>31</w:t>
      </w:r>
      <w:r w:rsidRPr="005D05F3">
        <w:rPr>
          <w:rFonts w:ascii="Arial" w:eastAsia="Arial Unicode MS" w:hAnsi="Arial" w:cs="Arial"/>
          <w:spacing w:val="-4"/>
          <w:sz w:val="18"/>
          <w:szCs w:val="18"/>
        </w:rPr>
        <w:t xml:space="preserve"> December </w:t>
      </w:r>
      <w:r w:rsidR="00E22688" w:rsidRPr="00E22688">
        <w:rPr>
          <w:rFonts w:ascii="Arial" w:eastAsia="Arial Unicode MS" w:hAnsi="Arial" w:cs="Arial"/>
          <w:spacing w:val="-4"/>
          <w:sz w:val="18"/>
          <w:szCs w:val="18"/>
        </w:rPr>
        <w:t>2019</w:t>
      </w:r>
      <w:r w:rsidRPr="005D05F3">
        <w:rPr>
          <w:rFonts w:ascii="Arial" w:eastAsia="Arial Unicode MS" w:hAnsi="Arial" w:cs="Arial"/>
          <w:spacing w:val="-4"/>
          <w:sz w:val="18"/>
          <w:szCs w:val="18"/>
        </w:rPr>
        <w:t>, the following gain (loss) were recognised in other comprehensive</w:t>
      </w:r>
      <w:r w:rsidRPr="005D05F3">
        <w:rPr>
          <w:rFonts w:ascii="Arial" w:eastAsia="Arial Unicode MS" w:hAnsi="Arial" w:cs="Arial"/>
          <w:sz w:val="18"/>
          <w:szCs w:val="18"/>
        </w:rPr>
        <w:t xml:space="preserve"> income</w:t>
      </w:r>
    </w:p>
    <w:p w:rsidR="008B45BE" w:rsidRPr="0040771C" w:rsidRDefault="008B45BE" w:rsidP="00033A0A">
      <w:pPr>
        <w:tabs>
          <w:tab w:val="left" w:pos="1344"/>
        </w:tabs>
        <w:jc w:val="both"/>
        <w:rPr>
          <w:rFonts w:ascii="Arial" w:eastAsia="Arial Unicode MS" w:hAnsi="Arial" w:cstheme="minorBidi"/>
          <w:sz w:val="18"/>
          <w:szCs w:val="18"/>
          <w:lang w:val="en-US"/>
        </w:rPr>
      </w:pPr>
    </w:p>
    <w:tbl>
      <w:tblPr>
        <w:tblW w:w="9576" w:type="dxa"/>
        <w:tblLayout w:type="fixed"/>
        <w:tblLook w:val="0000" w:firstRow="0" w:lastRow="0" w:firstColumn="0" w:lastColumn="0" w:noHBand="0" w:noVBand="0"/>
      </w:tblPr>
      <w:tblGrid>
        <w:gridCol w:w="7338"/>
        <w:gridCol w:w="2238"/>
      </w:tblGrid>
      <w:tr w:rsidR="00110A35" w:rsidRPr="00081EB9" w:rsidTr="001B7E2C">
        <w:tc>
          <w:tcPr>
            <w:tcW w:w="7338" w:type="dxa"/>
          </w:tcPr>
          <w:p w:rsidR="00110A35" w:rsidRPr="00081EB9" w:rsidRDefault="00110A35" w:rsidP="001B7E2C">
            <w:pPr>
              <w:ind w:right="-72"/>
              <w:jc w:val="both"/>
              <w:rPr>
                <w:rFonts w:ascii="Arial" w:hAnsi="Arial" w:cs="Arial"/>
                <w:snapToGrid w:val="0"/>
                <w:color w:val="auto"/>
                <w:sz w:val="18"/>
                <w:szCs w:val="18"/>
                <w:lang w:eastAsia="th-TH"/>
              </w:rPr>
            </w:pPr>
          </w:p>
        </w:tc>
        <w:tc>
          <w:tcPr>
            <w:tcW w:w="2238" w:type="dxa"/>
            <w:tcBorders>
              <w:top w:val="single" w:sz="4" w:space="0" w:color="auto"/>
            </w:tcBorders>
            <w:vAlign w:val="bottom"/>
          </w:tcPr>
          <w:p w:rsidR="00110A35" w:rsidRPr="00081EB9" w:rsidRDefault="00110A35" w:rsidP="001B7E2C">
            <w:pPr>
              <w:ind w:left="-186"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Consolidated/Separate</w:t>
            </w:r>
          </w:p>
        </w:tc>
      </w:tr>
      <w:tr w:rsidR="00110A35" w:rsidRPr="00081EB9" w:rsidTr="006610BA">
        <w:tc>
          <w:tcPr>
            <w:tcW w:w="7338" w:type="dxa"/>
          </w:tcPr>
          <w:p w:rsidR="00110A35" w:rsidRPr="00081EB9" w:rsidRDefault="00110A35" w:rsidP="001B7E2C">
            <w:pPr>
              <w:ind w:right="-72"/>
              <w:jc w:val="both"/>
              <w:rPr>
                <w:rFonts w:ascii="Arial" w:hAnsi="Arial" w:cs="Arial"/>
                <w:snapToGrid w:val="0"/>
                <w:color w:val="auto"/>
                <w:sz w:val="18"/>
                <w:szCs w:val="18"/>
                <w:lang w:eastAsia="th-TH"/>
              </w:rPr>
            </w:pPr>
          </w:p>
        </w:tc>
        <w:tc>
          <w:tcPr>
            <w:tcW w:w="2238" w:type="dxa"/>
            <w:tcBorders>
              <w:bottom w:val="single" w:sz="4" w:space="0" w:color="auto"/>
            </w:tcBorders>
          </w:tcPr>
          <w:p w:rsidR="00110A35" w:rsidRPr="00081EB9" w:rsidRDefault="00110A35" w:rsidP="001B7E2C">
            <w:pPr>
              <w:ind w:right="-72"/>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financial statements</w:t>
            </w:r>
          </w:p>
        </w:tc>
      </w:tr>
      <w:tr w:rsidR="00110A35" w:rsidRPr="00081EB9" w:rsidTr="006610BA">
        <w:tc>
          <w:tcPr>
            <w:tcW w:w="7338" w:type="dxa"/>
          </w:tcPr>
          <w:p w:rsidR="00110A35" w:rsidRPr="00081EB9" w:rsidRDefault="00110A35" w:rsidP="001B7E2C">
            <w:pPr>
              <w:ind w:right="-72"/>
              <w:jc w:val="both"/>
              <w:rPr>
                <w:rFonts w:ascii="Arial" w:hAnsi="Arial" w:cs="Arial"/>
                <w:snapToGrid w:val="0"/>
                <w:color w:val="auto"/>
                <w:sz w:val="18"/>
                <w:szCs w:val="18"/>
                <w:lang w:eastAsia="th-TH"/>
              </w:rPr>
            </w:pPr>
          </w:p>
        </w:tc>
        <w:tc>
          <w:tcPr>
            <w:tcW w:w="2238" w:type="dxa"/>
            <w:tcBorders>
              <w:top w:val="single" w:sz="4" w:space="0" w:color="auto"/>
              <w:bottom w:val="single" w:sz="4" w:space="0" w:color="auto"/>
            </w:tcBorders>
          </w:tcPr>
          <w:p w:rsidR="00E515CA" w:rsidRDefault="00E515CA" w:rsidP="006610BA">
            <w:pPr>
              <w:ind w:left="-254" w:right="-72" w:firstLine="254"/>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2019</w:t>
            </w:r>
          </w:p>
          <w:p w:rsidR="00110A35" w:rsidRPr="00081EB9" w:rsidRDefault="00110A35" w:rsidP="006610BA">
            <w:pPr>
              <w:ind w:left="-254" w:right="-72" w:firstLine="254"/>
              <w:jc w:val="right"/>
              <w:rPr>
                <w:rFonts w:ascii="Arial" w:hAnsi="Arial" w:cs="Arial"/>
                <w:b/>
                <w:bCs/>
                <w:snapToGrid w:val="0"/>
                <w:color w:val="auto"/>
                <w:sz w:val="18"/>
                <w:szCs w:val="18"/>
                <w:lang w:eastAsia="th-TH"/>
              </w:rPr>
            </w:pPr>
            <w:r w:rsidRPr="00081EB9">
              <w:rPr>
                <w:rFonts w:ascii="Arial" w:hAnsi="Arial" w:cs="Arial"/>
                <w:b/>
                <w:bCs/>
                <w:snapToGrid w:val="0"/>
                <w:color w:val="auto"/>
                <w:sz w:val="18"/>
                <w:szCs w:val="18"/>
                <w:lang w:eastAsia="th-TH"/>
              </w:rPr>
              <w:t>Thousand Baht</w:t>
            </w:r>
          </w:p>
        </w:tc>
      </w:tr>
      <w:tr w:rsidR="00110A35" w:rsidRPr="00081EB9" w:rsidTr="006610BA">
        <w:tc>
          <w:tcPr>
            <w:tcW w:w="7338" w:type="dxa"/>
          </w:tcPr>
          <w:p w:rsidR="00110A35" w:rsidRPr="00081EB9" w:rsidRDefault="00110A35" w:rsidP="001B7E2C">
            <w:pPr>
              <w:ind w:right="-72"/>
              <w:jc w:val="both"/>
              <w:rPr>
                <w:rFonts w:ascii="Arial" w:hAnsi="Arial" w:cs="Arial"/>
                <w:snapToGrid w:val="0"/>
                <w:color w:val="auto"/>
                <w:sz w:val="12"/>
                <w:szCs w:val="12"/>
                <w:lang w:eastAsia="th-TH"/>
              </w:rPr>
            </w:pPr>
          </w:p>
        </w:tc>
        <w:tc>
          <w:tcPr>
            <w:tcW w:w="2238" w:type="dxa"/>
            <w:tcBorders>
              <w:top w:val="single" w:sz="4" w:space="0" w:color="auto"/>
            </w:tcBorders>
            <w:shd w:val="clear" w:color="auto" w:fill="auto"/>
          </w:tcPr>
          <w:p w:rsidR="00110A35" w:rsidRPr="00081EB9" w:rsidRDefault="00110A35" w:rsidP="001B7E2C">
            <w:pPr>
              <w:ind w:right="-72"/>
              <w:jc w:val="right"/>
              <w:rPr>
                <w:rFonts w:ascii="Arial" w:hAnsi="Arial" w:cs="Arial"/>
                <w:snapToGrid w:val="0"/>
                <w:color w:val="auto"/>
                <w:sz w:val="12"/>
                <w:szCs w:val="12"/>
                <w:lang w:eastAsia="th-TH"/>
              </w:rPr>
            </w:pPr>
          </w:p>
        </w:tc>
      </w:tr>
      <w:tr w:rsidR="00110A35" w:rsidRPr="00081EB9" w:rsidTr="001B7E2C">
        <w:trPr>
          <w:trHeight w:val="70"/>
        </w:trPr>
        <w:tc>
          <w:tcPr>
            <w:tcW w:w="7338" w:type="dxa"/>
          </w:tcPr>
          <w:p w:rsidR="00110A35" w:rsidRPr="005D05F3" w:rsidRDefault="00110A35" w:rsidP="00110A35">
            <w:pPr>
              <w:ind w:firstLine="27"/>
              <w:jc w:val="thaiDistribute"/>
              <w:rPr>
                <w:rFonts w:ascii="Arial" w:eastAsia="Calibri" w:hAnsi="Arial" w:cs="Arial"/>
                <w:b/>
                <w:bCs/>
                <w:color w:val="auto"/>
                <w:spacing w:val="-4"/>
                <w:sz w:val="18"/>
                <w:szCs w:val="18"/>
              </w:rPr>
            </w:pPr>
            <w:r w:rsidRPr="005D05F3">
              <w:rPr>
                <w:rFonts w:ascii="Arial" w:eastAsia="Calibri" w:hAnsi="Arial" w:cs="Arial"/>
                <w:b/>
                <w:bCs/>
                <w:color w:val="auto"/>
                <w:spacing w:val="-4"/>
                <w:sz w:val="18"/>
                <w:szCs w:val="18"/>
              </w:rPr>
              <w:t>Gain (loss) recognised in other Comprehensive income</w:t>
            </w:r>
          </w:p>
        </w:tc>
        <w:tc>
          <w:tcPr>
            <w:tcW w:w="2238" w:type="dxa"/>
            <w:shd w:val="clear" w:color="auto" w:fill="auto"/>
          </w:tcPr>
          <w:p w:rsidR="00110A35" w:rsidRPr="00081EB9" w:rsidRDefault="00110A35" w:rsidP="00110A35">
            <w:pPr>
              <w:ind w:right="-72"/>
              <w:jc w:val="right"/>
              <w:rPr>
                <w:rFonts w:ascii="Arial" w:hAnsi="Arial" w:cs="Arial"/>
                <w:snapToGrid w:val="0"/>
                <w:color w:val="auto"/>
                <w:sz w:val="18"/>
                <w:szCs w:val="18"/>
                <w:cs/>
                <w:lang w:eastAsia="th-TH"/>
              </w:rPr>
            </w:pPr>
          </w:p>
        </w:tc>
      </w:tr>
      <w:tr w:rsidR="00110A35" w:rsidRPr="00081EB9" w:rsidTr="001B7E2C">
        <w:trPr>
          <w:trHeight w:val="70"/>
        </w:trPr>
        <w:tc>
          <w:tcPr>
            <w:tcW w:w="7338" w:type="dxa"/>
          </w:tcPr>
          <w:p w:rsidR="00110A35" w:rsidRPr="005D05F3" w:rsidRDefault="00110A35" w:rsidP="00110A35">
            <w:pPr>
              <w:ind w:firstLine="27"/>
              <w:jc w:val="thaiDistribute"/>
              <w:rPr>
                <w:rFonts w:ascii="Arial" w:eastAsia="Calibri" w:hAnsi="Arial" w:cs="Arial"/>
                <w:color w:val="auto"/>
                <w:sz w:val="18"/>
                <w:szCs w:val="18"/>
              </w:rPr>
            </w:pPr>
            <w:r w:rsidRPr="005D05F3">
              <w:rPr>
                <w:rFonts w:ascii="Arial" w:eastAsia="Calibri" w:hAnsi="Arial" w:cs="Arial"/>
                <w:color w:val="auto"/>
                <w:sz w:val="18"/>
                <w:szCs w:val="18"/>
              </w:rPr>
              <w:t>Fair value measurement - available-for-sale</w:t>
            </w:r>
            <w:r w:rsidR="0034535F">
              <w:rPr>
                <w:rFonts w:ascii="Arial" w:eastAsia="Calibri" w:hAnsi="Arial" w:cs="Arial"/>
                <w:color w:val="auto"/>
                <w:sz w:val="18"/>
                <w:szCs w:val="18"/>
              </w:rPr>
              <w:t xml:space="preserve"> </w:t>
            </w:r>
            <w:r w:rsidR="0034535F" w:rsidRPr="00081EB9">
              <w:rPr>
                <w:rFonts w:ascii="Arial" w:hAnsi="Arial" w:cs="Arial"/>
                <w:color w:val="auto"/>
                <w:sz w:val="18"/>
                <w:szCs w:val="18"/>
              </w:rPr>
              <w:t>investment</w:t>
            </w:r>
          </w:p>
        </w:tc>
        <w:tc>
          <w:tcPr>
            <w:tcW w:w="2238" w:type="dxa"/>
            <w:shd w:val="clear" w:color="auto" w:fill="auto"/>
          </w:tcPr>
          <w:p w:rsidR="00110A35" w:rsidRPr="009A68FB" w:rsidRDefault="00110A35" w:rsidP="00110A35">
            <w:pPr>
              <w:ind w:right="-72"/>
              <w:jc w:val="right"/>
              <w:rPr>
                <w:rFonts w:ascii="Arial" w:eastAsia="Calibri" w:hAnsi="Arial" w:cs="Arial"/>
                <w:color w:val="auto"/>
                <w:spacing w:val="-4"/>
                <w:sz w:val="18"/>
                <w:szCs w:val="18"/>
              </w:rPr>
            </w:pPr>
            <w:r w:rsidRPr="006945DE">
              <w:rPr>
                <w:rFonts w:ascii="Arial" w:eastAsia="Calibri" w:hAnsi="Arial" w:cs="Arial"/>
                <w:color w:val="auto"/>
                <w:spacing w:val="-4"/>
                <w:sz w:val="18"/>
                <w:szCs w:val="18"/>
              </w:rPr>
              <w:t>(</w:t>
            </w:r>
            <w:r w:rsidR="00E22688" w:rsidRPr="00E22688">
              <w:rPr>
                <w:rFonts w:ascii="Arial" w:eastAsia="Calibri" w:hAnsi="Arial" w:cs="Arial"/>
                <w:color w:val="auto"/>
                <w:spacing w:val="-4"/>
                <w:sz w:val="18"/>
                <w:szCs w:val="18"/>
              </w:rPr>
              <w:t>4</w:t>
            </w:r>
            <w:r w:rsidRPr="006945DE">
              <w:rPr>
                <w:rFonts w:ascii="Arial" w:eastAsia="Calibri" w:hAnsi="Arial" w:cs="Arial"/>
                <w:color w:val="auto"/>
                <w:spacing w:val="-4"/>
                <w:sz w:val="18"/>
                <w:szCs w:val="18"/>
              </w:rPr>
              <w:t>,</w:t>
            </w:r>
            <w:r w:rsidR="00E22688" w:rsidRPr="00E22688">
              <w:rPr>
                <w:rFonts w:ascii="Arial" w:eastAsia="Calibri" w:hAnsi="Arial" w:cs="Arial"/>
                <w:color w:val="auto"/>
                <w:spacing w:val="-4"/>
                <w:sz w:val="18"/>
                <w:szCs w:val="18"/>
              </w:rPr>
              <w:t>755</w:t>
            </w:r>
            <w:r w:rsidRPr="006945DE">
              <w:rPr>
                <w:rFonts w:ascii="Arial" w:eastAsia="Calibri" w:hAnsi="Arial" w:cs="Arial"/>
                <w:color w:val="auto"/>
                <w:spacing w:val="-4"/>
                <w:sz w:val="18"/>
                <w:szCs w:val="18"/>
              </w:rPr>
              <w:t>)</w:t>
            </w:r>
          </w:p>
        </w:tc>
      </w:tr>
      <w:tr w:rsidR="00110A35" w:rsidRPr="00081EB9" w:rsidTr="001B7E2C">
        <w:trPr>
          <w:trHeight w:val="70"/>
        </w:trPr>
        <w:tc>
          <w:tcPr>
            <w:tcW w:w="7338" w:type="dxa"/>
          </w:tcPr>
          <w:p w:rsidR="00110A35" w:rsidRPr="00081EB9" w:rsidRDefault="00110A35" w:rsidP="00110A35">
            <w:pPr>
              <w:ind w:firstLine="27"/>
              <w:jc w:val="thaiDistribute"/>
              <w:rPr>
                <w:rFonts w:ascii="Arial" w:eastAsia="Calibri" w:hAnsi="Arial" w:cs="Arial"/>
                <w:color w:val="auto"/>
                <w:sz w:val="12"/>
                <w:szCs w:val="12"/>
              </w:rPr>
            </w:pPr>
          </w:p>
        </w:tc>
        <w:tc>
          <w:tcPr>
            <w:tcW w:w="2238" w:type="dxa"/>
            <w:tcBorders>
              <w:top w:val="single" w:sz="4" w:space="0" w:color="auto"/>
            </w:tcBorders>
            <w:shd w:val="clear" w:color="auto" w:fill="auto"/>
          </w:tcPr>
          <w:p w:rsidR="00110A35" w:rsidRPr="00081EB9" w:rsidRDefault="00110A35" w:rsidP="00110A35">
            <w:pPr>
              <w:ind w:right="-72"/>
              <w:jc w:val="right"/>
              <w:rPr>
                <w:rFonts w:ascii="Arial" w:eastAsia="Calibri" w:hAnsi="Arial" w:cs="Arial"/>
                <w:color w:val="auto"/>
                <w:spacing w:val="-4"/>
                <w:sz w:val="12"/>
                <w:szCs w:val="12"/>
              </w:rPr>
            </w:pPr>
          </w:p>
        </w:tc>
      </w:tr>
      <w:tr w:rsidR="00110A35" w:rsidRPr="00081EB9" w:rsidTr="001B7E2C">
        <w:trPr>
          <w:trHeight w:val="70"/>
        </w:trPr>
        <w:tc>
          <w:tcPr>
            <w:tcW w:w="7338" w:type="dxa"/>
          </w:tcPr>
          <w:p w:rsidR="00110A35" w:rsidRPr="00110A35" w:rsidRDefault="00110A35" w:rsidP="00110A35">
            <w:pPr>
              <w:ind w:firstLine="27"/>
              <w:jc w:val="thaiDistribute"/>
              <w:rPr>
                <w:rFonts w:ascii="Arial" w:eastAsia="Calibri" w:hAnsi="Arial" w:cs="Arial"/>
                <w:b/>
                <w:bCs/>
                <w:color w:val="auto"/>
                <w:sz w:val="18"/>
                <w:szCs w:val="18"/>
              </w:rPr>
            </w:pPr>
            <w:r w:rsidRPr="00110A35">
              <w:rPr>
                <w:rFonts w:ascii="Arial" w:eastAsia="Calibri" w:hAnsi="Arial" w:cs="Arial"/>
                <w:b/>
                <w:bCs/>
                <w:color w:val="auto"/>
                <w:sz w:val="18"/>
                <w:szCs w:val="18"/>
              </w:rPr>
              <w:t xml:space="preserve">Total </w:t>
            </w:r>
          </w:p>
        </w:tc>
        <w:tc>
          <w:tcPr>
            <w:tcW w:w="2238" w:type="dxa"/>
            <w:tcBorders>
              <w:bottom w:val="single" w:sz="4" w:space="0" w:color="auto"/>
            </w:tcBorders>
            <w:shd w:val="clear" w:color="auto" w:fill="auto"/>
          </w:tcPr>
          <w:p w:rsidR="00110A35" w:rsidRPr="009A68FB" w:rsidRDefault="00110A35" w:rsidP="00110A35">
            <w:pPr>
              <w:ind w:right="-72"/>
              <w:jc w:val="right"/>
              <w:rPr>
                <w:rFonts w:ascii="Arial" w:eastAsia="Calibri" w:hAnsi="Arial" w:cs="Arial"/>
                <w:color w:val="auto"/>
                <w:spacing w:val="-4"/>
                <w:sz w:val="18"/>
                <w:szCs w:val="18"/>
              </w:rPr>
            </w:pPr>
            <w:r w:rsidRPr="006945DE">
              <w:rPr>
                <w:rFonts w:ascii="Arial" w:eastAsia="Calibri" w:hAnsi="Arial" w:cs="Arial"/>
                <w:color w:val="auto"/>
                <w:spacing w:val="-4"/>
                <w:sz w:val="18"/>
                <w:szCs w:val="18"/>
              </w:rPr>
              <w:t>(</w:t>
            </w:r>
            <w:r w:rsidR="00E22688" w:rsidRPr="00E22688">
              <w:rPr>
                <w:rFonts w:ascii="Arial" w:eastAsia="Calibri" w:hAnsi="Arial" w:cs="Arial"/>
                <w:color w:val="auto"/>
                <w:spacing w:val="-4"/>
                <w:sz w:val="18"/>
                <w:szCs w:val="18"/>
              </w:rPr>
              <w:t>4</w:t>
            </w:r>
            <w:r w:rsidRPr="006945DE">
              <w:rPr>
                <w:rFonts w:ascii="Arial" w:eastAsia="Calibri" w:hAnsi="Arial" w:cs="Arial"/>
                <w:color w:val="auto"/>
                <w:spacing w:val="-4"/>
                <w:sz w:val="18"/>
                <w:szCs w:val="18"/>
              </w:rPr>
              <w:t>,</w:t>
            </w:r>
            <w:r w:rsidR="00E22688" w:rsidRPr="00E22688">
              <w:rPr>
                <w:rFonts w:ascii="Arial" w:eastAsia="Calibri" w:hAnsi="Arial" w:cs="Arial"/>
                <w:color w:val="auto"/>
                <w:spacing w:val="-4"/>
                <w:sz w:val="18"/>
                <w:szCs w:val="18"/>
              </w:rPr>
              <w:t>755</w:t>
            </w:r>
            <w:r w:rsidRPr="006945DE">
              <w:rPr>
                <w:rFonts w:ascii="Arial" w:eastAsia="Calibri" w:hAnsi="Arial" w:cs="Arial"/>
                <w:color w:val="auto"/>
                <w:spacing w:val="-4"/>
                <w:sz w:val="18"/>
                <w:szCs w:val="18"/>
              </w:rPr>
              <w:t>)</w:t>
            </w:r>
          </w:p>
        </w:tc>
      </w:tr>
    </w:tbl>
    <w:p w:rsidR="00033A0A" w:rsidRPr="005D05F3" w:rsidRDefault="00033A0A" w:rsidP="00033A0A">
      <w:pPr>
        <w:ind w:left="540" w:hanging="540"/>
        <w:jc w:val="both"/>
        <w:rPr>
          <w:rFonts w:ascii="Arial" w:hAnsi="Arial" w:cs="Arial"/>
          <w:b/>
          <w:bCs/>
          <w:snapToGrid w:val="0"/>
          <w:color w:val="auto"/>
          <w:sz w:val="18"/>
          <w:szCs w:val="18"/>
          <w:lang w:eastAsia="th-TH"/>
        </w:rPr>
      </w:pPr>
    </w:p>
    <w:p w:rsidR="00D81783" w:rsidRDefault="00D81783" w:rsidP="00033A0A">
      <w:pPr>
        <w:jc w:val="both"/>
        <w:rPr>
          <w:rFonts w:ascii="Arial" w:hAnsi="Arial" w:cs="Arial"/>
          <w:color w:val="auto"/>
          <w:spacing w:val="-2"/>
          <w:sz w:val="18"/>
          <w:szCs w:val="18"/>
        </w:rPr>
      </w:pPr>
    </w:p>
    <w:tbl>
      <w:tblPr>
        <w:tblW w:w="0" w:type="auto"/>
        <w:tblInd w:w="108" w:type="dxa"/>
        <w:shd w:val="clear" w:color="auto" w:fill="44546A"/>
        <w:tblLook w:val="04A0" w:firstRow="1" w:lastRow="0" w:firstColumn="1" w:lastColumn="0" w:noHBand="0" w:noVBand="1"/>
      </w:tblPr>
      <w:tblGrid>
        <w:gridCol w:w="9461"/>
      </w:tblGrid>
      <w:tr w:rsidR="00D81783" w:rsidRPr="005D05F3" w:rsidTr="0043188C">
        <w:trPr>
          <w:trHeight w:val="386"/>
        </w:trPr>
        <w:tc>
          <w:tcPr>
            <w:tcW w:w="9461" w:type="dxa"/>
            <w:shd w:val="clear" w:color="auto" w:fill="FFA543"/>
            <w:vAlign w:val="center"/>
          </w:tcPr>
          <w:p w:rsidR="00D81783" w:rsidRPr="005D05F3" w:rsidRDefault="00E22688" w:rsidP="0043188C">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20</w:t>
            </w:r>
            <w:r w:rsidR="00D81783" w:rsidRPr="005D05F3">
              <w:rPr>
                <w:rFonts w:ascii="Arial" w:eastAsia="Arial Unicode MS" w:hAnsi="Arial" w:cs="Arial"/>
                <w:b/>
                <w:bCs/>
                <w:color w:val="FFFFFF"/>
                <w:sz w:val="18"/>
                <w:szCs w:val="18"/>
              </w:rPr>
              <w:tab/>
              <w:t>Investment in associates and joint venture</w:t>
            </w:r>
          </w:p>
        </w:tc>
      </w:tr>
    </w:tbl>
    <w:p w:rsidR="00D81783" w:rsidRPr="005D05F3" w:rsidRDefault="00D81783" w:rsidP="00D81783">
      <w:pPr>
        <w:jc w:val="both"/>
        <w:rPr>
          <w:rFonts w:ascii="Arial" w:hAnsi="Arial" w:cs="Arial"/>
          <w:color w:val="auto"/>
          <w:sz w:val="18"/>
          <w:szCs w:val="18"/>
          <w:lang w:val="en-US"/>
        </w:rPr>
      </w:pPr>
    </w:p>
    <w:p w:rsidR="00D81783" w:rsidRPr="005D05F3" w:rsidRDefault="00D81783" w:rsidP="00D81783">
      <w:pPr>
        <w:jc w:val="both"/>
        <w:rPr>
          <w:rFonts w:ascii="Arial" w:eastAsia="Arial Unicode MS" w:hAnsi="Arial" w:cs="Arial"/>
          <w:sz w:val="18"/>
          <w:szCs w:val="18"/>
        </w:rPr>
      </w:pPr>
      <w:r w:rsidRPr="005D05F3">
        <w:rPr>
          <w:rFonts w:ascii="Arial" w:eastAsia="Arial Unicode MS" w:hAnsi="Arial" w:cs="Arial"/>
          <w:sz w:val="18"/>
          <w:szCs w:val="18"/>
        </w:rPr>
        <w:t xml:space="preserve">As at </w:t>
      </w:r>
      <w:r w:rsidR="00E22688" w:rsidRPr="00E22688">
        <w:rPr>
          <w:rFonts w:ascii="Arial" w:eastAsia="Arial Unicode MS" w:hAnsi="Arial" w:cs="Arial"/>
          <w:sz w:val="18"/>
          <w:szCs w:val="18"/>
        </w:rPr>
        <w:t>31</w:t>
      </w:r>
      <w:r w:rsidRPr="005D05F3">
        <w:rPr>
          <w:rFonts w:ascii="Arial" w:eastAsia="Arial Unicode MS" w:hAnsi="Arial" w:cs="Arial"/>
          <w:sz w:val="18"/>
          <w:szCs w:val="18"/>
        </w:rPr>
        <w:t xml:space="preserve"> December </w:t>
      </w:r>
      <w:r w:rsidR="00E22688" w:rsidRPr="00E22688">
        <w:rPr>
          <w:rFonts w:ascii="Arial" w:eastAsia="Arial Unicode MS" w:hAnsi="Arial" w:cs="Arial"/>
          <w:sz w:val="18"/>
          <w:szCs w:val="18"/>
        </w:rPr>
        <w:t>2020</w:t>
      </w:r>
      <w:r w:rsidRPr="005D05F3">
        <w:rPr>
          <w:rFonts w:ascii="Arial" w:eastAsia="Arial Unicode MS" w:hAnsi="Arial" w:cs="Arial"/>
          <w:sz w:val="18"/>
          <w:szCs w:val="18"/>
        </w:rPr>
        <w:t xml:space="preserve"> and </w:t>
      </w:r>
      <w:r w:rsidR="00E22688" w:rsidRPr="00E22688">
        <w:rPr>
          <w:rFonts w:ascii="Arial" w:eastAsia="Arial Unicode MS" w:hAnsi="Arial" w:cs="Arial"/>
          <w:sz w:val="18"/>
          <w:szCs w:val="18"/>
        </w:rPr>
        <w:t>2019</w:t>
      </w:r>
      <w:r w:rsidRPr="005D05F3">
        <w:rPr>
          <w:rFonts w:ascii="Arial" w:eastAsia="Arial Unicode MS" w:hAnsi="Arial" w:cs="Arial"/>
          <w:sz w:val="18"/>
          <w:szCs w:val="18"/>
        </w:rPr>
        <w:t>, the immaterial investments in associates</w:t>
      </w:r>
      <w:r w:rsidRPr="005D05F3">
        <w:rPr>
          <w:rFonts w:ascii="Arial" w:eastAsia="Arial Unicode MS" w:hAnsi="Arial" w:cs="Arial"/>
          <w:sz w:val="18"/>
          <w:szCs w:val="18"/>
          <w:cs/>
        </w:rPr>
        <w:t xml:space="preserve"> </w:t>
      </w:r>
      <w:r w:rsidRPr="005D05F3">
        <w:rPr>
          <w:rFonts w:ascii="Arial" w:eastAsia="Arial Unicode MS" w:hAnsi="Arial" w:cs="Arial"/>
          <w:sz w:val="18"/>
          <w:szCs w:val="18"/>
        </w:rPr>
        <w:t>and joint venture are as follows:</w:t>
      </w:r>
    </w:p>
    <w:p w:rsidR="00D81783" w:rsidRPr="005D05F3" w:rsidRDefault="00D81783" w:rsidP="00D81783">
      <w:pPr>
        <w:jc w:val="both"/>
        <w:rPr>
          <w:rFonts w:ascii="Arial" w:eastAsia="Arial Unicode MS" w:hAnsi="Arial" w:cs="Arial"/>
          <w:sz w:val="18"/>
          <w:szCs w:val="18"/>
        </w:rPr>
      </w:pPr>
    </w:p>
    <w:tbl>
      <w:tblPr>
        <w:tblW w:w="9438" w:type="dxa"/>
        <w:tblInd w:w="108" w:type="dxa"/>
        <w:tblLayout w:type="fixed"/>
        <w:tblLook w:val="0000" w:firstRow="0" w:lastRow="0" w:firstColumn="0" w:lastColumn="0" w:noHBand="0" w:noVBand="0"/>
      </w:tblPr>
      <w:tblGrid>
        <w:gridCol w:w="2340"/>
        <w:gridCol w:w="864"/>
        <w:gridCol w:w="907"/>
        <w:gridCol w:w="769"/>
        <w:gridCol w:w="900"/>
        <w:gridCol w:w="936"/>
        <w:gridCol w:w="893"/>
        <w:gridCol w:w="936"/>
        <w:gridCol w:w="893"/>
      </w:tblGrid>
      <w:tr w:rsidR="00D81783" w:rsidRPr="00DE6453" w:rsidTr="00540737">
        <w:tc>
          <w:tcPr>
            <w:tcW w:w="2340" w:type="dxa"/>
            <w:tcBorders>
              <w:top w:val="single" w:sz="4" w:space="0" w:color="auto"/>
            </w:tcBorders>
            <w:vAlign w:val="bottom"/>
          </w:tcPr>
          <w:p w:rsidR="00D81783" w:rsidRPr="00DE6453" w:rsidRDefault="00D81783" w:rsidP="00DE6453">
            <w:pPr>
              <w:ind w:left="-72" w:right="-105"/>
              <w:contextualSpacing/>
              <w:jc w:val="center"/>
              <w:rPr>
                <w:rFonts w:ascii="Arial" w:hAnsi="Arial" w:cs="Arial"/>
                <w:b/>
                <w:bCs/>
                <w:color w:val="auto"/>
                <w:spacing w:val="-4"/>
                <w:sz w:val="14"/>
                <w:szCs w:val="14"/>
                <w:lang w:eastAsia="x-none"/>
              </w:rPr>
            </w:pPr>
          </w:p>
        </w:tc>
        <w:tc>
          <w:tcPr>
            <w:tcW w:w="864" w:type="dxa"/>
            <w:tcBorders>
              <w:top w:val="single" w:sz="4" w:space="0" w:color="auto"/>
            </w:tcBorders>
            <w:vAlign w:val="bottom"/>
          </w:tcPr>
          <w:p w:rsidR="00D81783" w:rsidRPr="00DE6453" w:rsidRDefault="00D81783" w:rsidP="00DE6453">
            <w:pPr>
              <w:tabs>
                <w:tab w:val="left" w:pos="540"/>
              </w:tabs>
              <w:ind w:left="-43" w:right="-72" w:hanging="17"/>
              <w:contextualSpacing/>
              <w:jc w:val="center"/>
              <w:rPr>
                <w:rFonts w:ascii="Arial" w:hAnsi="Arial" w:cs="Arial"/>
                <w:b/>
                <w:bCs/>
                <w:color w:val="auto"/>
                <w:spacing w:val="-4"/>
                <w:sz w:val="14"/>
                <w:szCs w:val="14"/>
                <w:cs/>
                <w:lang w:val="th-TH"/>
              </w:rPr>
            </w:pPr>
          </w:p>
        </w:tc>
        <w:tc>
          <w:tcPr>
            <w:tcW w:w="907" w:type="dxa"/>
            <w:tcBorders>
              <w:top w:val="single" w:sz="4" w:space="0" w:color="auto"/>
            </w:tcBorders>
            <w:vAlign w:val="bottom"/>
          </w:tcPr>
          <w:p w:rsidR="00D81783" w:rsidRPr="00DE6453" w:rsidRDefault="00D81783" w:rsidP="00DE6453">
            <w:pPr>
              <w:ind w:left="-29" w:right="-72"/>
              <w:contextualSpacing/>
              <w:jc w:val="center"/>
              <w:rPr>
                <w:rFonts w:ascii="Arial" w:hAnsi="Arial" w:cs="Arial"/>
                <w:b/>
                <w:bCs/>
                <w:color w:val="auto"/>
                <w:spacing w:val="-4"/>
                <w:sz w:val="14"/>
                <w:szCs w:val="14"/>
              </w:rPr>
            </w:pPr>
          </w:p>
        </w:tc>
        <w:tc>
          <w:tcPr>
            <w:tcW w:w="1669" w:type="dxa"/>
            <w:gridSpan w:val="2"/>
            <w:tcBorders>
              <w:top w:val="single" w:sz="4" w:space="0" w:color="auto"/>
            </w:tcBorders>
            <w:vAlign w:val="bottom"/>
          </w:tcPr>
          <w:p w:rsidR="00D81783" w:rsidRPr="00DE6453" w:rsidRDefault="00D81783" w:rsidP="00DE6453">
            <w:pPr>
              <w:ind w:left="-43" w:right="-72"/>
              <w:jc w:val="right"/>
              <w:rPr>
                <w:rFonts w:ascii="Arial" w:hAnsi="Arial" w:cs="Arial"/>
                <w:b/>
                <w:bCs/>
                <w:snapToGrid w:val="0"/>
                <w:color w:val="auto"/>
                <w:spacing w:val="-8"/>
                <w:sz w:val="14"/>
                <w:szCs w:val="14"/>
                <w:lang w:eastAsia="th-TH"/>
              </w:rPr>
            </w:pPr>
          </w:p>
        </w:tc>
        <w:tc>
          <w:tcPr>
            <w:tcW w:w="3658" w:type="dxa"/>
            <w:gridSpan w:val="4"/>
            <w:tcBorders>
              <w:top w:val="single" w:sz="4" w:space="0" w:color="auto"/>
              <w:bottom w:val="single" w:sz="4" w:space="0" w:color="auto"/>
            </w:tcBorders>
            <w:vAlign w:val="bottom"/>
          </w:tcPr>
          <w:p w:rsidR="00D81783" w:rsidRPr="00DE6453" w:rsidRDefault="00607CF5" w:rsidP="00DE6453">
            <w:pPr>
              <w:ind w:left="-43" w:right="-72"/>
              <w:jc w:val="right"/>
              <w:rPr>
                <w:rFonts w:ascii="Arial" w:hAnsi="Arial" w:cs="Arial"/>
                <w:b/>
                <w:bCs/>
                <w:snapToGrid w:val="0"/>
                <w:color w:val="auto"/>
                <w:spacing w:val="-6"/>
                <w:sz w:val="14"/>
                <w:szCs w:val="14"/>
                <w:lang w:eastAsia="th-TH"/>
              </w:rPr>
            </w:pPr>
            <w:r>
              <w:rPr>
                <w:rFonts w:ascii="Arial" w:hAnsi="Arial" w:cs="Arial"/>
                <w:b/>
                <w:bCs/>
                <w:snapToGrid w:val="0"/>
                <w:color w:val="auto"/>
                <w:spacing w:val="-4"/>
                <w:sz w:val="14"/>
                <w:szCs w:val="14"/>
                <w:lang w:eastAsia="th-TH"/>
              </w:rPr>
              <w:t xml:space="preserve">Unit : </w:t>
            </w:r>
            <w:r w:rsidR="00D81783" w:rsidRPr="00DE6453">
              <w:rPr>
                <w:rFonts w:ascii="Arial" w:hAnsi="Arial" w:cs="Arial"/>
                <w:b/>
                <w:bCs/>
                <w:snapToGrid w:val="0"/>
                <w:color w:val="auto"/>
                <w:spacing w:val="-4"/>
                <w:sz w:val="14"/>
                <w:szCs w:val="14"/>
                <w:lang w:eastAsia="th-TH"/>
              </w:rPr>
              <w:t>Thousand Baht</w:t>
            </w:r>
          </w:p>
        </w:tc>
      </w:tr>
      <w:tr w:rsidR="00D81783" w:rsidRPr="00DE6453" w:rsidTr="00540737">
        <w:tc>
          <w:tcPr>
            <w:tcW w:w="2340" w:type="dxa"/>
            <w:vAlign w:val="bottom"/>
          </w:tcPr>
          <w:p w:rsidR="00D81783" w:rsidRPr="00DE6453" w:rsidRDefault="00D81783" w:rsidP="00DE6453">
            <w:pPr>
              <w:ind w:left="-72" w:right="-105"/>
              <w:contextualSpacing/>
              <w:jc w:val="center"/>
              <w:rPr>
                <w:rFonts w:ascii="Arial" w:hAnsi="Arial" w:cs="Arial"/>
                <w:b/>
                <w:bCs/>
                <w:color w:val="auto"/>
                <w:spacing w:val="-4"/>
                <w:sz w:val="14"/>
                <w:szCs w:val="14"/>
                <w:lang w:eastAsia="x-none"/>
              </w:rPr>
            </w:pPr>
          </w:p>
        </w:tc>
        <w:tc>
          <w:tcPr>
            <w:tcW w:w="864" w:type="dxa"/>
            <w:vAlign w:val="bottom"/>
          </w:tcPr>
          <w:p w:rsidR="00D81783" w:rsidRPr="00DE6453" w:rsidRDefault="00D81783" w:rsidP="00DE6453">
            <w:pPr>
              <w:tabs>
                <w:tab w:val="left" w:pos="540"/>
              </w:tabs>
              <w:ind w:left="-43" w:right="-72" w:hanging="17"/>
              <w:contextualSpacing/>
              <w:jc w:val="center"/>
              <w:rPr>
                <w:rFonts w:ascii="Arial" w:hAnsi="Arial" w:cs="Arial"/>
                <w:b/>
                <w:bCs/>
                <w:color w:val="auto"/>
                <w:spacing w:val="-4"/>
                <w:sz w:val="14"/>
                <w:szCs w:val="14"/>
                <w:cs/>
                <w:lang w:val="th-TH"/>
              </w:rPr>
            </w:pPr>
          </w:p>
        </w:tc>
        <w:tc>
          <w:tcPr>
            <w:tcW w:w="907" w:type="dxa"/>
            <w:vAlign w:val="bottom"/>
          </w:tcPr>
          <w:p w:rsidR="00D81783" w:rsidRPr="00DE6453" w:rsidRDefault="00D81783" w:rsidP="00DE6453">
            <w:pPr>
              <w:ind w:left="-29" w:right="-72"/>
              <w:contextualSpacing/>
              <w:jc w:val="center"/>
              <w:rPr>
                <w:rFonts w:ascii="Arial" w:hAnsi="Arial" w:cs="Arial"/>
                <w:b/>
                <w:bCs/>
                <w:color w:val="auto"/>
                <w:spacing w:val="-4"/>
                <w:sz w:val="14"/>
                <w:szCs w:val="14"/>
              </w:rPr>
            </w:pPr>
          </w:p>
        </w:tc>
        <w:tc>
          <w:tcPr>
            <w:tcW w:w="1669" w:type="dxa"/>
            <w:gridSpan w:val="2"/>
            <w:vAlign w:val="bottom"/>
          </w:tcPr>
          <w:p w:rsidR="00D81783" w:rsidRPr="00DE6453" w:rsidRDefault="00D81783" w:rsidP="00DE6453">
            <w:pPr>
              <w:ind w:left="-43" w:right="-72"/>
              <w:jc w:val="right"/>
              <w:rPr>
                <w:rFonts w:ascii="Arial" w:hAnsi="Arial" w:cs="Arial"/>
                <w:b/>
                <w:bCs/>
                <w:snapToGrid w:val="0"/>
                <w:color w:val="auto"/>
                <w:spacing w:val="-8"/>
                <w:sz w:val="14"/>
                <w:szCs w:val="14"/>
                <w:lang w:eastAsia="th-TH"/>
              </w:rPr>
            </w:pPr>
          </w:p>
        </w:tc>
        <w:tc>
          <w:tcPr>
            <w:tcW w:w="1829" w:type="dxa"/>
            <w:gridSpan w:val="2"/>
            <w:tcBorders>
              <w:top w:val="single" w:sz="4" w:space="0" w:color="auto"/>
            </w:tcBorders>
            <w:vAlign w:val="bottom"/>
          </w:tcPr>
          <w:p w:rsidR="00D81783" w:rsidRPr="00DE6453" w:rsidRDefault="00D81783" w:rsidP="00DE6453">
            <w:pPr>
              <w:ind w:right="-72"/>
              <w:jc w:val="center"/>
              <w:rPr>
                <w:rFonts w:ascii="Arial" w:hAnsi="Arial" w:cs="Arial"/>
                <w:snapToGrid w:val="0"/>
                <w:color w:val="auto"/>
                <w:sz w:val="14"/>
                <w:szCs w:val="14"/>
                <w:lang w:eastAsia="th-TH"/>
              </w:rPr>
            </w:pPr>
            <w:r w:rsidRPr="00DE6453">
              <w:rPr>
                <w:rFonts w:ascii="Arial" w:hAnsi="Arial" w:cs="Arial"/>
                <w:b/>
                <w:bCs/>
                <w:snapToGrid w:val="0"/>
                <w:color w:val="auto"/>
                <w:sz w:val="14"/>
                <w:szCs w:val="14"/>
                <w:lang w:eastAsia="th-TH"/>
              </w:rPr>
              <w:t>Consolidated</w:t>
            </w:r>
          </w:p>
        </w:tc>
        <w:tc>
          <w:tcPr>
            <w:tcW w:w="1829" w:type="dxa"/>
            <w:gridSpan w:val="2"/>
            <w:tcBorders>
              <w:top w:val="single" w:sz="4" w:space="0" w:color="auto"/>
            </w:tcBorders>
            <w:vAlign w:val="bottom"/>
          </w:tcPr>
          <w:p w:rsidR="00D81783" w:rsidRPr="00DE6453" w:rsidRDefault="00D81783" w:rsidP="00DE6453">
            <w:pPr>
              <w:ind w:right="-72"/>
              <w:jc w:val="center"/>
              <w:rPr>
                <w:rFonts w:ascii="Arial" w:hAnsi="Arial" w:cs="Arial"/>
                <w:snapToGrid w:val="0"/>
                <w:color w:val="auto"/>
                <w:sz w:val="14"/>
                <w:szCs w:val="14"/>
                <w:lang w:eastAsia="th-TH"/>
              </w:rPr>
            </w:pPr>
            <w:r w:rsidRPr="00DE6453">
              <w:rPr>
                <w:rFonts w:ascii="Arial" w:hAnsi="Arial" w:cs="Arial"/>
                <w:b/>
                <w:bCs/>
                <w:snapToGrid w:val="0"/>
                <w:color w:val="auto"/>
                <w:sz w:val="14"/>
                <w:szCs w:val="14"/>
                <w:lang w:eastAsia="th-TH"/>
              </w:rPr>
              <w:t>Separate</w:t>
            </w:r>
          </w:p>
        </w:tc>
      </w:tr>
      <w:tr w:rsidR="00D81783" w:rsidRPr="00DE6453" w:rsidTr="00540737">
        <w:tc>
          <w:tcPr>
            <w:tcW w:w="2340" w:type="dxa"/>
            <w:vAlign w:val="bottom"/>
          </w:tcPr>
          <w:p w:rsidR="00D81783" w:rsidRPr="00DE6453" w:rsidRDefault="00D81783" w:rsidP="00DE6453">
            <w:pPr>
              <w:ind w:left="-72" w:right="-105"/>
              <w:contextualSpacing/>
              <w:jc w:val="center"/>
              <w:rPr>
                <w:rFonts w:ascii="Arial" w:hAnsi="Arial" w:cs="Arial"/>
                <w:b/>
                <w:bCs/>
                <w:color w:val="auto"/>
                <w:sz w:val="14"/>
                <w:szCs w:val="14"/>
                <w:lang w:eastAsia="x-none"/>
              </w:rPr>
            </w:pPr>
          </w:p>
        </w:tc>
        <w:tc>
          <w:tcPr>
            <w:tcW w:w="864" w:type="dxa"/>
            <w:vAlign w:val="bottom"/>
          </w:tcPr>
          <w:p w:rsidR="00D81783" w:rsidRPr="00DE6453" w:rsidRDefault="00D81783" w:rsidP="00DE6453">
            <w:pPr>
              <w:tabs>
                <w:tab w:val="left" w:pos="540"/>
              </w:tabs>
              <w:ind w:left="-43" w:right="-72" w:hanging="17"/>
              <w:contextualSpacing/>
              <w:jc w:val="center"/>
              <w:rPr>
                <w:rFonts w:ascii="Arial" w:hAnsi="Arial" w:cs="Arial"/>
                <w:b/>
                <w:bCs/>
                <w:color w:val="auto"/>
                <w:spacing w:val="-4"/>
                <w:sz w:val="14"/>
                <w:szCs w:val="14"/>
                <w:cs/>
                <w:lang w:val="th-TH"/>
              </w:rPr>
            </w:pPr>
          </w:p>
        </w:tc>
        <w:tc>
          <w:tcPr>
            <w:tcW w:w="907" w:type="dxa"/>
            <w:vAlign w:val="bottom"/>
          </w:tcPr>
          <w:p w:rsidR="00D81783" w:rsidRPr="00DE6453" w:rsidRDefault="00D81783" w:rsidP="00DE6453">
            <w:pPr>
              <w:ind w:left="-29" w:right="-72"/>
              <w:contextualSpacing/>
              <w:jc w:val="center"/>
              <w:rPr>
                <w:rFonts w:ascii="Arial" w:hAnsi="Arial" w:cs="Arial"/>
                <w:b/>
                <w:bCs/>
                <w:color w:val="auto"/>
                <w:spacing w:val="-4"/>
                <w:sz w:val="14"/>
                <w:szCs w:val="14"/>
              </w:rPr>
            </w:pPr>
          </w:p>
        </w:tc>
        <w:tc>
          <w:tcPr>
            <w:tcW w:w="1669" w:type="dxa"/>
            <w:gridSpan w:val="2"/>
            <w:vAlign w:val="bottom"/>
          </w:tcPr>
          <w:p w:rsidR="00D81783" w:rsidRPr="00DE6453" w:rsidRDefault="00D81783" w:rsidP="00DE6453">
            <w:pPr>
              <w:ind w:left="-43" w:right="-72"/>
              <w:jc w:val="center"/>
              <w:rPr>
                <w:rFonts w:ascii="Arial" w:hAnsi="Arial" w:cs="Arial"/>
                <w:b/>
                <w:bCs/>
                <w:snapToGrid w:val="0"/>
                <w:color w:val="auto"/>
                <w:sz w:val="14"/>
                <w:szCs w:val="14"/>
                <w:lang w:eastAsia="th-TH"/>
              </w:rPr>
            </w:pPr>
          </w:p>
        </w:tc>
        <w:tc>
          <w:tcPr>
            <w:tcW w:w="1829" w:type="dxa"/>
            <w:gridSpan w:val="2"/>
            <w:vAlign w:val="bottom"/>
          </w:tcPr>
          <w:p w:rsidR="00D81783" w:rsidRPr="00DE6453" w:rsidRDefault="00D81783" w:rsidP="00DE6453">
            <w:pPr>
              <w:ind w:right="-72"/>
              <w:jc w:val="center"/>
              <w:rPr>
                <w:rFonts w:ascii="Arial" w:hAnsi="Arial" w:cs="Arial"/>
                <w:snapToGrid w:val="0"/>
                <w:color w:val="auto"/>
                <w:sz w:val="14"/>
                <w:szCs w:val="14"/>
                <w:lang w:eastAsia="th-TH"/>
              </w:rPr>
            </w:pPr>
            <w:r w:rsidRPr="00DE6453">
              <w:rPr>
                <w:rFonts w:ascii="Arial" w:hAnsi="Arial" w:cs="Arial"/>
                <w:b/>
                <w:bCs/>
                <w:snapToGrid w:val="0"/>
                <w:color w:val="auto"/>
                <w:sz w:val="14"/>
                <w:szCs w:val="14"/>
                <w:lang w:eastAsia="th-TH"/>
              </w:rPr>
              <w:t>financial statement</w:t>
            </w:r>
          </w:p>
        </w:tc>
        <w:tc>
          <w:tcPr>
            <w:tcW w:w="1829" w:type="dxa"/>
            <w:gridSpan w:val="2"/>
            <w:vAlign w:val="bottom"/>
          </w:tcPr>
          <w:p w:rsidR="00D81783" w:rsidRPr="00DE6453" w:rsidRDefault="00D81783" w:rsidP="00DE6453">
            <w:pPr>
              <w:ind w:right="-72"/>
              <w:jc w:val="center"/>
              <w:rPr>
                <w:rFonts w:ascii="Arial" w:hAnsi="Arial" w:cs="Arial"/>
                <w:snapToGrid w:val="0"/>
                <w:color w:val="auto"/>
                <w:sz w:val="14"/>
                <w:szCs w:val="14"/>
                <w:lang w:eastAsia="th-TH"/>
              </w:rPr>
            </w:pPr>
            <w:r w:rsidRPr="00DE6453">
              <w:rPr>
                <w:rFonts w:ascii="Arial" w:hAnsi="Arial" w:cs="Arial"/>
                <w:b/>
                <w:bCs/>
                <w:snapToGrid w:val="0"/>
                <w:color w:val="auto"/>
                <w:sz w:val="14"/>
                <w:szCs w:val="14"/>
                <w:lang w:eastAsia="th-TH"/>
              </w:rPr>
              <w:t>financial statement</w:t>
            </w:r>
          </w:p>
        </w:tc>
      </w:tr>
      <w:tr w:rsidR="00D81783" w:rsidRPr="00DE6453" w:rsidTr="00540737">
        <w:tc>
          <w:tcPr>
            <w:tcW w:w="2340" w:type="dxa"/>
            <w:vAlign w:val="bottom"/>
          </w:tcPr>
          <w:p w:rsidR="00D81783" w:rsidRPr="00DE6453" w:rsidRDefault="00D81783" w:rsidP="00DE6453">
            <w:pPr>
              <w:ind w:left="-72" w:right="-105"/>
              <w:contextualSpacing/>
              <w:jc w:val="center"/>
              <w:rPr>
                <w:rFonts w:ascii="Arial" w:hAnsi="Arial" w:cs="Arial"/>
                <w:b/>
                <w:bCs/>
                <w:color w:val="auto"/>
                <w:sz w:val="14"/>
                <w:szCs w:val="14"/>
                <w:lang w:eastAsia="x-none"/>
              </w:rPr>
            </w:pPr>
          </w:p>
        </w:tc>
        <w:tc>
          <w:tcPr>
            <w:tcW w:w="864" w:type="dxa"/>
            <w:vAlign w:val="bottom"/>
          </w:tcPr>
          <w:p w:rsidR="00D81783" w:rsidRPr="00DE6453" w:rsidRDefault="00D81783" w:rsidP="00DE6453">
            <w:pPr>
              <w:tabs>
                <w:tab w:val="left" w:pos="540"/>
              </w:tabs>
              <w:ind w:left="-43" w:right="-72" w:hanging="17"/>
              <w:contextualSpacing/>
              <w:jc w:val="center"/>
              <w:rPr>
                <w:rFonts w:ascii="Arial" w:hAnsi="Arial" w:cs="Arial"/>
                <w:b/>
                <w:bCs/>
                <w:color w:val="auto"/>
                <w:spacing w:val="-4"/>
                <w:sz w:val="14"/>
                <w:szCs w:val="14"/>
                <w:lang w:eastAsia="x-none"/>
              </w:rPr>
            </w:pPr>
          </w:p>
        </w:tc>
        <w:tc>
          <w:tcPr>
            <w:tcW w:w="907" w:type="dxa"/>
            <w:vAlign w:val="bottom"/>
          </w:tcPr>
          <w:p w:rsidR="00D81783" w:rsidRPr="00DE6453" w:rsidRDefault="00D81783" w:rsidP="00DE6453">
            <w:pPr>
              <w:ind w:left="-29" w:right="-72"/>
              <w:contextualSpacing/>
              <w:jc w:val="center"/>
              <w:rPr>
                <w:rFonts w:ascii="Arial" w:hAnsi="Arial" w:cs="Arial"/>
                <w:b/>
                <w:bCs/>
                <w:color w:val="auto"/>
                <w:spacing w:val="-4"/>
                <w:sz w:val="14"/>
                <w:szCs w:val="14"/>
                <w:lang w:eastAsia="x-none"/>
              </w:rPr>
            </w:pPr>
          </w:p>
        </w:tc>
        <w:tc>
          <w:tcPr>
            <w:tcW w:w="1669" w:type="dxa"/>
            <w:gridSpan w:val="2"/>
            <w:tcBorders>
              <w:bottom w:val="single" w:sz="4" w:space="0" w:color="auto"/>
            </w:tcBorders>
            <w:vAlign w:val="bottom"/>
          </w:tcPr>
          <w:p w:rsidR="00D81783" w:rsidRPr="00DE6453" w:rsidRDefault="00D81783" w:rsidP="00DE6453">
            <w:pPr>
              <w:ind w:left="-43" w:right="-72"/>
              <w:jc w:val="center"/>
              <w:rPr>
                <w:rFonts w:ascii="Arial" w:hAnsi="Arial" w:cs="Arial"/>
                <w:b/>
                <w:bCs/>
                <w:snapToGrid w:val="0"/>
                <w:color w:val="auto"/>
                <w:sz w:val="14"/>
                <w:szCs w:val="14"/>
                <w:lang w:eastAsia="th-TH"/>
              </w:rPr>
            </w:pPr>
            <w:r w:rsidRPr="00DE6453">
              <w:rPr>
                <w:rFonts w:ascii="Arial" w:hAnsi="Arial" w:cs="Arial"/>
                <w:b/>
                <w:bCs/>
                <w:snapToGrid w:val="0"/>
                <w:color w:val="auto"/>
                <w:sz w:val="14"/>
                <w:szCs w:val="14"/>
                <w:lang w:eastAsia="th-TH"/>
              </w:rPr>
              <w:t>Ownership interest (%)</w:t>
            </w:r>
          </w:p>
        </w:tc>
        <w:tc>
          <w:tcPr>
            <w:tcW w:w="1829" w:type="dxa"/>
            <w:gridSpan w:val="2"/>
            <w:tcBorders>
              <w:bottom w:val="single" w:sz="4" w:space="0" w:color="auto"/>
            </w:tcBorders>
            <w:vAlign w:val="bottom"/>
          </w:tcPr>
          <w:p w:rsidR="00D81783" w:rsidRPr="00DE6453" w:rsidRDefault="00D81783" w:rsidP="00DE6453">
            <w:pPr>
              <w:ind w:right="-72"/>
              <w:jc w:val="center"/>
              <w:rPr>
                <w:rFonts w:ascii="Arial" w:hAnsi="Arial" w:cs="Arial"/>
                <w:snapToGrid w:val="0"/>
                <w:color w:val="auto"/>
                <w:sz w:val="14"/>
                <w:szCs w:val="14"/>
                <w:lang w:eastAsia="th-TH"/>
              </w:rPr>
            </w:pPr>
            <w:r w:rsidRPr="00DE6453">
              <w:rPr>
                <w:rFonts w:ascii="Arial" w:hAnsi="Arial" w:cs="Arial"/>
                <w:b/>
                <w:bCs/>
                <w:snapToGrid w:val="0"/>
                <w:color w:val="auto"/>
                <w:sz w:val="14"/>
                <w:szCs w:val="14"/>
                <w:lang w:eastAsia="th-TH"/>
              </w:rPr>
              <w:t>equity method</w:t>
            </w:r>
          </w:p>
        </w:tc>
        <w:tc>
          <w:tcPr>
            <w:tcW w:w="1829" w:type="dxa"/>
            <w:gridSpan w:val="2"/>
            <w:tcBorders>
              <w:bottom w:val="single" w:sz="4" w:space="0" w:color="auto"/>
            </w:tcBorders>
            <w:vAlign w:val="bottom"/>
          </w:tcPr>
          <w:p w:rsidR="00D81783" w:rsidRPr="00DE6453" w:rsidRDefault="00D81783" w:rsidP="00DE6453">
            <w:pPr>
              <w:ind w:right="-72"/>
              <w:jc w:val="center"/>
              <w:rPr>
                <w:rFonts w:ascii="Arial" w:hAnsi="Arial" w:cs="Arial"/>
                <w:snapToGrid w:val="0"/>
                <w:color w:val="auto"/>
                <w:sz w:val="14"/>
                <w:szCs w:val="14"/>
                <w:lang w:eastAsia="th-TH"/>
              </w:rPr>
            </w:pPr>
            <w:r w:rsidRPr="00DE6453">
              <w:rPr>
                <w:rFonts w:ascii="Arial" w:hAnsi="Arial" w:cs="Arial"/>
                <w:b/>
                <w:bCs/>
                <w:snapToGrid w:val="0"/>
                <w:color w:val="auto"/>
                <w:sz w:val="14"/>
                <w:szCs w:val="14"/>
                <w:lang w:eastAsia="th-TH"/>
              </w:rPr>
              <w:t>cost method</w:t>
            </w:r>
          </w:p>
        </w:tc>
      </w:tr>
      <w:tr w:rsidR="00D81783" w:rsidRPr="00DE6453" w:rsidTr="00540737">
        <w:tc>
          <w:tcPr>
            <w:tcW w:w="2340" w:type="dxa"/>
            <w:vAlign w:val="bottom"/>
          </w:tcPr>
          <w:p w:rsidR="00D81783" w:rsidRPr="00DE6453" w:rsidRDefault="00D81783" w:rsidP="00DE6453">
            <w:pPr>
              <w:ind w:left="-72" w:right="-105"/>
              <w:contextualSpacing/>
              <w:jc w:val="center"/>
              <w:rPr>
                <w:rFonts w:ascii="Arial" w:hAnsi="Arial" w:cs="Arial"/>
                <w:b/>
                <w:bCs/>
                <w:color w:val="auto"/>
                <w:sz w:val="14"/>
                <w:szCs w:val="14"/>
                <w:lang w:eastAsia="x-none"/>
              </w:rPr>
            </w:pPr>
          </w:p>
        </w:tc>
        <w:tc>
          <w:tcPr>
            <w:tcW w:w="864" w:type="dxa"/>
            <w:vAlign w:val="bottom"/>
          </w:tcPr>
          <w:p w:rsidR="00D81783" w:rsidRPr="00DE6453" w:rsidRDefault="00D81783" w:rsidP="00DE6453">
            <w:pPr>
              <w:tabs>
                <w:tab w:val="left" w:pos="540"/>
              </w:tabs>
              <w:ind w:left="-43" w:right="-72" w:hanging="17"/>
              <w:contextualSpacing/>
              <w:jc w:val="center"/>
              <w:rPr>
                <w:rFonts w:ascii="Arial" w:hAnsi="Arial" w:cs="Arial"/>
                <w:b/>
                <w:bCs/>
                <w:color w:val="auto"/>
                <w:spacing w:val="-4"/>
                <w:sz w:val="14"/>
                <w:szCs w:val="14"/>
                <w:cs/>
                <w:lang w:val="th-TH"/>
              </w:rPr>
            </w:pPr>
            <w:r w:rsidRPr="00DE6453">
              <w:rPr>
                <w:rFonts w:ascii="Arial" w:hAnsi="Arial" w:cs="Arial"/>
                <w:b/>
                <w:bCs/>
                <w:color w:val="auto"/>
                <w:spacing w:val="-4"/>
                <w:sz w:val="14"/>
                <w:szCs w:val="14"/>
                <w:lang w:eastAsia="x-none"/>
              </w:rPr>
              <w:t>Country of</w:t>
            </w:r>
          </w:p>
        </w:tc>
        <w:tc>
          <w:tcPr>
            <w:tcW w:w="907" w:type="dxa"/>
            <w:vAlign w:val="bottom"/>
          </w:tcPr>
          <w:p w:rsidR="00D81783" w:rsidRPr="00DE6453" w:rsidRDefault="00D81783" w:rsidP="00DE6453">
            <w:pPr>
              <w:ind w:left="-29" w:right="-72"/>
              <w:contextualSpacing/>
              <w:jc w:val="center"/>
              <w:rPr>
                <w:rFonts w:ascii="Arial" w:hAnsi="Arial" w:cs="Arial"/>
                <w:b/>
                <w:bCs/>
                <w:color w:val="auto"/>
                <w:spacing w:val="-4"/>
                <w:sz w:val="14"/>
                <w:szCs w:val="14"/>
              </w:rPr>
            </w:pPr>
            <w:r w:rsidRPr="00DE6453">
              <w:rPr>
                <w:rFonts w:ascii="Arial" w:hAnsi="Arial" w:cs="Arial"/>
                <w:b/>
                <w:bCs/>
                <w:color w:val="auto"/>
                <w:spacing w:val="-4"/>
                <w:sz w:val="14"/>
                <w:szCs w:val="14"/>
                <w:lang w:eastAsia="x-none"/>
              </w:rPr>
              <w:t>Nature of</w:t>
            </w:r>
          </w:p>
        </w:tc>
        <w:tc>
          <w:tcPr>
            <w:tcW w:w="769" w:type="dxa"/>
            <w:tcBorders>
              <w:top w:val="single" w:sz="4" w:space="0" w:color="auto"/>
            </w:tcBorders>
            <w:vAlign w:val="bottom"/>
          </w:tcPr>
          <w:p w:rsidR="00D81783" w:rsidRPr="00DE6453" w:rsidRDefault="00D81783" w:rsidP="00DE6453">
            <w:pPr>
              <w:ind w:left="-43" w:right="-72"/>
              <w:jc w:val="right"/>
              <w:rPr>
                <w:rFonts w:ascii="Arial" w:hAnsi="Arial" w:cs="Arial"/>
                <w:b/>
                <w:bCs/>
                <w:snapToGrid w:val="0"/>
                <w:color w:val="auto"/>
                <w:spacing w:val="-8"/>
                <w:sz w:val="14"/>
                <w:szCs w:val="14"/>
                <w:lang w:eastAsia="th-TH"/>
              </w:rPr>
            </w:pPr>
          </w:p>
        </w:tc>
        <w:tc>
          <w:tcPr>
            <w:tcW w:w="900" w:type="dxa"/>
            <w:tcBorders>
              <w:top w:val="single" w:sz="4" w:space="0" w:color="auto"/>
            </w:tcBorders>
            <w:vAlign w:val="bottom"/>
          </w:tcPr>
          <w:p w:rsidR="00D81783" w:rsidRPr="00DE6453" w:rsidRDefault="00D81783" w:rsidP="00DE6453">
            <w:pPr>
              <w:ind w:left="-43" w:right="-72"/>
              <w:jc w:val="right"/>
              <w:rPr>
                <w:rFonts w:ascii="Arial" w:hAnsi="Arial" w:cs="Arial"/>
                <w:b/>
                <w:bCs/>
                <w:snapToGrid w:val="0"/>
                <w:color w:val="auto"/>
                <w:spacing w:val="-8"/>
                <w:sz w:val="14"/>
                <w:szCs w:val="14"/>
                <w:lang w:eastAsia="th-TH"/>
              </w:rPr>
            </w:pPr>
          </w:p>
        </w:tc>
        <w:tc>
          <w:tcPr>
            <w:tcW w:w="936" w:type="dxa"/>
            <w:tcBorders>
              <w:top w:val="single" w:sz="4" w:space="0" w:color="auto"/>
            </w:tcBorders>
            <w:vAlign w:val="bottom"/>
          </w:tcPr>
          <w:p w:rsidR="00D81783" w:rsidRPr="00DE6453" w:rsidRDefault="00D81783" w:rsidP="00DE6453">
            <w:pPr>
              <w:ind w:left="-43" w:right="-72"/>
              <w:jc w:val="right"/>
              <w:rPr>
                <w:rFonts w:ascii="Arial" w:hAnsi="Arial" w:cs="Arial"/>
                <w:b/>
                <w:bCs/>
                <w:snapToGrid w:val="0"/>
                <w:color w:val="auto"/>
                <w:spacing w:val="-8"/>
                <w:sz w:val="14"/>
                <w:szCs w:val="14"/>
                <w:lang w:eastAsia="th-TH"/>
              </w:rPr>
            </w:pPr>
          </w:p>
        </w:tc>
        <w:tc>
          <w:tcPr>
            <w:tcW w:w="893" w:type="dxa"/>
            <w:tcBorders>
              <w:top w:val="single" w:sz="4" w:space="0" w:color="auto"/>
            </w:tcBorders>
            <w:vAlign w:val="bottom"/>
          </w:tcPr>
          <w:p w:rsidR="00D81783" w:rsidRPr="00DE6453" w:rsidRDefault="00D81783" w:rsidP="00DE6453">
            <w:pPr>
              <w:ind w:left="-43" w:right="-72"/>
              <w:jc w:val="right"/>
              <w:rPr>
                <w:rFonts w:ascii="Arial" w:hAnsi="Arial" w:cs="Arial"/>
                <w:b/>
                <w:bCs/>
                <w:snapToGrid w:val="0"/>
                <w:color w:val="auto"/>
                <w:spacing w:val="-8"/>
                <w:sz w:val="14"/>
                <w:szCs w:val="14"/>
                <w:lang w:eastAsia="th-TH"/>
              </w:rPr>
            </w:pPr>
          </w:p>
        </w:tc>
        <w:tc>
          <w:tcPr>
            <w:tcW w:w="936" w:type="dxa"/>
            <w:tcBorders>
              <w:top w:val="single" w:sz="4" w:space="0" w:color="auto"/>
            </w:tcBorders>
            <w:vAlign w:val="bottom"/>
          </w:tcPr>
          <w:p w:rsidR="00D81783" w:rsidRPr="00DE6453" w:rsidRDefault="00D81783" w:rsidP="00DE6453">
            <w:pPr>
              <w:ind w:left="-43" w:right="-72"/>
              <w:jc w:val="right"/>
              <w:rPr>
                <w:rFonts w:ascii="Arial" w:hAnsi="Arial" w:cs="Arial"/>
                <w:b/>
                <w:bCs/>
                <w:snapToGrid w:val="0"/>
                <w:color w:val="auto"/>
                <w:spacing w:val="-8"/>
                <w:sz w:val="14"/>
                <w:szCs w:val="14"/>
                <w:lang w:eastAsia="th-TH"/>
              </w:rPr>
            </w:pPr>
          </w:p>
        </w:tc>
        <w:tc>
          <w:tcPr>
            <w:tcW w:w="893" w:type="dxa"/>
            <w:tcBorders>
              <w:top w:val="single" w:sz="4" w:space="0" w:color="auto"/>
            </w:tcBorders>
            <w:vAlign w:val="bottom"/>
          </w:tcPr>
          <w:p w:rsidR="00D81783" w:rsidRPr="00DE6453" w:rsidRDefault="00D81783" w:rsidP="00DE6453">
            <w:pPr>
              <w:ind w:left="-43" w:right="-72"/>
              <w:jc w:val="right"/>
              <w:rPr>
                <w:rFonts w:ascii="Arial" w:hAnsi="Arial" w:cs="Arial"/>
                <w:b/>
                <w:bCs/>
                <w:snapToGrid w:val="0"/>
                <w:color w:val="auto"/>
                <w:spacing w:val="-8"/>
                <w:sz w:val="14"/>
                <w:szCs w:val="14"/>
                <w:lang w:eastAsia="th-TH"/>
              </w:rPr>
            </w:pPr>
          </w:p>
        </w:tc>
      </w:tr>
      <w:tr w:rsidR="00D81783" w:rsidRPr="00DE6453" w:rsidTr="00540737">
        <w:tc>
          <w:tcPr>
            <w:tcW w:w="2340" w:type="dxa"/>
            <w:tcBorders>
              <w:bottom w:val="single" w:sz="4" w:space="0" w:color="auto"/>
            </w:tcBorders>
            <w:vAlign w:val="bottom"/>
          </w:tcPr>
          <w:p w:rsidR="00D81783" w:rsidRPr="00DE6453" w:rsidRDefault="00D81783" w:rsidP="00DE6453">
            <w:pPr>
              <w:ind w:left="-72" w:right="-105"/>
              <w:contextualSpacing/>
              <w:jc w:val="center"/>
              <w:rPr>
                <w:rFonts w:ascii="Arial" w:hAnsi="Arial" w:cs="Arial"/>
                <w:b/>
                <w:bCs/>
                <w:color w:val="auto"/>
                <w:sz w:val="14"/>
                <w:szCs w:val="14"/>
                <w:lang w:eastAsia="x-none"/>
              </w:rPr>
            </w:pPr>
            <w:r w:rsidRPr="00DE6453">
              <w:rPr>
                <w:rFonts w:ascii="Arial" w:hAnsi="Arial" w:cs="Arial"/>
                <w:b/>
                <w:bCs/>
                <w:color w:val="auto"/>
                <w:sz w:val="14"/>
                <w:szCs w:val="14"/>
                <w:lang w:eastAsia="x-none"/>
              </w:rPr>
              <w:t>Name</w:t>
            </w:r>
          </w:p>
        </w:tc>
        <w:tc>
          <w:tcPr>
            <w:tcW w:w="864" w:type="dxa"/>
            <w:tcBorders>
              <w:bottom w:val="single" w:sz="4" w:space="0" w:color="auto"/>
            </w:tcBorders>
            <w:vAlign w:val="bottom"/>
          </w:tcPr>
          <w:p w:rsidR="00D81783" w:rsidRPr="00DE6453" w:rsidRDefault="00D81783" w:rsidP="00DE6453">
            <w:pPr>
              <w:tabs>
                <w:tab w:val="left" w:pos="540"/>
              </w:tabs>
              <w:ind w:left="-43" w:right="-72"/>
              <w:contextualSpacing/>
              <w:jc w:val="center"/>
              <w:rPr>
                <w:rFonts w:ascii="Arial" w:hAnsi="Arial" w:cs="Arial"/>
                <w:b/>
                <w:bCs/>
                <w:color w:val="auto"/>
                <w:spacing w:val="-4"/>
                <w:sz w:val="14"/>
                <w:szCs w:val="14"/>
              </w:rPr>
            </w:pPr>
            <w:r w:rsidRPr="00DE6453">
              <w:rPr>
                <w:rFonts w:ascii="Arial" w:hAnsi="Arial" w:cs="Arial"/>
                <w:b/>
                <w:bCs/>
                <w:color w:val="auto"/>
                <w:spacing w:val="-4"/>
                <w:sz w:val="14"/>
                <w:szCs w:val="14"/>
              </w:rPr>
              <w:t>incorporate</w:t>
            </w:r>
          </w:p>
        </w:tc>
        <w:tc>
          <w:tcPr>
            <w:tcW w:w="907" w:type="dxa"/>
            <w:tcBorders>
              <w:bottom w:val="single" w:sz="4" w:space="0" w:color="auto"/>
            </w:tcBorders>
            <w:vAlign w:val="bottom"/>
          </w:tcPr>
          <w:p w:rsidR="00D81783" w:rsidRPr="00DE6453" w:rsidRDefault="00D81783" w:rsidP="00DE6453">
            <w:pPr>
              <w:ind w:left="-29" w:right="-72"/>
              <w:contextualSpacing/>
              <w:jc w:val="center"/>
              <w:rPr>
                <w:rFonts w:ascii="Arial" w:hAnsi="Arial" w:cs="Arial"/>
                <w:b/>
                <w:bCs/>
                <w:color w:val="auto"/>
                <w:spacing w:val="-4"/>
                <w:sz w:val="14"/>
                <w:szCs w:val="14"/>
              </w:rPr>
            </w:pPr>
            <w:r w:rsidRPr="00DE6453">
              <w:rPr>
                <w:rFonts w:ascii="Arial" w:hAnsi="Arial" w:cs="Arial"/>
                <w:b/>
                <w:bCs/>
                <w:color w:val="auto"/>
                <w:spacing w:val="-4"/>
                <w:sz w:val="14"/>
                <w:szCs w:val="14"/>
                <w:lang w:eastAsia="x-none"/>
              </w:rPr>
              <w:t>business</w:t>
            </w:r>
          </w:p>
        </w:tc>
        <w:tc>
          <w:tcPr>
            <w:tcW w:w="769" w:type="dxa"/>
            <w:tcBorders>
              <w:bottom w:val="single" w:sz="4" w:space="0" w:color="auto"/>
            </w:tcBorders>
            <w:vAlign w:val="bottom"/>
          </w:tcPr>
          <w:p w:rsidR="00D81783" w:rsidRPr="00DE6453" w:rsidRDefault="00E22688" w:rsidP="00DE6453">
            <w:pPr>
              <w:ind w:left="-43"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2020</w:t>
            </w:r>
          </w:p>
        </w:tc>
        <w:tc>
          <w:tcPr>
            <w:tcW w:w="900" w:type="dxa"/>
            <w:tcBorders>
              <w:bottom w:val="single" w:sz="4" w:space="0" w:color="auto"/>
            </w:tcBorders>
            <w:vAlign w:val="bottom"/>
          </w:tcPr>
          <w:p w:rsidR="00D81783" w:rsidRPr="00DE6453" w:rsidRDefault="00E22688" w:rsidP="00DE6453">
            <w:pPr>
              <w:ind w:left="-43"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2019</w:t>
            </w:r>
          </w:p>
        </w:tc>
        <w:tc>
          <w:tcPr>
            <w:tcW w:w="936" w:type="dxa"/>
            <w:tcBorders>
              <w:bottom w:val="single" w:sz="4" w:space="0" w:color="auto"/>
            </w:tcBorders>
            <w:vAlign w:val="bottom"/>
          </w:tcPr>
          <w:p w:rsidR="00D81783" w:rsidRPr="00DE6453" w:rsidRDefault="00E22688" w:rsidP="00DE6453">
            <w:pPr>
              <w:ind w:left="-43"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2020</w:t>
            </w:r>
          </w:p>
        </w:tc>
        <w:tc>
          <w:tcPr>
            <w:tcW w:w="893" w:type="dxa"/>
            <w:tcBorders>
              <w:bottom w:val="single" w:sz="4" w:space="0" w:color="auto"/>
            </w:tcBorders>
            <w:vAlign w:val="bottom"/>
          </w:tcPr>
          <w:p w:rsidR="00D81783" w:rsidRPr="00DE6453" w:rsidRDefault="00E22688" w:rsidP="00DE6453">
            <w:pPr>
              <w:ind w:left="-43"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2019</w:t>
            </w:r>
          </w:p>
        </w:tc>
        <w:tc>
          <w:tcPr>
            <w:tcW w:w="936" w:type="dxa"/>
            <w:tcBorders>
              <w:bottom w:val="single" w:sz="4" w:space="0" w:color="auto"/>
            </w:tcBorders>
            <w:vAlign w:val="bottom"/>
          </w:tcPr>
          <w:p w:rsidR="00D81783" w:rsidRPr="00DE6453" w:rsidRDefault="00E22688" w:rsidP="00DE6453">
            <w:pPr>
              <w:ind w:left="-43"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2020</w:t>
            </w:r>
          </w:p>
        </w:tc>
        <w:tc>
          <w:tcPr>
            <w:tcW w:w="893" w:type="dxa"/>
            <w:tcBorders>
              <w:bottom w:val="single" w:sz="4" w:space="0" w:color="auto"/>
            </w:tcBorders>
            <w:vAlign w:val="bottom"/>
          </w:tcPr>
          <w:p w:rsidR="00D81783" w:rsidRPr="00DE6453" w:rsidRDefault="00E22688" w:rsidP="00DE6453">
            <w:pPr>
              <w:ind w:left="-43"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2019</w:t>
            </w:r>
          </w:p>
        </w:tc>
      </w:tr>
      <w:tr w:rsidR="00D81783" w:rsidRPr="00DE6453" w:rsidTr="00540737">
        <w:tc>
          <w:tcPr>
            <w:tcW w:w="2340" w:type="dxa"/>
            <w:tcBorders>
              <w:top w:val="single" w:sz="4" w:space="0" w:color="auto"/>
            </w:tcBorders>
            <w:vAlign w:val="bottom"/>
          </w:tcPr>
          <w:p w:rsidR="00D81783" w:rsidRPr="00DE6453" w:rsidRDefault="00D81783" w:rsidP="00DE6453">
            <w:pPr>
              <w:ind w:left="-72" w:right="-105"/>
              <w:contextualSpacing/>
              <w:jc w:val="center"/>
              <w:rPr>
                <w:rFonts w:ascii="Arial" w:hAnsi="Arial" w:cs="Arial"/>
                <w:b/>
                <w:bCs/>
                <w:color w:val="auto"/>
                <w:sz w:val="14"/>
                <w:szCs w:val="14"/>
                <w:lang w:eastAsia="x-none"/>
              </w:rPr>
            </w:pPr>
          </w:p>
        </w:tc>
        <w:tc>
          <w:tcPr>
            <w:tcW w:w="864" w:type="dxa"/>
            <w:tcBorders>
              <w:top w:val="single" w:sz="4" w:space="0" w:color="auto"/>
            </w:tcBorders>
          </w:tcPr>
          <w:p w:rsidR="00D81783" w:rsidRPr="00DE6453" w:rsidRDefault="00D81783" w:rsidP="00DE6453">
            <w:pPr>
              <w:ind w:left="-43" w:right="-72"/>
              <w:jc w:val="right"/>
              <w:rPr>
                <w:rFonts w:ascii="Arial" w:hAnsi="Arial" w:cs="Arial"/>
                <w:snapToGrid w:val="0"/>
                <w:color w:val="auto"/>
                <w:spacing w:val="-4"/>
                <w:sz w:val="14"/>
                <w:szCs w:val="14"/>
                <w:cs/>
                <w:lang w:eastAsia="th-TH"/>
              </w:rPr>
            </w:pPr>
          </w:p>
        </w:tc>
        <w:tc>
          <w:tcPr>
            <w:tcW w:w="907" w:type="dxa"/>
            <w:tcBorders>
              <w:top w:val="single" w:sz="4" w:space="0" w:color="auto"/>
            </w:tcBorders>
          </w:tcPr>
          <w:p w:rsidR="00D81783" w:rsidRPr="00DE6453" w:rsidRDefault="00D81783" w:rsidP="00DE6453">
            <w:pPr>
              <w:ind w:left="-29" w:right="-72"/>
              <w:jc w:val="right"/>
              <w:rPr>
                <w:rFonts w:ascii="Arial" w:hAnsi="Arial" w:cs="Arial"/>
                <w:snapToGrid w:val="0"/>
                <w:color w:val="auto"/>
                <w:spacing w:val="-4"/>
                <w:sz w:val="14"/>
                <w:szCs w:val="14"/>
                <w:cs/>
                <w:lang w:eastAsia="th-TH"/>
              </w:rPr>
            </w:pPr>
          </w:p>
        </w:tc>
        <w:tc>
          <w:tcPr>
            <w:tcW w:w="769" w:type="dxa"/>
            <w:tcBorders>
              <w:top w:val="single" w:sz="4" w:space="0" w:color="auto"/>
            </w:tcBorders>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00" w:type="dxa"/>
            <w:tcBorders>
              <w:top w:val="single" w:sz="4" w:space="0" w:color="auto"/>
            </w:tcBorders>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36" w:type="dxa"/>
            <w:tcBorders>
              <w:top w:val="single" w:sz="4" w:space="0" w:color="auto"/>
            </w:tcBorders>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893" w:type="dxa"/>
            <w:tcBorders>
              <w:top w:val="single" w:sz="4" w:space="0" w:color="auto"/>
            </w:tcBorders>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36" w:type="dxa"/>
            <w:tcBorders>
              <w:top w:val="single" w:sz="4" w:space="0" w:color="auto"/>
            </w:tcBorders>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893" w:type="dxa"/>
            <w:tcBorders>
              <w:top w:val="single" w:sz="4" w:space="0" w:color="auto"/>
            </w:tcBorders>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r>
      <w:tr w:rsidR="00D81783" w:rsidRPr="00DE6453" w:rsidTr="00540737">
        <w:tc>
          <w:tcPr>
            <w:tcW w:w="2340" w:type="dxa"/>
            <w:vAlign w:val="bottom"/>
          </w:tcPr>
          <w:p w:rsidR="00D81783" w:rsidRPr="00DE6453" w:rsidRDefault="00D81783" w:rsidP="00DE6453">
            <w:pPr>
              <w:ind w:left="-72" w:right="-105"/>
              <w:contextualSpacing/>
              <w:rPr>
                <w:rFonts w:ascii="Arial" w:hAnsi="Arial" w:cs="Arial"/>
                <w:b/>
                <w:bCs/>
                <w:color w:val="auto"/>
                <w:sz w:val="14"/>
                <w:szCs w:val="14"/>
                <w:lang w:eastAsia="x-none"/>
              </w:rPr>
            </w:pPr>
            <w:r w:rsidRPr="00DE6453">
              <w:rPr>
                <w:rFonts w:ascii="Arial" w:hAnsi="Arial" w:cs="Arial"/>
                <w:b/>
                <w:bCs/>
                <w:color w:val="auto"/>
                <w:sz w:val="14"/>
                <w:szCs w:val="14"/>
                <w:lang w:eastAsia="x-none"/>
              </w:rPr>
              <w:t>Associates of SR Power Holding</w:t>
            </w:r>
          </w:p>
        </w:tc>
        <w:tc>
          <w:tcPr>
            <w:tcW w:w="864" w:type="dxa"/>
          </w:tcPr>
          <w:p w:rsidR="00D81783" w:rsidRPr="00DE6453" w:rsidRDefault="00D81783" w:rsidP="00DE6453">
            <w:pPr>
              <w:ind w:left="-43" w:right="-72"/>
              <w:jc w:val="right"/>
              <w:rPr>
                <w:rFonts w:ascii="Arial" w:hAnsi="Arial" w:cs="Arial"/>
                <w:snapToGrid w:val="0"/>
                <w:color w:val="auto"/>
                <w:spacing w:val="-4"/>
                <w:sz w:val="14"/>
                <w:szCs w:val="14"/>
                <w:cs/>
                <w:lang w:eastAsia="th-TH"/>
              </w:rPr>
            </w:pPr>
          </w:p>
        </w:tc>
        <w:tc>
          <w:tcPr>
            <w:tcW w:w="907" w:type="dxa"/>
          </w:tcPr>
          <w:p w:rsidR="00D81783" w:rsidRPr="00DE6453" w:rsidRDefault="00D81783" w:rsidP="00DE6453">
            <w:pPr>
              <w:ind w:left="-29" w:right="-72"/>
              <w:jc w:val="right"/>
              <w:rPr>
                <w:rFonts w:ascii="Arial" w:hAnsi="Arial" w:cs="Arial"/>
                <w:snapToGrid w:val="0"/>
                <w:color w:val="auto"/>
                <w:spacing w:val="-4"/>
                <w:sz w:val="14"/>
                <w:szCs w:val="14"/>
                <w:cs/>
                <w:lang w:eastAsia="th-TH"/>
              </w:rPr>
            </w:pPr>
          </w:p>
        </w:tc>
        <w:tc>
          <w:tcPr>
            <w:tcW w:w="769" w:type="dxa"/>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00" w:type="dx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36" w:type="dxa"/>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893" w:type="dx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36" w:type="dxa"/>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893" w:type="dx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r>
      <w:tr w:rsidR="00D81783" w:rsidRPr="00DE6453" w:rsidTr="00540737">
        <w:tc>
          <w:tcPr>
            <w:tcW w:w="2340" w:type="dxa"/>
            <w:vAlign w:val="bottom"/>
          </w:tcPr>
          <w:p w:rsidR="00D81783" w:rsidRPr="00DE6453" w:rsidRDefault="00D81783" w:rsidP="00DE6453">
            <w:pPr>
              <w:ind w:left="-72" w:right="-105"/>
              <w:contextualSpacing/>
              <w:rPr>
                <w:rFonts w:ascii="Arial" w:hAnsi="Arial" w:cs="Arial"/>
                <w:b/>
                <w:bCs/>
                <w:color w:val="auto"/>
                <w:sz w:val="14"/>
                <w:szCs w:val="14"/>
                <w:lang w:eastAsia="x-none"/>
              </w:rPr>
            </w:pPr>
            <w:r w:rsidRPr="00DE6453">
              <w:rPr>
                <w:rFonts w:ascii="Arial" w:hAnsi="Arial" w:cs="Arial"/>
                <w:b/>
                <w:bCs/>
                <w:color w:val="auto"/>
                <w:sz w:val="14"/>
                <w:szCs w:val="14"/>
                <w:lang w:eastAsia="x-none"/>
              </w:rPr>
              <w:t xml:space="preserve">   Company Limited</w:t>
            </w:r>
          </w:p>
        </w:tc>
        <w:tc>
          <w:tcPr>
            <w:tcW w:w="864" w:type="dxa"/>
          </w:tcPr>
          <w:p w:rsidR="00D81783" w:rsidRPr="00DE6453" w:rsidRDefault="00D81783" w:rsidP="00DE6453">
            <w:pPr>
              <w:ind w:left="-43" w:right="-72"/>
              <w:jc w:val="right"/>
              <w:rPr>
                <w:rFonts w:ascii="Arial" w:hAnsi="Arial" w:cs="Arial"/>
                <w:snapToGrid w:val="0"/>
                <w:color w:val="auto"/>
                <w:spacing w:val="-4"/>
                <w:sz w:val="14"/>
                <w:szCs w:val="14"/>
                <w:cs/>
                <w:lang w:eastAsia="th-TH"/>
              </w:rPr>
            </w:pPr>
          </w:p>
        </w:tc>
        <w:tc>
          <w:tcPr>
            <w:tcW w:w="907" w:type="dxa"/>
          </w:tcPr>
          <w:p w:rsidR="00D81783" w:rsidRPr="00DE6453" w:rsidRDefault="00D81783" w:rsidP="00DE6453">
            <w:pPr>
              <w:ind w:left="-29" w:right="-72"/>
              <w:jc w:val="right"/>
              <w:rPr>
                <w:rFonts w:ascii="Arial" w:hAnsi="Arial" w:cs="Arial"/>
                <w:snapToGrid w:val="0"/>
                <w:color w:val="auto"/>
                <w:spacing w:val="-4"/>
                <w:sz w:val="14"/>
                <w:szCs w:val="14"/>
                <w:cs/>
                <w:lang w:eastAsia="th-TH"/>
              </w:rPr>
            </w:pPr>
          </w:p>
        </w:tc>
        <w:tc>
          <w:tcPr>
            <w:tcW w:w="769" w:type="dxa"/>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00" w:type="dx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36" w:type="dxa"/>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893" w:type="dx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36" w:type="dxa"/>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893" w:type="dx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r>
      <w:tr w:rsidR="00D81783" w:rsidRPr="00DE6453" w:rsidTr="00540737">
        <w:tc>
          <w:tcPr>
            <w:tcW w:w="2340" w:type="dxa"/>
            <w:vAlign w:val="bottom"/>
          </w:tcPr>
          <w:p w:rsidR="00D81783" w:rsidRPr="00DE6453" w:rsidRDefault="00D81783" w:rsidP="00DE6453">
            <w:pPr>
              <w:ind w:left="-72" w:right="-105"/>
              <w:contextualSpacing/>
              <w:jc w:val="center"/>
              <w:rPr>
                <w:rFonts w:ascii="Arial" w:hAnsi="Arial" w:cs="Arial"/>
                <w:b/>
                <w:bCs/>
                <w:color w:val="auto"/>
                <w:sz w:val="14"/>
                <w:szCs w:val="14"/>
                <w:lang w:eastAsia="x-none"/>
              </w:rPr>
            </w:pPr>
          </w:p>
        </w:tc>
        <w:tc>
          <w:tcPr>
            <w:tcW w:w="864" w:type="dxa"/>
          </w:tcPr>
          <w:p w:rsidR="00D81783" w:rsidRPr="00DE6453" w:rsidRDefault="00D81783" w:rsidP="00DE6453">
            <w:pPr>
              <w:ind w:left="-43" w:right="-72"/>
              <w:jc w:val="right"/>
              <w:rPr>
                <w:rFonts w:ascii="Arial" w:hAnsi="Arial" w:cs="Arial"/>
                <w:snapToGrid w:val="0"/>
                <w:color w:val="auto"/>
                <w:spacing w:val="-4"/>
                <w:sz w:val="14"/>
                <w:szCs w:val="14"/>
                <w:cs/>
                <w:lang w:eastAsia="th-TH"/>
              </w:rPr>
            </w:pPr>
          </w:p>
        </w:tc>
        <w:tc>
          <w:tcPr>
            <w:tcW w:w="907" w:type="dxa"/>
          </w:tcPr>
          <w:p w:rsidR="00D81783" w:rsidRPr="00DE6453" w:rsidRDefault="00D81783" w:rsidP="00DE6453">
            <w:pPr>
              <w:ind w:left="-29" w:right="-72"/>
              <w:jc w:val="right"/>
              <w:rPr>
                <w:rFonts w:ascii="Arial" w:hAnsi="Arial" w:cs="Arial"/>
                <w:snapToGrid w:val="0"/>
                <w:color w:val="auto"/>
                <w:spacing w:val="-4"/>
                <w:sz w:val="14"/>
                <w:szCs w:val="14"/>
                <w:cs/>
                <w:lang w:eastAsia="th-TH"/>
              </w:rPr>
            </w:pPr>
          </w:p>
        </w:tc>
        <w:tc>
          <w:tcPr>
            <w:tcW w:w="769" w:type="dxa"/>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00" w:type="dx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36" w:type="dxa"/>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893" w:type="dx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936" w:type="dxa"/>
            <w:shd w:val="clear" w:color="auto" w:fill="FAFAF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c>
          <w:tcPr>
            <w:tcW w:w="893" w:type="dxa"/>
            <w:vAlign w:val="bottom"/>
          </w:tcPr>
          <w:p w:rsidR="00D81783" w:rsidRPr="00DE6453" w:rsidRDefault="00D81783" w:rsidP="00DE6453">
            <w:pPr>
              <w:ind w:left="-43" w:right="-72"/>
              <w:jc w:val="right"/>
              <w:rPr>
                <w:rFonts w:ascii="Arial" w:hAnsi="Arial" w:cs="Arial"/>
                <w:snapToGrid w:val="0"/>
                <w:color w:val="auto"/>
                <w:sz w:val="14"/>
                <w:szCs w:val="14"/>
                <w:lang w:eastAsia="th-TH"/>
              </w:rPr>
            </w:pPr>
          </w:p>
        </w:tc>
      </w:tr>
      <w:tr w:rsidR="00342224" w:rsidRPr="00DE6453" w:rsidTr="00540737">
        <w:tc>
          <w:tcPr>
            <w:tcW w:w="2340" w:type="dxa"/>
          </w:tcPr>
          <w:p w:rsidR="00342224" w:rsidRPr="00DE6453" w:rsidRDefault="00342224" w:rsidP="00DE6453">
            <w:pPr>
              <w:ind w:left="-72" w:right="-72"/>
              <w:contextualSpacing/>
              <w:rPr>
                <w:rFonts w:ascii="Arial" w:hAnsi="Arial" w:cs="Arial"/>
                <w:color w:val="auto"/>
                <w:spacing w:val="-4"/>
                <w:sz w:val="14"/>
                <w:szCs w:val="14"/>
                <w:lang w:eastAsia="x-none"/>
              </w:rPr>
            </w:pPr>
            <w:r w:rsidRPr="00DE6453">
              <w:rPr>
                <w:rFonts w:ascii="Arial" w:hAnsi="Arial" w:cs="Arial"/>
                <w:color w:val="auto"/>
                <w:spacing w:val="-4"/>
                <w:sz w:val="14"/>
                <w:szCs w:val="14"/>
                <w:lang w:eastAsia="x-none"/>
              </w:rPr>
              <w:t xml:space="preserve">C </w:t>
            </w:r>
            <w:r w:rsidR="00E22688" w:rsidRPr="00E22688">
              <w:rPr>
                <w:rFonts w:ascii="Arial" w:hAnsi="Arial" w:cs="Arial"/>
                <w:color w:val="auto"/>
                <w:spacing w:val="-4"/>
                <w:sz w:val="14"/>
                <w:szCs w:val="14"/>
                <w:lang w:eastAsia="x-none"/>
              </w:rPr>
              <w:t>2</w:t>
            </w:r>
            <w:r w:rsidRPr="00DE6453">
              <w:rPr>
                <w:rFonts w:ascii="Arial" w:hAnsi="Arial" w:cs="Arial"/>
                <w:color w:val="auto"/>
                <w:spacing w:val="-4"/>
                <w:sz w:val="14"/>
                <w:szCs w:val="14"/>
                <w:lang w:eastAsia="x-none"/>
              </w:rPr>
              <w:t xml:space="preserve"> C Solutions Company Limited</w:t>
            </w:r>
          </w:p>
        </w:tc>
        <w:tc>
          <w:tcPr>
            <w:tcW w:w="864" w:type="dxa"/>
          </w:tcPr>
          <w:p w:rsidR="00342224" w:rsidRPr="00DE6453" w:rsidRDefault="00342224" w:rsidP="00DE6453">
            <w:pPr>
              <w:tabs>
                <w:tab w:val="left" w:pos="810"/>
              </w:tabs>
              <w:ind w:right="-72"/>
              <w:contextualSpacing/>
              <w:jc w:val="center"/>
              <w:rPr>
                <w:rFonts w:ascii="Arial" w:hAnsi="Arial" w:cs="Arial"/>
                <w:color w:val="auto"/>
                <w:spacing w:val="-4"/>
                <w:sz w:val="14"/>
                <w:szCs w:val="14"/>
                <w:lang w:eastAsia="x-none"/>
              </w:rPr>
            </w:pPr>
            <w:r w:rsidRPr="00DE6453">
              <w:rPr>
                <w:rFonts w:ascii="Arial" w:hAnsi="Arial" w:cs="Arial"/>
                <w:color w:val="auto"/>
                <w:spacing w:val="-4"/>
                <w:sz w:val="14"/>
                <w:szCs w:val="14"/>
                <w:lang w:eastAsia="x-none"/>
              </w:rPr>
              <w:t>Thailand</w:t>
            </w:r>
          </w:p>
        </w:tc>
        <w:tc>
          <w:tcPr>
            <w:tcW w:w="907" w:type="dxa"/>
            <w:vAlign w:val="bottom"/>
          </w:tcPr>
          <w:p w:rsidR="00342224" w:rsidRPr="00DE6453" w:rsidRDefault="00342224" w:rsidP="00DE6453">
            <w:pPr>
              <w:ind w:left="-29" w:right="-72"/>
              <w:rPr>
                <w:rFonts w:ascii="Arial" w:hAnsi="Arial" w:cs="Arial"/>
                <w:snapToGrid w:val="0"/>
                <w:color w:val="auto"/>
                <w:spacing w:val="-4"/>
                <w:sz w:val="14"/>
                <w:szCs w:val="14"/>
                <w:lang w:eastAsia="th-TH"/>
              </w:rPr>
            </w:pPr>
            <w:r w:rsidRPr="00DE6453">
              <w:rPr>
                <w:rFonts w:ascii="Arial" w:hAnsi="Arial" w:cs="Arial"/>
                <w:snapToGrid w:val="0"/>
                <w:color w:val="auto"/>
                <w:spacing w:val="-4"/>
                <w:sz w:val="14"/>
                <w:szCs w:val="14"/>
                <w:lang w:eastAsia="th-TH"/>
              </w:rPr>
              <w:t xml:space="preserve">Generating </w:t>
            </w:r>
          </w:p>
          <w:p w:rsidR="00342224" w:rsidRPr="00DE6453" w:rsidRDefault="00342224" w:rsidP="00DE6453">
            <w:pPr>
              <w:ind w:left="-29" w:right="-72"/>
              <w:rPr>
                <w:rFonts w:ascii="Arial" w:hAnsi="Arial" w:cs="Arial"/>
                <w:snapToGrid w:val="0"/>
                <w:color w:val="auto"/>
                <w:spacing w:val="-4"/>
                <w:sz w:val="14"/>
                <w:szCs w:val="14"/>
                <w:lang w:eastAsia="th-TH"/>
              </w:rPr>
            </w:pPr>
            <w:r w:rsidRPr="00DE6453">
              <w:rPr>
                <w:rFonts w:ascii="Arial" w:hAnsi="Arial" w:cs="Arial"/>
                <w:snapToGrid w:val="0"/>
                <w:color w:val="auto"/>
                <w:spacing w:val="-4"/>
                <w:sz w:val="14"/>
                <w:szCs w:val="14"/>
                <w:lang w:eastAsia="th-TH"/>
              </w:rPr>
              <w:t xml:space="preserve">   electricity </w:t>
            </w:r>
          </w:p>
          <w:p w:rsidR="00342224" w:rsidRPr="00DE6453" w:rsidRDefault="00342224" w:rsidP="00DE6453">
            <w:pPr>
              <w:ind w:left="-29" w:right="-72"/>
              <w:rPr>
                <w:rFonts w:ascii="Arial" w:hAnsi="Arial" w:cs="Arial"/>
                <w:snapToGrid w:val="0"/>
                <w:color w:val="auto"/>
                <w:spacing w:val="-4"/>
                <w:sz w:val="14"/>
                <w:szCs w:val="14"/>
                <w:lang w:eastAsia="th-TH"/>
              </w:rPr>
            </w:pPr>
            <w:r w:rsidRPr="00DE6453">
              <w:rPr>
                <w:rFonts w:ascii="Arial" w:hAnsi="Arial" w:cs="Arial"/>
                <w:snapToGrid w:val="0"/>
                <w:color w:val="auto"/>
                <w:spacing w:val="-4"/>
                <w:sz w:val="14"/>
                <w:szCs w:val="14"/>
                <w:lang w:eastAsia="th-TH"/>
              </w:rPr>
              <w:t xml:space="preserve">   from solar </w:t>
            </w:r>
          </w:p>
          <w:p w:rsidR="00342224" w:rsidRPr="00DE6453" w:rsidRDefault="00342224" w:rsidP="00DE6453">
            <w:pPr>
              <w:ind w:left="-29" w:right="-72"/>
              <w:rPr>
                <w:rFonts w:ascii="Arial" w:hAnsi="Arial" w:cs="Arial"/>
                <w:snapToGrid w:val="0"/>
                <w:color w:val="auto"/>
                <w:spacing w:val="-4"/>
                <w:sz w:val="14"/>
                <w:szCs w:val="14"/>
                <w:lang w:eastAsia="th-TH"/>
              </w:rPr>
            </w:pPr>
            <w:r w:rsidRPr="00DE6453">
              <w:rPr>
                <w:rFonts w:ascii="Arial" w:hAnsi="Arial" w:cs="Arial"/>
                <w:snapToGrid w:val="0"/>
                <w:color w:val="auto"/>
                <w:spacing w:val="-4"/>
                <w:sz w:val="14"/>
                <w:szCs w:val="14"/>
                <w:lang w:eastAsia="th-TH"/>
              </w:rPr>
              <w:t xml:space="preserve">   power plant</w:t>
            </w:r>
          </w:p>
        </w:tc>
        <w:tc>
          <w:tcPr>
            <w:tcW w:w="769" w:type="dxa"/>
            <w:shd w:val="clear" w:color="auto" w:fill="FAFAFA"/>
            <w:vAlign w:val="bottom"/>
          </w:tcPr>
          <w:p w:rsidR="00342224"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25</w:t>
            </w:r>
            <w:r w:rsidR="00342224"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1</w:t>
            </w:r>
          </w:p>
        </w:tc>
        <w:tc>
          <w:tcPr>
            <w:tcW w:w="900" w:type="dxa"/>
            <w:vAlign w:val="bottom"/>
          </w:tcPr>
          <w:p w:rsidR="00342224"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25</w:t>
            </w:r>
            <w:r w:rsidR="00342224"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1</w:t>
            </w:r>
          </w:p>
        </w:tc>
        <w:tc>
          <w:tcPr>
            <w:tcW w:w="936" w:type="dxa"/>
            <w:shd w:val="clear" w:color="auto" w:fill="FAFAFA"/>
          </w:tcPr>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val="en-US" w:eastAsia="th-TH"/>
              </w:rPr>
            </w:pPr>
          </w:p>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8</w:t>
            </w:r>
            <w:r w:rsidR="00342224"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456</w:t>
            </w:r>
          </w:p>
        </w:tc>
        <w:tc>
          <w:tcPr>
            <w:tcW w:w="893" w:type="dxa"/>
          </w:tcPr>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9</w:t>
            </w:r>
            <w:r w:rsidR="00342224"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302</w:t>
            </w:r>
          </w:p>
        </w:tc>
        <w:tc>
          <w:tcPr>
            <w:tcW w:w="936" w:type="dxa"/>
            <w:shd w:val="clear" w:color="auto" w:fill="FAFAFA"/>
          </w:tcPr>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r w:rsidRPr="00DE6453">
              <w:rPr>
                <w:rFonts w:ascii="Arial" w:hAnsi="Arial" w:cs="Arial"/>
                <w:snapToGrid w:val="0"/>
                <w:color w:val="auto"/>
                <w:sz w:val="14"/>
                <w:szCs w:val="14"/>
                <w:lang w:eastAsia="th-TH"/>
              </w:rPr>
              <w:t>-</w:t>
            </w:r>
          </w:p>
        </w:tc>
        <w:tc>
          <w:tcPr>
            <w:tcW w:w="893" w:type="dxa"/>
          </w:tcPr>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r w:rsidRPr="00DE6453">
              <w:rPr>
                <w:rFonts w:ascii="Arial" w:hAnsi="Arial" w:cs="Arial"/>
                <w:snapToGrid w:val="0"/>
                <w:color w:val="auto"/>
                <w:sz w:val="14"/>
                <w:szCs w:val="14"/>
                <w:lang w:eastAsia="th-TH"/>
              </w:rPr>
              <w:t>-</w:t>
            </w:r>
          </w:p>
        </w:tc>
      </w:tr>
      <w:tr w:rsidR="00342224" w:rsidRPr="00DE6453" w:rsidTr="00540737">
        <w:tc>
          <w:tcPr>
            <w:tcW w:w="2340" w:type="dxa"/>
          </w:tcPr>
          <w:p w:rsidR="00342224" w:rsidRPr="00DE6453" w:rsidRDefault="00342224" w:rsidP="00CA5E0A">
            <w:pPr>
              <w:ind w:left="-72" w:right="-72" w:firstLine="106"/>
              <w:contextualSpacing/>
              <w:rPr>
                <w:rFonts w:ascii="Arial" w:hAnsi="Arial" w:cs="Arial"/>
                <w:color w:val="auto"/>
                <w:spacing w:val="-4"/>
                <w:sz w:val="14"/>
                <w:szCs w:val="14"/>
                <w:lang w:val="en-US" w:eastAsia="x-none"/>
              </w:rPr>
            </w:pPr>
            <w:r w:rsidRPr="00DE6453">
              <w:rPr>
                <w:rFonts w:ascii="Arial" w:hAnsi="Arial" w:cs="Arial"/>
                <w:color w:val="auto"/>
                <w:spacing w:val="-4"/>
                <w:sz w:val="14"/>
                <w:szCs w:val="14"/>
                <w:u w:val="single"/>
                <w:lang w:val="en-US"/>
              </w:rPr>
              <w:t>Less</w:t>
            </w:r>
            <w:r w:rsidRPr="00DE6453">
              <w:rPr>
                <w:rFonts w:ascii="Arial" w:hAnsi="Arial" w:cs="Arial"/>
                <w:color w:val="auto"/>
                <w:spacing w:val="-4"/>
                <w:sz w:val="14"/>
                <w:szCs w:val="14"/>
                <w:cs/>
              </w:rPr>
              <w:t xml:space="preserve">  </w:t>
            </w:r>
            <w:r w:rsidRPr="00DE6453">
              <w:rPr>
                <w:rFonts w:ascii="Arial" w:hAnsi="Arial" w:cs="Arial"/>
                <w:color w:val="auto"/>
                <w:spacing w:val="-4"/>
                <w:sz w:val="14"/>
                <w:szCs w:val="14"/>
                <w:lang w:val="en-US" w:eastAsia="x-none"/>
              </w:rPr>
              <w:t xml:space="preserve">Impairment </w:t>
            </w:r>
            <w:r w:rsidR="008C76CB">
              <w:rPr>
                <w:rFonts w:ascii="Arial" w:hAnsi="Arial" w:cs="Arial"/>
                <w:color w:val="auto"/>
                <w:spacing w:val="-4"/>
                <w:sz w:val="14"/>
                <w:szCs w:val="14"/>
                <w:lang w:val="en-US" w:eastAsia="x-none"/>
              </w:rPr>
              <w:t xml:space="preserve">loss on </w:t>
            </w:r>
            <w:r w:rsidRPr="00DE6453">
              <w:rPr>
                <w:rFonts w:ascii="Arial" w:hAnsi="Arial" w:cs="Arial"/>
                <w:color w:val="auto"/>
                <w:spacing w:val="-4"/>
                <w:sz w:val="14"/>
                <w:szCs w:val="14"/>
                <w:lang w:val="en-US" w:eastAsia="x-none"/>
              </w:rPr>
              <w:t>investment</w:t>
            </w:r>
          </w:p>
        </w:tc>
        <w:tc>
          <w:tcPr>
            <w:tcW w:w="864" w:type="dxa"/>
          </w:tcPr>
          <w:p w:rsidR="00342224" w:rsidRPr="00DE6453" w:rsidRDefault="00342224" w:rsidP="00DE6453">
            <w:pPr>
              <w:tabs>
                <w:tab w:val="left" w:pos="810"/>
              </w:tabs>
              <w:ind w:right="-72"/>
              <w:contextualSpacing/>
              <w:jc w:val="center"/>
              <w:rPr>
                <w:rFonts w:ascii="Arial" w:hAnsi="Arial" w:cs="Arial"/>
                <w:color w:val="auto"/>
                <w:spacing w:val="-4"/>
                <w:sz w:val="14"/>
                <w:szCs w:val="14"/>
                <w:lang w:eastAsia="x-none"/>
              </w:rPr>
            </w:pPr>
          </w:p>
        </w:tc>
        <w:tc>
          <w:tcPr>
            <w:tcW w:w="907" w:type="dxa"/>
            <w:vAlign w:val="bottom"/>
          </w:tcPr>
          <w:p w:rsidR="00342224" w:rsidRPr="00DE6453" w:rsidRDefault="00342224" w:rsidP="00DE6453">
            <w:pPr>
              <w:ind w:left="-29" w:right="-72"/>
              <w:rPr>
                <w:rFonts w:ascii="Arial" w:hAnsi="Arial" w:cs="Arial"/>
                <w:snapToGrid w:val="0"/>
                <w:color w:val="auto"/>
                <w:spacing w:val="-4"/>
                <w:sz w:val="14"/>
                <w:szCs w:val="14"/>
                <w:lang w:eastAsia="th-TH"/>
              </w:rPr>
            </w:pPr>
          </w:p>
        </w:tc>
        <w:tc>
          <w:tcPr>
            <w:tcW w:w="769" w:type="dxa"/>
            <w:shd w:val="clear" w:color="auto" w:fill="FAFAFA"/>
            <w:vAlign w:val="bottom"/>
          </w:tcPr>
          <w:p w:rsidR="00342224" w:rsidRPr="00DE6453" w:rsidRDefault="00342224" w:rsidP="00DE6453">
            <w:pPr>
              <w:ind w:right="-72"/>
              <w:jc w:val="right"/>
              <w:rPr>
                <w:rFonts w:ascii="Arial" w:hAnsi="Arial" w:cs="Arial"/>
                <w:snapToGrid w:val="0"/>
                <w:color w:val="auto"/>
                <w:sz w:val="14"/>
                <w:szCs w:val="14"/>
                <w:lang w:eastAsia="th-TH"/>
              </w:rPr>
            </w:pPr>
          </w:p>
        </w:tc>
        <w:tc>
          <w:tcPr>
            <w:tcW w:w="900" w:type="dxa"/>
            <w:vAlign w:val="bottom"/>
          </w:tcPr>
          <w:p w:rsidR="00342224" w:rsidRPr="00DE6453" w:rsidRDefault="00342224" w:rsidP="00DE6453">
            <w:pPr>
              <w:ind w:right="-72"/>
              <w:jc w:val="right"/>
              <w:rPr>
                <w:rFonts w:ascii="Arial" w:hAnsi="Arial" w:cs="Arial"/>
                <w:snapToGrid w:val="0"/>
                <w:color w:val="auto"/>
                <w:sz w:val="14"/>
                <w:szCs w:val="14"/>
                <w:lang w:eastAsia="th-TH"/>
              </w:rPr>
            </w:pPr>
          </w:p>
        </w:tc>
        <w:tc>
          <w:tcPr>
            <w:tcW w:w="936" w:type="dxa"/>
            <w:tcBorders>
              <w:bottom w:val="single" w:sz="4" w:space="0" w:color="auto"/>
            </w:tcBorders>
            <w:shd w:val="clear" w:color="auto" w:fill="FAFAFA"/>
          </w:tcPr>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r w:rsidRPr="00DE6453">
              <w:rPr>
                <w:rFonts w:ascii="Arial" w:hAnsi="Arial" w:cs="Arial"/>
                <w:snapToGrid w:val="0"/>
                <w:color w:val="auto"/>
                <w:sz w:val="14"/>
                <w:szCs w:val="14"/>
                <w:lang w:eastAsia="th-TH"/>
              </w:rPr>
              <w:t>(</w:t>
            </w:r>
            <w:r w:rsidR="00E22688" w:rsidRPr="00E22688">
              <w:rPr>
                <w:rFonts w:ascii="Arial" w:hAnsi="Arial" w:cs="Arial"/>
                <w:snapToGrid w:val="0"/>
                <w:color w:val="auto"/>
                <w:sz w:val="14"/>
                <w:szCs w:val="14"/>
                <w:lang w:eastAsia="th-TH"/>
              </w:rPr>
              <w:t>4</w:t>
            </w:r>
            <w:r w:rsidRPr="00DE6453">
              <w:rPr>
                <w:rFonts w:ascii="Arial" w:hAnsi="Arial" w:cs="Arial"/>
                <w:snapToGrid w:val="0"/>
                <w:color w:val="auto"/>
                <w:sz w:val="14"/>
                <w:szCs w:val="14"/>
                <w:lang w:eastAsia="th-TH"/>
              </w:rPr>
              <w:t>,</w:t>
            </w:r>
            <w:r w:rsidR="00E22688" w:rsidRPr="00E22688">
              <w:rPr>
                <w:rFonts w:ascii="Arial" w:hAnsi="Arial" w:cs="Arial"/>
                <w:snapToGrid w:val="0"/>
                <w:color w:val="auto"/>
                <w:sz w:val="14"/>
                <w:szCs w:val="14"/>
                <w:lang w:eastAsia="th-TH"/>
              </w:rPr>
              <w:t>759</w:t>
            </w:r>
            <w:r w:rsidRPr="00DE6453">
              <w:rPr>
                <w:rFonts w:ascii="Arial" w:hAnsi="Arial" w:cs="Arial"/>
                <w:snapToGrid w:val="0"/>
                <w:color w:val="auto"/>
                <w:sz w:val="14"/>
                <w:szCs w:val="14"/>
                <w:lang w:eastAsia="th-TH"/>
              </w:rPr>
              <w:t>)</w:t>
            </w:r>
          </w:p>
        </w:tc>
        <w:tc>
          <w:tcPr>
            <w:tcW w:w="893" w:type="dxa"/>
            <w:tcBorders>
              <w:bottom w:val="single" w:sz="4" w:space="0" w:color="auto"/>
            </w:tcBorders>
          </w:tcPr>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r w:rsidRPr="00DE6453">
              <w:rPr>
                <w:rFonts w:ascii="Arial" w:hAnsi="Arial" w:cs="Arial"/>
                <w:snapToGrid w:val="0"/>
                <w:color w:val="auto"/>
                <w:sz w:val="14"/>
                <w:szCs w:val="14"/>
                <w:lang w:eastAsia="th-TH"/>
              </w:rPr>
              <w:t>-</w:t>
            </w:r>
          </w:p>
        </w:tc>
        <w:tc>
          <w:tcPr>
            <w:tcW w:w="936" w:type="dxa"/>
            <w:tcBorders>
              <w:bottom w:val="single" w:sz="4" w:space="0" w:color="auto"/>
            </w:tcBorders>
            <w:shd w:val="clear" w:color="auto" w:fill="FAFAFA"/>
          </w:tcPr>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r w:rsidRPr="00DE6453">
              <w:rPr>
                <w:rFonts w:ascii="Arial" w:hAnsi="Arial" w:cs="Arial"/>
                <w:snapToGrid w:val="0"/>
                <w:color w:val="auto"/>
                <w:sz w:val="14"/>
                <w:szCs w:val="14"/>
                <w:lang w:eastAsia="th-TH"/>
              </w:rPr>
              <w:t>-</w:t>
            </w:r>
          </w:p>
        </w:tc>
        <w:tc>
          <w:tcPr>
            <w:tcW w:w="893" w:type="dxa"/>
            <w:tcBorders>
              <w:bottom w:val="single" w:sz="4" w:space="0" w:color="auto"/>
            </w:tcBorders>
          </w:tcPr>
          <w:p w:rsidR="00342224" w:rsidRPr="00DE6453" w:rsidRDefault="00342224" w:rsidP="00DE6453">
            <w:pPr>
              <w:ind w:right="-72"/>
              <w:jc w:val="right"/>
              <w:rPr>
                <w:rFonts w:ascii="Arial" w:hAnsi="Arial" w:cs="Arial"/>
                <w:snapToGrid w:val="0"/>
                <w:color w:val="auto"/>
                <w:sz w:val="14"/>
                <w:szCs w:val="14"/>
                <w:lang w:eastAsia="th-TH"/>
              </w:rPr>
            </w:pPr>
          </w:p>
          <w:p w:rsidR="00342224" w:rsidRPr="00DE6453" w:rsidRDefault="00342224" w:rsidP="00DE6453">
            <w:pPr>
              <w:ind w:right="-72"/>
              <w:jc w:val="right"/>
              <w:rPr>
                <w:rFonts w:ascii="Arial" w:hAnsi="Arial" w:cs="Arial"/>
                <w:snapToGrid w:val="0"/>
                <w:color w:val="auto"/>
                <w:sz w:val="14"/>
                <w:szCs w:val="14"/>
                <w:lang w:eastAsia="th-TH"/>
              </w:rPr>
            </w:pPr>
            <w:r w:rsidRPr="00DE6453">
              <w:rPr>
                <w:rFonts w:ascii="Arial" w:hAnsi="Arial" w:cs="Arial"/>
                <w:snapToGrid w:val="0"/>
                <w:color w:val="auto"/>
                <w:sz w:val="14"/>
                <w:szCs w:val="14"/>
                <w:lang w:eastAsia="th-TH"/>
              </w:rPr>
              <w:t>-</w:t>
            </w:r>
          </w:p>
        </w:tc>
      </w:tr>
      <w:tr w:rsidR="00DE6453" w:rsidRPr="00DE6453" w:rsidTr="00540737">
        <w:tc>
          <w:tcPr>
            <w:tcW w:w="2340" w:type="dxa"/>
          </w:tcPr>
          <w:p w:rsidR="00DE6453" w:rsidRPr="00DE6453" w:rsidRDefault="00DE6453" w:rsidP="00DE6453">
            <w:pPr>
              <w:ind w:left="-72" w:right="-72"/>
              <w:contextualSpacing/>
              <w:rPr>
                <w:rFonts w:ascii="Arial" w:hAnsi="Arial" w:cs="Arial"/>
                <w:color w:val="auto"/>
                <w:spacing w:val="-4"/>
                <w:sz w:val="14"/>
                <w:szCs w:val="14"/>
                <w:u w:val="single"/>
                <w:lang w:val="en-US"/>
              </w:rPr>
            </w:pPr>
          </w:p>
        </w:tc>
        <w:tc>
          <w:tcPr>
            <w:tcW w:w="864" w:type="dxa"/>
          </w:tcPr>
          <w:p w:rsidR="00DE6453" w:rsidRPr="00DE6453" w:rsidRDefault="00DE6453" w:rsidP="00DE6453">
            <w:pPr>
              <w:tabs>
                <w:tab w:val="left" w:pos="810"/>
              </w:tabs>
              <w:ind w:right="-72"/>
              <w:contextualSpacing/>
              <w:jc w:val="center"/>
              <w:rPr>
                <w:rFonts w:ascii="Arial" w:hAnsi="Arial" w:cs="Arial"/>
                <w:color w:val="auto"/>
                <w:spacing w:val="-4"/>
                <w:sz w:val="14"/>
                <w:szCs w:val="14"/>
                <w:lang w:eastAsia="x-none"/>
              </w:rPr>
            </w:pPr>
          </w:p>
        </w:tc>
        <w:tc>
          <w:tcPr>
            <w:tcW w:w="907" w:type="dxa"/>
            <w:vAlign w:val="bottom"/>
          </w:tcPr>
          <w:p w:rsidR="00DE6453" w:rsidRPr="00DE6453" w:rsidRDefault="00DE6453" w:rsidP="00DE6453">
            <w:pPr>
              <w:ind w:left="-29" w:right="-72"/>
              <w:rPr>
                <w:rFonts w:ascii="Arial" w:hAnsi="Arial" w:cs="Arial"/>
                <w:snapToGrid w:val="0"/>
                <w:color w:val="auto"/>
                <w:spacing w:val="-4"/>
                <w:sz w:val="14"/>
                <w:szCs w:val="14"/>
                <w:lang w:eastAsia="th-TH"/>
              </w:rPr>
            </w:pPr>
          </w:p>
        </w:tc>
        <w:tc>
          <w:tcPr>
            <w:tcW w:w="769"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00"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tcBorders>
              <w:top w:val="single" w:sz="4" w:space="0" w:color="auto"/>
            </w:tcBorders>
            <w:shd w:val="clear" w:color="auto" w:fill="FAFAFA"/>
          </w:tcPr>
          <w:p w:rsidR="00DE6453" w:rsidRPr="00DE6453" w:rsidRDefault="00DE6453" w:rsidP="00DE6453">
            <w:pPr>
              <w:ind w:right="-72"/>
              <w:jc w:val="right"/>
              <w:rPr>
                <w:rFonts w:ascii="Arial" w:hAnsi="Arial" w:cs="Arial"/>
                <w:snapToGrid w:val="0"/>
                <w:color w:val="auto"/>
                <w:sz w:val="14"/>
                <w:szCs w:val="14"/>
                <w:lang w:eastAsia="th-TH"/>
              </w:rPr>
            </w:pPr>
          </w:p>
        </w:tc>
        <w:tc>
          <w:tcPr>
            <w:tcW w:w="893" w:type="dxa"/>
            <w:tcBorders>
              <w:top w:val="single" w:sz="4" w:space="0" w:color="auto"/>
            </w:tcBorders>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tcBorders>
              <w:top w:val="single" w:sz="4" w:space="0" w:color="auto"/>
            </w:tcBorders>
            <w:shd w:val="clear" w:color="auto" w:fill="FAFAFA"/>
          </w:tcPr>
          <w:p w:rsidR="00DE6453" w:rsidRPr="00DE6453" w:rsidRDefault="00DE6453" w:rsidP="00DE6453">
            <w:pPr>
              <w:ind w:right="-72"/>
              <w:jc w:val="right"/>
              <w:rPr>
                <w:rFonts w:ascii="Arial" w:hAnsi="Arial" w:cs="Arial"/>
                <w:snapToGrid w:val="0"/>
                <w:color w:val="auto"/>
                <w:sz w:val="14"/>
                <w:szCs w:val="14"/>
                <w:lang w:eastAsia="th-TH"/>
              </w:rPr>
            </w:pPr>
          </w:p>
        </w:tc>
        <w:tc>
          <w:tcPr>
            <w:tcW w:w="893" w:type="dxa"/>
            <w:tcBorders>
              <w:top w:val="single" w:sz="4" w:space="0" w:color="auto"/>
            </w:tcBorders>
          </w:tcPr>
          <w:p w:rsidR="00DE6453" w:rsidRPr="00DE6453" w:rsidRDefault="00DE6453" w:rsidP="00DE6453">
            <w:pPr>
              <w:ind w:right="-72"/>
              <w:jc w:val="right"/>
              <w:rPr>
                <w:rFonts w:ascii="Arial" w:hAnsi="Arial" w:cs="Arial"/>
                <w:snapToGrid w:val="0"/>
                <w:color w:val="auto"/>
                <w:sz w:val="14"/>
                <w:szCs w:val="14"/>
                <w:lang w:eastAsia="th-TH"/>
              </w:rPr>
            </w:pPr>
          </w:p>
        </w:tc>
      </w:tr>
      <w:tr w:rsidR="00DE6453" w:rsidRPr="00DE6453" w:rsidTr="00540737">
        <w:tc>
          <w:tcPr>
            <w:tcW w:w="2340" w:type="dxa"/>
          </w:tcPr>
          <w:p w:rsidR="00DE6453" w:rsidRPr="00DE6453" w:rsidRDefault="00DE6453" w:rsidP="00DE6453">
            <w:pPr>
              <w:ind w:left="-72" w:right="-72"/>
              <w:contextualSpacing/>
              <w:rPr>
                <w:rFonts w:ascii="Arial" w:hAnsi="Arial" w:cs="Arial"/>
                <w:color w:val="auto"/>
                <w:spacing w:val="-4"/>
                <w:sz w:val="14"/>
                <w:szCs w:val="14"/>
                <w:u w:val="single"/>
                <w:lang w:val="en-US"/>
              </w:rPr>
            </w:pPr>
          </w:p>
        </w:tc>
        <w:tc>
          <w:tcPr>
            <w:tcW w:w="864" w:type="dxa"/>
          </w:tcPr>
          <w:p w:rsidR="00DE6453" w:rsidRPr="00DE6453" w:rsidRDefault="00DE6453" w:rsidP="00DE6453">
            <w:pPr>
              <w:tabs>
                <w:tab w:val="left" w:pos="810"/>
              </w:tabs>
              <w:ind w:right="-72"/>
              <w:contextualSpacing/>
              <w:jc w:val="center"/>
              <w:rPr>
                <w:rFonts w:ascii="Arial" w:hAnsi="Arial" w:cs="Arial"/>
                <w:color w:val="auto"/>
                <w:spacing w:val="-4"/>
                <w:sz w:val="14"/>
                <w:szCs w:val="14"/>
                <w:lang w:eastAsia="x-none"/>
              </w:rPr>
            </w:pPr>
          </w:p>
        </w:tc>
        <w:tc>
          <w:tcPr>
            <w:tcW w:w="907" w:type="dxa"/>
            <w:vAlign w:val="bottom"/>
          </w:tcPr>
          <w:p w:rsidR="00DE6453" w:rsidRPr="00DE6453" w:rsidRDefault="00DE6453" w:rsidP="00DE6453">
            <w:pPr>
              <w:ind w:left="-29" w:right="-72"/>
              <w:rPr>
                <w:rFonts w:ascii="Arial" w:hAnsi="Arial" w:cs="Arial"/>
                <w:snapToGrid w:val="0"/>
                <w:color w:val="auto"/>
                <w:spacing w:val="-4"/>
                <w:sz w:val="14"/>
                <w:szCs w:val="14"/>
                <w:lang w:eastAsia="th-TH"/>
              </w:rPr>
            </w:pPr>
          </w:p>
        </w:tc>
        <w:tc>
          <w:tcPr>
            <w:tcW w:w="769"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00"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shd w:val="clear" w:color="auto" w:fill="FAFAFA"/>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3</w:t>
            </w:r>
            <w:r w:rsid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697</w:t>
            </w:r>
          </w:p>
        </w:tc>
        <w:tc>
          <w:tcPr>
            <w:tcW w:w="893" w:type="dxa"/>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9</w:t>
            </w:r>
            <w:r w:rsid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302</w:t>
            </w:r>
          </w:p>
        </w:tc>
        <w:tc>
          <w:tcPr>
            <w:tcW w:w="936" w:type="dxa"/>
            <w:shd w:val="clear" w:color="auto" w:fill="FAFAFA"/>
          </w:tcPr>
          <w:p w:rsidR="00DE6453" w:rsidRPr="00DE6453" w:rsidRDefault="00DE6453" w:rsidP="00DE6453">
            <w:pPr>
              <w:ind w:right="-72"/>
              <w:jc w:val="right"/>
              <w:rPr>
                <w:rFonts w:ascii="Arial" w:hAnsi="Arial" w:cs="Arial"/>
                <w:snapToGrid w:val="0"/>
                <w:color w:val="auto"/>
                <w:sz w:val="14"/>
                <w:szCs w:val="14"/>
                <w:lang w:eastAsia="th-TH"/>
              </w:rPr>
            </w:pPr>
            <w:r>
              <w:rPr>
                <w:rFonts w:ascii="Arial" w:hAnsi="Arial" w:cs="Arial"/>
                <w:snapToGrid w:val="0"/>
                <w:color w:val="auto"/>
                <w:sz w:val="14"/>
                <w:szCs w:val="14"/>
                <w:lang w:eastAsia="th-TH"/>
              </w:rPr>
              <w:t>-</w:t>
            </w:r>
          </w:p>
        </w:tc>
        <w:tc>
          <w:tcPr>
            <w:tcW w:w="893" w:type="dxa"/>
          </w:tcPr>
          <w:p w:rsidR="00DE6453" w:rsidRPr="00DE6453" w:rsidRDefault="00DE6453" w:rsidP="00DE6453">
            <w:pPr>
              <w:ind w:right="-72"/>
              <w:jc w:val="right"/>
              <w:rPr>
                <w:rFonts w:ascii="Arial" w:hAnsi="Arial" w:cs="Arial"/>
                <w:snapToGrid w:val="0"/>
                <w:color w:val="auto"/>
                <w:sz w:val="14"/>
                <w:szCs w:val="14"/>
                <w:lang w:eastAsia="th-TH"/>
              </w:rPr>
            </w:pPr>
            <w:r>
              <w:rPr>
                <w:rFonts w:ascii="Arial" w:hAnsi="Arial" w:cs="Arial"/>
                <w:snapToGrid w:val="0"/>
                <w:color w:val="auto"/>
                <w:sz w:val="14"/>
                <w:szCs w:val="14"/>
                <w:lang w:eastAsia="th-TH"/>
              </w:rPr>
              <w:t>-</w:t>
            </w:r>
          </w:p>
        </w:tc>
      </w:tr>
      <w:tr w:rsidR="00D81783" w:rsidRPr="00DE6453" w:rsidTr="00540737">
        <w:tc>
          <w:tcPr>
            <w:tcW w:w="2340" w:type="dxa"/>
          </w:tcPr>
          <w:p w:rsidR="00D81783" w:rsidRPr="00DE6453" w:rsidRDefault="00D81783" w:rsidP="00DE6453">
            <w:pPr>
              <w:ind w:left="-72" w:right="-72"/>
              <w:contextualSpacing/>
              <w:rPr>
                <w:rFonts w:ascii="Arial" w:hAnsi="Arial" w:cs="Arial"/>
                <w:color w:val="auto"/>
                <w:spacing w:val="-4"/>
                <w:sz w:val="14"/>
                <w:szCs w:val="14"/>
                <w:lang w:eastAsia="x-none"/>
              </w:rPr>
            </w:pPr>
            <w:r w:rsidRPr="00DE6453">
              <w:rPr>
                <w:rFonts w:ascii="Arial" w:hAnsi="Arial" w:cs="Arial"/>
                <w:color w:val="auto"/>
                <w:spacing w:val="-4"/>
                <w:sz w:val="14"/>
                <w:szCs w:val="14"/>
                <w:lang w:eastAsia="x-none"/>
              </w:rPr>
              <w:t>Soltech Solutions Company Limited</w:t>
            </w:r>
          </w:p>
        </w:tc>
        <w:tc>
          <w:tcPr>
            <w:tcW w:w="864" w:type="dxa"/>
          </w:tcPr>
          <w:p w:rsidR="00D81783" w:rsidRPr="00DE6453" w:rsidRDefault="00D81783" w:rsidP="00DE6453">
            <w:pPr>
              <w:tabs>
                <w:tab w:val="left" w:pos="810"/>
              </w:tabs>
              <w:ind w:right="-72"/>
              <w:contextualSpacing/>
              <w:jc w:val="center"/>
              <w:rPr>
                <w:rFonts w:ascii="Arial" w:hAnsi="Arial" w:cs="Arial"/>
                <w:color w:val="auto"/>
                <w:spacing w:val="-4"/>
                <w:sz w:val="14"/>
                <w:szCs w:val="14"/>
                <w:lang w:eastAsia="x-none"/>
              </w:rPr>
            </w:pPr>
            <w:r w:rsidRPr="00DE6453">
              <w:rPr>
                <w:rFonts w:ascii="Arial" w:hAnsi="Arial" w:cs="Arial"/>
                <w:color w:val="auto"/>
                <w:spacing w:val="-4"/>
                <w:sz w:val="14"/>
                <w:szCs w:val="14"/>
                <w:lang w:eastAsia="x-none"/>
              </w:rPr>
              <w:t>Thailand</w:t>
            </w:r>
          </w:p>
        </w:tc>
        <w:tc>
          <w:tcPr>
            <w:tcW w:w="907" w:type="dxa"/>
            <w:vAlign w:val="bottom"/>
          </w:tcPr>
          <w:p w:rsidR="00D81783" w:rsidRPr="00DE6453" w:rsidRDefault="00D81783" w:rsidP="00DE6453">
            <w:pPr>
              <w:ind w:left="-29" w:right="-72"/>
              <w:rPr>
                <w:rFonts w:ascii="Arial" w:hAnsi="Arial" w:cs="Arial"/>
                <w:snapToGrid w:val="0"/>
                <w:color w:val="auto"/>
                <w:spacing w:val="-4"/>
                <w:sz w:val="14"/>
                <w:szCs w:val="14"/>
                <w:lang w:eastAsia="th-TH"/>
              </w:rPr>
            </w:pPr>
            <w:r w:rsidRPr="00DE6453">
              <w:rPr>
                <w:rFonts w:ascii="Arial" w:hAnsi="Arial" w:cs="Arial"/>
                <w:snapToGrid w:val="0"/>
                <w:color w:val="auto"/>
                <w:spacing w:val="-4"/>
                <w:sz w:val="14"/>
                <w:szCs w:val="14"/>
                <w:lang w:eastAsia="th-TH"/>
              </w:rPr>
              <w:t xml:space="preserve">Generating </w:t>
            </w:r>
          </w:p>
          <w:p w:rsidR="00D81783" w:rsidRPr="00DE6453" w:rsidRDefault="00D81783" w:rsidP="00DE6453">
            <w:pPr>
              <w:ind w:left="-29" w:right="-72"/>
              <w:rPr>
                <w:rFonts w:ascii="Arial" w:hAnsi="Arial" w:cs="Arial"/>
                <w:snapToGrid w:val="0"/>
                <w:color w:val="auto"/>
                <w:spacing w:val="-4"/>
                <w:sz w:val="14"/>
                <w:szCs w:val="14"/>
                <w:lang w:eastAsia="th-TH"/>
              </w:rPr>
            </w:pPr>
            <w:r w:rsidRPr="00DE6453">
              <w:rPr>
                <w:rFonts w:ascii="Arial" w:hAnsi="Arial" w:cs="Arial"/>
                <w:snapToGrid w:val="0"/>
                <w:color w:val="auto"/>
                <w:spacing w:val="-4"/>
                <w:sz w:val="14"/>
                <w:szCs w:val="14"/>
                <w:lang w:eastAsia="th-TH"/>
              </w:rPr>
              <w:t xml:space="preserve">   electricity </w:t>
            </w:r>
          </w:p>
          <w:p w:rsidR="00D81783" w:rsidRPr="00DE6453" w:rsidRDefault="00D81783" w:rsidP="00DE6453">
            <w:pPr>
              <w:ind w:left="-29" w:right="-72"/>
              <w:rPr>
                <w:rFonts w:ascii="Arial" w:hAnsi="Arial" w:cs="Arial"/>
                <w:snapToGrid w:val="0"/>
                <w:color w:val="auto"/>
                <w:spacing w:val="-4"/>
                <w:sz w:val="14"/>
                <w:szCs w:val="14"/>
                <w:lang w:eastAsia="th-TH"/>
              </w:rPr>
            </w:pPr>
            <w:r w:rsidRPr="00DE6453">
              <w:rPr>
                <w:rFonts w:ascii="Arial" w:hAnsi="Arial" w:cs="Arial"/>
                <w:snapToGrid w:val="0"/>
                <w:color w:val="auto"/>
                <w:spacing w:val="-4"/>
                <w:sz w:val="14"/>
                <w:szCs w:val="14"/>
                <w:lang w:eastAsia="th-TH"/>
              </w:rPr>
              <w:t xml:space="preserve">   from solar </w:t>
            </w:r>
          </w:p>
          <w:p w:rsidR="00D81783" w:rsidRPr="00DE6453" w:rsidRDefault="00D81783" w:rsidP="00DE6453">
            <w:pPr>
              <w:ind w:left="-29" w:right="-72"/>
              <w:rPr>
                <w:rFonts w:ascii="Arial" w:hAnsi="Arial" w:cs="Arial"/>
                <w:snapToGrid w:val="0"/>
                <w:color w:val="auto"/>
                <w:spacing w:val="-4"/>
                <w:sz w:val="14"/>
                <w:szCs w:val="14"/>
                <w:lang w:eastAsia="th-TH"/>
              </w:rPr>
            </w:pPr>
            <w:r w:rsidRPr="00DE6453">
              <w:rPr>
                <w:rFonts w:ascii="Arial" w:hAnsi="Arial" w:cs="Arial"/>
                <w:snapToGrid w:val="0"/>
                <w:color w:val="auto"/>
                <w:spacing w:val="-4"/>
                <w:sz w:val="14"/>
                <w:szCs w:val="14"/>
                <w:lang w:eastAsia="th-TH"/>
              </w:rPr>
              <w:t xml:space="preserve">   power plant</w:t>
            </w:r>
          </w:p>
        </w:tc>
        <w:tc>
          <w:tcPr>
            <w:tcW w:w="769" w:type="dxa"/>
            <w:shd w:val="clear" w:color="auto" w:fill="FAFAFA"/>
            <w:vAlign w:val="bottom"/>
          </w:tcPr>
          <w:p w:rsidR="00D8178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25</w:t>
            </w:r>
            <w:r w:rsidR="00D8178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1</w:t>
            </w:r>
          </w:p>
        </w:tc>
        <w:tc>
          <w:tcPr>
            <w:tcW w:w="900" w:type="dxa"/>
            <w:vAlign w:val="bottom"/>
          </w:tcPr>
          <w:p w:rsidR="00D8178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25</w:t>
            </w:r>
            <w:r w:rsidR="00D8178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1</w:t>
            </w:r>
          </w:p>
        </w:tc>
        <w:tc>
          <w:tcPr>
            <w:tcW w:w="936" w:type="dxa"/>
            <w:tcBorders>
              <w:bottom w:val="single" w:sz="4" w:space="0" w:color="auto"/>
            </w:tcBorders>
            <w:shd w:val="clear" w:color="auto" w:fill="FAFAFA"/>
            <w:vAlign w:val="bottom"/>
          </w:tcPr>
          <w:p w:rsidR="00D8178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25</w:t>
            </w:r>
            <w:r w:rsidR="00D8178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341</w:t>
            </w:r>
          </w:p>
        </w:tc>
        <w:tc>
          <w:tcPr>
            <w:tcW w:w="893" w:type="dxa"/>
            <w:tcBorders>
              <w:bottom w:val="single" w:sz="4" w:space="0" w:color="auto"/>
            </w:tcBorders>
            <w:vAlign w:val="bottom"/>
          </w:tcPr>
          <w:p w:rsidR="00D8178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23</w:t>
            </w:r>
            <w:r w:rsidR="00D8178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904</w:t>
            </w:r>
          </w:p>
        </w:tc>
        <w:tc>
          <w:tcPr>
            <w:tcW w:w="936" w:type="dxa"/>
            <w:tcBorders>
              <w:bottom w:val="single" w:sz="4" w:space="0" w:color="auto"/>
            </w:tcBorders>
            <w:shd w:val="clear" w:color="auto" w:fill="FAFAFA"/>
            <w:vAlign w:val="bottom"/>
          </w:tcPr>
          <w:p w:rsidR="00D81783" w:rsidRPr="00DE6453" w:rsidRDefault="00D81783" w:rsidP="00DE6453">
            <w:pPr>
              <w:ind w:right="-72"/>
              <w:jc w:val="right"/>
              <w:rPr>
                <w:rFonts w:ascii="Arial" w:hAnsi="Arial" w:cs="Arial"/>
                <w:snapToGrid w:val="0"/>
                <w:color w:val="auto"/>
                <w:sz w:val="14"/>
                <w:szCs w:val="14"/>
                <w:lang w:eastAsia="th-TH"/>
              </w:rPr>
            </w:pPr>
            <w:r w:rsidRPr="00DE6453">
              <w:rPr>
                <w:rFonts w:ascii="Arial" w:hAnsi="Arial" w:cs="Arial"/>
                <w:snapToGrid w:val="0"/>
                <w:color w:val="auto"/>
                <w:sz w:val="14"/>
                <w:szCs w:val="14"/>
                <w:lang w:eastAsia="th-TH"/>
              </w:rPr>
              <w:t>-</w:t>
            </w:r>
          </w:p>
        </w:tc>
        <w:tc>
          <w:tcPr>
            <w:tcW w:w="893" w:type="dxa"/>
            <w:tcBorders>
              <w:bottom w:val="single" w:sz="4" w:space="0" w:color="auto"/>
            </w:tcBorders>
            <w:vAlign w:val="bottom"/>
          </w:tcPr>
          <w:p w:rsidR="00D81783" w:rsidRPr="00DE6453" w:rsidRDefault="00D81783" w:rsidP="00DE6453">
            <w:pPr>
              <w:ind w:right="-72"/>
              <w:jc w:val="right"/>
              <w:rPr>
                <w:rFonts w:ascii="Arial" w:hAnsi="Arial" w:cs="Arial"/>
                <w:snapToGrid w:val="0"/>
                <w:color w:val="auto"/>
                <w:sz w:val="14"/>
                <w:szCs w:val="14"/>
                <w:lang w:eastAsia="th-TH"/>
              </w:rPr>
            </w:pPr>
            <w:r w:rsidRPr="00DE6453">
              <w:rPr>
                <w:rFonts w:ascii="Arial" w:hAnsi="Arial" w:cs="Arial"/>
                <w:snapToGrid w:val="0"/>
                <w:color w:val="auto"/>
                <w:sz w:val="14"/>
                <w:szCs w:val="14"/>
                <w:lang w:eastAsia="th-TH"/>
              </w:rPr>
              <w:t>-</w:t>
            </w:r>
          </w:p>
        </w:tc>
      </w:tr>
      <w:tr w:rsidR="00DE6453" w:rsidRPr="00DE6453" w:rsidTr="00540737">
        <w:tc>
          <w:tcPr>
            <w:tcW w:w="2340" w:type="dxa"/>
          </w:tcPr>
          <w:p w:rsidR="00DE6453" w:rsidRPr="00DE6453" w:rsidRDefault="00DE6453" w:rsidP="00DE6453">
            <w:pPr>
              <w:ind w:left="-72" w:right="-72"/>
              <w:contextualSpacing/>
              <w:rPr>
                <w:rFonts w:ascii="Arial" w:hAnsi="Arial" w:cs="Arial"/>
                <w:color w:val="auto"/>
                <w:spacing w:val="-4"/>
                <w:sz w:val="14"/>
                <w:szCs w:val="14"/>
                <w:lang w:eastAsia="x-none"/>
              </w:rPr>
            </w:pPr>
          </w:p>
        </w:tc>
        <w:tc>
          <w:tcPr>
            <w:tcW w:w="864" w:type="dxa"/>
          </w:tcPr>
          <w:p w:rsidR="00DE6453" w:rsidRPr="00DE6453" w:rsidRDefault="00DE6453" w:rsidP="00DE6453">
            <w:pPr>
              <w:tabs>
                <w:tab w:val="left" w:pos="810"/>
              </w:tabs>
              <w:ind w:right="-72"/>
              <w:contextualSpacing/>
              <w:jc w:val="center"/>
              <w:rPr>
                <w:rFonts w:ascii="Arial" w:hAnsi="Arial" w:cs="Arial"/>
                <w:color w:val="auto"/>
                <w:spacing w:val="-4"/>
                <w:sz w:val="14"/>
                <w:szCs w:val="14"/>
                <w:lang w:eastAsia="x-none"/>
              </w:rPr>
            </w:pPr>
          </w:p>
        </w:tc>
        <w:tc>
          <w:tcPr>
            <w:tcW w:w="907" w:type="dxa"/>
            <w:vAlign w:val="bottom"/>
          </w:tcPr>
          <w:p w:rsidR="00DE6453" w:rsidRPr="00DE6453" w:rsidRDefault="00DE6453" w:rsidP="00DE6453">
            <w:pPr>
              <w:ind w:left="-29" w:right="-72"/>
              <w:rPr>
                <w:rFonts w:ascii="Arial" w:hAnsi="Arial" w:cs="Arial"/>
                <w:snapToGrid w:val="0"/>
                <w:color w:val="auto"/>
                <w:spacing w:val="-4"/>
                <w:sz w:val="14"/>
                <w:szCs w:val="14"/>
                <w:lang w:eastAsia="th-TH"/>
              </w:rPr>
            </w:pPr>
          </w:p>
        </w:tc>
        <w:tc>
          <w:tcPr>
            <w:tcW w:w="769"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00"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tcBorders>
              <w:top w:val="single" w:sz="4" w:space="0" w:color="auto"/>
            </w:tcBorders>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893" w:type="dxa"/>
            <w:tcBorders>
              <w:top w:val="single" w:sz="4" w:space="0" w:color="auto"/>
            </w:tcBorders>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tcBorders>
              <w:top w:val="single" w:sz="4" w:space="0" w:color="auto"/>
            </w:tcBorders>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893" w:type="dxa"/>
            <w:tcBorders>
              <w:top w:val="single" w:sz="4" w:space="0" w:color="auto"/>
            </w:tcBorders>
            <w:vAlign w:val="bottom"/>
          </w:tcPr>
          <w:p w:rsidR="00DE6453" w:rsidRPr="00DE6453" w:rsidRDefault="00DE6453" w:rsidP="00DE6453">
            <w:pPr>
              <w:ind w:right="-72"/>
              <w:jc w:val="right"/>
              <w:rPr>
                <w:rFonts w:ascii="Arial" w:hAnsi="Arial" w:cs="Arial"/>
                <w:snapToGrid w:val="0"/>
                <w:color w:val="auto"/>
                <w:sz w:val="14"/>
                <w:szCs w:val="14"/>
                <w:lang w:eastAsia="th-TH"/>
              </w:rPr>
            </w:pPr>
          </w:p>
        </w:tc>
      </w:tr>
      <w:tr w:rsidR="00DE6453" w:rsidRPr="00DE6453" w:rsidTr="00540737">
        <w:tc>
          <w:tcPr>
            <w:tcW w:w="2340" w:type="dxa"/>
          </w:tcPr>
          <w:p w:rsidR="00DE6453" w:rsidRPr="00DE6453" w:rsidRDefault="00DE6453" w:rsidP="00DE6453">
            <w:pPr>
              <w:ind w:left="-72" w:right="-72"/>
              <w:contextualSpacing/>
              <w:rPr>
                <w:rFonts w:ascii="Arial" w:hAnsi="Arial" w:cs="Arial"/>
                <w:color w:val="auto"/>
                <w:spacing w:val="-4"/>
                <w:sz w:val="14"/>
                <w:szCs w:val="14"/>
                <w:lang w:eastAsia="x-none"/>
              </w:rPr>
            </w:pPr>
          </w:p>
        </w:tc>
        <w:tc>
          <w:tcPr>
            <w:tcW w:w="864" w:type="dxa"/>
          </w:tcPr>
          <w:p w:rsidR="00DE6453" w:rsidRPr="00DE6453" w:rsidRDefault="00DE6453" w:rsidP="00DE6453">
            <w:pPr>
              <w:tabs>
                <w:tab w:val="left" w:pos="810"/>
              </w:tabs>
              <w:ind w:right="-72"/>
              <w:contextualSpacing/>
              <w:jc w:val="center"/>
              <w:rPr>
                <w:rFonts w:ascii="Arial" w:hAnsi="Arial" w:cs="Arial"/>
                <w:color w:val="auto"/>
                <w:spacing w:val="-4"/>
                <w:sz w:val="14"/>
                <w:szCs w:val="14"/>
                <w:lang w:eastAsia="x-none"/>
              </w:rPr>
            </w:pPr>
          </w:p>
        </w:tc>
        <w:tc>
          <w:tcPr>
            <w:tcW w:w="907" w:type="dxa"/>
            <w:vAlign w:val="bottom"/>
          </w:tcPr>
          <w:p w:rsidR="00DE6453" w:rsidRPr="00DE6453" w:rsidRDefault="00DE6453" w:rsidP="00DE6453">
            <w:pPr>
              <w:ind w:left="-29" w:right="-72"/>
              <w:rPr>
                <w:rFonts w:ascii="Arial" w:hAnsi="Arial" w:cs="Arial"/>
                <w:snapToGrid w:val="0"/>
                <w:color w:val="auto"/>
                <w:spacing w:val="-4"/>
                <w:sz w:val="14"/>
                <w:szCs w:val="14"/>
                <w:lang w:eastAsia="th-TH"/>
              </w:rPr>
            </w:pPr>
            <w:r>
              <w:rPr>
                <w:rFonts w:ascii="Arial" w:hAnsi="Arial" w:cs="Arial"/>
                <w:snapToGrid w:val="0"/>
                <w:color w:val="auto"/>
                <w:spacing w:val="-4"/>
                <w:sz w:val="14"/>
                <w:szCs w:val="14"/>
                <w:lang w:eastAsia="th-TH"/>
              </w:rPr>
              <w:t xml:space="preserve">Total </w:t>
            </w:r>
          </w:p>
        </w:tc>
        <w:tc>
          <w:tcPr>
            <w:tcW w:w="769"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00"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tcBorders>
              <w:bottom w:val="single" w:sz="4" w:space="0" w:color="auto"/>
            </w:tcBorders>
            <w:shd w:val="clear" w:color="auto" w:fill="FAFAFA"/>
          </w:tcPr>
          <w:p w:rsidR="00DE6453" w:rsidRPr="00DE6453" w:rsidRDefault="00E22688" w:rsidP="00DE6453">
            <w:pPr>
              <w:ind w:right="-72"/>
              <w:jc w:val="right"/>
              <w:rPr>
                <w:rFonts w:ascii="Arial" w:hAnsi="Arial" w:cs="Arial"/>
                <w:snapToGrid w:val="0"/>
                <w:color w:val="auto"/>
                <w:sz w:val="14"/>
                <w:szCs w:val="14"/>
                <w:cs/>
                <w:lang w:eastAsia="th-TH"/>
              </w:rPr>
            </w:pPr>
            <w:r w:rsidRPr="00E22688">
              <w:rPr>
                <w:rFonts w:ascii="Arial" w:hAnsi="Arial" w:cs="Arial"/>
                <w:snapToGrid w:val="0"/>
                <w:color w:val="auto"/>
                <w:sz w:val="14"/>
                <w:szCs w:val="14"/>
                <w:lang w:eastAsia="th-TH"/>
              </w:rPr>
              <w:t>29</w:t>
            </w:r>
            <w:r w:rsidR="00DE645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038</w:t>
            </w:r>
          </w:p>
        </w:tc>
        <w:tc>
          <w:tcPr>
            <w:tcW w:w="893" w:type="dxa"/>
            <w:tcBorders>
              <w:bottom w:val="single" w:sz="4" w:space="0" w:color="auto"/>
            </w:tcBorders>
          </w:tcPr>
          <w:p w:rsidR="00DE6453" w:rsidRPr="00DE6453" w:rsidRDefault="00E22688" w:rsidP="00DE6453">
            <w:pPr>
              <w:ind w:right="-72"/>
              <w:jc w:val="right"/>
              <w:rPr>
                <w:rFonts w:ascii="Arial" w:hAnsi="Arial" w:cs="Arial"/>
                <w:snapToGrid w:val="0"/>
                <w:color w:val="auto"/>
                <w:sz w:val="14"/>
                <w:szCs w:val="14"/>
                <w:cs/>
                <w:lang w:eastAsia="th-TH"/>
              </w:rPr>
            </w:pPr>
            <w:r w:rsidRPr="00E22688">
              <w:rPr>
                <w:rFonts w:ascii="Arial" w:hAnsi="Arial" w:cs="Arial"/>
                <w:snapToGrid w:val="0"/>
                <w:color w:val="auto"/>
                <w:sz w:val="14"/>
                <w:szCs w:val="14"/>
                <w:lang w:eastAsia="th-TH"/>
              </w:rPr>
              <w:t>33</w:t>
            </w:r>
            <w:r w:rsidR="00DE645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206</w:t>
            </w:r>
          </w:p>
        </w:tc>
        <w:tc>
          <w:tcPr>
            <w:tcW w:w="936" w:type="dxa"/>
            <w:tcBorders>
              <w:bottom w:val="single" w:sz="4" w:space="0" w:color="auto"/>
            </w:tcBorders>
            <w:shd w:val="clear" w:color="auto" w:fill="FAFAFA"/>
          </w:tcPr>
          <w:p w:rsidR="00DE6453" w:rsidRPr="00DE6453" w:rsidRDefault="00DE6453" w:rsidP="00DE6453">
            <w:pPr>
              <w:ind w:right="-72"/>
              <w:jc w:val="right"/>
              <w:rPr>
                <w:rFonts w:ascii="Arial" w:hAnsi="Arial" w:cs="Arial"/>
                <w:snapToGrid w:val="0"/>
                <w:color w:val="auto"/>
                <w:sz w:val="14"/>
                <w:szCs w:val="14"/>
                <w:cs/>
                <w:lang w:eastAsia="th-TH"/>
              </w:rPr>
            </w:pPr>
            <w:r w:rsidRPr="00DE6453">
              <w:rPr>
                <w:rFonts w:ascii="Arial" w:hAnsi="Arial" w:cs="Arial"/>
                <w:snapToGrid w:val="0"/>
                <w:color w:val="auto"/>
                <w:sz w:val="14"/>
                <w:szCs w:val="14"/>
                <w:lang w:eastAsia="th-TH"/>
              </w:rPr>
              <w:t>-</w:t>
            </w:r>
          </w:p>
        </w:tc>
        <w:tc>
          <w:tcPr>
            <w:tcW w:w="893" w:type="dxa"/>
            <w:tcBorders>
              <w:bottom w:val="single" w:sz="4" w:space="0" w:color="auto"/>
            </w:tcBorders>
          </w:tcPr>
          <w:p w:rsidR="00DE6453" w:rsidRPr="00DE6453" w:rsidRDefault="00DE6453" w:rsidP="00DE6453">
            <w:pPr>
              <w:ind w:right="-72"/>
              <w:jc w:val="right"/>
              <w:rPr>
                <w:rFonts w:ascii="Arial" w:hAnsi="Arial" w:cs="Arial"/>
                <w:snapToGrid w:val="0"/>
                <w:color w:val="auto"/>
                <w:sz w:val="14"/>
                <w:szCs w:val="14"/>
                <w:cs/>
                <w:lang w:eastAsia="th-TH"/>
              </w:rPr>
            </w:pPr>
            <w:r w:rsidRPr="00DE6453">
              <w:rPr>
                <w:rFonts w:ascii="Arial" w:hAnsi="Arial" w:cs="Arial"/>
                <w:snapToGrid w:val="0"/>
                <w:color w:val="auto"/>
                <w:sz w:val="14"/>
                <w:szCs w:val="14"/>
                <w:lang w:eastAsia="th-TH"/>
              </w:rPr>
              <w:t>-</w:t>
            </w:r>
          </w:p>
        </w:tc>
      </w:tr>
      <w:tr w:rsidR="00DE6453" w:rsidRPr="00DE6453" w:rsidTr="00540737">
        <w:tc>
          <w:tcPr>
            <w:tcW w:w="2340" w:type="dxa"/>
            <w:vAlign w:val="bottom"/>
          </w:tcPr>
          <w:p w:rsidR="00DE6453" w:rsidRPr="00DE6453" w:rsidRDefault="00DE6453" w:rsidP="00DE6453">
            <w:pPr>
              <w:ind w:left="-72" w:right="-72"/>
              <w:contextualSpacing/>
              <w:rPr>
                <w:rFonts w:ascii="Arial" w:hAnsi="Arial" w:cs="Arial"/>
                <w:color w:val="auto"/>
                <w:spacing w:val="-4"/>
                <w:sz w:val="14"/>
                <w:szCs w:val="14"/>
                <w:lang w:eastAsia="x-none"/>
              </w:rPr>
            </w:pPr>
            <w:r w:rsidRPr="00DE6453">
              <w:rPr>
                <w:rFonts w:ascii="Arial" w:hAnsi="Arial" w:cs="Arial"/>
                <w:b/>
                <w:bCs/>
                <w:color w:val="auto"/>
                <w:sz w:val="14"/>
                <w:szCs w:val="14"/>
                <w:lang w:eastAsia="x-none"/>
              </w:rPr>
              <w:t>Joint venture</w:t>
            </w:r>
          </w:p>
        </w:tc>
        <w:tc>
          <w:tcPr>
            <w:tcW w:w="864" w:type="dxa"/>
            <w:vAlign w:val="bottom"/>
          </w:tcPr>
          <w:p w:rsidR="00DE6453" w:rsidRPr="00DE6453" w:rsidRDefault="00DE6453" w:rsidP="00DE6453">
            <w:pPr>
              <w:tabs>
                <w:tab w:val="left" w:pos="810"/>
              </w:tabs>
              <w:ind w:right="-72"/>
              <w:contextualSpacing/>
              <w:jc w:val="center"/>
              <w:rPr>
                <w:rFonts w:ascii="Arial" w:hAnsi="Arial" w:cs="Arial"/>
                <w:color w:val="auto"/>
                <w:spacing w:val="-4"/>
                <w:sz w:val="14"/>
                <w:szCs w:val="14"/>
                <w:lang w:eastAsia="x-none"/>
              </w:rPr>
            </w:pPr>
          </w:p>
        </w:tc>
        <w:tc>
          <w:tcPr>
            <w:tcW w:w="907" w:type="dxa"/>
            <w:vAlign w:val="bottom"/>
          </w:tcPr>
          <w:p w:rsidR="00DE6453" w:rsidRPr="00DE6453" w:rsidRDefault="00DE6453" w:rsidP="00DE6453">
            <w:pPr>
              <w:ind w:left="-29" w:right="-72"/>
              <w:rPr>
                <w:rFonts w:ascii="Arial" w:hAnsi="Arial" w:cs="Arial"/>
                <w:snapToGrid w:val="0"/>
                <w:color w:val="auto"/>
                <w:spacing w:val="-4"/>
                <w:sz w:val="14"/>
                <w:szCs w:val="14"/>
                <w:lang w:eastAsia="th-TH"/>
              </w:rPr>
            </w:pPr>
          </w:p>
        </w:tc>
        <w:tc>
          <w:tcPr>
            <w:tcW w:w="769"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00"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tcBorders>
              <w:top w:val="single" w:sz="4" w:space="0" w:color="auto"/>
            </w:tcBorders>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893" w:type="dxa"/>
            <w:tcBorders>
              <w:top w:val="single" w:sz="4" w:space="0" w:color="auto"/>
            </w:tcBorders>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tcBorders>
              <w:top w:val="single" w:sz="4" w:space="0" w:color="auto"/>
            </w:tcBorders>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893" w:type="dxa"/>
            <w:tcBorders>
              <w:top w:val="single" w:sz="4" w:space="0" w:color="auto"/>
            </w:tcBorders>
            <w:vAlign w:val="bottom"/>
          </w:tcPr>
          <w:p w:rsidR="00DE6453" w:rsidRPr="00DE6453" w:rsidRDefault="00DE6453" w:rsidP="00DE6453">
            <w:pPr>
              <w:ind w:right="-72"/>
              <w:jc w:val="right"/>
              <w:rPr>
                <w:rFonts w:ascii="Arial" w:hAnsi="Arial" w:cs="Arial"/>
                <w:snapToGrid w:val="0"/>
                <w:color w:val="auto"/>
                <w:sz w:val="14"/>
                <w:szCs w:val="14"/>
                <w:lang w:eastAsia="th-TH"/>
              </w:rPr>
            </w:pPr>
          </w:p>
        </w:tc>
      </w:tr>
      <w:tr w:rsidR="00DE6453" w:rsidRPr="00DE6453" w:rsidTr="00540737">
        <w:tc>
          <w:tcPr>
            <w:tcW w:w="2340" w:type="dxa"/>
            <w:vAlign w:val="bottom"/>
          </w:tcPr>
          <w:p w:rsidR="00DE6453" w:rsidRPr="00DE6453" w:rsidRDefault="00DE6453" w:rsidP="00DE6453">
            <w:pPr>
              <w:ind w:left="-72" w:right="-72"/>
              <w:contextualSpacing/>
              <w:rPr>
                <w:rFonts w:ascii="Arial" w:hAnsi="Arial" w:cs="Arial"/>
                <w:b/>
                <w:bCs/>
                <w:color w:val="auto"/>
                <w:sz w:val="14"/>
                <w:szCs w:val="14"/>
                <w:lang w:eastAsia="x-none"/>
              </w:rPr>
            </w:pPr>
          </w:p>
        </w:tc>
        <w:tc>
          <w:tcPr>
            <w:tcW w:w="864" w:type="dxa"/>
            <w:vAlign w:val="bottom"/>
          </w:tcPr>
          <w:p w:rsidR="00DE6453" w:rsidRPr="00DE6453" w:rsidRDefault="00DE6453" w:rsidP="00DE6453">
            <w:pPr>
              <w:tabs>
                <w:tab w:val="left" w:pos="810"/>
              </w:tabs>
              <w:ind w:right="-72"/>
              <w:contextualSpacing/>
              <w:jc w:val="center"/>
              <w:rPr>
                <w:rFonts w:ascii="Arial" w:hAnsi="Arial" w:cs="Arial"/>
                <w:color w:val="auto"/>
                <w:spacing w:val="-4"/>
                <w:sz w:val="14"/>
                <w:szCs w:val="14"/>
                <w:lang w:eastAsia="x-none"/>
              </w:rPr>
            </w:pPr>
          </w:p>
        </w:tc>
        <w:tc>
          <w:tcPr>
            <w:tcW w:w="907" w:type="dxa"/>
            <w:vAlign w:val="bottom"/>
          </w:tcPr>
          <w:p w:rsidR="00DE6453" w:rsidRPr="00DE6453" w:rsidRDefault="00DE6453" w:rsidP="00DE6453">
            <w:pPr>
              <w:ind w:left="-29" w:right="-72"/>
              <w:rPr>
                <w:rFonts w:ascii="Arial" w:hAnsi="Arial" w:cs="Arial"/>
                <w:snapToGrid w:val="0"/>
                <w:color w:val="auto"/>
                <w:spacing w:val="-4"/>
                <w:sz w:val="14"/>
                <w:szCs w:val="14"/>
                <w:lang w:eastAsia="th-TH"/>
              </w:rPr>
            </w:pPr>
          </w:p>
        </w:tc>
        <w:tc>
          <w:tcPr>
            <w:tcW w:w="769"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00"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893"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893"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r>
      <w:tr w:rsidR="00DE6453" w:rsidRPr="00DE6453" w:rsidTr="00540737">
        <w:tc>
          <w:tcPr>
            <w:tcW w:w="2340" w:type="dxa"/>
          </w:tcPr>
          <w:p w:rsidR="00DE6453" w:rsidRPr="00DE6453" w:rsidRDefault="00DE6453" w:rsidP="00DE6453">
            <w:pPr>
              <w:ind w:left="-72" w:right="-72"/>
              <w:contextualSpacing/>
              <w:rPr>
                <w:rFonts w:ascii="Arial" w:hAnsi="Arial" w:cs="Arial"/>
                <w:color w:val="auto"/>
                <w:spacing w:val="-4"/>
                <w:sz w:val="14"/>
                <w:szCs w:val="14"/>
                <w:lang w:eastAsia="x-none"/>
              </w:rPr>
            </w:pPr>
            <w:r w:rsidRPr="00DE6453">
              <w:rPr>
                <w:rFonts w:ascii="Arial" w:hAnsi="Arial" w:cs="Arial"/>
                <w:color w:val="auto"/>
                <w:spacing w:val="-4"/>
                <w:sz w:val="14"/>
                <w:szCs w:val="14"/>
                <w:lang w:eastAsia="x-none"/>
              </w:rPr>
              <w:t xml:space="preserve">Joint Venture Siamraj and Tekhatat </w:t>
            </w:r>
          </w:p>
          <w:p w:rsidR="00DE6453" w:rsidRPr="00DE6453" w:rsidRDefault="00DE6453" w:rsidP="00DE6453">
            <w:pPr>
              <w:ind w:left="-72" w:right="-72"/>
              <w:contextualSpacing/>
              <w:rPr>
                <w:rFonts w:ascii="Arial" w:hAnsi="Arial" w:cs="Arial"/>
                <w:color w:val="auto"/>
                <w:spacing w:val="-4"/>
                <w:sz w:val="14"/>
                <w:szCs w:val="14"/>
                <w:cs/>
                <w:lang w:eastAsia="x-none"/>
              </w:rPr>
            </w:pPr>
            <w:r w:rsidRPr="00DE6453">
              <w:rPr>
                <w:rFonts w:ascii="Arial" w:hAnsi="Arial" w:cs="Arial"/>
                <w:color w:val="auto"/>
                <w:spacing w:val="-4"/>
                <w:sz w:val="14"/>
                <w:szCs w:val="14"/>
                <w:lang w:eastAsia="x-none"/>
              </w:rPr>
              <w:t xml:space="preserve">   Co., Ltd.</w:t>
            </w:r>
          </w:p>
        </w:tc>
        <w:tc>
          <w:tcPr>
            <w:tcW w:w="864" w:type="dxa"/>
          </w:tcPr>
          <w:p w:rsidR="00DE6453" w:rsidRPr="00DE6453" w:rsidRDefault="00DE6453" w:rsidP="00DE6453">
            <w:pPr>
              <w:tabs>
                <w:tab w:val="left" w:pos="810"/>
              </w:tabs>
              <w:ind w:right="-72"/>
              <w:contextualSpacing/>
              <w:jc w:val="center"/>
              <w:rPr>
                <w:rFonts w:ascii="Arial" w:hAnsi="Arial" w:cs="Arial"/>
                <w:color w:val="auto"/>
                <w:spacing w:val="-4"/>
                <w:sz w:val="14"/>
                <w:szCs w:val="14"/>
                <w:lang w:eastAsia="x-none"/>
              </w:rPr>
            </w:pPr>
            <w:r w:rsidRPr="00DE6453">
              <w:rPr>
                <w:rFonts w:ascii="Arial" w:hAnsi="Arial" w:cs="Arial"/>
                <w:color w:val="auto"/>
                <w:spacing w:val="-4"/>
                <w:sz w:val="14"/>
                <w:szCs w:val="14"/>
                <w:lang w:eastAsia="x-none"/>
              </w:rPr>
              <w:t>Thailand</w:t>
            </w:r>
          </w:p>
        </w:tc>
        <w:tc>
          <w:tcPr>
            <w:tcW w:w="907" w:type="dxa"/>
            <w:vAlign w:val="bottom"/>
          </w:tcPr>
          <w:p w:rsidR="00DE6453" w:rsidRPr="00DE6453" w:rsidRDefault="00DE6453" w:rsidP="00DE6453">
            <w:pPr>
              <w:ind w:left="-29" w:right="-72"/>
              <w:rPr>
                <w:rFonts w:ascii="Arial" w:hAnsi="Arial" w:cs="Arial"/>
                <w:snapToGrid w:val="0"/>
                <w:color w:val="auto"/>
                <w:spacing w:val="-4"/>
                <w:sz w:val="14"/>
                <w:szCs w:val="14"/>
                <w:lang w:eastAsia="th-TH"/>
              </w:rPr>
            </w:pPr>
            <w:r w:rsidRPr="00DE6453">
              <w:rPr>
                <w:rFonts w:ascii="Arial" w:hAnsi="Arial" w:cs="Arial"/>
                <w:snapToGrid w:val="0"/>
                <w:color w:val="auto"/>
                <w:spacing w:val="-4"/>
                <w:sz w:val="14"/>
                <w:szCs w:val="14"/>
                <w:lang w:eastAsia="th-TH"/>
              </w:rPr>
              <w:t>Construction project</w:t>
            </w:r>
          </w:p>
        </w:tc>
        <w:tc>
          <w:tcPr>
            <w:tcW w:w="769" w:type="dxa"/>
            <w:shd w:val="clear" w:color="auto" w:fill="FAFAFA"/>
            <w:vAlign w:val="bottom"/>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60</w:t>
            </w:r>
          </w:p>
        </w:tc>
        <w:tc>
          <w:tcPr>
            <w:tcW w:w="900" w:type="dxa"/>
            <w:vAlign w:val="bottom"/>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60</w:t>
            </w:r>
          </w:p>
        </w:tc>
        <w:tc>
          <w:tcPr>
            <w:tcW w:w="936" w:type="dxa"/>
            <w:tcBorders>
              <w:bottom w:val="single" w:sz="4" w:space="0" w:color="auto"/>
            </w:tcBorders>
            <w:shd w:val="clear" w:color="auto" w:fill="FAFAFA"/>
            <w:vAlign w:val="bottom"/>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10</w:t>
            </w:r>
            <w:r w:rsidR="00DE645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364</w:t>
            </w:r>
          </w:p>
        </w:tc>
        <w:tc>
          <w:tcPr>
            <w:tcW w:w="893" w:type="dxa"/>
            <w:tcBorders>
              <w:bottom w:val="single" w:sz="4" w:space="0" w:color="auto"/>
            </w:tcBorders>
            <w:vAlign w:val="bottom"/>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10</w:t>
            </w:r>
            <w:r w:rsidR="00DE645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680</w:t>
            </w:r>
          </w:p>
        </w:tc>
        <w:tc>
          <w:tcPr>
            <w:tcW w:w="936" w:type="dxa"/>
            <w:tcBorders>
              <w:bottom w:val="single" w:sz="4" w:space="0" w:color="auto"/>
            </w:tcBorders>
            <w:shd w:val="clear" w:color="auto" w:fill="FAFAFA"/>
            <w:vAlign w:val="bottom"/>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3</w:t>
            </w:r>
            <w:r w:rsidR="00DE645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000</w:t>
            </w:r>
          </w:p>
        </w:tc>
        <w:tc>
          <w:tcPr>
            <w:tcW w:w="893" w:type="dxa"/>
            <w:tcBorders>
              <w:bottom w:val="single" w:sz="4" w:space="0" w:color="auto"/>
            </w:tcBorders>
            <w:vAlign w:val="bottom"/>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3</w:t>
            </w:r>
            <w:r w:rsidR="00DE645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000</w:t>
            </w:r>
          </w:p>
        </w:tc>
      </w:tr>
      <w:tr w:rsidR="00DE6453" w:rsidRPr="00DE6453" w:rsidTr="00540737">
        <w:tc>
          <w:tcPr>
            <w:tcW w:w="2340" w:type="dxa"/>
          </w:tcPr>
          <w:p w:rsidR="00DE6453" w:rsidRPr="00DE6453" w:rsidRDefault="00DE6453" w:rsidP="00DE6453">
            <w:pPr>
              <w:ind w:left="-72" w:right="-72"/>
              <w:contextualSpacing/>
              <w:rPr>
                <w:rFonts w:ascii="Arial" w:hAnsi="Arial" w:cs="Arial"/>
                <w:color w:val="auto"/>
                <w:spacing w:val="-4"/>
                <w:sz w:val="14"/>
                <w:szCs w:val="14"/>
                <w:lang w:eastAsia="x-none"/>
              </w:rPr>
            </w:pPr>
          </w:p>
        </w:tc>
        <w:tc>
          <w:tcPr>
            <w:tcW w:w="864" w:type="dxa"/>
          </w:tcPr>
          <w:p w:rsidR="00DE6453" w:rsidRPr="00DE6453" w:rsidRDefault="00DE6453" w:rsidP="00DE6453">
            <w:pPr>
              <w:tabs>
                <w:tab w:val="left" w:pos="810"/>
              </w:tabs>
              <w:ind w:right="-72"/>
              <w:contextualSpacing/>
              <w:jc w:val="center"/>
              <w:rPr>
                <w:rFonts w:ascii="Arial" w:hAnsi="Arial" w:cs="Arial"/>
                <w:color w:val="auto"/>
                <w:spacing w:val="-4"/>
                <w:sz w:val="14"/>
                <w:szCs w:val="14"/>
                <w:lang w:eastAsia="x-none"/>
              </w:rPr>
            </w:pPr>
          </w:p>
        </w:tc>
        <w:tc>
          <w:tcPr>
            <w:tcW w:w="907" w:type="dxa"/>
            <w:vAlign w:val="bottom"/>
          </w:tcPr>
          <w:p w:rsidR="00DE6453" w:rsidRPr="00DE6453" w:rsidRDefault="00DE6453" w:rsidP="00DE6453">
            <w:pPr>
              <w:ind w:left="-29" w:right="-72"/>
              <w:rPr>
                <w:rFonts w:ascii="Arial" w:hAnsi="Arial" w:cs="Arial"/>
                <w:snapToGrid w:val="0"/>
                <w:color w:val="auto"/>
                <w:spacing w:val="-4"/>
                <w:sz w:val="14"/>
                <w:szCs w:val="14"/>
                <w:lang w:eastAsia="th-TH"/>
              </w:rPr>
            </w:pPr>
          </w:p>
        </w:tc>
        <w:tc>
          <w:tcPr>
            <w:tcW w:w="769"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00"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893"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893"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r>
      <w:tr w:rsidR="00DE6453" w:rsidRPr="00DE6453" w:rsidTr="00540737">
        <w:tc>
          <w:tcPr>
            <w:tcW w:w="2340" w:type="dxa"/>
          </w:tcPr>
          <w:p w:rsidR="00DE6453" w:rsidRPr="00DE6453" w:rsidRDefault="00DE6453" w:rsidP="00DE6453">
            <w:pPr>
              <w:ind w:left="-72" w:right="-72"/>
              <w:jc w:val="both"/>
              <w:rPr>
                <w:rFonts w:ascii="Arial" w:hAnsi="Arial" w:cs="Arial"/>
                <w:color w:val="auto"/>
                <w:sz w:val="14"/>
                <w:szCs w:val="14"/>
                <w:cs/>
              </w:rPr>
            </w:pPr>
          </w:p>
        </w:tc>
        <w:tc>
          <w:tcPr>
            <w:tcW w:w="864" w:type="dxa"/>
            <w:vAlign w:val="bottom"/>
          </w:tcPr>
          <w:p w:rsidR="00DE6453" w:rsidRPr="00DE6453" w:rsidRDefault="00DE6453" w:rsidP="00DE6453">
            <w:pPr>
              <w:tabs>
                <w:tab w:val="left" w:pos="810"/>
              </w:tabs>
              <w:ind w:right="-72"/>
              <w:contextualSpacing/>
              <w:jc w:val="center"/>
              <w:rPr>
                <w:rFonts w:ascii="Arial" w:hAnsi="Arial" w:cs="Arial"/>
                <w:color w:val="auto"/>
                <w:spacing w:val="-4"/>
                <w:sz w:val="14"/>
                <w:szCs w:val="14"/>
                <w:lang w:eastAsia="x-none"/>
              </w:rPr>
            </w:pPr>
          </w:p>
        </w:tc>
        <w:tc>
          <w:tcPr>
            <w:tcW w:w="907" w:type="dxa"/>
            <w:vAlign w:val="bottom"/>
          </w:tcPr>
          <w:p w:rsidR="00DE6453" w:rsidRPr="00DE6453" w:rsidRDefault="00DE6453" w:rsidP="00DE6453">
            <w:pPr>
              <w:ind w:left="-29" w:right="-72"/>
              <w:rPr>
                <w:rFonts w:ascii="Arial" w:hAnsi="Arial" w:cs="Arial"/>
                <w:snapToGrid w:val="0"/>
                <w:color w:val="auto"/>
                <w:spacing w:val="-4"/>
                <w:sz w:val="14"/>
                <w:szCs w:val="14"/>
                <w:lang w:eastAsia="th-TH"/>
              </w:rPr>
            </w:pPr>
          </w:p>
        </w:tc>
        <w:tc>
          <w:tcPr>
            <w:tcW w:w="769" w:type="dxa"/>
            <w:shd w:val="clear" w:color="auto" w:fill="FAFAF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00" w:type="dxa"/>
            <w:vAlign w:val="bottom"/>
          </w:tcPr>
          <w:p w:rsidR="00DE6453" w:rsidRPr="00DE6453" w:rsidRDefault="00DE6453" w:rsidP="00DE6453">
            <w:pPr>
              <w:ind w:right="-72"/>
              <w:jc w:val="right"/>
              <w:rPr>
                <w:rFonts w:ascii="Arial" w:hAnsi="Arial" w:cs="Arial"/>
                <w:snapToGrid w:val="0"/>
                <w:color w:val="auto"/>
                <w:sz w:val="14"/>
                <w:szCs w:val="14"/>
                <w:lang w:eastAsia="th-TH"/>
              </w:rPr>
            </w:pPr>
          </w:p>
        </w:tc>
        <w:tc>
          <w:tcPr>
            <w:tcW w:w="936" w:type="dxa"/>
            <w:tcBorders>
              <w:bottom w:val="single" w:sz="4" w:space="0" w:color="auto"/>
            </w:tcBorders>
            <w:shd w:val="clear" w:color="auto" w:fill="FAFAFA"/>
            <w:vAlign w:val="bottom"/>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10</w:t>
            </w:r>
            <w:r w:rsidR="00DE645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364</w:t>
            </w:r>
          </w:p>
        </w:tc>
        <w:tc>
          <w:tcPr>
            <w:tcW w:w="893" w:type="dxa"/>
            <w:tcBorders>
              <w:bottom w:val="single" w:sz="4" w:space="0" w:color="auto"/>
            </w:tcBorders>
            <w:vAlign w:val="bottom"/>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10</w:t>
            </w:r>
            <w:r w:rsidR="00DE645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680</w:t>
            </w:r>
          </w:p>
        </w:tc>
        <w:tc>
          <w:tcPr>
            <w:tcW w:w="936" w:type="dxa"/>
            <w:tcBorders>
              <w:bottom w:val="single" w:sz="4" w:space="0" w:color="auto"/>
            </w:tcBorders>
            <w:shd w:val="clear" w:color="auto" w:fill="FAFAFA"/>
            <w:vAlign w:val="bottom"/>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3</w:t>
            </w:r>
            <w:r w:rsidR="00DE645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000</w:t>
            </w:r>
          </w:p>
        </w:tc>
        <w:tc>
          <w:tcPr>
            <w:tcW w:w="893" w:type="dxa"/>
            <w:tcBorders>
              <w:bottom w:val="single" w:sz="4" w:space="0" w:color="auto"/>
            </w:tcBorders>
            <w:vAlign w:val="bottom"/>
          </w:tcPr>
          <w:p w:rsidR="00DE6453" w:rsidRPr="00DE6453" w:rsidRDefault="00E22688" w:rsidP="00DE6453">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3</w:t>
            </w:r>
            <w:r w:rsidR="00DE6453" w:rsidRPr="00DE6453">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000</w:t>
            </w:r>
          </w:p>
        </w:tc>
      </w:tr>
    </w:tbl>
    <w:p w:rsidR="00D81783" w:rsidRDefault="00D81783" w:rsidP="00D81783">
      <w:pPr>
        <w:jc w:val="both"/>
        <w:rPr>
          <w:rFonts w:ascii="Arial" w:hAnsi="Arial" w:cs="Arial"/>
          <w:sz w:val="18"/>
          <w:szCs w:val="18"/>
        </w:rPr>
      </w:pPr>
    </w:p>
    <w:p w:rsidR="00DE6453" w:rsidRDefault="00DE6453" w:rsidP="00D81783">
      <w:pPr>
        <w:jc w:val="both"/>
        <w:rPr>
          <w:rFonts w:ascii="Arial" w:hAnsi="Arial" w:cs="Arial"/>
          <w:sz w:val="18"/>
          <w:szCs w:val="18"/>
        </w:rPr>
      </w:pPr>
      <w:r>
        <w:rPr>
          <w:rFonts w:ascii="Arial" w:hAnsi="Arial" w:cs="Arial"/>
          <w:sz w:val="18"/>
          <w:szCs w:val="18"/>
        </w:rPr>
        <w:t xml:space="preserve">The movements in investments in associates as at </w:t>
      </w:r>
      <w:r w:rsidR="00E22688" w:rsidRPr="00E22688">
        <w:rPr>
          <w:rFonts w:ascii="Arial" w:hAnsi="Arial" w:cs="Arial"/>
          <w:sz w:val="18"/>
          <w:szCs w:val="18"/>
        </w:rPr>
        <w:t>31</w:t>
      </w:r>
      <w:r>
        <w:rPr>
          <w:rFonts w:ascii="Arial" w:hAnsi="Arial" w:cs="Arial"/>
          <w:sz w:val="18"/>
          <w:szCs w:val="18"/>
        </w:rPr>
        <w:t xml:space="preserve"> December </w:t>
      </w:r>
      <w:r w:rsidR="00E22688" w:rsidRPr="00E22688">
        <w:rPr>
          <w:rFonts w:ascii="Arial" w:hAnsi="Arial" w:cs="Arial"/>
          <w:sz w:val="18"/>
          <w:szCs w:val="18"/>
        </w:rPr>
        <w:t>2020</w:t>
      </w:r>
      <w:r>
        <w:rPr>
          <w:rFonts w:ascii="Arial" w:hAnsi="Arial" w:cs="Arial"/>
          <w:sz w:val="18"/>
          <w:szCs w:val="18"/>
        </w:rPr>
        <w:t xml:space="preserve"> and </w:t>
      </w:r>
      <w:r w:rsidR="00E22688" w:rsidRPr="00E22688">
        <w:rPr>
          <w:rFonts w:ascii="Arial" w:hAnsi="Arial" w:cs="Arial"/>
          <w:sz w:val="18"/>
          <w:szCs w:val="18"/>
        </w:rPr>
        <w:t>2019</w:t>
      </w:r>
      <w:r>
        <w:rPr>
          <w:rFonts w:ascii="Arial" w:hAnsi="Arial" w:cs="Arial"/>
          <w:sz w:val="18"/>
          <w:szCs w:val="18"/>
        </w:rPr>
        <w:t xml:space="preserve"> are as follows:</w:t>
      </w:r>
    </w:p>
    <w:p w:rsidR="00DE6453" w:rsidRPr="005D05F3" w:rsidRDefault="00DE6453" w:rsidP="00D81783">
      <w:pPr>
        <w:jc w:val="both"/>
        <w:rPr>
          <w:rFonts w:ascii="Arial" w:hAnsi="Arial" w:cs="Arial"/>
          <w:sz w:val="18"/>
          <w:szCs w:val="18"/>
        </w:rPr>
      </w:pPr>
    </w:p>
    <w:tbl>
      <w:tblPr>
        <w:tblW w:w="9477" w:type="dxa"/>
        <w:tblInd w:w="108" w:type="dxa"/>
        <w:tblLayout w:type="fixed"/>
        <w:tblLook w:val="0000" w:firstRow="0" w:lastRow="0" w:firstColumn="0" w:lastColumn="0" w:noHBand="0" w:noVBand="0"/>
      </w:tblPr>
      <w:tblGrid>
        <w:gridCol w:w="3845"/>
        <w:gridCol w:w="1380"/>
        <w:gridCol w:w="1438"/>
        <w:gridCol w:w="1438"/>
        <w:gridCol w:w="1376"/>
      </w:tblGrid>
      <w:tr w:rsidR="009F4E7F" w:rsidRPr="00830317" w:rsidTr="006610BA">
        <w:tc>
          <w:tcPr>
            <w:tcW w:w="3845" w:type="dxa"/>
          </w:tcPr>
          <w:p w:rsidR="009F4E7F" w:rsidRPr="00830317" w:rsidRDefault="009F4E7F" w:rsidP="00A3176E">
            <w:pPr>
              <w:ind w:right="-72"/>
              <w:rPr>
                <w:rFonts w:ascii="Arial" w:hAnsi="Arial" w:cs="Arial"/>
                <w:snapToGrid w:val="0"/>
                <w:color w:val="auto"/>
                <w:sz w:val="18"/>
                <w:szCs w:val="18"/>
                <w:lang w:eastAsia="th-TH"/>
              </w:rPr>
            </w:pPr>
          </w:p>
        </w:tc>
        <w:tc>
          <w:tcPr>
            <w:tcW w:w="2818" w:type="dxa"/>
            <w:gridSpan w:val="2"/>
            <w:tcBorders>
              <w:top w:val="single" w:sz="4" w:space="0" w:color="auto"/>
              <w:bottom w:val="single" w:sz="4" w:space="0" w:color="auto"/>
            </w:tcBorders>
            <w:shd w:val="clear" w:color="auto" w:fill="auto"/>
          </w:tcPr>
          <w:p w:rsidR="009F4E7F" w:rsidRPr="00830317" w:rsidRDefault="009F4E7F" w:rsidP="00A3176E">
            <w:pPr>
              <w:ind w:right="-72"/>
              <w:jc w:val="center"/>
              <w:rPr>
                <w:rFonts w:ascii="Arial" w:hAnsi="Arial" w:cs="Arial"/>
                <w:b/>
                <w:bCs/>
                <w:snapToGrid w:val="0"/>
                <w:color w:val="auto"/>
                <w:sz w:val="18"/>
                <w:szCs w:val="18"/>
                <w:cs/>
                <w:lang w:eastAsia="th-TH"/>
              </w:rPr>
            </w:pPr>
            <w:r w:rsidRPr="00830317">
              <w:rPr>
                <w:rFonts w:ascii="Arial" w:hAnsi="Arial" w:cs="Arial"/>
                <w:b/>
                <w:bCs/>
                <w:snapToGrid w:val="0"/>
                <w:color w:val="auto"/>
                <w:sz w:val="18"/>
                <w:szCs w:val="18"/>
                <w:lang w:eastAsia="th-TH"/>
              </w:rPr>
              <w:t>Consolidated</w:t>
            </w:r>
            <w:r w:rsidRPr="00830317">
              <w:rPr>
                <w:rFonts w:ascii="Arial" w:hAnsi="Arial" w:cs="Arial"/>
                <w:b/>
                <w:bCs/>
                <w:snapToGrid w:val="0"/>
                <w:color w:val="auto"/>
                <w:sz w:val="18"/>
                <w:szCs w:val="18"/>
                <w:cs/>
                <w:lang w:eastAsia="th-TH"/>
              </w:rPr>
              <w:t xml:space="preserve"> </w:t>
            </w:r>
            <w:r w:rsidRPr="00830317">
              <w:rPr>
                <w:rFonts w:ascii="Arial" w:hAnsi="Arial" w:cs="Arial"/>
                <w:b/>
                <w:bCs/>
                <w:snapToGrid w:val="0"/>
                <w:color w:val="auto"/>
                <w:sz w:val="18"/>
                <w:szCs w:val="18"/>
                <w:lang w:eastAsia="th-TH"/>
              </w:rPr>
              <w:t>financial statements</w:t>
            </w:r>
          </w:p>
        </w:tc>
        <w:tc>
          <w:tcPr>
            <w:tcW w:w="2814" w:type="dxa"/>
            <w:gridSpan w:val="2"/>
            <w:tcBorders>
              <w:top w:val="single" w:sz="4" w:space="0" w:color="auto"/>
              <w:bottom w:val="single" w:sz="4" w:space="0" w:color="auto"/>
            </w:tcBorders>
            <w:shd w:val="clear" w:color="auto" w:fill="auto"/>
          </w:tcPr>
          <w:p w:rsidR="009F4E7F" w:rsidRPr="00830317" w:rsidRDefault="009F4E7F" w:rsidP="009F4E7F">
            <w:pPr>
              <w:ind w:right="-72"/>
              <w:jc w:val="center"/>
              <w:rPr>
                <w:rFonts w:ascii="Arial" w:eastAsia="Calibri" w:hAnsi="Arial" w:cs="Arial"/>
                <w:b/>
                <w:bCs/>
                <w:color w:val="auto"/>
                <w:sz w:val="18"/>
                <w:szCs w:val="18"/>
              </w:rPr>
            </w:pPr>
            <w:r w:rsidRPr="00830317">
              <w:rPr>
                <w:rFonts w:ascii="Arial" w:eastAsia="Calibri" w:hAnsi="Arial" w:cs="Arial"/>
                <w:b/>
                <w:bCs/>
                <w:color w:val="auto"/>
                <w:sz w:val="18"/>
                <w:szCs w:val="18"/>
              </w:rPr>
              <w:t>Separate</w:t>
            </w:r>
          </w:p>
          <w:p w:rsidR="009F4E7F" w:rsidRPr="00830317" w:rsidRDefault="009F4E7F" w:rsidP="009F4E7F">
            <w:pPr>
              <w:ind w:right="-72"/>
              <w:jc w:val="center"/>
              <w:rPr>
                <w:rFonts w:ascii="Arial" w:hAnsi="Arial" w:cs="Arial"/>
                <w:b/>
                <w:bCs/>
                <w:snapToGrid w:val="0"/>
                <w:color w:val="auto"/>
                <w:sz w:val="18"/>
                <w:szCs w:val="18"/>
                <w:cs/>
                <w:lang w:eastAsia="th-TH"/>
              </w:rPr>
            </w:pPr>
            <w:r w:rsidRPr="00830317">
              <w:rPr>
                <w:rFonts w:ascii="Arial" w:eastAsia="Calibri" w:hAnsi="Arial" w:cs="Arial"/>
                <w:b/>
                <w:bCs/>
                <w:color w:val="auto"/>
                <w:sz w:val="18"/>
                <w:szCs w:val="18"/>
              </w:rPr>
              <w:t>financial statements</w:t>
            </w:r>
          </w:p>
        </w:tc>
      </w:tr>
      <w:tr w:rsidR="009F4E7F" w:rsidRPr="00830317" w:rsidTr="006610BA">
        <w:tc>
          <w:tcPr>
            <w:tcW w:w="3845" w:type="dxa"/>
          </w:tcPr>
          <w:p w:rsidR="009F4E7F" w:rsidRPr="00830317" w:rsidRDefault="009F4E7F" w:rsidP="00A3176E">
            <w:pPr>
              <w:spacing w:before="10"/>
              <w:ind w:left="-90" w:right="-72"/>
              <w:rPr>
                <w:rFonts w:ascii="Arial" w:hAnsi="Arial" w:cs="Arial"/>
                <w:b/>
                <w:bCs/>
                <w:snapToGrid w:val="0"/>
                <w:color w:val="auto"/>
                <w:sz w:val="18"/>
                <w:szCs w:val="18"/>
                <w:highlight w:val="yellow"/>
                <w:cs/>
                <w:lang w:eastAsia="th-TH"/>
              </w:rPr>
            </w:pPr>
          </w:p>
        </w:tc>
        <w:tc>
          <w:tcPr>
            <w:tcW w:w="1380" w:type="dxa"/>
            <w:tcBorders>
              <w:top w:val="single" w:sz="4" w:space="0" w:color="auto"/>
            </w:tcBorders>
            <w:vAlign w:val="center"/>
          </w:tcPr>
          <w:p w:rsidR="009F4E7F" w:rsidRPr="00830317" w:rsidRDefault="00E22688" w:rsidP="00A3176E">
            <w:pPr>
              <w:spacing w:before="10"/>
              <w:ind w:right="-72"/>
              <w:jc w:val="right"/>
              <w:rPr>
                <w:rFonts w:ascii="Arial" w:hAnsi="Arial" w:cs="Arial"/>
                <w:b/>
                <w:bCs/>
                <w:color w:val="auto"/>
                <w:sz w:val="18"/>
                <w:szCs w:val="18"/>
              </w:rPr>
            </w:pPr>
            <w:r w:rsidRPr="00E22688">
              <w:rPr>
                <w:rFonts w:ascii="Arial" w:hAnsi="Arial" w:cs="Arial"/>
                <w:b/>
                <w:bCs/>
                <w:color w:val="auto"/>
                <w:sz w:val="18"/>
                <w:szCs w:val="18"/>
              </w:rPr>
              <w:t>2020</w:t>
            </w:r>
          </w:p>
        </w:tc>
        <w:tc>
          <w:tcPr>
            <w:tcW w:w="1438" w:type="dxa"/>
            <w:tcBorders>
              <w:top w:val="single" w:sz="4" w:space="0" w:color="auto"/>
            </w:tcBorders>
            <w:vAlign w:val="center"/>
          </w:tcPr>
          <w:p w:rsidR="009F4E7F" w:rsidRPr="00830317" w:rsidRDefault="00E22688" w:rsidP="00A3176E">
            <w:pPr>
              <w:spacing w:before="10"/>
              <w:ind w:right="-72"/>
              <w:jc w:val="right"/>
              <w:rPr>
                <w:rFonts w:ascii="Arial" w:hAnsi="Arial" w:cs="Arial"/>
                <w:b/>
                <w:bCs/>
                <w:color w:val="auto"/>
                <w:sz w:val="18"/>
                <w:szCs w:val="18"/>
              </w:rPr>
            </w:pPr>
            <w:r w:rsidRPr="00E22688">
              <w:rPr>
                <w:rFonts w:ascii="Arial" w:hAnsi="Arial" w:cs="Arial"/>
                <w:b/>
                <w:bCs/>
                <w:color w:val="auto"/>
                <w:sz w:val="18"/>
                <w:szCs w:val="18"/>
              </w:rPr>
              <w:t>2019</w:t>
            </w:r>
          </w:p>
        </w:tc>
        <w:tc>
          <w:tcPr>
            <w:tcW w:w="1438" w:type="dxa"/>
            <w:tcBorders>
              <w:top w:val="single" w:sz="4" w:space="0" w:color="auto"/>
            </w:tcBorders>
            <w:vAlign w:val="center"/>
          </w:tcPr>
          <w:p w:rsidR="009F4E7F" w:rsidRPr="00830317" w:rsidRDefault="00E22688" w:rsidP="00A3176E">
            <w:pPr>
              <w:spacing w:before="10"/>
              <w:ind w:right="-72"/>
              <w:jc w:val="right"/>
              <w:rPr>
                <w:rFonts w:ascii="Arial" w:hAnsi="Arial" w:cs="Arial"/>
                <w:b/>
                <w:bCs/>
                <w:color w:val="auto"/>
                <w:sz w:val="18"/>
                <w:szCs w:val="18"/>
              </w:rPr>
            </w:pPr>
            <w:r w:rsidRPr="00E22688">
              <w:rPr>
                <w:rFonts w:ascii="Arial" w:hAnsi="Arial" w:cs="Arial"/>
                <w:b/>
                <w:bCs/>
                <w:color w:val="auto"/>
                <w:sz w:val="18"/>
                <w:szCs w:val="18"/>
              </w:rPr>
              <w:t>2020</w:t>
            </w:r>
          </w:p>
        </w:tc>
        <w:tc>
          <w:tcPr>
            <w:tcW w:w="1376" w:type="dxa"/>
            <w:tcBorders>
              <w:top w:val="single" w:sz="4" w:space="0" w:color="auto"/>
            </w:tcBorders>
            <w:vAlign w:val="center"/>
          </w:tcPr>
          <w:p w:rsidR="009F4E7F" w:rsidRPr="00830317" w:rsidRDefault="00E22688" w:rsidP="00A3176E">
            <w:pPr>
              <w:spacing w:before="10"/>
              <w:ind w:right="-72"/>
              <w:jc w:val="right"/>
              <w:rPr>
                <w:rFonts w:ascii="Arial" w:hAnsi="Arial" w:cs="Arial"/>
                <w:b/>
                <w:bCs/>
                <w:color w:val="auto"/>
                <w:sz w:val="18"/>
                <w:szCs w:val="18"/>
              </w:rPr>
            </w:pPr>
            <w:r w:rsidRPr="00E22688">
              <w:rPr>
                <w:rFonts w:ascii="Arial" w:hAnsi="Arial" w:cs="Arial"/>
                <w:b/>
                <w:bCs/>
                <w:color w:val="auto"/>
                <w:sz w:val="18"/>
                <w:szCs w:val="18"/>
              </w:rPr>
              <w:t>2019</w:t>
            </w:r>
          </w:p>
        </w:tc>
      </w:tr>
      <w:tr w:rsidR="009F4E7F" w:rsidRPr="00830317" w:rsidTr="006610BA">
        <w:tc>
          <w:tcPr>
            <w:tcW w:w="3845" w:type="dxa"/>
          </w:tcPr>
          <w:p w:rsidR="009F4E7F" w:rsidRPr="00830317" w:rsidRDefault="009F4E7F" w:rsidP="009F4E7F">
            <w:pPr>
              <w:ind w:left="-90" w:right="-72"/>
              <w:rPr>
                <w:rFonts w:ascii="Arial" w:hAnsi="Arial" w:cs="Arial"/>
                <w:snapToGrid w:val="0"/>
                <w:color w:val="auto"/>
                <w:sz w:val="18"/>
                <w:szCs w:val="18"/>
                <w:highlight w:val="yellow"/>
                <w:lang w:eastAsia="th-TH"/>
              </w:rPr>
            </w:pPr>
          </w:p>
        </w:tc>
        <w:tc>
          <w:tcPr>
            <w:tcW w:w="1380" w:type="dxa"/>
            <w:tcBorders>
              <w:bottom w:val="single" w:sz="4" w:space="0" w:color="auto"/>
            </w:tcBorders>
          </w:tcPr>
          <w:p w:rsidR="009F4E7F" w:rsidRPr="00830317" w:rsidRDefault="009F4E7F" w:rsidP="009F4E7F">
            <w:pPr>
              <w:ind w:right="-72"/>
              <w:jc w:val="right"/>
              <w:rPr>
                <w:rFonts w:ascii="Arial" w:hAnsi="Arial" w:cs="Arial"/>
                <w:b/>
                <w:bCs/>
                <w:snapToGrid w:val="0"/>
                <w:color w:val="auto"/>
                <w:sz w:val="18"/>
                <w:szCs w:val="18"/>
                <w:cs/>
                <w:lang w:eastAsia="th-TH"/>
              </w:rPr>
            </w:pPr>
            <w:r w:rsidRPr="00830317">
              <w:rPr>
                <w:rFonts w:ascii="Arial" w:hAnsi="Arial" w:cs="Arial"/>
                <w:b/>
                <w:bCs/>
                <w:sz w:val="18"/>
                <w:szCs w:val="18"/>
              </w:rPr>
              <w:t>Thounsand Baht</w:t>
            </w:r>
          </w:p>
        </w:tc>
        <w:tc>
          <w:tcPr>
            <w:tcW w:w="1438" w:type="dxa"/>
            <w:tcBorders>
              <w:bottom w:val="single" w:sz="4" w:space="0" w:color="auto"/>
            </w:tcBorders>
          </w:tcPr>
          <w:p w:rsidR="009F4E7F" w:rsidRPr="00EE3F25" w:rsidRDefault="009F4E7F" w:rsidP="00EE3F25">
            <w:pPr>
              <w:ind w:right="-72"/>
              <w:jc w:val="right"/>
              <w:rPr>
                <w:rFonts w:ascii="Arial" w:hAnsi="Arial" w:cs="Arial"/>
                <w:b/>
                <w:bCs/>
                <w:sz w:val="18"/>
                <w:szCs w:val="18"/>
              </w:rPr>
            </w:pPr>
            <w:r w:rsidRPr="00830317">
              <w:rPr>
                <w:rFonts w:ascii="Arial" w:hAnsi="Arial" w:cs="Arial"/>
                <w:b/>
                <w:bCs/>
                <w:sz w:val="18"/>
                <w:szCs w:val="18"/>
              </w:rPr>
              <w:t>Thounsand Baht</w:t>
            </w:r>
          </w:p>
        </w:tc>
        <w:tc>
          <w:tcPr>
            <w:tcW w:w="1438" w:type="dxa"/>
            <w:tcBorders>
              <w:bottom w:val="single" w:sz="4" w:space="0" w:color="auto"/>
            </w:tcBorders>
          </w:tcPr>
          <w:p w:rsidR="009F4E7F" w:rsidRPr="00EE3F25" w:rsidRDefault="009F4E7F" w:rsidP="00EE3F25">
            <w:pPr>
              <w:ind w:right="-72"/>
              <w:jc w:val="right"/>
              <w:rPr>
                <w:rFonts w:ascii="Arial" w:hAnsi="Arial" w:cs="Arial"/>
                <w:b/>
                <w:bCs/>
                <w:sz w:val="18"/>
                <w:szCs w:val="18"/>
              </w:rPr>
            </w:pPr>
            <w:r w:rsidRPr="00830317">
              <w:rPr>
                <w:rFonts w:ascii="Arial" w:hAnsi="Arial" w:cs="Arial"/>
                <w:b/>
                <w:bCs/>
                <w:sz w:val="18"/>
                <w:szCs w:val="18"/>
              </w:rPr>
              <w:t>Thounsand Baht</w:t>
            </w:r>
          </w:p>
        </w:tc>
        <w:tc>
          <w:tcPr>
            <w:tcW w:w="1376" w:type="dxa"/>
            <w:tcBorders>
              <w:bottom w:val="single" w:sz="4" w:space="0" w:color="auto"/>
            </w:tcBorders>
          </w:tcPr>
          <w:p w:rsidR="009F4E7F" w:rsidRPr="00EE3F25" w:rsidRDefault="009F4E7F" w:rsidP="00EE3F25">
            <w:pPr>
              <w:ind w:right="-72"/>
              <w:jc w:val="right"/>
              <w:rPr>
                <w:rFonts w:ascii="Arial" w:hAnsi="Arial" w:cs="Arial"/>
                <w:b/>
                <w:bCs/>
                <w:sz w:val="18"/>
                <w:szCs w:val="18"/>
                <w:cs/>
              </w:rPr>
            </w:pPr>
            <w:r w:rsidRPr="00830317">
              <w:rPr>
                <w:rFonts w:ascii="Arial" w:hAnsi="Arial" w:cs="Arial"/>
                <w:b/>
                <w:bCs/>
                <w:sz w:val="18"/>
                <w:szCs w:val="18"/>
              </w:rPr>
              <w:t>Thounsand Baht</w:t>
            </w:r>
          </w:p>
        </w:tc>
      </w:tr>
      <w:tr w:rsidR="009F4E7F" w:rsidRPr="00830317" w:rsidTr="006610BA">
        <w:tc>
          <w:tcPr>
            <w:tcW w:w="3845" w:type="dxa"/>
          </w:tcPr>
          <w:p w:rsidR="009F4E7F" w:rsidRPr="00830317" w:rsidRDefault="009F4E7F" w:rsidP="00A3176E">
            <w:pPr>
              <w:ind w:left="-90" w:right="-72"/>
              <w:rPr>
                <w:rFonts w:ascii="Arial" w:hAnsi="Arial" w:cs="Arial"/>
                <w:snapToGrid w:val="0"/>
                <w:color w:val="auto"/>
                <w:sz w:val="18"/>
                <w:szCs w:val="18"/>
                <w:highlight w:val="yellow"/>
                <w:lang w:eastAsia="th-TH"/>
              </w:rPr>
            </w:pPr>
          </w:p>
        </w:tc>
        <w:tc>
          <w:tcPr>
            <w:tcW w:w="1380" w:type="dxa"/>
            <w:tcBorders>
              <w:top w:val="single" w:sz="4" w:space="0" w:color="auto"/>
            </w:tcBorders>
            <w:shd w:val="clear" w:color="auto" w:fill="FAFAFA"/>
          </w:tcPr>
          <w:p w:rsidR="009F4E7F" w:rsidRPr="00830317" w:rsidRDefault="009F4E7F" w:rsidP="00A3176E">
            <w:pPr>
              <w:ind w:right="-72"/>
              <w:jc w:val="right"/>
              <w:rPr>
                <w:rFonts w:ascii="Arial" w:hAnsi="Arial" w:cs="Arial"/>
                <w:snapToGrid w:val="0"/>
                <w:color w:val="auto"/>
                <w:sz w:val="18"/>
                <w:szCs w:val="18"/>
                <w:lang w:eastAsia="th-TH"/>
              </w:rPr>
            </w:pPr>
          </w:p>
        </w:tc>
        <w:tc>
          <w:tcPr>
            <w:tcW w:w="1438" w:type="dxa"/>
            <w:tcBorders>
              <w:top w:val="single" w:sz="4" w:space="0" w:color="auto"/>
            </w:tcBorders>
          </w:tcPr>
          <w:p w:rsidR="009F4E7F" w:rsidRPr="00830317" w:rsidRDefault="009F4E7F" w:rsidP="00A3176E">
            <w:pPr>
              <w:ind w:right="-72"/>
              <w:jc w:val="right"/>
              <w:rPr>
                <w:rFonts w:ascii="Arial" w:hAnsi="Arial" w:cs="Arial"/>
                <w:snapToGrid w:val="0"/>
                <w:color w:val="auto"/>
                <w:sz w:val="18"/>
                <w:szCs w:val="18"/>
                <w:lang w:eastAsia="th-TH"/>
              </w:rPr>
            </w:pPr>
          </w:p>
        </w:tc>
        <w:tc>
          <w:tcPr>
            <w:tcW w:w="1438" w:type="dxa"/>
            <w:tcBorders>
              <w:top w:val="single" w:sz="4" w:space="0" w:color="auto"/>
            </w:tcBorders>
            <w:shd w:val="clear" w:color="auto" w:fill="FAFAFA"/>
          </w:tcPr>
          <w:p w:rsidR="009F4E7F" w:rsidRPr="00830317" w:rsidRDefault="009F4E7F" w:rsidP="00A3176E">
            <w:pPr>
              <w:ind w:right="-72"/>
              <w:jc w:val="right"/>
              <w:rPr>
                <w:rFonts w:ascii="Arial" w:hAnsi="Arial" w:cs="Arial"/>
                <w:snapToGrid w:val="0"/>
                <w:color w:val="auto"/>
                <w:sz w:val="18"/>
                <w:szCs w:val="18"/>
                <w:lang w:eastAsia="th-TH"/>
              </w:rPr>
            </w:pPr>
          </w:p>
        </w:tc>
        <w:tc>
          <w:tcPr>
            <w:tcW w:w="1376" w:type="dxa"/>
            <w:tcBorders>
              <w:top w:val="single" w:sz="4" w:space="0" w:color="auto"/>
            </w:tcBorders>
          </w:tcPr>
          <w:p w:rsidR="009F4E7F" w:rsidRPr="00830317" w:rsidRDefault="009F4E7F" w:rsidP="00A3176E">
            <w:pPr>
              <w:ind w:right="-72"/>
              <w:jc w:val="right"/>
              <w:rPr>
                <w:rFonts w:ascii="Arial" w:hAnsi="Arial" w:cs="Arial"/>
                <w:snapToGrid w:val="0"/>
                <w:color w:val="auto"/>
                <w:sz w:val="18"/>
                <w:szCs w:val="18"/>
                <w:lang w:eastAsia="th-TH"/>
              </w:rPr>
            </w:pPr>
          </w:p>
        </w:tc>
      </w:tr>
      <w:tr w:rsidR="009F4E7F" w:rsidRPr="00CF1CE0" w:rsidTr="006610BA">
        <w:tc>
          <w:tcPr>
            <w:tcW w:w="3845" w:type="dxa"/>
          </w:tcPr>
          <w:p w:rsidR="009F4E7F" w:rsidRPr="00CF1CE0" w:rsidRDefault="00EE3F25" w:rsidP="00A3176E">
            <w:pPr>
              <w:ind w:left="-90" w:right="-72"/>
              <w:jc w:val="thaiDistribute"/>
              <w:rPr>
                <w:rFonts w:ascii="Arial" w:hAnsi="Arial" w:cs="Arial"/>
                <w:color w:val="auto"/>
                <w:sz w:val="18"/>
                <w:szCs w:val="18"/>
                <w:cs/>
              </w:rPr>
            </w:pPr>
            <w:r w:rsidRPr="00CF1CE0">
              <w:rPr>
                <w:rFonts w:ascii="Arial" w:hAnsi="Arial" w:cs="Arial"/>
                <w:color w:val="auto"/>
                <w:sz w:val="18"/>
                <w:szCs w:val="18"/>
              </w:rPr>
              <w:t>Opening book amont</w:t>
            </w:r>
          </w:p>
        </w:tc>
        <w:tc>
          <w:tcPr>
            <w:tcW w:w="1380" w:type="dxa"/>
            <w:shd w:val="clear" w:color="auto" w:fill="FAFAFA"/>
          </w:tcPr>
          <w:p w:rsidR="009F4E7F" w:rsidRPr="00CF1CE0" w:rsidRDefault="00E22688" w:rsidP="00A3176E">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33</w:t>
            </w:r>
            <w:r w:rsidR="009F4E7F" w:rsidRPr="00CF1CE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206</w:t>
            </w:r>
          </w:p>
        </w:tc>
        <w:tc>
          <w:tcPr>
            <w:tcW w:w="1438" w:type="dxa"/>
          </w:tcPr>
          <w:p w:rsidR="009F4E7F" w:rsidRPr="00CF1CE0" w:rsidRDefault="00E22688" w:rsidP="00A3176E">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31</w:t>
            </w:r>
            <w:r w:rsidR="009F4E7F" w:rsidRPr="00CF1CE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100</w:t>
            </w:r>
          </w:p>
        </w:tc>
        <w:tc>
          <w:tcPr>
            <w:tcW w:w="1438" w:type="dxa"/>
            <w:shd w:val="clear" w:color="auto" w:fill="FAFAFA"/>
          </w:tcPr>
          <w:p w:rsidR="009F4E7F" w:rsidRPr="00CF1CE0" w:rsidRDefault="009F4E7F" w:rsidP="00A3176E">
            <w:pPr>
              <w:ind w:right="-72"/>
              <w:jc w:val="right"/>
              <w:rPr>
                <w:rFonts w:ascii="Arial" w:hAnsi="Arial" w:cs="Arial"/>
                <w:snapToGrid w:val="0"/>
                <w:color w:val="auto"/>
                <w:sz w:val="18"/>
                <w:szCs w:val="18"/>
                <w:lang w:eastAsia="th-TH"/>
              </w:rPr>
            </w:pPr>
            <w:r w:rsidRPr="00CF1CE0">
              <w:rPr>
                <w:rFonts w:ascii="Arial" w:hAnsi="Arial" w:cs="Arial"/>
                <w:snapToGrid w:val="0"/>
                <w:color w:val="auto"/>
                <w:sz w:val="18"/>
                <w:szCs w:val="18"/>
                <w:lang w:eastAsia="th-TH"/>
              </w:rPr>
              <w:t>-</w:t>
            </w:r>
          </w:p>
        </w:tc>
        <w:tc>
          <w:tcPr>
            <w:tcW w:w="1376" w:type="dxa"/>
          </w:tcPr>
          <w:p w:rsidR="009F4E7F" w:rsidRPr="00CF1CE0" w:rsidRDefault="009F4E7F" w:rsidP="00A3176E">
            <w:pPr>
              <w:ind w:right="-72"/>
              <w:jc w:val="right"/>
              <w:rPr>
                <w:rFonts w:ascii="Arial" w:hAnsi="Arial" w:cs="Arial"/>
                <w:snapToGrid w:val="0"/>
                <w:color w:val="auto"/>
                <w:sz w:val="18"/>
                <w:szCs w:val="18"/>
                <w:lang w:eastAsia="th-TH"/>
              </w:rPr>
            </w:pPr>
            <w:r w:rsidRPr="00CF1CE0">
              <w:rPr>
                <w:rFonts w:ascii="Arial" w:hAnsi="Arial" w:cs="Arial"/>
                <w:snapToGrid w:val="0"/>
                <w:color w:val="auto"/>
                <w:sz w:val="18"/>
                <w:szCs w:val="18"/>
                <w:lang w:eastAsia="th-TH"/>
              </w:rPr>
              <w:t>-</w:t>
            </w:r>
          </w:p>
        </w:tc>
      </w:tr>
      <w:tr w:rsidR="009F4E7F" w:rsidRPr="00CF1CE0" w:rsidTr="006610BA">
        <w:tc>
          <w:tcPr>
            <w:tcW w:w="3845" w:type="dxa"/>
          </w:tcPr>
          <w:p w:rsidR="009F4E7F" w:rsidRPr="00CF1CE0" w:rsidRDefault="00EE3F25" w:rsidP="00A3176E">
            <w:pPr>
              <w:ind w:left="-90" w:right="-72"/>
              <w:jc w:val="thaiDistribute"/>
              <w:rPr>
                <w:rFonts w:ascii="Arial" w:hAnsi="Arial" w:cs="Arial"/>
                <w:color w:val="auto"/>
                <w:sz w:val="18"/>
                <w:szCs w:val="18"/>
                <w:cs/>
              </w:rPr>
            </w:pPr>
            <w:r w:rsidRPr="00CF1CE0">
              <w:rPr>
                <w:rFonts w:ascii="Arial" w:hAnsi="Arial" w:cs="Arial"/>
                <w:color w:val="auto"/>
                <w:sz w:val="18"/>
                <w:szCs w:val="18"/>
              </w:rPr>
              <w:t>Share of profit</w:t>
            </w:r>
          </w:p>
        </w:tc>
        <w:tc>
          <w:tcPr>
            <w:tcW w:w="1380" w:type="dxa"/>
            <w:shd w:val="clear" w:color="auto" w:fill="FAFAFA"/>
          </w:tcPr>
          <w:p w:rsidR="009F4E7F" w:rsidRPr="00CF1CE0" w:rsidRDefault="00E22688" w:rsidP="00A3176E">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591</w:t>
            </w:r>
          </w:p>
        </w:tc>
        <w:tc>
          <w:tcPr>
            <w:tcW w:w="1438" w:type="dxa"/>
          </w:tcPr>
          <w:p w:rsidR="009F4E7F" w:rsidRPr="00CF1CE0" w:rsidRDefault="00E22688" w:rsidP="00A3176E">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w:t>
            </w:r>
            <w:r w:rsidR="009F4E7F" w:rsidRPr="00CF1CE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106</w:t>
            </w:r>
          </w:p>
        </w:tc>
        <w:tc>
          <w:tcPr>
            <w:tcW w:w="1438" w:type="dxa"/>
            <w:shd w:val="clear" w:color="auto" w:fill="FAFAFA"/>
          </w:tcPr>
          <w:p w:rsidR="009F4E7F" w:rsidRPr="00CF1CE0" w:rsidRDefault="009F4E7F" w:rsidP="00A3176E">
            <w:pPr>
              <w:ind w:right="-72"/>
              <w:jc w:val="right"/>
              <w:rPr>
                <w:rFonts w:ascii="Arial" w:hAnsi="Arial" w:cs="Arial"/>
                <w:snapToGrid w:val="0"/>
                <w:color w:val="auto"/>
                <w:sz w:val="18"/>
                <w:szCs w:val="18"/>
                <w:lang w:eastAsia="th-TH"/>
              </w:rPr>
            </w:pPr>
            <w:r w:rsidRPr="00CF1CE0">
              <w:rPr>
                <w:rFonts w:ascii="Arial" w:hAnsi="Arial" w:cs="Arial"/>
                <w:snapToGrid w:val="0"/>
                <w:color w:val="auto"/>
                <w:sz w:val="18"/>
                <w:szCs w:val="18"/>
                <w:lang w:eastAsia="th-TH"/>
              </w:rPr>
              <w:t>-</w:t>
            </w:r>
          </w:p>
        </w:tc>
        <w:tc>
          <w:tcPr>
            <w:tcW w:w="1376" w:type="dxa"/>
          </w:tcPr>
          <w:p w:rsidR="009F4E7F" w:rsidRPr="00CF1CE0" w:rsidRDefault="009F4E7F" w:rsidP="00A3176E">
            <w:pPr>
              <w:ind w:right="-72"/>
              <w:jc w:val="right"/>
              <w:rPr>
                <w:rFonts w:ascii="Arial" w:hAnsi="Arial" w:cs="Arial"/>
                <w:snapToGrid w:val="0"/>
                <w:color w:val="auto"/>
                <w:sz w:val="18"/>
                <w:szCs w:val="18"/>
                <w:lang w:eastAsia="th-TH"/>
              </w:rPr>
            </w:pPr>
            <w:r w:rsidRPr="00CF1CE0">
              <w:rPr>
                <w:rFonts w:ascii="Arial" w:hAnsi="Arial" w:cs="Arial"/>
                <w:snapToGrid w:val="0"/>
                <w:color w:val="auto"/>
                <w:sz w:val="18"/>
                <w:szCs w:val="18"/>
                <w:lang w:eastAsia="th-TH"/>
              </w:rPr>
              <w:t>-</w:t>
            </w:r>
          </w:p>
        </w:tc>
      </w:tr>
      <w:tr w:rsidR="00EE3F25" w:rsidRPr="00CF1CE0" w:rsidTr="006610BA">
        <w:tc>
          <w:tcPr>
            <w:tcW w:w="3845" w:type="dxa"/>
          </w:tcPr>
          <w:p w:rsidR="00EE3F25" w:rsidRPr="00CF1CE0" w:rsidRDefault="00EE3F25" w:rsidP="00EE3F25">
            <w:pPr>
              <w:ind w:left="-90" w:right="-72"/>
              <w:jc w:val="thaiDistribute"/>
              <w:rPr>
                <w:rFonts w:ascii="Arial" w:hAnsi="Arial" w:cs="Arial"/>
                <w:color w:val="auto"/>
                <w:sz w:val="18"/>
                <w:szCs w:val="18"/>
                <w:cs/>
              </w:rPr>
            </w:pPr>
            <w:r w:rsidRPr="00CF1CE0">
              <w:rPr>
                <w:rFonts w:ascii="Arial" w:hAnsi="Arial" w:cs="Arial"/>
                <w:color w:val="auto"/>
                <w:sz w:val="18"/>
                <w:szCs w:val="18"/>
              </w:rPr>
              <w:t>Impairment loss on investment in associate</w:t>
            </w:r>
          </w:p>
        </w:tc>
        <w:tc>
          <w:tcPr>
            <w:tcW w:w="1380" w:type="dxa"/>
            <w:tcBorders>
              <w:bottom w:val="single" w:sz="4" w:space="0" w:color="auto"/>
            </w:tcBorders>
            <w:shd w:val="clear" w:color="auto" w:fill="FAFAFA"/>
          </w:tcPr>
          <w:p w:rsidR="00EE3F25" w:rsidRPr="00CF1CE0" w:rsidRDefault="00EE3F25" w:rsidP="00EE3F25">
            <w:pPr>
              <w:ind w:right="-72"/>
              <w:jc w:val="right"/>
              <w:rPr>
                <w:rFonts w:ascii="Arial" w:hAnsi="Arial" w:cs="Arial"/>
                <w:snapToGrid w:val="0"/>
                <w:color w:val="auto"/>
                <w:sz w:val="18"/>
                <w:szCs w:val="18"/>
                <w:lang w:eastAsia="th-TH"/>
              </w:rPr>
            </w:pPr>
            <w:r w:rsidRPr="00CF1CE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w:t>
            </w:r>
            <w:r w:rsidRPr="00CF1CE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759</w:t>
            </w:r>
            <w:r w:rsidRPr="00CF1CE0">
              <w:rPr>
                <w:rFonts w:ascii="Arial" w:hAnsi="Arial" w:cs="Arial"/>
                <w:snapToGrid w:val="0"/>
                <w:color w:val="auto"/>
                <w:sz w:val="18"/>
                <w:szCs w:val="18"/>
                <w:lang w:eastAsia="th-TH"/>
              </w:rPr>
              <w:t>)</w:t>
            </w:r>
          </w:p>
        </w:tc>
        <w:tc>
          <w:tcPr>
            <w:tcW w:w="1438" w:type="dxa"/>
            <w:tcBorders>
              <w:bottom w:val="single" w:sz="4" w:space="0" w:color="auto"/>
            </w:tcBorders>
          </w:tcPr>
          <w:p w:rsidR="00EE3F25" w:rsidRPr="00CF1CE0" w:rsidRDefault="00EE3F25" w:rsidP="00EE3F25">
            <w:pPr>
              <w:ind w:right="-72"/>
              <w:jc w:val="right"/>
              <w:rPr>
                <w:rFonts w:ascii="Arial" w:hAnsi="Arial" w:cs="Arial"/>
                <w:snapToGrid w:val="0"/>
                <w:color w:val="auto"/>
                <w:sz w:val="18"/>
                <w:szCs w:val="18"/>
                <w:lang w:eastAsia="th-TH"/>
              </w:rPr>
            </w:pPr>
            <w:r w:rsidRPr="00CF1CE0">
              <w:rPr>
                <w:rFonts w:ascii="Arial" w:hAnsi="Arial" w:cs="Arial"/>
                <w:snapToGrid w:val="0"/>
                <w:color w:val="auto"/>
                <w:sz w:val="18"/>
                <w:szCs w:val="18"/>
                <w:lang w:eastAsia="th-TH"/>
              </w:rPr>
              <w:t>-</w:t>
            </w:r>
          </w:p>
        </w:tc>
        <w:tc>
          <w:tcPr>
            <w:tcW w:w="1438" w:type="dxa"/>
            <w:tcBorders>
              <w:bottom w:val="single" w:sz="4" w:space="0" w:color="auto"/>
            </w:tcBorders>
            <w:shd w:val="clear" w:color="auto" w:fill="FAFAFA"/>
          </w:tcPr>
          <w:p w:rsidR="00EE3F25" w:rsidRPr="00CF1CE0" w:rsidRDefault="00EE3F25" w:rsidP="00EE3F25">
            <w:pPr>
              <w:ind w:right="-72"/>
              <w:jc w:val="right"/>
              <w:rPr>
                <w:rFonts w:ascii="Arial" w:hAnsi="Arial" w:cs="Arial"/>
                <w:snapToGrid w:val="0"/>
                <w:color w:val="auto"/>
                <w:sz w:val="18"/>
                <w:szCs w:val="18"/>
                <w:lang w:eastAsia="th-TH"/>
              </w:rPr>
            </w:pPr>
            <w:r w:rsidRPr="00CF1CE0">
              <w:rPr>
                <w:rFonts w:ascii="Arial" w:hAnsi="Arial" w:cs="Arial"/>
                <w:snapToGrid w:val="0"/>
                <w:color w:val="auto"/>
                <w:sz w:val="18"/>
                <w:szCs w:val="18"/>
                <w:lang w:eastAsia="th-TH"/>
              </w:rPr>
              <w:t>-</w:t>
            </w:r>
          </w:p>
        </w:tc>
        <w:tc>
          <w:tcPr>
            <w:tcW w:w="1376" w:type="dxa"/>
            <w:tcBorders>
              <w:bottom w:val="single" w:sz="4" w:space="0" w:color="auto"/>
            </w:tcBorders>
          </w:tcPr>
          <w:p w:rsidR="00EE3F25" w:rsidRPr="00CF1CE0" w:rsidRDefault="00EE3F25" w:rsidP="00EE3F25">
            <w:pPr>
              <w:ind w:right="-72"/>
              <w:jc w:val="right"/>
              <w:rPr>
                <w:rFonts w:ascii="Arial" w:hAnsi="Arial" w:cs="Arial"/>
                <w:snapToGrid w:val="0"/>
                <w:color w:val="auto"/>
                <w:sz w:val="18"/>
                <w:szCs w:val="18"/>
                <w:lang w:eastAsia="th-TH"/>
              </w:rPr>
            </w:pPr>
            <w:r w:rsidRPr="00CF1CE0">
              <w:rPr>
                <w:rFonts w:ascii="Arial" w:hAnsi="Arial" w:cs="Arial"/>
                <w:snapToGrid w:val="0"/>
                <w:color w:val="auto"/>
                <w:sz w:val="18"/>
                <w:szCs w:val="18"/>
                <w:lang w:eastAsia="th-TH"/>
              </w:rPr>
              <w:t>-</w:t>
            </w:r>
          </w:p>
        </w:tc>
      </w:tr>
      <w:tr w:rsidR="00EE3F25" w:rsidRPr="00830317" w:rsidTr="006610BA">
        <w:tc>
          <w:tcPr>
            <w:tcW w:w="3845" w:type="dxa"/>
          </w:tcPr>
          <w:p w:rsidR="00EE3F25" w:rsidRPr="00CF1CE0" w:rsidRDefault="00EE3F25" w:rsidP="00EE3F25">
            <w:pPr>
              <w:ind w:left="-90" w:right="-72"/>
              <w:jc w:val="thaiDistribute"/>
              <w:rPr>
                <w:rFonts w:ascii="Arial" w:hAnsi="Arial" w:cs="Arial"/>
                <w:color w:val="auto"/>
                <w:sz w:val="18"/>
                <w:szCs w:val="18"/>
                <w:cs/>
              </w:rPr>
            </w:pPr>
          </w:p>
        </w:tc>
        <w:tc>
          <w:tcPr>
            <w:tcW w:w="1380" w:type="dxa"/>
            <w:tcBorders>
              <w:top w:val="single" w:sz="4" w:space="0" w:color="auto"/>
            </w:tcBorders>
            <w:shd w:val="clear" w:color="auto" w:fill="FAFAFA"/>
          </w:tcPr>
          <w:p w:rsidR="00EE3F25" w:rsidRPr="00830317" w:rsidRDefault="00EE3F25" w:rsidP="00EE3F25">
            <w:pPr>
              <w:ind w:right="-72"/>
              <w:jc w:val="right"/>
              <w:rPr>
                <w:rFonts w:ascii="Arial" w:hAnsi="Arial" w:cs="Arial"/>
                <w:snapToGrid w:val="0"/>
                <w:color w:val="auto"/>
                <w:sz w:val="18"/>
                <w:szCs w:val="18"/>
                <w:lang w:eastAsia="th-TH"/>
              </w:rPr>
            </w:pPr>
          </w:p>
        </w:tc>
        <w:tc>
          <w:tcPr>
            <w:tcW w:w="1438" w:type="dxa"/>
            <w:tcBorders>
              <w:top w:val="single" w:sz="4" w:space="0" w:color="auto"/>
            </w:tcBorders>
          </w:tcPr>
          <w:p w:rsidR="00EE3F25" w:rsidRPr="00830317" w:rsidRDefault="00EE3F25" w:rsidP="00EE3F25">
            <w:pPr>
              <w:ind w:right="-72"/>
              <w:jc w:val="right"/>
              <w:rPr>
                <w:rFonts w:ascii="Arial" w:hAnsi="Arial" w:cs="Arial"/>
                <w:snapToGrid w:val="0"/>
                <w:color w:val="auto"/>
                <w:sz w:val="18"/>
                <w:szCs w:val="18"/>
                <w:lang w:eastAsia="th-TH"/>
              </w:rPr>
            </w:pPr>
          </w:p>
        </w:tc>
        <w:tc>
          <w:tcPr>
            <w:tcW w:w="1438" w:type="dxa"/>
            <w:tcBorders>
              <w:top w:val="single" w:sz="4" w:space="0" w:color="auto"/>
            </w:tcBorders>
            <w:shd w:val="clear" w:color="auto" w:fill="FAFAFA"/>
          </w:tcPr>
          <w:p w:rsidR="00EE3F25" w:rsidRPr="00830317" w:rsidRDefault="00EE3F25" w:rsidP="00EE3F25">
            <w:pPr>
              <w:ind w:right="-72"/>
              <w:jc w:val="right"/>
              <w:rPr>
                <w:rFonts w:ascii="Arial" w:hAnsi="Arial" w:cs="Arial"/>
                <w:snapToGrid w:val="0"/>
                <w:color w:val="auto"/>
                <w:sz w:val="18"/>
                <w:szCs w:val="18"/>
                <w:lang w:eastAsia="th-TH"/>
              </w:rPr>
            </w:pPr>
          </w:p>
        </w:tc>
        <w:tc>
          <w:tcPr>
            <w:tcW w:w="1376" w:type="dxa"/>
            <w:tcBorders>
              <w:top w:val="single" w:sz="4" w:space="0" w:color="auto"/>
            </w:tcBorders>
          </w:tcPr>
          <w:p w:rsidR="00EE3F25" w:rsidRPr="00830317" w:rsidRDefault="00EE3F25" w:rsidP="00EE3F25">
            <w:pPr>
              <w:ind w:right="-72"/>
              <w:jc w:val="right"/>
              <w:rPr>
                <w:rFonts w:ascii="Arial" w:hAnsi="Arial" w:cs="Arial"/>
                <w:snapToGrid w:val="0"/>
                <w:color w:val="auto"/>
                <w:sz w:val="18"/>
                <w:szCs w:val="18"/>
                <w:lang w:eastAsia="th-TH"/>
              </w:rPr>
            </w:pPr>
          </w:p>
        </w:tc>
      </w:tr>
      <w:tr w:rsidR="00EE3F25" w:rsidRPr="00830317" w:rsidTr="006610BA">
        <w:tc>
          <w:tcPr>
            <w:tcW w:w="3845" w:type="dxa"/>
          </w:tcPr>
          <w:p w:rsidR="00EE3F25" w:rsidRPr="00830317" w:rsidRDefault="00EE3F25" w:rsidP="00EE3F25">
            <w:pPr>
              <w:ind w:left="-90" w:right="-72"/>
              <w:jc w:val="thaiDistribute"/>
              <w:rPr>
                <w:rFonts w:ascii="Arial" w:hAnsi="Arial" w:cs="Arial"/>
                <w:color w:val="auto"/>
                <w:sz w:val="18"/>
                <w:szCs w:val="18"/>
                <w:highlight w:val="yellow"/>
                <w:cs/>
              </w:rPr>
            </w:pPr>
          </w:p>
        </w:tc>
        <w:tc>
          <w:tcPr>
            <w:tcW w:w="1380" w:type="dxa"/>
            <w:tcBorders>
              <w:bottom w:val="single" w:sz="4" w:space="0" w:color="auto"/>
            </w:tcBorders>
            <w:shd w:val="clear" w:color="auto" w:fill="FAFAFA"/>
          </w:tcPr>
          <w:p w:rsidR="00EE3F25" w:rsidRPr="00830317" w:rsidRDefault="00E22688" w:rsidP="00EE3F2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29</w:t>
            </w:r>
            <w:r w:rsidR="00EE3F25" w:rsidRPr="00830317">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038</w:t>
            </w:r>
          </w:p>
        </w:tc>
        <w:tc>
          <w:tcPr>
            <w:tcW w:w="1438" w:type="dxa"/>
            <w:tcBorders>
              <w:bottom w:val="single" w:sz="4" w:space="0" w:color="auto"/>
            </w:tcBorders>
          </w:tcPr>
          <w:p w:rsidR="00EE3F25" w:rsidRPr="00830317" w:rsidRDefault="00E22688" w:rsidP="00EE3F2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33</w:t>
            </w:r>
            <w:r w:rsidR="00EE3F25" w:rsidRPr="00830317">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206</w:t>
            </w:r>
          </w:p>
        </w:tc>
        <w:tc>
          <w:tcPr>
            <w:tcW w:w="1438" w:type="dxa"/>
            <w:tcBorders>
              <w:bottom w:val="single" w:sz="4" w:space="0" w:color="auto"/>
            </w:tcBorders>
            <w:shd w:val="clear" w:color="auto" w:fill="FAFAFA"/>
          </w:tcPr>
          <w:p w:rsidR="00EE3F25" w:rsidRPr="00830317" w:rsidRDefault="00EE3F25" w:rsidP="00EE3F25">
            <w:pPr>
              <w:ind w:right="-72"/>
              <w:jc w:val="right"/>
              <w:rPr>
                <w:rFonts w:ascii="Arial" w:hAnsi="Arial" w:cs="Arial"/>
                <w:snapToGrid w:val="0"/>
                <w:color w:val="auto"/>
                <w:sz w:val="18"/>
                <w:szCs w:val="18"/>
                <w:lang w:eastAsia="th-TH"/>
              </w:rPr>
            </w:pPr>
            <w:r w:rsidRPr="00830317">
              <w:rPr>
                <w:rFonts w:ascii="Arial" w:hAnsi="Arial" w:cs="Arial"/>
                <w:snapToGrid w:val="0"/>
                <w:color w:val="auto"/>
                <w:sz w:val="18"/>
                <w:szCs w:val="18"/>
                <w:lang w:eastAsia="th-TH"/>
              </w:rPr>
              <w:t>-</w:t>
            </w:r>
          </w:p>
        </w:tc>
        <w:tc>
          <w:tcPr>
            <w:tcW w:w="1376" w:type="dxa"/>
            <w:tcBorders>
              <w:bottom w:val="single" w:sz="4" w:space="0" w:color="auto"/>
            </w:tcBorders>
          </w:tcPr>
          <w:p w:rsidR="00EE3F25" w:rsidRPr="00830317" w:rsidRDefault="00EE3F25" w:rsidP="00EE3F25">
            <w:pPr>
              <w:ind w:right="-72"/>
              <w:jc w:val="right"/>
              <w:rPr>
                <w:rFonts w:ascii="Arial" w:hAnsi="Arial" w:cs="Arial"/>
                <w:snapToGrid w:val="0"/>
                <w:color w:val="auto"/>
                <w:sz w:val="18"/>
                <w:szCs w:val="18"/>
                <w:lang w:eastAsia="th-TH"/>
              </w:rPr>
            </w:pPr>
            <w:r w:rsidRPr="00830317">
              <w:rPr>
                <w:rFonts w:ascii="Arial" w:hAnsi="Arial" w:cs="Arial"/>
                <w:snapToGrid w:val="0"/>
                <w:color w:val="auto"/>
                <w:sz w:val="18"/>
                <w:szCs w:val="18"/>
                <w:lang w:eastAsia="th-TH"/>
              </w:rPr>
              <w:t>-</w:t>
            </w:r>
          </w:p>
        </w:tc>
      </w:tr>
    </w:tbl>
    <w:p w:rsidR="009F4E7F" w:rsidRPr="004D4002" w:rsidRDefault="009F4E7F" w:rsidP="004D4002">
      <w:pPr>
        <w:jc w:val="both"/>
        <w:rPr>
          <w:rFonts w:ascii="Arial" w:hAnsi="Arial" w:cs="Arial"/>
          <w:sz w:val="18"/>
          <w:szCs w:val="18"/>
        </w:rPr>
      </w:pPr>
    </w:p>
    <w:p w:rsidR="009F4E7F" w:rsidRPr="004D4002" w:rsidRDefault="004D4002" w:rsidP="004D4002">
      <w:pPr>
        <w:jc w:val="both"/>
        <w:rPr>
          <w:rFonts w:ascii="Arial" w:hAnsi="Arial" w:cs="Arial"/>
          <w:sz w:val="18"/>
          <w:szCs w:val="18"/>
          <w:cs/>
        </w:rPr>
      </w:pPr>
      <w:r w:rsidRPr="004D4002">
        <w:rPr>
          <w:rFonts w:ascii="Arial" w:hAnsi="Arial" w:cs="Arial"/>
          <w:sz w:val="18"/>
          <w:szCs w:val="18"/>
        </w:rPr>
        <w:t xml:space="preserve">As at </w:t>
      </w:r>
      <w:r w:rsidR="00E22688" w:rsidRPr="00E22688">
        <w:rPr>
          <w:rFonts w:ascii="Arial" w:hAnsi="Arial" w:cs="Arial"/>
          <w:sz w:val="18"/>
          <w:szCs w:val="18"/>
        </w:rPr>
        <w:t>31</w:t>
      </w:r>
      <w:r w:rsidRPr="004D4002">
        <w:rPr>
          <w:rFonts w:ascii="Arial" w:hAnsi="Arial" w:cs="Arial"/>
          <w:sz w:val="18"/>
          <w:szCs w:val="18"/>
        </w:rPr>
        <w:t xml:space="preserve"> December </w:t>
      </w:r>
      <w:r w:rsidR="00E22688" w:rsidRPr="00E22688">
        <w:rPr>
          <w:rFonts w:ascii="Arial" w:hAnsi="Arial" w:cs="Arial"/>
          <w:sz w:val="18"/>
          <w:szCs w:val="18"/>
        </w:rPr>
        <w:t>2020</w:t>
      </w:r>
      <w:r w:rsidRPr="004D4002">
        <w:rPr>
          <w:rFonts w:ascii="Arial" w:hAnsi="Arial" w:cs="Arial"/>
          <w:sz w:val="18"/>
          <w:szCs w:val="18"/>
        </w:rPr>
        <w:t>, the</w:t>
      </w:r>
      <w:r>
        <w:rPr>
          <w:rFonts w:ascii="Arial" w:hAnsi="Arial" w:cs="Arial"/>
          <w:sz w:val="18"/>
          <w:szCs w:val="18"/>
        </w:rPr>
        <w:t xml:space="preserve"> Group impairment loss on investment in </w:t>
      </w:r>
      <w:r w:rsidRPr="004D4002">
        <w:rPr>
          <w:rFonts w:ascii="Arial" w:hAnsi="Arial" w:cs="Arial"/>
          <w:sz w:val="18"/>
          <w:szCs w:val="18"/>
        </w:rPr>
        <w:t xml:space="preserve">C </w:t>
      </w:r>
      <w:r w:rsidR="00E22688" w:rsidRPr="00E22688">
        <w:rPr>
          <w:rFonts w:ascii="Arial" w:hAnsi="Arial" w:cs="Arial"/>
          <w:sz w:val="18"/>
          <w:szCs w:val="18"/>
        </w:rPr>
        <w:t>2</w:t>
      </w:r>
      <w:r w:rsidRPr="004D4002">
        <w:rPr>
          <w:rFonts w:ascii="Arial" w:hAnsi="Arial" w:cs="Arial"/>
          <w:sz w:val="18"/>
          <w:szCs w:val="18"/>
        </w:rPr>
        <w:t xml:space="preserve"> C Solutions Company Limited</w:t>
      </w:r>
      <w:r>
        <w:rPr>
          <w:rFonts w:ascii="Arial" w:hAnsi="Arial" w:cs="Arial"/>
          <w:sz w:val="18"/>
          <w:szCs w:val="18"/>
        </w:rPr>
        <w:t xml:space="preserve"> amounting to Baht </w:t>
      </w:r>
      <w:r w:rsidR="00E22688" w:rsidRPr="00E22688">
        <w:rPr>
          <w:rFonts w:ascii="Arial" w:hAnsi="Arial" w:cs="Arial"/>
          <w:sz w:val="18"/>
          <w:szCs w:val="18"/>
        </w:rPr>
        <w:t>4</w:t>
      </w:r>
      <w:r>
        <w:rPr>
          <w:rFonts w:ascii="Arial" w:hAnsi="Arial" w:cs="Arial"/>
          <w:sz w:val="18"/>
          <w:szCs w:val="18"/>
        </w:rPr>
        <w:t>.</w:t>
      </w:r>
      <w:r w:rsidR="00E22688" w:rsidRPr="00E22688">
        <w:rPr>
          <w:rFonts w:ascii="Arial" w:hAnsi="Arial" w:cs="Arial"/>
          <w:sz w:val="18"/>
          <w:szCs w:val="18"/>
        </w:rPr>
        <w:t>76</w:t>
      </w:r>
      <w:r>
        <w:rPr>
          <w:rFonts w:ascii="Arial" w:hAnsi="Arial" w:cs="Arial"/>
          <w:sz w:val="18"/>
          <w:szCs w:val="18"/>
        </w:rPr>
        <w:t xml:space="preserve"> million</w:t>
      </w:r>
    </w:p>
    <w:p w:rsidR="009F4E7F" w:rsidRPr="004D4002" w:rsidRDefault="009F4E7F" w:rsidP="00D81783">
      <w:pPr>
        <w:jc w:val="both"/>
        <w:rPr>
          <w:rFonts w:ascii="Arial" w:hAnsi="Arial" w:cs="Arial"/>
          <w:sz w:val="18"/>
          <w:szCs w:val="18"/>
        </w:rPr>
      </w:pPr>
    </w:p>
    <w:p w:rsidR="00D81783" w:rsidRPr="005D05F3" w:rsidRDefault="00D81783" w:rsidP="00D81783">
      <w:pPr>
        <w:jc w:val="both"/>
        <w:rPr>
          <w:rFonts w:ascii="Arial" w:eastAsia="Arial Unicode MS" w:hAnsi="Arial" w:cs="Arial"/>
          <w:b/>
          <w:bCs/>
          <w:color w:val="CF4A02"/>
          <w:sz w:val="18"/>
          <w:szCs w:val="18"/>
        </w:rPr>
      </w:pPr>
      <w:r w:rsidRPr="005D05F3">
        <w:rPr>
          <w:rFonts w:ascii="Arial" w:eastAsia="Arial Unicode MS" w:hAnsi="Arial" w:cs="Arial"/>
          <w:b/>
          <w:bCs/>
          <w:color w:val="CF4A02"/>
          <w:sz w:val="18"/>
          <w:szCs w:val="18"/>
        </w:rPr>
        <w:t>Contingent liabilities in respect of associates and joint ventures</w:t>
      </w:r>
    </w:p>
    <w:p w:rsidR="00D81783" w:rsidRPr="005D05F3" w:rsidRDefault="00D81783" w:rsidP="00D81783">
      <w:pPr>
        <w:jc w:val="both"/>
        <w:rPr>
          <w:rFonts w:ascii="Arial" w:eastAsia="Arial Unicode MS" w:hAnsi="Arial" w:cs="Arial"/>
          <w:sz w:val="18"/>
          <w:szCs w:val="18"/>
        </w:rPr>
      </w:pPr>
    </w:p>
    <w:p w:rsidR="00D81783" w:rsidRPr="005D05F3" w:rsidRDefault="00D81783" w:rsidP="00D81783">
      <w:pPr>
        <w:jc w:val="both"/>
        <w:rPr>
          <w:rFonts w:ascii="Arial" w:eastAsia="Arial Unicode MS" w:hAnsi="Arial" w:cs="Arial"/>
          <w:sz w:val="18"/>
          <w:szCs w:val="18"/>
        </w:rPr>
      </w:pPr>
      <w:r w:rsidRPr="005D05F3">
        <w:rPr>
          <w:rFonts w:ascii="Arial" w:eastAsia="Arial Unicode MS" w:hAnsi="Arial" w:cs="Arial"/>
          <w:sz w:val="18"/>
          <w:szCs w:val="18"/>
        </w:rPr>
        <w:t xml:space="preserve">As at </w:t>
      </w:r>
      <w:r w:rsidR="00E22688" w:rsidRPr="00E22688">
        <w:rPr>
          <w:rFonts w:ascii="Arial" w:eastAsia="Arial Unicode MS" w:hAnsi="Arial" w:cs="Arial"/>
          <w:sz w:val="18"/>
          <w:szCs w:val="18"/>
        </w:rPr>
        <w:t>31</w:t>
      </w:r>
      <w:r w:rsidRPr="005D05F3">
        <w:rPr>
          <w:rFonts w:ascii="Arial" w:eastAsia="Arial Unicode MS" w:hAnsi="Arial" w:cs="Arial"/>
          <w:sz w:val="18"/>
          <w:szCs w:val="18"/>
        </w:rPr>
        <w:t xml:space="preserve"> December </w:t>
      </w:r>
      <w:r w:rsidR="00E22688" w:rsidRPr="00E22688">
        <w:rPr>
          <w:rFonts w:ascii="Arial" w:eastAsia="Arial Unicode MS" w:hAnsi="Arial" w:cs="Arial"/>
          <w:sz w:val="18"/>
          <w:szCs w:val="18"/>
        </w:rPr>
        <w:t>2020</w:t>
      </w:r>
      <w:r w:rsidRPr="005D05F3">
        <w:rPr>
          <w:rFonts w:ascii="Arial" w:eastAsia="Arial Unicode MS" w:hAnsi="Arial" w:cs="Arial"/>
          <w:sz w:val="18"/>
          <w:szCs w:val="18"/>
        </w:rPr>
        <w:t xml:space="preserve"> and </w:t>
      </w:r>
      <w:r w:rsidR="00E22688" w:rsidRPr="00E22688">
        <w:rPr>
          <w:rFonts w:ascii="Arial" w:eastAsia="Arial Unicode MS" w:hAnsi="Arial" w:cs="Arial"/>
          <w:sz w:val="18"/>
          <w:szCs w:val="18"/>
        </w:rPr>
        <w:t>2019</w:t>
      </w:r>
      <w:r w:rsidRPr="005D05F3">
        <w:rPr>
          <w:rFonts w:ascii="Arial" w:eastAsia="Arial Unicode MS" w:hAnsi="Arial" w:cs="Arial"/>
          <w:sz w:val="18"/>
          <w:szCs w:val="18"/>
        </w:rPr>
        <w:t>, there are no contingent liabilities in respect of the Group's interest in associates and joint venture.</w:t>
      </w:r>
    </w:p>
    <w:p w:rsidR="004D4002" w:rsidRDefault="004D4002">
      <w:pPr>
        <w:rPr>
          <w:rFonts w:ascii="Arial" w:hAnsi="Arial" w:cs="Arial"/>
          <w:sz w:val="18"/>
          <w:szCs w:val="18"/>
        </w:rPr>
      </w:pPr>
      <w:r>
        <w:rPr>
          <w:rFonts w:ascii="Arial" w:hAnsi="Arial" w:cs="Arial"/>
          <w:sz w:val="18"/>
          <w:szCs w:val="18"/>
        </w:rPr>
        <w:br w:type="page"/>
      </w:r>
    </w:p>
    <w:p w:rsidR="00D81783" w:rsidRDefault="00D81783" w:rsidP="00D81783">
      <w:pPr>
        <w:jc w:val="both"/>
        <w:rPr>
          <w:rFonts w:ascii="Arial" w:hAnsi="Arial" w:cs="Arial"/>
          <w:b/>
          <w:bCs/>
          <w:color w:val="CF4A02"/>
          <w:sz w:val="18"/>
          <w:szCs w:val="18"/>
        </w:rPr>
      </w:pPr>
      <w:r w:rsidRPr="005D05F3">
        <w:rPr>
          <w:rFonts w:ascii="Arial" w:hAnsi="Arial" w:cs="Arial"/>
          <w:b/>
          <w:bCs/>
          <w:color w:val="CF4A02"/>
          <w:sz w:val="18"/>
          <w:szCs w:val="18"/>
        </w:rPr>
        <w:lastRenderedPageBreak/>
        <w:t>Immaterial associates and joint venture</w:t>
      </w:r>
    </w:p>
    <w:p w:rsidR="00A5431E" w:rsidRPr="00A254AC" w:rsidRDefault="00A5431E" w:rsidP="00D81783">
      <w:pPr>
        <w:jc w:val="both"/>
        <w:rPr>
          <w:rFonts w:ascii="Arial" w:hAnsi="Arial" w:cs="Arial"/>
          <w:b/>
          <w:bCs/>
          <w:color w:val="CF4A02"/>
          <w:sz w:val="18"/>
          <w:szCs w:val="18"/>
        </w:rPr>
      </w:pPr>
    </w:p>
    <w:p w:rsidR="00D81783" w:rsidRPr="005D05F3" w:rsidRDefault="00D81783" w:rsidP="00D81783">
      <w:pPr>
        <w:jc w:val="both"/>
        <w:rPr>
          <w:rFonts w:ascii="Arial" w:eastAsia="Arial Unicode MS" w:hAnsi="Arial" w:cs="Arial"/>
          <w:sz w:val="18"/>
          <w:szCs w:val="18"/>
        </w:rPr>
      </w:pPr>
      <w:r w:rsidRPr="005D05F3">
        <w:rPr>
          <w:rFonts w:ascii="Arial" w:eastAsia="Arial Unicode MS" w:hAnsi="Arial" w:cs="Arial"/>
          <w:sz w:val="18"/>
          <w:szCs w:val="18"/>
        </w:rPr>
        <w:t>The table below is the carrying amount of its interests, in aggregate, in all individually immaterial associates that are accounted for using equity method.</w:t>
      </w:r>
    </w:p>
    <w:p w:rsidR="00D81783" w:rsidRPr="005D05F3" w:rsidRDefault="00D81783" w:rsidP="00D81783">
      <w:pPr>
        <w:jc w:val="both"/>
        <w:rPr>
          <w:rFonts w:ascii="Arial" w:eastAsia="Arial Unicode MS" w:hAnsi="Arial" w:cs="Arial"/>
          <w:sz w:val="18"/>
          <w:szCs w:val="18"/>
        </w:rPr>
      </w:pPr>
    </w:p>
    <w:tbl>
      <w:tblPr>
        <w:tblW w:w="9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8"/>
        <w:gridCol w:w="1368"/>
        <w:gridCol w:w="1368"/>
      </w:tblGrid>
      <w:tr w:rsidR="00A5431E" w:rsidRPr="005D05F3" w:rsidTr="00C51DAE">
        <w:tc>
          <w:tcPr>
            <w:tcW w:w="6858" w:type="dxa"/>
            <w:tcBorders>
              <w:top w:val="nil"/>
              <w:left w:val="nil"/>
              <w:bottom w:val="nil"/>
              <w:right w:val="nil"/>
            </w:tcBorders>
            <w:shd w:val="clear" w:color="auto" w:fill="FFFFFF"/>
          </w:tcPr>
          <w:p w:rsidR="00A5431E" w:rsidRPr="005D05F3" w:rsidRDefault="00A5431E" w:rsidP="00A5431E">
            <w:pPr>
              <w:jc w:val="both"/>
              <w:rPr>
                <w:rFonts w:ascii="Arial" w:hAnsi="Arial" w:cs="Arial"/>
                <w:sz w:val="18"/>
                <w:szCs w:val="18"/>
              </w:rPr>
            </w:pPr>
          </w:p>
        </w:tc>
        <w:tc>
          <w:tcPr>
            <w:tcW w:w="1368" w:type="dxa"/>
            <w:tcBorders>
              <w:top w:val="single" w:sz="4" w:space="0" w:color="auto"/>
              <w:left w:val="nil"/>
              <w:bottom w:val="nil"/>
              <w:right w:val="nil"/>
            </w:tcBorders>
            <w:shd w:val="clear" w:color="auto" w:fill="FFFFFF"/>
          </w:tcPr>
          <w:p w:rsidR="00A5431E" w:rsidRPr="005D05F3" w:rsidRDefault="00E22688" w:rsidP="00A5431E">
            <w:pPr>
              <w:ind w:left="-40" w:right="-72"/>
              <w:jc w:val="right"/>
              <w:rPr>
                <w:rFonts w:ascii="Arial" w:hAnsi="Arial" w:cs="Arial"/>
                <w:b/>
                <w:bCs/>
                <w:sz w:val="18"/>
                <w:szCs w:val="18"/>
              </w:rPr>
            </w:pPr>
            <w:r w:rsidRPr="00E22688">
              <w:rPr>
                <w:rFonts w:ascii="Arial" w:hAnsi="Arial" w:cs="Arial"/>
                <w:b/>
                <w:bCs/>
                <w:sz w:val="18"/>
                <w:szCs w:val="18"/>
              </w:rPr>
              <w:t>2020</w:t>
            </w:r>
          </w:p>
        </w:tc>
        <w:tc>
          <w:tcPr>
            <w:tcW w:w="1368" w:type="dxa"/>
            <w:tcBorders>
              <w:top w:val="single" w:sz="4" w:space="0" w:color="auto"/>
              <w:left w:val="nil"/>
              <w:bottom w:val="nil"/>
              <w:right w:val="nil"/>
            </w:tcBorders>
            <w:shd w:val="clear" w:color="auto" w:fill="FFFFFF"/>
          </w:tcPr>
          <w:p w:rsidR="00A5431E" w:rsidRPr="005D05F3" w:rsidRDefault="00E22688" w:rsidP="00A5431E">
            <w:pPr>
              <w:ind w:left="-40" w:right="-72"/>
              <w:jc w:val="right"/>
              <w:rPr>
                <w:rFonts w:ascii="Arial" w:hAnsi="Arial" w:cs="Arial"/>
                <w:b/>
                <w:bCs/>
                <w:sz w:val="18"/>
                <w:szCs w:val="18"/>
              </w:rPr>
            </w:pPr>
            <w:r w:rsidRPr="00E22688">
              <w:rPr>
                <w:rFonts w:ascii="Arial" w:hAnsi="Arial" w:cs="Arial"/>
                <w:b/>
                <w:bCs/>
                <w:sz w:val="18"/>
                <w:szCs w:val="18"/>
              </w:rPr>
              <w:t>2020</w:t>
            </w:r>
          </w:p>
        </w:tc>
      </w:tr>
      <w:tr w:rsidR="00A5431E" w:rsidRPr="005D05F3" w:rsidTr="00A5431E">
        <w:tc>
          <w:tcPr>
            <w:tcW w:w="6858" w:type="dxa"/>
            <w:tcBorders>
              <w:top w:val="nil"/>
              <w:left w:val="nil"/>
              <w:bottom w:val="nil"/>
              <w:right w:val="nil"/>
            </w:tcBorders>
            <w:shd w:val="clear" w:color="auto" w:fill="FFFFFF"/>
          </w:tcPr>
          <w:p w:rsidR="00A5431E" w:rsidRPr="005D05F3" w:rsidRDefault="00A5431E" w:rsidP="00A5431E">
            <w:pPr>
              <w:jc w:val="both"/>
              <w:rPr>
                <w:rFonts w:ascii="Arial" w:hAnsi="Arial" w:cs="Arial"/>
                <w:sz w:val="18"/>
                <w:szCs w:val="18"/>
              </w:rPr>
            </w:pPr>
          </w:p>
        </w:tc>
        <w:tc>
          <w:tcPr>
            <w:tcW w:w="1368" w:type="dxa"/>
            <w:tcBorders>
              <w:top w:val="nil"/>
              <w:left w:val="nil"/>
              <w:bottom w:val="single" w:sz="4" w:space="0" w:color="auto"/>
              <w:right w:val="nil"/>
            </w:tcBorders>
            <w:shd w:val="clear" w:color="auto" w:fill="FFFFFF"/>
          </w:tcPr>
          <w:p w:rsidR="00A5431E" w:rsidRPr="005D05F3" w:rsidRDefault="00A5431E" w:rsidP="00A5431E">
            <w:pPr>
              <w:ind w:left="-40" w:right="-72"/>
              <w:jc w:val="right"/>
              <w:rPr>
                <w:rFonts w:ascii="Arial" w:hAnsi="Arial" w:cs="Arial"/>
                <w:b/>
                <w:bCs/>
                <w:sz w:val="18"/>
                <w:szCs w:val="18"/>
              </w:rPr>
            </w:pPr>
            <w:r w:rsidRPr="005D05F3">
              <w:rPr>
                <w:rFonts w:ascii="Arial" w:hAnsi="Arial" w:cs="Arial"/>
                <w:b/>
                <w:bCs/>
                <w:sz w:val="18"/>
                <w:szCs w:val="18"/>
              </w:rPr>
              <w:t>Thoudsand Baht</w:t>
            </w:r>
          </w:p>
        </w:tc>
        <w:tc>
          <w:tcPr>
            <w:tcW w:w="1368" w:type="dxa"/>
            <w:tcBorders>
              <w:top w:val="nil"/>
              <w:left w:val="nil"/>
              <w:bottom w:val="single" w:sz="4" w:space="0" w:color="auto"/>
              <w:right w:val="nil"/>
            </w:tcBorders>
            <w:shd w:val="clear" w:color="auto" w:fill="FFFFFF"/>
          </w:tcPr>
          <w:p w:rsidR="00A5431E" w:rsidRPr="005D05F3" w:rsidRDefault="00A5431E" w:rsidP="00A5431E">
            <w:pPr>
              <w:ind w:left="-40" w:right="-72"/>
              <w:jc w:val="right"/>
              <w:rPr>
                <w:rFonts w:ascii="Arial" w:hAnsi="Arial" w:cs="Arial"/>
                <w:b/>
                <w:bCs/>
                <w:sz w:val="18"/>
                <w:szCs w:val="18"/>
              </w:rPr>
            </w:pPr>
            <w:r w:rsidRPr="005D05F3">
              <w:rPr>
                <w:rFonts w:ascii="Arial" w:hAnsi="Arial" w:cs="Arial"/>
                <w:b/>
                <w:bCs/>
                <w:sz w:val="18"/>
                <w:szCs w:val="18"/>
              </w:rPr>
              <w:t>Thoudsand Baht</w:t>
            </w: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b/>
                <w:bCs/>
                <w:sz w:val="18"/>
                <w:szCs w:val="18"/>
              </w:rPr>
            </w:pPr>
          </w:p>
        </w:tc>
        <w:tc>
          <w:tcPr>
            <w:tcW w:w="1368" w:type="dxa"/>
            <w:tcBorders>
              <w:top w:val="single" w:sz="4" w:space="0" w:color="auto"/>
              <w:left w:val="nil"/>
              <w:bottom w:val="nil"/>
              <w:right w:val="nil"/>
            </w:tcBorders>
            <w:shd w:val="clear" w:color="auto" w:fill="FAFAFA"/>
          </w:tcPr>
          <w:p w:rsidR="00A5431E" w:rsidRPr="00A5431E" w:rsidRDefault="00A5431E" w:rsidP="00A5431E">
            <w:pPr>
              <w:ind w:right="-72"/>
              <w:jc w:val="right"/>
              <w:rPr>
                <w:rFonts w:ascii="Arial" w:hAnsi="Arial" w:cs="Arial"/>
                <w:sz w:val="18"/>
                <w:szCs w:val="18"/>
                <w:lang w:eastAsia="th-TH"/>
              </w:rPr>
            </w:pPr>
          </w:p>
        </w:tc>
        <w:tc>
          <w:tcPr>
            <w:tcW w:w="1368" w:type="dxa"/>
            <w:tcBorders>
              <w:top w:val="single" w:sz="4" w:space="0" w:color="auto"/>
              <w:left w:val="nil"/>
              <w:bottom w:val="nil"/>
              <w:right w:val="nil"/>
            </w:tcBorders>
          </w:tcPr>
          <w:p w:rsidR="00A5431E" w:rsidRPr="00A5431E" w:rsidRDefault="00A5431E" w:rsidP="00A5431E">
            <w:pPr>
              <w:ind w:right="-72"/>
              <w:jc w:val="right"/>
              <w:rPr>
                <w:rFonts w:ascii="Arial" w:hAnsi="Arial" w:cs="Arial"/>
                <w:sz w:val="18"/>
                <w:szCs w:val="18"/>
                <w:lang w:eastAsia="th-TH"/>
              </w:rPr>
            </w:pP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b/>
                <w:bCs/>
                <w:sz w:val="18"/>
                <w:szCs w:val="18"/>
              </w:rPr>
            </w:pPr>
            <w:r w:rsidRPr="005D05F3">
              <w:rPr>
                <w:rFonts w:ascii="Arial" w:hAnsi="Arial" w:cs="Arial"/>
                <w:b/>
                <w:bCs/>
                <w:sz w:val="18"/>
                <w:szCs w:val="18"/>
              </w:rPr>
              <w:t>Aggregate carrying amount of individually immaterial associates</w:t>
            </w:r>
          </w:p>
        </w:tc>
        <w:tc>
          <w:tcPr>
            <w:tcW w:w="1368" w:type="dxa"/>
            <w:tcBorders>
              <w:top w:val="nil"/>
              <w:left w:val="nil"/>
              <w:bottom w:val="single" w:sz="4" w:space="0" w:color="auto"/>
              <w:right w:val="nil"/>
            </w:tcBorders>
            <w:shd w:val="clear" w:color="auto" w:fill="FAFAFA"/>
            <w:vAlign w:val="bottom"/>
          </w:tcPr>
          <w:p w:rsidR="00A5431E" w:rsidRPr="00A5431E" w:rsidRDefault="00E22688" w:rsidP="00A5431E">
            <w:pPr>
              <w:ind w:right="-72"/>
              <w:jc w:val="right"/>
              <w:rPr>
                <w:rFonts w:ascii="Arial" w:hAnsi="Arial" w:cs="Arial"/>
                <w:sz w:val="18"/>
                <w:szCs w:val="18"/>
                <w:lang w:eastAsia="th-TH"/>
              </w:rPr>
            </w:pPr>
            <w:r w:rsidRPr="00E22688">
              <w:rPr>
                <w:rFonts w:ascii="Arial" w:hAnsi="Arial" w:cs="Arial"/>
                <w:sz w:val="18"/>
                <w:szCs w:val="18"/>
                <w:lang w:eastAsia="th-TH"/>
              </w:rPr>
              <w:t>29</w:t>
            </w:r>
            <w:r w:rsidR="00A5431E" w:rsidRPr="00A5431E">
              <w:rPr>
                <w:rFonts w:ascii="Arial" w:hAnsi="Arial" w:cs="Arial"/>
                <w:sz w:val="18"/>
                <w:szCs w:val="18"/>
                <w:cs/>
                <w:lang w:eastAsia="th-TH"/>
              </w:rPr>
              <w:t>,</w:t>
            </w:r>
            <w:r w:rsidRPr="00E22688">
              <w:rPr>
                <w:rFonts w:ascii="Arial" w:hAnsi="Arial" w:cs="Arial"/>
                <w:sz w:val="18"/>
                <w:szCs w:val="18"/>
                <w:lang w:eastAsia="th-TH"/>
              </w:rPr>
              <w:t>038</w:t>
            </w:r>
          </w:p>
        </w:tc>
        <w:tc>
          <w:tcPr>
            <w:tcW w:w="1368" w:type="dxa"/>
            <w:tcBorders>
              <w:top w:val="nil"/>
              <w:left w:val="nil"/>
              <w:bottom w:val="single" w:sz="4" w:space="0" w:color="auto"/>
              <w:right w:val="nil"/>
            </w:tcBorders>
          </w:tcPr>
          <w:p w:rsidR="00A5431E" w:rsidRPr="00A5431E" w:rsidRDefault="00E22688" w:rsidP="00A5431E">
            <w:pPr>
              <w:ind w:right="-72"/>
              <w:jc w:val="right"/>
              <w:rPr>
                <w:rFonts w:ascii="Arial" w:hAnsi="Arial" w:cs="Arial"/>
                <w:sz w:val="18"/>
                <w:szCs w:val="18"/>
                <w:lang w:eastAsia="th-TH"/>
              </w:rPr>
            </w:pPr>
            <w:r w:rsidRPr="00E22688">
              <w:rPr>
                <w:rFonts w:ascii="Arial" w:hAnsi="Arial" w:cs="Arial"/>
                <w:sz w:val="18"/>
                <w:szCs w:val="18"/>
                <w:lang w:eastAsia="th-TH"/>
              </w:rPr>
              <w:t>33</w:t>
            </w:r>
            <w:r w:rsidR="00A5431E">
              <w:rPr>
                <w:rFonts w:ascii="Arial" w:hAnsi="Arial" w:cs="Arial"/>
                <w:sz w:val="18"/>
                <w:szCs w:val="18"/>
                <w:lang w:eastAsia="th-TH"/>
              </w:rPr>
              <w:t>,</w:t>
            </w:r>
            <w:r w:rsidRPr="00E22688">
              <w:rPr>
                <w:rFonts w:ascii="Arial" w:hAnsi="Arial" w:cs="Arial"/>
                <w:sz w:val="18"/>
                <w:szCs w:val="18"/>
                <w:lang w:eastAsia="th-TH"/>
              </w:rPr>
              <w:t>206</w:t>
            </w: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b/>
                <w:bCs/>
                <w:sz w:val="18"/>
                <w:szCs w:val="18"/>
              </w:rPr>
            </w:pPr>
          </w:p>
        </w:tc>
        <w:tc>
          <w:tcPr>
            <w:tcW w:w="1368" w:type="dxa"/>
            <w:tcBorders>
              <w:top w:val="single" w:sz="4" w:space="0" w:color="auto"/>
              <w:left w:val="nil"/>
              <w:bottom w:val="nil"/>
              <w:right w:val="nil"/>
            </w:tcBorders>
            <w:shd w:val="clear" w:color="auto" w:fill="FAFAFA"/>
          </w:tcPr>
          <w:p w:rsidR="00A5431E" w:rsidRPr="00A5431E" w:rsidRDefault="00A5431E" w:rsidP="00A5431E">
            <w:pPr>
              <w:ind w:right="-72"/>
              <w:jc w:val="right"/>
              <w:rPr>
                <w:rFonts w:ascii="Arial" w:hAnsi="Arial" w:cs="Arial"/>
                <w:sz w:val="18"/>
                <w:szCs w:val="18"/>
                <w:lang w:eastAsia="th-TH"/>
              </w:rPr>
            </w:pPr>
          </w:p>
        </w:tc>
        <w:tc>
          <w:tcPr>
            <w:tcW w:w="1368" w:type="dxa"/>
            <w:tcBorders>
              <w:top w:val="single" w:sz="4" w:space="0" w:color="auto"/>
              <w:left w:val="nil"/>
              <w:bottom w:val="nil"/>
              <w:right w:val="nil"/>
            </w:tcBorders>
          </w:tcPr>
          <w:p w:rsidR="00A5431E" w:rsidRPr="00A5431E" w:rsidRDefault="00A5431E" w:rsidP="00A5431E">
            <w:pPr>
              <w:ind w:right="-72"/>
              <w:jc w:val="right"/>
              <w:rPr>
                <w:rFonts w:ascii="Arial" w:hAnsi="Arial" w:cs="Arial"/>
                <w:sz w:val="18"/>
                <w:szCs w:val="18"/>
                <w:lang w:eastAsia="th-TH"/>
              </w:rPr>
            </w:pP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b/>
                <w:bCs/>
                <w:sz w:val="18"/>
                <w:szCs w:val="18"/>
              </w:rPr>
            </w:pPr>
            <w:r w:rsidRPr="005D05F3">
              <w:rPr>
                <w:rFonts w:ascii="Arial" w:hAnsi="Arial" w:cs="Arial"/>
                <w:b/>
                <w:bCs/>
                <w:sz w:val="18"/>
                <w:szCs w:val="18"/>
              </w:rPr>
              <w:t>The Group’s share of:</w:t>
            </w:r>
          </w:p>
        </w:tc>
        <w:tc>
          <w:tcPr>
            <w:tcW w:w="1368" w:type="dxa"/>
            <w:tcBorders>
              <w:top w:val="nil"/>
              <w:left w:val="nil"/>
              <w:bottom w:val="nil"/>
              <w:right w:val="nil"/>
            </w:tcBorders>
            <w:shd w:val="clear" w:color="auto" w:fill="FAFAFA"/>
          </w:tcPr>
          <w:p w:rsidR="00A5431E" w:rsidRPr="00A5431E" w:rsidRDefault="00A5431E" w:rsidP="00A5431E">
            <w:pPr>
              <w:ind w:right="-72"/>
              <w:jc w:val="right"/>
              <w:rPr>
                <w:rFonts w:ascii="Arial" w:hAnsi="Arial" w:cs="Arial"/>
                <w:sz w:val="18"/>
                <w:szCs w:val="18"/>
                <w:lang w:eastAsia="th-TH"/>
              </w:rPr>
            </w:pPr>
          </w:p>
        </w:tc>
        <w:tc>
          <w:tcPr>
            <w:tcW w:w="1368" w:type="dxa"/>
            <w:tcBorders>
              <w:top w:val="nil"/>
              <w:left w:val="nil"/>
              <w:bottom w:val="nil"/>
              <w:right w:val="nil"/>
            </w:tcBorders>
          </w:tcPr>
          <w:p w:rsidR="00A5431E" w:rsidRPr="00A5431E" w:rsidRDefault="00A5431E" w:rsidP="00A5431E">
            <w:pPr>
              <w:ind w:right="-72"/>
              <w:jc w:val="right"/>
              <w:rPr>
                <w:rFonts w:ascii="Arial" w:hAnsi="Arial" w:cs="Arial"/>
                <w:sz w:val="18"/>
                <w:szCs w:val="18"/>
                <w:lang w:eastAsia="th-TH"/>
              </w:rPr>
            </w:pP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sz w:val="18"/>
                <w:szCs w:val="18"/>
              </w:rPr>
            </w:pPr>
            <w:r w:rsidRPr="005D05F3">
              <w:rPr>
                <w:rFonts w:ascii="Arial" w:hAnsi="Arial" w:cs="Arial"/>
                <w:sz w:val="18"/>
                <w:szCs w:val="18"/>
              </w:rPr>
              <w:t xml:space="preserve">Profit </w:t>
            </w:r>
            <w:r w:rsidR="007003B8">
              <w:rPr>
                <w:rFonts w:ascii="Arial" w:hAnsi="Arial" w:cs="Arial"/>
                <w:sz w:val="18"/>
                <w:szCs w:val="18"/>
              </w:rPr>
              <w:t xml:space="preserve">(Loss) </w:t>
            </w:r>
            <w:r w:rsidRPr="005D05F3">
              <w:rPr>
                <w:rFonts w:ascii="Arial" w:hAnsi="Arial" w:cs="Arial"/>
                <w:sz w:val="18"/>
                <w:szCs w:val="18"/>
              </w:rPr>
              <w:t>from continuing operations</w:t>
            </w:r>
          </w:p>
        </w:tc>
        <w:tc>
          <w:tcPr>
            <w:tcW w:w="1368" w:type="dxa"/>
            <w:tcBorders>
              <w:top w:val="nil"/>
              <w:left w:val="nil"/>
              <w:bottom w:val="nil"/>
              <w:right w:val="nil"/>
            </w:tcBorders>
            <w:shd w:val="clear" w:color="auto" w:fill="FAFAFA"/>
            <w:vAlign w:val="bottom"/>
          </w:tcPr>
          <w:p w:rsidR="00A5431E" w:rsidRPr="00A5431E" w:rsidRDefault="00E22688" w:rsidP="00A5431E">
            <w:pPr>
              <w:ind w:right="-72"/>
              <w:jc w:val="right"/>
              <w:rPr>
                <w:rFonts w:ascii="Arial" w:hAnsi="Arial" w:cs="Arial"/>
                <w:sz w:val="18"/>
                <w:szCs w:val="18"/>
                <w:cs/>
                <w:lang w:eastAsia="th-TH"/>
              </w:rPr>
            </w:pPr>
            <w:r w:rsidRPr="00E22688">
              <w:rPr>
                <w:rFonts w:ascii="Arial" w:hAnsi="Arial" w:cs="Arial"/>
                <w:sz w:val="18"/>
                <w:szCs w:val="18"/>
                <w:lang w:eastAsia="th-TH"/>
              </w:rPr>
              <w:t>591</w:t>
            </w:r>
          </w:p>
        </w:tc>
        <w:tc>
          <w:tcPr>
            <w:tcW w:w="1368" w:type="dxa"/>
            <w:tcBorders>
              <w:top w:val="nil"/>
              <w:left w:val="nil"/>
              <w:bottom w:val="nil"/>
              <w:right w:val="nil"/>
            </w:tcBorders>
          </w:tcPr>
          <w:p w:rsidR="00A5431E" w:rsidRPr="00A5431E" w:rsidRDefault="00E22688" w:rsidP="00A5431E">
            <w:pPr>
              <w:ind w:right="-72"/>
              <w:jc w:val="right"/>
              <w:rPr>
                <w:rFonts w:ascii="Arial" w:hAnsi="Arial" w:cs="Arial"/>
                <w:sz w:val="18"/>
                <w:szCs w:val="18"/>
                <w:lang w:eastAsia="th-TH"/>
              </w:rPr>
            </w:pPr>
            <w:r w:rsidRPr="00E22688">
              <w:rPr>
                <w:rFonts w:ascii="Arial" w:hAnsi="Arial" w:cs="Arial"/>
                <w:sz w:val="18"/>
                <w:szCs w:val="18"/>
                <w:lang w:eastAsia="th-TH"/>
              </w:rPr>
              <w:t>2</w:t>
            </w:r>
            <w:r w:rsidR="00A5431E">
              <w:rPr>
                <w:rFonts w:ascii="Arial" w:hAnsi="Arial" w:cs="Arial"/>
                <w:sz w:val="18"/>
                <w:szCs w:val="18"/>
                <w:lang w:eastAsia="th-TH"/>
              </w:rPr>
              <w:t>,</w:t>
            </w:r>
            <w:r w:rsidRPr="00E22688">
              <w:rPr>
                <w:rFonts w:ascii="Arial" w:hAnsi="Arial" w:cs="Arial"/>
                <w:sz w:val="18"/>
                <w:szCs w:val="18"/>
                <w:lang w:eastAsia="th-TH"/>
              </w:rPr>
              <w:t>106</w:t>
            </w: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sz w:val="18"/>
                <w:szCs w:val="18"/>
              </w:rPr>
            </w:pPr>
            <w:r w:rsidRPr="005D05F3">
              <w:rPr>
                <w:rFonts w:ascii="Arial" w:hAnsi="Arial" w:cs="Arial"/>
                <w:sz w:val="18"/>
                <w:szCs w:val="18"/>
              </w:rPr>
              <w:t>Other comprehensive income</w:t>
            </w:r>
          </w:p>
        </w:tc>
        <w:tc>
          <w:tcPr>
            <w:tcW w:w="1368" w:type="dxa"/>
            <w:tcBorders>
              <w:top w:val="nil"/>
              <w:left w:val="nil"/>
              <w:bottom w:val="single" w:sz="4" w:space="0" w:color="auto"/>
              <w:right w:val="nil"/>
            </w:tcBorders>
            <w:shd w:val="clear" w:color="auto" w:fill="FAFAFA"/>
            <w:vAlign w:val="bottom"/>
          </w:tcPr>
          <w:p w:rsidR="00A5431E" w:rsidRPr="00A5431E" w:rsidRDefault="00A5431E" w:rsidP="00A5431E">
            <w:pPr>
              <w:ind w:right="-72"/>
              <w:jc w:val="right"/>
              <w:rPr>
                <w:rFonts w:ascii="Arial" w:hAnsi="Arial" w:cs="Arial"/>
                <w:sz w:val="18"/>
                <w:szCs w:val="18"/>
                <w:cs/>
                <w:lang w:eastAsia="th-TH"/>
              </w:rPr>
            </w:pPr>
            <w:r w:rsidRPr="00A5431E">
              <w:rPr>
                <w:rFonts w:ascii="Arial" w:hAnsi="Arial" w:cs="Arial"/>
                <w:sz w:val="18"/>
                <w:szCs w:val="18"/>
                <w:lang w:eastAsia="th-TH"/>
              </w:rPr>
              <w:t>-</w:t>
            </w:r>
          </w:p>
        </w:tc>
        <w:tc>
          <w:tcPr>
            <w:tcW w:w="1368" w:type="dxa"/>
            <w:tcBorders>
              <w:top w:val="nil"/>
              <w:left w:val="nil"/>
              <w:bottom w:val="single" w:sz="4" w:space="0" w:color="auto"/>
              <w:right w:val="nil"/>
            </w:tcBorders>
          </w:tcPr>
          <w:p w:rsidR="00A5431E" w:rsidRPr="00A5431E" w:rsidRDefault="00A5431E" w:rsidP="00A5431E">
            <w:pPr>
              <w:ind w:right="-72"/>
              <w:jc w:val="right"/>
              <w:rPr>
                <w:rFonts w:ascii="Arial" w:hAnsi="Arial" w:cs="Arial"/>
                <w:sz w:val="18"/>
                <w:szCs w:val="18"/>
                <w:lang w:eastAsia="th-TH"/>
              </w:rPr>
            </w:pPr>
            <w:r>
              <w:rPr>
                <w:rFonts w:ascii="Arial" w:hAnsi="Arial" w:cs="Arial"/>
                <w:sz w:val="18"/>
                <w:szCs w:val="18"/>
                <w:lang w:eastAsia="th-TH"/>
              </w:rPr>
              <w:t>-</w:t>
            </w:r>
          </w:p>
        </w:tc>
      </w:tr>
      <w:tr w:rsidR="00A5431E" w:rsidRPr="005D05F3" w:rsidTr="00C14B7D">
        <w:tc>
          <w:tcPr>
            <w:tcW w:w="6858" w:type="dxa"/>
            <w:tcBorders>
              <w:top w:val="nil"/>
              <w:left w:val="nil"/>
              <w:bottom w:val="nil"/>
              <w:right w:val="nil"/>
            </w:tcBorders>
          </w:tcPr>
          <w:p w:rsidR="00A5431E" w:rsidRPr="005D05F3" w:rsidRDefault="00A5431E" w:rsidP="00A5431E">
            <w:pPr>
              <w:rPr>
                <w:rFonts w:ascii="Arial" w:hAnsi="Arial" w:cs="Arial"/>
                <w:sz w:val="18"/>
                <w:szCs w:val="18"/>
              </w:rPr>
            </w:pPr>
          </w:p>
        </w:tc>
        <w:tc>
          <w:tcPr>
            <w:tcW w:w="1368" w:type="dxa"/>
            <w:tcBorders>
              <w:top w:val="single" w:sz="4" w:space="0" w:color="auto"/>
              <w:left w:val="nil"/>
              <w:bottom w:val="nil"/>
              <w:right w:val="nil"/>
            </w:tcBorders>
            <w:shd w:val="clear" w:color="auto" w:fill="FAFAFA"/>
          </w:tcPr>
          <w:p w:rsidR="00A5431E" w:rsidRPr="00A5431E" w:rsidRDefault="00A5431E" w:rsidP="00A5431E">
            <w:pPr>
              <w:ind w:right="-72"/>
              <w:jc w:val="right"/>
              <w:rPr>
                <w:rFonts w:ascii="Arial" w:hAnsi="Arial" w:cs="Arial"/>
                <w:sz w:val="18"/>
                <w:szCs w:val="18"/>
                <w:lang w:eastAsia="th-TH"/>
              </w:rPr>
            </w:pPr>
          </w:p>
        </w:tc>
        <w:tc>
          <w:tcPr>
            <w:tcW w:w="1368" w:type="dxa"/>
            <w:tcBorders>
              <w:top w:val="single" w:sz="4" w:space="0" w:color="auto"/>
              <w:left w:val="nil"/>
              <w:bottom w:val="nil"/>
              <w:right w:val="nil"/>
            </w:tcBorders>
          </w:tcPr>
          <w:p w:rsidR="00A5431E" w:rsidRPr="00A5431E" w:rsidRDefault="00A5431E" w:rsidP="00A5431E">
            <w:pPr>
              <w:ind w:right="-72"/>
              <w:jc w:val="right"/>
              <w:rPr>
                <w:rFonts w:ascii="Arial" w:hAnsi="Arial" w:cs="Arial"/>
                <w:sz w:val="18"/>
                <w:szCs w:val="18"/>
                <w:lang w:eastAsia="th-TH"/>
              </w:rPr>
            </w:pPr>
          </w:p>
        </w:tc>
      </w:tr>
      <w:tr w:rsidR="00A5431E" w:rsidRPr="005D05F3" w:rsidTr="00C14B7D">
        <w:tc>
          <w:tcPr>
            <w:tcW w:w="6858" w:type="dxa"/>
            <w:tcBorders>
              <w:top w:val="nil"/>
              <w:left w:val="nil"/>
              <w:bottom w:val="nil"/>
              <w:right w:val="nil"/>
            </w:tcBorders>
          </w:tcPr>
          <w:p w:rsidR="00A5431E" w:rsidRPr="005D05F3" w:rsidRDefault="00A5431E" w:rsidP="00A5431E">
            <w:pPr>
              <w:rPr>
                <w:rFonts w:ascii="Arial" w:hAnsi="Arial" w:cs="Arial"/>
                <w:sz w:val="18"/>
                <w:szCs w:val="18"/>
              </w:rPr>
            </w:pPr>
            <w:r w:rsidRPr="005D05F3">
              <w:rPr>
                <w:rFonts w:ascii="Arial" w:hAnsi="Arial" w:cs="Arial"/>
                <w:sz w:val="18"/>
                <w:szCs w:val="18"/>
              </w:rPr>
              <w:t>Total comprehensive income</w:t>
            </w:r>
          </w:p>
        </w:tc>
        <w:tc>
          <w:tcPr>
            <w:tcW w:w="1368" w:type="dxa"/>
            <w:tcBorders>
              <w:top w:val="nil"/>
              <w:left w:val="nil"/>
              <w:bottom w:val="single" w:sz="4" w:space="0" w:color="auto"/>
              <w:right w:val="nil"/>
            </w:tcBorders>
            <w:shd w:val="clear" w:color="auto" w:fill="FAFAFA"/>
            <w:vAlign w:val="bottom"/>
          </w:tcPr>
          <w:p w:rsidR="00A5431E" w:rsidRPr="00A5431E" w:rsidRDefault="00E22688" w:rsidP="00A5431E">
            <w:pPr>
              <w:ind w:right="-72"/>
              <w:jc w:val="right"/>
              <w:rPr>
                <w:rFonts w:ascii="Arial" w:hAnsi="Arial" w:cs="Arial"/>
                <w:sz w:val="18"/>
                <w:szCs w:val="18"/>
                <w:cs/>
                <w:lang w:eastAsia="th-TH"/>
              </w:rPr>
            </w:pPr>
            <w:r w:rsidRPr="00E22688">
              <w:rPr>
                <w:rFonts w:ascii="Arial" w:hAnsi="Arial" w:cs="Arial"/>
                <w:sz w:val="18"/>
                <w:szCs w:val="18"/>
                <w:lang w:eastAsia="th-TH"/>
              </w:rPr>
              <w:t>591</w:t>
            </w:r>
          </w:p>
        </w:tc>
        <w:tc>
          <w:tcPr>
            <w:tcW w:w="1368" w:type="dxa"/>
            <w:tcBorders>
              <w:top w:val="nil"/>
              <w:left w:val="nil"/>
              <w:bottom w:val="single" w:sz="4" w:space="0" w:color="auto"/>
              <w:right w:val="nil"/>
            </w:tcBorders>
          </w:tcPr>
          <w:p w:rsidR="00A5431E" w:rsidRPr="00A5431E" w:rsidRDefault="00E22688" w:rsidP="00A5431E">
            <w:pPr>
              <w:ind w:right="-72"/>
              <w:jc w:val="right"/>
              <w:rPr>
                <w:rFonts w:ascii="Arial" w:hAnsi="Arial" w:cs="Arial"/>
                <w:sz w:val="18"/>
                <w:szCs w:val="18"/>
                <w:lang w:eastAsia="th-TH"/>
              </w:rPr>
            </w:pPr>
            <w:r w:rsidRPr="00E22688">
              <w:rPr>
                <w:rFonts w:ascii="Arial" w:hAnsi="Arial" w:cs="Arial"/>
                <w:sz w:val="18"/>
                <w:szCs w:val="18"/>
                <w:lang w:eastAsia="th-TH"/>
              </w:rPr>
              <w:t>2</w:t>
            </w:r>
            <w:r w:rsidR="00A5431E">
              <w:rPr>
                <w:rFonts w:ascii="Arial" w:hAnsi="Arial" w:cs="Arial"/>
                <w:sz w:val="18"/>
                <w:szCs w:val="18"/>
                <w:lang w:eastAsia="th-TH"/>
              </w:rPr>
              <w:t>,</w:t>
            </w:r>
            <w:r w:rsidRPr="00E22688">
              <w:rPr>
                <w:rFonts w:ascii="Arial" w:hAnsi="Arial" w:cs="Arial"/>
                <w:sz w:val="18"/>
                <w:szCs w:val="18"/>
                <w:lang w:eastAsia="th-TH"/>
              </w:rPr>
              <w:t>106</w:t>
            </w:r>
          </w:p>
        </w:tc>
      </w:tr>
      <w:tr w:rsidR="00A5431E" w:rsidRPr="00A5431E" w:rsidTr="00C14B7D">
        <w:tc>
          <w:tcPr>
            <w:tcW w:w="6858" w:type="dxa"/>
            <w:tcBorders>
              <w:top w:val="nil"/>
              <w:left w:val="nil"/>
              <w:bottom w:val="nil"/>
              <w:right w:val="nil"/>
            </w:tcBorders>
          </w:tcPr>
          <w:p w:rsidR="00A5431E" w:rsidRPr="00A5431E" w:rsidRDefault="00A5431E" w:rsidP="00A5431E">
            <w:pPr>
              <w:rPr>
                <w:rFonts w:ascii="Arial" w:hAnsi="Arial" w:cs="Arial"/>
                <w:sz w:val="18"/>
                <w:szCs w:val="18"/>
              </w:rPr>
            </w:pPr>
          </w:p>
        </w:tc>
        <w:tc>
          <w:tcPr>
            <w:tcW w:w="1368" w:type="dxa"/>
            <w:tcBorders>
              <w:top w:val="single" w:sz="4" w:space="0" w:color="auto"/>
              <w:left w:val="nil"/>
              <w:bottom w:val="nil"/>
              <w:right w:val="nil"/>
            </w:tcBorders>
            <w:shd w:val="clear" w:color="auto" w:fill="FAFAFA"/>
            <w:vAlign w:val="bottom"/>
          </w:tcPr>
          <w:p w:rsidR="00A5431E" w:rsidRPr="00A5431E" w:rsidRDefault="00A5431E" w:rsidP="00A5431E">
            <w:pPr>
              <w:ind w:right="-72"/>
              <w:jc w:val="right"/>
              <w:rPr>
                <w:rFonts w:ascii="Arial" w:hAnsi="Arial" w:cs="Arial"/>
                <w:sz w:val="18"/>
                <w:szCs w:val="18"/>
                <w:lang w:eastAsia="th-TH"/>
              </w:rPr>
            </w:pPr>
          </w:p>
        </w:tc>
        <w:tc>
          <w:tcPr>
            <w:tcW w:w="1368" w:type="dxa"/>
            <w:tcBorders>
              <w:top w:val="single" w:sz="4" w:space="0" w:color="auto"/>
              <w:left w:val="nil"/>
              <w:bottom w:val="nil"/>
              <w:right w:val="nil"/>
            </w:tcBorders>
          </w:tcPr>
          <w:p w:rsidR="00A5431E" w:rsidRPr="00A5431E" w:rsidRDefault="00A5431E" w:rsidP="00A5431E">
            <w:pPr>
              <w:ind w:right="-72"/>
              <w:jc w:val="right"/>
              <w:rPr>
                <w:rFonts w:ascii="Arial" w:hAnsi="Arial" w:cs="Arial"/>
                <w:sz w:val="18"/>
                <w:szCs w:val="18"/>
                <w:lang w:eastAsia="th-TH"/>
              </w:rPr>
            </w:pP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b/>
                <w:bCs/>
                <w:sz w:val="18"/>
                <w:szCs w:val="18"/>
              </w:rPr>
            </w:pPr>
            <w:r w:rsidRPr="005D05F3">
              <w:rPr>
                <w:rFonts w:ascii="Arial" w:hAnsi="Arial" w:cs="Arial"/>
                <w:b/>
                <w:bCs/>
                <w:sz w:val="18"/>
                <w:szCs w:val="18"/>
              </w:rPr>
              <w:t>Aggregate carrying amount of individually immaterial joint venture</w:t>
            </w:r>
          </w:p>
        </w:tc>
        <w:tc>
          <w:tcPr>
            <w:tcW w:w="1368" w:type="dxa"/>
            <w:tcBorders>
              <w:top w:val="nil"/>
              <w:left w:val="nil"/>
              <w:bottom w:val="single" w:sz="4" w:space="0" w:color="auto"/>
              <w:right w:val="nil"/>
            </w:tcBorders>
            <w:shd w:val="clear" w:color="auto" w:fill="FAFAFA"/>
            <w:vAlign w:val="bottom"/>
          </w:tcPr>
          <w:p w:rsidR="00A5431E" w:rsidRPr="00A5431E" w:rsidRDefault="00E22688" w:rsidP="00A5431E">
            <w:pPr>
              <w:ind w:right="-72"/>
              <w:jc w:val="right"/>
              <w:rPr>
                <w:rFonts w:ascii="Arial" w:hAnsi="Arial" w:cs="Arial"/>
                <w:sz w:val="18"/>
                <w:szCs w:val="18"/>
                <w:lang w:eastAsia="th-TH"/>
              </w:rPr>
            </w:pPr>
            <w:r w:rsidRPr="00E22688">
              <w:rPr>
                <w:rFonts w:ascii="Arial" w:hAnsi="Arial" w:cs="Arial"/>
                <w:sz w:val="18"/>
                <w:szCs w:val="18"/>
                <w:lang w:eastAsia="th-TH"/>
              </w:rPr>
              <w:t>10</w:t>
            </w:r>
            <w:r w:rsidR="00A5431E" w:rsidRPr="00A5431E">
              <w:rPr>
                <w:rFonts w:ascii="Arial" w:hAnsi="Arial" w:cs="Arial"/>
                <w:sz w:val="18"/>
                <w:szCs w:val="18"/>
                <w:cs/>
                <w:lang w:eastAsia="th-TH"/>
              </w:rPr>
              <w:t>,</w:t>
            </w:r>
            <w:r w:rsidRPr="00E22688">
              <w:rPr>
                <w:rFonts w:ascii="Arial" w:hAnsi="Arial" w:cs="Arial"/>
                <w:sz w:val="18"/>
                <w:szCs w:val="18"/>
                <w:lang w:eastAsia="th-TH"/>
              </w:rPr>
              <w:t>364</w:t>
            </w:r>
          </w:p>
        </w:tc>
        <w:tc>
          <w:tcPr>
            <w:tcW w:w="1368" w:type="dxa"/>
            <w:tcBorders>
              <w:top w:val="nil"/>
              <w:left w:val="nil"/>
              <w:bottom w:val="single" w:sz="4" w:space="0" w:color="auto"/>
              <w:right w:val="nil"/>
            </w:tcBorders>
          </w:tcPr>
          <w:p w:rsidR="00A5431E" w:rsidRPr="00A5431E" w:rsidRDefault="00E22688" w:rsidP="00A5431E">
            <w:pPr>
              <w:ind w:right="-72"/>
              <w:jc w:val="right"/>
              <w:rPr>
                <w:rFonts w:ascii="Arial" w:hAnsi="Arial" w:cs="Arial"/>
                <w:sz w:val="18"/>
                <w:szCs w:val="18"/>
                <w:lang w:eastAsia="th-TH"/>
              </w:rPr>
            </w:pPr>
            <w:r w:rsidRPr="00E22688">
              <w:rPr>
                <w:rFonts w:ascii="Arial" w:hAnsi="Arial" w:cs="Arial"/>
                <w:sz w:val="18"/>
                <w:szCs w:val="18"/>
                <w:lang w:eastAsia="th-TH"/>
              </w:rPr>
              <w:t>10</w:t>
            </w:r>
            <w:r w:rsidR="00A5431E">
              <w:rPr>
                <w:rFonts w:ascii="Arial" w:hAnsi="Arial" w:cs="Arial"/>
                <w:sz w:val="18"/>
                <w:szCs w:val="18"/>
                <w:lang w:eastAsia="th-TH"/>
              </w:rPr>
              <w:t>,</w:t>
            </w:r>
            <w:r w:rsidRPr="00E22688">
              <w:rPr>
                <w:rFonts w:ascii="Arial" w:hAnsi="Arial" w:cs="Arial"/>
                <w:sz w:val="18"/>
                <w:szCs w:val="18"/>
                <w:lang w:eastAsia="th-TH"/>
              </w:rPr>
              <w:t>680</w:t>
            </w: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b/>
                <w:bCs/>
                <w:sz w:val="18"/>
                <w:szCs w:val="18"/>
              </w:rPr>
            </w:pPr>
          </w:p>
        </w:tc>
        <w:tc>
          <w:tcPr>
            <w:tcW w:w="1368" w:type="dxa"/>
            <w:tcBorders>
              <w:top w:val="single" w:sz="4" w:space="0" w:color="auto"/>
              <w:left w:val="nil"/>
              <w:bottom w:val="nil"/>
              <w:right w:val="nil"/>
            </w:tcBorders>
            <w:shd w:val="clear" w:color="auto" w:fill="FAFAFA"/>
          </w:tcPr>
          <w:p w:rsidR="00A5431E" w:rsidRPr="00A5431E" w:rsidRDefault="00A5431E" w:rsidP="00A5431E">
            <w:pPr>
              <w:ind w:right="-72"/>
              <w:jc w:val="right"/>
              <w:rPr>
                <w:rFonts w:ascii="Arial" w:hAnsi="Arial" w:cs="Arial"/>
                <w:sz w:val="18"/>
                <w:szCs w:val="18"/>
                <w:lang w:eastAsia="th-TH"/>
              </w:rPr>
            </w:pPr>
          </w:p>
        </w:tc>
        <w:tc>
          <w:tcPr>
            <w:tcW w:w="1368" w:type="dxa"/>
            <w:tcBorders>
              <w:top w:val="single" w:sz="4" w:space="0" w:color="auto"/>
              <w:left w:val="nil"/>
              <w:bottom w:val="nil"/>
              <w:right w:val="nil"/>
            </w:tcBorders>
          </w:tcPr>
          <w:p w:rsidR="00A5431E" w:rsidRPr="00A5431E" w:rsidRDefault="00A5431E" w:rsidP="00A5431E">
            <w:pPr>
              <w:ind w:right="-72"/>
              <w:jc w:val="right"/>
              <w:rPr>
                <w:rFonts w:ascii="Arial" w:hAnsi="Arial" w:cs="Arial"/>
                <w:sz w:val="18"/>
                <w:szCs w:val="18"/>
                <w:lang w:eastAsia="th-TH"/>
              </w:rPr>
            </w:pP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b/>
                <w:bCs/>
                <w:sz w:val="18"/>
                <w:szCs w:val="18"/>
              </w:rPr>
            </w:pPr>
            <w:r w:rsidRPr="005D05F3">
              <w:rPr>
                <w:rFonts w:ascii="Arial" w:hAnsi="Arial" w:cs="Arial"/>
                <w:b/>
                <w:bCs/>
                <w:sz w:val="18"/>
                <w:szCs w:val="18"/>
              </w:rPr>
              <w:t>The Group’s share of:</w:t>
            </w:r>
          </w:p>
        </w:tc>
        <w:tc>
          <w:tcPr>
            <w:tcW w:w="1368" w:type="dxa"/>
            <w:tcBorders>
              <w:top w:val="nil"/>
              <w:left w:val="nil"/>
              <w:bottom w:val="nil"/>
              <w:right w:val="nil"/>
            </w:tcBorders>
            <w:shd w:val="clear" w:color="auto" w:fill="FAFAFA"/>
          </w:tcPr>
          <w:p w:rsidR="00A5431E" w:rsidRPr="00A5431E" w:rsidRDefault="00A5431E" w:rsidP="00A5431E">
            <w:pPr>
              <w:ind w:right="-72"/>
              <w:jc w:val="right"/>
              <w:rPr>
                <w:rFonts w:ascii="Arial" w:hAnsi="Arial" w:cs="Arial"/>
                <w:sz w:val="18"/>
                <w:szCs w:val="18"/>
                <w:lang w:eastAsia="th-TH"/>
              </w:rPr>
            </w:pPr>
          </w:p>
        </w:tc>
        <w:tc>
          <w:tcPr>
            <w:tcW w:w="1368" w:type="dxa"/>
            <w:tcBorders>
              <w:top w:val="nil"/>
              <w:left w:val="nil"/>
              <w:bottom w:val="nil"/>
              <w:right w:val="nil"/>
            </w:tcBorders>
          </w:tcPr>
          <w:p w:rsidR="00A5431E" w:rsidRPr="00A5431E" w:rsidRDefault="00A5431E" w:rsidP="00A5431E">
            <w:pPr>
              <w:ind w:right="-72"/>
              <w:jc w:val="right"/>
              <w:rPr>
                <w:rFonts w:ascii="Arial" w:hAnsi="Arial" w:cs="Arial"/>
                <w:sz w:val="18"/>
                <w:szCs w:val="18"/>
                <w:lang w:eastAsia="th-TH"/>
              </w:rPr>
            </w:pP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sz w:val="18"/>
                <w:szCs w:val="18"/>
              </w:rPr>
            </w:pPr>
            <w:r w:rsidRPr="005D05F3">
              <w:rPr>
                <w:rFonts w:ascii="Arial" w:hAnsi="Arial" w:cs="Arial"/>
                <w:sz w:val="18"/>
                <w:szCs w:val="18"/>
              </w:rPr>
              <w:t xml:space="preserve">Profit </w:t>
            </w:r>
            <w:r w:rsidR="009217DC">
              <w:rPr>
                <w:rFonts w:ascii="Arial" w:hAnsi="Arial" w:cs="Arial"/>
                <w:sz w:val="18"/>
                <w:szCs w:val="18"/>
              </w:rPr>
              <w:t xml:space="preserve">(Loss) </w:t>
            </w:r>
            <w:r w:rsidRPr="005D05F3">
              <w:rPr>
                <w:rFonts w:ascii="Arial" w:hAnsi="Arial" w:cs="Arial"/>
                <w:sz w:val="18"/>
                <w:szCs w:val="18"/>
              </w:rPr>
              <w:t>from continuing operations</w:t>
            </w:r>
          </w:p>
        </w:tc>
        <w:tc>
          <w:tcPr>
            <w:tcW w:w="1368" w:type="dxa"/>
            <w:tcBorders>
              <w:top w:val="nil"/>
              <w:left w:val="nil"/>
              <w:bottom w:val="nil"/>
              <w:right w:val="nil"/>
            </w:tcBorders>
            <w:shd w:val="clear" w:color="auto" w:fill="FAFAFA"/>
            <w:vAlign w:val="bottom"/>
          </w:tcPr>
          <w:p w:rsidR="00A5431E" w:rsidRPr="00A5431E" w:rsidRDefault="00A5431E" w:rsidP="00A5431E">
            <w:pPr>
              <w:ind w:right="-72"/>
              <w:jc w:val="right"/>
              <w:rPr>
                <w:rFonts w:ascii="Arial" w:hAnsi="Arial" w:cs="Arial"/>
                <w:sz w:val="18"/>
                <w:szCs w:val="18"/>
                <w:lang w:eastAsia="th-TH"/>
              </w:rPr>
            </w:pPr>
            <w:r w:rsidRPr="00A5431E">
              <w:rPr>
                <w:rFonts w:ascii="Arial" w:hAnsi="Arial" w:cs="Arial"/>
                <w:sz w:val="18"/>
                <w:szCs w:val="18"/>
                <w:cs/>
                <w:lang w:eastAsia="th-TH"/>
              </w:rPr>
              <w:t>(</w:t>
            </w:r>
            <w:r w:rsidR="00E22688" w:rsidRPr="00E22688">
              <w:rPr>
                <w:rFonts w:ascii="Arial" w:hAnsi="Arial" w:cs="Arial"/>
                <w:sz w:val="18"/>
                <w:szCs w:val="18"/>
                <w:lang w:eastAsia="th-TH"/>
              </w:rPr>
              <w:t>316</w:t>
            </w:r>
            <w:r w:rsidRPr="00A5431E">
              <w:rPr>
                <w:rFonts w:ascii="Arial" w:hAnsi="Arial" w:cs="Arial"/>
                <w:sz w:val="18"/>
                <w:szCs w:val="18"/>
                <w:cs/>
                <w:lang w:eastAsia="th-TH"/>
              </w:rPr>
              <w:t>)</w:t>
            </w:r>
          </w:p>
        </w:tc>
        <w:tc>
          <w:tcPr>
            <w:tcW w:w="1368" w:type="dxa"/>
            <w:tcBorders>
              <w:top w:val="nil"/>
              <w:left w:val="nil"/>
              <w:bottom w:val="nil"/>
              <w:right w:val="nil"/>
            </w:tcBorders>
          </w:tcPr>
          <w:p w:rsidR="00A5431E" w:rsidRPr="00A5431E" w:rsidRDefault="00E22688" w:rsidP="00A5431E">
            <w:pPr>
              <w:ind w:right="-72"/>
              <w:jc w:val="right"/>
              <w:rPr>
                <w:rFonts w:ascii="Arial" w:hAnsi="Arial" w:cs="Arial"/>
                <w:sz w:val="18"/>
                <w:szCs w:val="18"/>
                <w:cs/>
                <w:lang w:eastAsia="th-TH"/>
              </w:rPr>
            </w:pPr>
            <w:r w:rsidRPr="00E22688">
              <w:rPr>
                <w:rFonts w:ascii="Arial" w:hAnsi="Arial" w:cs="Arial"/>
                <w:sz w:val="18"/>
                <w:szCs w:val="18"/>
                <w:lang w:eastAsia="th-TH"/>
              </w:rPr>
              <w:t>352</w:t>
            </w: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sz w:val="18"/>
                <w:szCs w:val="18"/>
              </w:rPr>
            </w:pPr>
            <w:r w:rsidRPr="005D05F3">
              <w:rPr>
                <w:rFonts w:ascii="Arial" w:hAnsi="Arial" w:cs="Arial"/>
                <w:sz w:val="18"/>
                <w:szCs w:val="18"/>
              </w:rPr>
              <w:t>Other comprehensive income</w:t>
            </w:r>
          </w:p>
        </w:tc>
        <w:tc>
          <w:tcPr>
            <w:tcW w:w="1368" w:type="dxa"/>
            <w:tcBorders>
              <w:top w:val="nil"/>
              <w:left w:val="nil"/>
              <w:bottom w:val="single" w:sz="4" w:space="0" w:color="auto"/>
              <w:right w:val="nil"/>
            </w:tcBorders>
            <w:shd w:val="clear" w:color="auto" w:fill="FAFAFA"/>
            <w:vAlign w:val="bottom"/>
          </w:tcPr>
          <w:p w:rsidR="00A5431E" w:rsidRPr="00A5431E" w:rsidRDefault="00A5431E" w:rsidP="00A5431E">
            <w:pPr>
              <w:ind w:right="-72"/>
              <w:jc w:val="right"/>
              <w:rPr>
                <w:rFonts w:ascii="Arial" w:hAnsi="Arial" w:cs="Arial"/>
                <w:sz w:val="18"/>
                <w:szCs w:val="18"/>
                <w:lang w:eastAsia="th-TH"/>
              </w:rPr>
            </w:pPr>
            <w:r w:rsidRPr="00A5431E">
              <w:rPr>
                <w:rFonts w:ascii="Arial" w:hAnsi="Arial" w:cs="Arial"/>
                <w:sz w:val="18"/>
                <w:szCs w:val="18"/>
                <w:cs/>
                <w:lang w:eastAsia="th-TH"/>
              </w:rPr>
              <w:t>-</w:t>
            </w:r>
          </w:p>
        </w:tc>
        <w:tc>
          <w:tcPr>
            <w:tcW w:w="1368" w:type="dxa"/>
            <w:tcBorders>
              <w:top w:val="nil"/>
              <w:left w:val="nil"/>
              <w:bottom w:val="single" w:sz="4" w:space="0" w:color="auto"/>
              <w:right w:val="nil"/>
            </w:tcBorders>
          </w:tcPr>
          <w:p w:rsidR="00A5431E" w:rsidRPr="00A5431E" w:rsidRDefault="00A5431E" w:rsidP="00A5431E">
            <w:pPr>
              <w:ind w:right="-72"/>
              <w:jc w:val="right"/>
              <w:rPr>
                <w:rFonts w:ascii="Arial" w:hAnsi="Arial" w:cs="Arial"/>
                <w:sz w:val="18"/>
                <w:szCs w:val="18"/>
                <w:cs/>
                <w:lang w:eastAsia="th-TH"/>
              </w:rPr>
            </w:pPr>
            <w:r>
              <w:rPr>
                <w:rFonts w:ascii="Arial" w:hAnsi="Arial" w:cs="Arial"/>
                <w:sz w:val="18"/>
                <w:szCs w:val="18"/>
                <w:lang w:eastAsia="th-TH"/>
              </w:rPr>
              <w:t>-</w:t>
            </w: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sz w:val="18"/>
                <w:szCs w:val="18"/>
              </w:rPr>
            </w:pPr>
          </w:p>
        </w:tc>
        <w:tc>
          <w:tcPr>
            <w:tcW w:w="1368" w:type="dxa"/>
            <w:tcBorders>
              <w:top w:val="nil"/>
              <w:left w:val="nil"/>
              <w:bottom w:val="nil"/>
              <w:right w:val="nil"/>
            </w:tcBorders>
            <w:shd w:val="clear" w:color="auto" w:fill="FAFAFA"/>
          </w:tcPr>
          <w:p w:rsidR="00A5431E" w:rsidRPr="00A5431E" w:rsidRDefault="00A5431E" w:rsidP="00A5431E">
            <w:pPr>
              <w:ind w:right="-72"/>
              <w:jc w:val="right"/>
              <w:rPr>
                <w:rFonts w:ascii="Arial" w:hAnsi="Arial" w:cs="Arial"/>
                <w:sz w:val="18"/>
                <w:szCs w:val="18"/>
                <w:lang w:eastAsia="th-TH"/>
              </w:rPr>
            </w:pPr>
          </w:p>
        </w:tc>
        <w:tc>
          <w:tcPr>
            <w:tcW w:w="1368" w:type="dxa"/>
            <w:tcBorders>
              <w:top w:val="nil"/>
              <w:left w:val="nil"/>
              <w:bottom w:val="nil"/>
              <w:right w:val="nil"/>
            </w:tcBorders>
          </w:tcPr>
          <w:p w:rsidR="00A5431E" w:rsidRPr="00A5431E" w:rsidRDefault="00A5431E" w:rsidP="00A5431E">
            <w:pPr>
              <w:ind w:right="-72"/>
              <w:jc w:val="right"/>
              <w:rPr>
                <w:rFonts w:ascii="Arial" w:hAnsi="Arial" w:cs="Arial"/>
                <w:sz w:val="18"/>
                <w:szCs w:val="18"/>
                <w:lang w:eastAsia="th-TH"/>
              </w:rPr>
            </w:pPr>
          </w:p>
        </w:tc>
      </w:tr>
      <w:tr w:rsidR="00A5431E" w:rsidRPr="005D05F3" w:rsidTr="00A86B4C">
        <w:tc>
          <w:tcPr>
            <w:tcW w:w="6858" w:type="dxa"/>
            <w:tcBorders>
              <w:top w:val="nil"/>
              <w:left w:val="nil"/>
              <w:bottom w:val="nil"/>
              <w:right w:val="nil"/>
            </w:tcBorders>
          </w:tcPr>
          <w:p w:rsidR="00A5431E" w:rsidRPr="005D05F3" w:rsidRDefault="00A5431E" w:rsidP="00A5431E">
            <w:pPr>
              <w:rPr>
                <w:rFonts w:ascii="Arial" w:hAnsi="Arial" w:cs="Arial"/>
                <w:sz w:val="18"/>
                <w:szCs w:val="18"/>
              </w:rPr>
            </w:pPr>
            <w:r w:rsidRPr="005D05F3">
              <w:rPr>
                <w:rFonts w:ascii="Arial" w:hAnsi="Arial" w:cs="Arial"/>
                <w:sz w:val="18"/>
                <w:szCs w:val="18"/>
              </w:rPr>
              <w:t>Total comprehensive income</w:t>
            </w:r>
            <w:r w:rsidR="009217DC">
              <w:rPr>
                <w:rFonts w:ascii="Arial" w:hAnsi="Arial" w:cs="Arial"/>
                <w:sz w:val="18"/>
                <w:szCs w:val="18"/>
              </w:rPr>
              <w:t xml:space="preserve"> (expense)</w:t>
            </w:r>
          </w:p>
        </w:tc>
        <w:tc>
          <w:tcPr>
            <w:tcW w:w="1368" w:type="dxa"/>
            <w:tcBorders>
              <w:top w:val="nil"/>
              <w:left w:val="nil"/>
              <w:bottom w:val="single" w:sz="4" w:space="0" w:color="auto"/>
              <w:right w:val="nil"/>
            </w:tcBorders>
            <w:shd w:val="clear" w:color="auto" w:fill="FAFAFA"/>
            <w:vAlign w:val="bottom"/>
          </w:tcPr>
          <w:p w:rsidR="00A5431E" w:rsidRPr="00A5431E" w:rsidRDefault="00A5431E" w:rsidP="00A5431E">
            <w:pPr>
              <w:ind w:right="-72"/>
              <w:jc w:val="right"/>
              <w:rPr>
                <w:rFonts w:ascii="Arial" w:hAnsi="Arial" w:cs="Arial"/>
                <w:sz w:val="18"/>
                <w:szCs w:val="18"/>
                <w:lang w:eastAsia="th-TH"/>
              </w:rPr>
            </w:pPr>
            <w:r w:rsidRPr="00A5431E">
              <w:rPr>
                <w:rFonts w:ascii="Arial" w:hAnsi="Arial" w:cs="Arial"/>
                <w:sz w:val="18"/>
                <w:szCs w:val="18"/>
                <w:cs/>
                <w:lang w:eastAsia="th-TH"/>
              </w:rPr>
              <w:t>(</w:t>
            </w:r>
            <w:r w:rsidR="00E22688" w:rsidRPr="00E22688">
              <w:rPr>
                <w:rFonts w:ascii="Arial" w:hAnsi="Arial" w:cs="Arial"/>
                <w:sz w:val="18"/>
                <w:szCs w:val="18"/>
                <w:lang w:eastAsia="th-TH"/>
              </w:rPr>
              <w:t>316</w:t>
            </w:r>
            <w:r w:rsidRPr="00A5431E">
              <w:rPr>
                <w:rFonts w:ascii="Arial" w:hAnsi="Arial" w:cs="Arial"/>
                <w:sz w:val="18"/>
                <w:szCs w:val="18"/>
                <w:cs/>
                <w:lang w:eastAsia="th-TH"/>
              </w:rPr>
              <w:t>)</w:t>
            </w:r>
          </w:p>
        </w:tc>
        <w:tc>
          <w:tcPr>
            <w:tcW w:w="1368" w:type="dxa"/>
            <w:tcBorders>
              <w:top w:val="nil"/>
              <w:left w:val="nil"/>
              <w:bottom w:val="single" w:sz="4" w:space="0" w:color="auto"/>
              <w:right w:val="nil"/>
            </w:tcBorders>
          </w:tcPr>
          <w:p w:rsidR="00A5431E" w:rsidRPr="00A5431E" w:rsidRDefault="00E22688" w:rsidP="00A5431E">
            <w:pPr>
              <w:ind w:right="-72"/>
              <w:jc w:val="right"/>
              <w:rPr>
                <w:rFonts w:ascii="Arial" w:hAnsi="Arial" w:cs="Arial"/>
                <w:sz w:val="18"/>
                <w:szCs w:val="18"/>
                <w:cs/>
                <w:lang w:eastAsia="th-TH"/>
              </w:rPr>
            </w:pPr>
            <w:r w:rsidRPr="00E22688">
              <w:rPr>
                <w:rFonts w:ascii="Arial" w:hAnsi="Arial" w:cs="Arial"/>
                <w:sz w:val="18"/>
                <w:szCs w:val="18"/>
                <w:lang w:eastAsia="th-TH"/>
              </w:rPr>
              <w:t>352</w:t>
            </w:r>
          </w:p>
        </w:tc>
      </w:tr>
    </w:tbl>
    <w:p w:rsidR="00D81783" w:rsidRDefault="00D81783" w:rsidP="00D81783">
      <w:pPr>
        <w:jc w:val="both"/>
        <w:rPr>
          <w:rFonts w:ascii="Arial" w:hAnsi="Arial"/>
          <w:sz w:val="18"/>
          <w:szCs w:val="18"/>
          <w:lang w:val="en-US"/>
        </w:rPr>
      </w:pPr>
    </w:p>
    <w:p w:rsidR="00730EEC" w:rsidRDefault="00730EEC" w:rsidP="00D81783">
      <w:pPr>
        <w:jc w:val="both"/>
        <w:rPr>
          <w:rFonts w:ascii="Arial" w:hAnsi="Arial"/>
          <w:sz w:val="18"/>
          <w:szCs w:val="18"/>
          <w:lang w:val="en-US"/>
        </w:rPr>
      </w:pPr>
    </w:p>
    <w:tbl>
      <w:tblPr>
        <w:tblW w:w="0" w:type="auto"/>
        <w:tblInd w:w="108" w:type="dxa"/>
        <w:shd w:val="clear" w:color="auto" w:fill="44546A"/>
        <w:tblLook w:val="04A0" w:firstRow="1" w:lastRow="0" w:firstColumn="1" w:lastColumn="0" w:noHBand="0" w:noVBand="1"/>
      </w:tblPr>
      <w:tblGrid>
        <w:gridCol w:w="9461"/>
      </w:tblGrid>
      <w:tr w:rsidR="00730EEC" w:rsidRPr="005D05F3" w:rsidTr="002C2FE5">
        <w:trPr>
          <w:trHeight w:val="386"/>
        </w:trPr>
        <w:tc>
          <w:tcPr>
            <w:tcW w:w="9461" w:type="dxa"/>
            <w:shd w:val="clear" w:color="auto" w:fill="FFA543"/>
            <w:vAlign w:val="center"/>
          </w:tcPr>
          <w:p w:rsidR="00730EEC" w:rsidRPr="005D05F3" w:rsidRDefault="00E22688" w:rsidP="00730EEC">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2</w:t>
            </w:r>
            <w:r w:rsidRPr="00E22688">
              <w:rPr>
                <w:rFonts w:ascii="Arial" w:eastAsia="Arial Unicode MS" w:hAnsi="Arial"/>
                <w:b/>
                <w:bCs/>
                <w:color w:val="FFFFFF"/>
                <w:sz w:val="18"/>
                <w:szCs w:val="22"/>
              </w:rPr>
              <w:t>1</w:t>
            </w:r>
            <w:r w:rsidR="00730EEC" w:rsidRPr="005D05F3">
              <w:rPr>
                <w:rFonts w:ascii="Arial" w:eastAsia="Arial Unicode MS" w:hAnsi="Arial" w:cs="Arial"/>
                <w:b/>
                <w:bCs/>
                <w:color w:val="FFFFFF"/>
                <w:sz w:val="18"/>
                <w:szCs w:val="18"/>
              </w:rPr>
              <w:tab/>
            </w:r>
            <w:r w:rsidR="00730EEC" w:rsidRPr="00730EEC">
              <w:rPr>
                <w:rFonts w:ascii="Arial" w:eastAsia="Arial Unicode MS" w:hAnsi="Arial" w:cs="Arial"/>
                <w:b/>
                <w:bCs/>
                <w:color w:val="FFFFFF"/>
                <w:sz w:val="18"/>
                <w:szCs w:val="18"/>
              </w:rPr>
              <w:t>Investment in subsidiaries</w:t>
            </w:r>
          </w:p>
        </w:tc>
      </w:tr>
    </w:tbl>
    <w:p w:rsidR="00730EEC" w:rsidRPr="00730EEC" w:rsidRDefault="00730EEC" w:rsidP="00730EEC">
      <w:pPr>
        <w:ind w:left="432" w:hanging="432"/>
        <w:jc w:val="both"/>
        <w:rPr>
          <w:rFonts w:ascii="Arial" w:eastAsia="Arial Unicode MS" w:hAnsi="Arial" w:cstheme="minorBidi"/>
          <w:b/>
          <w:bCs/>
          <w:color w:val="FFFFFF"/>
          <w:sz w:val="18"/>
          <w:szCs w:val="18"/>
        </w:rPr>
      </w:pPr>
      <w:r w:rsidRPr="005D05F3">
        <w:rPr>
          <w:rFonts w:ascii="Arial" w:eastAsia="Arial Unicode MS" w:hAnsi="Arial" w:cs="Arial"/>
          <w:b/>
          <w:bCs/>
          <w:color w:val="FFFFFF"/>
          <w:sz w:val="18"/>
          <w:szCs w:val="18"/>
        </w:rPr>
        <w:tab/>
        <w:t>Investment in associates and joint venture</w:t>
      </w:r>
    </w:p>
    <w:p w:rsidR="00D81783" w:rsidRPr="005D05F3" w:rsidRDefault="00D81783" w:rsidP="00D81783">
      <w:pPr>
        <w:jc w:val="both"/>
        <w:rPr>
          <w:rFonts w:ascii="Arial" w:eastAsia="Arial Unicode MS" w:hAnsi="Arial" w:cs="Arial"/>
          <w:sz w:val="18"/>
          <w:szCs w:val="18"/>
        </w:rPr>
      </w:pPr>
      <w:r w:rsidRPr="005D05F3">
        <w:rPr>
          <w:rFonts w:ascii="Arial" w:eastAsia="Arial Unicode MS" w:hAnsi="Arial" w:cs="Arial"/>
          <w:sz w:val="18"/>
          <w:szCs w:val="18"/>
        </w:rPr>
        <w:t xml:space="preserve">As at </w:t>
      </w:r>
      <w:r w:rsidR="00E22688" w:rsidRPr="00E22688">
        <w:rPr>
          <w:rFonts w:ascii="Arial" w:eastAsia="Arial Unicode MS" w:hAnsi="Arial" w:cs="Arial"/>
          <w:sz w:val="18"/>
          <w:szCs w:val="18"/>
        </w:rPr>
        <w:t>31</w:t>
      </w:r>
      <w:r w:rsidRPr="005D05F3">
        <w:rPr>
          <w:rFonts w:ascii="Arial" w:eastAsia="Arial Unicode MS" w:hAnsi="Arial" w:cs="Arial"/>
          <w:sz w:val="18"/>
          <w:szCs w:val="18"/>
        </w:rPr>
        <w:t xml:space="preserve"> December </w:t>
      </w:r>
      <w:r w:rsidR="00E22688" w:rsidRPr="00E22688">
        <w:rPr>
          <w:rFonts w:ascii="Arial" w:eastAsia="Arial Unicode MS" w:hAnsi="Arial" w:cs="Arial"/>
          <w:sz w:val="18"/>
          <w:szCs w:val="18"/>
        </w:rPr>
        <w:t>2020</w:t>
      </w:r>
      <w:r w:rsidRPr="005D05F3">
        <w:rPr>
          <w:rFonts w:ascii="Arial" w:eastAsia="Arial Unicode MS" w:hAnsi="Arial" w:cs="Arial"/>
          <w:sz w:val="18"/>
          <w:szCs w:val="18"/>
        </w:rPr>
        <w:t xml:space="preserve"> and </w:t>
      </w:r>
      <w:r w:rsidR="00E22688" w:rsidRPr="00E22688">
        <w:rPr>
          <w:rFonts w:ascii="Arial" w:eastAsia="Arial Unicode MS" w:hAnsi="Arial" w:cs="Arial"/>
          <w:sz w:val="18"/>
          <w:szCs w:val="18"/>
        </w:rPr>
        <w:t>2019</w:t>
      </w:r>
      <w:r w:rsidRPr="005D05F3">
        <w:rPr>
          <w:rFonts w:ascii="Arial" w:eastAsia="Arial Unicode MS" w:hAnsi="Arial" w:cs="Arial"/>
          <w:sz w:val="18"/>
          <w:szCs w:val="18"/>
        </w:rPr>
        <w:t>, the subsidiaries included in consolidated financial statement. The subsidiaries have only ordinary shares in which the Group directly and indirectly holds those shares. The proportion of ownership interests held by the Group is equal to voting rights in subsidiaries held by the Group.</w:t>
      </w:r>
    </w:p>
    <w:p w:rsidR="00D81783" w:rsidRPr="005D05F3" w:rsidRDefault="00D81783" w:rsidP="00D81783">
      <w:pPr>
        <w:ind w:left="1080" w:right="9"/>
        <w:jc w:val="thaiDistribute"/>
        <w:rPr>
          <w:rFonts w:ascii="Arial" w:hAnsi="Arial" w:cs="Arial"/>
          <w:color w:val="auto"/>
          <w:sz w:val="18"/>
          <w:szCs w:val="18"/>
        </w:rPr>
      </w:pPr>
    </w:p>
    <w:tbl>
      <w:tblPr>
        <w:tblW w:w="9450" w:type="dxa"/>
        <w:tblInd w:w="108" w:type="dxa"/>
        <w:tblLayout w:type="fixed"/>
        <w:tblLook w:val="0000" w:firstRow="0" w:lastRow="0" w:firstColumn="0" w:lastColumn="0" w:noHBand="0" w:noVBand="0"/>
      </w:tblPr>
      <w:tblGrid>
        <w:gridCol w:w="2339"/>
        <w:gridCol w:w="990"/>
        <w:gridCol w:w="1620"/>
        <w:gridCol w:w="721"/>
        <w:gridCol w:w="720"/>
        <w:gridCol w:w="810"/>
        <w:gridCol w:w="793"/>
        <w:gridCol w:w="737"/>
        <w:gridCol w:w="720"/>
      </w:tblGrid>
      <w:tr w:rsidR="00D81783" w:rsidRPr="006945DE" w:rsidTr="00540737">
        <w:tc>
          <w:tcPr>
            <w:tcW w:w="2340" w:type="dxa"/>
            <w:tcBorders>
              <w:top w:val="single" w:sz="4" w:space="0" w:color="auto"/>
            </w:tcBorders>
          </w:tcPr>
          <w:p w:rsidR="00D81783" w:rsidRPr="006945DE" w:rsidRDefault="00D81783" w:rsidP="0043188C">
            <w:pPr>
              <w:ind w:left="-105" w:right="-72"/>
              <w:contextualSpacing/>
              <w:rPr>
                <w:rFonts w:ascii="Arial" w:hAnsi="Arial" w:cs="Arial"/>
                <w:b/>
                <w:bCs/>
                <w:color w:val="auto"/>
                <w:sz w:val="14"/>
                <w:szCs w:val="14"/>
                <w:lang w:eastAsia="x-none"/>
              </w:rPr>
            </w:pPr>
          </w:p>
        </w:tc>
        <w:tc>
          <w:tcPr>
            <w:tcW w:w="990" w:type="dxa"/>
            <w:tcBorders>
              <w:top w:val="single" w:sz="4" w:space="0" w:color="auto"/>
            </w:tcBorders>
          </w:tcPr>
          <w:p w:rsidR="00D81783" w:rsidRPr="006945DE" w:rsidRDefault="00D81783" w:rsidP="0043188C">
            <w:pPr>
              <w:tabs>
                <w:tab w:val="left" w:pos="540"/>
              </w:tabs>
              <w:ind w:left="-108" w:right="-72" w:firstLine="108"/>
              <w:contextualSpacing/>
              <w:jc w:val="center"/>
              <w:rPr>
                <w:rFonts w:ascii="Arial" w:hAnsi="Arial" w:cs="Arial"/>
                <w:b/>
                <w:bCs/>
                <w:color w:val="auto"/>
                <w:sz w:val="14"/>
                <w:szCs w:val="14"/>
                <w:lang w:eastAsia="x-none"/>
              </w:rPr>
            </w:pPr>
          </w:p>
        </w:tc>
        <w:tc>
          <w:tcPr>
            <w:tcW w:w="1620" w:type="dxa"/>
            <w:tcBorders>
              <w:top w:val="single" w:sz="4" w:space="0" w:color="auto"/>
            </w:tcBorders>
          </w:tcPr>
          <w:p w:rsidR="00D81783" w:rsidRPr="006945DE" w:rsidRDefault="00D81783" w:rsidP="0043188C">
            <w:pPr>
              <w:ind w:right="-72"/>
              <w:contextualSpacing/>
              <w:jc w:val="center"/>
              <w:rPr>
                <w:rFonts w:ascii="Arial" w:hAnsi="Arial" w:cs="Arial"/>
                <w:b/>
                <w:bCs/>
                <w:color w:val="auto"/>
                <w:sz w:val="14"/>
                <w:szCs w:val="14"/>
                <w:lang w:eastAsia="x-none"/>
              </w:rPr>
            </w:pPr>
          </w:p>
        </w:tc>
        <w:tc>
          <w:tcPr>
            <w:tcW w:w="720" w:type="dxa"/>
            <w:tcBorders>
              <w:top w:val="single" w:sz="4" w:space="0" w:color="auto"/>
            </w:tcBorders>
          </w:tcPr>
          <w:p w:rsidR="00D81783" w:rsidRPr="006945DE" w:rsidRDefault="00D81783" w:rsidP="0043188C">
            <w:pPr>
              <w:ind w:left="-100" w:right="-72"/>
              <w:jc w:val="right"/>
              <w:rPr>
                <w:rFonts w:ascii="Arial" w:hAnsi="Arial" w:cs="Arial"/>
                <w:b/>
                <w:bCs/>
                <w:snapToGrid w:val="0"/>
                <w:color w:val="auto"/>
                <w:spacing w:val="-6"/>
                <w:sz w:val="14"/>
                <w:szCs w:val="14"/>
                <w:lang w:eastAsia="th-TH"/>
              </w:rPr>
            </w:pPr>
          </w:p>
        </w:tc>
        <w:tc>
          <w:tcPr>
            <w:tcW w:w="720" w:type="dxa"/>
            <w:tcBorders>
              <w:top w:val="single" w:sz="4" w:space="0" w:color="auto"/>
            </w:tcBorders>
          </w:tcPr>
          <w:p w:rsidR="00D81783" w:rsidRPr="006945DE" w:rsidRDefault="00D81783" w:rsidP="0043188C">
            <w:pPr>
              <w:ind w:left="-106" w:right="-72"/>
              <w:jc w:val="right"/>
              <w:rPr>
                <w:rFonts w:ascii="Arial" w:hAnsi="Arial" w:cs="Arial"/>
                <w:b/>
                <w:bCs/>
                <w:snapToGrid w:val="0"/>
                <w:color w:val="auto"/>
                <w:spacing w:val="-6"/>
                <w:sz w:val="14"/>
                <w:szCs w:val="14"/>
                <w:lang w:eastAsia="th-TH"/>
              </w:rPr>
            </w:pPr>
          </w:p>
        </w:tc>
        <w:tc>
          <w:tcPr>
            <w:tcW w:w="810" w:type="dxa"/>
            <w:tcBorders>
              <w:top w:val="single" w:sz="4" w:space="0" w:color="auto"/>
            </w:tcBorders>
          </w:tcPr>
          <w:p w:rsidR="00D81783" w:rsidRPr="006945DE" w:rsidRDefault="00D81783" w:rsidP="0043188C">
            <w:pPr>
              <w:ind w:left="-100" w:right="-72"/>
              <w:jc w:val="right"/>
              <w:rPr>
                <w:rFonts w:ascii="Arial" w:hAnsi="Arial" w:cs="Arial"/>
                <w:b/>
                <w:bCs/>
                <w:snapToGrid w:val="0"/>
                <w:color w:val="auto"/>
                <w:spacing w:val="-6"/>
                <w:sz w:val="14"/>
                <w:szCs w:val="14"/>
                <w:lang w:eastAsia="th-TH"/>
              </w:rPr>
            </w:pPr>
          </w:p>
        </w:tc>
        <w:tc>
          <w:tcPr>
            <w:tcW w:w="793" w:type="dxa"/>
            <w:tcBorders>
              <w:top w:val="single" w:sz="4" w:space="0" w:color="auto"/>
            </w:tcBorders>
          </w:tcPr>
          <w:p w:rsidR="00D81783" w:rsidRPr="006945DE" w:rsidRDefault="00D81783" w:rsidP="0043188C">
            <w:pPr>
              <w:ind w:left="-106" w:right="-72"/>
              <w:jc w:val="right"/>
              <w:rPr>
                <w:rFonts w:ascii="Arial" w:hAnsi="Arial" w:cs="Arial"/>
                <w:b/>
                <w:bCs/>
                <w:snapToGrid w:val="0"/>
                <w:color w:val="auto"/>
                <w:spacing w:val="-6"/>
                <w:sz w:val="14"/>
                <w:szCs w:val="14"/>
                <w:lang w:eastAsia="th-TH"/>
              </w:rPr>
            </w:pPr>
          </w:p>
        </w:tc>
        <w:tc>
          <w:tcPr>
            <w:tcW w:w="1457" w:type="dxa"/>
            <w:gridSpan w:val="2"/>
            <w:tcBorders>
              <w:top w:val="single" w:sz="4" w:space="0" w:color="auto"/>
              <w:bottom w:val="single" w:sz="4" w:space="0" w:color="auto"/>
            </w:tcBorders>
          </w:tcPr>
          <w:p w:rsidR="00D81783" w:rsidRPr="006945DE" w:rsidRDefault="00D81783" w:rsidP="0043188C">
            <w:pPr>
              <w:ind w:left="-106" w:right="-72"/>
              <w:jc w:val="right"/>
              <w:rPr>
                <w:rFonts w:ascii="Arial" w:hAnsi="Arial" w:cs="Arial"/>
                <w:b/>
                <w:bCs/>
                <w:snapToGrid w:val="0"/>
                <w:color w:val="auto"/>
                <w:spacing w:val="-6"/>
                <w:sz w:val="14"/>
                <w:szCs w:val="14"/>
                <w:lang w:eastAsia="th-TH"/>
              </w:rPr>
            </w:pPr>
            <w:r w:rsidRPr="006945DE">
              <w:rPr>
                <w:rFonts w:ascii="Arial" w:hAnsi="Arial" w:cs="Arial"/>
                <w:b/>
                <w:bCs/>
                <w:snapToGrid w:val="0"/>
                <w:color w:val="auto"/>
                <w:spacing w:val="-4"/>
                <w:sz w:val="14"/>
                <w:szCs w:val="14"/>
                <w:lang w:eastAsia="th-TH"/>
              </w:rPr>
              <w:t>Thousand Baht</w:t>
            </w:r>
          </w:p>
        </w:tc>
      </w:tr>
      <w:tr w:rsidR="00D81783" w:rsidRPr="006945DE" w:rsidTr="00540737">
        <w:tc>
          <w:tcPr>
            <w:tcW w:w="2340" w:type="dxa"/>
          </w:tcPr>
          <w:p w:rsidR="00D81783" w:rsidRPr="006945DE" w:rsidRDefault="00D81783" w:rsidP="0043188C">
            <w:pPr>
              <w:ind w:left="-105" w:right="-72"/>
              <w:contextualSpacing/>
              <w:rPr>
                <w:rFonts w:ascii="Arial" w:hAnsi="Arial" w:cs="Arial"/>
                <w:b/>
                <w:bCs/>
                <w:color w:val="auto"/>
                <w:sz w:val="14"/>
                <w:szCs w:val="14"/>
                <w:lang w:eastAsia="x-none"/>
              </w:rPr>
            </w:pPr>
          </w:p>
        </w:tc>
        <w:tc>
          <w:tcPr>
            <w:tcW w:w="990" w:type="dxa"/>
          </w:tcPr>
          <w:p w:rsidR="00D81783" w:rsidRPr="006945DE" w:rsidRDefault="00D81783" w:rsidP="0043188C">
            <w:pPr>
              <w:tabs>
                <w:tab w:val="left" w:pos="540"/>
              </w:tabs>
              <w:ind w:left="-108" w:right="-72" w:firstLine="108"/>
              <w:contextualSpacing/>
              <w:jc w:val="center"/>
              <w:rPr>
                <w:rFonts w:ascii="Arial" w:hAnsi="Arial" w:cs="Arial"/>
                <w:b/>
                <w:bCs/>
                <w:color w:val="auto"/>
                <w:sz w:val="14"/>
                <w:szCs w:val="14"/>
                <w:lang w:eastAsia="x-none"/>
              </w:rPr>
            </w:pPr>
          </w:p>
        </w:tc>
        <w:tc>
          <w:tcPr>
            <w:tcW w:w="1620" w:type="dxa"/>
          </w:tcPr>
          <w:p w:rsidR="00D81783" w:rsidRPr="006945DE" w:rsidRDefault="00D81783" w:rsidP="0043188C">
            <w:pPr>
              <w:ind w:right="-72"/>
              <w:contextualSpacing/>
              <w:jc w:val="center"/>
              <w:rPr>
                <w:rFonts w:ascii="Arial" w:hAnsi="Arial" w:cs="Arial"/>
                <w:b/>
                <w:bCs/>
                <w:color w:val="auto"/>
                <w:sz w:val="14"/>
                <w:szCs w:val="14"/>
                <w:lang w:eastAsia="x-none"/>
              </w:rPr>
            </w:pPr>
          </w:p>
        </w:tc>
        <w:tc>
          <w:tcPr>
            <w:tcW w:w="1440" w:type="dxa"/>
            <w:gridSpan w:val="2"/>
          </w:tcPr>
          <w:p w:rsidR="00D81783" w:rsidRPr="006945DE" w:rsidRDefault="00D81783" w:rsidP="0043188C">
            <w:pPr>
              <w:ind w:right="-72"/>
              <w:jc w:val="center"/>
              <w:rPr>
                <w:rFonts w:ascii="Arial" w:hAnsi="Arial" w:cs="Arial"/>
                <w:b/>
                <w:bCs/>
                <w:snapToGrid w:val="0"/>
                <w:sz w:val="14"/>
                <w:szCs w:val="14"/>
                <w:lang w:eastAsia="th-TH"/>
              </w:rPr>
            </w:pPr>
            <w:r w:rsidRPr="006945DE">
              <w:rPr>
                <w:rFonts w:ascii="Arial" w:hAnsi="Arial" w:cs="Arial"/>
                <w:b/>
                <w:bCs/>
                <w:snapToGrid w:val="0"/>
                <w:color w:val="auto"/>
                <w:sz w:val="14"/>
                <w:szCs w:val="14"/>
                <w:lang w:eastAsia="th-TH"/>
              </w:rPr>
              <w:t>Ownership interest</w:t>
            </w:r>
            <w:r w:rsidRPr="006945DE">
              <w:rPr>
                <w:rFonts w:ascii="Arial" w:hAnsi="Arial" w:cs="Arial"/>
                <w:b/>
                <w:bCs/>
                <w:snapToGrid w:val="0"/>
                <w:sz w:val="14"/>
                <w:szCs w:val="14"/>
                <w:cs/>
                <w:lang w:eastAsia="th-TH"/>
              </w:rPr>
              <w:t xml:space="preserve"> </w:t>
            </w:r>
          </w:p>
        </w:tc>
        <w:tc>
          <w:tcPr>
            <w:tcW w:w="1603" w:type="dxa"/>
            <w:gridSpan w:val="2"/>
          </w:tcPr>
          <w:p w:rsidR="00D81783" w:rsidRPr="006945DE" w:rsidRDefault="00D81783" w:rsidP="0043188C">
            <w:pPr>
              <w:ind w:right="-72"/>
              <w:jc w:val="center"/>
              <w:rPr>
                <w:rFonts w:ascii="Arial" w:hAnsi="Arial" w:cs="Arial"/>
                <w:b/>
                <w:bCs/>
                <w:snapToGrid w:val="0"/>
                <w:sz w:val="14"/>
                <w:szCs w:val="14"/>
                <w:lang w:eastAsia="th-TH"/>
              </w:rPr>
            </w:pPr>
            <w:r w:rsidRPr="006945DE">
              <w:rPr>
                <w:rFonts w:ascii="Arial" w:hAnsi="Arial" w:cs="Arial"/>
                <w:b/>
                <w:bCs/>
                <w:snapToGrid w:val="0"/>
                <w:sz w:val="14"/>
                <w:szCs w:val="14"/>
                <w:lang w:eastAsia="th-TH"/>
              </w:rPr>
              <w:t xml:space="preserve">Ownership interest </w:t>
            </w:r>
          </w:p>
        </w:tc>
        <w:tc>
          <w:tcPr>
            <w:tcW w:w="1457" w:type="dxa"/>
            <w:gridSpan w:val="2"/>
          </w:tcPr>
          <w:p w:rsidR="00D81783" w:rsidRPr="006945DE" w:rsidRDefault="00D81783" w:rsidP="0043188C">
            <w:pPr>
              <w:ind w:right="-72"/>
              <w:jc w:val="center"/>
              <w:rPr>
                <w:rFonts w:ascii="Arial" w:hAnsi="Arial" w:cs="Arial"/>
                <w:b/>
                <w:bCs/>
                <w:snapToGrid w:val="0"/>
                <w:sz w:val="14"/>
                <w:szCs w:val="14"/>
                <w:cs/>
                <w:lang w:eastAsia="th-TH"/>
              </w:rPr>
            </w:pPr>
          </w:p>
        </w:tc>
      </w:tr>
      <w:tr w:rsidR="00D81783" w:rsidRPr="006945DE" w:rsidTr="00540737">
        <w:tc>
          <w:tcPr>
            <w:tcW w:w="2340" w:type="dxa"/>
          </w:tcPr>
          <w:p w:rsidR="00D81783" w:rsidRPr="006945DE" w:rsidRDefault="00D81783" w:rsidP="0043188C">
            <w:pPr>
              <w:ind w:left="-105" w:right="-72"/>
              <w:contextualSpacing/>
              <w:jc w:val="center"/>
              <w:rPr>
                <w:rFonts w:ascii="Arial" w:hAnsi="Arial" w:cs="Arial"/>
                <w:b/>
                <w:bCs/>
                <w:color w:val="auto"/>
                <w:sz w:val="14"/>
                <w:szCs w:val="14"/>
              </w:rPr>
            </w:pPr>
            <w:r w:rsidRPr="006945DE">
              <w:rPr>
                <w:rFonts w:ascii="Arial" w:hAnsi="Arial" w:cs="Arial"/>
                <w:b/>
                <w:bCs/>
                <w:color w:val="auto"/>
                <w:sz w:val="14"/>
                <w:szCs w:val="14"/>
                <w:lang w:eastAsia="x-none"/>
              </w:rPr>
              <w:t>Name of</w:t>
            </w:r>
          </w:p>
        </w:tc>
        <w:tc>
          <w:tcPr>
            <w:tcW w:w="990" w:type="dxa"/>
          </w:tcPr>
          <w:p w:rsidR="00D81783" w:rsidRPr="006945DE" w:rsidRDefault="00D81783" w:rsidP="0043188C">
            <w:pPr>
              <w:tabs>
                <w:tab w:val="left" w:pos="540"/>
              </w:tabs>
              <w:ind w:left="-108" w:right="-72" w:firstLine="108"/>
              <w:contextualSpacing/>
              <w:jc w:val="center"/>
              <w:rPr>
                <w:rFonts w:ascii="Arial" w:hAnsi="Arial" w:cs="Arial"/>
                <w:b/>
                <w:bCs/>
                <w:color w:val="auto"/>
                <w:sz w:val="14"/>
                <w:szCs w:val="14"/>
                <w:cs/>
                <w:lang w:val="th-TH"/>
              </w:rPr>
            </w:pPr>
            <w:r w:rsidRPr="006945DE">
              <w:rPr>
                <w:rFonts w:ascii="Arial" w:hAnsi="Arial" w:cs="Arial"/>
                <w:b/>
                <w:bCs/>
                <w:color w:val="auto"/>
                <w:sz w:val="14"/>
                <w:szCs w:val="14"/>
                <w:lang w:eastAsia="x-none"/>
              </w:rPr>
              <w:t xml:space="preserve">Country of </w:t>
            </w:r>
          </w:p>
        </w:tc>
        <w:tc>
          <w:tcPr>
            <w:tcW w:w="1620" w:type="dxa"/>
          </w:tcPr>
          <w:p w:rsidR="00D81783" w:rsidRPr="006945DE" w:rsidRDefault="00D81783" w:rsidP="0043188C">
            <w:pPr>
              <w:ind w:right="-72"/>
              <w:contextualSpacing/>
              <w:jc w:val="center"/>
              <w:rPr>
                <w:rFonts w:ascii="Arial" w:hAnsi="Arial" w:cs="Arial"/>
                <w:b/>
                <w:bCs/>
                <w:color w:val="auto"/>
                <w:sz w:val="14"/>
                <w:szCs w:val="14"/>
              </w:rPr>
            </w:pPr>
            <w:r w:rsidRPr="006945DE">
              <w:rPr>
                <w:rFonts w:ascii="Arial" w:hAnsi="Arial" w:cs="Arial"/>
                <w:b/>
                <w:bCs/>
                <w:color w:val="auto"/>
                <w:sz w:val="14"/>
                <w:szCs w:val="14"/>
                <w:lang w:eastAsia="x-none"/>
              </w:rPr>
              <w:t>Nature of</w:t>
            </w:r>
          </w:p>
        </w:tc>
        <w:tc>
          <w:tcPr>
            <w:tcW w:w="1440" w:type="dxa"/>
            <w:gridSpan w:val="2"/>
            <w:tcBorders>
              <w:bottom w:val="single" w:sz="4" w:space="0" w:color="auto"/>
            </w:tcBorders>
          </w:tcPr>
          <w:p w:rsidR="00D81783" w:rsidRPr="006945DE" w:rsidRDefault="00D81783" w:rsidP="0043188C">
            <w:pPr>
              <w:ind w:right="-72"/>
              <w:jc w:val="center"/>
              <w:rPr>
                <w:rFonts w:ascii="Arial" w:hAnsi="Arial" w:cs="Arial"/>
                <w:b/>
                <w:bCs/>
                <w:snapToGrid w:val="0"/>
                <w:sz w:val="14"/>
                <w:szCs w:val="14"/>
                <w:lang w:eastAsia="th-TH"/>
              </w:rPr>
            </w:pPr>
            <w:r w:rsidRPr="006945DE">
              <w:rPr>
                <w:rFonts w:ascii="Arial" w:hAnsi="Arial" w:cs="Arial"/>
                <w:b/>
                <w:bCs/>
                <w:snapToGrid w:val="0"/>
                <w:color w:val="auto"/>
                <w:sz w:val="14"/>
                <w:szCs w:val="14"/>
                <w:lang w:eastAsia="th-TH"/>
              </w:rPr>
              <w:t xml:space="preserve">held by parent </w:t>
            </w:r>
            <w:r w:rsidRPr="006945DE">
              <w:rPr>
                <w:rFonts w:ascii="Arial" w:hAnsi="Arial" w:cs="Arial"/>
                <w:b/>
                <w:bCs/>
                <w:snapToGrid w:val="0"/>
                <w:sz w:val="14"/>
                <w:szCs w:val="14"/>
                <w:cs/>
                <w:lang w:eastAsia="th-TH"/>
              </w:rPr>
              <w:t>(</w:t>
            </w:r>
            <w:r w:rsidRPr="006945DE">
              <w:rPr>
                <w:rFonts w:ascii="Arial" w:hAnsi="Arial" w:cs="Arial"/>
                <w:b/>
                <w:bCs/>
                <w:snapToGrid w:val="0"/>
                <w:sz w:val="14"/>
                <w:szCs w:val="14"/>
                <w:lang w:eastAsia="th-TH"/>
              </w:rPr>
              <w:t>%</w:t>
            </w:r>
            <w:r w:rsidRPr="006945DE">
              <w:rPr>
                <w:rFonts w:ascii="Arial" w:hAnsi="Arial" w:cs="Arial"/>
                <w:b/>
                <w:bCs/>
                <w:snapToGrid w:val="0"/>
                <w:sz w:val="14"/>
                <w:szCs w:val="14"/>
                <w:cs/>
                <w:lang w:eastAsia="th-TH"/>
              </w:rPr>
              <w:t>)</w:t>
            </w:r>
          </w:p>
        </w:tc>
        <w:tc>
          <w:tcPr>
            <w:tcW w:w="1603" w:type="dxa"/>
            <w:gridSpan w:val="2"/>
            <w:tcBorders>
              <w:bottom w:val="single" w:sz="4" w:space="0" w:color="auto"/>
            </w:tcBorders>
          </w:tcPr>
          <w:p w:rsidR="00D81783" w:rsidRPr="006945DE" w:rsidRDefault="00D81783" w:rsidP="0043188C">
            <w:pPr>
              <w:ind w:right="-72"/>
              <w:jc w:val="center"/>
              <w:rPr>
                <w:rFonts w:ascii="Arial" w:hAnsi="Arial" w:cs="Arial"/>
                <w:b/>
                <w:bCs/>
                <w:snapToGrid w:val="0"/>
                <w:sz w:val="14"/>
                <w:szCs w:val="14"/>
                <w:lang w:eastAsia="th-TH"/>
              </w:rPr>
            </w:pPr>
            <w:r w:rsidRPr="006945DE">
              <w:rPr>
                <w:rFonts w:ascii="Arial" w:hAnsi="Arial" w:cs="Arial"/>
                <w:b/>
                <w:bCs/>
                <w:snapToGrid w:val="0"/>
                <w:sz w:val="14"/>
                <w:szCs w:val="14"/>
                <w:lang w:eastAsia="th-TH"/>
              </w:rPr>
              <w:t xml:space="preserve">held by the Group </w:t>
            </w:r>
            <w:r w:rsidRPr="006945DE">
              <w:rPr>
                <w:rFonts w:ascii="Arial" w:hAnsi="Arial" w:cs="Arial"/>
                <w:b/>
                <w:bCs/>
                <w:snapToGrid w:val="0"/>
                <w:sz w:val="14"/>
                <w:szCs w:val="14"/>
                <w:cs/>
                <w:lang w:eastAsia="th-TH"/>
              </w:rPr>
              <w:t>(</w:t>
            </w:r>
            <w:r w:rsidRPr="006945DE">
              <w:rPr>
                <w:rFonts w:ascii="Arial" w:hAnsi="Arial" w:cs="Arial"/>
                <w:b/>
                <w:bCs/>
                <w:snapToGrid w:val="0"/>
                <w:sz w:val="14"/>
                <w:szCs w:val="14"/>
                <w:lang w:eastAsia="th-TH"/>
              </w:rPr>
              <w:t>%</w:t>
            </w:r>
            <w:r w:rsidRPr="006945DE">
              <w:rPr>
                <w:rFonts w:ascii="Arial" w:hAnsi="Arial" w:cs="Arial"/>
                <w:b/>
                <w:bCs/>
                <w:snapToGrid w:val="0"/>
                <w:sz w:val="14"/>
                <w:szCs w:val="14"/>
                <w:cs/>
                <w:lang w:eastAsia="th-TH"/>
              </w:rPr>
              <w:t>)</w:t>
            </w:r>
          </w:p>
        </w:tc>
        <w:tc>
          <w:tcPr>
            <w:tcW w:w="1457" w:type="dxa"/>
            <w:gridSpan w:val="2"/>
            <w:tcBorders>
              <w:bottom w:val="single" w:sz="4" w:space="0" w:color="auto"/>
            </w:tcBorders>
          </w:tcPr>
          <w:p w:rsidR="00D81783" w:rsidRPr="006945DE" w:rsidRDefault="00D81783" w:rsidP="0043188C">
            <w:pPr>
              <w:ind w:right="-72"/>
              <w:jc w:val="center"/>
              <w:rPr>
                <w:rFonts w:ascii="Arial" w:hAnsi="Arial" w:cs="Arial"/>
                <w:b/>
                <w:bCs/>
                <w:snapToGrid w:val="0"/>
                <w:sz w:val="14"/>
                <w:szCs w:val="14"/>
                <w:lang w:eastAsia="th-TH"/>
              </w:rPr>
            </w:pPr>
            <w:r w:rsidRPr="006945DE">
              <w:rPr>
                <w:rFonts w:ascii="Arial" w:hAnsi="Arial" w:cs="Arial"/>
                <w:b/>
                <w:bCs/>
                <w:color w:val="auto"/>
                <w:sz w:val="14"/>
                <w:szCs w:val="14"/>
              </w:rPr>
              <w:t>Cost method</w:t>
            </w:r>
          </w:p>
        </w:tc>
      </w:tr>
      <w:tr w:rsidR="00D81783" w:rsidRPr="006945DE" w:rsidTr="00540737">
        <w:tc>
          <w:tcPr>
            <w:tcW w:w="2340" w:type="dxa"/>
            <w:tcBorders>
              <w:bottom w:val="single" w:sz="4" w:space="0" w:color="auto"/>
            </w:tcBorders>
          </w:tcPr>
          <w:p w:rsidR="00D81783" w:rsidRPr="006945DE" w:rsidRDefault="00D81783" w:rsidP="0043188C">
            <w:pPr>
              <w:ind w:left="-105" w:right="-72"/>
              <w:contextualSpacing/>
              <w:jc w:val="center"/>
              <w:rPr>
                <w:rFonts w:ascii="Arial" w:hAnsi="Arial" w:cs="Arial"/>
                <w:b/>
                <w:bCs/>
                <w:color w:val="auto"/>
                <w:sz w:val="14"/>
                <w:szCs w:val="14"/>
              </w:rPr>
            </w:pPr>
            <w:r w:rsidRPr="006945DE">
              <w:rPr>
                <w:rFonts w:ascii="Arial" w:hAnsi="Arial" w:cs="Arial"/>
                <w:b/>
                <w:bCs/>
                <w:color w:val="auto"/>
                <w:sz w:val="14"/>
                <w:szCs w:val="14"/>
                <w:lang w:eastAsia="x-none"/>
              </w:rPr>
              <w:t>subsidiaries</w:t>
            </w:r>
          </w:p>
        </w:tc>
        <w:tc>
          <w:tcPr>
            <w:tcW w:w="990" w:type="dxa"/>
            <w:tcBorders>
              <w:bottom w:val="single" w:sz="4" w:space="0" w:color="auto"/>
            </w:tcBorders>
          </w:tcPr>
          <w:p w:rsidR="00D81783" w:rsidRPr="006945DE" w:rsidRDefault="00D81783" w:rsidP="0043188C">
            <w:pPr>
              <w:tabs>
                <w:tab w:val="left" w:pos="540"/>
              </w:tabs>
              <w:ind w:right="-72"/>
              <w:contextualSpacing/>
              <w:jc w:val="center"/>
              <w:rPr>
                <w:rFonts w:ascii="Arial" w:hAnsi="Arial" w:cs="Arial"/>
                <w:b/>
                <w:bCs/>
                <w:color w:val="auto"/>
                <w:spacing w:val="-2"/>
                <w:sz w:val="14"/>
                <w:szCs w:val="14"/>
              </w:rPr>
            </w:pPr>
            <w:r w:rsidRPr="006945DE">
              <w:rPr>
                <w:rFonts w:ascii="Arial" w:hAnsi="Arial" w:cs="Arial"/>
                <w:b/>
                <w:bCs/>
                <w:color w:val="auto"/>
                <w:spacing w:val="-2"/>
                <w:sz w:val="14"/>
                <w:szCs w:val="14"/>
              </w:rPr>
              <w:t>incorporate</w:t>
            </w:r>
          </w:p>
        </w:tc>
        <w:tc>
          <w:tcPr>
            <w:tcW w:w="1620" w:type="dxa"/>
            <w:tcBorders>
              <w:bottom w:val="single" w:sz="4" w:space="0" w:color="auto"/>
            </w:tcBorders>
          </w:tcPr>
          <w:p w:rsidR="00D81783" w:rsidRPr="006945DE" w:rsidRDefault="00D81783" w:rsidP="0043188C">
            <w:pPr>
              <w:ind w:right="-72"/>
              <w:contextualSpacing/>
              <w:jc w:val="center"/>
              <w:rPr>
                <w:rFonts w:ascii="Arial" w:hAnsi="Arial" w:cs="Arial"/>
                <w:b/>
                <w:bCs/>
                <w:color w:val="auto"/>
                <w:sz w:val="14"/>
                <w:szCs w:val="14"/>
              </w:rPr>
            </w:pPr>
            <w:r w:rsidRPr="006945DE">
              <w:rPr>
                <w:rFonts w:ascii="Arial" w:hAnsi="Arial" w:cs="Arial"/>
                <w:b/>
                <w:bCs/>
                <w:color w:val="auto"/>
                <w:sz w:val="14"/>
                <w:szCs w:val="14"/>
                <w:lang w:eastAsia="x-none"/>
              </w:rPr>
              <w:t>business</w:t>
            </w:r>
          </w:p>
        </w:tc>
        <w:tc>
          <w:tcPr>
            <w:tcW w:w="720" w:type="dxa"/>
            <w:tcBorders>
              <w:top w:val="single" w:sz="4" w:space="0" w:color="auto"/>
              <w:bottom w:val="single" w:sz="4" w:space="0" w:color="auto"/>
            </w:tcBorders>
          </w:tcPr>
          <w:p w:rsidR="00D81783" w:rsidRPr="006945DE" w:rsidRDefault="00E22688" w:rsidP="0043188C">
            <w:pPr>
              <w:ind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2020</w:t>
            </w:r>
          </w:p>
        </w:tc>
        <w:tc>
          <w:tcPr>
            <w:tcW w:w="720" w:type="dxa"/>
            <w:tcBorders>
              <w:top w:val="single" w:sz="4" w:space="0" w:color="auto"/>
              <w:bottom w:val="single" w:sz="4" w:space="0" w:color="auto"/>
            </w:tcBorders>
          </w:tcPr>
          <w:p w:rsidR="00D81783" w:rsidRPr="006945DE" w:rsidRDefault="00E22688" w:rsidP="0043188C">
            <w:pPr>
              <w:ind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2019</w:t>
            </w:r>
          </w:p>
        </w:tc>
        <w:tc>
          <w:tcPr>
            <w:tcW w:w="810" w:type="dxa"/>
            <w:tcBorders>
              <w:top w:val="single" w:sz="4" w:space="0" w:color="auto"/>
              <w:bottom w:val="single" w:sz="4" w:space="0" w:color="auto"/>
            </w:tcBorders>
          </w:tcPr>
          <w:p w:rsidR="00D81783" w:rsidRPr="006945DE" w:rsidRDefault="00E22688" w:rsidP="0043188C">
            <w:pPr>
              <w:ind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2020</w:t>
            </w:r>
          </w:p>
        </w:tc>
        <w:tc>
          <w:tcPr>
            <w:tcW w:w="793" w:type="dxa"/>
            <w:tcBorders>
              <w:top w:val="single" w:sz="4" w:space="0" w:color="auto"/>
              <w:bottom w:val="single" w:sz="4" w:space="0" w:color="auto"/>
            </w:tcBorders>
          </w:tcPr>
          <w:p w:rsidR="00D81783" w:rsidRPr="006945DE" w:rsidRDefault="00E22688" w:rsidP="0043188C">
            <w:pPr>
              <w:ind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2019</w:t>
            </w:r>
          </w:p>
        </w:tc>
        <w:tc>
          <w:tcPr>
            <w:tcW w:w="737" w:type="dxa"/>
            <w:tcBorders>
              <w:top w:val="single" w:sz="4" w:space="0" w:color="auto"/>
              <w:bottom w:val="single" w:sz="4" w:space="0" w:color="auto"/>
            </w:tcBorders>
          </w:tcPr>
          <w:p w:rsidR="00D81783" w:rsidRPr="006945DE" w:rsidRDefault="00E22688" w:rsidP="0043188C">
            <w:pPr>
              <w:ind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2020</w:t>
            </w:r>
          </w:p>
        </w:tc>
        <w:tc>
          <w:tcPr>
            <w:tcW w:w="720" w:type="dxa"/>
            <w:tcBorders>
              <w:top w:val="single" w:sz="4" w:space="0" w:color="auto"/>
              <w:bottom w:val="single" w:sz="4" w:space="0" w:color="auto"/>
            </w:tcBorders>
          </w:tcPr>
          <w:p w:rsidR="00D81783" w:rsidRPr="006945DE" w:rsidRDefault="00E22688" w:rsidP="0043188C">
            <w:pPr>
              <w:ind w:right="-72"/>
              <w:jc w:val="right"/>
              <w:rPr>
                <w:rFonts w:ascii="Arial" w:hAnsi="Arial" w:cs="Arial"/>
                <w:b/>
                <w:bCs/>
                <w:snapToGrid w:val="0"/>
                <w:color w:val="auto"/>
                <w:sz w:val="14"/>
                <w:szCs w:val="14"/>
                <w:lang w:eastAsia="th-TH"/>
              </w:rPr>
            </w:pPr>
            <w:r w:rsidRPr="00E22688">
              <w:rPr>
                <w:rFonts w:ascii="Arial" w:hAnsi="Arial" w:cs="Arial"/>
                <w:b/>
                <w:bCs/>
                <w:snapToGrid w:val="0"/>
                <w:color w:val="auto"/>
                <w:sz w:val="14"/>
                <w:szCs w:val="14"/>
                <w:lang w:eastAsia="th-TH"/>
              </w:rPr>
              <w:t>2019</w:t>
            </w:r>
          </w:p>
        </w:tc>
      </w:tr>
      <w:tr w:rsidR="00D81783" w:rsidRPr="006945DE" w:rsidTr="00540737">
        <w:trPr>
          <w:trHeight w:val="74"/>
        </w:trPr>
        <w:tc>
          <w:tcPr>
            <w:tcW w:w="2340" w:type="dxa"/>
            <w:tcBorders>
              <w:top w:val="single" w:sz="4" w:space="0" w:color="auto"/>
            </w:tcBorders>
          </w:tcPr>
          <w:p w:rsidR="00D81783" w:rsidRPr="006945DE" w:rsidRDefault="00D81783" w:rsidP="0043188C">
            <w:pPr>
              <w:ind w:left="-105" w:right="-72"/>
              <w:rPr>
                <w:rFonts w:ascii="Arial" w:hAnsi="Arial" w:cs="Arial"/>
                <w:sz w:val="14"/>
                <w:szCs w:val="14"/>
                <w:cs/>
              </w:rPr>
            </w:pPr>
          </w:p>
        </w:tc>
        <w:tc>
          <w:tcPr>
            <w:tcW w:w="990" w:type="dxa"/>
            <w:tcBorders>
              <w:top w:val="single" w:sz="4" w:space="0" w:color="auto"/>
            </w:tcBorders>
          </w:tcPr>
          <w:p w:rsidR="00D81783" w:rsidRPr="006945DE" w:rsidRDefault="00D81783" w:rsidP="0043188C">
            <w:pPr>
              <w:ind w:right="-72"/>
              <w:jc w:val="right"/>
              <w:rPr>
                <w:rFonts w:ascii="Arial" w:hAnsi="Arial" w:cs="Arial"/>
                <w:snapToGrid w:val="0"/>
                <w:sz w:val="14"/>
                <w:szCs w:val="14"/>
                <w:cs/>
                <w:lang w:eastAsia="th-TH"/>
              </w:rPr>
            </w:pPr>
          </w:p>
        </w:tc>
        <w:tc>
          <w:tcPr>
            <w:tcW w:w="1620" w:type="dxa"/>
            <w:tcBorders>
              <w:top w:val="single" w:sz="4" w:space="0" w:color="auto"/>
            </w:tcBorders>
          </w:tcPr>
          <w:p w:rsidR="00D81783" w:rsidRPr="006945DE" w:rsidRDefault="00D81783" w:rsidP="0043188C">
            <w:pPr>
              <w:ind w:left="-108" w:right="-72"/>
              <w:jc w:val="right"/>
              <w:rPr>
                <w:rFonts w:ascii="Arial" w:hAnsi="Arial" w:cs="Arial"/>
                <w:snapToGrid w:val="0"/>
                <w:sz w:val="14"/>
                <w:szCs w:val="14"/>
                <w:cs/>
                <w:lang w:eastAsia="th-TH"/>
              </w:rPr>
            </w:pPr>
          </w:p>
        </w:tc>
        <w:tc>
          <w:tcPr>
            <w:tcW w:w="720" w:type="dxa"/>
            <w:tcBorders>
              <w:top w:val="single" w:sz="4" w:space="0" w:color="auto"/>
            </w:tcBorders>
            <w:shd w:val="clear" w:color="auto" w:fill="FAFAFA"/>
          </w:tcPr>
          <w:p w:rsidR="00D81783" w:rsidRPr="006945DE" w:rsidRDefault="00D81783" w:rsidP="0043188C">
            <w:pPr>
              <w:ind w:right="-72"/>
              <w:jc w:val="right"/>
              <w:rPr>
                <w:rFonts w:ascii="Arial" w:hAnsi="Arial" w:cs="Arial"/>
                <w:snapToGrid w:val="0"/>
                <w:sz w:val="14"/>
                <w:szCs w:val="14"/>
                <w:lang w:eastAsia="th-TH"/>
              </w:rPr>
            </w:pPr>
          </w:p>
        </w:tc>
        <w:tc>
          <w:tcPr>
            <w:tcW w:w="720" w:type="dxa"/>
            <w:tcBorders>
              <w:top w:val="single" w:sz="4" w:space="0" w:color="auto"/>
            </w:tcBorders>
          </w:tcPr>
          <w:p w:rsidR="00D81783" w:rsidRPr="006945DE" w:rsidRDefault="00D81783" w:rsidP="0043188C">
            <w:pPr>
              <w:ind w:right="-72"/>
              <w:jc w:val="right"/>
              <w:rPr>
                <w:rFonts w:ascii="Arial" w:hAnsi="Arial" w:cs="Arial"/>
                <w:snapToGrid w:val="0"/>
                <w:sz w:val="14"/>
                <w:szCs w:val="14"/>
                <w:lang w:eastAsia="th-TH"/>
              </w:rPr>
            </w:pPr>
          </w:p>
        </w:tc>
        <w:tc>
          <w:tcPr>
            <w:tcW w:w="810" w:type="dxa"/>
            <w:tcBorders>
              <w:top w:val="single" w:sz="4" w:space="0" w:color="auto"/>
            </w:tcBorders>
            <w:shd w:val="clear" w:color="auto" w:fill="FAFAFA"/>
          </w:tcPr>
          <w:p w:rsidR="00D81783" w:rsidRPr="006945DE" w:rsidRDefault="00D81783" w:rsidP="0043188C">
            <w:pPr>
              <w:ind w:right="-72"/>
              <w:jc w:val="right"/>
              <w:rPr>
                <w:rFonts w:ascii="Arial" w:hAnsi="Arial" w:cs="Arial"/>
                <w:snapToGrid w:val="0"/>
                <w:sz w:val="14"/>
                <w:szCs w:val="14"/>
                <w:lang w:eastAsia="th-TH"/>
              </w:rPr>
            </w:pPr>
          </w:p>
        </w:tc>
        <w:tc>
          <w:tcPr>
            <w:tcW w:w="793" w:type="dxa"/>
            <w:tcBorders>
              <w:top w:val="single" w:sz="4" w:space="0" w:color="auto"/>
            </w:tcBorders>
          </w:tcPr>
          <w:p w:rsidR="00D81783" w:rsidRPr="006945DE" w:rsidRDefault="00D81783" w:rsidP="0043188C">
            <w:pPr>
              <w:ind w:right="-72"/>
              <w:jc w:val="right"/>
              <w:rPr>
                <w:rFonts w:ascii="Arial" w:hAnsi="Arial" w:cs="Arial"/>
                <w:snapToGrid w:val="0"/>
                <w:sz w:val="14"/>
                <w:szCs w:val="14"/>
                <w:lang w:eastAsia="th-TH"/>
              </w:rPr>
            </w:pPr>
          </w:p>
        </w:tc>
        <w:tc>
          <w:tcPr>
            <w:tcW w:w="737" w:type="dxa"/>
            <w:tcBorders>
              <w:top w:val="single" w:sz="4" w:space="0" w:color="auto"/>
            </w:tcBorders>
            <w:shd w:val="clear" w:color="auto" w:fill="FAFAFA"/>
          </w:tcPr>
          <w:p w:rsidR="00D81783" w:rsidRPr="006945DE" w:rsidRDefault="00D81783" w:rsidP="0043188C">
            <w:pPr>
              <w:ind w:right="-72"/>
              <w:jc w:val="right"/>
              <w:rPr>
                <w:rFonts w:ascii="Arial" w:hAnsi="Arial" w:cs="Arial"/>
                <w:snapToGrid w:val="0"/>
                <w:sz w:val="14"/>
                <w:szCs w:val="14"/>
                <w:lang w:eastAsia="th-TH"/>
              </w:rPr>
            </w:pPr>
          </w:p>
        </w:tc>
        <w:tc>
          <w:tcPr>
            <w:tcW w:w="720" w:type="dxa"/>
            <w:tcBorders>
              <w:top w:val="single" w:sz="4" w:space="0" w:color="auto"/>
            </w:tcBorders>
          </w:tcPr>
          <w:p w:rsidR="00D81783" w:rsidRPr="006945DE" w:rsidRDefault="00D81783" w:rsidP="0043188C">
            <w:pPr>
              <w:ind w:right="-72"/>
              <w:jc w:val="right"/>
              <w:rPr>
                <w:rFonts w:ascii="Arial" w:hAnsi="Arial" w:cs="Arial"/>
                <w:snapToGrid w:val="0"/>
                <w:sz w:val="14"/>
                <w:szCs w:val="14"/>
                <w:lang w:eastAsia="th-TH"/>
              </w:rPr>
            </w:pPr>
          </w:p>
        </w:tc>
      </w:tr>
      <w:tr w:rsidR="00D81783" w:rsidRPr="006945DE" w:rsidTr="00540737">
        <w:tc>
          <w:tcPr>
            <w:tcW w:w="2340" w:type="dxa"/>
          </w:tcPr>
          <w:p w:rsidR="00D81783" w:rsidRPr="006945DE" w:rsidRDefault="00D81783" w:rsidP="0043188C">
            <w:pPr>
              <w:ind w:left="-105" w:right="-72"/>
              <w:contextualSpacing/>
              <w:rPr>
                <w:rFonts w:ascii="Arial" w:hAnsi="Arial" w:cs="Arial"/>
                <w:color w:val="auto"/>
                <w:sz w:val="14"/>
                <w:szCs w:val="14"/>
                <w:lang w:val="x-none" w:eastAsia="x-none"/>
              </w:rPr>
            </w:pPr>
            <w:r w:rsidRPr="006945DE">
              <w:rPr>
                <w:rFonts w:ascii="Arial" w:hAnsi="Arial" w:cs="Arial"/>
                <w:color w:val="auto"/>
                <w:sz w:val="14"/>
                <w:szCs w:val="14"/>
                <w:lang w:val="x-none" w:eastAsia="x-none"/>
              </w:rPr>
              <w:t>Siamrajathanee Joint Venture</w:t>
            </w:r>
          </w:p>
        </w:tc>
        <w:tc>
          <w:tcPr>
            <w:tcW w:w="990" w:type="dxa"/>
          </w:tcPr>
          <w:p w:rsidR="00D81783" w:rsidRPr="006945DE" w:rsidRDefault="00D81783" w:rsidP="0043188C">
            <w:pPr>
              <w:tabs>
                <w:tab w:val="left" w:pos="810"/>
              </w:tabs>
              <w:ind w:right="-72"/>
              <w:contextualSpacing/>
              <w:jc w:val="center"/>
              <w:rPr>
                <w:rFonts w:ascii="Arial" w:hAnsi="Arial" w:cs="Arial"/>
                <w:color w:val="auto"/>
                <w:sz w:val="14"/>
                <w:szCs w:val="14"/>
              </w:rPr>
            </w:pPr>
            <w:r w:rsidRPr="006945DE">
              <w:rPr>
                <w:rFonts w:ascii="Arial" w:hAnsi="Arial" w:cs="Arial"/>
                <w:color w:val="auto"/>
                <w:sz w:val="14"/>
                <w:szCs w:val="14"/>
                <w:lang w:eastAsia="x-none"/>
              </w:rPr>
              <w:t>Thailand</w:t>
            </w:r>
          </w:p>
        </w:tc>
        <w:tc>
          <w:tcPr>
            <w:tcW w:w="1620" w:type="dxa"/>
          </w:tcPr>
          <w:p w:rsidR="00CA5E0A" w:rsidRDefault="00D81783" w:rsidP="0043188C">
            <w:pPr>
              <w:ind w:right="-72"/>
              <w:contextualSpacing/>
              <w:rPr>
                <w:rFonts w:ascii="Arial" w:hAnsi="Arial" w:cs="Arial"/>
                <w:color w:val="auto"/>
                <w:sz w:val="14"/>
                <w:szCs w:val="14"/>
                <w:lang w:eastAsia="x-none"/>
              </w:rPr>
            </w:pPr>
            <w:r w:rsidRPr="006945DE">
              <w:rPr>
                <w:rFonts w:ascii="Arial" w:hAnsi="Arial" w:cs="Arial"/>
                <w:color w:val="auto"/>
                <w:sz w:val="14"/>
                <w:szCs w:val="14"/>
                <w:lang w:eastAsia="x-none"/>
              </w:rPr>
              <w:t>Construction of natural-</w:t>
            </w:r>
          </w:p>
          <w:p w:rsidR="00BA1BD1" w:rsidRDefault="00CA5E0A" w:rsidP="0043188C">
            <w:pPr>
              <w:ind w:right="-72"/>
              <w:contextualSpacing/>
              <w:rPr>
                <w:rFonts w:ascii="Arial" w:hAnsi="Arial" w:cs="Arial"/>
                <w:color w:val="auto"/>
                <w:sz w:val="14"/>
                <w:szCs w:val="14"/>
                <w:lang w:eastAsia="x-none"/>
              </w:rPr>
            </w:pPr>
            <w:r>
              <w:rPr>
                <w:rFonts w:ascii="Arial" w:hAnsi="Arial" w:cs="Arial"/>
                <w:color w:val="auto"/>
                <w:sz w:val="14"/>
                <w:szCs w:val="14"/>
                <w:lang w:eastAsia="x-none"/>
              </w:rPr>
              <w:t xml:space="preserve">   </w:t>
            </w:r>
            <w:r w:rsidR="00D81783" w:rsidRPr="006945DE">
              <w:rPr>
                <w:rFonts w:ascii="Arial" w:hAnsi="Arial" w:cs="Arial"/>
                <w:color w:val="auto"/>
                <w:sz w:val="14"/>
                <w:szCs w:val="14"/>
                <w:lang w:eastAsia="x-none"/>
              </w:rPr>
              <w:t>gas metering and</w:t>
            </w:r>
          </w:p>
          <w:p w:rsidR="00D81783" w:rsidRPr="006945DE" w:rsidRDefault="00BA1BD1" w:rsidP="0043188C">
            <w:pPr>
              <w:ind w:right="-72"/>
              <w:contextualSpacing/>
              <w:rPr>
                <w:rFonts w:ascii="Arial" w:hAnsi="Arial" w:cs="Arial"/>
                <w:color w:val="auto"/>
                <w:sz w:val="14"/>
                <w:szCs w:val="14"/>
              </w:rPr>
            </w:pPr>
            <w:r>
              <w:rPr>
                <w:rFonts w:ascii="Arial" w:hAnsi="Arial" w:cs="Arial"/>
                <w:color w:val="auto"/>
                <w:sz w:val="14"/>
                <w:szCs w:val="14"/>
                <w:lang w:eastAsia="x-none"/>
              </w:rPr>
              <w:t xml:space="preserve">  </w:t>
            </w:r>
            <w:r w:rsidR="00D81783" w:rsidRPr="006945DE">
              <w:rPr>
                <w:rFonts w:ascii="Arial" w:hAnsi="Arial" w:cs="Arial"/>
                <w:color w:val="auto"/>
                <w:sz w:val="14"/>
                <w:szCs w:val="14"/>
                <w:lang w:eastAsia="x-none"/>
              </w:rPr>
              <w:t xml:space="preserve"> transmission systems</w:t>
            </w:r>
          </w:p>
        </w:tc>
        <w:tc>
          <w:tcPr>
            <w:tcW w:w="720" w:type="dxa"/>
            <w:shd w:val="clear" w:color="auto" w:fill="FAFAFA"/>
            <w:vAlign w:val="bottom"/>
          </w:tcPr>
          <w:p w:rsidR="00D81783" w:rsidRPr="00CC4F5E" w:rsidRDefault="00350ECE" w:rsidP="0043188C">
            <w:pPr>
              <w:ind w:right="-72"/>
              <w:jc w:val="right"/>
              <w:rPr>
                <w:rFonts w:ascii="Arial" w:hAnsi="Arial" w:cs="Arial"/>
                <w:sz w:val="14"/>
                <w:szCs w:val="14"/>
                <w:lang w:eastAsia="th-TH"/>
              </w:rPr>
            </w:pPr>
            <w:r w:rsidRPr="00CC4F5E">
              <w:rPr>
                <w:rFonts w:ascii="Arial" w:hAnsi="Arial" w:cs="Arial"/>
                <w:sz w:val="14"/>
                <w:szCs w:val="14"/>
                <w:cs/>
                <w:lang w:eastAsia="th-TH"/>
              </w:rPr>
              <w:t>-</w:t>
            </w:r>
          </w:p>
        </w:tc>
        <w:tc>
          <w:tcPr>
            <w:tcW w:w="720" w:type="dxa"/>
            <w:vAlign w:val="bottom"/>
          </w:tcPr>
          <w:p w:rsidR="00D81783" w:rsidRPr="00CC4F5E" w:rsidRDefault="00E22688" w:rsidP="0043188C">
            <w:pPr>
              <w:ind w:right="-72"/>
              <w:jc w:val="right"/>
              <w:rPr>
                <w:rFonts w:ascii="Arial" w:hAnsi="Arial" w:cs="Arial"/>
                <w:sz w:val="14"/>
                <w:szCs w:val="14"/>
                <w:lang w:eastAsia="th-TH"/>
              </w:rPr>
            </w:pPr>
            <w:r w:rsidRPr="00E22688">
              <w:rPr>
                <w:rFonts w:ascii="Arial" w:hAnsi="Arial" w:cs="Arial"/>
                <w:sz w:val="14"/>
                <w:szCs w:val="14"/>
                <w:lang w:eastAsia="th-TH"/>
              </w:rPr>
              <w:t>90</w:t>
            </w:r>
          </w:p>
        </w:tc>
        <w:tc>
          <w:tcPr>
            <w:tcW w:w="810" w:type="dxa"/>
            <w:shd w:val="clear" w:color="auto" w:fill="FAFAFA"/>
            <w:vAlign w:val="bottom"/>
          </w:tcPr>
          <w:p w:rsidR="00D81783" w:rsidRPr="00CC4F5E" w:rsidRDefault="00350ECE" w:rsidP="0043188C">
            <w:pPr>
              <w:ind w:right="-72"/>
              <w:jc w:val="right"/>
              <w:rPr>
                <w:rFonts w:ascii="Arial" w:hAnsi="Arial" w:cs="Arial"/>
                <w:sz w:val="14"/>
                <w:szCs w:val="14"/>
                <w:lang w:val="en-US" w:eastAsia="th-TH"/>
              </w:rPr>
            </w:pPr>
            <w:r w:rsidRPr="00CC4F5E">
              <w:rPr>
                <w:rFonts w:ascii="Arial" w:hAnsi="Arial" w:cs="Arial"/>
                <w:sz w:val="14"/>
                <w:szCs w:val="14"/>
                <w:cs/>
                <w:lang w:val="en-US" w:eastAsia="th-TH"/>
              </w:rPr>
              <w:t>-</w:t>
            </w:r>
          </w:p>
        </w:tc>
        <w:tc>
          <w:tcPr>
            <w:tcW w:w="793" w:type="dxa"/>
            <w:vAlign w:val="bottom"/>
          </w:tcPr>
          <w:p w:rsidR="00D81783" w:rsidRPr="00CC4F5E" w:rsidRDefault="00E22688" w:rsidP="0043188C">
            <w:pPr>
              <w:ind w:right="-72"/>
              <w:jc w:val="right"/>
              <w:rPr>
                <w:rFonts w:ascii="Arial" w:hAnsi="Arial" w:cs="Arial"/>
                <w:sz w:val="14"/>
                <w:szCs w:val="14"/>
                <w:lang w:eastAsia="th-TH"/>
              </w:rPr>
            </w:pPr>
            <w:r w:rsidRPr="00E22688">
              <w:rPr>
                <w:rFonts w:ascii="Arial" w:hAnsi="Arial" w:cs="Arial"/>
                <w:sz w:val="14"/>
                <w:szCs w:val="14"/>
                <w:lang w:eastAsia="th-TH"/>
              </w:rPr>
              <w:t>90</w:t>
            </w:r>
          </w:p>
        </w:tc>
        <w:tc>
          <w:tcPr>
            <w:tcW w:w="737" w:type="dxa"/>
            <w:shd w:val="clear" w:color="auto" w:fill="FAFAFA"/>
            <w:vAlign w:val="bottom"/>
          </w:tcPr>
          <w:p w:rsidR="00D81783" w:rsidRPr="00CC4F5E" w:rsidRDefault="00D81783" w:rsidP="0043188C">
            <w:pPr>
              <w:ind w:right="-72"/>
              <w:jc w:val="right"/>
              <w:rPr>
                <w:rFonts w:ascii="Arial" w:hAnsi="Arial" w:cs="Arial"/>
                <w:snapToGrid w:val="0"/>
                <w:sz w:val="14"/>
                <w:szCs w:val="14"/>
                <w:cs/>
                <w:lang w:eastAsia="th-TH"/>
              </w:rPr>
            </w:pPr>
            <w:r w:rsidRPr="00CC4F5E">
              <w:rPr>
                <w:rFonts w:ascii="Arial" w:hAnsi="Arial" w:cs="Arial"/>
                <w:snapToGrid w:val="0"/>
                <w:sz w:val="14"/>
                <w:szCs w:val="14"/>
                <w:cs/>
                <w:lang w:eastAsia="th-TH"/>
              </w:rPr>
              <w:t>-</w:t>
            </w:r>
          </w:p>
        </w:tc>
        <w:tc>
          <w:tcPr>
            <w:tcW w:w="720" w:type="dxa"/>
            <w:vAlign w:val="bottom"/>
          </w:tcPr>
          <w:p w:rsidR="00D81783" w:rsidRPr="00CC4F5E" w:rsidRDefault="00D81783" w:rsidP="0043188C">
            <w:pPr>
              <w:ind w:right="-72"/>
              <w:jc w:val="right"/>
              <w:rPr>
                <w:rFonts w:ascii="Arial" w:hAnsi="Arial" w:cs="Arial"/>
                <w:snapToGrid w:val="0"/>
                <w:sz w:val="14"/>
                <w:szCs w:val="14"/>
                <w:cs/>
                <w:lang w:eastAsia="th-TH"/>
              </w:rPr>
            </w:pPr>
            <w:r w:rsidRPr="00CC4F5E">
              <w:rPr>
                <w:rFonts w:ascii="Arial" w:hAnsi="Arial" w:cs="Arial"/>
                <w:snapToGrid w:val="0"/>
                <w:sz w:val="14"/>
                <w:szCs w:val="14"/>
                <w:lang w:eastAsia="th-TH"/>
              </w:rPr>
              <w:t>-</w:t>
            </w:r>
          </w:p>
        </w:tc>
      </w:tr>
      <w:tr w:rsidR="00D81783" w:rsidRPr="006945DE" w:rsidTr="00540737">
        <w:tc>
          <w:tcPr>
            <w:tcW w:w="2340" w:type="dxa"/>
          </w:tcPr>
          <w:p w:rsidR="00D81783" w:rsidRPr="006945DE" w:rsidRDefault="00D81783" w:rsidP="0043188C">
            <w:pPr>
              <w:ind w:left="-105" w:right="-72"/>
              <w:rPr>
                <w:rFonts w:ascii="Arial" w:hAnsi="Arial" w:cs="Arial"/>
                <w:sz w:val="14"/>
                <w:szCs w:val="14"/>
                <w:cs/>
              </w:rPr>
            </w:pPr>
          </w:p>
        </w:tc>
        <w:tc>
          <w:tcPr>
            <w:tcW w:w="990" w:type="dxa"/>
          </w:tcPr>
          <w:p w:rsidR="00D81783" w:rsidRPr="006945DE" w:rsidRDefault="00D81783" w:rsidP="0043188C">
            <w:pPr>
              <w:ind w:right="-72"/>
              <w:jc w:val="right"/>
              <w:rPr>
                <w:rFonts w:ascii="Arial" w:hAnsi="Arial" w:cs="Arial"/>
                <w:snapToGrid w:val="0"/>
                <w:sz w:val="14"/>
                <w:szCs w:val="14"/>
                <w:cs/>
                <w:lang w:eastAsia="th-TH"/>
              </w:rPr>
            </w:pPr>
          </w:p>
        </w:tc>
        <w:tc>
          <w:tcPr>
            <w:tcW w:w="1620" w:type="dxa"/>
          </w:tcPr>
          <w:p w:rsidR="00D81783" w:rsidRPr="006945DE" w:rsidRDefault="00D81783" w:rsidP="0043188C">
            <w:pPr>
              <w:ind w:left="-108" w:right="-72"/>
              <w:jc w:val="right"/>
              <w:rPr>
                <w:rFonts w:ascii="Arial" w:hAnsi="Arial" w:cs="Arial"/>
                <w:snapToGrid w:val="0"/>
                <w:sz w:val="14"/>
                <w:szCs w:val="14"/>
                <w:cs/>
                <w:lang w:eastAsia="th-TH"/>
              </w:rPr>
            </w:pPr>
          </w:p>
        </w:tc>
        <w:tc>
          <w:tcPr>
            <w:tcW w:w="720" w:type="dxa"/>
            <w:shd w:val="clear" w:color="auto" w:fill="FAFAFA"/>
            <w:vAlign w:val="bottom"/>
          </w:tcPr>
          <w:p w:rsidR="00D81783" w:rsidRPr="00CC4F5E" w:rsidRDefault="00D81783" w:rsidP="0043188C">
            <w:pPr>
              <w:ind w:right="-72"/>
              <w:jc w:val="right"/>
              <w:rPr>
                <w:rFonts w:ascii="Arial" w:hAnsi="Arial" w:cs="Arial"/>
                <w:snapToGrid w:val="0"/>
                <w:sz w:val="14"/>
                <w:szCs w:val="14"/>
                <w:lang w:eastAsia="th-TH"/>
              </w:rPr>
            </w:pPr>
          </w:p>
        </w:tc>
        <w:tc>
          <w:tcPr>
            <w:tcW w:w="720" w:type="dxa"/>
            <w:vAlign w:val="bottom"/>
          </w:tcPr>
          <w:p w:rsidR="00D81783" w:rsidRPr="00CC4F5E" w:rsidRDefault="00D81783" w:rsidP="0043188C">
            <w:pPr>
              <w:ind w:right="-72"/>
              <w:jc w:val="right"/>
              <w:rPr>
                <w:rFonts w:ascii="Arial" w:hAnsi="Arial" w:cs="Arial"/>
                <w:snapToGrid w:val="0"/>
                <w:sz w:val="14"/>
                <w:szCs w:val="14"/>
                <w:lang w:eastAsia="th-TH"/>
              </w:rPr>
            </w:pPr>
          </w:p>
        </w:tc>
        <w:tc>
          <w:tcPr>
            <w:tcW w:w="810" w:type="dxa"/>
            <w:shd w:val="clear" w:color="auto" w:fill="FAFAFA"/>
            <w:vAlign w:val="bottom"/>
          </w:tcPr>
          <w:p w:rsidR="00D81783" w:rsidRPr="00CC4F5E" w:rsidRDefault="00D81783" w:rsidP="0043188C">
            <w:pPr>
              <w:ind w:right="-72"/>
              <w:jc w:val="right"/>
              <w:rPr>
                <w:rFonts w:ascii="Arial" w:hAnsi="Arial" w:cs="Arial"/>
                <w:snapToGrid w:val="0"/>
                <w:sz w:val="14"/>
                <w:szCs w:val="14"/>
                <w:lang w:eastAsia="th-TH"/>
              </w:rPr>
            </w:pPr>
          </w:p>
        </w:tc>
        <w:tc>
          <w:tcPr>
            <w:tcW w:w="793" w:type="dxa"/>
            <w:vAlign w:val="bottom"/>
          </w:tcPr>
          <w:p w:rsidR="00D81783" w:rsidRPr="00CC4F5E" w:rsidRDefault="00D81783" w:rsidP="0043188C">
            <w:pPr>
              <w:ind w:right="-72"/>
              <w:jc w:val="right"/>
              <w:rPr>
                <w:rFonts w:ascii="Arial" w:hAnsi="Arial" w:cs="Arial"/>
                <w:snapToGrid w:val="0"/>
                <w:sz w:val="14"/>
                <w:szCs w:val="14"/>
                <w:lang w:eastAsia="th-TH"/>
              </w:rPr>
            </w:pPr>
          </w:p>
        </w:tc>
        <w:tc>
          <w:tcPr>
            <w:tcW w:w="737" w:type="dxa"/>
            <w:shd w:val="clear" w:color="auto" w:fill="FAFAFA"/>
            <w:vAlign w:val="bottom"/>
          </w:tcPr>
          <w:p w:rsidR="00D81783" w:rsidRPr="00CC4F5E" w:rsidRDefault="00D81783" w:rsidP="0043188C">
            <w:pPr>
              <w:ind w:right="-72"/>
              <w:jc w:val="right"/>
              <w:rPr>
                <w:rFonts w:ascii="Arial" w:hAnsi="Arial" w:cs="Arial"/>
                <w:snapToGrid w:val="0"/>
                <w:sz w:val="14"/>
                <w:szCs w:val="14"/>
                <w:lang w:eastAsia="th-TH"/>
              </w:rPr>
            </w:pPr>
          </w:p>
        </w:tc>
        <w:tc>
          <w:tcPr>
            <w:tcW w:w="720" w:type="dxa"/>
            <w:vAlign w:val="bottom"/>
          </w:tcPr>
          <w:p w:rsidR="00D81783" w:rsidRPr="00CC4F5E" w:rsidRDefault="00D81783" w:rsidP="0043188C">
            <w:pPr>
              <w:ind w:right="-72"/>
              <w:jc w:val="right"/>
              <w:rPr>
                <w:rFonts w:ascii="Arial" w:hAnsi="Arial" w:cs="Arial"/>
                <w:snapToGrid w:val="0"/>
                <w:sz w:val="14"/>
                <w:szCs w:val="14"/>
                <w:lang w:eastAsia="th-TH"/>
              </w:rPr>
            </w:pPr>
          </w:p>
        </w:tc>
      </w:tr>
      <w:tr w:rsidR="00D81783" w:rsidRPr="006945DE" w:rsidTr="00540737">
        <w:tc>
          <w:tcPr>
            <w:tcW w:w="2340" w:type="dxa"/>
          </w:tcPr>
          <w:p w:rsidR="00D81783" w:rsidRPr="006945DE" w:rsidRDefault="00D81783" w:rsidP="0043188C">
            <w:pPr>
              <w:ind w:left="-105" w:right="-72"/>
              <w:contextualSpacing/>
              <w:rPr>
                <w:rFonts w:ascii="Arial" w:hAnsi="Arial" w:cs="Arial"/>
                <w:color w:val="auto"/>
                <w:sz w:val="14"/>
                <w:szCs w:val="14"/>
                <w:lang w:eastAsia="x-none"/>
              </w:rPr>
            </w:pPr>
            <w:r w:rsidRPr="006945DE">
              <w:rPr>
                <w:rFonts w:ascii="Arial" w:hAnsi="Arial" w:cs="Arial"/>
                <w:color w:val="auto"/>
                <w:sz w:val="14"/>
                <w:szCs w:val="14"/>
                <w:lang w:eastAsia="x-none"/>
              </w:rPr>
              <w:t xml:space="preserve">SR Power Holding </w:t>
            </w:r>
          </w:p>
          <w:p w:rsidR="00D81783" w:rsidRPr="006945DE" w:rsidRDefault="00D81783" w:rsidP="0043188C">
            <w:pPr>
              <w:ind w:left="-105" w:right="-72"/>
              <w:contextualSpacing/>
              <w:rPr>
                <w:rFonts w:ascii="Arial" w:hAnsi="Arial" w:cs="Arial"/>
                <w:color w:val="auto"/>
                <w:sz w:val="14"/>
                <w:szCs w:val="14"/>
                <w:lang w:eastAsia="x-none"/>
              </w:rPr>
            </w:pPr>
            <w:r w:rsidRPr="006945DE">
              <w:rPr>
                <w:rFonts w:ascii="Arial" w:hAnsi="Arial" w:cs="Arial"/>
                <w:color w:val="auto"/>
                <w:sz w:val="14"/>
                <w:szCs w:val="14"/>
                <w:lang w:eastAsia="x-none"/>
              </w:rPr>
              <w:t xml:space="preserve">   Company Limited</w:t>
            </w:r>
          </w:p>
        </w:tc>
        <w:tc>
          <w:tcPr>
            <w:tcW w:w="990" w:type="dxa"/>
          </w:tcPr>
          <w:p w:rsidR="00D81783" w:rsidRPr="006945DE" w:rsidRDefault="00D81783" w:rsidP="0043188C">
            <w:pPr>
              <w:tabs>
                <w:tab w:val="left" w:pos="810"/>
              </w:tabs>
              <w:ind w:right="-72"/>
              <w:contextualSpacing/>
              <w:jc w:val="center"/>
              <w:rPr>
                <w:rFonts w:ascii="Arial" w:hAnsi="Arial" w:cs="Arial"/>
                <w:color w:val="auto"/>
                <w:sz w:val="14"/>
                <w:szCs w:val="14"/>
                <w:lang w:eastAsia="x-none"/>
              </w:rPr>
            </w:pPr>
            <w:r w:rsidRPr="006945DE">
              <w:rPr>
                <w:rFonts w:ascii="Arial" w:hAnsi="Arial" w:cs="Arial"/>
                <w:color w:val="auto"/>
                <w:sz w:val="14"/>
                <w:szCs w:val="14"/>
                <w:lang w:eastAsia="x-none"/>
              </w:rPr>
              <w:t>Thailand</w:t>
            </w:r>
          </w:p>
        </w:tc>
        <w:tc>
          <w:tcPr>
            <w:tcW w:w="1620" w:type="dxa"/>
          </w:tcPr>
          <w:p w:rsidR="00BA1BD1" w:rsidRDefault="00D81783" w:rsidP="0043188C">
            <w:pPr>
              <w:ind w:right="-72"/>
              <w:contextualSpacing/>
              <w:rPr>
                <w:rFonts w:ascii="Arial" w:hAnsi="Arial" w:cs="Arial"/>
                <w:color w:val="auto"/>
                <w:sz w:val="14"/>
                <w:szCs w:val="14"/>
                <w:lang w:eastAsia="x-none"/>
              </w:rPr>
            </w:pPr>
            <w:r w:rsidRPr="006945DE">
              <w:rPr>
                <w:rFonts w:ascii="Arial" w:hAnsi="Arial" w:cs="Arial"/>
                <w:color w:val="auto"/>
                <w:sz w:val="14"/>
                <w:szCs w:val="14"/>
                <w:lang w:eastAsia="x-none"/>
              </w:rPr>
              <w:t>Investment in solar</w:t>
            </w:r>
          </w:p>
          <w:p w:rsidR="00BA1BD1" w:rsidRDefault="00BA1BD1" w:rsidP="0043188C">
            <w:pPr>
              <w:ind w:right="-72"/>
              <w:contextualSpacing/>
              <w:rPr>
                <w:rFonts w:ascii="Arial" w:hAnsi="Arial" w:cs="Arial"/>
                <w:color w:val="auto"/>
                <w:sz w:val="14"/>
                <w:szCs w:val="14"/>
                <w:lang w:eastAsia="x-none"/>
              </w:rPr>
            </w:pPr>
            <w:r>
              <w:rPr>
                <w:rFonts w:ascii="Arial" w:hAnsi="Arial" w:cs="Arial"/>
                <w:color w:val="auto"/>
                <w:sz w:val="14"/>
                <w:szCs w:val="14"/>
                <w:lang w:eastAsia="x-none"/>
              </w:rPr>
              <w:t xml:space="preserve">  </w:t>
            </w:r>
            <w:r w:rsidR="00D81783" w:rsidRPr="006945DE">
              <w:rPr>
                <w:rFonts w:ascii="Arial" w:hAnsi="Arial" w:cs="Arial"/>
                <w:color w:val="auto"/>
                <w:sz w:val="14"/>
                <w:szCs w:val="14"/>
                <w:lang w:eastAsia="x-none"/>
              </w:rPr>
              <w:t xml:space="preserve"> electricity generation </w:t>
            </w:r>
          </w:p>
          <w:p w:rsidR="00D81783" w:rsidRPr="006945DE" w:rsidRDefault="00BA1BD1" w:rsidP="0043188C">
            <w:pPr>
              <w:ind w:right="-72"/>
              <w:contextualSpacing/>
              <w:rPr>
                <w:rFonts w:ascii="Arial" w:hAnsi="Arial" w:cs="Arial"/>
                <w:color w:val="auto"/>
                <w:sz w:val="14"/>
                <w:szCs w:val="14"/>
                <w:lang w:eastAsia="x-none"/>
              </w:rPr>
            </w:pPr>
            <w:r>
              <w:rPr>
                <w:rFonts w:ascii="Arial" w:hAnsi="Arial" w:cs="Arial"/>
                <w:color w:val="auto"/>
                <w:sz w:val="14"/>
                <w:szCs w:val="14"/>
                <w:lang w:eastAsia="x-none"/>
              </w:rPr>
              <w:t xml:space="preserve">   </w:t>
            </w:r>
            <w:r w:rsidR="00D81783" w:rsidRPr="006945DE">
              <w:rPr>
                <w:rFonts w:ascii="Arial" w:hAnsi="Arial" w:cs="Arial"/>
                <w:color w:val="auto"/>
                <w:sz w:val="14"/>
                <w:szCs w:val="14"/>
                <w:lang w:eastAsia="x-none"/>
              </w:rPr>
              <w:t>power plant</w:t>
            </w:r>
          </w:p>
        </w:tc>
        <w:tc>
          <w:tcPr>
            <w:tcW w:w="720" w:type="dxa"/>
            <w:shd w:val="clear" w:color="auto" w:fill="FAFAFA"/>
            <w:vAlign w:val="bottom"/>
          </w:tcPr>
          <w:p w:rsidR="00D81783" w:rsidRPr="00CC4F5E" w:rsidRDefault="00E22688" w:rsidP="0043188C">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720" w:type="dxa"/>
            <w:vAlign w:val="bottom"/>
          </w:tcPr>
          <w:p w:rsidR="00D81783" w:rsidRPr="00CC4F5E" w:rsidRDefault="00E22688" w:rsidP="0043188C">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810" w:type="dxa"/>
            <w:shd w:val="clear" w:color="auto" w:fill="FAFAFA"/>
            <w:vAlign w:val="bottom"/>
          </w:tcPr>
          <w:p w:rsidR="00D81783" w:rsidRPr="00CC4F5E" w:rsidRDefault="00E22688" w:rsidP="0043188C">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793" w:type="dxa"/>
            <w:vAlign w:val="bottom"/>
          </w:tcPr>
          <w:p w:rsidR="00D81783" w:rsidRPr="00CC4F5E" w:rsidRDefault="00D81783" w:rsidP="0043188C">
            <w:pPr>
              <w:ind w:right="-72"/>
              <w:jc w:val="right"/>
              <w:rPr>
                <w:rFonts w:ascii="Arial" w:hAnsi="Arial" w:cs="Arial"/>
                <w:sz w:val="14"/>
                <w:szCs w:val="14"/>
                <w:lang w:eastAsia="th-TH"/>
              </w:rPr>
            </w:pPr>
          </w:p>
          <w:p w:rsidR="00D81783" w:rsidRPr="00CC4F5E" w:rsidRDefault="00E22688" w:rsidP="0043188C">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737" w:type="dxa"/>
            <w:shd w:val="clear" w:color="auto" w:fill="FAFAFA"/>
            <w:vAlign w:val="bottom"/>
          </w:tcPr>
          <w:p w:rsidR="00D81783" w:rsidRPr="00CC4F5E" w:rsidRDefault="00E22688" w:rsidP="0043188C">
            <w:pPr>
              <w:ind w:right="-72"/>
              <w:jc w:val="right"/>
              <w:rPr>
                <w:rFonts w:ascii="Arial" w:hAnsi="Arial" w:cs="Arial"/>
                <w:snapToGrid w:val="0"/>
                <w:sz w:val="14"/>
                <w:szCs w:val="14"/>
                <w:cs/>
                <w:lang w:eastAsia="th-TH"/>
              </w:rPr>
            </w:pPr>
            <w:r w:rsidRPr="00E22688">
              <w:rPr>
                <w:rFonts w:ascii="Arial" w:hAnsi="Arial" w:cs="Arial"/>
                <w:snapToGrid w:val="0"/>
                <w:sz w:val="14"/>
                <w:szCs w:val="14"/>
                <w:lang w:eastAsia="th-TH"/>
              </w:rPr>
              <w:t>30</w:t>
            </w:r>
            <w:r w:rsidR="00D81783" w:rsidRPr="00CC4F5E">
              <w:rPr>
                <w:rFonts w:ascii="Arial" w:hAnsi="Arial" w:cs="Arial"/>
                <w:snapToGrid w:val="0"/>
                <w:sz w:val="14"/>
                <w:szCs w:val="14"/>
                <w:lang w:eastAsia="th-TH"/>
              </w:rPr>
              <w:t>,</w:t>
            </w:r>
            <w:r w:rsidRPr="00E22688">
              <w:rPr>
                <w:rFonts w:ascii="Arial" w:hAnsi="Arial" w:cs="Arial"/>
                <w:snapToGrid w:val="0"/>
                <w:sz w:val="14"/>
                <w:szCs w:val="14"/>
                <w:lang w:eastAsia="th-TH"/>
              </w:rPr>
              <w:t>000</w:t>
            </w:r>
          </w:p>
        </w:tc>
        <w:tc>
          <w:tcPr>
            <w:tcW w:w="720" w:type="dxa"/>
            <w:vAlign w:val="bottom"/>
          </w:tcPr>
          <w:p w:rsidR="00D81783" w:rsidRPr="00CC4F5E" w:rsidRDefault="00E22688" w:rsidP="0043188C">
            <w:pPr>
              <w:ind w:right="-72"/>
              <w:jc w:val="right"/>
              <w:rPr>
                <w:rFonts w:ascii="Arial" w:hAnsi="Arial" w:cs="Arial"/>
                <w:snapToGrid w:val="0"/>
                <w:sz w:val="14"/>
                <w:szCs w:val="14"/>
                <w:cs/>
                <w:lang w:eastAsia="th-TH"/>
              </w:rPr>
            </w:pPr>
            <w:r w:rsidRPr="00E22688">
              <w:rPr>
                <w:rFonts w:ascii="Arial" w:hAnsi="Arial" w:cs="Arial"/>
                <w:snapToGrid w:val="0"/>
                <w:sz w:val="14"/>
                <w:szCs w:val="14"/>
                <w:lang w:eastAsia="th-TH"/>
              </w:rPr>
              <w:t>30</w:t>
            </w:r>
            <w:r w:rsidR="00D81783" w:rsidRPr="00CC4F5E">
              <w:rPr>
                <w:rFonts w:ascii="Arial" w:hAnsi="Arial" w:cs="Arial"/>
                <w:snapToGrid w:val="0"/>
                <w:sz w:val="14"/>
                <w:szCs w:val="14"/>
                <w:lang w:eastAsia="th-TH"/>
              </w:rPr>
              <w:t>,</w:t>
            </w:r>
            <w:r w:rsidRPr="00E22688">
              <w:rPr>
                <w:rFonts w:ascii="Arial" w:hAnsi="Arial" w:cs="Arial"/>
                <w:snapToGrid w:val="0"/>
                <w:sz w:val="14"/>
                <w:szCs w:val="14"/>
                <w:lang w:eastAsia="th-TH"/>
              </w:rPr>
              <w:t>000</w:t>
            </w:r>
          </w:p>
        </w:tc>
      </w:tr>
      <w:tr w:rsidR="00D81783" w:rsidRPr="006945DE" w:rsidTr="00540737">
        <w:tc>
          <w:tcPr>
            <w:tcW w:w="2340" w:type="dxa"/>
          </w:tcPr>
          <w:p w:rsidR="00D81783" w:rsidRPr="006945DE" w:rsidRDefault="00CC4F5E" w:rsidP="00BA1BD1">
            <w:pPr>
              <w:ind w:left="340" w:right="-72" w:hanging="340"/>
              <w:rPr>
                <w:rFonts w:ascii="Arial" w:hAnsi="Arial" w:cs="Arial"/>
                <w:sz w:val="14"/>
                <w:szCs w:val="14"/>
                <w:cs/>
              </w:rPr>
            </w:pPr>
            <w:r w:rsidRPr="00342224">
              <w:rPr>
                <w:rFonts w:ascii="Browallia New" w:hAnsi="Browallia New" w:cs="Browallia New"/>
                <w:color w:val="auto"/>
                <w:spacing w:val="-4"/>
                <w:sz w:val="20"/>
                <w:szCs w:val="20"/>
                <w:u w:val="single"/>
                <w:lang w:val="en-US"/>
              </w:rPr>
              <w:t>Less</w:t>
            </w:r>
            <w:r w:rsidRPr="00342224">
              <w:rPr>
                <w:rFonts w:ascii="Browallia New" w:hAnsi="Browallia New" w:cs="Browallia New" w:hint="cs"/>
                <w:color w:val="auto"/>
                <w:spacing w:val="-4"/>
                <w:sz w:val="20"/>
                <w:szCs w:val="20"/>
                <w:cs/>
              </w:rPr>
              <w:t xml:space="preserve">  </w:t>
            </w:r>
            <w:r w:rsidRPr="00342224">
              <w:rPr>
                <w:rFonts w:ascii="Arial" w:hAnsi="Arial" w:cs="Arial"/>
                <w:color w:val="auto"/>
                <w:spacing w:val="-4"/>
                <w:sz w:val="14"/>
                <w:szCs w:val="14"/>
                <w:lang w:val="en-US" w:eastAsia="x-none"/>
              </w:rPr>
              <w:t>Impairment</w:t>
            </w:r>
            <w:r w:rsidR="00E05D60">
              <w:rPr>
                <w:rFonts w:ascii="Arial" w:hAnsi="Arial" w:cs="Arial"/>
                <w:color w:val="auto"/>
                <w:spacing w:val="-4"/>
                <w:sz w:val="14"/>
                <w:szCs w:val="14"/>
                <w:lang w:val="en-US" w:eastAsia="x-none"/>
              </w:rPr>
              <w:t xml:space="preserve"> loss on</w:t>
            </w:r>
            <w:r w:rsidRPr="00342224">
              <w:rPr>
                <w:rFonts w:ascii="Arial" w:hAnsi="Arial" w:cs="Arial"/>
                <w:color w:val="auto"/>
                <w:spacing w:val="-4"/>
                <w:sz w:val="14"/>
                <w:szCs w:val="14"/>
                <w:lang w:val="en-US" w:eastAsia="x-none"/>
              </w:rPr>
              <w:t xml:space="preserve"> investment</w:t>
            </w:r>
          </w:p>
        </w:tc>
        <w:tc>
          <w:tcPr>
            <w:tcW w:w="990" w:type="dxa"/>
          </w:tcPr>
          <w:p w:rsidR="00D81783" w:rsidRPr="006945DE" w:rsidRDefault="00D81783" w:rsidP="0043188C">
            <w:pPr>
              <w:ind w:right="-72"/>
              <w:jc w:val="right"/>
              <w:rPr>
                <w:rFonts w:ascii="Arial" w:hAnsi="Arial" w:cs="Arial"/>
                <w:snapToGrid w:val="0"/>
                <w:sz w:val="14"/>
                <w:szCs w:val="14"/>
                <w:cs/>
                <w:lang w:eastAsia="th-TH"/>
              </w:rPr>
            </w:pPr>
          </w:p>
        </w:tc>
        <w:tc>
          <w:tcPr>
            <w:tcW w:w="1620" w:type="dxa"/>
          </w:tcPr>
          <w:p w:rsidR="00D81783" w:rsidRPr="006945DE" w:rsidRDefault="00D81783" w:rsidP="0043188C">
            <w:pPr>
              <w:ind w:left="-108" w:right="-72"/>
              <w:jc w:val="right"/>
              <w:rPr>
                <w:rFonts w:ascii="Arial" w:hAnsi="Arial" w:cs="Arial"/>
                <w:snapToGrid w:val="0"/>
                <w:sz w:val="14"/>
                <w:szCs w:val="14"/>
                <w:cs/>
                <w:lang w:eastAsia="th-TH"/>
              </w:rPr>
            </w:pPr>
          </w:p>
        </w:tc>
        <w:tc>
          <w:tcPr>
            <w:tcW w:w="720" w:type="dxa"/>
            <w:shd w:val="clear" w:color="auto" w:fill="FAFAFA"/>
            <w:vAlign w:val="bottom"/>
          </w:tcPr>
          <w:p w:rsidR="00D81783" w:rsidRPr="00CC4F5E" w:rsidRDefault="00D81783" w:rsidP="0043188C">
            <w:pPr>
              <w:ind w:right="-72"/>
              <w:jc w:val="right"/>
              <w:rPr>
                <w:rFonts w:ascii="Arial" w:hAnsi="Arial" w:cs="Arial"/>
                <w:snapToGrid w:val="0"/>
                <w:sz w:val="14"/>
                <w:szCs w:val="14"/>
                <w:lang w:eastAsia="th-TH"/>
              </w:rPr>
            </w:pPr>
          </w:p>
        </w:tc>
        <w:tc>
          <w:tcPr>
            <w:tcW w:w="720" w:type="dxa"/>
            <w:vAlign w:val="bottom"/>
          </w:tcPr>
          <w:p w:rsidR="00D81783" w:rsidRPr="00CC4F5E" w:rsidRDefault="00D81783" w:rsidP="0043188C">
            <w:pPr>
              <w:ind w:right="-72"/>
              <w:jc w:val="right"/>
              <w:rPr>
                <w:rFonts w:ascii="Arial" w:hAnsi="Arial" w:cs="Arial"/>
                <w:snapToGrid w:val="0"/>
                <w:sz w:val="14"/>
                <w:szCs w:val="14"/>
                <w:lang w:eastAsia="th-TH"/>
              </w:rPr>
            </w:pPr>
          </w:p>
        </w:tc>
        <w:tc>
          <w:tcPr>
            <w:tcW w:w="810" w:type="dxa"/>
            <w:shd w:val="clear" w:color="auto" w:fill="FAFAFA"/>
            <w:vAlign w:val="bottom"/>
          </w:tcPr>
          <w:p w:rsidR="00D81783" w:rsidRPr="00CC4F5E" w:rsidRDefault="00D81783" w:rsidP="0043188C">
            <w:pPr>
              <w:ind w:right="-72"/>
              <w:jc w:val="right"/>
              <w:rPr>
                <w:rFonts w:ascii="Arial" w:hAnsi="Arial" w:cs="Arial"/>
                <w:snapToGrid w:val="0"/>
                <w:sz w:val="14"/>
                <w:szCs w:val="14"/>
                <w:lang w:eastAsia="th-TH"/>
              </w:rPr>
            </w:pPr>
          </w:p>
        </w:tc>
        <w:tc>
          <w:tcPr>
            <w:tcW w:w="793" w:type="dxa"/>
            <w:vAlign w:val="bottom"/>
          </w:tcPr>
          <w:p w:rsidR="00D81783" w:rsidRPr="00CC4F5E" w:rsidRDefault="00D81783" w:rsidP="0043188C">
            <w:pPr>
              <w:ind w:right="-72"/>
              <w:jc w:val="right"/>
              <w:rPr>
                <w:rFonts w:ascii="Arial" w:hAnsi="Arial" w:cs="Arial"/>
                <w:snapToGrid w:val="0"/>
                <w:sz w:val="14"/>
                <w:szCs w:val="14"/>
                <w:lang w:eastAsia="th-TH"/>
              </w:rPr>
            </w:pPr>
          </w:p>
        </w:tc>
        <w:tc>
          <w:tcPr>
            <w:tcW w:w="737" w:type="dxa"/>
            <w:tcBorders>
              <w:bottom w:val="single" w:sz="4" w:space="0" w:color="auto"/>
            </w:tcBorders>
            <w:shd w:val="clear" w:color="auto" w:fill="FAFAFA"/>
            <w:vAlign w:val="bottom"/>
          </w:tcPr>
          <w:p w:rsidR="00D81783" w:rsidRPr="00CC4F5E" w:rsidRDefault="00CC4F5E" w:rsidP="0043188C">
            <w:pPr>
              <w:ind w:right="-72"/>
              <w:jc w:val="right"/>
              <w:rPr>
                <w:rFonts w:ascii="Arial" w:hAnsi="Arial" w:cs="Arial"/>
                <w:snapToGrid w:val="0"/>
                <w:sz w:val="14"/>
                <w:szCs w:val="14"/>
                <w:lang w:eastAsia="th-TH"/>
              </w:rPr>
            </w:pPr>
            <w:r w:rsidRPr="00CC4F5E">
              <w:rPr>
                <w:rFonts w:ascii="Arial" w:hAnsi="Arial" w:cs="Arial"/>
                <w:snapToGrid w:val="0"/>
                <w:color w:val="auto"/>
                <w:sz w:val="14"/>
                <w:szCs w:val="14"/>
                <w:lang w:eastAsia="th-TH"/>
              </w:rPr>
              <w:t>(</w:t>
            </w:r>
            <w:r w:rsidR="00E22688" w:rsidRPr="00E22688">
              <w:rPr>
                <w:rFonts w:ascii="Arial" w:hAnsi="Arial" w:cs="Arial"/>
                <w:snapToGrid w:val="0"/>
                <w:color w:val="auto"/>
                <w:sz w:val="14"/>
                <w:szCs w:val="14"/>
                <w:lang w:eastAsia="th-TH"/>
              </w:rPr>
              <w:t>2</w:t>
            </w:r>
            <w:r w:rsidRPr="00CC4F5E">
              <w:rPr>
                <w:rFonts w:ascii="Arial" w:hAnsi="Arial" w:cs="Arial"/>
                <w:snapToGrid w:val="0"/>
                <w:color w:val="auto"/>
                <w:sz w:val="14"/>
                <w:szCs w:val="14"/>
                <w:lang w:eastAsia="th-TH"/>
              </w:rPr>
              <w:t>,</w:t>
            </w:r>
            <w:r w:rsidR="00E22688" w:rsidRPr="00E22688">
              <w:rPr>
                <w:rFonts w:ascii="Arial" w:hAnsi="Arial" w:cs="Arial"/>
                <w:snapToGrid w:val="0"/>
                <w:color w:val="auto"/>
                <w:sz w:val="14"/>
                <w:szCs w:val="14"/>
                <w:lang w:eastAsia="th-TH"/>
              </w:rPr>
              <w:t>631</w:t>
            </w:r>
            <w:r w:rsidRPr="00CC4F5E">
              <w:rPr>
                <w:rFonts w:ascii="Arial" w:hAnsi="Arial" w:cs="Arial"/>
                <w:snapToGrid w:val="0"/>
                <w:color w:val="auto"/>
                <w:sz w:val="14"/>
                <w:szCs w:val="14"/>
                <w:lang w:eastAsia="th-TH"/>
              </w:rPr>
              <w:t>)</w:t>
            </w:r>
          </w:p>
        </w:tc>
        <w:tc>
          <w:tcPr>
            <w:tcW w:w="720" w:type="dxa"/>
            <w:tcBorders>
              <w:bottom w:val="single" w:sz="4" w:space="0" w:color="auto"/>
            </w:tcBorders>
            <w:vAlign w:val="bottom"/>
          </w:tcPr>
          <w:p w:rsidR="00D81783" w:rsidRPr="00CC4F5E" w:rsidRDefault="00C079A3" w:rsidP="0043188C">
            <w:pPr>
              <w:ind w:right="-72"/>
              <w:jc w:val="right"/>
              <w:rPr>
                <w:rFonts w:ascii="Arial" w:hAnsi="Arial" w:cs="Arial"/>
                <w:snapToGrid w:val="0"/>
                <w:sz w:val="14"/>
                <w:szCs w:val="14"/>
                <w:lang w:eastAsia="th-TH"/>
              </w:rPr>
            </w:pPr>
            <w:r>
              <w:rPr>
                <w:rFonts w:ascii="Arial" w:hAnsi="Arial" w:cs="Arial"/>
                <w:snapToGrid w:val="0"/>
                <w:sz w:val="14"/>
                <w:szCs w:val="14"/>
                <w:lang w:eastAsia="th-TH"/>
              </w:rPr>
              <w:t>-</w:t>
            </w:r>
          </w:p>
        </w:tc>
      </w:tr>
      <w:tr w:rsidR="00C51DAE" w:rsidRPr="006945DE" w:rsidTr="00540737">
        <w:tc>
          <w:tcPr>
            <w:tcW w:w="2340" w:type="dxa"/>
          </w:tcPr>
          <w:p w:rsidR="00C51DAE" w:rsidRPr="00342224" w:rsidRDefault="00C51DAE" w:rsidP="00C51DAE">
            <w:pPr>
              <w:ind w:left="340" w:right="-72" w:hanging="445"/>
              <w:rPr>
                <w:rFonts w:ascii="Browallia New" w:hAnsi="Browallia New" w:cs="Browallia New"/>
                <w:color w:val="auto"/>
                <w:spacing w:val="-4"/>
                <w:sz w:val="20"/>
                <w:szCs w:val="20"/>
                <w:u w:val="single"/>
                <w:lang w:val="en-US"/>
              </w:rPr>
            </w:pPr>
          </w:p>
        </w:tc>
        <w:tc>
          <w:tcPr>
            <w:tcW w:w="990" w:type="dxa"/>
          </w:tcPr>
          <w:p w:rsidR="00C51DAE" w:rsidRPr="006945DE" w:rsidRDefault="00C51DAE" w:rsidP="00C51DAE">
            <w:pPr>
              <w:ind w:right="-72"/>
              <w:jc w:val="right"/>
              <w:rPr>
                <w:rFonts w:ascii="Arial" w:hAnsi="Arial" w:cs="Arial"/>
                <w:snapToGrid w:val="0"/>
                <w:sz w:val="14"/>
                <w:szCs w:val="14"/>
                <w:cs/>
                <w:lang w:eastAsia="th-TH"/>
              </w:rPr>
            </w:pPr>
          </w:p>
        </w:tc>
        <w:tc>
          <w:tcPr>
            <w:tcW w:w="1620" w:type="dxa"/>
            <w:vAlign w:val="bottom"/>
          </w:tcPr>
          <w:p w:rsidR="00C51DAE" w:rsidRPr="006945DE" w:rsidRDefault="00C51DAE" w:rsidP="00C51DAE">
            <w:pPr>
              <w:ind w:right="-72"/>
              <w:contextualSpacing/>
              <w:rPr>
                <w:rFonts w:ascii="Arial" w:hAnsi="Arial" w:cs="Arial"/>
                <w:snapToGrid w:val="0"/>
                <w:sz w:val="14"/>
                <w:szCs w:val="14"/>
                <w:cs/>
                <w:lang w:eastAsia="th-TH"/>
              </w:rPr>
            </w:pPr>
          </w:p>
        </w:tc>
        <w:tc>
          <w:tcPr>
            <w:tcW w:w="720"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20" w:type="dxa"/>
            <w:vAlign w:val="bottom"/>
          </w:tcPr>
          <w:p w:rsidR="00C51DAE" w:rsidRPr="00CC4F5E" w:rsidRDefault="00C51DAE" w:rsidP="00C51DAE">
            <w:pPr>
              <w:ind w:right="-72"/>
              <w:jc w:val="right"/>
              <w:rPr>
                <w:rFonts w:ascii="Arial" w:hAnsi="Arial" w:cs="Arial"/>
                <w:snapToGrid w:val="0"/>
                <w:sz w:val="14"/>
                <w:szCs w:val="14"/>
                <w:lang w:eastAsia="th-TH"/>
              </w:rPr>
            </w:pPr>
          </w:p>
        </w:tc>
        <w:tc>
          <w:tcPr>
            <w:tcW w:w="810"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93" w:type="dxa"/>
            <w:vAlign w:val="bottom"/>
          </w:tcPr>
          <w:p w:rsidR="00C51DAE" w:rsidRPr="00CC4F5E" w:rsidRDefault="00C51DAE" w:rsidP="00C51DAE">
            <w:pPr>
              <w:ind w:right="-72"/>
              <w:jc w:val="right"/>
              <w:rPr>
                <w:rFonts w:ascii="Arial" w:hAnsi="Arial" w:cs="Arial"/>
                <w:snapToGrid w:val="0"/>
                <w:sz w:val="14"/>
                <w:szCs w:val="14"/>
                <w:lang w:eastAsia="th-TH"/>
              </w:rPr>
            </w:pPr>
          </w:p>
        </w:tc>
        <w:tc>
          <w:tcPr>
            <w:tcW w:w="737" w:type="dxa"/>
            <w:tcBorders>
              <w:top w:val="single" w:sz="4" w:space="0" w:color="auto"/>
            </w:tcBorders>
            <w:shd w:val="clear" w:color="auto" w:fill="FAFAFA"/>
            <w:vAlign w:val="bottom"/>
          </w:tcPr>
          <w:p w:rsidR="00C51DAE" w:rsidRPr="00CC4F5E" w:rsidRDefault="00E22688" w:rsidP="00C51DAE">
            <w:pPr>
              <w:ind w:right="-72"/>
              <w:jc w:val="right"/>
              <w:rPr>
                <w:rFonts w:ascii="Arial" w:hAnsi="Arial" w:cs="Arial"/>
                <w:snapToGrid w:val="0"/>
                <w:color w:val="auto"/>
                <w:sz w:val="14"/>
                <w:szCs w:val="14"/>
                <w:lang w:eastAsia="th-TH"/>
              </w:rPr>
            </w:pPr>
            <w:r w:rsidRPr="00E22688">
              <w:rPr>
                <w:rFonts w:ascii="Arial" w:hAnsi="Arial" w:cs="Arial"/>
                <w:snapToGrid w:val="0"/>
                <w:color w:val="auto"/>
                <w:sz w:val="14"/>
                <w:szCs w:val="14"/>
                <w:lang w:eastAsia="th-TH"/>
              </w:rPr>
              <w:t>27</w:t>
            </w:r>
            <w:r w:rsidR="00C51DAE">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369</w:t>
            </w:r>
          </w:p>
        </w:tc>
        <w:tc>
          <w:tcPr>
            <w:tcW w:w="720" w:type="dxa"/>
            <w:tcBorders>
              <w:top w:val="single" w:sz="4" w:space="0" w:color="auto"/>
            </w:tcBorders>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30</w:t>
            </w:r>
            <w:r w:rsidR="00C51DAE">
              <w:rPr>
                <w:rFonts w:ascii="Arial" w:hAnsi="Arial" w:cs="Arial"/>
                <w:snapToGrid w:val="0"/>
                <w:sz w:val="14"/>
                <w:szCs w:val="14"/>
                <w:lang w:eastAsia="th-TH"/>
              </w:rPr>
              <w:t>,</w:t>
            </w:r>
            <w:r w:rsidRPr="00E22688">
              <w:rPr>
                <w:rFonts w:ascii="Arial" w:hAnsi="Arial" w:cs="Arial"/>
                <w:snapToGrid w:val="0"/>
                <w:sz w:val="14"/>
                <w:szCs w:val="14"/>
                <w:lang w:eastAsia="th-TH"/>
              </w:rPr>
              <w:t>000</w:t>
            </w:r>
          </w:p>
        </w:tc>
      </w:tr>
      <w:tr w:rsidR="00C51DAE" w:rsidRPr="006945DE" w:rsidTr="00540737">
        <w:tc>
          <w:tcPr>
            <w:tcW w:w="2340" w:type="dxa"/>
          </w:tcPr>
          <w:p w:rsidR="00C51DAE" w:rsidRPr="006945DE" w:rsidRDefault="00C51DAE" w:rsidP="00C51DAE">
            <w:pPr>
              <w:ind w:left="-105" w:right="-72"/>
              <w:contextualSpacing/>
              <w:rPr>
                <w:rFonts w:ascii="Arial" w:hAnsi="Arial" w:cs="Arial"/>
                <w:color w:val="auto"/>
                <w:spacing w:val="-4"/>
                <w:sz w:val="14"/>
                <w:szCs w:val="14"/>
              </w:rPr>
            </w:pPr>
            <w:r w:rsidRPr="006945DE">
              <w:rPr>
                <w:rFonts w:ascii="Arial" w:hAnsi="Arial" w:cs="Arial"/>
                <w:color w:val="auto"/>
                <w:sz w:val="14"/>
                <w:szCs w:val="14"/>
              </w:rPr>
              <w:t xml:space="preserve">SR Commercial </w:t>
            </w:r>
            <w:r w:rsidRPr="006945DE">
              <w:rPr>
                <w:rFonts w:ascii="Arial" w:hAnsi="Arial" w:cs="Arial"/>
                <w:color w:val="auto"/>
                <w:spacing w:val="-4"/>
                <w:sz w:val="14"/>
                <w:szCs w:val="14"/>
              </w:rPr>
              <w:t xml:space="preserve">Holding </w:t>
            </w:r>
          </w:p>
          <w:p w:rsidR="00C51DAE" w:rsidRPr="006945DE" w:rsidRDefault="00C51DAE" w:rsidP="00C51DAE">
            <w:pPr>
              <w:ind w:left="-105" w:right="-72"/>
              <w:contextualSpacing/>
              <w:rPr>
                <w:rFonts w:ascii="Arial" w:hAnsi="Arial" w:cs="Arial"/>
                <w:color w:val="auto"/>
                <w:sz w:val="14"/>
                <w:szCs w:val="14"/>
                <w:lang w:eastAsia="x-none"/>
              </w:rPr>
            </w:pPr>
            <w:r w:rsidRPr="006945DE">
              <w:rPr>
                <w:rFonts w:ascii="Arial" w:hAnsi="Arial" w:cs="Arial"/>
                <w:color w:val="auto"/>
                <w:spacing w:val="-4"/>
                <w:sz w:val="14"/>
                <w:szCs w:val="14"/>
              </w:rPr>
              <w:t xml:space="preserve">   Company</w:t>
            </w:r>
            <w:r w:rsidRPr="006945DE">
              <w:rPr>
                <w:rFonts w:ascii="Arial" w:hAnsi="Arial" w:cs="Arial"/>
                <w:color w:val="auto"/>
                <w:sz w:val="14"/>
                <w:szCs w:val="14"/>
              </w:rPr>
              <w:t xml:space="preserve"> Limited </w:t>
            </w:r>
          </w:p>
        </w:tc>
        <w:tc>
          <w:tcPr>
            <w:tcW w:w="990" w:type="dxa"/>
          </w:tcPr>
          <w:p w:rsidR="00C51DAE" w:rsidRPr="006945DE" w:rsidRDefault="00C51DAE" w:rsidP="00C51DAE">
            <w:pPr>
              <w:tabs>
                <w:tab w:val="left" w:pos="810"/>
              </w:tabs>
              <w:ind w:right="-72"/>
              <w:contextualSpacing/>
              <w:jc w:val="center"/>
              <w:rPr>
                <w:rFonts w:ascii="Arial" w:hAnsi="Arial" w:cs="Arial"/>
                <w:color w:val="auto"/>
                <w:sz w:val="14"/>
                <w:szCs w:val="14"/>
                <w:lang w:eastAsia="x-none"/>
              </w:rPr>
            </w:pPr>
            <w:r w:rsidRPr="006945DE">
              <w:rPr>
                <w:rFonts w:ascii="Arial" w:hAnsi="Arial" w:cs="Arial"/>
                <w:color w:val="auto"/>
                <w:sz w:val="14"/>
                <w:szCs w:val="14"/>
                <w:lang w:eastAsia="x-none"/>
              </w:rPr>
              <w:t>Thailand</w:t>
            </w:r>
          </w:p>
        </w:tc>
        <w:tc>
          <w:tcPr>
            <w:tcW w:w="1620" w:type="dxa"/>
          </w:tcPr>
          <w:p w:rsidR="00BA1BD1" w:rsidRPr="006945DE" w:rsidRDefault="00C51DAE" w:rsidP="00C51DAE">
            <w:pPr>
              <w:ind w:right="-72"/>
              <w:contextualSpacing/>
              <w:rPr>
                <w:rFonts w:ascii="Arial" w:hAnsi="Arial" w:cs="Arial"/>
                <w:color w:val="auto"/>
                <w:sz w:val="14"/>
                <w:szCs w:val="14"/>
                <w:lang w:eastAsia="x-none"/>
              </w:rPr>
            </w:pPr>
            <w:r w:rsidRPr="006945DE">
              <w:rPr>
                <w:rFonts w:ascii="Arial" w:hAnsi="Arial" w:cs="Arial"/>
                <w:color w:val="auto"/>
                <w:sz w:val="14"/>
                <w:szCs w:val="14"/>
                <w:lang w:eastAsia="x-none"/>
              </w:rPr>
              <w:t xml:space="preserve">Investment in </w:t>
            </w:r>
          </w:p>
          <w:p w:rsidR="00C51DAE" w:rsidRPr="006945DE" w:rsidRDefault="00BA1BD1" w:rsidP="00C51DAE">
            <w:pPr>
              <w:ind w:right="-72"/>
              <w:contextualSpacing/>
              <w:rPr>
                <w:rFonts w:ascii="Arial" w:hAnsi="Arial" w:cs="Arial"/>
                <w:color w:val="auto"/>
                <w:sz w:val="14"/>
                <w:szCs w:val="14"/>
                <w:lang w:eastAsia="x-none"/>
              </w:rPr>
            </w:pPr>
            <w:r>
              <w:rPr>
                <w:rFonts w:ascii="Arial" w:hAnsi="Arial" w:cs="Arial"/>
                <w:color w:val="auto"/>
                <w:sz w:val="14"/>
                <w:szCs w:val="14"/>
                <w:lang w:eastAsia="x-none"/>
              </w:rPr>
              <w:t xml:space="preserve">   </w:t>
            </w:r>
            <w:r w:rsidR="00C51DAE" w:rsidRPr="006945DE">
              <w:rPr>
                <w:rFonts w:ascii="Arial" w:hAnsi="Arial" w:cs="Arial"/>
                <w:color w:val="auto"/>
                <w:sz w:val="14"/>
                <w:szCs w:val="14"/>
                <w:lang w:eastAsia="x-none"/>
              </w:rPr>
              <w:t>car park service</w:t>
            </w:r>
          </w:p>
        </w:tc>
        <w:tc>
          <w:tcPr>
            <w:tcW w:w="720" w:type="dxa"/>
            <w:shd w:val="clear" w:color="auto" w:fill="FAFAFA"/>
            <w:vAlign w:val="bottom"/>
          </w:tcPr>
          <w:p w:rsidR="00C51DAE" w:rsidRPr="00CC4F5E" w:rsidRDefault="00E22688" w:rsidP="00C51DAE">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720" w:type="dxa"/>
            <w:vAlign w:val="bottom"/>
          </w:tcPr>
          <w:p w:rsidR="00C51DAE" w:rsidRPr="00CC4F5E" w:rsidRDefault="00E22688" w:rsidP="00C51DAE">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810" w:type="dxa"/>
            <w:shd w:val="clear" w:color="auto" w:fill="FAFAFA"/>
            <w:vAlign w:val="bottom"/>
          </w:tcPr>
          <w:p w:rsidR="00C51DAE" w:rsidRPr="00CC4F5E" w:rsidRDefault="00E22688" w:rsidP="00C51DAE">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793" w:type="dxa"/>
            <w:vAlign w:val="bottom"/>
          </w:tcPr>
          <w:p w:rsidR="00C51DAE" w:rsidRPr="00CC4F5E" w:rsidRDefault="00C51DAE" w:rsidP="00C51DAE">
            <w:pPr>
              <w:ind w:right="-72"/>
              <w:jc w:val="right"/>
              <w:rPr>
                <w:rFonts w:ascii="Arial" w:hAnsi="Arial" w:cs="Arial"/>
                <w:sz w:val="14"/>
                <w:szCs w:val="14"/>
                <w:lang w:eastAsia="th-TH"/>
              </w:rPr>
            </w:pPr>
          </w:p>
          <w:p w:rsidR="00C51DAE" w:rsidRPr="00CC4F5E" w:rsidRDefault="00E22688" w:rsidP="00C51DAE">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737" w:type="dxa"/>
            <w:shd w:val="clear" w:color="auto" w:fill="FAFAF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248</w:t>
            </w:r>
            <w:r w:rsidR="00C51DAE" w:rsidRPr="00CC4F5E">
              <w:rPr>
                <w:rFonts w:ascii="Arial" w:hAnsi="Arial" w:cs="Arial"/>
                <w:snapToGrid w:val="0"/>
                <w:sz w:val="14"/>
                <w:szCs w:val="14"/>
                <w:lang w:eastAsia="th-TH"/>
              </w:rPr>
              <w:t>,</w:t>
            </w:r>
            <w:r w:rsidRPr="00E22688">
              <w:rPr>
                <w:rFonts w:ascii="Arial" w:hAnsi="Arial" w:cs="Arial"/>
                <w:snapToGrid w:val="0"/>
                <w:sz w:val="14"/>
                <w:szCs w:val="14"/>
                <w:lang w:eastAsia="th-TH"/>
              </w:rPr>
              <w:t>000</w:t>
            </w:r>
          </w:p>
        </w:tc>
        <w:tc>
          <w:tcPr>
            <w:tcW w:w="720" w:type="dx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154</w:t>
            </w:r>
            <w:r w:rsidR="00C51DAE" w:rsidRPr="00CC4F5E">
              <w:rPr>
                <w:rFonts w:ascii="Arial" w:hAnsi="Arial" w:cs="Arial"/>
                <w:snapToGrid w:val="0"/>
                <w:sz w:val="14"/>
                <w:szCs w:val="14"/>
                <w:lang w:eastAsia="th-TH"/>
              </w:rPr>
              <w:t>,</w:t>
            </w:r>
            <w:r w:rsidRPr="00E22688">
              <w:rPr>
                <w:rFonts w:ascii="Arial" w:hAnsi="Arial" w:cs="Arial"/>
                <w:snapToGrid w:val="0"/>
                <w:sz w:val="14"/>
                <w:szCs w:val="14"/>
                <w:lang w:eastAsia="th-TH"/>
              </w:rPr>
              <w:t>000</w:t>
            </w:r>
          </w:p>
        </w:tc>
      </w:tr>
      <w:tr w:rsidR="00C51DAE" w:rsidRPr="006945DE" w:rsidTr="00540737">
        <w:tc>
          <w:tcPr>
            <w:tcW w:w="2340" w:type="dxa"/>
          </w:tcPr>
          <w:p w:rsidR="00C51DAE" w:rsidRPr="006945DE" w:rsidRDefault="00C51DAE" w:rsidP="00C51DAE">
            <w:pPr>
              <w:ind w:left="-105" w:right="-72"/>
              <w:contextualSpacing/>
              <w:rPr>
                <w:rFonts w:ascii="Arial" w:hAnsi="Arial" w:cs="Arial"/>
                <w:color w:val="auto"/>
                <w:sz w:val="14"/>
                <w:szCs w:val="14"/>
              </w:rPr>
            </w:pPr>
          </w:p>
        </w:tc>
        <w:tc>
          <w:tcPr>
            <w:tcW w:w="990" w:type="dxa"/>
          </w:tcPr>
          <w:p w:rsidR="00C51DAE" w:rsidRPr="006945DE" w:rsidRDefault="00C51DAE" w:rsidP="00C51DAE">
            <w:pPr>
              <w:tabs>
                <w:tab w:val="left" w:pos="810"/>
              </w:tabs>
              <w:ind w:right="-72"/>
              <w:contextualSpacing/>
              <w:jc w:val="center"/>
              <w:rPr>
                <w:rFonts w:ascii="Arial" w:hAnsi="Arial" w:cs="Arial"/>
                <w:color w:val="auto"/>
                <w:sz w:val="14"/>
                <w:szCs w:val="14"/>
                <w:lang w:eastAsia="x-none"/>
              </w:rPr>
            </w:pPr>
          </w:p>
        </w:tc>
        <w:tc>
          <w:tcPr>
            <w:tcW w:w="1620" w:type="dxa"/>
          </w:tcPr>
          <w:p w:rsidR="00C51DAE" w:rsidRPr="006945DE" w:rsidRDefault="00C51DAE" w:rsidP="00C51DAE">
            <w:pPr>
              <w:ind w:right="-72"/>
              <w:contextualSpacing/>
              <w:rPr>
                <w:rFonts w:ascii="Arial" w:hAnsi="Arial" w:cs="Arial"/>
                <w:color w:val="auto"/>
                <w:sz w:val="14"/>
                <w:szCs w:val="14"/>
                <w:lang w:eastAsia="x-none"/>
              </w:rPr>
            </w:pPr>
          </w:p>
        </w:tc>
        <w:tc>
          <w:tcPr>
            <w:tcW w:w="72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p>
        </w:tc>
        <w:tc>
          <w:tcPr>
            <w:tcW w:w="720" w:type="dxa"/>
            <w:vAlign w:val="bottom"/>
          </w:tcPr>
          <w:p w:rsidR="00C51DAE" w:rsidRPr="00CC4F5E" w:rsidRDefault="00C51DAE" w:rsidP="00C51DAE">
            <w:pPr>
              <w:ind w:right="-72"/>
              <w:jc w:val="right"/>
              <w:rPr>
                <w:rFonts w:ascii="Arial" w:hAnsi="Arial" w:cs="Arial"/>
                <w:sz w:val="14"/>
                <w:szCs w:val="14"/>
                <w:lang w:eastAsia="th-TH"/>
              </w:rPr>
            </w:pPr>
          </w:p>
        </w:tc>
        <w:tc>
          <w:tcPr>
            <w:tcW w:w="81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p>
        </w:tc>
        <w:tc>
          <w:tcPr>
            <w:tcW w:w="793" w:type="dxa"/>
            <w:vAlign w:val="bottom"/>
          </w:tcPr>
          <w:p w:rsidR="00C51DAE" w:rsidRPr="00CC4F5E" w:rsidRDefault="00C51DAE" w:rsidP="00C51DAE">
            <w:pPr>
              <w:ind w:right="-72"/>
              <w:jc w:val="right"/>
              <w:rPr>
                <w:rFonts w:ascii="Arial" w:hAnsi="Arial" w:cs="Arial"/>
                <w:sz w:val="14"/>
                <w:szCs w:val="14"/>
                <w:lang w:eastAsia="th-TH"/>
              </w:rPr>
            </w:pPr>
          </w:p>
        </w:tc>
        <w:tc>
          <w:tcPr>
            <w:tcW w:w="737"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20" w:type="dxa"/>
            <w:vAlign w:val="bottom"/>
          </w:tcPr>
          <w:p w:rsidR="00C51DAE" w:rsidRPr="00CC4F5E" w:rsidRDefault="00C51DAE" w:rsidP="00C51DAE">
            <w:pPr>
              <w:ind w:right="-72"/>
              <w:jc w:val="right"/>
              <w:rPr>
                <w:rFonts w:ascii="Arial" w:hAnsi="Arial" w:cs="Arial"/>
                <w:snapToGrid w:val="0"/>
                <w:sz w:val="14"/>
                <w:szCs w:val="14"/>
                <w:lang w:eastAsia="th-TH"/>
              </w:rPr>
            </w:pPr>
          </w:p>
        </w:tc>
      </w:tr>
      <w:tr w:rsidR="00C51DAE" w:rsidRPr="006945DE" w:rsidTr="00540737">
        <w:trPr>
          <w:trHeight w:val="137"/>
        </w:trPr>
        <w:tc>
          <w:tcPr>
            <w:tcW w:w="2340" w:type="dxa"/>
          </w:tcPr>
          <w:p w:rsidR="00C51DAE" w:rsidRPr="006945DE" w:rsidRDefault="00C51DAE" w:rsidP="00C51DAE">
            <w:pPr>
              <w:ind w:left="-105" w:right="-72"/>
              <w:contextualSpacing/>
              <w:rPr>
                <w:rFonts w:ascii="Arial" w:hAnsi="Arial" w:cs="Arial"/>
                <w:color w:val="auto"/>
                <w:spacing w:val="-4"/>
                <w:sz w:val="14"/>
                <w:szCs w:val="14"/>
                <w:lang w:eastAsia="x-none"/>
              </w:rPr>
            </w:pPr>
            <w:r w:rsidRPr="006945DE">
              <w:rPr>
                <w:rFonts w:ascii="Arial" w:hAnsi="Arial" w:cs="Arial"/>
                <w:color w:val="auto"/>
                <w:spacing w:val="-4"/>
                <w:sz w:val="14"/>
                <w:szCs w:val="14"/>
              </w:rPr>
              <w:t>Techtronic Co., Ltd.</w:t>
            </w:r>
          </w:p>
        </w:tc>
        <w:tc>
          <w:tcPr>
            <w:tcW w:w="990" w:type="dxa"/>
          </w:tcPr>
          <w:p w:rsidR="00C51DAE" w:rsidRPr="006945DE" w:rsidRDefault="00C51DAE" w:rsidP="00C51DAE">
            <w:pPr>
              <w:tabs>
                <w:tab w:val="left" w:pos="810"/>
              </w:tabs>
              <w:ind w:right="-72"/>
              <w:contextualSpacing/>
              <w:jc w:val="center"/>
              <w:rPr>
                <w:rFonts w:ascii="Arial" w:hAnsi="Arial" w:cs="Arial"/>
                <w:color w:val="auto"/>
                <w:sz w:val="14"/>
                <w:szCs w:val="14"/>
                <w:lang w:eastAsia="x-none"/>
              </w:rPr>
            </w:pPr>
            <w:r w:rsidRPr="006945DE">
              <w:rPr>
                <w:rFonts w:ascii="Arial" w:hAnsi="Arial" w:cs="Arial"/>
                <w:color w:val="auto"/>
                <w:sz w:val="14"/>
                <w:szCs w:val="14"/>
                <w:lang w:eastAsia="x-none"/>
              </w:rPr>
              <w:t>Thailand</w:t>
            </w:r>
          </w:p>
        </w:tc>
        <w:tc>
          <w:tcPr>
            <w:tcW w:w="1620" w:type="dxa"/>
          </w:tcPr>
          <w:p w:rsidR="00BA1BD1" w:rsidRDefault="00C51DAE" w:rsidP="00C51DAE">
            <w:pPr>
              <w:ind w:right="-72"/>
              <w:contextualSpacing/>
              <w:rPr>
                <w:rFonts w:ascii="Arial" w:hAnsi="Arial" w:cs="Arial"/>
                <w:color w:val="auto"/>
                <w:sz w:val="14"/>
                <w:szCs w:val="14"/>
                <w:lang w:eastAsia="x-none"/>
              </w:rPr>
            </w:pPr>
            <w:r w:rsidRPr="006945DE">
              <w:rPr>
                <w:rFonts w:ascii="Arial" w:hAnsi="Arial" w:cs="Arial"/>
                <w:color w:val="auto"/>
                <w:sz w:val="14"/>
                <w:szCs w:val="14"/>
                <w:lang w:eastAsia="x-none"/>
              </w:rPr>
              <w:t>Field of flow</w:t>
            </w:r>
          </w:p>
          <w:p w:rsidR="00BA1BD1" w:rsidRDefault="00BA1BD1" w:rsidP="00C51DAE">
            <w:pPr>
              <w:ind w:right="-72"/>
              <w:contextualSpacing/>
              <w:rPr>
                <w:rFonts w:ascii="Arial" w:hAnsi="Arial" w:cs="Arial"/>
                <w:color w:val="auto"/>
                <w:sz w:val="14"/>
                <w:szCs w:val="14"/>
                <w:lang w:eastAsia="x-none"/>
              </w:rPr>
            </w:pPr>
            <w:r>
              <w:rPr>
                <w:rFonts w:ascii="Arial" w:hAnsi="Arial" w:cs="Arial"/>
                <w:color w:val="auto"/>
                <w:sz w:val="14"/>
                <w:szCs w:val="14"/>
                <w:lang w:eastAsia="x-none"/>
              </w:rPr>
              <w:t xml:space="preserve">   </w:t>
            </w:r>
            <w:r w:rsidR="00C51DAE" w:rsidRPr="006945DE">
              <w:rPr>
                <w:rFonts w:ascii="Arial" w:hAnsi="Arial" w:cs="Arial"/>
                <w:color w:val="auto"/>
                <w:sz w:val="14"/>
                <w:szCs w:val="14"/>
                <w:lang w:eastAsia="x-none"/>
              </w:rPr>
              <w:t xml:space="preserve">measurement </w:t>
            </w:r>
          </w:p>
          <w:p w:rsidR="00C51DAE" w:rsidRPr="006945DE" w:rsidRDefault="00BA1BD1" w:rsidP="00C51DAE">
            <w:pPr>
              <w:ind w:right="-72"/>
              <w:contextualSpacing/>
              <w:rPr>
                <w:rFonts w:ascii="Arial" w:hAnsi="Arial" w:cs="Arial"/>
                <w:color w:val="auto"/>
                <w:sz w:val="14"/>
                <w:szCs w:val="14"/>
                <w:lang w:eastAsia="x-none"/>
              </w:rPr>
            </w:pPr>
            <w:r>
              <w:rPr>
                <w:rFonts w:ascii="Arial" w:hAnsi="Arial" w:cs="Arial"/>
                <w:color w:val="auto"/>
                <w:sz w:val="14"/>
                <w:szCs w:val="14"/>
                <w:lang w:eastAsia="x-none"/>
              </w:rPr>
              <w:t xml:space="preserve">   </w:t>
            </w:r>
            <w:r w:rsidR="00C51DAE" w:rsidRPr="006945DE">
              <w:rPr>
                <w:rFonts w:ascii="Arial" w:hAnsi="Arial" w:cs="Arial"/>
                <w:color w:val="auto"/>
                <w:sz w:val="14"/>
                <w:szCs w:val="14"/>
                <w:lang w:eastAsia="x-none"/>
              </w:rPr>
              <w:t>business</w:t>
            </w:r>
          </w:p>
        </w:tc>
        <w:tc>
          <w:tcPr>
            <w:tcW w:w="720" w:type="dxa"/>
            <w:shd w:val="clear" w:color="auto" w:fill="FAFAFA"/>
            <w:vAlign w:val="bottom"/>
          </w:tcPr>
          <w:p w:rsidR="00C51DAE" w:rsidRPr="00CC4F5E" w:rsidRDefault="00E22688" w:rsidP="00C51DAE">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720" w:type="dxa"/>
            <w:vAlign w:val="bottom"/>
          </w:tcPr>
          <w:p w:rsidR="00C51DAE" w:rsidRPr="00CC4F5E" w:rsidRDefault="00E22688" w:rsidP="00C51DAE">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810" w:type="dxa"/>
            <w:shd w:val="clear" w:color="auto" w:fill="FAFAFA"/>
            <w:vAlign w:val="bottom"/>
          </w:tcPr>
          <w:p w:rsidR="00C51DAE" w:rsidRPr="00CC4F5E" w:rsidRDefault="00E22688" w:rsidP="00C51DAE">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793" w:type="dxa"/>
            <w:vAlign w:val="bottom"/>
          </w:tcPr>
          <w:p w:rsidR="00C51DAE" w:rsidRPr="00CC4F5E" w:rsidRDefault="00C51DAE" w:rsidP="00C51DAE">
            <w:pPr>
              <w:ind w:right="-72"/>
              <w:jc w:val="right"/>
              <w:rPr>
                <w:rFonts w:ascii="Arial" w:hAnsi="Arial" w:cs="Arial"/>
                <w:sz w:val="14"/>
                <w:szCs w:val="14"/>
                <w:lang w:eastAsia="th-TH"/>
              </w:rPr>
            </w:pPr>
          </w:p>
          <w:p w:rsidR="00C51DAE" w:rsidRPr="00CC4F5E" w:rsidRDefault="00E22688" w:rsidP="00C51DAE">
            <w:pPr>
              <w:ind w:right="-72"/>
              <w:jc w:val="right"/>
              <w:rPr>
                <w:rFonts w:ascii="Arial" w:hAnsi="Arial" w:cs="Arial"/>
                <w:sz w:val="14"/>
                <w:szCs w:val="14"/>
                <w:lang w:eastAsia="th-TH"/>
              </w:rPr>
            </w:pPr>
            <w:r w:rsidRPr="00E22688">
              <w:rPr>
                <w:rFonts w:ascii="Arial" w:hAnsi="Arial" w:cs="Arial"/>
                <w:sz w:val="14"/>
                <w:szCs w:val="14"/>
                <w:lang w:eastAsia="th-TH"/>
              </w:rPr>
              <w:t>100</w:t>
            </w:r>
          </w:p>
        </w:tc>
        <w:tc>
          <w:tcPr>
            <w:tcW w:w="737" w:type="dxa"/>
            <w:tcBorders>
              <w:bottom w:val="single" w:sz="4" w:space="0" w:color="auto"/>
            </w:tcBorders>
            <w:shd w:val="clear" w:color="auto" w:fill="FAFAF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272</w:t>
            </w:r>
            <w:r w:rsidR="00C51DAE" w:rsidRPr="00CC4F5E">
              <w:rPr>
                <w:rFonts w:ascii="Arial" w:hAnsi="Arial" w:cs="Arial"/>
                <w:snapToGrid w:val="0"/>
                <w:sz w:val="14"/>
                <w:szCs w:val="14"/>
                <w:lang w:eastAsia="th-TH"/>
              </w:rPr>
              <w:t>,</w:t>
            </w:r>
            <w:r w:rsidRPr="00E22688">
              <w:rPr>
                <w:rFonts w:ascii="Arial" w:hAnsi="Arial" w:cs="Arial"/>
                <w:snapToGrid w:val="0"/>
                <w:sz w:val="14"/>
                <w:szCs w:val="14"/>
                <w:lang w:eastAsia="th-TH"/>
              </w:rPr>
              <w:t>684</w:t>
            </w:r>
          </w:p>
        </w:tc>
        <w:tc>
          <w:tcPr>
            <w:tcW w:w="720" w:type="dxa"/>
            <w:tcBorders>
              <w:bottom w:val="single" w:sz="4" w:space="0" w:color="auto"/>
            </w:tcBorders>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272</w:t>
            </w:r>
            <w:r w:rsidR="00C51DAE" w:rsidRPr="00CC4F5E">
              <w:rPr>
                <w:rFonts w:ascii="Arial" w:hAnsi="Arial" w:cs="Arial"/>
                <w:snapToGrid w:val="0"/>
                <w:sz w:val="14"/>
                <w:szCs w:val="14"/>
                <w:lang w:eastAsia="th-TH"/>
              </w:rPr>
              <w:t>,</w:t>
            </w:r>
            <w:r w:rsidRPr="00E22688">
              <w:rPr>
                <w:rFonts w:ascii="Arial" w:hAnsi="Arial" w:cs="Arial"/>
                <w:snapToGrid w:val="0"/>
                <w:sz w:val="14"/>
                <w:szCs w:val="14"/>
                <w:lang w:eastAsia="th-TH"/>
              </w:rPr>
              <w:t>684</w:t>
            </w:r>
          </w:p>
        </w:tc>
      </w:tr>
      <w:tr w:rsidR="00C51DAE" w:rsidRPr="006945DE" w:rsidTr="00540737">
        <w:tc>
          <w:tcPr>
            <w:tcW w:w="2340" w:type="dxa"/>
          </w:tcPr>
          <w:p w:rsidR="00C51DAE" w:rsidRPr="006945DE" w:rsidRDefault="00C51DAE" w:rsidP="00C51DAE">
            <w:pPr>
              <w:ind w:left="-105" w:right="-72"/>
              <w:contextualSpacing/>
              <w:rPr>
                <w:rFonts w:ascii="Arial" w:hAnsi="Arial" w:cs="Arial"/>
                <w:color w:val="auto"/>
                <w:sz w:val="14"/>
                <w:szCs w:val="14"/>
              </w:rPr>
            </w:pPr>
          </w:p>
        </w:tc>
        <w:tc>
          <w:tcPr>
            <w:tcW w:w="990" w:type="dxa"/>
          </w:tcPr>
          <w:p w:rsidR="00C51DAE" w:rsidRPr="006945DE" w:rsidRDefault="00C51DAE" w:rsidP="00C51DAE">
            <w:pPr>
              <w:ind w:right="-72"/>
              <w:rPr>
                <w:rFonts w:ascii="Arial" w:hAnsi="Arial" w:cs="Arial"/>
                <w:sz w:val="14"/>
                <w:szCs w:val="14"/>
                <w:cs/>
                <w:lang w:eastAsia="th-TH"/>
              </w:rPr>
            </w:pPr>
          </w:p>
        </w:tc>
        <w:tc>
          <w:tcPr>
            <w:tcW w:w="1620" w:type="dxa"/>
          </w:tcPr>
          <w:p w:rsidR="00C51DAE" w:rsidRPr="006945DE" w:rsidRDefault="00C51DAE" w:rsidP="00C51DAE">
            <w:pPr>
              <w:ind w:left="-108" w:right="-72"/>
              <w:jc w:val="center"/>
              <w:rPr>
                <w:rFonts w:ascii="Arial" w:hAnsi="Arial" w:cs="Arial"/>
                <w:snapToGrid w:val="0"/>
                <w:sz w:val="14"/>
                <w:szCs w:val="14"/>
                <w:cs/>
                <w:lang w:eastAsia="th-TH"/>
              </w:rPr>
            </w:pPr>
          </w:p>
        </w:tc>
        <w:tc>
          <w:tcPr>
            <w:tcW w:w="72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p>
        </w:tc>
        <w:tc>
          <w:tcPr>
            <w:tcW w:w="720" w:type="dxa"/>
            <w:vAlign w:val="bottom"/>
          </w:tcPr>
          <w:p w:rsidR="00C51DAE" w:rsidRPr="00CC4F5E" w:rsidRDefault="00C51DAE" w:rsidP="00C51DAE">
            <w:pPr>
              <w:ind w:right="-72"/>
              <w:jc w:val="right"/>
              <w:rPr>
                <w:rFonts w:ascii="Arial" w:hAnsi="Arial" w:cs="Arial"/>
                <w:sz w:val="14"/>
                <w:szCs w:val="14"/>
                <w:lang w:eastAsia="th-TH"/>
              </w:rPr>
            </w:pPr>
          </w:p>
        </w:tc>
        <w:tc>
          <w:tcPr>
            <w:tcW w:w="810"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93" w:type="dxa"/>
            <w:vAlign w:val="bottom"/>
          </w:tcPr>
          <w:p w:rsidR="00C51DAE" w:rsidRPr="00CC4F5E" w:rsidRDefault="00C51DAE" w:rsidP="00C51DAE">
            <w:pPr>
              <w:ind w:right="-72"/>
              <w:jc w:val="right"/>
              <w:rPr>
                <w:rFonts w:ascii="Arial" w:hAnsi="Arial" w:cs="Arial"/>
                <w:snapToGrid w:val="0"/>
                <w:sz w:val="14"/>
                <w:szCs w:val="14"/>
                <w:lang w:eastAsia="th-TH"/>
              </w:rPr>
            </w:pPr>
          </w:p>
        </w:tc>
        <w:tc>
          <w:tcPr>
            <w:tcW w:w="737" w:type="dxa"/>
            <w:tcBorders>
              <w:top w:val="single" w:sz="4" w:space="0" w:color="auto"/>
            </w:tcBorders>
            <w:shd w:val="clear" w:color="auto" w:fill="FAFAFA"/>
            <w:vAlign w:val="bottom"/>
          </w:tcPr>
          <w:p w:rsidR="00C51DAE" w:rsidRPr="00CC4F5E" w:rsidRDefault="00C51DAE" w:rsidP="00C51DAE">
            <w:pPr>
              <w:ind w:right="-72"/>
              <w:jc w:val="right"/>
              <w:rPr>
                <w:rFonts w:ascii="Arial" w:hAnsi="Arial" w:cs="Arial"/>
                <w:snapToGrid w:val="0"/>
                <w:sz w:val="14"/>
                <w:szCs w:val="14"/>
                <w:cs/>
                <w:lang w:eastAsia="th-TH"/>
              </w:rPr>
            </w:pPr>
          </w:p>
        </w:tc>
        <w:tc>
          <w:tcPr>
            <w:tcW w:w="720" w:type="dxa"/>
            <w:tcBorders>
              <w:top w:val="single" w:sz="4" w:space="0" w:color="auto"/>
            </w:tcBorders>
            <w:vAlign w:val="bottom"/>
          </w:tcPr>
          <w:p w:rsidR="00C51DAE" w:rsidRPr="00CC4F5E" w:rsidRDefault="00C51DAE" w:rsidP="00C51DAE">
            <w:pPr>
              <w:ind w:right="-72"/>
              <w:jc w:val="right"/>
              <w:rPr>
                <w:rFonts w:ascii="Arial" w:hAnsi="Arial" w:cs="Arial"/>
                <w:snapToGrid w:val="0"/>
                <w:sz w:val="14"/>
                <w:szCs w:val="14"/>
                <w:cs/>
                <w:lang w:eastAsia="th-TH"/>
              </w:rPr>
            </w:pPr>
          </w:p>
        </w:tc>
      </w:tr>
      <w:tr w:rsidR="00C51DAE" w:rsidRPr="006945DE" w:rsidTr="00540737">
        <w:trPr>
          <w:trHeight w:val="90"/>
        </w:trPr>
        <w:tc>
          <w:tcPr>
            <w:tcW w:w="2340" w:type="dxa"/>
            <w:vAlign w:val="bottom"/>
          </w:tcPr>
          <w:p w:rsidR="00C51DAE" w:rsidRPr="006945DE" w:rsidRDefault="00C51DAE" w:rsidP="00C51DAE">
            <w:pPr>
              <w:ind w:left="-105" w:right="-72"/>
              <w:contextualSpacing/>
              <w:rPr>
                <w:rFonts w:ascii="Arial" w:hAnsi="Arial" w:cs="Arial"/>
                <w:color w:val="auto"/>
                <w:sz w:val="14"/>
                <w:szCs w:val="14"/>
              </w:rPr>
            </w:pPr>
          </w:p>
        </w:tc>
        <w:tc>
          <w:tcPr>
            <w:tcW w:w="990" w:type="dxa"/>
            <w:vAlign w:val="bottom"/>
          </w:tcPr>
          <w:p w:rsidR="00C51DAE" w:rsidRPr="006945DE" w:rsidRDefault="00C51DAE" w:rsidP="00C51DAE">
            <w:pPr>
              <w:ind w:right="-72"/>
              <w:rPr>
                <w:rFonts w:ascii="Arial" w:hAnsi="Arial" w:cs="Arial"/>
                <w:sz w:val="14"/>
                <w:szCs w:val="14"/>
                <w:cs/>
                <w:lang w:eastAsia="th-TH"/>
              </w:rPr>
            </w:pPr>
          </w:p>
        </w:tc>
        <w:tc>
          <w:tcPr>
            <w:tcW w:w="1620" w:type="dxa"/>
            <w:vAlign w:val="bottom"/>
          </w:tcPr>
          <w:p w:rsidR="00C51DAE" w:rsidRPr="006945DE" w:rsidRDefault="00C51DAE" w:rsidP="00C51DAE">
            <w:pPr>
              <w:ind w:right="-72"/>
              <w:contextualSpacing/>
              <w:rPr>
                <w:rFonts w:ascii="Arial" w:hAnsi="Arial" w:cs="Arial"/>
                <w:snapToGrid w:val="0"/>
                <w:sz w:val="14"/>
                <w:szCs w:val="14"/>
                <w:cs/>
                <w:lang w:eastAsia="th-TH"/>
              </w:rPr>
            </w:pPr>
            <w:r w:rsidRPr="006945DE">
              <w:rPr>
                <w:rFonts w:ascii="Arial" w:hAnsi="Arial" w:cs="Arial"/>
                <w:snapToGrid w:val="0"/>
                <w:sz w:val="14"/>
                <w:szCs w:val="14"/>
                <w:lang w:eastAsia="th-TH"/>
              </w:rPr>
              <w:t>Total</w:t>
            </w:r>
          </w:p>
        </w:tc>
        <w:tc>
          <w:tcPr>
            <w:tcW w:w="72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p>
        </w:tc>
        <w:tc>
          <w:tcPr>
            <w:tcW w:w="720" w:type="dxa"/>
            <w:vAlign w:val="bottom"/>
          </w:tcPr>
          <w:p w:rsidR="00C51DAE" w:rsidRPr="00CC4F5E" w:rsidRDefault="00C51DAE" w:rsidP="00C51DAE">
            <w:pPr>
              <w:ind w:right="-72"/>
              <w:jc w:val="right"/>
              <w:rPr>
                <w:rFonts w:ascii="Arial" w:hAnsi="Arial" w:cs="Arial"/>
                <w:sz w:val="14"/>
                <w:szCs w:val="14"/>
                <w:lang w:eastAsia="th-TH"/>
              </w:rPr>
            </w:pPr>
          </w:p>
        </w:tc>
        <w:tc>
          <w:tcPr>
            <w:tcW w:w="810"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93" w:type="dxa"/>
            <w:vAlign w:val="bottom"/>
          </w:tcPr>
          <w:p w:rsidR="00C51DAE" w:rsidRPr="00CC4F5E" w:rsidRDefault="00C51DAE" w:rsidP="00C51DAE">
            <w:pPr>
              <w:ind w:right="-72"/>
              <w:jc w:val="right"/>
              <w:rPr>
                <w:rFonts w:ascii="Arial" w:hAnsi="Arial" w:cs="Arial"/>
                <w:snapToGrid w:val="0"/>
                <w:sz w:val="14"/>
                <w:szCs w:val="14"/>
                <w:lang w:eastAsia="th-TH"/>
              </w:rPr>
            </w:pPr>
          </w:p>
        </w:tc>
        <w:tc>
          <w:tcPr>
            <w:tcW w:w="737" w:type="dxa"/>
            <w:tcBorders>
              <w:bottom w:val="single" w:sz="4" w:space="0" w:color="auto"/>
            </w:tcBorders>
            <w:shd w:val="clear" w:color="auto" w:fill="FAFAF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color w:val="auto"/>
                <w:sz w:val="14"/>
                <w:szCs w:val="14"/>
                <w:lang w:eastAsia="th-TH"/>
              </w:rPr>
              <w:t>548</w:t>
            </w:r>
            <w:r w:rsidR="00C51DAE" w:rsidRPr="00CC4F5E">
              <w:rPr>
                <w:rFonts w:ascii="Arial" w:hAnsi="Arial" w:cs="Arial"/>
                <w:snapToGrid w:val="0"/>
                <w:color w:val="auto"/>
                <w:sz w:val="14"/>
                <w:szCs w:val="14"/>
                <w:lang w:eastAsia="th-TH"/>
              </w:rPr>
              <w:t>,</w:t>
            </w:r>
            <w:r w:rsidRPr="00E22688">
              <w:rPr>
                <w:rFonts w:ascii="Arial" w:hAnsi="Arial" w:cs="Arial"/>
                <w:snapToGrid w:val="0"/>
                <w:color w:val="auto"/>
                <w:sz w:val="14"/>
                <w:szCs w:val="14"/>
                <w:lang w:eastAsia="th-TH"/>
              </w:rPr>
              <w:t>053</w:t>
            </w:r>
          </w:p>
        </w:tc>
        <w:tc>
          <w:tcPr>
            <w:tcW w:w="720" w:type="dxa"/>
            <w:tcBorders>
              <w:bottom w:val="single" w:sz="4" w:space="0" w:color="auto"/>
            </w:tcBorders>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456</w:t>
            </w:r>
            <w:r w:rsidR="00C51DAE" w:rsidRPr="00CC4F5E">
              <w:rPr>
                <w:rFonts w:ascii="Arial" w:hAnsi="Arial" w:cs="Arial"/>
                <w:snapToGrid w:val="0"/>
                <w:sz w:val="14"/>
                <w:szCs w:val="14"/>
                <w:lang w:eastAsia="th-TH"/>
              </w:rPr>
              <w:t>,</w:t>
            </w:r>
            <w:r w:rsidRPr="00E22688">
              <w:rPr>
                <w:rFonts w:ascii="Arial" w:hAnsi="Arial" w:cs="Arial"/>
                <w:snapToGrid w:val="0"/>
                <w:sz w:val="14"/>
                <w:szCs w:val="14"/>
                <w:lang w:eastAsia="th-TH"/>
              </w:rPr>
              <w:t>684</w:t>
            </w:r>
          </w:p>
        </w:tc>
      </w:tr>
      <w:tr w:rsidR="00C51DAE" w:rsidRPr="006945DE" w:rsidTr="00540737">
        <w:tc>
          <w:tcPr>
            <w:tcW w:w="2340" w:type="dxa"/>
          </w:tcPr>
          <w:p w:rsidR="00C51DAE" w:rsidRPr="006945DE" w:rsidRDefault="00C51DAE" w:rsidP="00C51DAE">
            <w:pPr>
              <w:ind w:left="540" w:right="-72"/>
              <w:contextualSpacing/>
              <w:rPr>
                <w:rFonts w:ascii="Arial" w:hAnsi="Arial" w:cs="Arial"/>
                <w:color w:val="auto"/>
                <w:sz w:val="14"/>
                <w:szCs w:val="14"/>
              </w:rPr>
            </w:pPr>
          </w:p>
        </w:tc>
        <w:tc>
          <w:tcPr>
            <w:tcW w:w="990" w:type="dxa"/>
          </w:tcPr>
          <w:p w:rsidR="00C51DAE" w:rsidRPr="006945DE" w:rsidRDefault="00C51DAE" w:rsidP="00C51DAE">
            <w:pPr>
              <w:ind w:right="-72"/>
              <w:rPr>
                <w:rFonts w:ascii="Arial" w:hAnsi="Arial" w:cs="Arial"/>
                <w:sz w:val="14"/>
                <w:szCs w:val="14"/>
                <w:cs/>
                <w:lang w:eastAsia="th-TH"/>
              </w:rPr>
            </w:pPr>
          </w:p>
        </w:tc>
        <w:tc>
          <w:tcPr>
            <w:tcW w:w="1620" w:type="dxa"/>
          </w:tcPr>
          <w:p w:rsidR="00C51DAE" w:rsidRPr="006945DE" w:rsidRDefault="00C51DAE" w:rsidP="00C51DAE">
            <w:pPr>
              <w:ind w:left="-108" w:right="-72"/>
              <w:jc w:val="center"/>
              <w:rPr>
                <w:rFonts w:ascii="Arial" w:hAnsi="Arial" w:cs="Arial"/>
                <w:snapToGrid w:val="0"/>
                <w:sz w:val="14"/>
                <w:szCs w:val="14"/>
                <w:cs/>
                <w:lang w:eastAsia="th-TH"/>
              </w:rPr>
            </w:pPr>
          </w:p>
        </w:tc>
        <w:tc>
          <w:tcPr>
            <w:tcW w:w="72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p>
        </w:tc>
        <w:tc>
          <w:tcPr>
            <w:tcW w:w="720" w:type="dxa"/>
            <w:vAlign w:val="bottom"/>
          </w:tcPr>
          <w:p w:rsidR="00C51DAE" w:rsidRPr="00CC4F5E" w:rsidRDefault="00C51DAE" w:rsidP="00C51DAE">
            <w:pPr>
              <w:ind w:right="-72"/>
              <w:jc w:val="right"/>
              <w:rPr>
                <w:rFonts w:ascii="Arial" w:hAnsi="Arial" w:cs="Arial"/>
                <w:sz w:val="14"/>
                <w:szCs w:val="14"/>
                <w:lang w:eastAsia="th-TH"/>
              </w:rPr>
            </w:pPr>
          </w:p>
        </w:tc>
        <w:tc>
          <w:tcPr>
            <w:tcW w:w="810"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93" w:type="dxa"/>
            <w:vAlign w:val="bottom"/>
          </w:tcPr>
          <w:p w:rsidR="00C51DAE" w:rsidRPr="00CC4F5E" w:rsidRDefault="00C51DAE" w:rsidP="00C51DAE">
            <w:pPr>
              <w:ind w:right="-72"/>
              <w:jc w:val="right"/>
              <w:rPr>
                <w:rFonts w:ascii="Arial" w:hAnsi="Arial" w:cs="Arial"/>
                <w:snapToGrid w:val="0"/>
                <w:sz w:val="14"/>
                <w:szCs w:val="14"/>
                <w:lang w:eastAsia="th-TH"/>
              </w:rPr>
            </w:pPr>
          </w:p>
        </w:tc>
        <w:tc>
          <w:tcPr>
            <w:tcW w:w="737" w:type="dxa"/>
            <w:tcBorders>
              <w:top w:val="single" w:sz="4" w:space="0" w:color="auto"/>
            </w:tcBorders>
            <w:shd w:val="clear" w:color="auto" w:fill="FAFAFA"/>
            <w:vAlign w:val="bottom"/>
          </w:tcPr>
          <w:p w:rsidR="00C51DAE" w:rsidRPr="00CC4F5E" w:rsidRDefault="00C51DAE" w:rsidP="00C51DAE">
            <w:pPr>
              <w:ind w:right="-72"/>
              <w:jc w:val="right"/>
              <w:rPr>
                <w:rFonts w:ascii="Arial" w:hAnsi="Arial" w:cs="Arial"/>
                <w:snapToGrid w:val="0"/>
                <w:sz w:val="14"/>
                <w:szCs w:val="14"/>
                <w:cs/>
                <w:lang w:eastAsia="th-TH"/>
              </w:rPr>
            </w:pPr>
          </w:p>
        </w:tc>
        <w:tc>
          <w:tcPr>
            <w:tcW w:w="720" w:type="dxa"/>
            <w:tcBorders>
              <w:top w:val="single" w:sz="4" w:space="0" w:color="auto"/>
            </w:tcBorders>
            <w:vAlign w:val="bottom"/>
          </w:tcPr>
          <w:p w:rsidR="00C51DAE" w:rsidRPr="00CC4F5E" w:rsidRDefault="00C51DAE" w:rsidP="00C51DAE">
            <w:pPr>
              <w:ind w:right="-72"/>
              <w:jc w:val="right"/>
              <w:rPr>
                <w:rFonts w:ascii="Arial" w:hAnsi="Arial" w:cs="Arial"/>
                <w:snapToGrid w:val="0"/>
                <w:sz w:val="14"/>
                <w:szCs w:val="14"/>
                <w:cs/>
                <w:lang w:eastAsia="th-TH"/>
              </w:rPr>
            </w:pPr>
          </w:p>
        </w:tc>
      </w:tr>
      <w:tr w:rsidR="00C51DAE" w:rsidRPr="006945DE" w:rsidTr="00540737">
        <w:tc>
          <w:tcPr>
            <w:tcW w:w="4946" w:type="dxa"/>
            <w:gridSpan w:val="3"/>
          </w:tcPr>
          <w:p w:rsidR="00C51DAE" w:rsidRPr="006945DE" w:rsidRDefault="00C51DAE" w:rsidP="00C51DAE">
            <w:pPr>
              <w:ind w:left="-105" w:right="-72"/>
              <w:rPr>
                <w:rFonts w:ascii="Arial" w:hAnsi="Arial" w:cs="Arial"/>
                <w:color w:val="auto"/>
                <w:sz w:val="14"/>
                <w:szCs w:val="14"/>
                <w:u w:val="single"/>
              </w:rPr>
            </w:pPr>
            <w:r w:rsidRPr="006945DE">
              <w:rPr>
                <w:rFonts w:ascii="Arial" w:hAnsi="Arial" w:cs="Arial"/>
                <w:color w:val="auto"/>
                <w:sz w:val="14"/>
                <w:szCs w:val="14"/>
                <w:u w:val="single"/>
              </w:rPr>
              <w:t>Subsidiary of SR Commercial</w:t>
            </w:r>
          </w:p>
          <w:p w:rsidR="00C51DAE" w:rsidRPr="006945DE" w:rsidRDefault="00C51DAE" w:rsidP="00C51DAE">
            <w:pPr>
              <w:ind w:left="-105" w:right="-72"/>
              <w:rPr>
                <w:rFonts w:ascii="Arial" w:hAnsi="Arial" w:cs="Arial"/>
                <w:snapToGrid w:val="0"/>
                <w:sz w:val="14"/>
                <w:szCs w:val="14"/>
                <w:cs/>
                <w:lang w:eastAsia="th-TH"/>
              </w:rPr>
            </w:pPr>
            <w:r w:rsidRPr="006945DE">
              <w:rPr>
                <w:rFonts w:ascii="Arial" w:hAnsi="Arial" w:cs="Arial"/>
                <w:color w:val="auto"/>
                <w:sz w:val="14"/>
                <w:szCs w:val="14"/>
              </w:rPr>
              <w:t xml:space="preserve">   </w:t>
            </w:r>
            <w:r w:rsidRPr="006945DE">
              <w:rPr>
                <w:rFonts w:ascii="Arial" w:hAnsi="Arial" w:cs="Arial"/>
                <w:color w:val="auto"/>
                <w:sz w:val="14"/>
                <w:szCs w:val="14"/>
                <w:u w:val="single"/>
              </w:rPr>
              <w:t>Holding Limited</w:t>
            </w:r>
          </w:p>
        </w:tc>
        <w:tc>
          <w:tcPr>
            <w:tcW w:w="721" w:type="dxa"/>
            <w:shd w:val="clear" w:color="auto" w:fill="FAFAFA"/>
            <w:vAlign w:val="bottom"/>
          </w:tcPr>
          <w:p w:rsidR="00C51DAE" w:rsidRPr="00CC4F5E" w:rsidRDefault="00C51DAE" w:rsidP="00C51DAE">
            <w:pPr>
              <w:ind w:right="-72"/>
              <w:jc w:val="right"/>
              <w:rPr>
                <w:rFonts w:ascii="Arial" w:hAnsi="Arial" w:cs="Arial"/>
                <w:sz w:val="14"/>
                <w:szCs w:val="14"/>
                <w:lang w:eastAsia="th-TH"/>
              </w:rPr>
            </w:pPr>
          </w:p>
        </w:tc>
        <w:tc>
          <w:tcPr>
            <w:tcW w:w="720" w:type="dxa"/>
            <w:vAlign w:val="bottom"/>
          </w:tcPr>
          <w:p w:rsidR="00C51DAE" w:rsidRPr="00CC4F5E" w:rsidRDefault="00C51DAE" w:rsidP="00C51DAE">
            <w:pPr>
              <w:ind w:right="-72"/>
              <w:jc w:val="right"/>
              <w:rPr>
                <w:rFonts w:ascii="Arial" w:hAnsi="Arial" w:cs="Arial"/>
                <w:sz w:val="14"/>
                <w:szCs w:val="14"/>
                <w:lang w:eastAsia="th-TH"/>
              </w:rPr>
            </w:pPr>
          </w:p>
        </w:tc>
        <w:tc>
          <w:tcPr>
            <w:tcW w:w="810"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93" w:type="dxa"/>
            <w:vAlign w:val="bottom"/>
          </w:tcPr>
          <w:p w:rsidR="00C51DAE" w:rsidRPr="00CC4F5E" w:rsidRDefault="00C51DAE" w:rsidP="00C51DAE">
            <w:pPr>
              <w:ind w:right="-72"/>
              <w:jc w:val="right"/>
              <w:rPr>
                <w:rFonts w:ascii="Arial" w:hAnsi="Arial" w:cs="Arial"/>
                <w:sz w:val="14"/>
                <w:szCs w:val="14"/>
                <w:lang w:eastAsia="th-TH"/>
              </w:rPr>
            </w:pPr>
          </w:p>
        </w:tc>
        <w:tc>
          <w:tcPr>
            <w:tcW w:w="737" w:type="dxa"/>
            <w:shd w:val="clear" w:color="auto" w:fill="FAFAFA"/>
            <w:vAlign w:val="bottom"/>
          </w:tcPr>
          <w:p w:rsidR="00C51DAE" w:rsidRPr="00CC4F5E" w:rsidRDefault="00C51DAE" w:rsidP="00C51DAE">
            <w:pPr>
              <w:ind w:right="-72"/>
              <w:jc w:val="right"/>
              <w:rPr>
                <w:rFonts w:ascii="Arial" w:hAnsi="Arial" w:cs="Arial"/>
                <w:snapToGrid w:val="0"/>
                <w:sz w:val="14"/>
                <w:szCs w:val="14"/>
                <w:cs/>
                <w:lang w:eastAsia="th-TH"/>
              </w:rPr>
            </w:pPr>
          </w:p>
        </w:tc>
        <w:tc>
          <w:tcPr>
            <w:tcW w:w="720" w:type="dxa"/>
            <w:vAlign w:val="bottom"/>
          </w:tcPr>
          <w:p w:rsidR="00C51DAE" w:rsidRPr="00CC4F5E" w:rsidRDefault="00C51DAE" w:rsidP="00C51DAE">
            <w:pPr>
              <w:ind w:right="-72"/>
              <w:jc w:val="right"/>
              <w:rPr>
                <w:rFonts w:ascii="Arial" w:hAnsi="Arial" w:cs="Arial"/>
                <w:snapToGrid w:val="0"/>
                <w:sz w:val="14"/>
                <w:szCs w:val="14"/>
                <w:lang w:eastAsia="th-TH"/>
              </w:rPr>
            </w:pPr>
          </w:p>
        </w:tc>
      </w:tr>
      <w:tr w:rsidR="00C51DAE" w:rsidRPr="006945DE" w:rsidTr="00540737">
        <w:tc>
          <w:tcPr>
            <w:tcW w:w="2340" w:type="dxa"/>
          </w:tcPr>
          <w:p w:rsidR="00C51DAE" w:rsidRPr="006945DE" w:rsidRDefault="00C51DAE" w:rsidP="00C51DAE">
            <w:pPr>
              <w:ind w:left="540" w:right="-72"/>
              <w:contextualSpacing/>
              <w:rPr>
                <w:rFonts w:ascii="Arial" w:hAnsi="Arial" w:cs="Arial"/>
                <w:color w:val="auto"/>
                <w:sz w:val="14"/>
                <w:szCs w:val="14"/>
              </w:rPr>
            </w:pPr>
          </w:p>
        </w:tc>
        <w:tc>
          <w:tcPr>
            <w:tcW w:w="990" w:type="dxa"/>
          </w:tcPr>
          <w:p w:rsidR="00C51DAE" w:rsidRPr="006945DE" w:rsidRDefault="00C51DAE" w:rsidP="00C51DAE">
            <w:pPr>
              <w:ind w:right="-72"/>
              <w:rPr>
                <w:rFonts w:ascii="Arial" w:hAnsi="Arial" w:cs="Arial"/>
                <w:sz w:val="14"/>
                <w:szCs w:val="14"/>
                <w:cs/>
                <w:lang w:eastAsia="th-TH"/>
              </w:rPr>
            </w:pPr>
          </w:p>
        </w:tc>
        <w:tc>
          <w:tcPr>
            <w:tcW w:w="1620" w:type="dxa"/>
          </w:tcPr>
          <w:p w:rsidR="00C51DAE" w:rsidRPr="006945DE" w:rsidRDefault="00C51DAE" w:rsidP="00C51DAE">
            <w:pPr>
              <w:ind w:left="-108" w:right="-72"/>
              <w:jc w:val="center"/>
              <w:rPr>
                <w:rFonts w:ascii="Arial" w:hAnsi="Arial" w:cs="Arial"/>
                <w:snapToGrid w:val="0"/>
                <w:sz w:val="14"/>
                <w:szCs w:val="14"/>
                <w:cs/>
                <w:lang w:eastAsia="th-TH"/>
              </w:rPr>
            </w:pPr>
          </w:p>
        </w:tc>
        <w:tc>
          <w:tcPr>
            <w:tcW w:w="72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p>
        </w:tc>
        <w:tc>
          <w:tcPr>
            <w:tcW w:w="720" w:type="dxa"/>
            <w:vAlign w:val="bottom"/>
          </w:tcPr>
          <w:p w:rsidR="00C51DAE" w:rsidRPr="00CC4F5E" w:rsidRDefault="00C51DAE" w:rsidP="00C51DAE">
            <w:pPr>
              <w:ind w:right="-72"/>
              <w:jc w:val="right"/>
              <w:rPr>
                <w:rFonts w:ascii="Arial" w:hAnsi="Arial" w:cs="Arial"/>
                <w:sz w:val="14"/>
                <w:szCs w:val="14"/>
                <w:lang w:eastAsia="th-TH"/>
              </w:rPr>
            </w:pPr>
          </w:p>
        </w:tc>
        <w:tc>
          <w:tcPr>
            <w:tcW w:w="810"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93" w:type="dxa"/>
            <w:vAlign w:val="bottom"/>
          </w:tcPr>
          <w:p w:rsidR="00C51DAE" w:rsidRPr="00CC4F5E" w:rsidRDefault="00C51DAE" w:rsidP="00C51DAE">
            <w:pPr>
              <w:ind w:right="-72"/>
              <w:jc w:val="right"/>
              <w:rPr>
                <w:rFonts w:ascii="Arial" w:hAnsi="Arial" w:cs="Arial"/>
                <w:snapToGrid w:val="0"/>
                <w:sz w:val="14"/>
                <w:szCs w:val="14"/>
                <w:lang w:eastAsia="th-TH"/>
              </w:rPr>
            </w:pPr>
          </w:p>
        </w:tc>
        <w:tc>
          <w:tcPr>
            <w:tcW w:w="737" w:type="dxa"/>
            <w:shd w:val="clear" w:color="auto" w:fill="FAFAFA"/>
            <w:vAlign w:val="bottom"/>
          </w:tcPr>
          <w:p w:rsidR="00C51DAE" w:rsidRPr="00CC4F5E" w:rsidRDefault="00C51DAE" w:rsidP="00C51DAE">
            <w:pPr>
              <w:ind w:right="-72"/>
              <w:jc w:val="right"/>
              <w:rPr>
                <w:rFonts w:ascii="Arial" w:hAnsi="Arial" w:cs="Arial"/>
                <w:snapToGrid w:val="0"/>
                <w:sz w:val="14"/>
                <w:szCs w:val="14"/>
                <w:cs/>
                <w:lang w:eastAsia="th-TH"/>
              </w:rPr>
            </w:pPr>
          </w:p>
        </w:tc>
        <w:tc>
          <w:tcPr>
            <w:tcW w:w="720" w:type="dxa"/>
            <w:vAlign w:val="bottom"/>
          </w:tcPr>
          <w:p w:rsidR="00C51DAE" w:rsidRPr="00CC4F5E" w:rsidRDefault="00C51DAE" w:rsidP="00C51DAE">
            <w:pPr>
              <w:ind w:right="-72"/>
              <w:jc w:val="right"/>
              <w:rPr>
                <w:rFonts w:ascii="Arial" w:hAnsi="Arial" w:cs="Arial"/>
                <w:snapToGrid w:val="0"/>
                <w:sz w:val="14"/>
                <w:szCs w:val="14"/>
                <w:cs/>
                <w:lang w:eastAsia="th-TH"/>
              </w:rPr>
            </w:pPr>
          </w:p>
        </w:tc>
      </w:tr>
      <w:tr w:rsidR="00C51DAE" w:rsidRPr="006945DE" w:rsidTr="00540737">
        <w:tc>
          <w:tcPr>
            <w:tcW w:w="2340" w:type="dxa"/>
          </w:tcPr>
          <w:p w:rsidR="00C51DAE" w:rsidRPr="006945DE" w:rsidRDefault="00C51DAE" w:rsidP="00C51DAE">
            <w:pPr>
              <w:ind w:left="-105" w:right="-108"/>
              <w:contextualSpacing/>
              <w:rPr>
                <w:rFonts w:ascii="Arial" w:hAnsi="Arial" w:cs="Arial"/>
                <w:color w:val="auto"/>
                <w:sz w:val="14"/>
                <w:szCs w:val="14"/>
                <w:lang w:eastAsia="x-none"/>
              </w:rPr>
            </w:pPr>
            <w:r w:rsidRPr="006945DE">
              <w:rPr>
                <w:rFonts w:ascii="Arial" w:hAnsi="Arial" w:cs="Arial"/>
                <w:color w:val="auto"/>
                <w:sz w:val="14"/>
                <w:szCs w:val="14"/>
              </w:rPr>
              <w:t>TKS Venture Company</w:t>
            </w:r>
          </w:p>
        </w:tc>
        <w:tc>
          <w:tcPr>
            <w:tcW w:w="990" w:type="dxa"/>
          </w:tcPr>
          <w:p w:rsidR="00C51DAE" w:rsidRPr="006945DE" w:rsidRDefault="00C51DAE" w:rsidP="00C51DAE">
            <w:pPr>
              <w:tabs>
                <w:tab w:val="left" w:pos="810"/>
              </w:tabs>
              <w:ind w:right="20"/>
              <w:contextualSpacing/>
              <w:jc w:val="center"/>
              <w:rPr>
                <w:rFonts w:ascii="Arial" w:hAnsi="Arial" w:cs="Arial"/>
                <w:color w:val="auto"/>
                <w:sz w:val="14"/>
                <w:szCs w:val="14"/>
                <w:lang w:eastAsia="x-none"/>
              </w:rPr>
            </w:pPr>
            <w:r w:rsidRPr="006945DE">
              <w:rPr>
                <w:rFonts w:ascii="Arial" w:hAnsi="Arial" w:cs="Arial"/>
                <w:color w:val="auto"/>
                <w:sz w:val="14"/>
                <w:szCs w:val="14"/>
                <w:lang w:eastAsia="x-none"/>
              </w:rPr>
              <w:t>Thailand</w:t>
            </w:r>
          </w:p>
        </w:tc>
        <w:tc>
          <w:tcPr>
            <w:tcW w:w="1620" w:type="dxa"/>
          </w:tcPr>
          <w:p w:rsidR="00C51DAE" w:rsidRPr="006945DE" w:rsidRDefault="00C51DAE" w:rsidP="00C51DAE">
            <w:pPr>
              <w:ind w:right="-90"/>
              <w:contextualSpacing/>
              <w:rPr>
                <w:rFonts w:ascii="Arial" w:hAnsi="Arial" w:cs="Arial"/>
                <w:color w:val="auto"/>
                <w:sz w:val="14"/>
                <w:szCs w:val="14"/>
                <w:lang w:eastAsia="x-none"/>
              </w:rPr>
            </w:pPr>
            <w:r w:rsidRPr="006945DE">
              <w:rPr>
                <w:rFonts w:ascii="Arial" w:hAnsi="Arial" w:cs="Arial"/>
                <w:color w:val="auto"/>
                <w:sz w:val="14"/>
                <w:szCs w:val="14"/>
                <w:lang w:eastAsia="x-none"/>
              </w:rPr>
              <w:t>Car park service</w:t>
            </w:r>
          </w:p>
        </w:tc>
        <w:tc>
          <w:tcPr>
            <w:tcW w:w="72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p>
        </w:tc>
        <w:tc>
          <w:tcPr>
            <w:tcW w:w="720" w:type="dxa"/>
            <w:vAlign w:val="bottom"/>
          </w:tcPr>
          <w:p w:rsidR="00C51DAE" w:rsidRPr="00CC4F5E" w:rsidRDefault="00C51DAE" w:rsidP="00C51DAE">
            <w:pPr>
              <w:ind w:right="-72"/>
              <w:jc w:val="right"/>
              <w:rPr>
                <w:rFonts w:ascii="Arial" w:hAnsi="Arial" w:cs="Arial"/>
                <w:sz w:val="14"/>
                <w:szCs w:val="14"/>
                <w:lang w:eastAsia="th-TH"/>
              </w:rPr>
            </w:pPr>
          </w:p>
        </w:tc>
        <w:tc>
          <w:tcPr>
            <w:tcW w:w="810"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93" w:type="dxa"/>
            <w:vAlign w:val="bottom"/>
          </w:tcPr>
          <w:p w:rsidR="00C51DAE" w:rsidRPr="00CC4F5E" w:rsidRDefault="00C51DAE" w:rsidP="00C51DAE">
            <w:pPr>
              <w:ind w:right="-72"/>
              <w:jc w:val="right"/>
              <w:rPr>
                <w:rFonts w:ascii="Arial" w:hAnsi="Arial" w:cs="Arial"/>
                <w:snapToGrid w:val="0"/>
                <w:sz w:val="14"/>
                <w:szCs w:val="14"/>
                <w:lang w:eastAsia="th-TH"/>
              </w:rPr>
            </w:pPr>
          </w:p>
        </w:tc>
        <w:tc>
          <w:tcPr>
            <w:tcW w:w="737"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20" w:type="dxa"/>
            <w:vAlign w:val="bottom"/>
          </w:tcPr>
          <w:p w:rsidR="00C51DAE" w:rsidRPr="00CC4F5E" w:rsidRDefault="00C51DAE" w:rsidP="00C51DAE">
            <w:pPr>
              <w:ind w:right="-72"/>
              <w:jc w:val="right"/>
              <w:rPr>
                <w:rFonts w:ascii="Arial" w:hAnsi="Arial" w:cs="Arial"/>
                <w:snapToGrid w:val="0"/>
                <w:sz w:val="14"/>
                <w:szCs w:val="14"/>
                <w:lang w:eastAsia="th-TH"/>
              </w:rPr>
            </w:pPr>
          </w:p>
        </w:tc>
      </w:tr>
      <w:tr w:rsidR="00C51DAE" w:rsidRPr="006945DE" w:rsidTr="00540737">
        <w:tc>
          <w:tcPr>
            <w:tcW w:w="2340" w:type="dxa"/>
          </w:tcPr>
          <w:p w:rsidR="00C51DAE" w:rsidRPr="006945DE" w:rsidRDefault="00C51DAE" w:rsidP="00C51DAE">
            <w:pPr>
              <w:ind w:left="-105" w:right="-108"/>
              <w:contextualSpacing/>
              <w:rPr>
                <w:rFonts w:ascii="Arial" w:hAnsi="Arial" w:cs="Arial"/>
                <w:color w:val="auto"/>
                <w:sz w:val="14"/>
                <w:szCs w:val="14"/>
              </w:rPr>
            </w:pPr>
            <w:r w:rsidRPr="006945DE">
              <w:rPr>
                <w:rFonts w:ascii="Arial" w:hAnsi="Arial" w:cs="Arial"/>
                <w:color w:val="auto"/>
                <w:sz w:val="14"/>
                <w:szCs w:val="14"/>
              </w:rPr>
              <w:t xml:space="preserve">   Limited</w:t>
            </w:r>
          </w:p>
        </w:tc>
        <w:tc>
          <w:tcPr>
            <w:tcW w:w="990" w:type="dxa"/>
          </w:tcPr>
          <w:p w:rsidR="00C51DAE" w:rsidRPr="006945DE" w:rsidRDefault="00C51DAE" w:rsidP="00C51DAE">
            <w:pPr>
              <w:tabs>
                <w:tab w:val="left" w:pos="810"/>
              </w:tabs>
              <w:ind w:right="20"/>
              <w:contextualSpacing/>
              <w:jc w:val="center"/>
              <w:rPr>
                <w:rFonts w:ascii="Arial" w:hAnsi="Arial" w:cs="Arial"/>
                <w:color w:val="auto"/>
                <w:sz w:val="14"/>
                <w:szCs w:val="14"/>
                <w:lang w:eastAsia="x-none"/>
              </w:rPr>
            </w:pPr>
          </w:p>
        </w:tc>
        <w:tc>
          <w:tcPr>
            <w:tcW w:w="1620" w:type="dxa"/>
          </w:tcPr>
          <w:p w:rsidR="00C51DAE" w:rsidRPr="006945DE" w:rsidRDefault="00E429EF" w:rsidP="00C51DAE">
            <w:pPr>
              <w:ind w:right="-90"/>
              <w:contextualSpacing/>
              <w:rPr>
                <w:rFonts w:ascii="Arial" w:hAnsi="Arial" w:cs="Arial"/>
                <w:color w:val="auto"/>
                <w:spacing w:val="-6"/>
                <w:sz w:val="14"/>
                <w:szCs w:val="14"/>
                <w:lang w:eastAsia="x-none"/>
              </w:rPr>
            </w:pPr>
            <w:r>
              <w:rPr>
                <w:rFonts w:ascii="Arial" w:hAnsi="Arial" w:cs="Arial"/>
                <w:color w:val="auto"/>
                <w:spacing w:val="-6"/>
                <w:sz w:val="14"/>
                <w:szCs w:val="14"/>
                <w:lang w:eastAsia="x-none"/>
              </w:rPr>
              <w:t xml:space="preserve">   </w:t>
            </w:r>
            <w:r w:rsidR="00C51DAE" w:rsidRPr="006945DE">
              <w:rPr>
                <w:rFonts w:ascii="Arial" w:hAnsi="Arial" w:cs="Arial"/>
                <w:color w:val="auto"/>
                <w:spacing w:val="-6"/>
                <w:sz w:val="14"/>
                <w:szCs w:val="14"/>
                <w:lang w:eastAsia="x-none"/>
              </w:rPr>
              <w:t>and building rental</w:t>
            </w:r>
          </w:p>
        </w:tc>
        <w:tc>
          <w:tcPr>
            <w:tcW w:w="72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r w:rsidRPr="00CC4F5E">
              <w:rPr>
                <w:rFonts w:ascii="Arial" w:hAnsi="Arial" w:cs="Arial"/>
                <w:sz w:val="14"/>
                <w:szCs w:val="14"/>
                <w:lang w:eastAsia="th-TH"/>
              </w:rPr>
              <w:t>-</w:t>
            </w:r>
          </w:p>
        </w:tc>
        <w:tc>
          <w:tcPr>
            <w:tcW w:w="720" w:type="dxa"/>
            <w:vAlign w:val="bottom"/>
          </w:tcPr>
          <w:p w:rsidR="00C51DAE" w:rsidRPr="00CC4F5E" w:rsidRDefault="00C51DAE" w:rsidP="00C51DAE">
            <w:pPr>
              <w:ind w:right="-72"/>
              <w:jc w:val="right"/>
              <w:rPr>
                <w:rFonts w:ascii="Arial" w:hAnsi="Arial" w:cs="Arial"/>
                <w:sz w:val="14"/>
                <w:szCs w:val="14"/>
                <w:lang w:eastAsia="th-TH"/>
              </w:rPr>
            </w:pPr>
            <w:r w:rsidRPr="00CC4F5E">
              <w:rPr>
                <w:rFonts w:ascii="Arial" w:hAnsi="Arial" w:cs="Arial"/>
                <w:sz w:val="14"/>
                <w:szCs w:val="14"/>
                <w:lang w:eastAsia="th-TH"/>
              </w:rPr>
              <w:t>-</w:t>
            </w:r>
          </w:p>
        </w:tc>
        <w:tc>
          <w:tcPr>
            <w:tcW w:w="810" w:type="dxa"/>
            <w:shd w:val="clear" w:color="auto" w:fill="FAFAF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80</w:t>
            </w:r>
          </w:p>
        </w:tc>
        <w:tc>
          <w:tcPr>
            <w:tcW w:w="793" w:type="dx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80</w:t>
            </w:r>
          </w:p>
        </w:tc>
        <w:tc>
          <w:tcPr>
            <w:tcW w:w="737" w:type="dxa"/>
            <w:shd w:val="clear" w:color="auto" w:fill="FAFAF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80</w:t>
            </w:r>
            <w:r w:rsidR="00C51DAE" w:rsidRPr="00CC4F5E">
              <w:rPr>
                <w:rFonts w:ascii="Arial" w:hAnsi="Arial" w:cs="Arial"/>
                <w:snapToGrid w:val="0"/>
                <w:sz w:val="14"/>
                <w:szCs w:val="14"/>
                <w:lang w:eastAsia="th-TH"/>
              </w:rPr>
              <w:t>,</w:t>
            </w:r>
            <w:r w:rsidRPr="00E22688">
              <w:rPr>
                <w:rFonts w:ascii="Arial" w:hAnsi="Arial" w:cs="Arial"/>
                <w:snapToGrid w:val="0"/>
                <w:sz w:val="14"/>
                <w:szCs w:val="14"/>
                <w:lang w:eastAsia="th-TH"/>
              </w:rPr>
              <w:t>000</w:t>
            </w:r>
          </w:p>
        </w:tc>
        <w:tc>
          <w:tcPr>
            <w:tcW w:w="720" w:type="dx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80</w:t>
            </w:r>
            <w:r w:rsidR="00C51DAE" w:rsidRPr="00CC4F5E">
              <w:rPr>
                <w:rFonts w:ascii="Arial" w:hAnsi="Arial" w:cs="Arial"/>
                <w:snapToGrid w:val="0"/>
                <w:sz w:val="14"/>
                <w:szCs w:val="14"/>
                <w:lang w:eastAsia="th-TH"/>
              </w:rPr>
              <w:t>,</w:t>
            </w:r>
            <w:r w:rsidRPr="00E22688">
              <w:rPr>
                <w:rFonts w:ascii="Arial" w:hAnsi="Arial" w:cs="Arial"/>
                <w:snapToGrid w:val="0"/>
                <w:sz w:val="14"/>
                <w:szCs w:val="14"/>
                <w:lang w:eastAsia="th-TH"/>
              </w:rPr>
              <w:t>000</w:t>
            </w:r>
          </w:p>
        </w:tc>
      </w:tr>
      <w:tr w:rsidR="00C51DAE" w:rsidRPr="006945DE" w:rsidTr="00540737">
        <w:tc>
          <w:tcPr>
            <w:tcW w:w="2340" w:type="dxa"/>
          </w:tcPr>
          <w:p w:rsidR="00C51DAE" w:rsidRPr="006945DE" w:rsidRDefault="00C51DAE" w:rsidP="00C51DAE">
            <w:pPr>
              <w:ind w:left="-105" w:right="-72"/>
              <w:contextualSpacing/>
              <w:rPr>
                <w:rFonts w:ascii="Arial" w:hAnsi="Arial" w:cs="Arial"/>
                <w:color w:val="auto"/>
                <w:sz w:val="14"/>
                <w:szCs w:val="14"/>
              </w:rPr>
            </w:pPr>
            <w:r w:rsidRPr="006945DE">
              <w:rPr>
                <w:rFonts w:ascii="Arial" w:hAnsi="Arial" w:cs="Arial"/>
                <w:color w:val="auto"/>
                <w:sz w:val="14"/>
                <w:szCs w:val="14"/>
              </w:rPr>
              <w:t>CAPS Company Limited</w:t>
            </w:r>
          </w:p>
        </w:tc>
        <w:tc>
          <w:tcPr>
            <w:tcW w:w="990" w:type="dxa"/>
          </w:tcPr>
          <w:p w:rsidR="00C51DAE" w:rsidRPr="006945DE" w:rsidRDefault="00C51DAE" w:rsidP="00C51DAE">
            <w:pPr>
              <w:tabs>
                <w:tab w:val="left" w:pos="810"/>
              </w:tabs>
              <w:ind w:right="20"/>
              <w:contextualSpacing/>
              <w:jc w:val="center"/>
              <w:rPr>
                <w:rFonts w:ascii="Arial" w:hAnsi="Arial" w:cs="Arial"/>
                <w:color w:val="auto"/>
                <w:sz w:val="14"/>
                <w:szCs w:val="14"/>
                <w:lang w:eastAsia="x-none"/>
              </w:rPr>
            </w:pPr>
            <w:r w:rsidRPr="006945DE">
              <w:rPr>
                <w:rFonts w:ascii="Arial" w:hAnsi="Arial" w:cs="Arial"/>
                <w:color w:val="auto"/>
                <w:sz w:val="14"/>
                <w:szCs w:val="14"/>
                <w:lang w:eastAsia="x-none"/>
              </w:rPr>
              <w:t>Thailand</w:t>
            </w:r>
          </w:p>
        </w:tc>
        <w:tc>
          <w:tcPr>
            <w:tcW w:w="1620" w:type="dxa"/>
          </w:tcPr>
          <w:p w:rsidR="00C51DAE" w:rsidRPr="006945DE" w:rsidRDefault="00C51DAE" w:rsidP="00C51DAE">
            <w:pPr>
              <w:ind w:right="-90"/>
              <w:contextualSpacing/>
              <w:rPr>
                <w:rFonts w:ascii="Arial" w:hAnsi="Arial" w:cs="Arial"/>
                <w:color w:val="auto"/>
                <w:sz w:val="14"/>
                <w:szCs w:val="14"/>
                <w:lang w:eastAsia="x-none"/>
              </w:rPr>
            </w:pPr>
            <w:r w:rsidRPr="006945DE">
              <w:rPr>
                <w:rFonts w:ascii="Arial" w:hAnsi="Arial" w:cs="Arial"/>
                <w:color w:val="auto"/>
                <w:sz w:val="14"/>
                <w:szCs w:val="14"/>
                <w:lang w:eastAsia="x-none"/>
              </w:rPr>
              <w:t>Car park service</w:t>
            </w:r>
          </w:p>
        </w:tc>
        <w:tc>
          <w:tcPr>
            <w:tcW w:w="72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r w:rsidRPr="00CC4F5E">
              <w:rPr>
                <w:rFonts w:ascii="Arial" w:hAnsi="Arial" w:cs="Arial"/>
                <w:sz w:val="14"/>
                <w:szCs w:val="14"/>
                <w:lang w:eastAsia="th-TH"/>
              </w:rPr>
              <w:t>-</w:t>
            </w:r>
          </w:p>
        </w:tc>
        <w:tc>
          <w:tcPr>
            <w:tcW w:w="720" w:type="dxa"/>
            <w:vAlign w:val="bottom"/>
          </w:tcPr>
          <w:p w:rsidR="00C51DAE" w:rsidRPr="00CC4F5E" w:rsidRDefault="00C51DAE" w:rsidP="00C51DAE">
            <w:pPr>
              <w:ind w:right="-72"/>
              <w:jc w:val="right"/>
              <w:rPr>
                <w:rFonts w:ascii="Arial" w:hAnsi="Arial" w:cs="Arial"/>
                <w:sz w:val="14"/>
                <w:szCs w:val="14"/>
                <w:lang w:eastAsia="th-TH"/>
              </w:rPr>
            </w:pPr>
            <w:r w:rsidRPr="00CC4F5E">
              <w:rPr>
                <w:rFonts w:ascii="Arial" w:hAnsi="Arial" w:cs="Arial"/>
                <w:sz w:val="14"/>
                <w:szCs w:val="14"/>
                <w:lang w:eastAsia="th-TH"/>
              </w:rPr>
              <w:t>-</w:t>
            </w:r>
          </w:p>
        </w:tc>
        <w:tc>
          <w:tcPr>
            <w:tcW w:w="810" w:type="dxa"/>
            <w:shd w:val="clear" w:color="auto" w:fill="FAFAF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72</w:t>
            </w:r>
          </w:p>
        </w:tc>
        <w:tc>
          <w:tcPr>
            <w:tcW w:w="793" w:type="dx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72</w:t>
            </w:r>
          </w:p>
        </w:tc>
        <w:tc>
          <w:tcPr>
            <w:tcW w:w="737" w:type="dxa"/>
            <w:shd w:val="clear" w:color="auto" w:fill="FAFAF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72</w:t>
            </w:r>
            <w:r w:rsidR="00C51DAE" w:rsidRPr="00CC4F5E">
              <w:rPr>
                <w:rFonts w:ascii="Arial" w:hAnsi="Arial" w:cs="Arial"/>
                <w:snapToGrid w:val="0"/>
                <w:sz w:val="14"/>
                <w:szCs w:val="14"/>
                <w:lang w:eastAsia="th-TH"/>
              </w:rPr>
              <w:t>,</w:t>
            </w:r>
            <w:r w:rsidRPr="00E22688">
              <w:rPr>
                <w:rFonts w:ascii="Arial" w:hAnsi="Arial" w:cs="Arial"/>
                <w:snapToGrid w:val="0"/>
                <w:sz w:val="14"/>
                <w:szCs w:val="14"/>
                <w:lang w:eastAsia="th-TH"/>
              </w:rPr>
              <w:t>000</w:t>
            </w:r>
          </w:p>
        </w:tc>
        <w:tc>
          <w:tcPr>
            <w:tcW w:w="720" w:type="dx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72</w:t>
            </w:r>
            <w:r w:rsidR="00C51DAE" w:rsidRPr="00CC4F5E">
              <w:rPr>
                <w:rFonts w:ascii="Arial" w:hAnsi="Arial" w:cs="Arial"/>
                <w:snapToGrid w:val="0"/>
                <w:sz w:val="14"/>
                <w:szCs w:val="14"/>
                <w:lang w:eastAsia="th-TH"/>
              </w:rPr>
              <w:t>,</w:t>
            </w:r>
            <w:r w:rsidRPr="00E22688">
              <w:rPr>
                <w:rFonts w:ascii="Arial" w:hAnsi="Arial" w:cs="Arial"/>
                <w:snapToGrid w:val="0"/>
                <w:sz w:val="14"/>
                <w:szCs w:val="14"/>
                <w:lang w:eastAsia="th-TH"/>
              </w:rPr>
              <w:t>000</w:t>
            </w:r>
          </w:p>
        </w:tc>
      </w:tr>
      <w:tr w:rsidR="00C51DAE" w:rsidRPr="006945DE" w:rsidTr="00540737">
        <w:tc>
          <w:tcPr>
            <w:tcW w:w="2340" w:type="dxa"/>
          </w:tcPr>
          <w:p w:rsidR="00C51DAE" w:rsidRPr="006945DE" w:rsidRDefault="00C51DAE" w:rsidP="00C51DAE">
            <w:pPr>
              <w:ind w:left="-105" w:right="-108"/>
              <w:contextualSpacing/>
              <w:rPr>
                <w:rFonts w:ascii="Arial" w:hAnsi="Arial" w:cs="Arial"/>
                <w:sz w:val="14"/>
                <w:szCs w:val="14"/>
              </w:rPr>
            </w:pPr>
            <w:r w:rsidRPr="006945DE">
              <w:rPr>
                <w:rFonts w:ascii="Arial" w:hAnsi="Arial" w:cs="Arial"/>
                <w:sz w:val="14"/>
                <w:szCs w:val="14"/>
              </w:rPr>
              <w:t>BUPS</w:t>
            </w:r>
            <w:r w:rsidRPr="006945DE">
              <w:rPr>
                <w:rFonts w:ascii="Arial" w:hAnsi="Arial" w:cs="Arial"/>
                <w:sz w:val="14"/>
                <w:szCs w:val="14"/>
                <w:cs/>
              </w:rPr>
              <w:t xml:space="preserve"> </w:t>
            </w:r>
            <w:r w:rsidRPr="006945DE">
              <w:rPr>
                <w:rFonts w:ascii="Arial" w:hAnsi="Arial" w:cs="Arial"/>
                <w:sz w:val="14"/>
                <w:szCs w:val="14"/>
              </w:rPr>
              <w:t>Company Limited</w:t>
            </w:r>
          </w:p>
        </w:tc>
        <w:tc>
          <w:tcPr>
            <w:tcW w:w="990" w:type="dxa"/>
          </w:tcPr>
          <w:p w:rsidR="00C51DAE" w:rsidRPr="006945DE" w:rsidRDefault="00C51DAE" w:rsidP="00C51DAE">
            <w:pPr>
              <w:tabs>
                <w:tab w:val="left" w:pos="810"/>
              </w:tabs>
              <w:ind w:right="20"/>
              <w:contextualSpacing/>
              <w:jc w:val="center"/>
              <w:rPr>
                <w:rFonts w:ascii="Arial" w:hAnsi="Arial" w:cs="Arial"/>
                <w:sz w:val="14"/>
                <w:szCs w:val="14"/>
                <w:lang w:eastAsia="x-none"/>
              </w:rPr>
            </w:pPr>
            <w:r w:rsidRPr="006945DE">
              <w:rPr>
                <w:rFonts w:ascii="Arial" w:hAnsi="Arial" w:cs="Arial"/>
                <w:sz w:val="14"/>
                <w:szCs w:val="14"/>
                <w:lang w:eastAsia="x-none"/>
              </w:rPr>
              <w:t>Thailand</w:t>
            </w:r>
          </w:p>
        </w:tc>
        <w:tc>
          <w:tcPr>
            <w:tcW w:w="1620" w:type="dxa"/>
          </w:tcPr>
          <w:p w:rsidR="00C51DAE" w:rsidRPr="006945DE" w:rsidRDefault="00C51DAE" w:rsidP="00C51DAE">
            <w:pPr>
              <w:ind w:right="-90"/>
              <w:contextualSpacing/>
              <w:rPr>
                <w:rFonts w:ascii="Arial" w:hAnsi="Arial" w:cs="Arial"/>
                <w:color w:val="auto"/>
                <w:sz w:val="14"/>
                <w:szCs w:val="14"/>
                <w:lang w:eastAsia="x-none"/>
              </w:rPr>
            </w:pPr>
            <w:r w:rsidRPr="006945DE">
              <w:rPr>
                <w:rFonts w:ascii="Arial" w:hAnsi="Arial" w:cs="Arial"/>
                <w:color w:val="auto"/>
                <w:sz w:val="14"/>
                <w:szCs w:val="14"/>
                <w:lang w:eastAsia="x-none"/>
              </w:rPr>
              <w:t>Car park service</w:t>
            </w:r>
          </w:p>
        </w:tc>
        <w:tc>
          <w:tcPr>
            <w:tcW w:w="72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r w:rsidRPr="00CC4F5E">
              <w:rPr>
                <w:rFonts w:ascii="Arial" w:hAnsi="Arial" w:cs="Arial"/>
                <w:sz w:val="14"/>
                <w:szCs w:val="14"/>
                <w:lang w:eastAsia="th-TH"/>
              </w:rPr>
              <w:t>-</w:t>
            </w:r>
          </w:p>
        </w:tc>
        <w:tc>
          <w:tcPr>
            <w:tcW w:w="720" w:type="dxa"/>
            <w:vAlign w:val="bottom"/>
          </w:tcPr>
          <w:p w:rsidR="00C51DAE" w:rsidRPr="00CC4F5E" w:rsidRDefault="00C51DAE" w:rsidP="00C51DAE">
            <w:pPr>
              <w:ind w:right="-72"/>
              <w:jc w:val="right"/>
              <w:rPr>
                <w:rFonts w:ascii="Arial" w:hAnsi="Arial" w:cs="Arial"/>
                <w:sz w:val="14"/>
                <w:szCs w:val="14"/>
                <w:lang w:eastAsia="th-TH"/>
              </w:rPr>
            </w:pPr>
            <w:r w:rsidRPr="00CC4F5E">
              <w:rPr>
                <w:rFonts w:ascii="Arial" w:hAnsi="Arial" w:cs="Arial"/>
                <w:sz w:val="14"/>
                <w:szCs w:val="14"/>
                <w:lang w:eastAsia="th-TH"/>
              </w:rPr>
              <w:t>-</w:t>
            </w:r>
          </w:p>
        </w:tc>
        <w:tc>
          <w:tcPr>
            <w:tcW w:w="810"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93" w:type="dxa"/>
            <w:vAlign w:val="bottom"/>
          </w:tcPr>
          <w:p w:rsidR="00C51DAE" w:rsidRPr="00CC4F5E" w:rsidRDefault="00C51DAE" w:rsidP="00C51DAE">
            <w:pPr>
              <w:ind w:right="-72"/>
              <w:jc w:val="right"/>
              <w:rPr>
                <w:rFonts w:ascii="Arial" w:hAnsi="Arial" w:cs="Arial"/>
                <w:snapToGrid w:val="0"/>
                <w:sz w:val="14"/>
                <w:szCs w:val="14"/>
                <w:lang w:eastAsia="th-TH"/>
              </w:rPr>
            </w:pPr>
          </w:p>
        </w:tc>
        <w:tc>
          <w:tcPr>
            <w:tcW w:w="737"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20" w:type="dxa"/>
            <w:vAlign w:val="bottom"/>
          </w:tcPr>
          <w:p w:rsidR="00C51DAE" w:rsidRPr="00CC4F5E" w:rsidRDefault="00C51DAE" w:rsidP="00C51DAE">
            <w:pPr>
              <w:ind w:right="-72"/>
              <w:jc w:val="right"/>
              <w:rPr>
                <w:rFonts w:ascii="Arial" w:hAnsi="Arial" w:cs="Arial"/>
                <w:snapToGrid w:val="0"/>
                <w:sz w:val="14"/>
                <w:szCs w:val="14"/>
                <w:lang w:eastAsia="th-TH"/>
              </w:rPr>
            </w:pPr>
          </w:p>
        </w:tc>
      </w:tr>
      <w:tr w:rsidR="00C51DAE" w:rsidRPr="006945DE" w:rsidTr="00540737">
        <w:tc>
          <w:tcPr>
            <w:tcW w:w="2340" w:type="dxa"/>
          </w:tcPr>
          <w:p w:rsidR="00C51DAE" w:rsidRPr="006945DE" w:rsidRDefault="00C51DAE" w:rsidP="00C51DAE">
            <w:pPr>
              <w:ind w:left="-105" w:right="-72"/>
              <w:contextualSpacing/>
              <w:rPr>
                <w:rFonts w:ascii="Arial" w:hAnsi="Arial" w:cs="Arial"/>
                <w:color w:val="auto"/>
                <w:sz w:val="14"/>
                <w:szCs w:val="14"/>
              </w:rPr>
            </w:pPr>
          </w:p>
        </w:tc>
        <w:tc>
          <w:tcPr>
            <w:tcW w:w="990" w:type="dxa"/>
          </w:tcPr>
          <w:p w:rsidR="00C51DAE" w:rsidRPr="006945DE" w:rsidRDefault="00C51DAE" w:rsidP="00C51DAE">
            <w:pPr>
              <w:ind w:right="-72"/>
              <w:rPr>
                <w:rFonts w:ascii="Arial" w:hAnsi="Arial" w:cs="Arial"/>
                <w:sz w:val="14"/>
                <w:szCs w:val="14"/>
                <w:cs/>
                <w:lang w:eastAsia="th-TH"/>
              </w:rPr>
            </w:pPr>
          </w:p>
        </w:tc>
        <w:tc>
          <w:tcPr>
            <w:tcW w:w="1620" w:type="dxa"/>
          </w:tcPr>
          <w:p w:rsidR="00C51DAE" w:rsidRPr="006945DE" w:rsidRDefault="00E429EF" w:rsidP="00C51DAE">
            <w:pPr>
              <w:ind w:right="-90"/>
              <w:contextualSpacing/>
              <w:rPr>
                <w:rFonts w:ascii="Arial" w:hAnsi="Arial" w:cs="Arial"/>
                <w:color w:val="auto"/>
                <w:spacing w:val="-6"/>
                <w:sz w:val="14"/>
                <w:szCs w:val="14"/>
                <w:lang w:eastAsia="x-none"/>
              </w:rPr>
            </w:pPr>
            <w:r>
              <w:rPr>
                <w:rFonts w:ascii="Arial" w:hAnsi="Arial" w:cs="Arial"/>
                <w:color w:val="auto"/>
                <w:spacing w:val="-6"/>
                <w:sz w:val="14"/>
                <w:szCs w:val="14"/>
                <w:lang w:eastAsia="x-none"/>
              </w:rPr>
              <w:t xml:space="preserve">   </w:t>
            </w:r>
            <w:r w:rsidR="00C51DAE" w:rsidRPr="006945DE">
              <w:rPr>
                <w:rFonts w:ascii="Arial" w:hAnsi="Arial" w:cs="Arial"/>
                <w:color w:val="auto"/>
                <w:spacing w:val="-6"/>
                <w:sz w:val="14"/>
                <w:szCs w:val="14"/>
                <w:lang w:eastAsia="x-none"/>
              </w:rPr>
              <w:t>and building rental</w:t>
            </w:r>
          </w:p>
        </w:tc>
        <w:tc>
          <w:tcPr>
            <w:tcW w:w="72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p>
        </w:tc>
        <w:tc>
          <w:tcPr>
            <w:tcW w:w="720" w:type="dxa"/>
            <w:vAlign w:val="bottom"/>
          </w:tcPr>
          <w:p w:rsidR="00C51DAE" w:rsidRPr="00CC4F5E" w:rsidRDefault="00C51DAE" w:rsidP="00C51DAE">
            <w:pPr>
              <w:ind w:right="-72"/>
              <w:jc w:val="right"/>
              <w:rPr>
                <w:rFonts w:ascii="Arial" w:hAnsi="Arial" w:cs="Arial"/>
                <w:sz w:val="14"/>
                <w:szCs w:val="14"/>
                <w:lang w:eastAsia="th-TH"/>
              </w:rPr>
            </w:pPr>
          </w:p>
        </w:tc>
        <w:tc>
          <w:tcPr>
            <w:tcW w:w="810" w:type="dxa"/>
            <w:shd w:val="clear" w:color="auto" w:fill="FAFAF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94</w:t>
            </w:r>
          </w:p>
        </w:tc>
        <w:tc>
          <w:tcPr>
            <w:tcW w:w="793" w:type="dxa"/>
            <w:vAlign w:val="bottom"/>
          </w:tcPr>
          <w:p w:rsidR="00C51DAE" w:rsidRPr="00CC4F5E" w:rsidRDefault="00C51DAE" w:rsidP="00C51DAE">
            <w:pPr>
              <w:ind w:right="-72"/>
              <w:jc w:val="right"/>
              <w:rPr>
                <w:rFonts w:ascii="Arial" w:hAnsi="Arial" w:cs="Arial"/>
                <w:snapToGrid w:val="0"/>
                <w:sz w:val="14"/>
                <w:szCs w:val="14"/>
                <w:lang w:eastAsia="th-TH"/>
              </w:rPr>
            </w:pPr>
            <w:r>
              <w:rPr>
                <w:rFonts w:ascii="Arial" w:hAnsi="Arial" w:cs="Arial"/>
                <w:snapToGrid w:val="0"/>
                <w:sz w:val="14"/>
                <w:szCs w:val="14"/>
                <w:lang w:eastAsia="th-TH"/>
              </w:rPr>
              <w:t>-</w:t>
            </w:r>
          </w:p>
        </w:tc>
        <w:tc>
          <w:tcPr>
            <w:tcW w:w="737" w:type="dxa"/>
            <w:tcBorders>
              <w:bottom w:val="single" w:sz="4" w:space="0" w:color="auto"/>
            </w:tcBorders>
            <w:shd w:val="clear" w:color="auto" w:fill="FAFAFA"/>
            <w:vAlign w:val="bottom"/>
          </w:tcPr>
          <w:p w:rsidR="00C51DAE" w:rsidRPr="00CC4F5E" w:rsidRDefault="00E22688" w:rsidP="00C51DAE">
            <w:pPr>
              <w:ind w:right="-72"/>
              <w:jc w:val="right"/>
              <w:rPr>
                <w:rFonts w:ascii="Arial" w:hAnsi="Arial" w:cs="Arial"/>
                <w:snapToGrid w:val="0"/>
                <w:sz w:val="14"/>
                <w:szCs w:val="14"/>
                <w:cs/>
                <w:lang w:eastAsia="th-TH"/>
              </w:rPr>
            </w:pPr>
            <w:r w:rsidRPr="00E22688">
              <w:rPr>
                <w:rFonts w:ascii="Arial" w:hAnsi="Arial" w:cs="Arial"/>
                <w:snapToGrid w:val="0"/>
                <w:sz w:val="14"/>
                <w:szCs w:val="14"/>
                <w:lang w:eastAsia="th-TH"/>
              </w:rPr>
              <w:t>94</w:t>
            </w:r>
            <w:r w:rsidR="00C51DAE">
              <w:rPr>
                <w:rFonts w:ascii="Arial" w:hAnsi="Arial" w:cs="Arial"/>
                <w:snapToGrid w:val="0"/>
                <w:sz w:val="14"/>
                <w:szCs w:val="14"/>
                <w:lang w:eastAsia="th-TH"/>
              </w:rPr>
              <w:t>,</w:t>
            </w:r>
            <w:r w:rsidRPr="00E22688">
              <w:rPr>
                <w:rFonts w:ascii="Arial" w:hAnsi="Arial" w:cs="Arial"/>
                <w:snapToGrid w:val="0"/>
                <w:sz w:val="14"/>
                <w:szCs w:val="14"/>
                <w:lang w:eastAsia="th-TH"/>
              </w:rPr>
              <w:t>000</w:t>
            </w:r>
          </w:p>
        </w:tc>
        <w:tc>
          <w:tcPr>
            <w:tcW w:w="720" w:type="dxa"/>
            <w:tcBorders>
              <w:bottom w:val="single" w:sz="4" w:space="0" w:color="auto"/>
            </w:tcBorders>
            <w:vAlign w:val="bottom"/>
          </w:tcPr>
          <w:p w:rsidR="00C51DAE" w:rsidRPr="00CC4F5E" w:rsidRDefault="00C51DAE" w:rsidP="00C51DAE">
            <w:pPr>
              <w:ind w:right="-72"/>
              <w:jc w:val="right"/>
              <w:rPr>
                <w:rFonts w:ascii="Arial" w:hAnsi="Arial" w:cs="Arial"/>
                <w:snapToGrid w:val="0"/>
                <w:sz w:val="14"/>
                <w:szCs w:val="14"/>
                <w:cs/>
                <w:lang w:eastAsia="th-TH"/>
              </w:rPr>
            </w:pPr>
            <w:r>
              <w:rPr>
                <w:rFonts w:ascii="Arial" w:hAnsi="Arial" w:cs="Arial"/>
                <w:snapToGrid w:val="0"/>
                <w:sz w:val="14"/>
                <w:szCs w:val="14"/>
                <w:lang w:eastAsia="th-TH"/>
              </w:rPr>
              <w:t>-</w:t>
            </w:r>
          </w:p>
        </w:tc>
      </w:tr>
      <w:tr w:rsidR="00540737" w:rsidRPr="006945DE" w:rsidTr="00540737">
        <w:tc>
          <w:tcPr>
            <w:tcW w:w="2340" w:type="dxa"/>
          </w:tcPr>
          <w:p w:rsidR="00540737" w:rsidRPr="006945DE" w:rsidRDefault="00540737" w:rsidP="00C51DAE">
            <w:pPr>
              <w:ind w:left="-105" w:right="-72"/>
              <w:contextualSpacing/>
              <w:rPr>
                <w:rFonts w:ascii="Arial" w:hAnsi="Arial" w:cs="Arial"/>
                <w:color w:val="auto"/>
                <w:sz w:val="14"/>
                <w:szCs w:val="14"/>
              </w:rPr>
            </w:pPr>
          </w:p>
        </w:tc>
        <w:tc>
          <w:tcPr>
            <w:tcW w:w="990" w:type="dxa"/>
          </w:tcPr>
          <w:p w:rsidR="00540737" w:rsidRPr="006945DE" w:rsidRDefault="00540737" w:rsidP="00C51DAE">
            <w:pPr>
              <w:ind w:right="-72"/>
              <w:rPr>
                <w:rFonts w:ascii="Arial" w:hAnsi="Arial" w:cs="Arial"/>
                <w:sz w:val="14"/>
                <w:szCs w:val="14"/>
                <w:cs/>
                <w:lang w:eastAsia="th-TH"/>
              </w:rPr>
            </w:pPr>
          </w:p>
        </w:tc>
        <w:tc>
          <w:tcPr>
            <w:tcW w:w="1620" w:type="dxa"/>
          </w:tcPr>
          <w:p w:rsidR="00540737" w:rsidRDefault="00540737" w:rsidP="00C51DAE">
            <w:pPr>
              <w:ind w:right="-90"/>
              <w:contextualSpacing/>
              <w:rPr>
                <w:rFonts w:ascii="Arial" w:hAnsi="Arial" w:cs="Arial"/>
                <w:color w:val="auto"/>
                <w:spacing w:val="-6"/>
                <w:sz w:val="14"/>
                <w:szCs w:val="14"/>
                <w:lang w:eastAsia="x-none"/>
              </w:rPr>
            </w:pPr>
          </w:p>
        </w:tc>
        <w:tc>
          <w:tcPr>
            <w:tcW w:w="720" w:type="dxa"/>
            <w:shd w:val="clear" w:color="auto" w:fill="FAFAFA"/>
            <w:vAlign w:val="bottom"/>
          </w:tcPr>
          <w:p w:rsidR="00540737" w:rsidRPr="00CC4F5E" w:rsidRDefault="00540737" w:rsidP="00C51DAE">
            <w:pPr>
              <w:ind w:right="-72"/>
              <w:jc w:val="right"/>
              <w:rPr>
                <w:rFonts w:ascii="Arial" w:hAnsi="Arial" w:cs="Arial"/>
                <w:sz w:val="14"/>
                <w:szCs w:val="14"/>
                <w:lang w:eastAsia="th-TH"/>
              </w:rPr>
            </w:pPr>
          </w:p>
        </w:tc>
        <w:tc>
          <w:tcPr>
            <w:tcW w:w="720" w:type="dxa"/>
            <w:vAlign w:val="bottom"/>
          </w:tcPr>
          <w:p w:rsidR="00540737" w:rsidRPr="00CC4F5E" w:rsidRDefault="00540737" w:rsidP="00C51DAE">
            <w:pPr>
              <w:ind w:right="-72"/>
              <w:jc w:val="right"/>
              <w:rPr>
                <w:rFonts w:ascii="Arial" w:hAnsi="Arial" w:cs="Arial"/>
                <w:sz w:val="14"/>
                <w:szCs w:val="14"/>
                <w:lang w:eastAsia="th-TH"/>
              </w:rPr>
            </w:pPr>
          </w:p>
        </w:tc>
        <w:tc>
          <w:tcPr>
            <w:tcW w:w="810" w:type="dxa"/>
            <w:shd w:val="clear" w:color="auto" w:fill="FAFAFA"/>
            <w:vAlign w:val="bottom"/>
          </w:tcPr>
          <w:p w:rsidR="00540737" w:rsidRPr="00E22688" w:rsidRDefault="00540737" w:rsidP="00C51DAE">
            <w:pPr>
              <w:ind w:right="-72"/>
              <w:jc w:val="right"/>
              <w:rPr>
                <w:rFonts w:ascii="Arial" w:hAnsi="Arial" w:cs="Arial"/>
                <w:snapToGrid w:val="0"/>
                <w:sz w:val="14"/>
                <w:szCs w:val="14"/>
                <w:lang w:eastAsia="th-TH"/>
              </w:rPr>
            </w:pPr>
          </w:p>
        </w:tc>
        <w:tc>
          <w:tcPr>
            <w:tcW w:w="793" w:type="dxa"/>
            <w:vAlign w:val="bottom"/>
          </w:tcPr>
          <w:p w:rsidR="00540737" w:rsidRDefault="00540737" w:rsidP="00C51DAE">
            <w:pPr>
              <w:ind w:right="-72"/>
              <w:jc w:val="right"/>
              <w:rPr>
                <w:rFonts w:ascii="Arial" w:hAnsi="Arial" w:cs="Arial"/>
                <w:snapToGrid w:val="0"/>
                <w:sz w:val="14"/>
                <w:szCs w:val="14"/>
                <w:lang w:eastAsia="th-TH"/>
              </w:rPr>
            </w:pPr>
          </w:p>
        </w:tc>
        <w:tc>
          <w:tcPr>
            <w:tcW w:w="737" w:type="dxa"/>
            <w:tcBorders>
              <w:top w:val="single" w:sz="4" w:space="0" w:color="auto"/>
            </w:tcBorders>
            <w:shd w:val="clear" w:color="auto" w:fill="FAFAFA"/>
            <w:vAlign w:val="bottom"/>
          </w:tcPr>
          <w:p w:rsidR="00540737" w:rsidRPr="00E22688" w:rsidRDefault="00540737" w:rsidP="00C51DAE">
            <w:pPr>
              <w:ind w:right="-72"/>
              <w:jc w:val="right"/>
              <w:rPr>
                <w:rFonts w:ascii="Arial" w:hAnsi="Arial" w:cs="Arial"/>
                <w:snapToGrid w:val="0"/>
                <w:sz w:val="14"/>
                <w:szCs w:val="14"/>
                <w:lang w:eastAsia="th-TH"/>
              </w:rPr>
            </w:pPr>
          </w:p>
        </w:tc>
        <w:tc>
          <w:tcPr>
            <w:tcW w:w="720" w:type="dxa"/>
            <w:tcBorders>
              <w:top w:val="single" w:sz="4" w:space="0" w:color="auto"/>
            </w:tcBorders>
            <w:vAlign w:val="bottom"/>
          </w:tcPr>
          <w:p w:rsidR="00540737" w:rsidRDefault="00540737" w:rsidP="00C51DAE">
            <w:pPr>
              <w:ind w:right="-72"/>
              <w:jc w:val="right"/>
              <w:rPr>
                <w:rFonts w:ascii="Arial" w:hAnsi="Arial" w:cs="Arial"/>
                <w:snapToGrid w:val="0"/>
                <w:sz w:val="14"/>
                <w:szCs w:val="14"/>
                <w:lang w:eastAsia="th-TH"/>
              </w:rPr>
            </w:pPr>
          </w:p>
        </w:tc>
      </w:tr>
      <w:tr w:rsidR="00C51DAE" w:rsidRPr="006945DE" w:rsidTr="00540737">
        <w:tc>
          <w:tcPr>
            <w:tcW w:w="2340" w:type="dxa"/>
          </w:tcPr>
          <w:p w:rsidR="00C51DAE" w:rsidRPr="006945DE" w:rsidRDefault="00C51DAE" w:rsidP="00C51DAE">
            <w:pPr>
              <w:ind w:left="540" w:right="-72"/>
              <w:contextualSpacing/>
              <w:rPr>
                <w:rFonts w:ascii="Arial" w:hAnsi="Arial" w:cs="Arial"/>
                <w:color w:val="auto"/>
                <w:sz w:val="14"/>
                <w:szCs w:val="14"/>
              </w:rPr>
            </w:pPr>
          </w:p>
        </w:tc>
        <w:tc>
          <w:tcPr>
            <w:tcW w:w="990" w:type="dxa"/>
          </w:tcPr>
          <w:p w:rsidR="00C51DAE" w:rsidRPr="006945DE" w:rsidRDefault="00C51DAE" w:rsidP="00C51DAE">
            <w:pPr>
              <w:tabs>
                <w:tab w:val="left" w:pos="810"/>
              </w:tabs>
              <w:ind w:right="20"/>
              <w:contextualSpacing/>
              <w:jc w:val="center"/>
              <w:rPr>
                <w:rFonts w:ascii="Arial" w:hAnsi="Arial" w:cs="Arial"/>
                <w:color w:val="auto"/>
                <w:sz w:val="14"/>
                <w:szCs w:val="14"/>
                <w:lang w:eastAsia="x-none"/>
              </w:rPr>
            </w:pPr>
          </w:p>
        </w:tc>
        <w:tc>
          <w:tcPr>
            <w:tcW w:w="1620" w:type="dxa"/>
          </w:tcPr>
          <w:p w:rsidR="00C51DAE" w:rsidRPr="006945DE" w:rsidRDefault="00C51DAE" w:rsidP="00C51DAE">
            <w:pPr>
              <w:ind w:right="-90"/>
              <w:contextualSpacing/>
              <w:rPr>
                <w:rFonts w:ascii="Arial" w:hAnsi="Arial" w:cs="Arial"/>
                <w:color w:val="auto"/>
                <w:sz w:val="14"/>
                <w:szCs w:val="14"/>
                <w:lang w:eastAsia="x-none"/>
              </w:rPr>
            </w:pPr>
          </w:p>
        </w:tc>
        <w:tc>
          <w:tcPr>
            <w:tcW w:w="720" w:type="dxa"/>
            <w:shd w:val="clear" w:color="auto" w:fill="FAFAFA"/>
            <w:vAlign w:val="bottom"/>
          </w:tcPr>
          <w:p w:rsidR="00C51DAE" w:rsidRPr="00CC4F5E" w:rsidRDefault="00C51DAE" w:rsidP="00C51DAE">
            <w:pPr>
              <w:ind w:right="-72"/>
              <w:jc w:val="right"/>
              <w:rPr>
                <w:rFonts w:ascii="Arial" w:hAnsi="Arial" w:cs="Arial"/>
                <w:sz w:val="14"/>
                <w:szCs w:val="14"/>
                <w:lang w:eastAsia="th-TH"/>
              </w:rPr>
            </w:pPr>
          </w:p>
        </w:tc>
        <w:tc>
          <w:tcPr>
            <w:tcW w:w="720" w:type="dxa"/>
            <w:vAlign w:val="bottom"/>
          </w:tcPr>
          <w:p w:rsidR="00C51DAE" w:rsidRPr="00CC4F5E" w:rsidRDefault="00C51DAE" w:rsidP="00C51DAE">
            <w:pPr>
              <w:ind w:right="-72"/>
              <w:jc w:val="right"/>
              <w:rPr>
                <w:rFonts w:ascii="Arial" w:hAnsi="Arial" w:cs="Arial"/>
                <w:sz w:val="14"/>
                <w:szCs w:val="14"/>
                <w:lang w:eastAsia="th-TH"/>
              </w:rPr>
            </w:pPr>
          </w:p>
        </w:tc>
        <w:tc>
          <w:tcPr>
            <w:tcW w:w="810" w:type="dxa"/>
            <w:shd w:val="clear" w:color="auto" w:fill="FAFAFA"/>
            <w:vAlign w:val="bottom"/>
          </w:tcPr>
          <w:p w:rsidR="00C51DAE" w:rsidRPr="00CC4F5E" w:rsidRDefault="00C51DAE" w:rsidP="00C51DAE">
            <w:pPr>
              <w:ind w:right="-72"/>
              <w:jc w:val="right"/>
              <w:rPr>
                <w:rFonts w:ascii="Arial" w:hAnsi="Arial" w:cs="Arial"/>
                <w:snapToGrid w:val="0"/>
                <w:sz w:val="14"/>
                <w:szCs w:val="14"/>
                <w:lang w:eastAsia="th-TH"/>
              </w:rPr>
            </w:pPr>
          </w:p>
        </w:tc>
        <w:tc>
          <w:tcPr>
            <w:tcW w:w="793" w:type="dxa"/>
            <w:vAlign w:val="bottom"/>
          </w:tcPr>
          <w:p w:rsidR="00C51DAE" w:rsidRPr="00CC4F5E" w:rsidRDefault="00C51DAE" w:rsidP="00C51DAE">
            <w:pPr>
              <w:ind w:right="-72"/>
              <w:jc w:val="right"/>
              <w:rPr>
                <w:rFonts w:ascii="Arial" w:hAnsi="Arial" w:cs="Arial"/>
                <w:snapToGrid w:val="0"/>
                <w:sz w:val="14"/>
                <w:szCs w:val="14"/>
                <w:lang w:eastAsia="th-TH"/>
              </w:rPr>
            </w:pPr>
          </w:p>
        </w:tc>
        <w:tc>
          <w:tcPr>
            <w:tcW w:w="737" w:type="dxa"/>
            <w:tcBorders>
              <w:bottom w:val="single" w:sz="4" w:space="0" w:color="auto"/>
            </w:tcBorders>
            <w:shd w:val="clear" w:color="auto" w:fill="FAFAFA"/>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246</w:t>
            </w:r>
            <w:r w:rsidR="00C51DAE" w:rsidRPr="00CC4F5E">
              <w:rPr>
                <w:rFonts w:ascii="Arial" w:hAnsi="Arial" w:cs="Arial"/>
                <w:snapToGrid w:val="0"/>
                <w:sz w:val="14"/>
                <w:szCs w:val="14"/>
                <w:lang w:eastAsia="th-TH"/>
              </w:rPr>
              <w:t>,</w:t>
            </w:r>
            <w:r w:rsidRPr="00E22688">
              <w:rPr>
                <w:rFonts w:ascii="Arial" w:hAnsi="Arial" w:cs="Arial"/>
                <w:snapToGrid w:val="0"/>
                <w:sz w:val="14"/>
                <w:szCs w:val="14"/>
                <w:lang w:eastAsia="th-TH"/>
              </w:rPr>
              <w:t>000</w:t>
            </w:r>
          </w:p>
        </w:tc>
        <w:tc>
          <w:tcPr>
            <w:tcW w:w="720" w:type="dxa"/>
            <w:tcBorders>
              <w:bottom w:val="single" w:sz="4" w:space="0" w:color="auto"/>
            </w:tcBorders>
            <w:vAlign w:val="bottom"/>
          </w:tcPr>
          <w:p w:rsidR="00C51DAE" w:rsidRPr="00CC4F5E" w:rsidRDefault="00E22688" w:rsidP="00C51DAE">
            <w:pPr>
              <w:ind w:right="-72"/>
              <w:jc w:val="right"/>
              <w:rPr>
                <w:rFonts w:ascii="Arial" w:hAnsi="Arial" w:cs="Arial"/>
                <w:snapToGrid w:val="0"/>
                <w:sz w:val="14"/>
                <w:szCs w:val="14"/>
                <w:lang w:eastAsia="th-TH"/>
              </w:rPr>
            </w:pPr>
            <w:r w:rsidRPr="00E22688">
              <w:rPr>
                <w:rFonts w:ascii="Arial" w:hAnsi="Arial" w:cs="Arial"/>
                <w:snapToGrid w:val="0"/>
                <w:sz w:val="14"/>
                <w:szCs w:val="14"/>
                <w:lang w:eastAsia="th-TH"/>
              </w:rPr>
              <w:t>152</w:t>
            </w:r>
            <w:r w:rsidR="00C51DAE" w:rsidRPr="00CC4F5E">
              <w:rPr>
                <w:rFonts w:ascii="Arial" w:hAnsi="Arial" w:cs="Arial"/>
                <w:snapToGrid w:val="0"/>
                <w:sz w:val="14"/>
                <w:szCs w:val="14"/>
                <w:lang w:eastAsia="th-TH"/>
              </w:rPr>
              <w:t>,</w:t>
            </w:r>
            <w:r w:rsidRPr="00E22688">
              <w:rPr>
                <w:rFonts w:ascii="Arial" w:hAnsi="Arial" w:cs="Arial"/>
                <w:snapToGrid w:val="0"/>
                <w:sz w:val="14"/>
                <w:szCs w:val="14"/>
                <w:lang w:eastAsia="th-TH"/>
              </w:rPr>
              <w:t>000</w:t>
            </w:r>
          </w:p>
        </w:tc>
      </w:tr>
    </w:tbl>
    <w:p w:rsidR="00D81783" w:rsidRPr="005D05F3" w:rsidRDefault="00D81783" w:rsidP="00D81783">
      <w:pPr>
        <w:adjustRightInd w:val="0"/>
        <w:jc w:val="both"/>
        <w:rPr>
          <w:rFonts w:ascii="Arial" w:hAnsi="Arial" w:cs="Arial"/>
          <w:color w:val="auto"/>
          <w:sz w:val="18"/>
          <w:szCs w:val="18"/>
        </w:rPr>
      </w:pPr>
    </w:p>
    <w:p w:rsidR="00D81783" w:rsidRPr="005D05F3" w:rsidRDefault="00D81783" w:rsidP="00D81783">
      <w:pPr>
        <w:pStyle w:val="ColorfulList-Accent11"/>
        <w:autoSpaceDE w:val="0"/>
        <w:autoSpaceDN w:val="0"/>
        <w:spacing w:after="0" w:line="240" w:lineRule="auto"/>
        <w:ind w:left="0"/>
        <w:contextualSpacing w:val="0"/>
        <w:jc w:val="both"/>
        <w:rPr>
          <w:rFonts w:ascii="Arial" w:hAnsi="Arial" w:cs="Arial"/>
          <w:sz w:val="18"/>
          <w:szCs w:val="18"/>
        </w:rPr>
      </w:pPr>
      <w:r w:rsidRPr="005D05F3">
        <w:rPr>
          <w:rFonts w:ascii="Arial" w:hAnsi="Arial" w:cs="Arial"/>
          <w:spacing w:val="-2"/>
          <w:sz w:val="18"/>
          <w:szCs w:val="18"/>
        </w:rPr>
        <w:t xml:space="preserve">The Company hold the percentage of interest in Siamrajathanee Joint Venture at rate of </w:t>
      </w:r>
      <w:r w:rsidR="00E22688" w:rsidRPr="00E22688">
        <w:rPr>
          <w:rFonts w:ascii="Arial" w:hAnsi="Arial" w:cs="Arial"/>
          <w:spacing w:val="-2"/>
          <w:sz w:val="18"/>
          <w:szCs w:val="18"/>
        </w:rPr>
        <w:t>90</w:t>
      </w:r>
      <w:r w:rsidRPr="005D05F3">
        <w:rPr>
          <w:rFonts w:ascii="Arial" w:hAnsi="Arial" w:cs="Arial"/>
          <w:spacing w:val="-2"/>
          <w:sz w:val="18"/>
          <w:szCs w:val="18"/>
        </w:rPr>
        <w:t xml:space="preserve">% which the Company has power over the investee and right to variable returns. A related company holds the remaining </w:t>
      </w:r>
      <w:r w:rsidR="00E22688" w:rsidRPr="00E22688">
        <w:rPr>
          <w:rFonts w:ascii="Arial" w:hAnsi="Arial" w:cs="Arial"/>
          <w:spacing w:val="-2"/>
          <w:sz w:val="18"/>
          <w:szCs w:val="18"/>
        </w:rPr>
        <w:t>10</w:t>
      </w:r>
      <w:r w:rsidRPr="005D05F3">
        <w:rPr>
          <w:rFonts w:ascii="Arial" w:hAnsi="Arial" w:cs="Arial"/>
          <w:spacing w:val="-2"/>
          <w:sz w:val="18"/>
          <w:szCs w:val="18"/>
        </w:rPr>
        <w:t>%</w:t>
      </w:r>
      <w:r w:rsidRPr="005D05F3">
        <w:rPr>
          <w:rFonts w:ascii="Arial" w:hAnsi="Arial" w:cs="Arial"/>
          <w:sz w:val="18"/>
          <w:szCs w:val="18"/>
        </w:rPr>
        <w:t xml:space="preserve"> stake.</w:t>
      </w:r>
    </w:p>
    <w:p w:rsidR="00604766" w:rsidRDefault="00604766">
      <w:pPr>
        <w:rPr>
          <w:rFonts w:ascii="Arial" w:eastAsia="Calibri" w:hAnsi="Arial" w:cs="Arial"/>
          <w:color w:val="auto"/>
          <w:spacing w:val="-2"/>
          <w:sz w:val="18"/>
          <w:szCs w:val="18"/>
        </w:rPr>
      </w:pPr>
      <w:r>
        <w:rPr>
          <w:rFonts w:ascii="Arial" w:hAnsi="Arial" w:cs="Arial"/>
          <w:spacing w:val="-2"/>
          <w:sz w:val="18"/>
          <w:szCs w:val="18"/>
        </w:rPr>
        <w:br w:type="page"/>
      </w:r>
    </w:p>
    <w:p w:rsidR="00D81783" w:rsidRPr="005D05F3" w:rsidRDefault="00D81783" w:rsidP="00D81783">
      <w:pPr>
        <w:pStyle w:val="ColorfulList-Accent11"/>
        <w:autoSpaceDE w:val="0"/>
        <w:autoSpaceDN w:val="0"/>
        <w:spacing w:after="0" w:line="240" w:lineRule="auto"/>
        <w:ind w:left="0"/>
        <w:contextualSpacing w:val="0"/>
        <w:jc w:val="both"/>
        <w:rPr>
          <w:rFonts w:ascii="Arial" w:hAnsi="Arial" w:cs="Arial"/>
          <w:spacing w:val="-2"/>
          <w:sz w:val="18"/>
          <w:szCs w:val="18"/>
        </w:rPr>
      </w:pPr>
      <w:r w:rsidRPr="005D05F3">
        <w:rPr>
          <w:rFonts w:ascii="Arial" w:hAnsi="Arial" w:cs="Arial"/>
          <w:spacing w:val="-2"/>
          <w:sz w:val="18"/>
          <w:szCs w:val="18"/>
        </w:rPr>
        <w:lastRenderedPageBreak/>
        <w:t xml:space="preserve">The movements in investments in subsidiaries as at </w:t>
      </w:r>
      <w:r w:rsidR="00E22688" w:rsidRPr="00E22688">
        <w:rPr>
          <w:rFonts w:ascii="Arial" w:hAnsi="Arial" w:cs="Arial"/>
          <w:spacing w:val="-2"/>
          <w:sz w:val="18"/>
          <w:szCs w:val="18"/>
        </w:rPr>
        <w:t>31</w:t>
      </w:r>
      <w:r w:rsidRPr="005D05F3">
        <w:rPr>
          <w:rFonts w:ascii="Arial" w:hAnsi="Arial" w:cs="Arial"/>
          <w:spacing w:val="-2"/>
          <w:sz w:val="18"/>
          <w:szCs w:val="18"/>
        </w:rPr>
        <w:t xml:space="preserve"> December </w:t>
      </w:r>
      <w:r w:rsidR="00E22688" w:rsidRPr="00E22688">
        <w:rPr>
          <w:rFonts w:ascii="Arial" w:hAnsi="Arial" w:cs="Arial"/>
          <w:spacing w:val="-2"/>
          <w:sz w:val="18"/>
          <w:szCs w:val="18"/>
        </w:rPr>
        <w:t>2020</w:t>
      </w:r>
      <w:r w:rsidRPr="005D05F3">
        <w:rPr>
          <w:rFonts w:ascii="Arial" w:hAnsi="Arial" w:cs="Arial"/>
          <w:spacing w:val="-2"/>
          <w:sz w:val="18"/>
          <w:szCs w:val="18"/>
        </w:rPr>
        <w:t xml:space="preserve"> and </w:t>
      </w:r>
      <w:r w:rsidR="00E22688" w:rsidRPr="00E22688">
        <w:rPr>
          <w:rFonts w:ascii="Arial" w:hAnsi="Arial" w:cs="Arial"/>
          <w:spacing w:val="-2"/>
          <w:sz w:val="18"/>
          <w:szCs w:val="18"/>
        </w:rPr>
        <w:t>2019</w:t>
      </w:r>
      <w:r w:rsidRPr="005D05F3">
        <w:rPr>
          <w:rFonts w:ascii="Arial" w:hAnsi="Arial" w:cs="Arial"/>
          <w:spacing w:val="-2"/>
          <w:sz w:val="18"/>
          <w:szCs w:val="18"/>
        </w:rPr>
        <w:t xml:space="preserve"> are as follows: </w:t>
      </w:r>
    </w:p>
    <w:p w:rsidR="00D81783" w:rsidRPr="005D05F3" w:rsidRDefault="00D81783" w:rsidP="00D81783">
      <w:pPr>
        <w:pStyle w:val="ColorfulList-Accent11"/>
        <w:autoSpaceDE w:val="0"/>
        <w:autoSpaceDN w:val="0"/>
        <w:spacing w:after="0" w:line="240" w:lineRule="auto"/>
        <w:ind w:left="0"/>
        <w:contextualSpacing w:val="0"/>
        <w:jc w:val="both"/>
        <w:rPr>
          <w:rFonts w:ascii="Arial" w:hAnsi="Arial" w:cs="Arial"/>
          <w:spacing w:val="-2"/>
          <w:sz w:val="18"/>
          <w:szCs w:val="18"/>
          <w:cs/>
        </w:rPr>
      </w:pPr>
    </w:p>
    <w:tbl>
      <w:tblPr>
        <w:tblW w:w="9452" w:type="dxa"/>
        <w:tblInd w:w="108" w:type="dxa"/>
        <w:tblLayout w:type="fixed"/>
        <w:tblLook w:val="04A0" w:firstRow="1" w:lastRow="0" w:firstColumn="1" w:lastColumn="0" w:noHBand="0" w:noVBand="1"/>
      </w:tblPr>
      <w:tblGrid>
        <w:gridCol w:w="6096"/>
        <w:gridCol w:w="1701"/>
        <w:gridCol w:w="1655"/>
      </w:tblGrid>
      <w:tr w:rsidR="00D81783" w:rsidRPr="005D05F3" w:rsidTr="0043188C">
        <w:tc>
          <w:tcPr>
            <w:tcW w:w="6096" w:type="dxa"/>
            <w:shd w:val="clear" w:color="auto" w:fill="auto"/>
          </w:tcPr>
          <w:p w:rsidR="00D81783" w:rsidRPr="005D05F3" w:rsidRDefault="00D81783" w:rsidP="0043188C">
            <w:pPr>
              <w:ind w:left="-105"/>
              <w:jc w:val="thaiDistribute"/>
              <w:rPr>
                <w:rFonts w:ascii="Arial" w:eastAsia="Calibri" w:hAnsi="Arial" w:cs="Arial"/>
                <w:color w:val="auto"/>
                <w:spacing w:val="-4"/>
                <w:sz w:val="18"/>
                <w:szCs w:val="18"/>
              </w:rPr>
            </w:pPr>
          </w:p>
        </w:tc>
        <w:tc>
          <w:tcPr>
            <w:tcW w:w="3356" w:type="dxa"/>
            <w:gridSpan w:val="2"/>
            <w:tcBorders>
              <w:top w:val="single" w:sz="4" w:space="0" w:color="auto"/>
              <w:bottom w:val="single" w:sz="4" w:space="0" w:color="auto"/>
            </w:tcBorders>
            <w:shd w:val="clear" w:color="auto" w:fill="auto"/>
          </w:tcPr>
          <w:p w:rsidR="00D81783" w:rsidRPr="005D05F3" w:rsidRDefault="00D81783" w:rsidP="0043188C">
            <w:pPr>
              <w:ind w:right="-72"/>
              <w:jc w:val="center"/>
              <w:rPr>
                <w:rFonts w:ascii="Arial" w:eastAsia="Calibri" w:hAnsi="Arial" w:cs="Arial"/>
                <w:b/>
                <w:bCs/>
                <w:color w:val="auto"/>
                <w:sz w:val="18"/>
                <w:szCs w:val="18"/>
              </w:rPr>
            </w:pPr>
            <w:r w:rsidRPr="005D05F3">
              <w:rPr>
                <w:rFonts w:ascii="Arial" w:eastAsia="Calibri" w:hAnsi="Arial" w:cs="Arial"/>
                <w:b/>
                <w:bCs/>
                <w:color w:val="auto"/>
                <w:sz w:val="18"/>
                <w:szCs w:val="18"/>
              </w:rPr>
              <w:t>Separate</w:t>
            </w:r>
          </w:p>
          <w:p w:rsidR="00D81783" w:rsidRPr="005D05F3" w:rsidRDefault="00D81783" w:rsidP="0043188C">
            <w:pPr>
              <w:ind w:right="-72"/>
              <w:jc w:val="center"/>
              <w:rPr>
                <w:rFonts w:ascii="Arial" w:eastAsia="Calibri" w:hAnsi="Arial" w:cs="Arial"/>
                <w:b/>
                <w:bCs/>
                <w:color w:val="auto"/>
                <w:sz w:val="18"/>
                <w:szCs w:val="18"/>
              </w:rPr>
            </w:pPr>
            <w:r w:rsidRPr="005D05F3">
              <w:rPr>
                <w:rFonts w:ascii="Arial" w:eastAsia="Calibri" w:hAnsi="Arial" w:cs="Arial"/>
                <w:b/>
                <w:bCs/>
                <w:color w:val="auto"/>
                <w:sz w:val="18"/>
                <w:szCs w:val="18"/>
              </w:rPr>
              <w:t>financial statements</w:t>
            </w:r>
          </w:p>
        </w:tc>
      </w:tr>
      <w:tr w:rsidR="00D81783" w:rsidRPr="005D05F3" w:rsidTr="0043188C">
        <w:tc>
          <w:tcPr>
            <w:tcW w:w="6096" w:type="dxa"/>
            <w:shd w:val="clear" w:color="auto" w:fill="auto"/>
          </w:tcPr>
          <w:p w:rsidR="00D81783" w:rsidRPr="005D05F3" w:rsidRDefault="00D81783" w:rsidP="0043188C">
            <w:pPr>
              <w:ind w:left="-105"/>
              <w:jc w:val="thaiDistribute"/>
              <w:rPr>
                <w:rFonts w:ascii="Arial" w:eastAsia="Calibri" w:hAnsi="Arial" w:cs="Arial"/>
                <w:color w:val="auto"/>
                <w:spacing w:val="-4"/>
                <w:sz w:val="18"/>
                <w:szCs w:val="18"/>
              </w:rPr>
            </w:pPr>
          </w:p>
        </w:tc>
        <w:tc>
          <w:tcPr>
            <w:tcW w:w="1701" w:type="dxa"/>
            <w:tcBorders>
              <w:top w:val="single" w:sz="4" w:space="0" w:color="auto"/>
            </w:tcBorders>
            <w:shd w:val="clear" w:color="auto" w:fill="auto"/>
          </w:tcPr>
          <w:p w:rsidR="00D81783" w:rsidRPr="005D05F3" w:rsidRDefault="00E22688" w:rsidP="0043188C">
            <w:pPr>
              <w:ind w:right="-72"/>
              <w:jc w:val="right"/>
              <w:rPr>
                <w:rFonts w:ascii="Arial" w:eastAsia="Calibri" w:hAnsi="Arial" w:cs="Arial"/>
                <w:b/>
                <w:bCs/>
                <w:color w:val="auto"/>
                <w:spacing w:val="-4"/>
                <w:sz w:val="18"/>
                <w:szCs w:val="18"/>
              </w:rPr>
            </w:pPr>
            <w:r w:rsidRPr="00E22688">
              <w:rPr>
                <w:rFonts w:ascii="Arial" w:eastAsia="Calibri" w:hAnsi="Arial" w:cs="Arial"/>
                <w:b/>
                <w:bCs/>
                <w:color w:val="auto"/>
                <w:spacing w:val="-4"/>
                <w:sz w:val="18"/>
                <w:szCs w:val="18"/>
              </w:rPr>
              <w:t>2020</w:t>
            </w:r>
          </w:p>
        </w:tc>
        <w:tc>
          <w:tcPr>
            <w:tcW w:w="1655" w:type="dxa"/>
            <w:tcBorders>
              <w:top w:val="single" w:sz="4" w:space="0" w:color="auto"/>
            </w:tcBorders>
            <w:shd w:val="clear" w:color="auto" w:fill="auto"/>
          </w:tcPr>
          <w:p w:rsidR="00D81783" w:rsidRPr="005D05F3" w:rsidRDefault="00E22688" w:rsidP="0043188C">
            <w:pPr>
              <w:ind w:right="-72"/>
              <w:jc w:val="right"/>
              <w:rPr>
                <w:rFonts w:ascii="Arial" w:eastAsia="Calibri" w:hAnsi="Arial" w:cs="Arial"/>
                <w:b/>
                <w:bCs/>
                <w:color w:val="auto"/>
                <w:spacing w:val="-4"/>
                <w:sz w:val="18"/>
                <w:szCs w:val="18"/>
              </w:rPr>
            </w:pPr>
            <w:r w:rsidRPr="00E22688">
              <w:rPr>
                <w:rFonts w:ascii="Arial" w:eastAsia="Calibri" w:hAnsi="Arial" w:cs="Arial"/>
                <w:b/>
                <w:bCs/>
                <w:color w:val="auto"/>
                <w:spacing w:val="-4"/>
                <w:sz w:val="18"/>
                <w:szCs w:val="18"/>
              </w:rPr>
              <w:t>2019</w:t>
            </w:r>
          </w:p>
        </w:tc>
      </w:tr>
      <w:tr w:rsidR="00D81783" w:rsidRPr="005D05F3" w:rsidTr="0043188C">
        <w:trPr>
          <w:trHeight w:val="126"/>
        </w:trPr>
        <w:tc>
          <w:tcPr>
            <w:tcW w:w="6096" w:type="dxa"/>
            <w:shd w:val="clear" w:color="auto" w:fill="auto"/>
          </w:tcPr>
          <w:p w:rsidR="00D81783" w:rsidRPr="005D05F3" w:rsidRDefault="00D81783" w:rsidP="0043188C">
            <w:pPr>
              <w:ind w:left="-105"/>
              <w:jc w:val="thaiDistribute"/>
              <w:rPr>
                <w:rFonts w:ascii="Arial" w:eastAsia="Calibri" w:hAnsi="Arial" w:cs="Arial"/>
                <w:color w:val="auto"/>
                <w:spacing w:val="-4"/>
                <w:sz w:val="18"/>
                <w:szCs w:val="18"/>
              </w:rPr>
            </w:pPr>
          </w:p>
        </w:tc>
        <w:tc>
          <w:tcPr>
            <w:tcW w:w="1701" w:type="dxa"/>
            <w:shd w:val="clear" w:color="auto" w:fill="auto"/>
          </w:tcPr>
          <w:p w:rsidR="00D81783" w:rsidRPr="005D05F3" w:rsidRDefault="00D81783" w:rsidP="0043188C">
            <w:pPr>
              <w:ind w:right="-72"/>
              <w:jc w:val="right"/>
              <w:rPr>
                <w:rFonts w:ascii="Arial" w:eastAsia="Calibri" w:hAnsi="Arial" w:cs="Arial"/>
                <w:b/>
                <w:bCs/>
                <w:color w:val="auto"/>
                <w:spacing w:val="-4"/>
                <w:sz w:val="18"/>
                <w:szCs w:val="18"/>
              </w:rPr>
            </w:pPr>
            <w:r w:rsidRPr="005D05F3">
              <w:rPr>
                <w:rFonts w:ascii="Arial" w:hAnsi="Arial" w:cs="Arial"/>
                <w:b/>
                <w:bCs/>
                <w:snapToGrid w:val="0"/>
                <w:color w:val="auto"/>
                <w:sz w:val="18"/>
                <w:szCs w:val="18"/>
                <w:lang w:eastAsia="th-TH"/>
              </w:rPr>
              <w:t>Thousand</w:t>
            </w:r>
          </w:p>
        </w:tc>
        <w:tc>
          <w:tcPr>
            <w:tcW w:w="1655" w:type="dxa"/>
            <w:shd w:val="clear" w:color="auto" w:fill="auto"/>
          </w:tcPr>
          <w:p w:rsidR="00D81783" w:rsidRPr="005D05F3" w:rsidRDefault="00D81783" w:rsidP="0043188C">
            <w:pPr>
              <w:ind w:right="-72"/>
              <w:jc w:val="right"/>
              <w:rPr>
                <w:rFonts w:ascii="Arial" w:eastAsia="Calibri" w:hAnsi="Arial" w:cs="Arial"/>
                <w:b/>
                <w:bCs/>
                <w:color w:val="auto"/>
                <w:spacing w:val="-4"/>
                <w:sz w:val="18"/>
                <w:szCs w:val="18"/>
              </w:rPr>
            </w:pPr>
            <w:r w:rsidRPr="005D05F3">
              <w:rPr>
                <w:rFonts w:ascii="Arial" w:hAnsi="Arial" w:cs="Arial"/>
                <w:b/>
                <w:bCs/>
                <w:snapToGrid w:val="0"/>
                <w:color w:val="auto"/>
                <w:sz w:val="18"/>
                <w:szCs w:val="18"/>
                <w:lang w:eastAsia="th-TH"/>
              </w:rPr>
              <w:t>Thousand</w:t>
            </w:r>
          </w:p>
        </w:tc>
      </w:tr>
      <w:tr w:rsidR="00D81783" w:rsidRPr="005D05F3" w:rsidTr="0043188C">
        <w:tc>
          <w:tcPr>
            <w:tcW w:w="6096" w:type="dxa"/>
            <w:shd w:val="clear" w:color="auto" w:fill="auto"/>
          </w:tcPr>
          <w:p w:rsidR="00D81783" w:rsidRPr="005D05F3" w:rsidRDefault="00D81783" w:rsidP="0043188C">
            <w:pPr>
              <w:ind w:left="-105"/>
              <w:jc w:val="thaiDistribute"/>
              <w:rPr>
                <w:rFonts w:ascii="Arial" w:eastAsia="Calibri" w:hAnsi="Arial" w:cs="Arial"/>
                <w:color w:val="auto"/>
                <w:spacing w:val="-4"/>
                <w:sz w:val="18"/>
                <w:szCs w:val="18"/>
              </w:rPr>
            </w:pPr>
          </w:p>
        </w:tc>
        <w:tc>
          <w:tcPr>
            <w:tcW w:w="1701" w:type="dxa"/>
            <w:tcBorders>
              <w:bottom w:val="single" w:sz="4" w:space="0" w:color="auto"/>
            </w:tcBorders>
            <w:shd w:val="clear" w:color="auto" w:fill="auto"/>
          </w:tcPr>
          <w:p w:rsidR="00D81783" w:rsidRPr="005D05F3" w:rsidRDefault="00D81783" w:rsidP="0043188C">
            <w:pPr>
              <w:ind w:right="-72"/>
              <w:jc w:val="right"/>
              <w:rPr>
                <w:rFonts w:ascii="Arial" w:eastAsia="Calibri" w:hAnsi="Arial" w:cs="Arial"/>
                <w:color w:val="auto"/>
                <w:spacing w:val="-4"/>
                <w:sz w:val="18"/>
                <w:szCs w:val="18"/>
              </w:rPr>
            </w:pPr>
            <w:r w:rsidRPr="005D05F3">
              <w:rPr>
                <w:rFonts w:ascii="Arial" w:hAnsi="Arial" w:cs="Arial"/>
                <w:b/>
                <w:bCs/>
                <w:snapToGrid w:val="0"/>
                <w:color w:val="auto"/>
                <w:sz w:val="18"/>
                <w:szCs w:val="18"/>
                <w:lang w:eastAsia="th-TH"/>
              </w:rPr>
              <w:t>Baht</w:t>
            </w:r>
          </w:p>
        </w:tc>
        <w:tc>
          <w:tcPr>
            <w:tcW w:w="1655" w:type="dxa"/>
            <w:tcBorders>
              <w:bottom w:val="single" w:sz="4" w:space="0" w:color="auto"/>
            </w:tcBorders>
            <w:shd w:val="clear" w:color="auto" w:fill="auto"/>
          </w:tcPr>
          <w:p w:rsidR="00D81783" w:rsidRPr="005D05F3" w:rsidRDefault="00D81783" w:rsidP="0043188C">
            <w:pPr>
              <w:ind w:right="-72"/>
              <w:jc w:val="right"/>
              <w:rPr>
                <w:rFonts w:ascii="Arial" w:eastAsia="Calibri" w:hAnsi="Arial" w:cs="Arial"/>
                <w:color w:val="auto"/>
                <w:spacing w:val="-4"/>
                <w:sz w:val="18"/>
                <w:szCs w:val="18"/>
              </w:rPr>
            </w:pPr>
            <w:r w:rsidRPr="005D05F3">
              <w:rPr>
                <w:rFonts w:ascii="Arial" w:hAnsi="Arial" w:cs="Arial"/>
                <w:b/>
                <w:bCs/>
                <w:snapToGrid w:val="0"/>
                <w:color w:val="auto"/>
                <w:sz w:val="18"/>
                <w:szCs w:val="18"/>
                <w:lang w:eastAsia="th-TH"/>
              </w:rPr>
              <w:t>Baht</w:t>
            </w:r>
          </w:p>
        </w:tc>
      </w:tr>
      <w:tr w:rsidR="00D81783" w:rsidRPr="005D05F3" w:rsidTr="0043188C">
        <w:tc>
          <w:tcPr>
            <w:tcW w:w="6096" w:type="dxa"/>
            <w:shd w:val="clear" w:color="auto" w:fill="auto"/>
          </w:tcPr>
          <w:p w:rsidR="00D81783" w:rsidRPr="005D05F3" w:rsidRDefault="00D81783" w:rsidP="0043188C">
            <w:pPr>
              <w:ind w:left="-105"/>
              <w:jc w:val="thaiDistribute"/>
              <w:rPr>
                <w:rFonts w:ascii="Arial" w:eastAsia="Calibri" w:hAnsi="Arial" w:cs="Arial"/>
                <w:color w:val="auto"/>
                <w:spacing w:val="-4"/>
                <w:sz w:val="18"/>
                <w:szCs w:val="18"/>
              </w:rPr>
            </w:pPr>
          </w:p>
        </w:tc>
        <w:tc>
          <w:tcPr>
            <w:tcW w:w="1701" w:type="dxa"/>
            <w:tcBorders>
              <w:top w:val="single" w:sz="4" w:space="0" w:color="auto"/>
            </w:tcBorders>
            <w:shd w:val="clear" w:color="auto" w:fill="FAFAFA"/>
          </w:tcPr>
          <w:p w:rsidR="00D81783" w:rsidRPr="005D05F3" w:rsidRDefault="00D81783" w:rsidP="0043188C">
            <w:pPr>
              <w:ind w:right="-72"/>
              <w:jc w:val="right"/>
              <w:rPr>
                <w:rFonts w:ascii="Arial" w:eastAsia="Calibri" w:hAnsi="Arial" w:cs="Arial"/>
                <w:color w:val="auto"/>
                <w:spacing w:val="-4"/>
                <w:sz w:val="18"/>
                <w:szCs w:val="18"/>
              </w:rPr>
            </w:pPr>
          </w:p>
        </w:tc>
        <w:tc>
          <w:tcPr>
            <w:tcW w:w="1655" w:type="dxa"/>
            <w:tcBorders>
              <w:top w:val="single" w:sz="4" w:space="0" w:color="auto"/>
            </w:tcBorders>
            <w:shd w:val="clear" w:color="auto" w:fill="auto"/>
          </w:tcPr>
          <w:p w:rsidR="00D81783" w:rsidRPr="005D05F3" w:rsidRDefault="00D81783" w:rsidP="0043188C">
            <w:pPr>
              <w:ind w:right="-72"/>
              <w:jc w:val="right"/>
              <w:rPr>
                <w:rFonts w:ascii="Arial" w:eastAsia="Calibri" w:hAnsi="Arial" w:cs="Arial"/>
                <w:color w:val="auto"/>
                <w:spacing w:val="-4"/>
                <w:sz w:val="18"/>
                <w:szCs w:val="18"/>
              </w:rPr>
            </w:pPr>
          </w:p>
        </w:tc>
      </w:tr>
      <w:tr w:rsidR="00D81783" w:rsidRPr="005D05F3" w:rsidTr="0043188C">
        <w:tc>
          <w:tcPr>
            <w:tcW w:w="6096" w:type="dxa"/>
            <w:shd w:val="clear" w:color="auto" w:fill="auto"/>
          </w:tcPr>
          <w:p w:rsidR="00D81783" w:rsidRPr="005D05F3" w:rsidRDefault="00D81783" w:rsidP="0043188C">
            <w:pPr>
              <w:ind w:left="-105"/>
              <w:jc w:val="thaiDistribute"/>
              <w:rPr>
                <w:rFonts w:ascii="Arial" w:eastAsia="Calibri" w:hAnsi="Arial" w:cs="Arial"/>
                <w:color w:val="auto"/>
                <w:spacing w:val="-4"/>
                <w:sz w:val="18"/>
                <w:szCs w:val="18"/>
              </w:rPr>
            </w:pPr>
            <w:r w:rsidRPr="005D05F3">
              <w:rPr>
                <w:rFonts w:ascii="Arial" w:eastAsia="Calibri" w:hAnsi="Arial" w:cs="Arial"/>
                <w:color w:val="auto"/>
                <w:spacing w:val="-4"/>
                <w:sz w:val="18"/>
                <w:szCs w:val="18"/>
              </w:rPr>
              <w:t>Opening book amount</w:t>
            </w:r>
          </w:p>
        </w:tc>
        <w:tc>
          <w:tcPr>
            <w:tcW w:w="1701" w:type="dxa"/>
            <w:shd w:val="clear" w:color="auto" w:fill="FAFAFA"/>
          </w:tcPr>
          <w:p w:rsidR="00D81783" w:rsidRPr="005D05F3" w:rsidRDefault="00E22688" w:rsidP="0043188C">
            <w:pPr>
              <w:ind w:right="-72"/>
              <w:jc w:val="right"/>
              <w:rPr>
                <w:rFonts w:ascii="Arial" w:eastAsia="Calibri" w:hAnsi="Arial" w:cs="Arial"/>
                <w:color w:val="auto"/>
                <w:spacing w:val="-4"/>
                <w:sz w:val="18"/>
                <w:szCs w:val="18"/>
              </w:rPr>
            </w:pPr>
            <w:r w:rsidRPr="00E22688">
              <w:rPr>
                <w:rFonts w:ascii="Arial" w:eastAsia="Calibri" w:hAnsi="Arial" w:cs="Arial"/>
                <w:color w:val="auto"/>
                <w:spacing w:val="-4"/>
                <w:sz w:val="18"/>
                <w:szCs w:val="18"/>
              </w:rPr>
              <w:t>456</w:t>
            </w:r>
            <w:r w:rsidR="00D81783">
              <w:rPr>
                <w:rFonts w:ascii="Arial" w:eastAsia="Calibri" w:hAnsi="Arial" w:cs="Arial"/>
                <w:color w:val="auto"/>
                <w:spacing w:val="-4"/>
                <w:sz w:val="18"/>
                <w:szCs w:val="18"/>
              </w:rPr>
              <w:t>,</w:t>
            </w:r>
            <w:r w:rsidRPr="00E22688">
              <w:rPr>
                <w:rFonts w:ascii="Arial" w:eastAsia="Calibri" w:hAnsi="Arial" w:cs="Arial"/>
                <w:color w:val="auto"/>
                <w:spacing w:val="-4"/>
                <w:sz w:val="18"/>
                <w:szCs w:val="18"/>
              </w:rPr>
              <w:t>684</w:t>
            </w:r>
          </w:p>
        </w:tc>
        <w:tc>
          <w:tcPr>
            <w:tcW w:w="1655" w:type="dxa"/>
            <w:shd w:val="clear" w:color="auto" w:fill="auto"/>
          </w:tcPr>
          <w:p w:rsidR="00D81783" w:rsidRPr="005D05F3" w:rsidRDefault="00E22688" w:rsidP="0043188C">
            <w:pPr>
              <w:ind w:right="-72"/>
              <w:jc w:val="right"/>
              <w:rPr>
                <w:rFonts w:ascii="Arial" w:eastAsia="Calibri" w:hAnsi="Arial" w:cs="Arial"/>
                <w:color w:val="auto"/>
                <w:spacing w:val="-4"/>
                <w:sz w:val="18"/>
                <w:szCs w:val="18"/>
              </w:rPr>
            </w:pPr>
            <w:r w:rsidRPr="00E22688">
              <w:rPr>
                <w:rFonts w:ascii="Arial" w:eastAsia="Calibri" w:hAnsi="Arial" w:cs="Arial"/>
                <w:color w:val="auto"/>
                <w:spacing w:val="-4"/>
                <w:sz w:val="18"/>
                <w:szCs w:val="18"/>
              </w:rPr>
              <w:t>400</w:t>
            </w:r>
            <w:r w:rsidR="00D81783" w:rsidRPr="005D05F3">
              <w:rPr>
                <w:rFonts w:ascii="Arial" w:eastAsia="Calibri" w:hAnsi="Arial" w:cs="Arial"/>
                <w:color w:val="auto"/>
                <w:spacing w:val="-4"/>
                <w:sz w:val="18"/>
                <w:szCs w:val="18"/>
              </w:rPr>
              <w:t>,</w:t>
            </w:r>
            <w:r w:rsidRPr="00E22688">
              <w:rPr>
                <w:rFonts w:ascii="Arial" w:eastAsia="Calibri" w:hAnsi="Arial" w:cs="Arial"/>
                <w:color w:val="auto"/>
                <w:spacing w:val="-4"/>
                <w:sz w:val="18"/>
                <w:szCs w:val="18"/>
              </w:rPr>
              <w:t>684</w:t>
            </w:r>
          </w:p>
        </w:tc>
      </w:tr>
      <w:tr w:rsidR="00D81783" w:rsidRPr="005D05F3" w:rsidTr="00604766">
        <w:tc>
          <w:tcPr>
            <w:tcW w:w="6096" w:type="dxa"/>
            <w:shd w:val="clear" w:color="auto" w:fill="auto"/>
          </w:tcPr>
          <w:p w:rsidR="00D81783" w:rsidRPr="005D05F3" w:rsidRDefault="00D81783" w:rsidP="0043188C">
            <w:pPr>
              <w:ind w:left="-105"/>
              <w:jc w:val="thaiDistribute"/>
              <w:rPr>
                <w:rFonts w:ascii="Arial" w:eastAsia="Calibri" w:hAnsi="Arial" w:cs="Arial"/>
                <w:color w:val="auto"/>
                <w:sz w:val="18"/>
                <w:szCs w:val="18"/>
              </w:rPr>
            </w:pPr>
            <w:r w:rsidRPr="005D05F3">
              <w:rPr>
                <w:rFonts w:ascii="Arial" w:eastAsia="Calibri" w:hAnsi="Arial" w:cs="Arial"/>
                <w:color w:val="auto"/>
                <w:sz w:val="18"/>
                <w:szCs w:val="18"/>
              </w:rPr>
              <w:t>Called up of the authorised share capital</w:t>
            </w:r>
          </w:p>
        </w:tc>
        <w:tc>
          <w:tcPr>
            <w:tcW w:w="1701" w:type="dxa"/>
            <w:shd w:val="clear" w:color="auto" w:fill="FAFAFA"/>
          </w:tcPr>
          <w:p w:rsidR="00D81783" w:rsidRPr="005D05F3" w:rsidRDefault="00D81783" w:rsidP="0043188C">
            <w:pPr>
              <w:ind w:right="-72"/>
              <w:jc w:val="right"/>
              <w:rPr>
                <w:rFonts w:ascii="Arial" w:eastAsia="Calibri" w:hAnsi="Arial" w:cs="Arial"/>
                <w:color w:val="auto"/>
                <w:spacing w:val="-4"/>
                <w:sz w:val="18"/>
                <w:szCs w:val="18"/>
              </w:rPr>
            </w:pPr>
            <w:r>
              <w:rPr>
                <w:rFonts w:ascii="Arial" w:eastAsia="Calibri" w:hAnsi="Arial" w:cs="Arial"/>
                <w:color w:val="auto"/>
                <w:spacing w:val="-4"/>
                <w:sz w:val="18"/>
                <w:szCs w:val="18"/>
              </w:rPr>
              <w:t>-</w:t>
            </w:r>
          </w:p>
        </w:tc>
        <w:tc>
          <w:tcPr>
            <w:tcW w:w="1655" w:type="dxa"/>
            <w:shd w:val="clear" w:color="auto" w:fill="auto"/>
          </w:tcPr>
          <w:p w:rsidR="00D81783" w:rsidRPr="005D05F3" w:rsidRDefault="00E22688" w:rsidP="0043188C">
            <w:pPr>
              <w:ind w:right="-72"/>
              <w:jc w:val="right"/>
              <w:rPr>
                <w:rFonts w:ascii="Arial" w:eastAsia="Calibri" w:hAnsi="Arial" w:cs="Arial"/>
                <w:color w:val="auto"/>
                <w:spacing w:val="-4"/>
                <w:sz w:val="18"/>
                <w:szCs w:val="18"/>
              </w:rPr>
            </w:pPr>
            <w:r w:rsidRPr="00E22688">
              <w:rPr>
                <w:rFonts w:ascii="Arial" w:eastAsia="Calibri" w:hAnsi="Arial" w:cs="Arial"/>
                <w:color w:val="auto"/>
                <w:spacing w:val="-4"/>
                <w:sz w:val="18"/>
                <w:szCs w:val="18"/>
              </w:rPr>
              <w:t>48</w:t>
            </w:r>
            <w:r w:rsidR="00D81783" w:rsidRPr="005D05F3">
              <w:rPr>
                <w:rFonts w:ascii="Arial" w:eastAsia="Calibri" w:hAnsi="Arial" w:cs="Arial"/>
                <w:color w:val="auto"/>
                <w:spacing w:val="-4"/>
                <w:sz w:val="18"/>
                <w:szCs w:val="18"/>
              </w:rPr>
              <w:t>,</w:t>
            </w:r>
            <w:r w:rsidRPr="00E22688">
              <w:rPr>
                <w:rFonts w:ascii="Arial" w:eastAsia="Calibri" w:hAnsi="Arial" w:cs="Arial"/>
                <w:color w:val="auto"/>
                <w:spacing w:val="-4"/>
                <w:sz w:val="18"/>
                <w:szCs w:val="18"/>
              </w:rPr>
              <w:t>000</w:t>
            </w:r>
          </w:p>
        </w:tc>
      </w:tr>
      <w:tr w:rsidR="00CC4F5E" w:rsidRPr="005D05F3" w:rsidTr="00604766">
        <w:tc>
          <w:tcPr>
            <w:tcW w:w="6096" w:type="dxa"/>
            <w:shd w:val="clear" w:color="auto" w:fill="auto"/>
          </w:tcPr>
          <w:p w:rsidR="00CC4F5E" w:rsidRPr="005D05F3" w:rsidRDefault="00CC4F5E" w:rsidP="00CC4F5E">
            <w:pPr>
              <w:ind w:left="-105"/>
              <w:jc w:val="thaiDistribute"/>
              <w:rPr>
                <w:rFonts w:ascii="Arial" w:eastAsia="Calibri" w:hAnsi="Arial" w:cs="Arial"/>
                <w:color w:val="auto"/>
                <w:sz w:val="18"/>
                <w:szCs w:val="18"/>
              </w:rPr>
            </w:pPr>
            <w:r w:rsidRPr="005D05F3">
              <w:rPr>
                <w:rFonts w:ascii="Arial" w:eastAsia="Calibri" w:hAnsi="Arial" w:cs="Arial"/>
                <w:color w:val="auto"/>
                <w:sz w:val="18"/>
                <w:szCs w:val="18"/>
              </w:rPr>
              <w:t>Issued additional ordinary shares</w:t>
            </w:r>
          </w:p>
        </w:tc>
        <w:tc>
          <w:tcPr>
            <w:tcW w:w="1701" w:type="dxa"/>
            <w:shd w:val="clear" w:color="auto" w:fill="FAFAFA"/>
          </w:tcPr>
          <w:p w:rsidR="00CC4F5E" w:rsidRPr="00CC4F5E" w:rsidRDefault="00E22688" w:rsidP="00CC4F5E">
            <w:pPr>
              <w:pStyle w:val="Header"/>
              <w:shd w:val="clear" w:color="auto" w:fill="FAFAFA"/>
              <w:ind w:left="-136" w:right="-72"/>
              <w:jc w:val="right"/>
              <w:rPr>
                <w:rFonts w:cs="Arial"/>
                <w:sz w:val="18"/>
                <w:szCs w:val="18"/>
                <w:lang w:val="en-GB"/>
              </w:rPr>
            </w:pPr>
            <w:r w:rsidRPr="00E22688">
              <w:rPr>
                <w:rFonts w:cs="Arial"/>
                <w:sz w:val="18"/>
                <w:szCs w:val="18"/>
                <w:lang w:val="en-GB"/>
              </w:rPr>
              <w:t>94</w:t>
            </w:r>
            <w:r w:rsidR="00604766">
              <w:rPr>
                <w:rFonts w:cs="Arial"/>
                <w:sz w:val="18"/>
                <w:szCs w:val="18"/>
                <w:lang w:val="en-GB"/>
              </w:rPr>
              <w:t>,</w:t>
            </w:r>
            <w:r w:rsidRPr="00E22688">
              <w:rPr>
                <w:rFonts w:cs="Arial"/>
                <w:sz w:val="18"/>
                <w:szCs w:val="18"/>
                <w:lang w:val="en-GB"/>
              </w:rPr>
              <w:t>000</w:t>
            </w:r>
          </w:p>
        </w:tc>
        <w:tc>
          <w:tcPr>
            <w:tcW w:w="1655" w:type="dxa"/>
            <w:shd w:val="clear" w:color="auto" w:fill="auto"/>
          </w:tcPr>
          <w:p w:rsidR="00CC4F5E" w:rsidRPr="005D05F3" w:rsidRDefault="00E22688" w:rsidP="00CC4F5E">
            <w:pPr>
              <w:ind w:right="-72"/>
              <w:jc w:val="right"/>
              <w:rPr>
                <w:rFonts w:ascii="Arial" w:eastAsia="Calibri" w:hAnsi="Arial" w:cs="Arial"/>
                <w:color w:val="auto"/>
                <w:spacing w:val="-4"/>
                <w:sz w:val="18"/>
                <w:szCs w:val="18"/>
              </w:rPr>
            </w:pPr>
            <w:r w:rsidRPr="00E22688">
              <w:rPr>
                <w:rFonts w:ascii="Arial" w:eastAsia="Calibri" w:hAnsi="Arial" w:cs="Arial"/>
                <w:color w:val="auto"/>
                <w:spacing w:val="-4"/>
                <w:sz w:val="18"/>
                <w:szCs w:val="18"/>
              </w:rPr>
              <w:t>8</w:t>
            </w:r>
            <w:r w:rsidR="00CC4F5E" w:rsidRPr="005D05F3">
              <w:rPr>
                <w:rFonts w:ascii="Arial" w:eastAsia="Calibri" w:hAnsi="Arial" w:cs="Arial"/>
                <w:color w:val="auto"/>
                <w:spacing w:val="-4"/>
                <w:sz w:val="18"/>
                <w:szCs w:val="18"/>
              </w:rPr>
              <w:t>,</w:t>
            </w:r>
            <w:r w:rsidRPr="00E22688">
              <w:rPr>
                <w:rFonts w:ascii="Arial" w:eastAsia="Calibri" w:hAnsi="Arial" w:cs="Arial"/>
                <w:color w:val="auto"/>
                <w:spacing w:val="-4"/>
                <w:sz w:val="18"/>
                <w:szCs w:val="18"/>
              </w:rPr>
              <w:t>000</w:t>
            </w:r>
          </w:p>
        </w:tc>
      </w:tr>
      <w:tr w:rsidR="00604766" w:rsidRPr="005D05F3" w:rsidTr="00604766">
        <w:tc>
          <w:tcPr>
            <w:tcW w:w="6096" w:type="dxa"/>
            <w:shd w:val="clear" w:color="auto" w:fill="auto"/>
          </w:tcPr>
          <w:p w:rsidR="00604766" w:rsidRPr="005D05F3" w:rsidRDefault="00604766" w:rsidP="00CC4F5E">
            <w:pPr>
              <w:ind w:left="-105"/>
              <w:jc w:val="thaiDistribute"/>
              <w:rPr>
                <w:rFonts w:ascii="Arial" w:eastAsia="Calibri" w:hAnsi="Arial" w:cs="Arial"/>
                <w:color w:val="auto"/>
                <w:sz w:val="18"/>
                <w:szCs w:val="18"/>
              </w:rPr>
            </w:pPr>
            <w:r>
              <w:rPr>
                <w:rFonts w:ascii="Arial" w:eastAsia="Calibri" w:hAnsi="Arial" w:cs="Arial"/>
                <w:color w:val="auto"/>
                <w:sz w:val="18"/>
                <w:szCs w:val="18"/>
              </w:rPr>
              <w:t>Impairment loss on investment in subsidiary</w:t>
            </w:r>
          </w:p>
        </w:tc>
        <w:tc>
          <w:tcPr>
            <w:tcW w:w="1701" w:type="dxa"/>
            <w:tcBorders>
              <w:bottom w:val="single" w:sz="4" w:space="0" w:color="auto"/>
            </w:tcBorders>
            <w:shd w:val="clear" w:color="auto" w:fill="FAFAFA"/>
          </w:tcPr>
          <w:p w:rsidR="00604766" w:rsidRDefault="00604766" w:rsidP="00CC4F5E">
            <w:pPr>
              <w:pStyle w:val="Header"/>
              <w:shd w:val="clear" w:color="auto" w:fill="FAFAFA"/>
              <w:ind w:left="-136" w:right="-72"/>
              <w:jc w:val="right"/>
              <w:rPr>
                <w:rFonts w:cs="Arial"/>
                <w:sz w:val="18"/>
                <w:szCs w:val="18"/>
                <w:lang w:val="en-GB"/>
              </w:rPr>
            </w:pPr>
            <w:r>
              <w:rPr>
                <w:rFonts w:cs="Arial"/>
                <w:sz w:val="18"/>
                <w:szCs w:val="18"/>
                <w:lang w:val="en-GB"/>
              </w:rPr>
              <w:t>(</w:t>
            </w:r>
            <w:r w:rsidR="00E22688" w:rsidRPr="00E22688">
              <w:rPr>
                <w:rFonts w:cs="Arial"/>
                <w:sz w:val="18"/>
                <w:szCs w:val="18"/>
                <w:lang w:val="en-GB"/>
              </w:rPr>
              <w:t>2</w:t>
            </w:r>
            <w:r>
              <w:rPr>
                <w:rFonts w:cs="Arial"/>
                <w:sz w:val="18"/>
                <w:szCs w:val="18"/>
                <w:lang w:val="en-GB"/>
              </w:rPr>
              <w:t>,</w:t>
            </w:r>
            <w:r w:rsidR="00E22688" w:rsidRPr="00E22688">
              <w:rPr>
                <w:rFonts w:cs="Arial"/>
                <w:sz w:val="18"/>
                <w:szCs w:val="18"/>
                <w:lang w:val="en-GB"/>
              </w:rPr>
              <w:t>631</w:t>
            </w:r>
            <w:r>
              <w:rPr>
                <w:rFonts w:cs="Arial"/>
                <w:sz w:val="18"/>
                <w:szCs w:val="18"/>
                <w:lang w:val="en-GB"/>
              </w:rPr>
              <w:t>)</w:t>
            </w:r>
          </w:p>
        </w:tc>
        <w:tc>
          <w:tcPr>
            <w:tcW w:w="1655" w:type="dxa"/>
            <w:tcBorders>
              <w:bottom w:val="single" w:sz="4" w:space="0" w:color="auto"/>
            </w:tcBorders>
            <w:shd w:val="clear" w:color="auto" w:fill="auto"/>
          </w:tcPr>
          <w:p w:rsidR="00604766" w:rsidRPr="005D05F3" w:rsidRDefault="00604766" w:rsidP="00CC4F5E">
            <w:pPr>
              <w:ind w:right="-72"/>
              <w:jc w:val="right"/>
              <w:rPr>
                <w:rFonts w:ascii="Arial" w:eastAsia="Calibri" w:hAnsi="Arial" w:cs="Arial"/>
                <w:color w:val="auto"/>
                <w:spacing w:val="-4"/>
                <w:sz w:val="18"/>
                <w:szCs w:val="18"/>
              </w:rPr>
            </w:pPr>
            <w:r>
              <w:rPr>
                <w:rFonts w:ascii="Arial" w:eastAsia="Calibri" w:hAnsi="Arial" w:cs="Arial"/>
                <w:color w:val="auto"/>
                <w:spacing w:val="-4"/>
                <w:sz w:val="18"/>
                <w:szCs w:val="18"/>
              </w:rPr>
              <w:t>-</w:t>
            </w:r>
          </w:p>
        </w:tc>
      </w:tr>
      <w:tr w:rsidR="00604766" w:rsidRPr="005D05F3" w:rsidTr="00604766">
        <w:tc>
          <w:tcPr>
            <w:tcW w:w="6096" w:type="dxa"/>
            <w:shd w:val="clear" w:color="auto" w:fill="auto"/>
          </w:tcPr>
          <w:p w:rsidR="00604766" w:rsidRPr="005D05F3" w:rsidRDefault="00604766" w:rsidP="00CC4F5E">
            <w:pPr>
              <w:ind w:left="-105"/>
              <w:jc w:val="thaiDistribute"/>
              <w:rPr>
                <w:rFonts w:ascii="Arial" w:eastAsia="Calibri" w:hAnsi="Arial" w:cs="Arial"/>
                <w:color w:val="auto"/>
                <w:sz w:val="18"/>
                <w:szCs w:val="18"/>
              </w:rPr>
            </w:pPr>
          </w:p>
        </w:tc>
        <w:tc>
          <w:tcPr>
            <w:tcW w:w="1701" w:type="dxa"/>
            <w:shd w:val="clear" w:color="auto" w:fill="FAFAFA"/>
          </w:tcPr>
          <w:p w:rsidR="00604766" w:rsidRPr="00CC4F5E" w:rsidRDefault="00604766" w:rsidP="00CC4F5E">
            <w:pPr>
              <w:pStyle w:val="Header"/>
              <w:shd w:val="clear" w:color="auto" w:fill="FAFAFA"/>
              <w:ind w:left="-136" w:right="-72"/>
              <w:jc w:val="right"/>
              <w:rPr>
                <w:rFonts w:cs="Arial"/>
                <w:sz w:val="18"/>
                <w:szCs w:val="18"/>
                <w:lang w:val="en-GB"/>
              </w:rPr>
            </w:pPr>
          </w:p>
        </w:tc>
        <w:tc>
          <w:tcPr>
            <w:tcW w:w="1655" w:type="dxa"/>
            <w:shd w:val="clear" w:color="auto" w:fill="auto"/>
          </w:tcPr>
          <w:p w:rsidR="00604766" w:rsidRPr="005D05F3" w:rsidRDefault="00604766" w:rsidP="00CC4F5E">
            <w:pPr>
              <w:ind w:right="-72"/>
              <w:jc w:val="right"/>
              <w:rPr>
                <w:rFonts w:ascii="Arial" w:eastAsia="Calibri" w:hAnsi="Arial" w:cs="Arial"/>
                <w:color w:val="auto"/>
                <w:spacing w:val="-4"/>
                <w:sz w:val="18"/>
                <w:szCs w:val="18"/>
              </w:rPr>
            </w:pPr>
          </w:p>
        </w:tc>
      </w:tr>
      <w:tr w:rsidR="00CC4F5E" w:rsidRPr="005D05F3" w:rsidTr="00604766">
        <w:tc>
          <w:tcPr>
            <w:tcW w:w="6096" w:type="dxa"/>
            <w:shd w:val="clear" w:color="auto" w:fill="auto"/>
          </w:tcPr>
          <w:p w:rsidR="00CC4F5E" w:rsidRPr="005D05F3" w:rsidRDefault="00CC4F5E" w:rsidP="00CC4F5E">
            <w:pPr>
              <w:ind w:left="-105"/>
              <w:jc w:val="thaiDistribute"/>
              <w:rPr>
                <w:rFonts w:ascii="Arial" w:eastAsia="Calibri" w:hAnsi="Arial" w:cs="Arial"/>
                <w:color w:val="auto"/>
                <w:sz w:val="18"/>
                <w:szCs w:val="18"/>
              </w:rPr>
            </w:pPr>
            <w:r w:rsidRPr="005D05F3">
              <w:rPr>
                <w:rFonts w:ascii="Arial" w:eastAsia="Calibri" w:hAnsi="Arial" w:cs="Arial"/>
                <w:color w:val="auto"/>
                <w:spacing w:val="-4"/>
                <w:sz w:val="18"/>
                <w:szCs w:val="18"/>
              </w:rPr>
              <w:t>Closing book amount</w:t>
            </w:r>
          </w:p>
        </w:tc>
        <w:tc>
          <w:tcPr>
            <w:tcW w:w="1701" w:type="dxa"/>
            <w:tcBorders>
              <w:bottom w:val="single" w:sz="4" w:space="0" w:color="auto"/>
            </w:tcBorders>
            <w:shd w:val="clear" w:color="auto" w:fill="FAFAFA"/>
          </w:tcPr>
          <w:p w:rsidR="00CC4F5E" w:rsidRPr="00CC4F5E" w:rsidRDefault="00E22688" w:rsidP="00CC4F5E">
            <w:pPr>
              <w:pStyle w:val="Header"/>
              <w:shd w:val="clear" w:color="auto" w:fill="FAFAFA"/>
              <w:ind w:left="-136" w:right="-72"/>
              <w:jc w:val="right"/>
              <w:rPr>
                <w:rFonts w:cs="Arial"/>
                <w:sz w:val="18"/>
                <w:szCs w:val="18"/>
                <w:cs/>
                <w:lang w:val="en-GB"/>
              </w:rPr>
            </w:pPr>
            <w:r w:rsidRPr="00E22688">
              <w:rPr>
                <w:rFonts w:cs="Arial"/>
                <w:sz w:val="18"/>
                <w:szCs w:val="18"/>
                <w:lang w:val="en-GB"/>
              </w:rPr>
              <w:t>548</w:t>
            </w:r>
            <w:r w:rsidR="00CC4F5E" w:rsidRPr="00CC4F5E">
              <w:rPr>
                <w:rFonts w:cs="Arial"/>
                <w:sz w:val="18"/>
                <w:szCs w:val="18"/>
                <w:lang w:val="en-GB"/>
              </w:rPr>
              <w:t>,</w:t>
            </w:r>
            <w:r w:rsidRPr="00E22688">
              <w:rPr>
                <w:rFonts w:cs="Arial"/>
                <w:sz w:val="18"/>
                <w:szCs w:val="18"/>
                <w:lang w:val="en-GB"/>
              </w:rPr>
              <w:t>053</w:t>
            </w:r>
          </w:p>
        </w:tc>
        <w:tc>
          <w:tcPr>
            <w:tcW w:w="1655" w:type="dxa"/>
            <w:tcBorders>
              <w:bottom w:val="single" w:sz="4" w:space="0" w:color="auto"/>
            </w:tcBorders>
            <w:shd w:val="clear" w:color="auto" w:fill="auto"/>
          </w:tcPr>
          <w:p w:rsidR="00CC4F5E" w:rsidRPr="005D05F3" w:rsidRDefault="00E22688" w:rsidP="00CC4F5E">
            <w:pPr>
              <w:ind w:right="-72"/>
              <w:jc w:val="right"/>
              <w:rPr>
                <w:rFonts w:ascii="Arial" w:eastAsia="Calibri" w:hAnsi="Arial" w:cs="Arial"/>
                <w:color w:val="auto"/>
                <w:spacing w:val="-4"/>
                <w:sz w:val="18"/>
                <w:szCs w:val="18"/>
              </w:rPr>
            </w:pPr>
            <w:r w:rsidRPr="00E22688">
              <w:rPr>
                <w:rFonts w:ascii="Arial" w:eastAsia="Calibri" w:hAnsi="Arial" w:cs="Arial"/>
                <w:color w:val="auto"/>
                <w:spacing w:val="-4"/>
                <w:sz w:val="18"/>
                <w:szCs w:val="18"/>
              </w:rPr>
              <w:t>456</w:t>
            </w:r>
            <w:r w:rsidR="00CC4F5E" w:rsidRPr="005D05F3">
              <w:rPr>
                <w:rFonts w:ascii="Arial" w:eastAsia="Calibri" w:hAnsi="Arial" w:cs="Arial"/>
                <w:color w:val="auto"/>
                <w:spacing w:val="-4"/>
                <w:sz w:val="18"/>
                <w:szCs w:val="18"/>
              </w:rPr>
              <w:t>,</w:t>
            </w:r>
            <w:r w:rsidRPr="00E22688">
              <w:rPr>
                <w:rFonts w:ascii="Arial" w:eastAsia="Calibri" w:hAnsi="Arial" w:cs="Arial"/>
                <w:color w:val="auto"/>
                <w:spacing w:val="-4"/>
                <w:sz w:val="18"/>
                <w:szCs w:val="18"/>
              </w:rPr>
              <w:t>684</w:t>
            </w:r>
          </w:p>
        </w:tc>
      </w:tr>
    </w:tbl>
    <w:p w:rsidR="00D81783" w:rsidRPr="005D05F3" w:rsidRDefault="00D81783" w:rsidP="00D81783">
      <w:pPr>
        <w:ind w:right="9"/>
        <w:jc w:val="both"/>
        <w:rPr>
          <w:rFonts w:ascii="Arial" w:hAnsi="Arial" w:cs="Arial"/>
          <w:sz w:val="18"/>
          <w:szCs w:val="18"/>
          <w:lang w:val="en-US"/>
        </w:rPr>
      </w:pPr>
    </w:p>
    <w:p w:rsidR="00D81783" w:rsidRPr="005D05F3" w:rsidRDefault="00D81783" w:rsidP="00D81783">
      <w:pPr>
        <w:ind w:right="9"/>
        <w:jc w:val="both"/>
        <w:rPr>
          <w:rFonts w:ascii="Arial" w:hAnsi="Arial" w:cs="Arial"/>
          <w:sz w:val="18"/>
          <w:szCs w:val="18"/>
          <w:lang w:val="en-US"/>
        </w:rPr>
      </w:pPr>
      <w:r w:rsidRPr="005D05F3">
        <w:rPr>
          <w:rFonts w:ascii="Arial" w:hAnsi="Arial" w:cs="Arial"/>
          <w:sz w:val="18"/>
          <w:szCs w:val="18"/>
          <w:lang w:val="en-US"/>
        </w:rPr>
        <w:t xml:space="preserve">On </w:t>
      </w:r>
      <w:r w:rsidR="00E22688" w:rsidRPr="00E22688">
        <w:rPr>
          <w:rFonts w:ascii="Arial" w:hAnsi="Arial" w:cs="Arial"/>
          <w:sz w:val="18"/>
          <w:szCs w:val="18"/>
        </w:rPr>
        <w:t>30</w:t>
      </w:r>
      <w:r w:rsidRPr="005D05F3">
        <w:rPr>
          <w:rFonts w:ascii="Arial" w:hAnsi="Arial" w:cs="Arial"/>
          <w:sz w:val="18"/>
          <w:szCs w:val="18"/>
          <w:lang w:val="en-US"/>
        </w:rPr>
        <w:t xml:space="preserve"> May </w:t>
      </w:r>
      <w:r w:rsidR="00E22688" w:rsidRPr="00E22688">
        <w:rPr>
          <w:rFonts w:ascii="Arial" w:hAnsi="Arial" w:cs="Arial"/>
          <w:sz w:val="18"/>
          <w:szCs w:val="18"/>
        </w:rPr>
        <w:t>2020</w:t>
      </w:r>
      <w:r w:rsidRPr="005D05F3">
        <w:rPr>
          <w:rFonts w:ascii="Arial" w:hAnsi="Arial" w:cs="Arial"/>
          <w:sz w:val="18"/>
          <w:szCs w:val="18"/>
          <w:lang w:val="en-US"/>
        </w:rPr>
        <w:t>, the Extraordinary General Meeting of the Shareholder</w:t>
      </w:r>
      <w:r w:rsidR="00604766">
        <w:rPr>
          <w:rFonts w:ascii="Arial" w:hAnsi="Arial" w:cs="Arial"/>
          <w:sz w:val="18"/>
          <w:szCs w:val="18"/>
          <w:lang w:val="en-US"/>
        </w:rPr>
        <w:t>s</w:t>
      </w:r>
      <w:r w:rsidRPr="005D05F3">
        <w:rPr>
          <w:rFonts w:ascii="Arial" w:hAnsi="Arial" w:cs="Arial"/>
          <w:sz w:val="18"/>
          <w:szCs w:val="18"/>
          <w:lang w:val="en-US"/>
        </w:rPr>
        <w:t xml:space="preserve"> of SR Commercial Holding Co., Ltd. (SCH) approved the investment in the construction of a parking building in the Burapha University Hospital project. SCH has issued additional ordinary shares from Baht </w:t>
      </w:r>
      <w:r w:rsidR="00E22688" w:rsidRPr="00E22688">
        <w:rPr>
          <w:rFonts w:ascii="Arial" w:hAnsi="Arial" w:cs="Arial"/>
          <w:sz w:val="18"/>
          <w:szCs w:val="18"/>
        </w:rPr>
        <w:t>154</w:t>
      </w:r>
      <w:r w:rsidRPr="005D05F3">
        <w:rPr>
          <w:rFonts w:ascii="Arial" w:hAnsi="Arial" w:cs="Arial"/>
          <w:sz w:val="18"/>
          <w:szCs w:val="18"/>
          <w:lang w:val="en-US"/>
        </w:rPr>
        <w:t xml:space="preserve"> million to Baht </w:t>
      </w:r>
      <w:r w:rsidR="00E22688" w:rsidRPr="00E22688">
        <w:rPr>
          <w:rFonts w:ascii="Arial" w:hAnsi="Arial" w:cs="Arial"/>
          <w:sz w:val="18"/>
          <w:szCs w:val="18"/>
        </w:rPr>
        <w:t>248</w:t>
      </w:r>
      <w:r w:rsidRPr="005D05F3">
        <w:rPr>
          <w:rFonts w:ascii="Arial" w:hAnsi="Arial" w:cs="Arial"/>
          <w:sz w:val="18"/>
          <w:szCs w:val="18"/>
          <w:lang w:val="en-US"/>
        </w:rPr>
        <w:t xml:space="preserve"> million by issuing </w:t>
      </w:r>
      <w:r w:rsidR="00E22688" w:rsidRPr="00E22688">
        <w:rPr>
          <w:rFonts w:ascii="Arial" w:hAnsi="Arial" w:cs="Arial"/>
          <w:sz w:val="18"/>
          <w:szCs w:val="18"/>
        </w:rPr>
        <w:t>9</w:t>
      </w:r>
      <w:r w:rsidRPr="005D05F3">
        <w:rPr>
          <w:rFonts w:ascii="Arial" w:hAnsi="Arial" w:cs="Arial"/>
          <w:sz w:val="18"/>
          <w:szCs w:val="18"/>
          <w:lang w:val="en-US"/>
        </w:rPr>
        <w:t>.</w:t>
      </w:r>
      <w:r w:rsidR="00E22688" w:rsidRPr="00E22688">
        <w:rPr>
          <w:rFonts w:ascii="Arial" w:hAnsi="Arial" w:cs="Arial"/>
          <w:sz w:val="18"/>
          <w:szCs w:val="18"/>
        </w:rPr>
        <w:t>40</w:t>
      </w:r>
      <w:r w:rsidRPr="005D05F3">
        <w:rPr>
          <w:rFonts w:ascii="Arial" w:hAnsi="Arial" w:cs="Arial"/>
          <w:sz w:val="18"/>
          <w:szCs w:val="18"/>
          <w:lang w:val="en-US"/>
        </w:rPr>
        <w:t xml:space="preserve"> million shares with a par value of </w:t>
      </w:r>
      <w:r w:rsidR="00E22688" w:rsidRPr="00E22688">
        <w:rPr>
          <w:rFonts w:ascii="Arial" w:hAnsi="Arial" w:cs="Arial"/>
          <w:sz w:val="18"/>
          <w:szCs w:val="18"/>
        </w:rPr>
        <w:t>10</w:t>
      </w:r>
      <w:r w:rsidRPr="005D05F3">
        <w:rPr>
          <w:rFonts w:ascii="Arial" w:hAnsi="Arial" w:cs="Arial"/>
          <w:sz w:val="18"/>
          <w:szCs w:val="18"/>
          <w:lang w:val="en-US"/>
        </w:rPr>
        <w:t xml:space="preserve"> Baht per share which were registered with the Ministry of Commerce on </w:t>
      </w:r>
      <w:r w:rsidR="00E22688" w:rsidRPr="00E22688">
        <w:rPr>
          <w:rFonts w:ascii="Arial" w:hAnsi="Arial" w:cs="Arial"/>
          <w:sz w:val="18"/>
          <w:szCs w:val="18"/>
        </w:rPr>
        <w:t>12</w:t>
      </w:r>
      <w:r w:rsidRPr="005D05F3">
        <w:rPr>
          <w:rFonts w:ascii="Arial" w:hAnsi="Arial" w:cs="Arial"/>
          <w:sz w:val="18"/>
          <w:szCs w:val="18"/>
          <w:lang w:val="en-US"/>
        </w:rPr>
        <w:t xml:space="preserve"> June </w:t>
      </w:r>
      <w:r w:rsidR="00E22688" w:rsidRPr="00E22688">
        <w:rPr>
          <w:rFonts w:ascii="Arial" w:hAnsi="Arial" w:cs="Arial"/>
          <w:sz w:val="18"/>
          <w:szCs w:val="18"/>
        </w:rPr>
        <w:t>2020</w:t>
      </w:r>
      <w:r w:rsidRPr="005D05F3">
        <w:rPr>
          <w:rFonts w:ascii="Arial" w:hAnsi="Arial" w:cs="Arial"/>
          <w:sz w:val="18"/>
          <w:szCs w:val="18"/>
          <w:lang w:val="en-US"/>
        </w:rPr>
        <w:t xml:space="preserve"> and approved by the establishment of BUPS Co., Ltd. which has a registered capital of Baht </w:t>
      </w:r>
      <w:r w:rsidR="00E22688" w:rsidRPr="00E22688">
        <w:rPr>
          <w:rFonts w:ascii="Arial" w:hAnsi="Arial" w:cs="Arial"/>
          <w:sz w:val="18"/>
          <w:szCs w:val="18"/>
        </w:rPr>
        <w:t>100</w:t>
      </w:r>
      <w:r w:rsidRPr="005D05F3">
        <w:rPr>
          <w:rFonts w:ascii="Arial" w:hAnsi="Arial" w:cs="Arial"/>
          <w:sz w:val="18"/>
          <w:szCs w:val="18"/>
          <w:lang w:val="en-US"/>
        </w:rPr>
        <w:t xml:space="preserve"> million. SCH invested in </w:t>
      </w:r>
      <w:r w:rsidR="00E22688" w:rsidRPr="00E22688">
        <w:rPr>
          <w:rFonts w:ascii="Arial" w:hAnsi="Arial" w:cs="Arial"/>
          <w:sz w:val="18"/>
          <w:szCs w:val="18"/>
        </w:rPr>
        <w:t>94</w:t>
      </w:r>
      <w:r w:rsidRPr="005D05F3">
        <w:rPr>
          <w:rFonts w:ascii="Arial" w:hAnsi="Arial" w:cs="Arial"/>
          <w:sz w:val="18"/>
          <w:szCs w:val="18"/>
          <w:lang w:val="en-US"/>
        </w:rPr>
        <w:t xml:space="preserve">% of BUPS Company Limited amounting to Baht </w:t>
      </w:r>
      <w:r w:rsidR="00E22688" w:rsidRPr="00E22688">
        <w:rPr>
          <w:rFonts w:ascii="Arial" w:hAnsi="Arial" w:cs="Arial"/>
          <w:sz w:val="18"/>
          <w:szCs w:val="18"/>
        </w:rPr>
        <w:t>94</w:t>
      </w:r>
      <w:r w:rsidRPr="005D05F3">
        <w:rPr>
          <w:rFonts w:ascii="Arial" w:hAnsi="Arial" w:cs="Arial"/>
          <w:sz w:val="18"/>
          <w:szCs w:val="18"/>
          <w:lang w:val="en-US"/>
        </w:rPr>
        <w:t xml:space="preserve"> million. On </w:t>
      </w:r>
      <w:r w:rsidR="00E22688" w:rsidRPr="00E22688">
        <w:rPr>
          <w:rFonts w:ascii="Arial" w:hAnsi="Arial" w:cs="Arial"/>
          <w:sz w:val="18"/>
          <w:szCs w:val="18"/>
        </w:rPr>
        <w:t>12</w:t>
      </w:r>
      <w:r w:rsidRPr="005D05F3">
        <w:rPr>
          <w:rFonts w:ascii="Arial" w:hAnsi="Arial" w:cs="Arial"/>
          <w:sz w:val="18"/>
          <w:szCs w:val="18"/>
          <w:lang w:val="en-US"/>
        </w:rPr>
        <w:t xml:space="preserve"> June </w:t>
      </w:r>
      <w:r w:rsidR="00E22688" w:rsidRPr="00E22688">
        <w:rPr>
          <w:rFonts w:ascii="Arial" w:hAnsi="Arial" w:cs="Arial"/>
          <w:sz w:val="18"/>
          <w:szCs w:val="18"/>
        </w:rPr>
        <w:t>2020</w:t>
      </w:r>
      <w:r w:rsidRPr="005D05F3">
        <w:rPr>
          <w:rFonts w:ascii="Arial" w:hAnsi="Arial" w:cs="Arial"/>
          <w:sz w:val="18"/>
          <w:szCs w:val="18"/>
          <w:lang w:val="en-US"/>
        </w:rPr>
        <w:t>, the subsidiary fully received the share subscription and were registered with the Ministry of Commerce on the same date.</w:t>
      </w:r>
    </w:p>
    <w:p w:rsidR="00D81783" w:rsidRPr="005D05F3" w:rsidRDefault="00D81783" w:rsidP="00D81783">
      <w:pPr>
        <w:ind w:right="9"/>
        <w:jc w:val="both"/>
        <w:rPr>
          <w:rFonts w:ascii="Arial" w:hAnsi="Arial" w:cs="Arial"/>
          <w:sz w:val="18"/>
          <w:szCs w:val="18"/>
          <w:lang w:val="en-US"/>
        </w:rPr>
      </w:pPr>
    </w:p>
    <w:p w:rsidR="00D81783" w:rsidRPr="005D05F3" w:rsidRDefault="00D81783" w:rsidP="00D81783">
      <w:pPr>
        <w:ind w:right="9"/>
        <w:jc w:val="both"/>
        <w:rPr>
          <w:rFonts w:ascii="Arial" w:hAnsi="Arial" w:cs="Arial"/>
          <w:sz w:val="18"/>
          <w:szCs w:val="18"/>
          <w:lang w:val="en-US"/>
        </w:rPr>
      </w:pPr>
      <w:r w:rsidRPr="005D05F3">
        <w:rPr>
          <w:rFonts w:ascii="Arial" w:hAnsi="Arial" w:cs="Arial"/>
          <w:sz w:val="18"/>
          <w:szCs w:val="18"/>
          <w:lang w:val="en-US"/>
        </w:rPr>
        <w:t xml:space="preserve">On </w:t>
      </w:r>
      <w:r w:rsidR="00E22688" w:rsidRPr="00E22688">
        <w:rPr>
          <w:rFonts w:ascii="Arial" w:hAnsi="Arial" w:cs="Arial"/>
          <w:sz w:val="18"/>
          <w:szCs w:val="18"/>
        </w:rPr>
        <w:t>31</w:t>
      </w:r>
      <w:r w:rsidRPr="005D05F3">
        <w:rPr>
          <w:rFonts w:ascii="Arial" w:hAnsi="Arial" w:cs="Arial"/>
          <w:sz w:val="18"/>
          <w:szCs w:val="18"/>
          <w:lang w:val="en-US"/>
        </w:rPr>
        <w:t xml:space="preserve"> May </w:t>
      </w:r>
      <w:r w:rsidR="00E22688" w:rsidRPr="00E22688">
        <w:rPr>
          <w:rFonts w:ascii="Arial" w:hAnsi="Arial" w:cs="Arial"/>
          <w:sz w:val="18"/>
          <w:szCs w:val="18"/>
        </w:rPr>
        <w:t>2020</w:t>
      </w:r>
      <w:r w:rsidRPr="005D05F3">
        <w:rPr>
          <w:rFonts w:ascii="Arial" w:hAnsi="Arial" w:cs="Arial"/>
          <w:sz w:val="18"/>
          <w:szCs w:val="18"/>
          <w:lang w:val="en-US"/>
        </w:rPr>
        <w:t>, Siamrajathanee Joint Venture has been liquidated.</w:t>
      </w:r>
    </w:p>
    <w:p w:rsidR="00D81783" w:rsidRDefault="00D81783" w:rsidP="00D81783">
      <w:pPr>
        <w:ind w:right="9"/>
        <w:jc w:val="both"/>
        <w:rPr>
          <w:rFonts w:ascii="Arial" w:hAnsi="Arial" w:cs="Arial"/>
          <w:sz w:val="18"/>
          <w:szCs w:val="18"/>
          <w:lang w:val="en-US"/>
        </w:rPr>
      </w:pPr>
    </w:p>
    <w:p w:rsidR="00604766" w:rsidRDefault="00604766" w:rsidP="00D81783">
      <w:pPr>
        <w:ind w:right="9"/>
        <w:jc w:val="both"/>
        <w:rPr>
          <w:rFonts w:ascii="Arial" w:hAnsi="Arial" w:cs="Arial"/>
          <w:sz w:val="18"/>
          <w:szCs w:val="18"/>
          <w:lang w:val="en-US"/>
        </w:rPr>
      </w:pPr>
      <w:r>
        <w:rPr>
          <w:rFonts w:ascii="Arial" w:hAnsi="Arial" w:cs="Arial"/>
          <w:sz w:val="18"/>
          <w:szCs w:val="18"/>
          <w:lang w:val="en-US"/>
        </w:rPr>
        <w:t xml:space="preserve">As at </w:t>
      </w:r>
      <w:r w:rsidR="00E22688" w:rsidRPr="00E22688">
        <w:rPr>
          <w:rFonts w:ascii="Arial" w:hAnsi="Arial" w:cs="Arial"/>
          <w:sz w:val="18"/>
          <w:szCs w:val="18"/>
        </w:rPr>
        <w:t>31</w:t>
      </w:r>
      <w:r>
        <w:rPr>
          <w:rFonts w:ascii="Arial" w:hAnsi="Arial" w:cs="Arial"/>
          <w:sz w:val="18"/>
          <w:szCs w:val="18"/>
          <w:lang w:val="en-US"/>
        </w:rPr>
        <w:t xml:space="preserve"> December </w:t>
      </w:r>
      <w:r w:rsidR="00E22688" w:rsidRPr="00E22688">
        <w:rPr>
          <w:rFonts w:ascii="Arial" w:hAnsi="Arial" w:cs="Arial"/>
          <w:sz w:val="18"/>
          <w:szCs w:val="18"/>
        </w:rPr>
        <w:t>2020</w:t>
      </w:r>
      <w:r>
        <w:rPr>
          <w:rFonts w:ascii="Arial" w:hAnsi="Arial" w:cs="Arial"/>
          <w:sz w:val="18"/>
          <w:szCs w:val="18"/>
          <w:lang w:val="en-US"/>
        </w:rPr>
        <w:t xml:space="preserve">, the Company recognised impairment loss on investment in SR Power Holding </w:t>
      </w:r>
      <w:r w:rsidRPr="005D05F3">
        <w:rPr>
          <w:rFonts w:ascii="Arial" w:hAnsi="Arial" w:cs="Arial"/>
          <w:sz w:val="18"/>
          <w:szCs w:val="18"/>
          <w:lang w:val="en-US"/>
        </w:rPr>
        <w:t>Company Limited</w:t>
      </w:r>
      <w:r>
        <w:rPr>
          <w:rFonts w:ascii="Arial" w:hAnsi="Arial" w:cs="Arial"/>
          <w:sz w:val="18"/>
          <w:szCs w:val="18"/>
          <w:lang w:val="en-US"/>
        </w:rPr>
        <w:t xml:space="preserve"> amounting to Baht </w:t>
      </w:r>
      <w:r w:rsidR="00E22688" w:rsidRPr="00E22688">
        <w:rPr>
          <w:rFonts w:ascii="Arial" w:hAnsi="Arial" w:cs="Arial"/>
          <w:sz w:val="18"/>
          <w:szCs w:val="18"/>
        </w:rPr>
        <w:t>2</w:t>
      </w:r>
      <w:r>
        <w:rPr>
          <w:rFonts w:ascii="Arial" w:hAnsi="Arial" w:cs="Arial"/>
          <w:sz w:val="18"/>
          <w:szCs w:val="18"/>
          <w:lang w:val="en-US"/>
        </w:rPr>
        <w:t>.</w:t>
      </w:r>
      <w:r w:rsidR="00E22688" w:rsidRPr="00E22688">
        <w:rPr>
          <w:rFonts w:ascii="Arial" w:hAnsi="Arial" w:cs="Arial"/>
          <w:sz w:val="18"/>
          <w:szCs w:val="18"/>
        </w:rPr>
        <w:t>6</w:t>
      </w:r>
      <w:r>
        <w:rPr>
          <w:rFonts w:ascii="Arial" w:hAnsi="Arial" w:cs="Arial"/>
          <w:sz w:val="18"/>
          <w:szCs w:val="18"/>
          <w:lang w:val="en-US"/>
        </w:rPr>
        <w:t xml:space="preserve"> million.</w:t>
      </w:r>
    </w:p>
    <w:p w:rsidR="00604766" w:rsidRPr="005D05F3" w:rsidRDefault="00604766" w:rsidP="00D81783">
      <w:pPr>
        <w:ind w:right="9"/>
        <w:jc w:val="both"/>
        <w:rPr>
          <w:rFonts w:ascii="Arial" w:hAnsi="Arial" w:cs="Arial"/>
          <w:sz w:val="18"/>
          <w:szCs w:val="18"/>
          <w:lang w:val="en-US"/>
        </w:rPr>
      </w:pPr>
    </w:p>
    <w:p w:rsidR="00D81783" w:rsidRPr="005D05F3" w:rsidRDefault="00D81783" w:rsidP="00D81783">
      <w:pPr>
        <w:ind w:right="9"/>
        <w:jc w:val="both"/>
        <w:rPr>
          <w:rFonts w:ascii="Arial" w:hAnsi="Arial" w:cs="Arial"/>
          <w:sz w:val="18"/>
          <w:szCs w:val="18"/>
          <w:lang w:val="en-US"/>
        </w:rPr>
      </w:pPr>
      <w:r w:rsidRPr="005D05F3">
        <w:rPr>
          <w:rFonts w:ascii="Arial" w:hAnsi="Arial" w:cs="Arial"/>
          <w:sz w:val="18"/>
          <w:szCs w:val="18"/>
          <w:lang w:val="en-US"/>
        </w:rPr>
        <w:t xml:space="preserve">On </w:t>
      </w:r>
      <w:r w:rsidR="00E22688" w:rsidRPr="00E22688">
        <w:rPr>
          <w:rFonts w:ascii="Arial" w:hAnsi="Arial" w:cs="Arial"/>
          <w:sz w:val="18"/>
          <w:szCs w:val="18"/>
        </w:rPr>
        <w:t>3</w:t>
      </w:r>
      <w:r w:rsidRPr="005D05F3">
        <w:rPr>
          <w:rFonts w:ascii="Arial" w:hAnsi="Arial" w:cs="Arial"/>
          <w:sz w:val="18"/>
          <w:szCs w:val="18"/>
          <w:lang w:val="en-US"/>
        </w:rPr>
        <w:t xml:space="preserve"> January </w:t>
      </w:r>
      <w:r w:rsidR="00E22688" w:rsidRPr="00E22688">
        <w:rPr>
          <w:rFonts w:ascii="Arial" w:hAnsi="Arial" w:cs="Arial"/>
          <w:sz w:val="18"/>
          <w:szCs w:val="18"/>
        </w:rPr>
        <w:t>2019</w:t>
      </w:r>
      <w:r w:rsidRPr="005D05F3">
        <w:rPr>
          <w:rFonts w:ascii="Arial" w:hAnsi="Arial" w:cs="Arial"/>
          <w:sz w:val="18"/>
          <w:szCs w:val="18"/>
          <w:lang w:val="en-US"/>
        </w:rPr>
        <w:t xml:space="preserve">, a Board of Director’s meeting of SR Commercial Holding Company Limited (SCH) passed a resolution to approve the called-up of the authorised share capital from existing shareholders from Baht </w:t>
      </w:r>
      <w:r w:rsidR="00E22688" w:rsidRPr="00E22688">
        <w:rPr>
          <w:rFonts w:ascii="Arial" w:hAnsi="Arial" w:cs="Arial"/>
          <w:sz w:val="18"/>
          <w:szCs w:val="18"/>
        </w:rPr>
        <w:t>98</w:t>
      </w:r>
      <w:r w:rsidRPr="005D05F3">
        <w:rPr>
          <w:rFonts w:ascii="Arial" w:hAnsi="Arial" w:cs="Arial"/>
          <w:sz w:val="18"/>
          <w:szCs w:val="18"/>
          <w:lang w:val="en-US"/>
        </w:rPr>
        <w:t xml:space="preserve"> million to Baht </w:t>
      </w:r>
      <w:r w:rsidR="00E22688" w:rsidRPr="00E22688">
        <w:rPr>
          <w:rFonts w:ascii="Arial" w:hAnsi="Arial" w:cs="Arial"/>
          <w:sz w:val="18"/>
          <w:szCs w:val="18"/>
        </w:rPr>
        <w:t>146</w:t>
      </w:r>
      <w:r w:rsidRPr="005D05F3">
        <w:rPr>
          <w:rFonts w:ascii="Arial" w:hAnsi="Arial" w:cs="Arial"/>
          <w:sz w:val="18"/>
          <w:szCs w:val="18"/>
          <w:lang w:val="en-US"/>
        </w:rPr>
        <w:t xml:space="preserve"> million for ordinary shares of </w:t>
      </w:r>
      <w:r w:rsidR="00E22688" w:rsidRPr="00E22688">
        <w:rPr>
          <w:rFonts w:ascii="Arial" w:hAnsi="Arial" w:cs="Arial"/>
          <w:sz w:val="18"/>
          <w:szCs w:val="18"/>
        </w:rPr>
        <w:t>6</w:t>
      </w:r>
      <w:r w:rsidRPr="005D05F3">
        <w:rPr>
          <w:rFonts w:ascii="Arial" w:hAnsi="Arial" w:cs="Arial"/>
          <w:sz w:val="18"/>
          <w:szCs w:val="18"/>
          <w:lang w:val="en-US"/>
        </w:rPr>
        <w:t>,</w:t>
      </w:r>
      <w:r w:rsidR="00E22688" w:rsidRPr="00E22688">
        <w:rPr>
          <w:rFonts w:ascii="Arial" w:hAnsi="Arial" w:cs="Arial"/>
          <w:sz w:val="18"/>
          <w:szCs w:val="18"/>
        </w:rPr>
        <w:t>400</w:t>
      </w:r>
      <w:r w:rsidRPr="005D05F3">
        <w:rPr>
          <w:rFonts w:ascii="Arial" w:hAnsi="Arial" w:cs="Arial"/>
          <w:sz w:val="18"/>
          <w:szCs w:val="18"/>
          <w:lang w:val="en-US"/>
        </w:rPr>
        <w:t>,</w:t>
      </w:r>
      <w:r w:rsidR="00E22688" w:rsidRPr="00E22688">
        <w:rPr>
          <w:rFonts w:ascii="Arial" w:hAnsi="Arial" w:cs="Arial"/>
          <w:sz w:val="18"/>
          <w:szCs w:val="18"/>
        </w:rPr>
        <w:t>000</w:t>
      </w:r>
      <w:r w:rsidRPr="005D05F3">
        <w:rPr>
          <w:rFonts w:ascii="Arial" w:hAnsi="Arial" w:cs="Arial"/>
          <w:sz w:val="18"/>
          <w:szCs w:val="18"/>
          <w:lang w:val="en-US"/>
        </w:rPr>
        <w:t xml:space="preserve"> shares with a par value of Baht </w:t>
      </w:r>
      <w:r w:rsidR="00E22688" w:rsidRPr="00E22688">
        <w:rPr>
          <w:rFonts w:ascii="Arial" w:hAnsi="Arial" w:cs="Arial"/>
          <w:sz w:val="18"/>
          <w:szCs w:val="18"/>
        </w:rPr>
        <w:t>10</w:t>
      </w:r>
      <w:r w:rsidRPr="005D05F3">
        <w:rPr>
          <w:rFonts w:ascii="Arial" w:hAnsi="Arial" w:cs="Arial"/>
          <w:sz w:val="18"/>
          <w:szCs w:val="18"/>
          <w:lang w:val="en-US"/>
        </w:rPr>
        <w:t xml:space="preserve"> per share. The called-up amount was Baht </w:t>
      </w:r>
      <w:r w:rsidR="00E22688" w:rsidRPr="00E22688">
        <w:rPr>
          <w:rFonts w:ascii="Arial" w:hAnsi="Arial" w:cs="Arial"/>
          <w:sz w:val="18"/>
          <w:szCs w:val="18"/>
        </w:rPr>
        <w:t>7</w:t>
      </w:r>
      <w:r w:rsidRPr="005D05F3">
        <w:rPr>
          <w:rFonts w:ascii="Arial" w:hAnsi="Arial" w:cs="Arial"/>
          <w:sz w:val="18"/>
          <w:szCs w:val="18"/>
          <w:lang w:val="en-US"/>
        </w:rPr>
        <w:t>.</w:t>
      </w:r>
      <w:r w:rsidR="00E22688" w:rsidRPr="00E22688">
        <w:rPr>
          <w:rFonts w:ascii="Arial" w:hAnsi="Arial" w:cs="Arial"/>
          <w:sz w:val="18"/>
          <w:szCs w:val="18"/>
        </w:rPr>
        <w:t>5</w:t>
      </w:r>
      <w:r w:rsidRPr="005D05F3">
        <w:rPr>
          <w:rFonts w:ascii="Arial" w:hAnsi="Arial" w:cs="Arial"/>
          <w:sz w:val="18"/>
          <w:szCs w:val="18"/>
          <w:lang w:val="en-US"/>
        </w:rPr>
        <w:t xml:space="preserve"> per share, totaling Baht </w:t>
      </w:r>
      <w:r w:rsidR="00E22688" w:rsidRPr="00E22688">
        <w:rPr>
          <w:rFonts w:ascii="Arial" w:hAnsi="Arial" w:cs="Arial"/>
          <w:sz w:val="18"/>
          <w:szCs w:val="18"/>
        </w:rPr>
        <w:t>48</w:t>
      </w:r>
      <w:r w:rsidRPr="005D05F3">
        <w:rPr>
          <w:rFonts w:ascii="Arial" w:hAnsi="Arial" w:cs="Arial"/>
          <w:sz w:val="18"/>
          <w:szCs w:val="18"/>
          <w:lang w:val="en-US"/>
        </w:rPr>
        <w:t xml:space="preserve"> million. On </w:t>
      </w:r>
      <w:r w:rsidR="00E22688" w:rsidRPr="00E22688">
        <w:rPr>
          <w:rFonts w:ascii="Arial" w:hAnsi="Arial" w:cs="Arial"/>
          <w:sz w:val="18"/>
          <w:szCs w:val="18"/>
        </w:rPr>
        <w:t>18</w:t>
      </w:r>
      <w:r w:rsidRPr="005D05F3">
        <w:rPr>
          <w:rFonts w:ascii="Arial" w:hAnsi="Arial" w:cs="Arial"/>
          <w:sz w:val="18"/>
          <w:szCs w:val="18"/>
          <w:lang w:val="en-US"/>
        </w:rPr>
        <w:t xml:space="preserve"> January </w:t>
      </w:r>
      <w:r w:rsidR="00E22688" w:rsidRPr="00E22688">
        <w:rPr>
          <w:rFonts w:ascii="Arial" w:hAnsi="Arial" w:cs="Arial"/>
          <w:sz w:val="18"/>
          <w:szCs w:val="18"/>
        </w:rPr>
        <w:t>2019</w:t>
      </w:r>
      <w:r w:rsidRPr="005D05F3">
        <w:rPr>
          <w:rFonts w:ascii="Arial" w:hAnsi="Arial" w:cs="Arial"/>
          <w:sz w:val="18"/>
          <w:szCs w:val="18"/>
          <w:lang w:val="en-US"/>
        </w:rPr>
        <w:t>, the subsidiary fully received the called-up share capital and registered the increase in paid-up share capital with the Ministry of Commerce on the same day.</w:t>
      </w:r>
    </w:p>
    <w:p w:rsidR="00D81783" w:rsidRDefault="00D81783" w:rsidP="00D81783">
      <w:pPr>
        <w:rPr>
          <w:rFonts w:ascii="Arial" w:hAnsi="Arial" w:cs="Arial"/>
          <w:sz w:val="18"/>
          <w:szCs w:val="18"/>
          <w:lang w:val="en-US"/>
        </w:rPr>
      </w:pPr>
    </w:p>
    <w:p w:rsidR="00D81783" w:rsidRPr="005D05F3" w:rsidRDefault="00D81783" w:rsidP="00D81783">
      <w:pPr>
        <w:ind w:right="9"/>
        <w:jc w:val="both"/>
        <w:rPr>
          <w:rFonts w:ascii="Arial" w:hAnsi="Arial" w:cs="Arial"/>
          <w:sz w:val="18"/>
          <w:szCs w:val="18"/>
          <w:lang w:val="en-US"/>
        </w:rPr>
      </w:pPr>
      <w:r w:rsidRPr="005D05F3">
        <w:rPr>
          <w:rFonts w:ascii="Arial" w:hAnsi="Arial" w:cs="Arial"/>
          <w:sz w:val="18"/>
          <w:szCs w:val="18"/>
          <w:lang w:val="en-US"/>
        </w:rPr>
        <w:t xml:space="preserve">On </w:t>
      </w:r>
      <w:r w:rsidR="00E22688" w:rsidRPr="00E22688">
        <w:rPr>
          <w:rFonts w:ascii="Arial" w:hAnsi="Arial" w:cs="Arial"/>
          <w:sz w:val="18"/>
          <w:szCs w:val="18"/>
        </w:rPr>
        <w:t>18</w:t>
      </w:r>
      <w:r w:rsidRPr="005D05F3">
        <w:rPr>
          <w:rFonts w:ascii="Arial" w:hAnsi="Arial" w:cs="Arial"/>
          <w:sz w:val="18"/>
          <w:szCs w:val="18"/>
          <w:lang w:val="en-US"/>
        </w:rPr>
        <w:t xml:space="preserve"> January </w:t>
      </w:r>
      <w:r w:rsidR="00E22688" w:rsidRPr="00E22688">
        <w:rPr>
          <w:rFonts w:ascii="Arial" w:hAnsi="Arial" w:cs="Arial"/>
          <w:sz w:val="18"/>
          <w:szCs w:val="18"/>
        </w:rPr>
        <w:t>2019</w:t>
      </w:r>
      <w:r w:rsidRPr="005D05F3">
        <w:rPr>
          <w:rFonts w:ascii="Arial" w:hAnsi="Arial" w:cs="Arial"/>
          <w:sz w:val="18"/>
          <w:szCs w:val="18"/>
          <w:lang w:val="en-US"/>
        </w:rPr>
        <w:t>, the Extraordinary General Meeting of the Shareholder</w:t>
      </w:r>
      <w:r w:rsidR="00035CA4">
        <w:rPr>
          <w:rFonts w:ascii="Arial" w:hAnsi="Arial" w:cs="Arial"/>
          <w:sz w:val="18"/>
          <w:szCs w:val="18"/>
          <w:lang w:val="en-US"/>
        </w:rPr>
        <w:t>s</w:t>
      </w:r>
      <w:r w:rsidRPr="005D05F3">
        <w:rPr>
          <w:rFonts w:ascii="Arial" w:hAnsi="Arial" w:cs="Arial"/>
          <w:sz w:val="18"/>
          <w:szCs w:val="18"/>
          <w:lang w:val="en-US"/>
        </w:rPr>
        <w:t xml:space="preserve"> of SR Commercial Holding Company Limited passed a resolution to issue additional ordinary shares from Baht </w:t>
      </w:r>
      <w:r w:rsidR="00E22688" w:rsidRPr="00E22688">
        <w:rPr>
          <w:rFonts w:ascii="Arial" w:hAnsi="Arial" w:cs="Arial"/>
          <w:sz w:val="18"/>
          <w:szCs w:val="18"/>
        </w:rPr>
        <w:t>146</w:t>
      </w:r>
      <w:r w:rsidRPr="005D05F3">
        <w:rPr>
          <w:rFonts w:ascii="Arial" w:hAnsi="Arial" w:cs="Arial"/>
          <w:sz w:val="18"/>
          <w:szCs w:val="18"/>
          <w:lang w:val="en-US"/>
        </w:rPr>
        <w:t xml:space="preserve"> million to Baht </w:t>
      </w:r>
      <w:r w:rsidR="00E22688" w:rsidRPr="00E22688">
        <w:rPr>
          <w:rFonts w:ascii="Arial" w:hAnsi="Arial" w:cs="Arial"/>
          <w:sz w:val="18"/>
          <w:szCs w:val="18"/>
        </w:rPr>
        <w:t>154</w:t>
      </w:r>
      <w:r w:rsidRPr="005D05F3">
        <w:rPr>
          <w:rFonts w:ascii="Arial" w:hAnsi="Arial" w:cs="Arial"/>
          <w:sz w:val="18"/>
          <w:szCs w:val="18"/>
          <w:lang w:val="en-US"/>
        </w:rPr>
        <w:t xml:space="preserve"> million by issuing </w:t>
      </w:r>
      <w:r w:rsidR="00E22688" w:rsidRPr="00E22688">
        <w:rPr>
          <w:rFonts w:ascii="Arial" w:hAnsi="Arial" w:cs="Arial"/>
          <w:sz w:val="18"/>
          <w:szCs w:val="18"/>
        </w:rPr>
        <w:t>800</w:t>
      </w:r>
      <w:r w:rsidRPr="005D05F3">
        <w:rPr>
          <w:rFonts w:ascii="Arial" w:hAnsi="Arial" w:cs="Arial"/>
          <w:sz w:val="18"/>
          <w:szCs w:val="18"/>
          <w:lang w:val="en-US"/>
        </w:rPr>
        <w:t>,</w:t>
      </w:r>
      <w:r w:rsidR="00E22688" w:rsidRPr="00E22688">
        <w:rPr>
          <w:rFonts w:ascii="Arial" w:hAnsi="Arial" w:cs="Arial"/>
          <w:sz w:val="18"/>
          <w:szCs w:val="18"/>
        </w:rPr>
        <w:t>000</w:t>
      </w:r>
      <w:r w:rsidRPr="005D05F3">
        <w:rPr>
          <w:rFonts w:ascii="Arial" w:hAnsi="Arial" w:cs="Arial"/>
          <w:sz w:val="18"/>
          <w:szCs w:val="18"/>
          <w:lang w:val="en-US"/>
        </w:rPr>
        <w:t xml:space="preserve"> shares with a par value of </w:t>
      </w:r>
      <w:r w:rsidR="00E22688" w:rsidRPr="00E22688">
        <w:rPr>
          <w:rFonts w:ascii="Arial" w:hAnsi="Arial" w:cs="Arial"/>
          <w:sz w:val="18"/>
          <w:szCs w:val="18"/>
        </w:rPr>
        <w:t>10</w:t>
      </w:r>
      <w:r w:rsidRPr="005D05F3">
        <w:rPr>
          <w:rFonts w:ascii="Arial" w:hAnsi="Arial" w:cs="Arial"/>
          <w:sz w:val="18"/>
          <w:szCs w:val="18"/>
          <w:lang w:val="en-US"/>
        </w:rPr>
        <w:t xml:space="preserve"> Baht per share. On </w:t>
      </w:r>
      <w:r w:rsidR="00E22688" w:rsidRPr="00E22688">
        <w:rPr>
          <w:rFonts w:ascii="Arial" w:hAnsi="Arial" w:cs="Arial"/>
          <w:sz w:val="18"/>
          <w:szCs w:val="18"/>
        </w:rPr>
        <w:t>23</w:t>
      </w:r>
      <w:r w:rsidRPr="005D05F3">
        <w:rPr>
          <w:rFonts w:ascii="Arial" w:hAnsi="Arial" w:cs="Arial"/>
          <w:sz w:val="18"/>
          <w:szCs w:val="18"/>
          <w:lang w:val="en-US"/>
        </w:rPr>
        <w:t xml:space="preserve"> January </w:t>
      </w:r>
      <w:r w:rsidR="00E22688" w:rsidRPr="00E22688">
        <w:rPr>
          <w:rFonts w:ascii="Arial" w:hAnsi="Arial" w:cs="Arial"/>
          <w:sz w:val="18"/>
          <w:szCs w:val="18"/>
        </w:rPr>
        <w:t>2019</w:t>
      </w:r>
      <w:r w:rsidRPr="005D05F3">
        <w:rPr>
          <w:rFonts w:ascii="Arial" w:hAnsi="Arial" w:cs="Arial"/>
          <w:sz w:val="18"/>
          <w:szCs w:val="18"/>
          <w:lang w:val="en-US"/>
        </w:rPr>
        <w:t xml:space="preserve">, the subsidiary fully received the share subscription and registered with the Ministry of Commerce on the same day. </w:t>
      </w:r>
    </w:p>
    <w:p w:rsidR="00D81783" w:rsidRPr="005D05F3" w:rsidRDefault="00D81783" w:rsidP="00D81783">
      <w:pPr>
        <w:ind w:right="9"/>
        <w:jc w:val="both"/>
        <w:rPr>
          <w:rFonts w:ascii="Arial" w:hAnsi="Arial" w:cs="Arial"/>
          <w:color w:val="auto"/>
          <w:sz w:val="18"/>
          <w:szCs w:val="18"/>
        </w:rPr>
      </w:pPr>
    </w:p>
    <w:p w:rsidR="00D81783" w:rsidRPr="005D05F3" w:rsidRDefault="00D81783" w:rsidP="00D81783">
      <w:pPr>
        <w:ind w:right="9"/>
        <w:jc w:val="both"/>
        <w:rPr>
          <w:rFonts w:ascii="Arial" w:hAnsi="Arial" w:cs="Arial"/>
          <w:sz w:val="18"/>
          <w:szCs w:val="18"/>
          <w:lang w:val="en-US"/>
        </w:rPr>
      </w:pPr>
      <w:r w:rsidRPr="005D05F3">
        <w:rPr>
          <w:rFonts w:ascii="Arial" w:hAnsi="Arial" w:cs="Arial"/>
          <w:sz w:val="18"/>
          <w:szCs w:val="18"/>
          <w:lang w:val="en-US"/>
        </w:rPr>
        <w:t xml:space="preserve">On </w:t>
      </w:r>
      <w:r w:rsidR="00E22688" w:rsidRPr="00E22688">
        <w:rPr>
          <w:rFonts w:ascii="Arial" w:hAnsi="Arial" w:cs="Arial"/>
          <w:sz w:val="18"/>
          <w:szCs w:val="18"/>
        </w:rPr>
        <w:t>18</w:t>
      </w:r>
      <w:r w:rsidRPr="005D05F3">
        <w:rPr>
          <w:rFonts w:ascii="Arial" w:hAnsi="Arial" w:cs="Arial"/>
          <w:sz w:val="18"/>
          <w:szCs w:val="18"/>
          <w:lang w:val="en-US"/>
        </w:rPr>
        <w:t xml:space="preserve"> January </w:t>
      </w:r>
      <w:r w:rsidR="00E22688" w:rsidRPr="00E22688">
        <w:rPr>
          <w:rFonts w:ascii="Arial" w:hAnsi="Arial" w:cs="Arial"/>
          <w:sz w:val="18"/>
          <w:szCs w:val="18"/>
        </w:rPr>
        <w:t>2019</w:t>
      </w:r>
      <w:r w:rsidRPr="005D05F3">
        <w:rPr>
          <w:rFonts w:ascii="Arial" w:hAnsi="Arial" w:cs="Arial"/>
          <w:sz w:val="18"/>
          <w:szCs w:val="18"/>
          <w:lang w:val="en-US"/>
        </w:rPr>
        <w:t xml:space="preserve">, a Board of Director’s meeting of CAPS Company Limited passed a resolution to approve the called up of the authorised share capital from existing shareholders from Baht </w:t>
      </w:r>
      <w:r w:rsidR="00E22688" w:rsidRPr="00E22688">
        <w:rPr>
          <w:rFonts w:ascii="Arial" w:hAnsi="Arial" w:cs="Arial"/>
          <w:sz w:val="18"/>
          <w:szCs w:val="18"/>
        </w:rPr>
        <w:t>25</w:t>
      </w:r>
      <w:r w:rsidRPr="005D05F3">
        <w:rPr>
          <w:rFonts w:ascii="Arial" w:hAnsi="Arial" w:cs="Arial"/>
          <w:sz w:val="18"/>
          <w:szCs w:val="18"/>
          <w:lang w:val="en-US"/>
        </w:rPr>
        <w:t xml:space="preserve"> million to Baht </w:t>
      </w:r>
      <w:r w:rsidR="00E22688" w:rsidRPr="00E22688">
        <w:rPr>
          <w:rFonts w:ascii="Arial" w:hAnsi="Arial" w:cs="Arial"/>
          <w:sz w:val="18"/>
          <w:szCs w:val="18"/>
        </w:rPr>
        <w:t>100</w:t>
      </w:r>
      <w:r w:rsidRPr="005D05F3">
        <w:rPr>
          <w:rFonts w:ascii="Arial" w:hAnsi="Arial" w:cs="Arial"/>
          <w:sz w:val="18"/>
          <w:szCs w:val="18"/>
          <w:lang w:val="en-US"/>
        </w:rPr>
        <w:t xml:space="preserve"> million for </w:t>
      </w:r>
      <w:r w:rsidRPr="005D05F3">
        <w:rPr>
          <w:rFonts w:ascii="Arial" w:hAnsi="Arial" w:cs="Arial"/>
          <w:spacing w:val="-4"/>
          <w:sz w:val="18"/>
          <w:szCs w:val="18"/>
          <w:lang w:val="en-US"/>
        </w:rPr>
        <w:t xml:space="preserve">ordinary shares of </w:t>
      </w:r>
      <w:r w:rsidR="00E22688" w:rsidRPr="00E22688">
        <w:rPr>
          <w:rFonts w:ascii="Arial" w:hAnsi="Arial" w:cs="Arial"/>
          <w:spacing w:val="-4"/>
          <w:sz w:val="18"/>
          <w:szCs w:val="18"/>
        </w:rPr>
        <w:t>10</w:t>
      </w:r>
      <w:r w:rsidRPr="005D05F3">
        <w:rPr>
          <w:rFonts w:ascii="Arial" w:hAnsi="Arial" w:cs="Arial"/>
          <w:spacing w:val="-4"/>
          <w:sz w:val="18"/>
          <w:szCs w:val="18"/>
          <w:lang w:val="en-US"/>
        </w:rPr>
        <w:t>,</w:t>
      </w:r>
      <w:r w:rsidR="00E22688" w:rsidRPr="00E22688">
        <w:rPr>
          <w:rFonts w:ascii="Arial" w:hAnsi="Arial" w:cs="Arial"/>
          <w:spacing w:val="-4"/>
          <w:sz w:val="18"/>
          <w:szCs w:val="18"/>
        </w:rPr>
        <w:t>000</w:t>
      </w:r>
      <w:r w:rsidRPr="005D05F3">
        <w:rPr>
          <w:rFonts w:ascii="Arial" w:hAnsi="Arial" w:cs="Arial"/>
          <w:spacing w:val="-4"/>
          <w:sz w:val="18"/>
          <w:szCs w:val="18"/>
          <w:lang w:val="en-US"/>
        </w:rPr>
        <w:t>,</w:t>
      </w:r>
      <w:r w:rsidR="00E22688" w:rsidRPr="00E22688">
        <w:rPr>
          <w:rFonts w:ascii="Arial" w:hAnsi="Arial" w:cs="Arial"/>
          <w:spacing w:val="-4"/>
          <w:sz w:val="18"/>
          <w:szCs w:val="18"/>
        </w:rPr>
        <w:t>000</w:t>
      </w:r>
      <w:r w:rsidRPr="005D05F3">
        <w:rPr>
          <w:rFonts w:ascii="Arial" w:hAnsi="Arial" w:cs="Arial"/>
          <w:spacing w:val="-4"/>
          <w:sz w:val="18"/>
          <w:szCs w:val="18"/>
          <w:lang w:val="en-US"/>
        </w:rPr>
        <w:t xml:space="preserve"> shares with a par value of Baht </w:t>
      </w:r>
      <w:r w:rsidR="00E22688" w:rsidRPr="00E22688">
        <w:rPr>
          <w:rFonts w:ascii="Arial" w:hAnsi="Arial" w:cs="Arial"/>
          <w:spacing w:val="-4"/>
          <w:sz w:val="18"/>
          <w:szCs w:val="18"/>
        </w:rPr>
        <w:t>10</w:t>
      </w:r>
      <w:r w:rsidRPr="005D05F3">
        <w:rPr>
          <w:rFonts w:ascii="Arial" w:hAnsi="Arial" w:cs="Arial"/>
          <w:spacing w:val="-4"/>
          <w:sz w:val="18"/>
          <w:szCs w:val="18"/>
          <w:lang w:val="en-US"/>
        </w:rPr>
        <w:t xml:space="preserve"> per share. The called-up amount was </w:t>
      </w:r>
      <w:r w:rsidR="00E22688" w:rsidRPr="00E22688">
        <w:rPr>
          <w:rFonts w:ascii="Arial" w:hAnsi="Arial" w:cs="Arial"/>
          <w:spacing w:val="-4"/>
          <w:sz w:val="18"/>
          <w:szCs w:val="18"/>
        </w:rPr>
        <w:t>7</w:t>
      </w:r>
      <w:r w:rsidRPr="005D05F3">
        <w:rPr>
          <w:rFonts w:ascii="Arial" w:hAnsi="Arial" w:cs="Arial"/>
          <w:spacing w:val="-4"/>
          <w:sz w:val="18"/>
          <w:szCs w:val="18"/>
          <w:lang w:val="en-US"/>
        </w:rPr>
        <w:t>.</w:t>
      </w:r>
      <w:r w:rsidR="00E22688" w:rsidRPr="00E22688">
        <w:rPr>
          <w:rFonts w:ascii="Arial" w:hAnsi="Arial" w:cs="Arial"/>
          <w:spacing w:val="-4"/>
          <w:sz w:val="18"/>
          <w:szCs w:val="18"/>
        </w:rPr>
        <w:t>5</w:t>
      </w:r>
      <w:r w:rsidRPr="005D05F3">
        <w:rPr>
          <w:rFonts w:ascii="Arial" w:hAnsi="Arial" w:cs="Arial"/>
          <w:spacing w:val="-4"/>
          <w:sz w:val="18"/>
          <w:szCs w:val="18"/>
          <w:lang w:val="en-US"/>
        </w:rPr>
        <w:t xml:space="preserve"> Baht per share,</w:t>
      </w:r>
      <w:r w:rsidRPr="005D05F3">
        <w:rPr>
          <w:rFonts w:ascii="Arial" w:hAnsi="Arial" w:cs="Arial"/>
          <w:sz w:val="18"/>
          <w:szCs w:val="18"/>
          <w:lang w:val="en-US"/>
        </w:rPr>
        <w:t xml:space="preserve"> totaling Baht </w:t>
      </w:r>
      <w:r w:rsidR="00E22688" w:rsidRPr="00E22688">
        <w:rPr>
          <w:rFonts w:ascii="Arial" w:hAnsi="Arial" w:cs="Arial"/>
          <w:sz w:val="18"/>
          <w:szCs w:val="18"/>
        </w:rPr>
        <w:t>75</w:t>
      </w:r>
      <w:r w:rsidRPr="005D05F3">
        <w:rPr>
          <w:rFonts w:ascii="Arial" w:hAnsi="Arial" w:cs="Arial"/>
          <w:sz w:val="18"/>
          <w:szCs w:val="18"/>
          <w:lang w:val="en-US"/>
        </w:rPr>
        <w:t xml:space="preserve"> million of which the SCH’S portion was Baht </w:t>
      </w:r>
      <w:r w:rsidR="00E22688" w:rsidRPr="00E22688">
        <w:rPr>
          <w:rFonts w:ascii="Arial" w:hAnsi="Arial" w:cs="Arial"/>
          <w:sz w:val="18"/>
          <w:szCs w:val="18"/>
        </w:rPr>
        <w:t>48</w:t>
      </w:r>
      <w:r w:rsidRPr="005D05F3">
        <w:rPr>
          <w:rFonts w:ascii="Arial" w:hAnsi="Arial" w:cs="Arial"/>
          <w:sz w:val="18"/>
          <w:szCs w:val="18"/>
          <w:lang w:val="en-US"/>
        </w:rPr>
        <w:t xml:space="preserve"> million. On </w:t>
      </w:r>
      <w:r w:rsidR="00E22688" w:rsidRPr="00E22688">
        <w:rPr>
          <w:rFonts w:ascii="Arial" w:hAnsi="Arial" w:cs="Arial"/>
          <w:sz w:val="18"/>
          <w:szCs w:val="18"/>
        </w:rPr>
        <w:t>18</w:t>
      </w:r>
      <w:r w:rsidRPr="005D05F3">
        <w:rPr>
          <w:rFonts w:ascii="Arial" w:hAnsi="Arial" w:cs="Arial"/>
          <w:sz w:val="18"/>
          <w:szCs w:val="18"/>
          <w:lang w:val="en-US"/>
        </w:rPr>
        <w:t xml:space="preserve"> January </w:t>
      </w:r>
      <w:r w:rsidR="00E22688" w:rsidRPr="00E22688">
        <w:rPr>
          <w:rFonts w:ascii="Arial" w:hAnsi="Arial" w:cs="Arial"/>
          <w:sz w:val="18"/>
          <w:szCs w:val="18"/>
        </w:rPr>
        <w:t>2019</w:t>
      </w:r>
      <w:r w:rsidRPr="005D05F3">
        <w:rPr>
          <w:rFonts w:ascii="Arial" w:hAnsi="Arial" w:cs="Arial"/>
          <w:sz w:val="18"/>
          <w:szCs w:val="18"/>
          <w:lang w:val="en-US"/>
        </w:rPr>
        <w:t>, the subsidiary fully received the called-up share capital and registered the increase in paid-up share capital with the Ministry of Commerce on the same day.</w:t>
      </w:r>
    </w:p>
    <w:p w:rsidR="00D81783" w:rsidRPr="005D05F3" w:rsidRDefault="00D81783" w:rsidP="00D81783">
      <w:pPr>
        <w:ind w:right="9"/>
        <w:jc w:val="both"/>
        <w:rPr>
          <w:rFonts w:ascii="Arial" w:hAnsi="Arial" w:cs="Arial"/>
          <w:sz w:val="18"/>
          <w:szCs w:val="18"/>
          <w:lang w:val="en-US"/>
        </w:rPr>
      </w:pPr>
    </w:p>
    <w:p w:rsidR="00D81783" w:rsidRPr="005D05F3" w:rsidRDefault="00D81783" w:rsidP="00D81783">
      <w:pPr>
        <w:ind w:right="9"/>
        <w:jc w:val="both"/>
        <w:rPr>
          <w:rFonts w:ascii="Arial" w:hAnsi="Arial" w:cs="Arial"/>
          <w:sz w:val="18"/>
          <w:szCs w:val="18"/>
          <w:lang w:val="en-US"/>
        </w:rPr>
      </w:pPr>
      <w:r w:rsidRPr="005D05F3">
        <w:rPr>
          <w:rFonts w:ascii="Arial" w:hAnsi="Arial" w:cs="Arial"/>
          <w:sz w:val="18"/>
          <w:szCs w:val="18"/>
          <w:lang w:val="en-US"/>
        </w:rPr>
        <w:t xml:space="preserve">On </w:t>
      </w:r>
      <w:r w:rsidR="00E22688" w:rsidRPr="00E22688">
        <w:rPr>
          <w:rFonts w:ascii="Arial" w:hAnsi="Arial" w:cs="Arial"/>
          <w:sz w:val="18"/>
          <w:szCs w:val="18"/>
        </w:rPr>
        <w:t>18</w:t>
      </w:r>
      <w:r w:rsidRPr="005D05F3">
        <w:rPr>
          <w:rFonts w:ascii="Arial" w:hAnsi="Arial" w:cs="Arial"/>
          <w:sz w:val="18"/>
          <w:szCs w:val="18"/>
          <w:lang w:val="en-US"/>
        </w:rPr>
        <w:t xml:space="preserve"> January </w:t>
      </w:r>
      <w:r w:rsidR="00E22688" w:rsidRPr="00E22688">
        <w:rPr>
          <w:rFonts w:ascii="Arial" w:hAnsi="Arial" w:cs="Arial"/>
          <w:sz w:val="18"/>
          <w:szCs w:val="18"/>
        </w:rPr>
        <w:t>2019</w:t>
      </w:r>
      <w:r w:rsidRPr="005D05F3">
        <w:rPr>
          <w:rFonts w:ascii="Arial" w:hAnsi="Arial" w:cs="Arial"/>
          <w:sz w:val="18"/>
          <w:szCs w:val="18"/>
          <w:lang w:val="en-US"/>
        </w:rPr>
        <w:t>, the Extraordinary General Meeting of the Shareholder</w:t>
      </w:r>
      <w:r w:rsidR="00035CA4">
        <w:rPr>
          <w:rFonts w:ascii="Arial" w:hAnsi="Arial" w:cs="Arial"/>
          <w:sz w:val="18"/>
          <w:szCs w:val="18"/>
          <w:lang w:val="en-US"/>
        </w:rPr>
        <w:t>s</w:t>
      </w:r>
      <w:r w:rsidRPr="005D05F3">
        <w:rPr>
          <w:rFonts w:ascii="Arial" w:hAnsi="Arial" w:cs="Arial"/>
          <w:sz w:val="18"/>
          <w:szCs w:val="18"/>
          <w:lang w:val="en-US"/>
        </w:rPr>
        <w:t xml:space="preserve"> of SR Commercial Holding Company Limited passed a resolution to approve to purchase shares of CAPS Company Limited in the amount of Baht </w:t>
      </w:r>
      <w:r w:rsidR="00E22688" w:rsidRPr="00E22688">
        <w:rPr>
          <w:rFonts w:ascii="Arial" w:hAnsi="Arial" w:cs="Arial"/>
          <w:sz w:val="18"/>
          <w:szCs w:val="18"/>
        </w:rPr>
        <w:t>8</w:t>
      </w:r>
      <w:r w:rsidRPr="005D05F3">
        <w:rPr>
          <w:rFonts w:ascii="Arial" w:hAnsi="Arial" w:cs="Arial"/>
          <w:sz w:val="18"/>
          <w:szCs w:val="18"/>
          <w:lang w:val="en-US"/>
        </w:rPr>
        <w:t xml:space="preserve"> million from an existing shareholder for </w:t>
      </w:r>
      <w:r w:rsidR="00E22688" w:rsidRPr="00E22688">
        <w:rPr>
          <w:rFonts w:ascii="Arial" w:hAnsi="Arial" w:cs="Arial"/>
          <w:sz w:val="18"/>
          <w:szCs w:val="18"/>
        </w:rPr>
        <w:t>800</w:t>
      </w:r>
      <w:r w:rsidRPr="005D05F3">
        <w:rPr>
          <w:rFonts w:ascii="Arial" w:hAnsi="Arial" w:cs="Arial"/>
          <w:sz w:val="18"/>
          <w:szCs w:val="18"/>
          <w:lang w:val="en-US"/>
        </w:rPr>
        <w:t>,</w:t>
      </w:r>
      <w:r w:rsidR="00E22688" w:rsidRPr="00E22688">
        <w:rPr>
          <w:rFonts w:ascii="Arial" w:hAnsi="Arial" w:cs="Arial"/>
          <w:sz w:val="18"/>
          <w:szCs w:val="18"/>
        </w:rPr>
        <w:t>000</w:t>
      </w:r>
      <w:r w:rsidRPr="005D05F3">
        <w:rPr>
          <w:rFonts w:ascii="Arial" w:hAnsi="Arial" w:cs="Arial"/>
          <w:sz w:val="18"/>
          <w:szCs w:val="18"/>
          <w:lang w:val="en-US"/>
        </w:rPr>
        <w:t xml:space="preserve"> shares with a par value of </w:t>
      </w:r>
      <w:r w:rsidR="00E22688" w:rsidRPr="00E22688">
        <w:rPr>
          <w:rFonts w:ascii="Arial" w:hAnsi="Arial" w:cs="Arial"/>
          <w:sz w:val="18"/>
          <w:szCs w:val="18"/>
        </w:rPr>
        <w:t>10</w:t>
      </w:r>
      <w:r w:rsidRPr="005D05F3">
        <w:rPr>
          <w:rFonts w:ascii="Arial" w:hAnsi="Arial" w:cs="Arial"/>
          <w:sz w:val="18"/>
          <w:szCs w:val="18"/>
          <w:lang w:val="en-US"/>
        </w:rPr>
        <w:t xml:space="preserve"> Baht per share. SCH’s share portion increased </w:t>
      </w:r>
      <w:r w:rsidRPr="005D05F3">
        <w:rPr>
          <w:rFonts w:ascii="Arial" w:hAnsi="Arial" w:cs="Arial"/>
          <w:spacing w:val="-2"/>
          <w:sz w:val="18"/>
          <w:szCs w:val="18"/>
          <w:lang w:val="en-US"/>
        </w:rPr>
        <w:t xml:space="preserve">from </w:t>
      </w:r>
      <w:r w:rsidR="00E22688" w:rsidRPr="00E22688">
        <w:rPr>
          <w:rFonts w:ascii="Arial" w:hAnsi="Arial" w:cs="Arial"/>
          <w:spacing w:val="-2"/>
          <w:sz w:val="18"/>
          <w:szCs w:val="18"/>
        </w:rPr>
        <w:t>64</w:t>
      </w:r>
      <w:r w:rsidRPr="005D05F3">
        <w:rPr>
          <w:rFonts w:ascii="Arial" w:hAnsi="Arial" w:cs="Arial"/>
          <w:spacing w:val="-2"/>
          <w:sz w:val="18"/>
          <w:szCs w:val="18"/>
          <w:lang w:val="en-US"/>
        </w:rPr>
        <w:t xml:space="preserve">% to </w:t>
      </w:r>
      <w:r w:rsidR="00E22688" w:rsidRPr="00E22688">
        <w:rPr>
          <w:rFonts w:ascii="Arial" w:hAnsi="Arial" w:cs="Arial"/>
          <w:spacing w:val="-2"/>
          <w:sz w:val="18"/>
          <w:szCs w:val="18"/>
        </w:rPr>
        <w:t>72</w:t>
      </w:r>
      <w:r w:rsidRPr="005D05F3">
        <w:rPr>
          <w:rFonts w:ascii="Arial" w:hAnsi="Arial" w:cs="Arial"/>
          <w:spacing w:val="-2"/>
          <w:sz w:val="18"/>
          <w:szCs w:val="18"/>
          <w:lang w:val="en-US"/>
        </w:rPr>
        <w:t xml:space="preserve">% which had an impact to discount on change in ownership interest in subsidiary, totaling Baht </w:t>
      </w:r>
      <w:r w:rsidR="00E22688" w:rsidRPr="00E22688">
        <w:rPr>
          <w:rFonts w:ascii="Arial" w:hAnsi="Arial" w:cs="Arial"/>
          <w:spacing w:val="-2"/>
          <w:sz w:val="18"/>
          <w:szCs w:val="18"/>
        </w:rPr>
        <w:t>0</w:t>
      </w:r>
      <w:r w:rsidRPr="005D05F3">
        <w:rPr>
          <w:rFonts w:ascii="Arial" w:hAnsi="Arial" w:cs="Arial"/>
          <w:spacing w:val="-2"/>
          <w:sz w:val="18"/>
          <w:szCs w:val="18"/>
          <w:lang w:val="en-US"/>
        </w:rPr>
        <w:t>.</w:t>
      </w:r>
      <w:r w:rsidR="00E22688" w:rsidRPr="00E22688">
        <w:rPr>
          <w:rFonts w:ascii="Arial" w:hAnsi="Arial" w:cs="Arial"/>
          <w:spacing w:val="-2"/>
          <w:sz w:val="18"/>
          <w:szCs w:val="18"/>
        </w:rPr>
        <w:t>1</w:t>
      </w:r>
      <w:r w:rsidRPr="005D05F3">
        <w:rPr>
          <w:rFonts w:ascii="Arial" w:hAnsi="Arial" w:cs="Arial"/>
          <w:spacing w:val="-2"/>
          <w:sz w:val="18"/>
          <w:szCs w:val="18"/>
          <w:lang w:val="en-US"/>
        </w:rPr>
        <w:t xml:space="preserve"> million</w:t>
      </w:r>
      <w:r w:rsidRPr="005D05F3">
        <w:rPr>
          <w:rFonts w:ascii="Arial" w:hAnsi="Arial" w:cs="Arial"/>
          <w:sz w:val="18"/>
          <w:szCs w:val="18"/>
          <w:lang w:val="en-US"/>
        </w:rPr>
        <w:t xml:space="preserve">. On </w:t>
      </w:r>
      <w:r w:rsidR="00E22688" w:rsidRPr="00E22688">
        <w:rPr>
          <w:rFonts w:ascii="Arial" w:hAnsi="Arial" w:cs="Arial"/>
          <w:sz w:val="18"/>
          <w:szCs w:val="18"/>
        </w:rPr>
        <w:t>24</w:t>
      </w:r>
      <w:r w:rsidRPr="005D05F3">
        <w:rPr>
          <w:rFonts w:ascii="Arial" w:hAnsi="Arial" w:cs="Arial"/>
          <w:sz w:val="18"/>
          <w:szCs w:val="18"/>
          <w:lang w:val="en-US"/>
        </w:rPr>
        <w:t xml:space="preserve"> January </w:t>
      </w:r>
      <w:r w:rsidR="00E22688" w:rsidRPr="00E22688">
        <w:rPr>
          <w:rFonts w:ascii="Arial" w:hAnsi="Arial" w:cs="Arial"/>
          <w:sz w:val="18"/>
          <w:szCs w:val="18"/>
        </w:rPr>
        <w:t>2019</w:t>
      </w:r>
      <w:r w:rsidRPr="005D05F3">
        <w:rPr>
          <w:rFonts w:ascii="Arial" w:hAnsi="Arial" w:cs="Arial"/>
          <w:sz w:val="18"/>
          <w:szCs w:val="18"/>
          <w:lang w:val="en-US"/>
        </w:rPr>
        <w:t>, SCH paid the full amount and registered with the Ministry of Commerce on the same day.</w:t>
      </w:r>
    </w:p>
    <w:p w:rsidR="00D81783" w:rsidRPr="005D05F3" w:rsidRDefault="00D81783" w:rsidP="00D81783">
      <w:pPr>
        <w:adjustRightInd w:val="0"/>
        <w:jc w:val="both"/>
        <w:rPr>
          <w:rFonts w:ascii="Arial" w:hAnsi="Arial" w:cs="Arial"/>
          <w:color w:val="auto"/>
          <w:sz w:val="18"/>
          <w:szCs w:val="18"/>
        </w:rPr>
      </w:pPr>
    </w:p>
    <w:p w:rsidR="00035CA4" w:rsidRDefault="00035CA4">
      <w:pPr>
        <w:rPr>
          <w:rFonts w:ascii="Arial" w:hAnsi="Arial" w:cs="Arial"/>
          <w:color w:val="auto"/>
          <w:sz w:val="18"/>
          <w:szCs w:val="18"/>
        </w:rPr>
      </w:pPr>
      <w:r>
        <w:rPr>
          <w:rFonts w:ascii="Arial" w:hAnsi="Arial" w:cs="Arial"/>
          <w:color w:val="auto"/>
          <w:sz w:val="18"/>
          <w:szCs w:val="18"/>
        </w:rPr>
        <w:br w:type="page"/>
      </w:r>
    </w:p>
    <w:tbl>
      <w:tblPr>
        <w:tblW w:w="0" w:type="auto"/>
        <w:tblInd w:w="108" w:type="dxa"/>
        <w:shd w:val="clear" w:color="auto" w:fill="44546A"/>
        <w:tblLook w:val="04A0" w:firstRow="1" w:lastRow="0" w:firstColumn="1" w:lastColumn="0" w:noHBand="0" w:noVBand="1"/>
      </w:tblPr>
      <w:tblGrid>
        <w:gridCol w:w="9455"/>
      </w:tblGrid>
      <w:tr w:rsidR="00D81783" w:rsidRPr="00033A0A" w:rsidTr="0043188C">
        <w:trPr>
          <w:trHeight w:val="386"/>
        </w:trPr>
        <w:tc>
          <w:tcPr>
            <w:tcW w:w="9455" w:type="dxa"/>
            <w:shd w:val="clear" w:color="auto" w:fill="FFA543"/>
            <w:vAlign w:val="center"/>
          </w:tcPr>
          <w:p w:rsidR="00D81783" w:rsidRPr="00033A0A" w:rsidRDefault="00D81783" w:rsidP="00730EEC">
            <w:pPr>
              <w:ind w:left="432" w:hanging="432"/>
              <w:jc w:val="both"/>
              <w:rPr>
                <w:rFonts w:ascii="Arial" w:eastAsia="Arial Unicode MS" w:hAnsi="Arial" w:cs="Arial"/>
                <w:b/>
                <w:bCs/>
                <w:color w:val="FFFFFF"/>
                <w:sz w:val="18"/>
                <w:szCs w:val="18"/>
                <w:cs/>
              </w:rPr>
            </w:pPr>
            <w:r w:rsidRPr="00033A0A">
              <w:rPr>
                <w:rFonts w:ascii="Arial" w:hAnsi="Arial" w:cs="Arial"/>
                <w:b/>
                <w:bCs/>
                <w:color w:val="FFFFFF"/>
                <w:sz w:val="18"/>
                <w:szCs w:val="18"/>
              </w:rPr>
              <w:lastRenderedPageBreak/>
              <w:br w:type="page"/>
            </w:r>
            <w:r w:rsidRPr="00033A0A">
              <w:rPr>
                <w:rFonts w:ascii="Arial" w:hAnsi="Arial" w:cs="Arial"/>
                <w:b/>
                <w:bCs/>
                <w:color w:val="FFFFFF"/>
                <w:sz w:val="18"/>
                <w:szCs w:val="18"/>
              </w:rPr>
              <w:br w:type="page"/>
            </w:r>
            <w:r w:rsidR="00E22688" w:rsidRPr="00E22688">
              <w:rPr>
                <w:rFonts w:ascii="Arial" w:hAnsi="Arial" w:cs="Arial"/>
                <w:b/>
                <w:bCs/>
                <w:color w:val="FFFFFF"/>
                <w:sz w:val="18"/>
                <w:szCs w:val="18"/>
              </w:rPr>
              <w:t>22</w:t>
            </w:r>
            <w:r w:rsidRPr="00033A0A">
              <w:rPr>
                <w:rFonts w:ascii="Arial" w:eastAsia="Arial Unicode MS" w:hAnsi="Arial" w:cs="Arial"/>
                <w:b/>
                <w:bCs/>
                <w:color w:val="FFFFFF"/>
                <w:sz w:val="18"/>
                <w:szCs w:val="18"/>
              </w:rPr>
              <w:tab/>
              <w:t>Investment property, net</w:t>
            </w:r>
          </w:p>
        </w:tc>
      </w:tr>
    </w:tbl>
    <w:p w:rsidR="00D81783" w:rsidRPr="005D05F3" w:rsidRDefault="00D81783" w:rsidP="00D81783">
      <w:pPr>
        <w:jc w:val="both"/>
        <w:rPr>
          <w:rFonts w:ascii="Arial" w:hAnsi="Arial" w:cs="Arial"/>
          <w:color w:val="auto"/>
          <w:sz w:val="18"/>
          <w:szCs w:val="18"/>
        </w:rPr>
      </w:pPr>
    </w:p>
    <w:tbl>
      <w:tblPr>
        <w:tblW w:w="9576" w:type="dxa"/>
        <w:tblLayout w:type="fixed"/>
        <w:tblLook w:val="0000" w:firstRow="0" w:lastRow="0" w:firstColumn="0" w:lastColumn="0" w:noHBand="0" w:noVBand="0"/>
      </w:tblPr>
      <w:tblGrid>
        <w:gridCol w:w="3528"/>
        <w:gridCol w:w="1512"/>
        <w:gridCol w:w="1512"/>
        <w:gridCol w:w="1512"/>
        <w:gridCol w:w="1512"/>
      </w:tblGrid>
      <w:tr w:rsidR="00D81783" w:rsidRPr="005D05F3" w:rsidTr="0043188C">
        <w:tc>
          <w:tcPr>
            <w:tcW w:w="3528" w:type="dxa"/>
          </w:tcPr>
          <w:p w:rsidR="00D81783" w:rsidRPr="005D05F3" w:rsidRDefault="00D81783" w:rsidP="0043188C">
            <w:pPr>
              <w:jc w:val="both"/>
              <w:rPr>
                <w:rFonts w:ascii="Arial" w:hAnsi="Arial" w:cs="Arial"/>
                <w:snapToGrid w:val="0"/>
                <w:color w:val="auto"/>
                <w:sz w:val="18"/>
                <w:szCs w:val="18"/>
                <w:lang w:eastAsia="th-TH"/>
              </w:rPr>
            </w:pPr>
          </w:p>
        </w:tc>
        <w:tc>
          <w:tcPr>
            <w:tcW w:w="6048" w:type="dxa"/>
            <w:gridSpan w:val="4"/>
            <w:vMerge w:val="restart"/>
            <w:tcBorders>
              <w:top w:val="single" w:sz="4" w:space="0" w:color="auto"/>
            </w:tcBorders>
          </w:tcPr>
          <w:p w:rsidR="00D81783" w:rsidRPr="005D05F3" w:rsidRDefault="00D81783" w:rsidP="0043188C">
            <w:pPr>
              <w:ind w:right="-72"/>
              <w:jc w:val="center"/>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Consolidated</w:t>
            </w:r>
          </w:p>
          <w:p w:rsidR="00D81783" w:rsidRPr="005D05F3" w:rsidRDefault="00D81783" w:rsidP="0043188C">
            <w:pPr>
              <w:ind w:right="-72"/>
              <w:jc w:val="center"/>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financial statements</w:t>
            </w:r>
          </w:p>
        </w:tc>
      </w:tr>
      <w:tr w:rsidR="00D81783" w:rsidRPr="005D05F3" w:rsidTr="0043188C">
        <w:tc>
          <w:tcPr>
            <w:tcW w:w="3528" w:type="dxa"/>
          </w:tcPr>
          <w:p w:rsidR="00D81783" w:rsidRPr="005D05F3" w:rsidRDefault="00D81783" w:rsidP="0043188C">
            <w:pPr>
              <w:jc w:val="both"/>
              <w:rPr>
                <w:rFonts w:ascii="Arial" w:hAnsi="Arial" w:cs="Arial"/>
                <w:snapToGrid w:val="0"/>
                <w:color w:val="auto"/>
                <w:sz w:val="18"/>
                <w:szCs w:val="18"/>
                <w:lang w:eastAsia="th-TH"/>
              </w:rPr>
            </w:pPr>
          </w:p>
        </w:tc>
        <w:tc>
          <w:tcPr>
            <w:tcW w:w="6048" w:type="dxa"/>
            <w:gridSpan w:val="4"/>
            <w:vMerge/>
            <w:tcBorders>
              <w:bottom w:val="single" w:sz="4" w:space="0" w:color="auto"/>
            </w:tcBorders>
          </w:tcPr>
          <w:p w:rsidR="00D81783" w:rsidRPr="005D05F3" w:rsidRDefault="00D81783" w:rsidP="0043188C">
            <w:pPr>
              <w:ind w:right="-72"/>
              <w:jc w:val="center"/>
              <w:rPr>
                <w:rFonts w:ascii="Arial" w:hAnsi="Arial" w:cs="Arial"/>
                <w:b/>
                <w:bCs/>
                <w:snapToGrid w:val="0"/>
                <w:color w:val="auto"/>
                <w:sz w:val="18"/>
                <w:szCs w:val="18"/>
                <w:lang w:eastAsia="th-TH"/>
              </w:rPr>
            </w:pPr>
          </w:p>
        </w:tc>
      </w:tr>
      <w:tr w:rsidR="00D81783" w:rsidRPr="005D05F3" w:rsidTr="0043188C">
        <w:tc>
          <w:tcPr>
            <w:tcW w:w="3528" w:type="dxa"/>
          </w:tcPr>
          <w:p w:rsidR="00D81783" w:rsidRPr="005D05F3" w:rsidRDefault="00D81783" w:rsidP="0043188C">
            <w:pPr>
              <w:jc w:val="both"/>
              <w:rPr>
                <w:rFonts w:ascii="Arial" w:hAnsi="Arial" w:cs="Arial"/>
                <w:snapToGrid w:val="0"/>
                <w:color w:val="auto"/>
                <w:sz w:val="18"/>
                <w:szCs w:val="18"/>
                <w:lang w:eastAsia="th-TH"/>
              </w:rPr>
            </w:pPr>
          </w:p>
        </w:tc>
        <w:tc>
          <w:tcPr>
            <w:tcW w:w="1512" w:type="dxa"/>
            <w:tcBorders>
              <w:top w:val="single" w:sz="4" w:space="0" w:color="auto"/>
              <w:bottom w:val="single" w:sz="4" w:space="0" w:color="auto"/>
            </w:tcBorders>
          </w:tcPr>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Land</w:t>
            </w:r>
          </w:p>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c>
          <w:tcPr>
            <w:tcW w:w="1512" w:type="dxa"/>
            <w:tcBorders>
              <w:top w:val="single" w:sz="4" w:space="0" w:color="auto"/>
              <w:bottom w:val="single" w:sz="4" w:space="0" w:color="auto"/>
            </w:tcBorders>
          </w:tcPr>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Building</w:t>
            </w:r>
          </w:p>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c>
          <w:tcPr>
            <w:tcW w:w="1512" w:type="dxa"/>
            <w:tcBorders>
              <w:top w:val="single" w:sz="4" w:space="0" w:color="auto"/>
              <w:bottom w:val="single" w:sz="4" w:space="0" w:color="auto"/>
            </w:tcBorders>
          </w:tcPr>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Leasehold right</w:t>
            </w:r>
          </w:p>
          <w:p w:rsidR="00D81783" w:rsidRPr="005D05F3" w:rsidRDefault="00D81783" w:rsidP="0043188C">
            <w:pPr>
              <w:ind w:right="-72"/>
              <w:jc w:val="right"/>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Thousand Baht</w:t>
            </w:r>
          </w:p>
        </w:tc>
        <w:tc>
          <w:tcPr>
            <w:tcW w:w="1512" w:type="dxa"/>
            <w:tcBorders>
              <w:top w:val="single" w:sz="4" w:space="0" w:color="auto"/>
              <w:bottom w:val="single" w:sz="4" w:space="0" w:color="auto"/>
            </w:tcBorders>
          </w:tcPr>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Total</w:t>
            </w:r>
          </w:p>
          <w:p w:rsidR="00D81783" w:rsidRPr="005D05F3" w:rsidRDefault="00D81783" w:rsidP="0043188C">
            <w:pPr>
              <w:ind w:right="-72"/>
              <w:jc w:val="right"/>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Thousand Baht</w:t>
            </w:r>
          </w:p>
        </w:tc>
      </w:tr>
      <w:tr w:rsidR="00D81783" w:rsidRPr="005D05F3" w:rsidTr="0043188C">
        <w:tc>
          <w:tcPr>
            <w:tcW w:w="3528" w:type="dxa"/>
          </w:tcPr>
          <w:p w:rsidR="00D81783" w:rsidRPr="005D05F3" w:rsidRDefault="00D81783" w:rsidP="0043188C">
            <w:pPr>
              <w:jc w:val="both"/>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3528" w:type="dxa"/>
          </w:tcPr>
          <w:p w:rsidR="00D81783" w:rsidRPr="005D05F3" w:rsidRDefault="00D81783" w:rsidP="0043188C">
            <w:pPr>
              <w:jc w:val="both"/>
              <w:rPr>
                <w:rFonts w:ascii="Arial" w:hAnsi="Arial" w:cs="Arial"/>
                <w:b/>
                <w:bCs/>
                <w:color w:val="auto"/>
                <w:sz w:val="18"/>
                <w:szCs w:val="18"/>
              </w:rPr>
            </w:pPr>
            <w:r w:rsidRPr="005D05F3">
              <w:rPr>
                <w:rFonts w:ascii="Arial" w:hAnsi="Arial" w:cs="Arial"/>
                <w:b/>
                <w:bCs/>
                <w:color w:val="auto"/>
                <w:sz w:val="18"/>
                <w:szCs w:val="18"/>
              </w:rPr>
              <w:t xml:space="preserve">As at </w:t>
            </w:r>
            <w:r w:rsidR="00E22688" w:rsidRPr="00E22688">
              <w:rPr>
                <w:rFonts w:ascii="Arial" w:hAnsi="Arial" w:cs="Arial"/>
                <w:b/>
                <w:bCs/>
                <w:color w:val="auto"/>
                <w:sz w:val="18"/>
                <w:szCs w:val="18"/>
              </w:rPr>
              <w:t>1</w:t>
            </w:r>
            <w:r w:rsidRPr="005D05F3">
              <w:rPr>
                <w:rFonts w:ascii="Arial" w:hAnsi="Arial" w:cs="Arial"/>
                <w:b/>
                <w:bCs/>
                <w:color w:val="auto"/>
                <w:sz w:val="18"/>
                <w:szCs w:val="18"/>
              </w:rPr>
              <w:t xml:space="preserve"> January </w:t>
            </w:r>
            <w:r w:rsidR="00E22688" w:rsidRPr="00E22688">
              <w:rPr>
                <w:rFonts w:ascii="Arial" w:hAnsi="Arial" w:cs="Arial"/>
                <w:b/>
                <w:bCs/>
                <w:color w:val="auto"/>
                <w:sz w:val="18"/>
                <w:szCs w:val="18"/>
              </w:rPr>
              <w:t>2019</w:t>
            </w:r>
          </w:p>
        </w:tc>
        <w:tc>
          <w:tcPr>
            <w:tcW w:w="1512" w:type="dxa"/>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Cost</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595</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116</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971</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126</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122</w:t>
            </w:r>
          </w:p>
        </w:tc>
      </w:tr>
      <w:tr w:rsidR="00D81783" w:rsidRPr="005D05F3" w:rsidTr="0043188C">
        <w:tc>
          <w:tcPr>
            <w:tcW w:w="3528" w:type="dxa"/>
          </w:tcPr>
          <w:p w:rsidR="00D81783" w:rsidRPr="005D05F3" w:rsidRDefault="00D81783" w:rsidP="0043188C">
            <w:pPr>
              <w:jc w:val="both"/>
              <w:rPr>
                <w:rFonts w:ascii="Arial" w:hAnsi="Arial" w:cs="Arial"/>
                <w:color w:val="auto"/>
                <w:sz w:val="18"/>
                <w:szCs w:val="18"/>
                <w:u w:val="single"/>
              </w:rPr>
            </w:pPr>
            <w:r w:rsidRPr="005D05F3">
              <w:rPr>
                <w:rFonts w:ascii="Arial" w:hAnsi="Arial" w:cs="Arial"/>
                <w:color w:val="auto"/>
                <w:sz w:val="18"/>
                <w:szCs w:val="18"/>
                <w:u w:val="single"/>
              </w:rPr>
              <w:t>Less</w:t>
            </w:r>
            <w:r w:rsidRPr="005D05F3">
              <w:rPr>
                <w:rFonts w:ascii="Arial" w:hAnsi="Arial" w:cs="Arial"/>
                <w:color w:val="auto"/>
                <w:sz w:val="18"/>
                <w:szCs w:val="18"/>
              </w:rPr>
              <w:t xml:space="preserve">  Accumulated depreciation</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369</w:t>
            </w: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891</w:t>
            </w: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260</w:t>
            </w:r>
            <w:r w:rsidRPr="005D05F3">
              <w:rPr>
                <w:rFonts w:ascii="Arial" w:hAnsi="Arial" w:cs="Arial"/>
                <w:snapToGrid w:val="0"/>
                <w:color w:val="auto"/>
                <w:sz w:val="18"/>
                <w:szCs w:val="18"/>
                <w:lang w:eastAsia="th-TH"/>
              </w:rPr>
              <w:t>)</w:t>
            </w:r>
          </w:p>
        </w:tc>
      </w:tr>
      <w:tr w:rsidR="00D81783" w:rsidRPr="005D05F3" w:rsidTr="0043188C">
        <w:tc>
          <w:tcPr>
            <w:tcW w:w="3528" w:type="dxa"/>
          </w:tcPr>
          <w:p w:rsidR="00D81783" w:rsidRPr="005D05F3" w:rsidRDefault="00D81783" w:rsidP="0043188C">
            <w:pPr>
              <w:jc w:val="both"/>
              <w:rPr>
                <w:rFonts w:ascii="Arial" w:hAnsi="Arial" w:cs="Arial"/>
                <w:color w:val="auto"/>
                <w:sz w:val="18"/>
                <w:szCs w:val="18"/>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3528" w:type="dxa"/>
          </w:tcPr>
          <w:p w:rsidR="00D81783" w:rsidRPr="00820E8B" w:rsidRDefault="00D81783" w:rsidP="00820E8B">
            <w:pPr>
              <w:jc w:val="both"/>
              <w:rPr>
                <w:rFonts w:ascii="Arial" w:hAnsi="Arial" w:cstheme="minorBidi"/>
                <w:color w:val="auto"/>
                <w:sz w:val="18"/>
                <w:szCs w:val="18"/>
              </w:rPr>
            </w:pPr>
            <w:r w:rsidRPr="005D05F3">
              <w:rPr>
                <w:rFonts w:ascii="Arial" w:hAnsi="Arial" w:cs="Arial"/>
                <w:color w:val="auto"/>
                <w:sz w:val="18"/>
                <w:szCs w:val="18"/>
              </w:rPr>
              <w:t xml:space="preserve">Net book amount </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226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115</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080</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122</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862</w:t>
            </w:r>
          </w:p>
        </w:tc>
      </w:tr>
      <w:tr w:rsidR="00D81783" w:rsidRPr="005D05F3" w:rsidTr="00C90985">
        <w:tc>
          <w:tcPr>
            <w:tcW w:w="3528" w:type="dxa"/>
          </w:tcPr>
          <w:p w:rsidR="00D81783" w:rsidRPr="005D05F3" w:rsidRDefault="00D81783" w:rsidP="0043188C">
            <w:pPr>
              <w:jc w:val="both"/>
              <w:rPr>
                <w:rFonts w:ascii="Arial" w:hAnsi="Arial" w:cs="Arial"/>
                <w:color w:val="auto"/>
                <w:sz w:val="18"/>
                <w:szCs w:val="18"/>
                <w:cs/>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r>
      <w:tr w:rsidR="00CC4F5E" w:rsidRPr="005D05F3" w:rsidTr="00C90985">
        <w:tc>
          <w:tcPr>
            <w:tcW w:w="3528" w:type="dxa"/>
          </w:tcPr>
          <w:p w:rsidR="00CC4F5E" w:rsidRPr="005D05F3" w:rsidRDefault="00CC4F5E" w:rsidP="00CC4F5E">
            <w:pPr>
              <w:jc w:val="both"/>
              <w:rPr>
                <w:rFonts w:ascii="Arial" w:hAnsi="Arial" w:cs="Arial"/>
                <w:color w:val="auto"/>
                <w:sz w:val="18"/>
                <w:szCs w:val="18"/>
                <w:cs/>
              </w:rPr>
            </w:pPr>
          </w:p>
        </w:tc>
        <w:tc>
          <w:tcPr>
            <w:tcW w:w="1512" w:type="dxa"/>
            <w:shd w:val="clear" w:color="auto" w:fill="auto"/>
          </w:tcPr>
          <w:p w:rsidR="00CC4F5E" w:rsidRPr="005D05F3" w:rsidRDefault="00CC4F5E" w:rsidP="00CC4F5E">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CC4F5E" w:rsidRPr="005D05F3" w:rsidRDefault="00CC4F5E" w:rsidP="00CC4F5E">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CC4F5E" w:rsidRPr="005D05F3" w:rsidRDefault="00CC4F5E" w:rsidP="00CC4F5E">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CC4F5E" w:rsidRPr="005D05F3" w:rsidRDefault="00CC4F5E" w:rsidP="00CC4F5E">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43188C">
        <w:tc>
          <w:tcPr>
            <w:tcW w:w="3528" w:type="dxa"/>
          </w:tcPr>
          <w:p w:rsidR="00D81783" w:rsidRPr="005D05F3" w:rsidRDefault="00D81783" w:rsidP="0043188C">
            <w:pPr>
              <w:jc w:val="both"/>
              <w:rPr>
                <w:rFonts w:ascii="Arial" w:hAnsi="Arial" w:cs="Arial"/>
                <w:b/>
                <w:bCs/>
                <w:color w:val="auto"/>
                <w:sz w:val="18"/>
                <w:szCs w:val="18"/>
              </w:rPr>
            </w:pPr>
            <w:r w:rsidRPr="005D05F3">
              <w:rPr>
                <w:rFonts w:ascii="Arial" w:hAnsi="Arial" w:cs="Arial"/>
                <w:b/>
                <w:bCs/>
                <w:color w:val="auto"/>
                <w:sz w:val="18"/>
                <w:szCs w:val="18"/>
              </w:rPr>
              <w:t xml:space="preserve">For the year ended </w:t>
            </w:r>
            <w:r w:rsidR="00E22688" w:rsidRPr="00E22688">
              <w:rPr>
                <w:rFonts w:ascii="Arial" w:hAnsi="Arial" w:cs="Arial"/>
                <w:b/>
                <w:bCs/>
                <w:color w:val="auto"/>
                <w:sz w:val="18"/>
                <w:szCs w:val="18"/>
              </w:rPr>
              <w:t>31</w:t>
            </w:r>
            <w:r w:rsidRPr="005D05F3">
              <w:rPr>
                <w:rFonts w:ascii="Arial" w:hAnsi="Arial" w:cs="Arial"/>
                <w:b/>
                <w:bCs/>
                <w:color w:val="auto"/>
                <w:sz w:val="18"/>
                <w:szCs w:val="18"/>
              </w:rPr>
              <w:t xml:space="preserve"> December </w:t>
            </w:r>
            <w:r w:rsidR="00E22688" w:rsidRPr="00E22688">
              <w:rPr>
                <w:rFonts w:ascii="Arial" w:hAnsi="Arial" w:cs="Arial"/>
                <w:b/>
                <w:bCs/>
                <w:color w:val="auto"/>
                <w:sz w:val="18"/>
                <w:szCs w:val="18"/>
              </w:rPr>
              <w:t>2019</w:t>
            </w: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43188C">
        <w:tc>
          <w:tcPr>
            <w:tcW w:w="3528" w:type="dxa"/>
          </w:tcPr>
          <w:p w:rsidR="00D81783" w:rsidRPr="00820E8B" w:rsidRDefault="00D81783" w:rsidP="0043188C">
            <w:pPr>
              <w:jc w:val="both"/>
              <w:rPr>
                <w:rFonts w:ascii="Arial" w:hAnsi="Arial" w:cstheme="minorBidi"/>
                <w:color w:val="auto"/>
                <w:sz w:val="18"/>
                <w:szCs w:val="18"/>
              </w:rPr>
            </w:pPr>
            <w:r w:rsidRPr="005D05F3">
              <w:rPr>
                <w:rFonts w:ascii="Arial" w:hAnsi="Arial" w:cs="Arial"/>
                <w:color w:val="auto"/>
                <w:sz w:val="18"/>
                <w:szCs w:val="18"/>
              </w:rPr>
              <w:t xml:space="preserve">Opening net book amount </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226</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115</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080</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122</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862</w:t>
            </w:r>
          </w:p>
        </w:tc>
      </w:tr>
      <w:tr w:rsidR="00D81783" w:rsidRPr="005D05F3" w:rsidTr="0043188C">
        <w:tc>
          <w:tcPr>
            <w:tcW w:w="3528" w:type="dxa"/>
            <w:vAlign w:val="center"/>
          </w:tcPr>
          <w:p w:rsidR="00D81783" w:rsidRPr="005D05F3" w:rsidRDefault="00D81783" w:rsidP="0043188C">
            <w:pPr>
              <w:jc w:val="both"/>
              <w:rPr>
                <w:rFonts w:ascii="Arial" w:hAnsi="Arial" w:cs="Arial"/>
                <w:color w:val="auto"/>
                <w:spacing w:val="-4"/>
                <w:sz w:val="18"/>
                <w:szCs w:val="18"/>
              </w:rPr>
            </w:pPr>
            <w:r w:rsidRPr="005D05F3">
              <w:rPr>
                <w:rFonts w:ascii="Arial" w:hAnsi="Arial" w:cs="Arial"/>
                <w:color w:val="auto"/>
                <w:sz w:val="18"/>
                <w:szCs w:val="18"/>
              </w:rPr>
              <w:t>Depreciation</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280</w:t>
            </w: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894</w:t>
            </w: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174</w:t>
            </w:r>
            <w:r w:rsidRPr="005D05F3">
              <w:rPr>
                <w:rFonts w:ascii="Arial" w:hAnsi="Arial" w:cs="Arial"/>
                <w:snapToGrid w:val="0"/>
                <w:color w:val="auto"/>
                <w:sz w:val="18"/>
                <w:szCs w:val="18"/>
                <w:lang w:eastAsia="th-TH"/>
              </w:rPr>
              <w:t>)</w:t>
            </w:r>
          </w:p>
        </w:tc>
      </w:tr>
      <w:tr w:rsidR="00D81783" w:rsidRPr="005D05F3" w:rsidTr="0043188C">
        <w:tc>
          <w:tcPr>
            <w:tcW w:w="3528" w:type="dxa"/>
            <w:vAlign w:val="center"/>
          </w:tcPr>
          <w:p w:rsidR="00D81783" w:rsidRPr="005D05F3" w:rsidRDefault="00D81783" w:rsidP="0043188C">
            <w:pPr>
              <w:jc w:val="both"/>
              <w:rPr>
                <w:rFonts w:ascii="Arial" w:hAnsi="Arial" w:cs="Arial"/>
                <w:color w:val="auto"/>
                <w:sz w:val="18"/>
                <w:szCs w:val="18"/>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Closing net book amount</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946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111</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186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118</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688</w:t>
            </w:r>
          </w:p>
        </w:tc>
      </w:tr>
      <w:tr w:rsidR="00D81783" w:rsidRPr="005D05F3" w:rsidTr="0043188C">
        <w:tc>
          <w:tcPr>
            <w:tcW w:w="3528" w:type="dxa"/>
          </w:tcPr>
          <w:p w:rsidR="00D81783" w:rsidRPr="005D05F3" w:rsidRDefault="00D81783" w:rsidP="0043188C">
            <w:pPr>
              <w:jc w:val="both"/>
              <w:rPr>
                <w:rFonts w:ascii="Arial" w:hAnsi="Arial" w:cs="Arial"/>
                <w:color w:val="auto"/>
                <w:sz w:val="18"/>
                <w:szCs w:val="18"/>
              </w:rPr>
            </w:pPr>
          </w:p>
        </w:tc>
        <w:tc>
          <w:tcPr>
            <w:tcW w:w="1512" w:type="dxa"/>
            <w:tcBorders>
              <w:top w:val="single" w:sz="4" w:space="0" w:color="auto"/>
            </w:tcBorders>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lang w:val="en-US" w:bidi="th-TH"/>
              </w:rPr>
            </w:pPr>
          </w:p>
        </w:tc>
        <w:tc>
          <w:tcPr>
            <w:tcW w:w="1512" w:type="dxa"/>
            <w:tcBorders>
              <w:top w:val="single" w:sz="4" w:space="0" w:color="auto"/>
            </w:tcBorders>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lang w:val="en-US" w:bidi="th-TH"/>
              </w:rPr>
            </w:pPr>
          </w:p>
        </w:tc>
        <w:tc>
          <w:tcPr>
            <w:tcW w:w="1512" w:type="dxa"/>
            <w:tcBorders>
              <w:top w:val="single" w:sz="4" w:space="0" w:color="auto"/>
            </w:tcBorders>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tcBorders>
              <w:top w:val="single" w:sz="4" w:space="0" w:color="auto"/>
            </w:tcBorders>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C90985">
        <w:tc>
          <w:tcPr>
            <w:tcW w:w="3528" w:type="dxa"/>
          </w:tcPr>
          <w:p w:rsidR="00D81783" w:rsidRPr="005D05F3" w:rsidRDefault="00D81783" w:rsidP="0043188C">
            <w:pPr>
              <w:jc w:val="both"/>
              <w:rPr>
                <w:rFonts w:ascii="Arial" w:hAnsi="Arial" w:cs="Arial"/>
                <w:color w:val="auto"/>
                <w:sz w:val="18"/>
                <w:szCs w:val="18"/>
                <w:cs/>
              </w:rPr>
            </w:pPr>
            <w:r w:rsidRPr="005D05F3">
              <w:rPr>
                <w:rFonts w:ascii="Arial" w:hAnsi="Arial" w:cs="Arial"/>
                <w:b/>
                <w:bCs/>
                <w:color w:val="auto"/>
                <w:sz w:val="18"/>
                <w:szCs w:val="18"/>
              </w:rPr>
              <w:t xml:space="preserve">As at </w:t>
            </w:r>
            <w:r w:rsidR="00E22688" w:rsidRPr="00E22688">
              <w:rPr>
                <w:rFonts w:ascii="Arial" w:hAnsi="Arial" w:cs="Arial"/>
                <w:b/>
                <w:bCs/>
                <w:color w:val="auto"/>
                <w:sz w:val="18"/>
                <w:szCs w:val="18"/>
              </w:rPr>
              <w:t>31</w:t>
            </w:r>
            <w:r w:rsidRPr="005D05F3">
              <w:rPr>
                <w:rFonts w:ascii="Arial" w:hAnsi="Arial" w:cs="Arial"/>
                <w:b/>
                <w:bCs/>
                <w:color w:val="auto"/>
                <w:sz w:val="18"/>
                <w:szCs w:val="18"/>
              </w:rPr>
              <w:t xml:space="preserve"> December </w:t>
            </w:r>
            <w:r w:rsidR="00E22688" w:rsidRPr="00E22688">
              <w:rPr>
                <w:rFonts w:ascii="Arial" w:hAnsi="Arial" w:cs="Arial"/>
                <w:b/>
                <w:bCs/>
                <w:color w:val="auto"/>
                <w:sz w:val="18"/>
                <w:szCs w:val="18"/>
              </w:rPr>
              <w:t>2019</w:t>
            </w: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C90985">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Cost</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595</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116</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971</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126</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122</w:t>
            </w:r>
          </w:p>
        </w:tc>
      </w:tr>
      <w:tr w:rsidR="00D81783" w:rsidRPr="005D05F3" w:rsidTr="00C90985">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u w:val="single"/>
              </w:rPr>
              <w:t>Less</w:t>
            </w:r>
            <w:r w:rsidRPr="005D05F3">
              <w:rPr>
                <w:rFonts w:ascii="Arial" w:hAnsi="Arial" w:cs="Arial"/>
                <w:color w:val="auto"/>
                <w:sz w:val="18"/>
                <w:szCs w:val="18"/>
              </w:rPr>
              <w:t xml:space="preserve">  Accumulated depreciation</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649</w:t>
            </w:r>
            <w:r>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785</w:t>
            </w:r>
            <w:r>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7</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434</w:t>
            </w:r>
            <w:r>
              <w:rPr>
                <w:rFonts w:ascii="Arial" w:hAnsi="Arial" w:cs="Arial"/>
                <w:snapToGrid w:val="0"/>
                <w:color w:val="auto"/>
                <w:sz w:val="18"/>
                <w:szCs w:val="18"/>
                <w:lang w:eastAsia="th-TH"/>
              </w:rPr>
              <w:t>)</w:t>
            </w:r>
          </w:p>
        </w:tc>
      </w:tr>
      <w:tr w:rsidR="00D81783" w:rsidRPr="005D05F3" w:rsidTr="00C90985">
        <w:tc>
          <w:tcPr>
            <w:tcW w:w="3528" w:type="dxa"/>
          </w:tcPr>
          <w:p w:rsidR="00D81783" w:rsidRPr="005D05F3" w:rsidRDefault="00D81783" w:rsidP="0043188C">
            <w:pPr>
              <w:jc w:val="both"/>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r>
      <w:tr w:rsidR="00D81783" w:rsidRPr="005D05F3" w:rsidTr="00C90985">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Net book amount</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946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111</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186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118</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688</w:t>
            </w:r>
          </w:p>
        </w:tc>
      </w:tr>
      <w:tr w:rsidR="00D81783" w:rsidRPr="005D05F3" w:rsidTr="00257AC6">
        <w:tc>
          <w:tcPr>
            <w:tcW w:w="3528" w:type="dxa"/>
          </w:tcPr>
          <w:p w:rsidR="00D81783" w:rsidRPr="005D05F3" w:rsidRDefault="00D81783" w:rsidP="0043188C">
            <w:pPr>
              <w:jc w:val="both"/>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r>
      <w:tr w:rsidR="00D81783" w:rsidRPr="005D05F3" w:rsidTr="00C90985">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Fair Value</w:t>
            </w: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sz w:val="18"/>
                <w:szCs w:val="18"/>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sz w:val="18"/>
                <w:szCs w:val="18"/>
                <w:lang w:val="en-US" w:bidi="th-TH"/>
              </w:rPr>
            </w:pPr>
          </w:p>
        </w:tc>
        <w:tc>
          <w:tcPr>
            <w:tcW w:w="1512" w:type="dxa"/>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shd w:val="clear" w:color="auto" w:fill="auto"/>
          </w:tcPr>
          <w:p w:rsidR="00D81783" w:rsidRPr="005D05F3" w:rsidRDefault="00E22688" w:rsidP="00257AC6">
            <w:pPr>
              <w:ind w:left="-126"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229</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336</w:t>
            </w:r>
          </w:p>
        </w:tc>
      </w:tr>
      <w:tr w:rsidR="00D81783" w:rsidRPr="005D05F3" w:rsidTr="00C90985">
        <w:tc>
          <w:tcPr>
            <w:tcW w:w="3528" w:type="dxa"/>
          </w:tcPr>
          <w:p w:rsidR="00D81783" w:rsidRPr="005D05F3" w:rsidRDefault="00D81783" w:rsidP="0043188C">
            <w:pPr>
              <w:jc w:val="both"/>
              <w:rPr>
                <w:rFonts w:ascii="Arial" w:hAnsi="Arial" w:cs="Arial"/>
                <w:color w:val="auto"/>
                <w:sz w:val="18"/>
                <w:szCs w:val="18"/>
                <w:cs/>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tcBorders>
              <w:top w:val="single" w:sz="4" w:space="0" w:color="auto"/>
            </w:tcBorders>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43188C">
        <w:tc>
          <w:tcPr>
            <w:tcW w:w="3528" w:type="dxa"/>
          </w:tcPr>
          <w:p w:rsidR="00D81783" w:rsidRPr="005D05F3" w:rsidRDefault="00D81783" w:rsidP="0043188C">
            <w:pPr>
              <w:jc w:val="both"/>
              <w:rPr>
                <w:rFonts w:ascii="Arial" w:hAnsi="Arial" w:cs="Arial"/>
                <w:b/>
                <w:bCs/>
                <w:color w:val="auto"/>
                <w:sz w:val="18"/>
                <w:szCs w:val="18"/>
              </w:rPr>
            </w:pPr>
            <w:r w:rsidRPr="005D05F3">
              <w:rPr>
                <w:rFonts w:ascii="Arial" w:hAnsi="Arial" w:cs="Arial"/>
                <w:b/>
                <w:bCs/>
                <w:color w:val="auto"/>
                <w:sz w:val="18"/>
                <w:szCs w:val="18"/>
              </w:rPr>
              <w:t xml:space="preserve">For the year ended </w:t>
            </w:r>
            <w:r w:rsidR="00E22688" w:rsidRPr="00E22688">
              <w:rPr>
                <w:rFonts w:ascii="Arial" w:hAnsi="Arial" w:cs="Arial"/>
                <w:b/>
                <w:bCs/>
                <w:color w:val="auto"/>
                <w:sz w:val="18"/>
                <w:szCs w:val="18"/>
              </w:rPr>
              <w:t>31</w:t>
            </w:r>
            <w:r w:rsidRPr="005D05F3">
              <w:rPr>
                <w:rFonts w:ascii="Arial" w:hAnsi="Arial" w:cs="Arial"/>
                <w:b/>
                <w:bCs/>
                <w:color w:val="auto"/>
                <w:sz w:val="18"/>
                <w:szCs w:val="18"/>
              </w:rPr>
              <w:t xml:space="preserve"> December </w:t>
            </w:r>
            <w:r w:rsidR="00E22688" w:rsidRPr="00E22688">
              <w:rPr>
                <w:rFonts w:ascii="Arial" w:hAnsi="Arial" w:cs="Arial"/>
                <w:b/>
                <w:bCs/>
                <w:color w:val="auto"/>
                <w:sz w:val="18"/>
                <w:szCs w:val="18"/>
              </w:rPr>
              <w:t>2020</w:t>
            </w: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43188C">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Op</w:t>
            </w:r>
            <w:r>
              <w:rPr>
                <w:rFonts w:ascii="Arial" w:hAnsi="Arial" w:cs="Arial"/>
                <w:color w:val="auto"/>
                <w:sz w:val="18"/>
                <w:szCs w:val="18"/>
              </w:rPr>
              <w:t xml:space="preserve">ening net book amount </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946</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111</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186</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118</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688</w:t>
            </w:r>
          </w:p>
        </w:tc>
      </w:tr>
      <w:tr w:rsidR="00D81783" w:rsidRPr="005D05F3" w:rsidTr="00257AC6">
        <w:tc>
          <w:tcPr>
            <w:tcW w:w="3528" w:type="dxa"/>
          </w:tcPr>
          <w:p w:rsidR="00D81783" w:rsidRPr="005D05F3" w:rsidRDefault="00D81783" w:rsidP="0043188C">
            <w:pPr>
              <w:jc w:val="both"/>
              <w:rPr>
                <w:rFonts w:ascii="Arial" w:hAnsi="Arial" w:cs="Arial"/>
                <w:color w:val="auto"/>
                <w:sz w:val="18"/>
                <w:szCs w:val="18"/>
                <w:u w:val="single"/>
              </w:rPr>
            </w:pPr>
            <w:r w:rsidRPr="00C90985">
              <w:rPr>
                <w:rFonts w:ascii="Arial" w:hAnsi="Arial" w:cs="Arial"/>
                <w:color w:val="auto"/>
                <w:sz w:val="18"/>
                <w:szCs w:val="18"/>
              </w:rPr>
              <w:t>Addito</w:t>
            </w:r>
            <w:r w:rsidR="00C90985">
              <w:rPr>
                <w:rFonts w:ascii="Arial" w:hAnsi="Arial" w:cs="Arial"/>
                <w:color w:val="auto"/>
                <w:sz w:val="18"/>
                <w:szCs w:val="18"/>
              </w:rPr>
              <w:t>ns</w:t>
            </w:r>
          </w:p>
        </w:tc>
        <w:tc>
          <w:tcPr>
            <w:tcW w:w="1512" w:type="dxa"/>
            <w:shd w:val="clear" w:color="auto" w:fill="FAFAFA"/>
          </w:tcPr>
          <w:p w:rsidR="00D8178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784</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784</w:t>
            </w:r>
          </w:p>
        </w:tc>
      </w:tr>
      <w:tr w:rsidR="00D81783" w:rsidRPr="005D05F3" w:rsidTr="00257AC6">
        <w:tc>
          <w:tcPr>
            <w:tcW w:w="3528" w:type="dxa"/>
            <w:vAlign w:val="center"/>
          </w:tcPr>
          <w:p w:rsidR="00D81783" w:rsidRPr="005D05F3" w:rsidRDefault="00D81783" w:rsidP="0043188C">
            <w:pPr>
              <w:jc w:val="both"/>
              <w:rPr>
                <w:rFonts w:ascii="Arial" w:hAnsi="Arial" w:cs="Arial"/>
                <w:color w:val="auto"/>
                <w:spacing w:val="-4"/>
                <w:sz w:val="18"/>
                <w:szCs w:val="18"/>
              </w:rPr>
            </w:pPr>
            <w:r w:rsidRPr="005D05F3">
              <w:rPr>
                <w:rFonts w:ascii="Arial" w:hAnsi="Arial" w:cs="Arial"/>
                <w:color w:val="auto"/>
                <w:sz w:val="18"/>
                <w:szCs w:val="18"/>
              </w:rPr>
              <w:t>Depreciation</w:t>
            </w:r>
          </w:p>
        </w:tc>
        <w:tc>
          <w:tcPr>
            <w:tcW w:w="1512" w:type="dxa"/>
            <w:tcBorders>
              <w:bottom w:val="single" w:sz="4" w:space="0" w:color="auto"/>
            </w:tcBorders>
            <w:shd w:val="clear" w:color="auto" w:fill="FAFAFA"/>
          </w:tcPr>
          <w:p w:rsidR="00D81783" w:rsidRDefault="00257AC6"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D81783" w:rsidRDefault="00D81783" w:rsidP="00F546CB">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w:t>
            </w:r>
            <w:r w:rsidR="00E22688" w:rsidRPr="00E22688">
              <w:rPr>
                <w:rFonts w:ascii="Arial" w:hAnsi="Arial" w:cs="Arial" w:hint="cs"/>
                <w:snapToGrid w:val="0"/>
                <w:color w:val="auto"/>
                <w:sz w:val="18"/>
                <w:szCs w:val="18"/>
                <w:lang w:eastAsia="th-TH"/>
              </w:rPr>
              <w:t>79</w:t>
            </w:r>
            <w:r>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D81783" w:rsidRDefault="00350ECE" w:rsidP="00350ECE">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w:t>
            </w:r>
            <w:r>
              <w:rPr>
                <w:rFonts w:ascii="Arial" w:hAnsi="Arial" w:cs="Arial"/>
                <w:snapToGrid w:val="0"/>
                <w:color w:val="auto"/>
                <w:sz w:val="18"/>
                <w:szCs w:val="18"/>
                <w:lang w:eastAsia="th-TH"/>
              </w:rPr>
              <w:t>,</w:t>
            </w:r>
            <w:r w:rsidR="00E22688" w:rsidRPr="00E22688">
              <w:rPr>
                <w:rFonts w:ascii="Arial" w:hAnsi="Arial" w:cs="Arial" w:hint="cs"/>
                <w:snapToGrid w:val="0"/>
                <w:color w:val="auto"/>
                <w:sz w:val="18"/>
                <w:szCs w:val="18"/>
                <w:lang w:eastAsia="th-TH"/>
              </w:rPr>
              <w:t>900</w:t>
            </w:r>
            <w:r w:rsidR="00D81783">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D8178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179</w:t>
            </w:r>
            <w:r>
              <w:rPr>
                <w:rFonts w:ascii="Arial" w:hAnsi="Arial" w:cs="Arial"/>
                <w:snapToGrid w:val="0"/>
                <w:color w:val="auto"/>
                <w:sz w:val="18"/>
                <w:szCs w:val="18"/>
                <w:lang w:eastAsia="th-TH"/>
              </w:rPr>
              <w:t>)</w:t>
            </w:r>
          </w:p>
        </w:tc>
      </w:tr>
      <w:tr w:rsidR="00257AC6" w:rsidRPr="005D05F3" w:rsidTr="00257AC6">
        <w:tc>
          <w:tcPr>
            <w:tcW w:w="3528" w:type="dxa"/>
            <w:vAlign w:val="center"/>
          </w:tcPr>
          <w:p w:rsidR="00257AC6" w:rsidRPr="005D05F3" w:rsidRDefault="00257AC6" w:rsidP="0043188C">
            <w:pPr>
              <w:jc w:val="both"/>
              <w:rPr>
                <w:rFonts w:ascii="Arial" w:hAnsi="Arial" w:cs="Arial"/>
                <w:color w:val="auto"/>
                <w:sz w:val="18"/>
                <w:szCs w:val="18"/>
              </w:rPr>
            </w:pPr>
          </w:p>
        </w:tc>
        <w:tc>
          <w:tcPr>
            <w:tcW w:w="1512" w:type="dxa"/>
            <w:tcBorders>
              <w:top w:val="single" w:sz="4" w:space="0" w:color="auto"/>
            </w:tcBorders>
            <w:shd w:val="clear" w:color="auto" w:fill="FAFAFA"/>
          </w:tcPr>
          <w:p w:rsidR="00257AC6" w:rsidRDefault="00257AC6"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257AC6" w:rsidRDefault="00257AC6" w:rsidP="00F546CB">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257AC6" w:rsidRDefault="00257AC6" w:rsidP="00350ECE">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257AC6" w:rsidRDefault="00257AC6" w:rsidP="0043188C">
            <w:pPr>
              <w:ind w:right="-72"/>
              <w:jc w:val="right"/>
              <w:rPr>
                <w:rFonts w:ascii="Arial" w:hAnsi="Arial" w:cs="Arial"/>
                <w:snapToGrid w:val="0"/>
                <w:color w:val="auto"/>
                <w:sz w:val="18"/>
                <w:szCs w:val="18"/>
                <w:lang w:eastAsia="th-TH"/>
              </w:rPr>
            </w:pPr>
          </w:p>
        </w:tc>
      </w:tr>
      <w:tr w:rsidR="00D81783" w:rsidRPr="005D05F3" w:rsidTr="00257AC6">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Closing net book amount</w:t>
            </w:r>
          </w:p>
        </w:tc>
        <w:tc>
          <w:tcPr>
            <w:tcW w:w="1512" w:type="dxa"/>
            <w:tcBorders>
              <w:bottom w:val="single" w:sz="4" w:space="0" w:color="auto"/>
            </w:tcBorders>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tcBorders>
              <w:bottom w:val="single" w:sz="4" w:space="0" w:color="auto"/>
            </w:tcBorders>
            <w:shd w:val="clear" w:color="auto" w:fill="FAFAFA"/>
          </w:tcPr>
          <w:p w:rsidR="00D81783" w:rsidRPr="00F546CB" w:rsidRDefault="00E22688" w:rsidP="00F546CB">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66</w:t>
            </w:r>
            <w:r w:rsidRPr="00E22688">
              <w:rPr>
                <w:rFonts w:ascii="Arial" w:hAnsi="Arial" w:cs="Arial" w:hint="cs"/>
                <w:snapToGrid w:val="0"/>
                <w:color w:val="auto"/>
                <w:sz w:val="18"/>
                <w:szCs w:val="18"/>
                <w:lang w:eastAsia="th-TH"/>
              </w:rPr>
              <w:t>7</w:t>
            </w:r>
          </w:p>
        </w:tc>
        <w:tc>
          <w:tcPr>
            <w:tcW w:w="1512" w:type="dxa"/>
            <w:tcBorders>
              <w:bottom w:val="single" w:sz="4" w:space="0" w:color="auto"/>
            </w:tcBorders>
            <w:shd w:val="clear" w:color="auto" w:fill="FAFAFA"/>
          </w:tcPr>
          <w:p w:rsidR="00D81783" w:rsidRPr="00350ECE" w:rsidRDefault="00E22688" w:rsidP="00350ECE">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108</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07</w:t>
            </w:r>
            <w:r w:rsidRPr="00E22688">
              <w:rPr>
                <w:rFonts w:ascii="Arial" w:hAnsi="Arial" w:cs="Arial" w:hint="cs"/>
                <w:snapToGrid w:val="0"/>
                <w:color w:val="auto"/>
                <w:sz w:val="18"/>
                <w:szCs w:val="18"/>
                <w:lang w:eastAsia="th-TH"/>
              </w:rPr>
              <w:t>0</w:t>
            </w:r>
          </w:p>
        </w:tc>
        <w:tc>
          <w:tcPr>
            <w:tcW w:w="1512" w:type="dxa"/>
            <w:tcBorders>
              <w:bottom w:val="single" w:sz="4" w:space="0" w:color="auto"/>
            </w:tcBorders>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115</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293</w:t>
            </w:r>
          </w:p>
        </w:tc>
      </w:tr>
      <w:tr w:rsidR="00D81783" w:rsidRPr="005D05F3" w:rsidTr="00257AC6">
        <w:tc>
          <w:tcPr>
            <w:tcW w:w="3528" w:type="dxa"/>
            <w:vAlign w:val="center"/>
          </w:tcPr>
          <w:p w:rsidR="00D81783" w:rsidRPr="005D05F3" w:rsidRDefault="00D81783" w:rsidP="0043188C">
            <w:pPr>
              <w:jc w:val="both"/>
              <w:rPr>
                <w:rFonts w:ascii="Arial" w:hAnsi="Arial" w:cs="Arial"/>
                <w:color w:val="auto"/>
                <w:sz w:val="18"/>
                <w:szCs w:val="18"/>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3528" w:type="dxa"/>
          </w:tcPr>
          <w:p w:rsidR="00D81783" w:rsidRPr="005D05F3" w:rsidRDefault="00D81783" w:rsidP="0043188C">
            <w:pPr>
              <w:jc w:val="both"/>
              <w:rPr>
                <w:rFonts w:ascii="Arial" w:hAnsi="Arial" w:cs="Arial"/>
                <w:color w:val="auto"/>
                <w:sz w:val="18"/>
                <w:szCs w:val="18"/>
              </w:rPr>
            </w:pP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lang w:val="en-US" w:bidi="th-TH"/>
              </w:rPr>
            </w:pPr>
          </w:p>
        </w:tc>
        <w:tc>
          <w:tcPr>
            <w:tcW w:w="1512" w:type="dxa"/>
            <w:shd w:val="clear" w:color="auto" w:fill="FAFAFA"/>
          </w:tcPr>
          <w:p w:rsidR="00D81783" w:rsidRPr="00F546CB" w:rsidRDefault="00D81783" w:rsidP="00F546CB">
            <w:pPr>
              <w:ind w:right="-72"/>
              <w:jc w:val="right"/>
              <w:rPr>
                <w:rFonts w:ascii="Arial" w:hAnsi="Arial" w:cs="Arial"/>
                <w:snapToGrid w:val="0"/>
                <w:color w:val="auto"/>
                <w:sz w:val="18"/>
                <w:szCs w:val="18"/>
                <w:lang w:eastAsia="th-TH"/>
              </w:rPr>
            </w:pPr>
          </w:p>
        </w:tc>
        <w:tc>
          <w:tcPr>
            <w:tcW w:w="1512" w:type="dxa"/>
            <w:shd w:val="clear" w:color="auto" w:fill="FAFAFA"/>
          </w:tcPr>
          <w:p w:rsidR="00D81783" w:rsidRPr="00350ECE" w:rsidRDefault="00D81783" w:rsidP="00350ECE">
            <w:pPr>
              <w:ind w:right="-72"/>
              <w:jc w:val="right"/>
              <w:rPr>
                <w:rFonts w:ascii="Arial" w:hAnsi="Arial" w:cs="Arial"/>
                <w:snapToGrid w:val="0"/>
                <w:color w:val="auto"/>
                <w:sz w:val="18"/>
                <w:szCs w:val="18"/>
                <w:cs/>
                <w:lang w:eastAsia="th-TH"/>
              </w:rPr>
            </w:pP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43188C">
        <w:tc>
          <w:tcPr>
            <w:tcW w:w="3528" w:type="dxa"/>
          </w:tcPr>
          <w:p w:rsidR="00D81783" w:rsidRPr="005D05F3" w:rsidRDefault="00D81783" w:rsidP="0043188C">
            <w:pPr>
              <w:jc w:val="both"/>
              <w:rPr>
                <w:rFonts w:ascii="Arial" w:hAnsi="Arial" w:cs="Arial"/>
                <w:color w:val="auto"/>
                <w:sz w:val="18"/>
                <w:szCs w:val="18"/>
                <w:cs/>
              </w:rPr>
            </w:pPr>
            <w:r w:rsidRPr="005D05F3">
              <w:rPr>
                <w:rFonts w:ascii="Arial" w:hAnsi="Arial" w:cs="Arial"/>
                <w:b/>
                <w:bCs/>
                <w:color w:val="auto"/>
                <w:sz w:val="18"/>
                <w:szCs w:val="18"/>
              </w:rPr>
              <w:t xml:space="preserve">As at </w:t>
            </w:r>
            <w:r w:rsidR="00E22688" w:rsidRPr="00E22688">
              <w:rPr>
                <w:rFonts w:ascii="Arial" w:hAnsi="Arial" w:cs="Arial"/>
                <w:b/>
                <w:bCs/>
                <w:color w:val="auto"/>
                <w:sz w:val="18"/>
                <w:szCs w:val="18"/>
              </w:rPr>
              <w:t>31</w:t>
            </w:r>
            <w:r w:rsidRPr="005D05F3">
              <w:rPr>
                <w:rFonts w:ascii="Arial" w:hAnsi="Arial" w:cs="Arial"/>
                <w:b/>
                <w:bCs/>
                <w:color w:val="auto"/>
                <w:sz w:val="18"/>
                <w:szCs w:val="18"/>
              </w:rPr>
              <w:t xml:space="preserve"> December </w:t>
            </w:r>
            <w:r w:rsidR="00E22688" w:rsidRPr="00E22688">
              <w:rPr>
                <w:rFonts w:ascii="Arial" w:hAnsi="Arial" w:cs="Arial"/>
                <w:b/>
                <w:bCs/>
                <w:color w:val="auto"/>
                <w:sz w:val="18"/>
                <w:szCs w:val="18"/>
              </w:rPr>
              <w:t>2020</w:t>
            </w: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FAFAFA"/>
          </w:tcPr>
          <w:p w:rsidR="00D81783" w:rsidRPr="00F546CB" w:rsidRDefault="00D81783" w:rsidP="00F546CB">
            <w:pPr>
              <w:ind w:right="-72"/>
              <w:jc w:val="right"/>
              <w:rPr>
                <w:rFonts w:ascii="Arial" w:hAnsi="Arial" w:cs="Arial"/>
                <w:snapToGrid w:val="0"/>
                <w:color w:val="auto"/>
                <w:sz w:val="18"/>
                <w:szCs w:val="18"/>
                <w:cs/>
                <w:lang w:eastAsia="th-TH"/>
              </w:rPr>
            </w:pPr>
          </w:p>
        </w:tc>
        <w:tc>
          <w:tcPr>
            <w:tcW w:w="1512" w:type="dxa"/>
            <w:shd w:val="clear" w:color="auto" w:fill="FAFAFA"/>
          </w:tcPr>
          <w:p w:rsidR="00D81783" w:rsidRPr="00350ECE" w:rsidRDefault="00D81783" w:rsidP="00350ECE">
            <w:pPr>
              <w:ind w:right="-72"/>
              <w:jc w:val="right"/>
              <w:rPr>
                <w:rFonts w:ascii="Arial" w:hAnsi="Arial" w:cs="Arial"/>
                <w:snapToGrid w:val="0"/>
                <w:color w:val="auto"/>
                <w:sz w:val="18"/>
                <w:szCs w:val="18"/>
                <w:cs/>
                <w:lang w:eastAsia="th-TH"/>
              </w:rPr>
            </w:pP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257AC6">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Cost</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shd w:val="clear" w:color="auto" w:fill="FAFAFA"/>
          </w:tcPr>
          <w:p w:rsidR="00D81783" w:rsidRPr="00F546CB" w:rsidRDefault="00E22688" w:rsidP="00F546CB">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59</w:t>
            </w:r>
            <w:r w:rsidRPr="00E22688">
              <w:rPr>
                <w:rFonts w:ascii="Arial" w:hAnsi="Arial" w:cs="Arial" w:hint="cs"/>
                <w:snapToGrid w:val="0"/>
                <w:color w:val="auto"/>
                <w:sz w:val="18"/>
                <w:szCs w:val="18"/>
                <w:lang w:eastAsia="th-TH"/>
              </w:rPr>
              <w:t>5</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117</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755</w:t>
            </w:r>
          </w:p>
        </w:tc>
        <w:tc>
          <w:tcPr>
            <w:tcW w:w="1512" w:type="dxa"/>
            <w:shd w:val="clear" w:color="auto" w:fill="FAFAFA"/>
          </w:tcPr>
          <w:p w:rsidR="00D81783" w:rsidRPr="00350ECE" w:rsidRDefault="00E22688" w:rsidP="00350ECE">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126</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90</w:t>
            </w:r>
            <w:r w:rsidRPr="00E22688">
              <w:rPr>
                <w:rFonts w:ascii="Arial" w:hAnsi="Arial" w:cs="Arial" w:hint="cs"/>
                <w:snapToGrid w:val="0"/>
                <w:color w:val="auto"/>
                <w:sz w:val="18"/>
                <w:szCs w:val="18"/>
                <w:lang w:eastAsia="th-TH"/>
              </w:rPr>
              <w:t>6</w:t>
            </w:r>
          </w:p>
        </w:tc>
      </w:tr>
      <w:tr w:rsidR="00D81783" w:rsidRPr="005D05F3" w:rsidTr="00257AC6">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u w:val="single"/>
              </w:rPr>
              <w:t>Less</w:t>
            </w:r>
            <w:r w:rsidRPr="005D05F3">
              <w:rPr>
                <w:rFonts w:ascii="Arial" w:hAnsi="Arial" w:cs="Arial"/>
                <w:color w:val="auto"/>
                <w:sz w:val="18"/>
                <w:szCs w:val="18"/>
              </w:rPr>
              <w:t xml:space="preserve">  Accumulated depreciation</w:t>
            </w:r>
          </w:p>
        </w:tc>
        <w:tc>
          <w:tcPr>
            <w:tcW w:w="1512" w:type="dxa"/>
            <w:tcBorders>
              <w:bottom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928</w:t>
            </w:r>
            <w:r>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D81783" w:rsidRPr="005D05F3" w:rsidRDefault="00D81783" w:rsidP="00350ECE">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9</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68</w:t>
            </w:r>
            <w:r w:rsidR="00E22688" w:rsidRPr="00E22688">
              <w:rPr>
                <w:rFonts w:ascii="Arial" w:hAnsi="Arial" w:cs="Arial" w:hint="cs"/>
                <w:snapToGrid w:val="0"/>
                <w:color w:val="auto"/>
                <w:sz w:val="18"/>
                <w:szCs w:val="18"/>
                <w:lang w:eastAsia="th-TH"/>
              </w:rPr>
              <w:t>5</w:t>
            </w:r>
            <w:r>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D81783" w:rsidRPr="005D05F3" w:rsidRDefault="00D81783" w:rsidP="00350ECE">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11</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61</w:t>
            </w:r>
            <w:r w:rsidR="00E22688" w:rsidRPr="00E22688">
              <w:rPr>
                <w:rFonts w:ascii="Arial" w:hAnsi="Arial" w:cs="Arial" w:hint="cs"/>
                <w:snapToGrid w:val="0"/>
                <w:color w:val="auto"/>
                <w:sz w:val="18"/>
                <w:szCs w:val="18"/>
                <w:lang w:eastAsia="th-TH"/>
              </w:rPr>
              <w:t>3</w:t>
            </w:r>
            <w:r>
              <w:rPr>
                <w:rFonts w:ascii="Arial" w:hAnsi="Arial" w:cs="Arial"/>
                <w:snapToGrid w:val="0"/>
                <w:color w:val="auto"/>
                <w:sz w:val="18"/>
                <w:szCs w:val="18"/>
                <w:lang w:eastAsia="th-TH"/>
              </w:rPr>
              <w:t>)</w:t>
            </w:r>
          </w:p>
        </w:tc>
      </w:tr>
      <w:tr w:rsidR="00257AC6" w:rsidRPr="005D05F3" w:rsidTr="00257AC6">
        <w:tc>
          <w:tcPr>
            <w:tcW w:w="3528" w:type="dxa"/>
          </w:tcPr>
          <w:p w:rsidR="00257AC6" w:rsidRPr="005D05F3" w:rsidRDefault="00257AC6" w:rsidP="0043188C">
            <w:pPr>
              <w:jc w:val="both"/>
              <w:rPr>
                <w:rFonts w:ascii="Arial" w:hAnsi="Arial" w:cs="Arial"/>
                <w:color w:val="auto"/>
                <w:sz w:val="18"/>
                <w:szCs w:val="18"/>
                <w:u w:val="single"/>
              </w:rPr>
            </w:pPr>
          </w:p>
        </w:tc>
        <w:tc>
          <w:tcPr>
            <w:tcW w:w="1512" w:type="dxa"/>
            <w:tcBorders>
              <w:top w:val="single" w:sz="4" w:space="0" w:color="auto"/>
            </w:tcBorders>
            <w:shd w:val="clear" w:color="auto" w:fill="FAFAFA"/>
          </w:tcPr>
          <w:p w:rsidR="00257AC6" w:rsidRDefault="00257AC6"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257AC6" w:rsidRDefault="00257AC6"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257AC6" w:rsidRDefault="00257AC6" w:rsidP="00350ECE">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257AC6" w:rsidRDefault="00257AC6" w:rsidP="00350ECE">
            <w:pPr>
              <w:ind w:right="-72"/>
              <w:jc w:val="right"/>
              <w:rPr>
                <w:rFonts w:ascii="Arial" w:hAnsi="Arial" w:cs="Arial"/>
                <w:snapToGrid w:val="0"/>
                <w:color w:val="auto"/>
                <w:sz w:val="18"/>
                <w:szCs w:val="18"/>
                <w:lang w:eastAsia="th-TH"/>
              </w:rPr>
            </w:pPr>
          </w:p>
        </w:tc>
      </w:tr>
      <w:tr w:rsidR="00D81783" w:rsidRPr="005D05F3" w:rsidTr="00257AC6">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Net book amount</w:t>
            </w:r>
          </w:p>
        </w:tc>
        <w:tc>
          <w:tcPr>
            <w:tcW w:w="1512" w:type="dxa"/>
            <w:tcBorders>
              <w:bottom w:val="single" w:sz="4" w:space="0" w:color="auto"/>
            </w:tcBorders>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tcBorders>
              <w:bottom w:val="single" w:sz="4" w:space="0" w:color="auto"/>
            </w:tcBorders>
            <w:shd w:val="clear" w:color="auto" w:fill="FAFAFA"/>
          </w:tcPr>
          <w:p w:rsidR="00D81783" w:rsidRPr="00F546CB" w:rsidRDefault="00E22688" w:rsidP="00F546CB">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66</w:t>
            </w:r>
            <w:r w:rsidRPr="00E22688">
              <w:rPr>
                <w:rFonts w:ascii="Arial" w:hAnsi="Arial" w:cs="Arial" w:hint="cs"/>
                <w:snapToGrid w:val="0"/>
                <w:color w:val="auto"/>
                <w:sz w:val="18"/>
                <w:szCs w:val="18"/>
                <w:lang w:eastAsia="th-TH"/>
              </w:rPr>
              <w:t>7</w:t>
            </w:r>
          </w:p>
        </w:tc>
        <w:tc>
          <w:tcPr>
            <w:tcW w:w="1512" w:type="dxa"/>
            <w:tcBorders>
              <w:bottom w:val="single" w:sz="4" w:space="0" w:color="auto"/>
            </w:tcBorders>
            <w:shd w:val="clear" w:color="auto" w:fill="FAFAFA"/>
          </w:tcPr>
          <w:p w:rsidR="00D81783" w:rsidRPr="00350ECE" w:rsidRDefault="00E22688" w:rsidP="00350ECE">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108</w:t>
            </w:r>
            <w:r w:rsidR="00CC4F5E">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07</w:t>
            </w:r>
            <w:r w:rsidRPr="00E22688">
              <w:rPr>
                <w:rFonts w:ascii="Arial" w:hAnsi="Arial" w:cs="Arial" w:hint="cs"/>
                <w:snapToGrid w:val="0"/>
                <w:color w:val="auto"/>
                <w:sz w:val="18"/>
                <w:szCs w:val="18"/>
                <w:lang w:eastAsia="th-TH"/>
              </w:rPr>
              <w:t>0</w:t>
            </w:r>
          </w:p>
        </w:tc>
        <w:tc>
          <w:tcPr>
            <w:tcW w:w="1512" w:type="dxa"/>
            <w:tcBorders>
              <w:bottom w:val="single" w:sz="4" w:space="0" w:color="auto"/>
            </w:tcBorders>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115</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293</w:t>
            </w:r>
          </w:p>
        </w:tc>
      </w:tr>
      <w:tr w:rsidR="00D81783" w:rsidRPr="005D05F3" w:rsidTr="003827B5">
        <w:tc>
          <w:tcPr>
            <w:tcW w:w="3528" w:type="dxa"/>
          </w:tcPr>
          <w:p w:rsidR="00D81783" w:rsidRPr="005D05F3" w:rsidRDefault="00D81783" w:rsidP="0043188C">
            <w:pPr>
              <w:jc w:val="both"/>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sz w:val="18"/>
                <w:szCs w:val="18"/>
                <w:lang w:eastAsia="th-TH"/>
              </w:rPr>
            </w:pPr>
          </w:p>
        </w:tc>
      </w:tr>
      <w:tr w:rsidR="00D81783" w:rsidRPr="005D05F3" w:rsidTr="003827B5">
        <w:tc>
          <w:tcPr>
            <w:tcW w:w="3528"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Fair Value</w:t>
            </w: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sz w:val="18"/>
                <w:szCs w:val="18"/>
                <w:lang w:val="en-US" w:bidi="th-TH"/>
              </w:rPr>
            </w:pP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sz w:val="18"/>
                <w:szCs w:val="18"/>
                <w:lang w:val="en-US" w:bidi="th-TH"/>
              </w:rPr>
            </w:pPr>
          </w:p>
        </w:tc>
        <w:tc>
          <w:tcPr>
            <w:tcW w:w="1512" w:type="dxa"/>
            <w:shd w:val="clear" w:color="auto" w:fill="FAFAFA"/>
          </w:tcPr>
          <w:p w:rsidR="00D81783" w:rsidRPr="005D05F3" w:rsidRDefault="00D81783" w:rsidP="003827B5">
            <w:pPr>
              <w:ind w:left="-126" w:right="-72"/>
              <w:jc w:val="right"/>
              <w:rPr>
                <w:rFonts w:ascii="Arial" w:hAnsi="Arial" w:cs="Arial"/>
                <w:snapToGrid w:val="0"/>
                <w:color w:val="auto"/>
                <w:sz w:val="18"/>
                <w:szCs w:val="18"/>
                <w:lang w:eastAsia="th-TH"/>
              </w:rPr>
            </w:pPr>
          </w:p>
        </w:tc>
        <w:tc>
          <w:tcPr>
            <w:tcW w:w="1512" w:type="dxa"/>
            <w:shd w:val="clear" w:color="auto" w:fill="FAFAFA"/>
          </w:tcPr>
          <w:p w:rsidR="00D81783" w:rsidRPr="005D05F3" w:rsidRDefault="00E22688" w:rsidP="00350ECE">
            <w:pPr>
              <w:pBdr>
                <w:bottom w:val="single" w:sz="4" w:space="1" w:color="auto"/>
              </w:pBdr>
              <w:ind w:left="-126"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22</w:t>
            </w:r>
            <w:r w:rsidRPr="00E22688">
              <w:rPr>
                <w:rFonts w:ascii="Arial" w:hAnsi="Arial" w:cs="Arial" w:hint="cs"/>
                <w:snapToGrid w:val="0"/>
                <w:color w:val="auto"/>
                <w:sz w:val="18"/>
                <w:szCs w:val="18"/>
                <w:lang w:eastAsia="th-TH"/>
              </w:rPr>
              <w:t>8</w:t>
            </w:r>
            <w:r w:rsidR="00D81783">
              <w:rPr>
                <w:rFonts w:ascii="Arial" w:hAnsi="Arial" w:cs="Arial"/>
                <w:snapToGrid w:val="0"/>
                <w:color w:val="auto"/>
                <w:sz w:val="18"/>
                <w:szCs w:val="18"/>
                <w:lang w:eastAsia="th-TH"/>
              </w:rPr>
              <w:t>,</w:t>
            </w:r>
            <w:r w:rsidRPr="00E22688">
              <w:rPr>
                <w:rFonts w:ascii="Arial" w:hAnsi="Arial" w:cs="Arial" w:hint="cs"/>
                <w:snapToGrid w:val="0"/>
                <w:color w:val="auto"/>
                <w:sz w:val="18"/>
                <w:szCs w:val="18"/>
                <w:lang w:eastAsia="th-TH"/>
              </w:rPr>
              <w:t>43</w:t>
            </w:r>
            <w:r w:rsidRPr="00E22688">
              <w:rPr>
                <w:rFonts w:ascii="Arial" w:hAnsi="Arial" w:cs="Arial"/>
                <w:snapToGrid w:val="0"/>
                <w:color w:val="auto"/>
                <w:sz w:val="18"/>
                <w:szCs w:val="18"/>
                <w:lang w:eastAsia="th-TH"/>
              </w:rPr>
              <w:t>6</w:t>
            </w:r>
          </w:p>
        </w:tc>
      </w:tr>
    </w:tbl>
    <w:p w:rsidR="00D81783" w:rsidRPr="005D05F3" w:rsidRDefault="00D81783" w:rsidP="00D81783">
      <w:pPr>
        <w:rPr>
          <w:rFonts w:ascii="Arial" w:hAnsi="Arial" w:cs="Arial"/>
          <w:sz w:val="18"/>
          <w:szCs w:val="18"/>
        </w:rPr>
      </w:pPr>
    </w:p>
    <w:p w:rsidR="00D81783" w:rsidRPr="006610BA" w:rsidRDefault="00D81783" w:rsidP="006610BA">
      <w:pPr>
        <w:jc w:val="both"/>
        <w:rPr>
          <w:rFonts w:ascii="Arial" w:hAnsi="Arial" w:cs="Arial"/>
          <w:sz w:val="18"/>
          <w:szCs w:val="18"/>
        </w:rPr>
      </w:pPr>
      <w:r w:rsidRPr="006610BA">
        <w:rPr>
          <w:rFonts w:ascii="Arial" w:hAnsi="Arial" w:cs="Arial"/>
          <w:sz w:val="18"/>
          <w:szCs w:val="18"/>
        </w:rPr>
        <w:br w:type="page"/>
      </w:r>
    </w:p>
    <w:tbl>
      <w:tblPr>
        <w:tblW w:w="9562" w:type="dxa"/>
        <w:tblLayout w:type="fixed"/>
        <w:tblLook w:val="0000" w:firstRow="0" w:lastRow="0" w:firstColumn="0" w:lastColumn="0" w:noHBand="0" w:noVBand="0"/>
      </w:tblPr>
      <w:tblGrid>
        <w:gridCol w:w="5026"/>
        <w:gridCol w:w="1512"/>
        <w:gridCol w:w="1512"/>
        <w:gridCol w:w="1512"/>
      </w:tblGrid>
      <w:tr w:rsidR="00D81783" w:rsidRPr="005D05F3" w:rsidTr="0043188C">
        <w:tc>
          <w:tcPr>
            <w:tcW w:w="5026" w:type="dxa"/>
          </w:tcPr>
          <w:p w:rsidR="00D81783" w:rsidRPr="005D05F3" w:rsidRDefault="00D81783" w:rsidP="0043188C">
            <w:pPr>
              <w:jc w:val="both"/>
              <w:rPr>
                <w:rFonts w:ascii="Arial" w:hAnsi="Arial" w:cs="Arial"/>
                <w:snapToGrid w:val="0"/>
                <w:color w:val="auto"/>
                <w:sz w:val="18"/>
                <w:szCs w:val="18"/>
                <w:lang w:eastAsia="th-TH"/>
              </w:rPr>
            </w:pPr>
            <w:r w:rsidRPr="005D05F3">
              <w:rPr>
                <w:rFonts w:ascii="Arial" w:hAnsi="Arial" w:cs="Arial"/>
                <w:color w:val="auto"/>
                <w:sz w:val="18"/>
                <w:szCs w:val="18"/>
              </w:rPr>
              <w:lastRenderedPageBreak/>
              <w:br w:type="page"/>
            </w:r>
            <w:r w:rsidRPr="005D05F3">
              <w:rPr>
                <w:rFonts w:ascii="Arial" w:hAnsi="Arial" w:cs="Arial"/>
                <w:color w:val="auto"/>
                <w:sz w:val="18"/>
                <w:szCs w:val="18"/>
              </w:rPr>
              <w:br w:type="page"/>
            </w:r>
          </w:p>
        </w:tc>
        <w:tc>
          <w:tcPr>
            <w:tcW w:w="4536" w:type="dxa"/>
            <w:gridSpan w:val="3"/>
            <w:tcBorders>
              <w:top w:val="single" w:sz="4" w:space="0" w:color="auto"/>
            </w:tcBorders>
          </w:tcPr>
          <w:p w:rsidR="00D81783" w:rsidRPr="005D05F3" w:rsidRDefault="00D81783" w:rsidP="0043188C">
            <w:pPr>
              <w:ind w:right="-72"/>
              <w:jc w:val="center"/>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Separate</w:t>
            </w:r>
          </w:p>
        </w:tc>
      </w:tr>
      <w:tr w:rsidR="00D81783" w:rsidRPr="005D05F3" w:rsidTr="0043188C">
        <w:tc>
          <w:tcPr>
            <w:tcW w:w="5026" w:type="dxa"/>
          </w:tcPr>
          <w:p w:rsidR="00D81783" w:rsidRPr="005D05F3" w:rsidRDefault="00D81783" w:rsidP="0043188C">
            <w:pPr>
              <w:jc w:val="both"/>
              <w:rPr>
                <w:rFonts w:ascii="Arial" w:hAnsi="Arial" w:cs="Arial"/>
                <w:snapToGrid w:val="0"/>
                <w:color w:val="auto"/>
                <w:sz w:val="18"/>
                <w:szCs w:val="18"/>
                <w:lang w:eastAsia="th-TH"/>
              </w:rPr>
            </w:pPr>
          </w:p>
        </w:tc>
        <w:tc>
          <w:tcPr>
            <w:tcW w:w="4536" w:type="dxa"/>
            <w:gridSpan w:val="3"/>
            <w:tcBorders>
              <w:bottom w:val="single" w:sz="4" w:space="0" w:color="auto"/>
            </w:tcBorders>
          </w:tcPr>
          <w:p w:rsidR="00D81783" w:rsidRPr="005D05F3" w:rsidRDefault="00D81783" w:rsidP="0043188C">
            <w:pPr>
              <w:ind w:right="-72"/>
              <w:jc w:val="center"/>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financial statements</w:t>
            </w:r>
          </w:p>
        </w:tc>
      </w:tr>
      <w:tr w:rsidR="00D81783" w:rsidRPr="005D05F3" w:rsidTr="0043188C">
        <w:tc>
          <w:tcPr>
            <w:tcW w:w="5026" w:type="dxa"/>
          </w:tcPr>
          <w:p w:rsidR="00D81783" w:rsidRPr="005D05F3" w:rsidRDefault="00D81783" w:rsidP="0043188C">
            <w:pPr>
              <w:jc w:val="both"/>
              <w:rPr>
                <w:rFonts w:ascii="Arial" w:hAnsi="Arial" w:cs="Arial"/>
                <w:snapToGrid w:val="0"/>
                <w:color w:val="auto"/>
                <w:sz w:val="18"/>
                <w:szCs w:val="18"/>
                <w:lang w:eastAsia="th-TH"/>
              </w:rPr>
            </w:pPr>
          </w:p>
        </w:tc>
        <w:tc>
          <w:tcPr>
            <w:tcW w:w="1512" w:type="dxa"/>
            <w:tcBorders>
              <w:top w:val="single" w:sz="4" w:space="0" w:color="auto"/>
              <w:bottom w:val="single" w:sz="4" w:space="0" w:color="auto"/>
            </w:tcBorders>
          </w:tcPr>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Land</w:t>
            </w:r>
          </w:p>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c>
          <w:tcPr>
            <w:tcW w:w="1512" w:type="dxa"/>
            <w:tcBorders>
              <w:top w:val="single" w:sz="4" w:space="0" w:color="auto"/>
              <w:bottom w:val="single" w:sz="4" w:space="0" w:color="auto"/>
            </w:tcBorders>
          </w:tcPr>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Building</w:t>
            </w:r>
          </w:p>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c>
          <w:tcPr>
            <w:tcW w:w="1512" w:type="dxa"/>
            <w:tcBorders>
              <w:top w:val="single" w:sz="4" w:space="0" w:color="auto"/>
              <w:bottom w:val="single" w:sz="4" w:space="0" w:color="auto"/>
            </w:tcBorders>
          </w:tcPr>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Total</w:t>
            </w:r>
          </w:p>
          <w:p w:rsidR="00D81783" w:rsidRPr="005D05F3" w:rsidRDefault="00D81783" w:rsidP="0043188C">
            <w:pPr>
              <w:ind w:right="-72"/>
              <w:jc w:val="right"/>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Thousand Baht</w:t>
            </w:r>
          </w:p>
        </w:tc>
      </w:tr>
      <w:tr w:rsidR="00D81783" w:rsidRPr="005D05F3" w:rsidTr="0043188C">
        <w:tc>
          <w:tcPr>
            <w:tcW w:w="5026" w:type="dxa"/>
          </w:tcPr>
          <w:p w:rsidR="00D81783" w:rsidRPr="005D05F3" w:rsidRDefault="00D81783" w:rsidP="0043188C">
            <w:pPr>
              <w:jc w:val="both"/>
              <w:rPr>
                <w:rFonts w:ascii="Arial" w:hAnsi="Arial" w:cs="Arial"/>
                <w:b/>
                <w:bCs/>
                <w:color w:val="auto"/>
                <w:sz w:val="18"/>
                <w:szCs w:val="18"/>
              </w:rPr>
            </w:pPr>
            <w:r w:rsidRPr="005D05F3">
              <w:rPr>
                <w:rFonts w:ascii="Arial" w:hAnsi="Arial" w:cs="Arial"/>
                <w:b/>
                <w:bCs/>
                <w:color w:val="auto"/>
                <w:sz w:val="18"/>
                <w:szCs w:val="18"/>
              </w:rPr>
              <w:t xml:space="preserve">As at </w:t>
            </w:r>
            <w:r w:rsidR="00E22688" w:rsidRPr="00E22688">
              <w:rPr>
                <w:rFonts w:ascii="Arial" w:hAnsi="Arial" w:cs="Arial"/>
                <w:b/>
                <w:bCs/>
                <w:color w:val="auto"/>
                <w:sz w:val="18"/>
                <w:szCs w:val="18"/>
              </w:rPr>
              <w:t>1</w:t>
            </w:r>
            <w:r w:rsidRPr="005D05F3">
              <w:rPr>
                <w:rFonts w:ascii="Arial" w:hAnsi="Arial" w:cs="Arial"/>
                <w:b/>
                <w:bCs/>
                <w:color w:val="auto"/>
                <w:sz w:val="18"/>
                <w:szCs w:val="18"/>
              </w:rPr>
              <w:t xml:space="preserve"> January </w:t>
            </w:r>
            <w:r w:rsidR="00E22688" w:rsidRPr="00E22688">
              <w:rPr>
                <w:rFonts w:ascii="Arial" w:hAnsi="Arial" w:cs="Arial"/>
                <w:b/>
                <w:bCs/>
                <w:color w:val="auto"/>
                <w:sz w:val="18"/>
                <w:szCs w:val="18"/>
              </w:rPr>
              <w:t>2019</w:t>
            </w:r>
          </w:p>
        </w:tc>
        <w:tc>
          <w:tcPr>
            <w:tcW w:w="1512" w:type="dxa"/>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Cost</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595</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9</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151</w:t>
            </w:r>
          </w:p>
        </w:tc>
      </w:tr>
      <w:tr w:rsidR="00D81783" w:rsidRPr="005D05F3" w:rsidTr="0043188C">
        <w:tc>
          <w:tcPr>
            <w:tcW w:w="5026" w:type="dxa"/>
          </w:tcPr>
          <w:p w:rsidR="00D81783" w:rsidRPr="005D05F3" w:rsidRDefault="00D81783" w:rsidP="0043188C">
            <w:pPr>
              <w:jc w:val="both"/>
              <w:rPr>
                <w:rFonts w:ascii="Arial" w:hAnsi="Arial" w:cs="Arial"/>
                <w:color w:val="auto"/>
                <w:sz w:val="18"/>
                <w:szCs w:val="18"/>
                <w:u w:val="single"/>
              </w:rPr>
            </w:pPr>
            <w:r w:rsidRPr="005D05F3">
              <w:rPr>
                <w:rFonts w:ascii="Arial" w:hAnsi="Arial" w:cs="Arial"/>
                <w:color w:val="auto"/>
                <w:sz w:val="18"/>
                <w:szCs w:val="18"/>
                <w:u w:val="single"/>
              </w:rPr>
              <w:t>Less</w:t>
            </w:r>
            <w:r w:rsidRPr="005D05F3">
              <w:rPr>
                <w:rFonts w:ascii="Arial" w:hAnsi="Arial" w:cs="Arial"/>
                <w:color w:val="auto"/>
                <w:sz w:val="18"/>
                <w:szCs w:val="18"/>
              </w:rPr>
              <w:t xml:space="preserve">  Accumulated depreciation</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369</w:t>
            </w: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369</w:t>
            </w:r>
            <w:r w:rsidRPr="005D05F3">
              <w:rPr>
                <w:rFonts w:ascii="Arial" w:hAnsi="Arial" w:cs="Arial"/>
                <w:snapToGrid w:val="0"/>
                <w:color w:val="auto"/>
                <w:sz w:val="18"/>
                <w:szCs w:val="18"/>
                <w:lang w:eastAsia="th-TH"/>
              </w:rPr>
              <w:t>)</w:t>
            </w: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Ending book value, net</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226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782</w:t>
            </w:r>
          </w:p>
        </w:tc>
      </w:tr>
      <w:tr w:rsidR="00D81783" w:rsidRPr="005D05F3" w:rsidTr="00C90985">
        <w:tc>
          <w:tcPr>
            <w:tcW w:w="5026" w:type="dxa"/>
          </w:tcPr>
          <w:p w:rsidR="00D81783" w:rsidRPr="005D05F3" w:rsidRDefault="00D81783" w:rsidP="0043188C">
            <w:pPr>
              <w:jc w:val="both"/>
              <w:rPr>
                <w:rFonts w:ascii="Arial" w:hAnsi="Arial" w:cs="Arial"/>
                <w:color w:val="auto"/>
                <w:sz w:val="18"/>
                <w:szCs w:val="18"/>
                <w:cs/>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r>
      <w:tr w:rsidR="00D81783" w:rsidRPr="005D05F3" w:rsidTr="00C90985">
        <w:tc>
          <w:tcPr>
            <w:tcW w:w="5026" w:type="dxa"/>
          </w:tcPr>
          <w:p w:rsidR="00D81783" w:rsidRPr="005D05F3" w:rsidRDefault="00D81783" w:rsidP="0043188C">
            <w:pPr>
              <w:jc w:val="both"/>
              <w:rPr>
                <w:rFonts w:ascii="Arial" w:hAnsi="Arial" w:cs="Arial"/>
                <w:color w:val="auto"/>
                <w:sz w:val="18"/>
                <w:szCs w:val="18"/>
                <w:cs/>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43188C">
        <w:tc>
          <w:tcPr>
            <w:tcW w:w="5026" w:type="dxa"/>
          </w:tcPr>
          <w:p w:rsidR="00D81783" w:rsidRPr="005D05F3" w:rsidRDefault="00D81783" w:rsidP="0043188C">
            <w:pPr>
              <w:jc w:val="both"/>
              <w:rPr>
                <w:rFonts w:ascii="Arial" w:hAnsi="Arial" w:cs="Arial"/>
                <w:b/>
                <w:bCs/>
                <w:color w:val="auto"/>
                <w:sz w:val="18"/>
                <w:szCs w:val="18"/>
              </w:rPr>
            </w:pPr>
            <w:r w:rsidRPr="005D05F3">
              <w:rPr>
                <w:rFonts w:ascii="Arial" w:hAnsi="Arial" w:cs="Arial"/>
                <w:b/>
                <w:bCs/>
                <w:color w:val="auto"/>
                <w:sz w:val="18"/>
                <w:szCs w:val="18"/>
              </w:rPr>
              <w:t xml:space="preserve">For the year ended </w:t>
            </w:r>
            <w:r w:rsidR="00E22688" w:rsidRPr="00E22688">
              <w:rPr>
                <w:rFonts w:ascii="Arial" w:hAnsi="Arial" w:cs="Arial"/>
                <w:b/>
                <w:bCs/>
                <w:color w:val="auto"/>
                <w:sz w:val="18"/>
                <w:szCs w:val="18"/>
              </w:rPr>
              <w:t>31</w:t>
            </w:r>
            <w:r w:rsidRPr="005D05F3">
              <w:rPr>
                <w:rFonts w:ascii="Arial" w:hAnsi="Arial" w:cs="Arial"/>
                <w:b/>
                <w:bCs/>
                <w:color w:val="auto"/>
                <w:sz w:val="18"/>
                <w:szCs w:val="18"/>
              </w:rPr>
              <w:t xml:space="preserve"> December </w:t>
            </w:r>
            <w:r w:rsidR="00E22688" w:rsidRPr="00E22688">
              <w:rPr>
                <w:rFonts w:ascii="Arial" w:hAnsi="Arial" w:cs="Arial"/>
                <w:b/>
                <w:bCs/>
                <w:color w:val="auto"/>
                <w:sz w:val="18"/>
                <w:szCs w:val="18"/>
              </w:rPr>
              <w:t>2019</w:t>
            </w: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Opening net book amount</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226</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782</w:t>
            </w:r>
          </w:p>
        </w:tc>
      </w:tr>
      <w:tr w:rsidR="00D81783" w:rsidRPr="005D05F3" w:rsidTr="0043188C">
        <w:tc>
          <w:tcPr>
            <w:tcW w:w="5026" w:type="dxa"/>
            <w:vAlign w:val="center"/>
          </w:tcPr>
          <w:p w:rsidR="00D81783" w:rsidRPr="005D05F3" w:rsidRDefault="00D81783" w:rsidP="0043188C">
            <w:pPr>
              <w:jc w:val="both"/>
              <w:rPr>
                <w:rFonts w:ascii="Arial" w:hAnsi="Arial" w:cs="Arial"/>
                <w:color w:val="auto"/>
                <w:spacing w:val="-4"/>
                <w:sz w:val="18"/>
                <w:szCs w:val="18"/>
              </w:rPr>
            </w:pPr>
            <w:r w:rsidRPr="005D05F3">
              <w:rPr>
                <w:rFonts w:ascii="Arial" w:hAnsi="Arial" w:cs="Arial"/>
                <w:color w:val="auto"/>
                <w:sz w:val="18"/>
                <w:szCs w:val="18"/>
              </w:rPr>
              <w:t>Depreciation</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280</w:t>
            </w: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280</w:t>
            </w:r>
            <w:r w:rsidRPr="005D05F3">
              <w:rPr>
                <w:rFonts w:ascii="Arial" w:hAnsi="Arial" w:cs="Arial"/>
                <w:snapToGrid w:val="0"/>
                <w:color w:val="auto"/>
                <w:sz w:val="18"/>
                <w:szCs w:val="18"/>
                <w:lang w:eastAsia="th-TH"/>
              </w:rPr>
              <w:t>)</w:t>
            </w:r>
          </w:p>
        </w:tc>
      </w:tr>
      <w:tr w:rsidR="00D81783" w:rsidRPr="005D05F3" w:rsidTr="0043188C">
        <w:tc>
          <w:tcPr>
            <w:tcW w:w="5026" w:type="dxa"/>
            <w:vAlign w:val="center"/>
          </w:tcPr>
          <w:p w:rsidR="00D81783" w:rsidRPr="005D05F3" w:rsidRDefault="00D81783" w:rsidP="0043188C">
            <w:pPr>
              <w:jc w:val="both"/>
              <w:rPr>
                <w:rFonts w:ascii="Arial" w:hAnsi="Arial" w:cs="Arial"/>
                <w:color w:val="auto"/>
                <w:sz w:val="18"/>
                <w:szCs w:val="18"/>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Closing net book aomount</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946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502</w:t>
            </w: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p>
        </w:tc>
        <w:tc>
          <w:tcPr>
            <w:tcW w:w="1512" w:type="dxa"/>
            <w:tcBorders>
              <w:top w:val="single" w:sz="4" w:space="0" w:color="auto"/>
            </w:tcBorders>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lang w:val="en-US" w:bidi="th-TH"/>
              </w:rPr>
            </w:pPr>
          </w:p>
        </w:tc>
        <w:tc>
          <w:tcPr>
            <w:tcW w:w="1512" w:type="dxa"/>
            <w:tcBorders>
              <w:top w:val="single" w:sz="4" w:space="0" w:color="auto"/>
            </w:tcBorders>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lang w:val="en-US" w:bidi="th-TH"/>
              </w:rPr>
            </w:pPr>
          </w:p>
        </w:tc>
        <w:tc>
          <w:tcPr>
            <w:tcW w:w="1512" w:type="dxa"/>
            <w:tcBorders>
              <w:top w:val="single" w:sz="4" w:space="0" w:color="auto"/>
            </w:tcBorders>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cs/>
              </w:rPr>
            </w:pPr>
            <w:r w:rsidRPr="005D05F3">
              <w:rPr>
                <w:rFonts w:ascii="Arial" w:hAnsi="Arial" w:cs="Arial"/>
                <w:b/>
                <w:bCs/>
                <w:color w:val="auto"/>
                <w:sz w:val="18"/>
                <w:szCs w:val="18"/>
              </w:rPr>
              <w:t xml:space="preserve">As at </w:t>
            </w:r>
            <w:r w:rsidR="00E22688" w:rsidRPr="00E22688">
              <w:rPr>
                <w:rFonts w:ascii="Arial" w:hAnsi="Arial" w:cs="Arial"/>
                <w:b/>
                <w:bCs/>
                <w:color w:val="auto"/>
                <w:sz w:val="18"/>
                <w:szCs w:val="18"/>
              </w:rPr>
              <w:t>31</w:t>
            </w:r>
            <w:r w:rsidRPr="005D05F3">
              <w:rPr>
                <w:rFonts w:ascii="Arial" w:hAnsi="Arial" w:cs="Arial"/>
                <w:b/>
                <w:bCs/>
                <w:color w:val="auto"/>
                <w:sz w:val="18"/>
                <w:szCs w:val="18"/>
              </w:rPr>
              <w:t xml:space="preserve"> December </w:t>
            </w:r>
            <w:r w:rsidR="00E22688" w:rsidRPr="00E22688">
              <w:rPr>
                <w:rFonts w:ascii="Arial" w:hAnsi="Arial" w:cs="Arial"/>
                <w:b/>
                <w:bCs/>
                <w:color w:val="auto"/>
                <w:sz w:val="18"/>
                <w:szCs w:val="18"/>
              </w:rPr>
              <w:t>2019</w:t>
            </w: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Cost</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595</w:t>
            </w: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9</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151</w:t>
            </w: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u w:val="single"/>
              </w:rPr>
              <w:t>Less</w:t>
            </w:r>
            <w:r w:rsidRPr="005D05F3">
              <w:rPr>
                <w:rFonts w:ascii="Arial" w:hAnsi="Arial" w:cs="Arial"/>
                <w:color w:val="auto"/>
                <w:sz w:val="18"/>
                <w:szCs w:val="18"/>
              </w:rPr>
              <w:t xml:space="preserve">  Accumulated depreciation</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649</w:t>
            </w:r>
            <w:r w:rsidRPr="005D05F3">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D81783" w:rsidRPr="005D05F3" w:rsidRDefault="00D81783" w:rsidP="0043188C">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649</w:t>
            </w:r>
            <w:r w:rsidRPr="005D05F3">
              <w:rPr>
                <w:rFonts w:ascii="Arial" w:hAnsi="Arial" w:cs="Arial"/>
                <w:snapToGrid w:val="0"/>
                <w:color w:val="auto"/>
                <w:sz w:val="18"/>
                <w:szCs w:val="18"/>
                <w:lang w:eastAsia="th-TH"/>
              </w:rPr>
              <w:t>)</w:t>
            </w:r>
          </w:p>
        </w:tc>
      </w:tr>
      <w:tr w:rsidR="00D81783" w:rsidRPr="005D05F3" w:rsidTr="0043188C">
        <w:tc>
          <w:tcPr>
            <w:tcW w:w="5026" w:type="dxa"/>
          </w:tcPr>
          <w:p w:rsidR="00D81783" w:rsidRPr="005D05F3" w:rsidRDefault="00D81783" w:rsidP="0043188C">
            <w:pPr>
              <w:jc w:val="both"/>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Net book amount</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946</w:t>
            </w:r>
          </w:p>
        </w:tc>
        <w:tc>
          <w:tcPr>
            <w:tcW w:w="1512" w:type="dxa"/>
            <w:tcBorders>
              <w:bottom w:val="single" w:sz="4" w:space="0" w:color="auto"/>
            </w:tcBorders>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502</w:t>
            </w:r>
          </w:p>
        </w:tc>
      </w:tr>
      <w:tr w:rsidR="00D81783" w:rsidRPr="005D05F3" w:rsidTr="0043188C">
        <w:tc>
          <w:tcPr>
            <w:tcW w:w="5026" w:type="dxa"/>
          </w:tcPr>
          <w:p w:rsidR="00D81783" w:rsidRPr="005D05F3" w:rsidRDefault="00D81783" w:rsidP="0043188C">
            <w:pPr>
              <w:jc w:val="both"/>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auto"/>
          </w:tcPr>
          <w:p w:rsidR="00D81783" w:rsidRPr="005D05F3" w:rsidRDefault="00D81783" w:rsidP="0043188C">
            <w:pPr>
              <w:ind w:right="-72"/>
              <w:jc w:val="right"/>
              <w:rPr>
                <w:rFonts w:ascii="Arial" w:hAnsi="Arial" w:cs="Arial"/>
                <w:snapToGrid w:val="0"/>
                <w:sz w:val="18"/>
                <w:szCs w:val="18"/>
                <w:lang w:eastAsia="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Fair Value</w:t>
            </w: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sz w:val="18"/>
                <w:szCs w:val="18"/>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sz w:val="18"/>
                <w:szCs w:val="18"/>
                <w:lang w:val="en-US" w:bidi="th-TH"/>
              </w:rPr>
            </w:pPr>
          </w:p>
        </w:tc>
        <w:tc>
          <w:tcPr>
            <w:tcW w:w="1512" w:type="dxa"/>
            <w:shd w:val="clear" w:color="auto" w:fill="auto"/>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w:t>
            </w:r>
            <w:r w:rsidR="00D81783"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200</w:t>
            </w:r>
          </w:p>
        </w:tc>
      </w:tr>
      <w:tr w:rsidR="00D81783" w:rsidRPr="005D05F3" w:rsidTr="0043188C">
        <w:tc>
          <w:tcPr>
            <w:tcW w:w="5026" w:type="dxa"/>
          </w:tcPr>
          <w:p w:rsidR="00D81783" w:rsidRPr="005D05F3" w:rsidRDefault="00D81783" w:rsidP="0043188C">
            <w:pPr>
              <w:jc w:val="both"/>
              <w:rPr>
                <w:rFonts w:ascii="Arial" w:hAnsi="Arial" w:cs="Arial"/>
                <w:color w:val="auto"/>
                <w:sz w:val="18"/>
                <w:szCs w:val="18"/>
                <w:cs/>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tcBorders>
              <w:top w:val="single" w:sz="4" w:space="0" w:color="auto"/>
            </w:tcBorders>
            <w:shd w:val="clear" w:color="auto" w:fill="auto"/>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43188C">
        <w:tc>
          <w:tcPr>
            <w:tcW w:w="5026" w:type="dxa"/>
          </w:tcPr>
          <w:p w:rsidR="00D81783" w:rsidRPr="005D05F3" w:rsidRDefault="00D81783" w:rsidP="0043188C">
            <w:pPr>
              <w:jc w:val="both"/>
              <w:rPr>
                <w:rFonts w:ascii="Arial" w:hAnsi="Arial" w:cs="Arial"/>
                <w:b/>
                <w:bCs/>
                <w:color w:val="auto"/>
                <w:sz w:val="18"/>
                <w:szCs w:val="18"/>
              </w:rPr>
            </w:pPr>
            <w:r w:rsidRPr="005D05F3">
              <w:rPr>
                <w:rFonts w:ascii="Arial" w:hAnsi="Arial" w:cs="Arial"/>
                <w:b/>
                <w:bCs/>
                <w:color w:val="auto"/>
                <w:sz w:val="18"/>
                <w:szCs w:val="18"/>
              </w:rPr>
              <w:t xml:space="preserve">For the year ended </w:t>
            </w:r>
            <w:r w:rsidR="00E22688" w:rsidRPr="00E22688">
              <w:rPr>
                <w:rFonts w:ascii="Arial" w:hAnsi="Arial" w:cs="Arial"/>
                <w:b/>
                <w:bCs/>
                <w:color w:val="auto"/>
                <w:sz w:val="18"/>
                <w:szCs w:val="18"/>
              </w:rPr>
              <w:t>31</w:t>
            </w:r>
            <w:r w:rsidRPr="005D05F3">
              <w:rPr>
                <w:rFonts w:ascii="Arial" w:hAnsi="Arial" w:cs="Arial"/>
                <w:b/>
                <w:bCs/>
                <w:color w:val="auto"/>
                <w:sz w:val="18"/>
                <w:szCs w:val="18"/>
              </w:rPr>
              <w:t xml:space="preserve"> December </w:t>
            </w:r>
            <w:r w:rsidR="00E22688" w:rsidRPr="00E22688">
              <w:rPr>
                <w:rFonts w:ascii="Arial" w:hAnsi="Arial" w:cs="Arial"/>
                <w:b/>
                <w:bCs/>
                <w:color w:val="auto"/>
                <w:sz w:val="18"/>
                <w:szCs w:val="18"/>
              </w:rPr>
              <w:t>2020</w:t>
            </w: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Opening net book amount</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946</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502</w:t>
            </w:r>
          </w:p>
        </w:tc>
      </w:tr>
      <w:tr w:rsidR="00D81783" w:rsidRPr="005D05F3" w:rsidTr="0043188C">
        <w:tc>
          <w:tcPr>
            <w:tcW w:w="5026" w:type="dxa"/>
            <w:vAlign w:val="center"/>
          </w:tcPr>
          <w:p w:rsidR="00D81783" w:rsidRPr="005D05F3" w:rsidRDefault="00D81783" w:rsidP="0043188C">
            <w:pPr>
              <w:jc w:val="both"/>
              <w:rPr>
                <w:rFonts w:ascii="Arial" w:hAnsi="Arial" w:cs="Arial"/>
                <w:color w:val="auto"/>
                <w:spacing w:val="-4"/>
                <w:sz w:val="18"/>
                <w:szCs w:val="18"/>
              </w:rPr>
            </w:pPr>
            <w:r w:rsidRPr="005D05F3">
              <w:rPr>
                <w:rFonts w:ascii="Arial" w:hAnsi="Arial" w:cs="Arial"/>
                <w:color w:val="auto"/>
                <w:sz w:val="18"/>
                <w:szCs w:val="18"/>
              </w:rPr>
              <w:t>Depreciation</w:t>
            </w:r>
          </w:p>
        </w:tc>
        <w:tc>
          <w:tcPr>
            <w:tcW w:w="1512" w:type="dxa"/>
            <w:tcBorders>
              <w:bottom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279</w:t>
            </w:r>
            <w:r>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279</w:t>
            </w:r>
            <w:r>
              <w:rPr>
                <w:rFonts w:ascii="Arial" w:hAnsi="Arial" w:cs="Arial"/>
                <w:snapToGrid w:val="0"/>
                <w:color w:val="auto"/>
                <w:sz w:val="18"/>
                <w:szCs w:val="18"/>
                <w:lang w:eastAsia="th-TH"/>
              </w:rPr>
              <w:t>)</w:t>
            </w:r>
          </w:p>
        </w:tc>
      </w:tr>
      <w:tr w:rsidR="00D81783" w:rsidRPr="005D05F3" w:rsidTr="0043188C">
        <w:tc>
          <w:tcPr>
            <w:tcW w:w="5026" w:type="dxa"/>
            <w:vAlign w:val="center"/>
          </w:tcPr>
          <w:p w:rsidR="00D81783" w:rsidRPr="005D05F3" w:rsidRDefault="00D81783" w:rsidP="0043188C">
            <w:pPr>
              <w:jc w:val="both"/>
              <w:rPr>
                <w:rFonts w:ascii="Arial" w:hAnsi="Arial" w:cs="Arial"/>
                <w:color w:val="auto"/>
                <w:sz w:val="18"/>
                <w:szCs w:val="18"/>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Closing net book aomount</w:t>
            </w:r>
          </w:p>
        </w:tc>
        <w:tc>
          <w:tcPr>
            <w:tcW w:w="1512" w:type="dxa"/>
            <w:tcBorders>
              <w:bottom w:val="single" w:sz="4" w:space="0" w:color="auto"/>
            </w:tcBorders>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tcBorders>
              <w:bottom w:val="single" w:sz="4" w:space="0" w:color="auto"/>
            </w:tcBorders>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667</w:t>
            </w:r>
          </w:p>
        </w:tc>
        <w:tc>
          <w:tcPr>
            <w:tcW w:w="1512" w:type="dxa"/>
            <w:tcBorders>
              <w:bottom w:val="single" w:sz="4" w:space="0" w:color="auto"/>
            </w:tcBorders>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223</w:t>
            </w: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p>
        </w:tc>
        <w:tc>
          <w:tcPr>
            <w:tcW w:w="1512" w:type="dxa"/>
            <w:tcBorders>
              <w:top w:val="single" w:sz="4" w:space="0" w:color="auto"/>
            </w:tcBorders>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lang w:val="en-US" w:bidi="th-TH"/>
              </w:rPr>
            </w:pPr>
          </w:p>
        </w:tc>
        <w:tc>
          <w:tcPr>
            <w:tcW w:w="1512" w:type="dxa"/>
            <w:tcBorders>
              <w:top w:val="single" w:sz="4" w:space="0" w:color="auto"/>
            </w:tcBorders>
            <w:shd w:val="clear" w:color="auto" w:fill="FAFAFA"/>
          </w:tcPr>
          <w:p w:rsidR="00D81783" w:rsidRPr="00F546CB" w:rsidRDefault="00D81783" w:rsidP="00F546CB">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F546CB" w:rsidRDefault="00D81783" w:rsidP="00F546CB">
            <w:pPr>
              <w:ind w:right="-72"/>
              <w:jc w:val="right"/>
              <w:rPr>
                <w:rFonts w:ascii="Arial" w:hAnsi="Arial" w:cs="Arial"/>
                <w:snapToGrid w:val="0"/>
                <w:color w:val="auto"/>
                <w:sz w:val="18"/>
                <w:szCs w:val="18"/>
                <w:cs/>
                <w:lang w:eastAsia="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cs/>
              </w:rPr>
            </w:pPr>
            <w:r w:rsidRPr="005D05F3">
              <w:rPr>
                <w:rFonts w:ascii="Arial" w:hAnsi="Arial" w:cs="Arial"/>
                <w:b/>
                <w:bCs/>
                <w:color w:val="auto"/>
                <w:sz w:val="18"/>
                <w:szCs w:val="18"/>
              </w:rPr>
              <w:t xml:space="preserve">As at </w:t>
            </w:r>
            <w:r w:rsidR="00E22688" w:rsidRPr="00E22688">
              <w:rPr>
                <w:rFonts w:ascii="Arial" w:hAnsi="Arial" w:cs="Arial"/>
                <w:b/>
                <w:bCs/>
                <w:color w:val="auto"/>
                <w:sz w:val="18"/>
                <w:szCs w:val="18"/>
              </w:rPr>
              <w:t>31</w:t>
            </w:r>
            <w:r w:rsidRPr="005D05F3">
              <w:rPr>
                <w:rFonts w:ascii="Arial" w:hAnsi="Arial" w:cs="Arial"/>
                <w:b/>
                <w:bCs/>
                <w:color w:val="auto"/>
                <w:sz w:val="18"/>
                <w:szCs w:val="18"/>
              </w:rPr>
              <w:t xml:space="preserve"> December </w:t>
            </w:r>
            <w:r w:rsidR="00E22688" w:rsidRPr="00E22688">
              <w:rPr>
                <w:rFonts w:ascii="Arial" w:hAnsi="Arial" w:cs="Arial"/>
                <w:b/>
                <w:bCs/>
                <w:color w:val="auto"/>
                <w:sz w:val="18"/>
                <w:szCs w:val="18"/>
              </w:rPr>
              <w:t>2020</w:t>
            </w: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FAFAFA"/>
          </w:tcPr>
          <w:p w:rsidR="00D81783" w:rsidRPr="00F546CB" w:rsidRDefault="00D81783" w:rsidP="00F546CB">
            <w:pPr>
              <w:ind w:right="-72"/>
              <w:jc w:val="right"/>
              <w:rPr>
                <w:rFonts w:ascii="Arial" w:hAnsi="Arial" w:cs="Arial"/>
                <w:snapToGrid w:val="0"/>
                <w:color w:val="auto"/>
                <w:sz w:val="18"/>
                <w:szCs w:val="18"/>
                <w:cs/>
                <w:lang w:eastAsia="th-TH"/>
              </w:rPr>
            </w:pPr>
          </w:p>
        </w:tc>
        <w:tc>
          <w:tcPr>
            <w:tcW w:w="1512" w:type="dxa"/>
            <w:shd w:val="clear" w:color="auto" w:fill="FAFAFA"/>
          </w:tcPr>
          <w:p w:rsidR="00D81783" w:rsidRPr="00F546CB" w:rsidRDefault="00D81783" w:rsidP="00F546CB">
            <w:pPr>
              <w:ind w:right="-72"/>
              <w:jc w:val="right"/>
              <w:rPr>
                <w:rFonts w:ascii="Arial" w:hAnsi="Arial" w:cs="Arial"/>
                <w:snapToGrid w:val="0"/>
                <w:color w:val="auto"/>
                <w:sz w:val="18"/>
                <w:szCs w:val="18"/>
                <w:cs/>
                <w:lang w:eastAsia="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Cost</w:t>
            </w:r>
          </w:p>
        </w:tc>
        <w:tc>
          <w:tcPr>
            <w:tcW w:w="1512" w:type="dxa"/>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shd w:val="clear" w:color="auto" w:fill="FAFAFA"/>
          </w:tcPr>
          <w:p w:rsidR="00D81783" w:rsidRPr="00F546CB" w:rsidRDefault="00E22688" w:rsidP="00F546CB">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59</w:t>
            </w:r>
            <w:r w:rsidRPr="00E22688">
              <w:rPr>
                <w:rFonts w:ascii="Arial" w:hAnsi="Arial" w:cs="Arial" w:hint="cs"/>
                <w:snapToGrid w:val="0"/>
                <w:color w:val="auto"/>
                <w:sz w:val="18"/>
                <w:szCs w:val="18"/>
                <w:lang w:eastAsia="th-TH"/>
              </w:rPr>
              <w:t>5</w:t>
            </w:r>
          </w:p>
        </w:tc>
        <w:tc>
          <w:tcPr>
            <w:tcW w:w="1512" w:type="dxa"/>
            <w:shd w:val="clear" w:color="auto" w:fill="FAFAFA"/>
          </w:tcPr>
          <w:p w:rsidR="00D81783" w:rsidRPr="00F546CB" w:rsidRDefault="00E22688" w:rsidP="00F546CB">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9</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15</w:t>
            </w:r>
            <w:r w:rsidRPr="00E22688">
              <w:rPr>
                <w:rFonts w:ascii="Arial" w:hAnsi="Arial" w:cs="Arial" w:hint="cs"/>
                <w:snapToGrid w:val="0"/>
                <w:color w:val="auto"/>
                <w:sz w:val="18"/>
                <w:szCs w:val="18"/>
                <w:lang w:eastAsia="th-TH"/>
              </w:rPr>
              <w:t>1</w:t>
            </w: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u w:val="single"/>
              </w:rPr>
              <w:t>Less</w:t>
            </w:r>
            <w:r w:rsidRPr="005D05F3">
              <w:rPr>
                <w:rFonts w:ascii="Arial" w:hAnsi="Arial" w:cs="Arial"/>
                <w:color w:val="auto"/>
                <w:sz w:val="18"/>
                <w:szCs w:val="18"/>
              </w:rPr>
              <w:t xml:space="preserve">  Accumulated depreciation</w:t>
            </w:r>
          </w:p>
        </w:tc>
        <w:tc>
          <w:tcPr>
            <w:tcW w:w="1512" w:type="dxa"/>
            <w:tcBorders>
              <w:bottom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D81783" w:rsidRPr="005D05F3" w:rsidRDefault="00D81783" w:rsidP="00F546CB">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92</w:t>
            </w:r>
            <w:r w:rsidR="00E22688" w:rsidRPr="00E22688">
              <w:rPr>
                <w:rFonts w:ascii="Arial" w:hAnsi="Arial" w:cs="Arial" w:hint="cs"/>
                <w:snapToGrid w:val="0"/>
                <w:color w:val="auto"/>
                <w:sz w:val="18"/>
                <w:szCs w:val="18"/>
                <w:lang w:eastAsia="th-TH"/>
              </w:rPr>
              <w:t>8</w:t>
            </w:r>
            <w:r>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D81783" w:rsidRPr="005D05F3" w:rsidRDefault="00D81783" w:rsidP="00F546CB">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92</w:t>
            </w:r>
            <w:r w:rsidR="00E22688" w:rsidRPr="00E22688">
              <w:rPr>
                <w:rFonts w:ascii="Arial" w:hAnsi="Arial" w:cs="Arial" w:hint="cs"/>
                <w:snapToGrid w:val="0"/>
                <w:color w:val="auto"/>
                <w:sz w:val="18"/>
                <w:szCs w:val="18"/>
                <w:lang w:eastAsia="th-TH"/>
              </w:rPr>
              <w:t>8</w:t>
            </w:r>
            <w:r>
              <w:rPr>
                <w:rFonts w:ascii="Arial" w:hAnsi="Arial" w:cs="Arial"/>
                <w:snapToGrid w:val="0"/>
                <w:color w:val="auto"/>
                <w:sz w:val="18"/>
                <w:szCs w:val="18"/>
                <w:lang w:eastAsia="th-TH"/>
              </w:rPr>
              <w:t>)</w:t>
            </w:r>
          </w:p>
        </w:tc>
      </w:tr>
      <w:tr w:rsidR="00D81783" w:rsidRPr="005D05F3" w:rsidTr="0043188C">
        <w:tc>
          <w:tcPr>
            <w:tcW w:w="5026" w:type="dxa"/>
          </w:tcPr>
          <w:p w:rsidR="00D81783" w:rsidRPr="005D05F3" w:rsidRDefault="00D81783" w:rsidP="0043188C">
            <w:pPr>
              <w:jc w:val="both"/>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FAFAFA"/>
          </w:tcPr>
          <w:p w:rsidR="00D81783" w:rsidRPr="00F546CB"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F546CB"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Net book amount</w:t>
            </w:r>
          </w:p>
        </w:tc>
        <w:tc>
          <w:tcPr>
            <w:tcW w:w="1512" w:type="dxa"/>
            <w:tcBorders>
              <w:bottom w:val="single" w:sz="4" w:space="0" w:color="auto"/>
            </w:tcBorders>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556</w:t>
            </w:r>
          </w:p>
        </w:tc>
        <w:tc>
          <w:tcPr>
            <w:tcW w:w="1512" w:type="dxa"/>
            <w:tcBorders>
              <w:bottom w:val="single" w:sz="4" w:space="0" w:color="auto"/>
            </w:tcBorders>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667</w:t>
            </w:r>
          </w:p>
        </w:tc>
        <w:tc>
          <w:tcPr>
            <w:tcW w:w="1512" w:type="dxa"/>
            <w:tcBorders>
              <w:bottom w:val="single" w:sz="4" w:space="0" w:color="auto"/>
            </w:tcBorders>
            <w:shd w:val="clear" w:color="auto" w:fill="FAFAFA"/>
          </w:tcPr>
          <w:p w:rsidR="00D81783" w:rsidRPr="005D05F3" w:rsidRDefault="00E22688" w:rsidP="0043188C">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7</w:t>
            </w:r>
            <w:r w:rsidR="00D8178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223</w:t>
            </w:r>
          </w:p>
        </w:tc>
      </w:tr>
      <w:tr w:rsidR="00D81783" w:rsidRPr="005D05F3" w:rsidTr="00F546CB">
        <w:tc>
          <w:tcPr>
            <w:tcW w:w="5026" w:type="dxa"/>
          </w:tcPr>
          <w:p w:rsidR="00D81783" w:rsidRPr="005D05F3" w:rsidRDefault="00D81783" w:rsidP="0043188C">
            <w:pPr>
              <w:jc w:val="both"/>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sz w:val="18"/>
                <w:szCs w:val="18"/>
                <w:lang w:eastAsia="th-TH"/>
              </w:rPr>
            </w:pPr>
          </w:p>
        </w:tc>
      </w:tr>
      <w:tr w:rsidR="00D81783" w:rsidRPr="005D05F3" w:rsidTr="00F546CB">
        <w:tc>
          <w:tcPr>
            <w:tcW w:w="5026" w:type="dxa"/>
          </w:tcPr>
          <w:p w:rsidR="00D81783" w:rsidRPr="005D05F3" w:rsidRDefault="00D81783" w:rsidP="0043188C">
            <w:pPr>
              <w:jc w:val="both"/>
              <w:rPr>
                <w:rFonts w:ascii="Arial" w:hAnsi="Arial" w:cs="Arial"/>
                <w:color w:val="auto"/>
                <w:sz w:val="18"/>
                <w:szCs w:val="18"/>
              </w:rPr>
            </w:pPr>
            <w:r w:rsidRPr="005D05F3">
              <w:rPr>
                <w:rFonts w:ascii="Arial" w:hAnsi="Arial" w:cs="Arial"/>
                <w:color w:val="auto"/>
                <w:sz w:val="18"/>
                <w:szCs w:val="18"/>
              </w:rPr>
              <w:t>Fair Value</w:t>
            </w: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sz w:val="18"/>
                <w:szCs w:val="18"/>
                <w:lang w:val="en-US" w:bidi="th-TH"/>
              </w:rPr>
            </w:pPr>
          </w:p>
        </w:tc>
        <w:tc>
          <w:tcPr>
            <w:tcW w:w="1512" w:type="dxa"/>
            <w:shd w:val="clear" w:color="auto" w:fill="FAFAFA"/>
          </w:tcPr>
          <w:p w:rsidR="00D81783" w:rsidRPr="005D05F3" w:rsidRDefault="00D81783" w:rsidP="0043188C">
            <w:pPr>
              <w:pStyle w:val="acctfourfigures"/>
              <w:tabs>
                <w:tab w:val="clear" w:pos="765"/>
              </w:tabs>
              <w:spacing w:line="240" w:lineRule="auto"/>
              <w:ind w:right="-72"/>
              <w:jc w:val="right"/>
              <w:rPr>
                <w:rFonts w:ascii="Arial" w:hAnsi="Arial" w:cs="Arial"/>
                <w:sz w:val="18"/>
                <w:szCs w:val="18"/>
                <w:lang w:val="en-US" w:bidi="th-TH"/>
              </w:rPr>
            </w:pPr>
          </w:p>
        </w:tc>
        <w:tc>
          <w:tcPr>
            <w:tcW w:w="1512" w:type="dxa"/>
            <w:tcBorders>
              <w:bottom w:val="single" w:sz="4" w:space="0" w:color="auto"/>
            </w:tcBorders>
            <w:shd w:val="clear" w:color="auto" w:fill="FAFAFA"/>
          </w:tcPr>
          <w:p w:rsidR="00D81783" w:rsidRPr="005D05F3" w:rsidRDefault="00E22688" w:rsidP="00F546CB">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10</w:t>
            </w:r>
            <w:r w:rsidR="00D81783">
              <w:rPr>
                <w:rFonts w:ascii="Arial" w:hAnsi="Arial" w:cs="Arial"/>
                <w:snapToGrid w:val="0"/>
                <w:color w:val="auto"/>
                <w:sz w:val="18"/>
                <w:szCs w:val="18"/>
                <w:lang w:eastAsia="th-TH"/>
              </w:rPr>
              <w:t>,</w:t>
            </w:r>
            <w:r w:rsidRPr="00E22688">
              <w:rPr>
                <w:rFonts w:ascii="Arial" w:hAnsi="Arial" w:cs="Arial" w:hint="cs"/>
                <w:snapToGrid w:val="0"/>
                <w:color w:val="auto"/>
                <w:sz w:val="18"/>
                <w:szCs w:val="18"/>
                <w:lang w:eastAsia="th-TH"/>
              </w:rPr>
              <w:t>3</w:t>
            </w:r>
            <w:r w:rsidRPr="00E22688">
              <w:rPr>
                <w:rFonts w:ascii="Arial" w:hAnsi="Arial" w:cs="Arial"/>
                <w:snapToGrid w:val="0"/>
                <w:color w:val="auto"/>
                <w:sz w:val="18"/>
                <w:szCs w:val="18"/>
                <w:lang w:eastAsia="th-TH"/>
              </w:rPr>
              <w:t>00</w:t>
            </w:r>
          </w:p>
        </w:tc>
      </w:tr>
    </w:tbl>
    <w:p w:rsidR="00D81783" w:rsidRPr="005D05F3" w:rsidRDefault="00D81783" w:rsidP="00D81783">
      <w:pPr>
        <w:jc w:val="both"/>
        <w:rPr>
          <w:rFonts w:ascii="Arial" w:hAnsi="Arial" w:cs="Arial"/>
          <w:color w:val="auto"/>
          <w:sz w:val="18"/>
          <w:szCs w:val="18"/>
        </w:rPr>
      </w:pPr>
    </w:p>
    <w:p w:rsidR="00D81783" w:rsidRPr="005D05F3" w:rsidRDefault="00D81783" w:rsidP="00D81783">
      <w:pPr>
        <w:jc w:val="both"/>
        <w:rPr>
          <w:rFonts w:ascii="Arial" w:hAnsi="Arial" w:cs="Arial"/>
          <w:color w:val="auto"/>
          <w:sz w:val="18"/>
          <w:szCs w:val="18"/>
        </w:rPr>
      </w:pPr>
      <w:r w:rsidRPr="005D05F3">
        <w:rPr>
          <w:rFonts w:ascii="Arial" w:hAnsi="Arial" w:cs="Arial"/>
          <w:color w:val="auto"/>
          <w:spacing w:val="-2"/>
          <w:sz w:val="18"/>
          <w:szCs w:val="18"/>
        </w:rPr>
        <w:t xml:space="preserve">As at </w:t>
      </w:r>
      <w:r w:rsidR="00E22688" w:rsidRPr="00E22688">
        <w:rPr>
          <w:rFonts w:ascii="Arial" w:hAnsi="Arial" w:cs="Arial"/>
          <w:color w:val="auto"/>
          <w:spacing w:val="-2"/>
          <w:sz w:val="18"/>
          <w:szCs w:val="18"/>
        </w:rPr>
        <w:t>31</w:t>
      </w:r>
      <w:r w:rsidRPr="005D05F3">
        <w:rPr>
          <w:rFonts w:ascii="Arial" w:hAnsi="Arial" w:cs="Arial"/>
          <w:color w:val="auto"/>
          <w:spacing w:val="-2"/>
          <w:sz w:val="18"/>
          <w:szCs w:val="18"/>
        </w:rPr>
        <w:t xml:space="preserve"> December </w:t>
      </w:r>
      <w:r w:rsidR="00E22688" w:rsidRPr="00E22688">
        <w:rPr>
          <w:rFonts w:ascii="Arial" w:hAnsi="Arial" w:cs="Arial"/>
          <w:color w:val="auto"/>
          <w:spacing w:val="-2"/>
          <w:sz w:val="18"/>
          <w:szCs w:val="18"/>
        </w:rPr>
        <w:t>2020</w:t>
      </w:r>
      <w:r w:rsidRPr="005D05F3">
        <w:rPr>
          <w:rFonts w:ascii="Arial" w:hAnsi="Arial" w:cs="Arial"/>
          <w:color w:val="auto"/>
          <w:spacing w:val="-2"/>
          <w:sz w:val="18"/>
          <w:szCs w:val="18"/>
        </w:rPr>
        <w:t xml:space="preserve"> and </w:t>
      </w:r>
      <w:r w:rsidR="00E22688" w:rsidRPr="00E22688">
        <w:rPr>
          <w:rFonts w:ascii="Arial" w:hAnsi="Arial" w:cs="Arial"/>
          <w:color w:val="auto"/>
          <w:spacing w:val="-2"/>
          <w:sz w:val="18"/>
          <w:szCs w:val="18"/>
        </w:rPr>
        <w:t>2019</w:t>
      </w:r>
      <w:r w:rsidRPr="005D05F3">
        <w:rPr>
          <w:rFonts w:ascii="Arial" w:hAnsi="Arial" w:cs="Arial"/>
          <w:color w:val="auto"/>
          <w:spacing w:val="-2"/>
          <w:sz w:val="18"/>
          <w:szCs w:val="18"/>
        </w:rPr>
        <w:t xml:space="preserve">, fair values of investment property units have been derived using the </w:t>
      </w:r>
      <w:r w:rsidR="00A34C40">
        <w:rPr>
          <w:rFonts w:ascii="Arial" w:hAnsi="Arial" w:cs="Arial"/>
          <w:color w:val="auto"/>
          <w:spacing w:val="-2"/>
          <w:sz w:val="18"/>
          <w:szCs w:val="18"/>
        </w:rPr>
        <w:t>market approach</w:t>
      </w:r>
      <w:r w:rsidRPr="005D05F3">
        <w:rPr>
          <w:rFonts w:ascii="Arial" w:hAnsi="Arial" w:cs="Arial"/>
          <w:color w:val="auto"/>
          <w:spacing w:val="-2"/>
          <w:sz w:val="18"/>
          <w:szCs w:val="18"/>
        </w:rPr>
        <w:t xml:space="preserve"> </w:t>
      </w:r>
      <w:r w:rsidR="004D184D">
        <w:rPr>
          <w:rFonts w:ascii="Arial" w:hAnsi="Arial" w:cstheme="minorBidi" w:hint="cs"/>
          <w:color w:val="auto"/>
          <w:spacing w:val="-2"/>
          <w:sz w:val="18"/>
          <w:szCs w:val="18"/>
          <w:cs/>
        </w:rPr>
        <w:t xml:space="preserve"> </w:t>
      </w:r>
      <w:r w:rsidR="004D184D">
        <w:rPr>
          <w:rFonts w:ascii="Arial" w:hAnsi="Arial" w:cstheme="minorBidi"/>
          <w:color w:val="auto"/>
          <w:spacing w:val="-2"/>
          <w:sz w:val="18"/>
          <w:szCs w:val="18"/>
        </w:rPr>
        <w:t xml:space="preserve">which is sales prices of comparable land and building in close proximity </w:t>
      </w:r>
      <w:r w:rsidRPr="005D05F3">
        <w:rPr>
          <w:rFonts w:ascii="Arial" w:hAnsi="Arial" w:cs="Arial"/>
          <w:color w:val="auto"/>
          <w:sz w:val="18"/>
          <w:szCs w:val="18"/>
        </w:rPr>
        <w:t>and income approach which is</w:t>
      </w:r>
      <w:r w:rsidR="00A34C40">
        <w:rPr>
          <w:rFonts w:ascii="Arial" w:hAnsi="Arial" w:cs="Arial"/>
          <w:color w:val="auto"/>
          <w:sz w:val="18"/>
          <w:szCs w:val="18"/>
        </w:rPr>
        <w:t xml:space="preserve"> discounted cash flow of</w:t>
      </w:r>
      <w:r w:rsidRPr="005D05F3">
        <w:rPr>
          <w:rFonts w:ascii="Arial" w:hAnsi="Arial" w:cs="Arial"/>
          <w:color w:val="auto"/>
          <w:sz w:val="18"/>
          <w:szCs w:val="18"/>
        </w:rPr>
        <w:t xml:space="preserve"> average rental and average expense of comparable land and building in close proximity. The most significant input into this valuation approach is price per square wah, average rental and average expense respectively. The fair value measurement has been reclassified to level </w:t>
      </w:r>
      <w:r w:rsidR="00E22688" w:rsidRPr="00E22688">
        <w:rPr>
          <w:rFonts w:ascii="Arial" w:hAnsi="Arial" w:cs="Arial"/>
          <w:color w:val="auto"/>
          <w:sz w:val="18"/>
          <w:szCs w:val="18"/>
        </w:rPr>
        <w:t>2</w:t>
      </w:r>
      <w:r w:rsidRPr="005D05F3">
        <w:rPr>
          <w:rFonts w:ascii="Arial" w:hAnsi="Arial" w:cs="Arial"/>
          <w:color w:val="auto"/>
          <w:sz w:val="18"/>
          <w:szCs w:val="18"/>
        </w:rPr>
        <w:t>.</w:t>
      </w:r>
    </w:p>
    <w:p w:rsidR="00D81783" w:rsidRPr="005D05F3" w:rsidRDefault="00D81783" w:rsidP="00D81783">
      <w:pPr>
        <w:jc w:val="both"/>
        <w:rPr>
          <w:rFonts w:ascii="Arial" w:hAnsi="Arial" w:cs="Arial"/>
          <w:color w:val="auto"/>
          <w:spacing w:val="-2"/>
          <w:sz w:val="18"/>
          <w:szCs w:val="18"/>
        </w:rPr>
      </w:pPr>
    </w:p>
    <w:p w:rsidR="00D81783" w:rsidRDefault="00D81783" w:rsidP="00D81783">
      <w:pPr>
        <w:rPr>
          <w:rFonts w:ascii="Arial" w:hAnsi="Arial" w:cs="Arial"/>
          <w:color w:val="auto"/>
          <w:spacing w:val="-2"/>
          <w:sz w:val="18"/>
          <w:szCs w:val="18"/>
        </w:rPr>
      </w:pPr>
      <w:r>
        <w:rPr>
          <w:rFonts w:ascii="Arial" w:hAnsi="Arial" w:cs="Arial"/>
          <w:color w:val="auto"/>
          <w:spacing w:val="-2"/>
          <w:sz w:val="18"/>
          <w:szCs w:val="18"/>
        </w:rPr>
        <w:br w:type="page"/>
      </w:r>
    </w:p>
    <w:p w:rsidR="00D81783" w:rsidRPr="005D05F3" w:rsidRDefault="00D81783" w:rsidP="00D81783">
      <w:pPr>
        <w:jc w:val="both"/>
        <w:rPr>
          <w:rFonts w:ascii="Arial" w:hAnsi="Arial" w:cs="Arial"/>
          <w:color w:val="auto"/>
          <w:spacing w:val="-2"/>
          <w:sz w:val="18"/>
          <w:szCs w:val="18"/>
        </w:rPr>
      </w:pPr>
      <w:r w:rsidRPr="005D05F3">
        <w:rPr>
          <w:rFonts w:ascii="Arial" w:hAnsi="Arial" w:cs="Arial"/>
          <w:color w:val="auto"/>
          <w:spacing w:val="-2"/>
          <w:sz w:val="18"/>
          <w:szCs w:val="18"/>
        </w:rPr>
        <w:lastRenderedPageBreak/>
        <w:t>Amounts recognised in profit and loss that are related to investment properties are as follows:</w:t>
      </w:r>
    </w:p>
    <w:p w:rsidR="00D81783" w:rsidRPr="005D05F3" w:rsidRDefault="00D81783" w:rsidP="00D81783">
      <w:pPr>
        <w:jc w:val="both"/>
        <w:rPr>
          <w:rFonts w:ascii="Arial" w:hAnsi="Arial" w:cs="Arial"/>
          <w:color w:val="auto"/>
          <w:sz w:val="18"/>
          <w:szCs w:val="18"/>
        </w:rPr>
      </w:pPr>
    </w:p>
    <w:tbl>
      <w:tblPr>
        <w:tblW w:w="9576" w:type="dxa"/>
        <w:tblLayout w:type="fixed"/>
        <w:tblLook w:val="0000" w:firstRow="0" w:lastRow="0" w:firstColumn="0" w:lastColumn="0" w:noHBand="0" w:noVBand="0"/>
      </w:tblPr>
      <w:tblGrid>
        <w:gridCol w:w="6552"/>
        <w:gridCol w:w="1512"/>
        <w:gridCol w:w="1512"/>
      </w:tblGrid>
      <w:tr w:rsidR="00D81783" w:rsidRPr="005D05F3" w:rsidTr="0043188C">
        <w:tc>
          <w:tcPr>
            <w:tcW w:w="6552" w:type="dxa"/>
          </w:tcPr>
          <w:p w:rsidR="00D81783" w:rsidRPr="005D05F3" w:rsidRDefault="00D81783" w:rsidP="0043188C">
            <w:pPr>
              <w:ind w:right="-72"/>
              <w:jc w:val="both"/>
              <w:rPr>
                <w:rFonts w:ascii="Arial" w:hAnsi="Arial" w:cs="Arial"/>
                <w:snapToGrid w:val="0"/>
                <w:color w:val="auto"/>
                <w:sz w:val="18"/>
                <w:szCs w:val="18"/>
                <w:lang w:eastAsia="th-TH"/>
              </w:rPr>
            </w:pPr>
          </w:p>
        </w:tc>
        <w:tc>
          <w:tcPr>
            <w:tcW w:w="3024" w:type="dxa"/>
            <w:gridSpan w:val="2"/>
            <w:tcBorders>
              <w:top w:val="single" w:sz="4" w:space="0" w:color="auto"/>
            </w:tcBorders>
          </w:tcPr>
          <w:p w:rsidR="00D81783" w:rsidRPr="005D05F3" w:rsidRDefault="00D81783" w:rsidP="0043188C">
            <w:pPr>
              <w:ind w:right="-72"/>
              <w:jc w:val="center"/>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Consolidated</w:t>
            </w:r>
          </w:p>
        </w:tc>
      </w:tr>
      <w:tr w:rsidR="00D81783" w:rsidRPr="005D05F3" w:rsidTr="0043188C">
        <w:tc>
          <w:tcPr>
            <w:tcW w:w="6552" w:type="dxa"/>
          </w:tcPr>
          <w:p w:rsidR="00D81783" w:rsidRPr="005D05F3" w:rsidRDefault="00D81783" w:rsidP="0043188C">
            <w:pPr>
              <w:ind w:right="-72"/>
              <w:jc w:val="both"/>
              <w:rPr>
                <w:rFonts w:ascii="Arial" w:hAnsi="Arial" w:cs="Arial"/>
                <w:snapToGrid w:val="0"/>
                <w:color w:val="auto"/>
                <w:sz w:val="18"/>
                <w:szCs w:val="18"/>
                <w:lang w:eastAsia="th-TH"/>
              </w:rPr>
            </w:pPr>
          </w:p>
        </w:tc>
        <w:tc>
          <w:tcPr>
            <w:tcW w:w="3024" w:type="dxa"/>
            <w:gridSpan w:val="2"/>
            <w:tcBorders>
              <w:bottom w:val="single" w:sz="4" w:space="0" w:color="auto"/>
            </w:tcBorders>
          </w:tcPr>
          <w:p w:rsidR="00D81783" w:rsidRPr="005D05F3" w:rsidRDefault="00D81783" w:rsidP="0043188C">
            <w:pPr>
              <w:ind w:right="-72"/>
              <w:jc w:val="center"/>
              <w:rPr>
                <w:rFonts w:ascii="Arial" w:hAnsi="Arial" w:cs="Arial"/>
                <w:b/>
                <w:bCs/>
                <w:snapToGrid w:val="0"/>
                <w:color w:val="auto"/>
                <w:sz w:val="18"/>
                <w:szCs w:val="18"/>
                <w:lang w:eastAsia="th-TH"/>
              </w:rPr>
            </w:pPr>
            <w:r w:rsidRPr="005D05F3">
              <w:rPr>
                <w:rFonts w:ascii="Arial" w:hAnsi="Arial" w:cs="Arial"/>
                <w:b/>
                <w:bCs/>
                <w:color w:val="auto"/>
                <w:sz w:val="18"/>
                <w:szCs w:val="18"/>
                <w:shd w:val="clear" w:color="auto" w:fill="FFFFFF"/>
              </w:rPr>
              <w:t>financial statements</w:t>
            </w:r>
          </w:p>
        </w:tc>
      </w:tr>
      <w:tr w:rsidR="00D81783" w:rsidRPr="005D05F3" w:rsidTr="0043188C">
        <w:tc>
          <w:tcPr>
            <w:tcW w:w="6552" w:type="dxa"/>
          </w:tcPr>
          <w:p w:rsidR="00D81783" w:rsidRPr="005D05F3" w:rsidRDefault="00D81783" w:rsidP="0043188C">
            <w:pPr>
              <w:ind w:right="-72"/>
              <w:jc w:val="both"/>
              <w:rPr>
                <w:rFonts w:ascii="Arial" w:hAnsi="Arial" w:cs="Arial"/>
                <w:snapToGrid w:val="0"/>
                <w:color w:val="auto"/>
                <w:sz w:val="18"/>
                <w:szCs w:val="18"/>
                <w:lang w:eastAsia="th-TH"/>
              </w:rPr>
            </w:pPr>
          </w:p>
        </w:tc>
        <w:tc>
          <w:tcPr>
            <w:tcW w:w="1512" w:type="dxa"/>
            <w:tcBorders>
              <w:top w:val="single" w:sz="4" w:space="0" w:color="auto"/>
            </w:tcBorders>
          </w:tcPr>
          <w:p w:rsidR="00D81783" w:rsidRPr="005D05F3" w:rsidRDefault="00E22688" w:rsidP="0043188C">
            <w:pPr>
              <w:ind w:right="-72"/>
              <w:jc w:val="right"/>
              <w:rPr>
                <w:rFonts w:ascii="Arial" w:hAnsi="Arial" w:cs="Arial"/>
                <w:b/>
                <w:bCs/>
                <w:snapToGrid w:val="0"/>
                <w:color w:val="auto"/>
                <w:sz w:val="18"/>
                <w:szCs w:val="18"/>
                <w:cs/>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D81783" w:rsidRPr="005D05F3" w:rsidRDefault="00E22688" w:rsidP="0043188C">
            <w:pPr>
              <w:ind w:right="-72"/>
              <w:jc w:val="right"/>
              <w:rPr>
                <w:rFonts w:ascii="Arial" w:hAnsi="Arial" w:cs="Arial"/>
                <w:b/>
                <w:bCs/>
                <w:snapToGrid w:val="0"/>
                <w:color w:val="auto"/>
                <w:sz w:val="18"/>
                <w:szCs w:val="18"/>
                <w:cs/>
                <w:lang w:eastAsia="th-TH"/>
              </w:rPr>
            </w:pPr>
            <w:r w:rsidRPr="00E22688">
              <w:rPr>
                <w:rFonts w:ascii="Arial" w:hAnsi="Arial" w:cs="Arial"/>
                <w:b/>
                <w:bCs/>
                <w:snapToGrid w:val="0"/>
                <w:color w:val="auto"/>
                <w:sz w:val="18"/>
                <w:szCs w:val="18"/>
                <w:lang w:eastAsia="th-TH"/>
              </w:rPr>
              <w:t>2019</w:t>
            </w:r>
          </w:p>
        </w:tc>
      </w:tr>
      <w:tr w:rsidR="00D81783" w:rsidRPr="005D05F3" w:rsidTr="0043188C">
        <w:tc>
          <w:tcPr>
            <w:tcW w:w="6552" w:type="dxa"/>
          </w:tcPr>
          <w:p w:rsidR="00D81783" w:rsidRPr="005D05F3" w:rsidRDefault="00D81783" w:rsidP="0043188C">
            <w:pPr>
              <w:ind w:right="-72"/>
              <w:jc w:val="both"/>
              <w:rPr>
                <w:rFonts w:ascii="Arial" w:hAnsi="Arial" w:cs="Arial"/>
                <w:snapToGrid w:val="0"/>
                <w:color w:val="auto"/>
                <w:sz w:val="18"/>
                <w:szCs w:val="18"/>
                <w:lang w:eastAsia="th-TH"/>
              </w:rPr>
            </w:pPr>
          </w:p>
        </w:tc>
        <w:tc>
          <w:tcPr>
            <w:tcW w:w="1512" w:type="dxa"/>
            <w:tcBorders>
              <w:bottom w:val="single" w:sz="4" w:space="0" w:color="auto"/>
            </w:tcBorders>
          </w:tcPr>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c>
          <w:tcPr>
            <w:tcW w:w="1512" w:type="dxa"/>
            <w:tcBorders>
              <w:bottom w:val="single" w:sz="4" w:space="0" w:color="auto"/>
            </w:tcBorders>
          </w:tcPr>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r>
      <w:tr w:rsidR="00D81783" w:rsidRPr="005D05F3" w:rsidTr="0043188C">
        <w:tc>
          <w:tcPr>
            <w:tcW w:w="6552" w:type="dxa"/>
          </w:tcPr>
          <w:p w:rsidR="00D81783" w:rsidRPr="005D05F3" w:rsidRDefault="00D81783" w:rsidP="0043188C">
            <w:pPr>
              <w:ind w:right="-72"/>
              <w:jc w:val="both"/>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tcPr>
          <w:p w:rsidR="00D81783" w:rsidRPr="005D05F3"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6552" w:type="dxa"/>
          </w:tcPr>
          <w:p w:rsidR="00D81783" w:rsidRPr="005D05F3" w:rsidRDefault="00D81783" w:rsidP="0043188C">
            <w:pPr>
              <w:ind w:right="-72"/>
              <w:jc w:val="both"/>
              <w:rPr>
                <w:rFonts w:ascii="Arial" w:hAnsi="Arial" w:cs="Arial"/>
                <w:color w:val="auto"/>
                <w:sz w:val="18"/>
                <w:szCs w:val="18"/>
                <w:cs/>
              </w:rPr>
            </w:pPr>
            <w:r w:rsidRPr="005D05F3">
              <w:rPr>
                <w:rFonts w:ascii="Arial" w:hAnsi="Arial" w:cs="Arial"/>
                <w:color w:val="auto"/>
                <w:sz w:val="18"/>
                <w:szCs w:val="18"/>
              </w:rPr>
              <w:t>Rental income</w:t>
            </w:r>
          </w:p>
        </w:tc>
        <w:tc>
          <w:tcPr>
            <w:tcW w:w="1512" w:type="dxa"/>
            <w:shd w:val="clear" w:color="auto" w:fill="FAFAFA"/>
          </w:tcPr>
          <w:p w:rsidR="00D81783" w:rsidRPr="00F02C0C"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28</w:t>
            </w:r>
            <w:r w:rsidR="00330BA1">
              <w:rPr>
                <w:rFonts w:ascii="Arial" w:hAnsi="Arial" w:cs="Arial"/>
                <w:color w:val="auto"/>
                <w:sz w:val="18"/>
                <w:szCs w:val="18"/>
              </w:rPr>
              <w:t>,</w:t>
            </w:r>
            <w:r w:rsidRPr="00E22688">
              <w:rPr>
                <w:rFonts w:ascii="Arial" w:hAnsi="Arial" w:cs="Arial"/>
                <w:color w:val="auto"/>
                <w:sz w:val="18"/>
                <w:szCs w:val="18"/>
              </w:rPr>
              <w:t>258</w:t>
            </w:r>
          </w:p>
        </w:tc>
        <w:tc>
          <w:tcPr>
            <w:tcW w:w="1512" w:type="dxa"/>
          </w:tcPr>
          <w:p w:rsidR="00D81783" w:rsidRPr="00F02C0C"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30</w:t>
            </w:r>
            <w:r w:rsidR="00D81783" w:rsidRPr="00F02C0C">
              <w:rPr>
                <w:rFonts w:ascii="Arial" w:hAnsi="Arial" w:cs="Arial"/>
                <w:color w:val="auto"/>
                <w:sz w:val="18"/>
                <w:szCs w:val="18"/>
              </w:rPr>
              <w:t>,</w:t>
            </w:r>
            <w:r w:rsidRPr="00E22688">
              <w:rPr>
                <w:rFonts w:ascii="Arial" w:hAnsi="Arial" w:cs="Arial"/>
                <w:color w:val="auto"/>
                <w:sz w:val="18"/>
                <w:szCs w:val="18"/>
              </w:rPr>
              <w:t>836</w:t>
            </w:r>
          </w:p>
        </w:tc>
      </w:tr>
      <w:tr w:rsidR="00D81783" w:rsidRPr="005D05F3" w:rsidTr="0043188C">
        <w:tc>
          <w:tcPr>
            <w:tcW w:w="6552" w:type="dxa"/>
          </w:tcPr>
          <w:p w:rsidR="00D81783" w:rsidRPr="005D05F3" w:rsidRDefault="00D81783" w:rsidP="0043188C">
            <w:pPr>
              <w:ind w:right="-72"/>
              <w:jc w:val="both"/>
              <w:rPr>
                <w:rFonts w:ascii="Arial" w:hAnsi="Arial" w:cs="Arial"/>
                <w:color w:val="auto"/>
                <w:sz w:val="18"/>
                <w:szCs w:val="18"/>
              </w:rPr>
            </w:pPr>
            <w:r w:rsidRPr="005D05F3">
              <w:rPr>
                <w:rFonts w:ascii="Arial" w:hAnsi="Arial" w:cs="Arial"/>
                <w:color w:val="auto"/>
                <w:sz w:val="18"/>
                <w:szCs w:val="18"/>
              </w:rPr>
              <w:t>Direct operating expense</w:t>
            </w:r>
            <w:r w:rsidR="00661F8B">
              <w:rPr>
                <w:rFonts w:ascii="Arial" w:hAnsi="Arial" w:cs="Arial"/>
                <w:color w:val="auto"/>
                <w:sz w:val="18"/>
                <w:szCs w:val="18"/>
              </w:rPr>
              <w:t>s</w:t>
            </w:r>
            <w:r w:rsidRPr="005D05F3">
              <w:rPr>
                <w:rFonts w:ascii="Arial" w:hAnsi="Arial" w:cs="Arial"/>
                <w:color w:val="auto"/>
                <w:sz w:val="18"/>
                <w:szCs w:val="18"/>
              </w:rPr>
              <w:t xml:space="preserve"> arise from investment property that</w:t>
            </w:r>
          </w:p>
        </w:tc>
        <w:tc>
          <w:tcPr>
            <w:tcW w:w="1512" w:type="dxa"/>
            <w:shd w:val="clear" w:color="auto" w:fill="FAFAFA"/>
          </w:tcPr>
          <w:p w:rsidR="00D81783" w:rsidRPr="00F02C0C" w:rsidRDefault="00D81783" w:rsidP="0043188C">
            <w:pPr>
              <w:tabs>
                <w:tab w:val="left" w:pos="1332"/>
              </w:tabs>
              <w:ind w:right="-72"/>
              <w:jc w:val="right"/>
              <w:rPr>
                <w:rFonts w:ascii="Arial" w:hAnsi="Arial" w:cs="Arial"/>
                <w:color w:val="auto"/>
                <w:sz w:val="18"/>
                <w:szCs w:val="18"/>
              </w:rPr>
            </w:pPr>
          </w:p>
        </w:tc>
        <w:tc>
          <w:tcPr>
            <w:tcW w:w="1512" w:type="dxa"/>
          </w:tcPr>
          <w:p w:rsidR="00D81783" w:rsidRPr="00F02C0C" w:rsidRDefault="00D81783" w:rsidP="0043188C">
            <w:pPr>
              <w:tabs>
                <w:tab w:val="left" w:pos="1332"/>
              </w:tabs>
              <w:ind w:right="-72"/>
              <w:jc w:val="right"/>
              <w:rPr>
                <w:rFonts w:ascii="Arial" w:hAnsi="Arial" w:cs="Arial"/>
                <w:color w:val="auto"/>
                <w:sz w:val="18"/>
                <w:szCs w:val="18"/>
              </w:rPr>
            </w:pPr>
          </w:p>
        </w:tc>
      </w:tr>
      <w:tr w:rsidR="00F02C0C" w:rsidRPr="005D05F3" w:rsidTr="0043188C">
        <w:tc>
          <w:tcPr>
            <w:tcW w:w="6552" w:type="dxa"/>
          </w:tcPr>
          <w:p w:rsidR="00F02C0C" w:rsidRPr="005D05F3" w:rsidRDefault="00F02C0C" w:rsidP="00F02C0C">
            <w:pPr>
              <w:ind w:right="-72"/>
              <w:jc w:val="both"/>
              <w:rPr>
                <w:rFonts w:ascii="Arial" w:hAnsi="Arial" w:cs="Arial"/>
                <w:color w:val="auto"/>
                <w:sz w:val="18"/>
                <w:szCs w:val="18"/>
                <w:cs/>
              </w:rPr>
            </w:pPr>
            <w:r w:rsidRPr="005D05F3">
              <w:rPr>
                <w:rFonts w:ascii="Arial" w:hAnsi="Arial" w:cs="Arial"/>
                <w:color w:val="auto"/>
                <w:sz w:val="18"/>
                <w:szCs w:val="18"/>
              </w:rPr>
              <w:t xml:space="preserve">   generated rental income</w:t>
            </w:r>
          </w:p>
        </w:tc>
        <w:tc>
          <w:tcPr>
            <w:tcW w:w="1512" w:type="dxa"/>
            <w:shd w:val="clear" w:color="auto" w:fill="FAFAFA"/>
          </w:tcPr>
          <w:p w:rsidR="00F02C0C" w:rsidRPr="00F02C0C" w:rsidRDefault="00661F8B" w:rsidP="00F02C0C">
            <w:pPr>
              <w:tabs>
                <w:tab w:val="left" w:pos="1332"/>
              </w:tabs>
              <w:ind w:right="-72"/>
              <w:jc w:val="right"/>
              <w:rPr>
                <w:rFonts w:ascii="Arial" w:hAnsi="Arial" w:cs="Arial"/>
                <w:color w:val="auto"/>
                <w:sz w:val="18"/>
                <w:szCs w:val="18"/>
                <w:cs/>
              </w:rPr>
            </w:pPr>
            <w:r>
              <w:rPr>
                <w:rFonts w:ascii="Arial" w:hAnsi="Arial" w:cs="Arial"/>
                <w:color w:val="auto"/>
                <w:sz w:val="18"/>
                <w:szCs w:val="18"/>
              </w:rPr>
              <w:t>(</w:t>
            </w:r>
            <w:r w:rsidR="00E22688" w:rsidRPr="00E22688">
              <w:rPr>
                <w:rFonts w:ascii="Arial" w:hAnsi="Arial" w:cs="Arial"/>
                <w:color w:val="auto"/>
                <w:sz w:val="18"/>
                <w:szCs w:val="18"/>
              </w:rPr>
              <w:t>11</w:t>
            </w:r>
            <w:r w:rsidR="00330BA1">
              <w:rPr>
                <w:rFonts w:ascii="Arial" w:hAnsi="Arial" w:cs="Arial"/>
                <w:color w:val="auto"/>
                <w:sz w:val="18"/>
                <w:szCs w:val="18"/>
              </w:rPr>
              <w:t>,</w:t>
            </w:r>
            <w:r w:rsidR="00E22688" w:rsidRPr="00E22688">
              <w:rPr>
                <w:rFonts w:ascii="Arial" w:hAnsi="Arial" w:cs="Arial"/>
                <w:color w:val="auto"/>
                <w:sz w:val="18"/>
                <w:szCs w:val="18"/>
              </w:rPr>
              <w:t>027</w:t>
            </w:r>
            <w:r>
              <w:rPr>
                <w:rFonts w:ascii="Arial" w:hAnsi="Arial" w:cs="Arial"/>
                <w:color w:val="auto"/>
                <w:sz w:val="18"/>
                <w:szCs w:val="18"/>
              </w:rPr>
              <w:t>)</w:t>
            </w:r>
          </w:p>
        </w:tc>
        <w:tc>
          <w:tcPr>
            <w:tcW w:w="1512" w:type="dxa"/>
          </w:tcPr>
          <w:p w:rsidR="00F02C0C" w:rsidRPr="00F02C0C" w:rsidRDefault="00661F8B" w:rsidP="00F02C0C">
            <w:pPr>
              <w:tabs>
                <w:tab w:val="left" w:pos="1332"/>
              </w:tabs>
              <w:ind w:right="-72"/>
              <w:jc w:val="right"/>
              <w:rPr>
                <w:rFonts w:ascii="Arial" w:hAnsi="Arial" w:cs="Arial"/>
                <w:color w:val="auto"/>
                <w:sz w:val="18"/>
                <w:szCs w:val="18"/>
                <w:cs/>
              </w:rPr>
            </w:pPr>
            <w:r>
              <w:rPr>
                <w:rFonts w:ascii="Arial" w:hAnsi="Arial" w:cs="Arial"/>
                <w:color w:val="auto"/>
                <w:sz w:val="18"/>
                <w:szCs w:val="18"/>
              </w:rPr>
              <w:t>(</w:t>
            </w:r>
            <w:r w:rsidR="00E22688" w:rsidRPr="00E22688">
              <w:rPr>
                <w:rFonts w:ascii="Arial" w:hAnsi="Arial" w:cs="Arial"/>
                <w:color w:val="auto"/>
                <w:sz w:val="18"/>
                <w:szCs w:val="18"/>
              </w:rPr>
              <w:t>12</w:t>
            </w:r>
            <w:r w:rsidR="00F02C0C" w:rsidRPr="00F02C0C">
              <w:rPr>
                <w:rFonts w:ascii="Arial" w:hAnsi="Arial" w:cs="Arial"/>
                <w:color w:val="auto"/>
                <w:sz w:val="18"/>
                <w:szCs w:val="18"/>
              </w:rPr>
              <w:t>,</w:t>
            </w:r>
            <w:r w:rsidR="00E22688" w:rsidRPr="00E22688">
              <w:rPr>
                <w:rFonts w:ascii="Arial" w:hAnsi="Arial" w:cs="Arial"/>
                <w:color w:val="auto"/>
                <w:sz w:val="18"/>
                <w:szCs w:val="18"/>
              </w:rPr>
              <w:t>832</w:t>
            </w:r>
            <w:r>
              <w:rPr>
                <w:rFonts w:ascii="Arial" w:hAnsi="Arial" w:cs="Arial"/>
                <w:color w:val="auto"/>
                <w:sz w:val="18"/>
                <w:szCs w:val="18"/>
              </w:rPr>
              <w:t>)</w:t>
            </w:r>
          </w:p>
        </w:tc>
      </w:tr>
      <w:tr w:rsidR="00D81783" w:rsidRPr="005D05F3" w:rsidTr="0043188C">
        <w:tc>
          <w:tcPr>
            <w:tcW w:w="6552" w:type="dxa"/>
          </w:tcPr>
          <w:p w:rsidR="00D81783" w:rsidRPr="005D05F3" w:rsidRDefault="00D81783" w:rsidP="0043188C">
            <w:pPr>
              <w:ind w:right="-72"/>
              <w:jc w:val="both"/>
              <w:rPr>
                <w:rFonts w:ascii="Arial" w:hAnsi="Arial" w:cs="Arial"/>
                <w:color w:val="auto"/>
                <w:sz w:val="18"/>
                <w:szCs w:val="18"/>
              </w:rPr>
            </w:pPr>
            <w:r w:rsidRPr="005D05F3">
              <w:rPr>
                <w:rFonts w:ascii="Arial" w:hAnsi="Arial" w:cs="Arial"/>
                <w:color w:val="auto"/>
                <w:sz w:val="18"/>
                <w:szCs w:val="18"/>
              </w:rPr>
              <w:t>Direct operating expense</w:t>
            </w:r>
            <w:r w:rsidR="00661F8B">
              <w:rPr>
                <w:rFonts w:ascii="Arial" w:hAnsi="Arial" w:cs="Arial"/>
                <w:color w:val="auto"/>
                <w:sz w:val="18"/>
                <w:szCs w:val="18"/>
              </w:rPr>
              <w:t>s</w:t>
            </w:r>
            <w:r w:rsidRPr="005D05F3">
              <w:rPr>
                <w:rFonts w:ascii="Arial" w:hAnsi="Arial" w:cs="Arial"/>
                <w:color w:val="auto"/>
                <w:sz w:val="18"/>
                <w:szCs w:val="18"/>
              </w:rPr>
              <w:t xml:space="preserve"> arise from investment property that</w:t>
            </w:r>
          </w:p>
        </w:tc>
        <w:tc>
          <w:tcPr>
            <w:tcW w:w="1512" w:type="dxa"/>
            <w:shd w:val="clear" w:color="auto" w:fill="FAFAFA"/>
          </w:tcPr>
          <w:p w:rsidR="00D81783" w:rsidRPr="00F02C0C" w:rsidRDefault="00D81783" w:rsidP="0043188C">
            <w:pPr>
              <w:tabs>
                <w:tab w:val="left" w:pos="1332"/>
              </w:tabs>
              <w:ind w:right="-72"/>
              <w:jc w:val="right"/>
              <w:rPr>
                <w:rFonts w:ascii="Arial" w:hAnsi="Arial" w:cs="Arial"/>
                <w:color w:val="auto"/>
                <w:sz w:val="18"/>
                <w:szCs w:val="18"/>
              </w:rPr>
            </w:pPr>
          </w:p>
        </w:tc>
        <w:tc>
          <w:tcPr>
            <w:tcW w:w="1512" w:type="dxa"/>
          </w:tcPr>
          <w:p w:rsidR="00D81783" w:rsidRPr="00F02C0C" w:rsidRDefault="00D81783" w:rsidP="0043188C">
            <w:pPr>
              <w:tabs>
                <w:tab w:val="left" w:pos="1332"/>
              </w:tabs>
              <w:ind w:right="-72"/>
              <w:jc w:val="right"/>
              <w:rPr>
                <w:rFonts w:ascii="Arial" w:hAnsi="Arial" w:cs="Arial"/>
                <w:color w:val="auto"/>
                <w:sz w:val="18"/>
                <w:szCs w:val="18"/>
              </w:rPr>
            </w:pPr>
          </w:p>
        </w:tc>
      </w:tr>
      <w:tr w:rsidR="00F02C0C" w:rsidRPr="005D05F3" w:rsidTr="0043188C">
        <w:tc>
          <w:tcPr>
            <w:tcW w:w="6552" w:type="dxa"/>
          </w:tcPr>
          <w:p w:rsidR="00F02C0C" w:rsidRPr="005D05F3" w:rsidRDefault="00F02C0C" w:rsidP="00F02C0C">
            <w:pPr>
              <w:ind w:right="-72"/>
              <w:jc w:val="both"/>
              <w:rPr>
                <w:rFonts w:ascii="Arial" w:hAnsi="Arial" w:cs="Arial"/>
                <w:color w:val="auto"/>
                <w:sz w:val="18"/>
                <w:szCs w:val="18"/>
                <w:cs/>
              </w:rPr>
            </w:pPr>
            <w:r w:rsidRPr="005D05F3">
              <w:rPr>
                <w:rFonts w:ascii="Arial" w:hAnsi="Arial" w:cs="Arial"/>
                <w:color w:val="auto"/>
                <w:sz w:val="18"/>
                <w:szCs w:val="18"/>
              </w:rPr>
              <w:t xml:space="preserve">   did not generate rental income</w:t>
            </w:r>
          </w:p>
        </w:tc>
        <w:tc>
          <w:tcPr>
            <w:tcW w:w="1512" w:type="dxa"/>
            <w:shd w:val="clear" w:color="auto" w:fill="FAFAFA"/>
          </w:tcPr>
          <w:p w:rsidR="00F02C0C" w:rsidRPr="00F02C0C" w:rsidRDefault="00661F8B" w:rsidP="00F02C0C">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8</w:t>
            </w:r>
            <w:r w:rsidR="00F02C0C" w:rsidRPr="00F02C0C">
              <w:rPr>
                <w:rFonts w:ascii="Arial" w:hAnsi="Arial" w:cs="Arial"/>
                <w:color w:val="auto"/>
                <w:sz w:val="18"/>
                <w:szCs w:val="18"/>
              </w:rPr>
              <w:t>,</w:t>
            </w:r>
            <w:r w:rsidR="00E22688" w:rsidRPr="00E22688">
              <w:rPr>
                <w:rFonts w:ascii="Arial" w:hAnsi="Arial" w:cs="Arial"/>
                <w:color w:val="auto"/>
                <w:sz w:val="18"/>
                <w:szCs w:val="18"/>
              </w:rPr>
              <w:t>814</w:t>
            </w:r>
            <w:r>
              <w:rPr>
                <w:rFonts w:ascii="Arial" w:hAnsi="Arial" w:cs="Arial"/>
                <w:color w:val="auto"/>
                <w:sz w:val="18"/>
                <w:szCs w:val="18"/>
              </w:rPr>
              <w:t>)</w:t>
            </w:r>
          </w:p>
        </w:tc>
        <w:tc>
          <w:tcPr>
            <w:tcW w:w="1512" w:type="dxa"/>
          </w:tcPr>
          <w:p w:rsidR="00F02C0C" w:rsidRPr="00F02C0C" w:rsidRDefault="00661F8B" w:rsidP="00F02C0C">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6</w:t>
            </w:r>
            <w:r w:rsidR="00F02C0C" w:rsidRPr="00F02C0C">
              <w:rPr>
                <w:rFonts w:ascii="Arial" w:hAnsi="Arial" w:cs="Arial"/>
                <w:color w:val="auto"/>
                <w:sz w:val="18"/>
                <w:szCs w:val="18"/>
              </w:rPr>
              <w:t>,</w:t>
            </w:r>
            <w:r w:rsidR="00E22688" w:rsidRPr="00E22688">
              <w:rPr>
                <w:rFonts w:ascii="Arial" w:hAnsi="Arial" w:cs="Arial"/>
                <w:color w:val="auto"/>
                <w:sz w:val="18"/>
                <w:szCs w:val="18"/>
              </w:rPr>
              <w:t>667</w:t>
            </w:r>
            <w:r>
              <w:rPr>
                <w:rFonts w:ascii="Arial" w:hAnsi="Arial" w:cs="Arial"/>
                <w:color w:val="auto"/>
                <w:sz w:val="18"/>
                <w:szCs w:val="18"/>
              </w:rPr>
              <w:t>)</w:t>
            </w:r>
          </w:p>
        </w:tc>
      </w:tr>
    </w:tbl>
    <w:p w:rsidR="00D81783" w:rsidRPr="005D05F3" w:rsidRDefault="00D81783" w:rsidP="00D81783">
      <w:pPr>
        <w:rPr>
          <w:rFonts w:ascii="Arial" w:hAnsi="Arial" w:cs="Arial"/>
          <w:sz w:val="18"/>
          <w:szCs w:val="18"/>
        </w:rPr>
      </w:pPr>
    </w:p>
    <w:tbl>
      <w:tblPr>
        <w:tblW w:w="9576" w:type="dxa"/>
        <w:tblLayout w:type="fixed"/>
        <w:tblLook w:val="0000" w:firstRow="0" w:lastRow="0" w:firstColumn="0" w:lastColumn="0" w:noHBand="0" w:noVBand="0"/>
      </w:tblPr>
      <w:tblGrid>
        <w:gridCol w:w="6552"/>
        <w:gridCol w:w="1512"/>
        <w:gridCol w:w="1512"/>
      </w:tblGrid>
      <w:tr w:rsidR="00D81783" w:rsidRPr="005D05F3" w:rsidTr="0043188C">
        <w:tc>
          <w:tcPr>
            <w:tcW w:w="6552" w:type="dxa"/>
          </w:tcPr>
          <w:p w:rsidR="00D81783" w:rsidRPr="005D05F3" w:rsidRDefault="00D81783" w:rsidP="0043188C">
            <w:pPr>
              <w:ind w:right="-72"/>
              <w:jc w:val="both"/>
              <w:rPr>
                <w:rFonts w:ascii="Arial" w:hAnsi="Arial" w:cs="Arial"/>
                <w:snapToGrid w:val="0"/>
                <w:color w:val="auto"/>
                <w:sz w:val="18"/>
                <w:szCs w:val="18"/>
                <w:lang w:eastAsia="th-TH"/>
              </w:rPr>
            </w:pPr>
          </w:p>
        </w:tc>
        <w:tc>
          <w:tcPr>
            <w:tcW w:w="3024" w:type="dxa"/>
            <w:gridSpan w:val="2"/>
            <w:tcBorders>
              <w:top w:val="single" w:sz="4" w:space="0" w:color="auto"/>
            </w:tcBorders>
          </w:tcPr>
          <w:p w:rsidR="00D81783" w:rsidRPr="005D05F3" w:rsidRDefault="00D81783" w:rsidP="0043188C">
            <w:pPr>
              <w:ind w:right="-72"/>
              <w:jc w:val="center"/>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Separate</w:t>
            </w:r>
          </w:p>
        </w:tc>
      </w:tr>
      <w:tr w:rsidR="00D81783" w:rsidRPr="005D05F3" w:rsidTr="0043188C">
        <w:tc>
          <w:tcPr>
            <w:tcW w:w="6552" w:type="dxa"/>
          </w:tcPr>
          <w:p w:rsidR="00D81783" w:rsidRPr="005D05F3" w:rsidRDefault="00D81783" w:rsidP="0043188C">
            <w:pPr>
              <w:ind w:right="-72"/>
              <w:jc w:val="both"/>
              <w:rPr>
                <w:rFonts w:ascii="Arial" w:hAnsi="Arial" w:cs="Arial"/>
                <w:snapToGrid w:val="0"/>
                <w:color w:val="auto"/>
                <w:sz w:val="18"/>
                <w:szCs w:val="18"/>
                <w:lang w:eastAsia="th-TH"/>
              </w:rPr>
            </w:pPr>
          </w:p>
        </w:tc>
        <w:tc>
          <w:tcPr>
            <w:tcW w:w="3024" w:type="dxa"/>
            <w:gridSpan w:val="2"/>
            <w:tcBorders>
              <w:bottom w:val="single" w:sz="4" w:space="0" w:color="auto"/>
            </w:tcBorders>
          </w:tcPr>
          <w:p w:rsidR="00D81783" w:rsidRPr="005D05F3" w:rsidRDefault="00D81783" w:rsidP="0043188C">
            <w:pPr>
              <w:ind w:right="-72"/>
              <w:jc w:val="center"/>
              <w:rPr>
                <w:rFonts w:ascii="Arial" w:hAnsi="Arial" w:cs="Arial"/>
                <w:b/>
                <w:bCs/>
                <w:snapToGrid w:val="0"/>
                <w:color w:val="auto"/>
                <w:sz w:val="18"/>
                <w:szCs w:val="18"/>
                <w:lang w:eastAsia="th-TH"/>
              </w:rPr>
            </w:pPr>
            <w:r w:rsidRPr="005D05F3">
              <w:rPr>
                <w:rFonts w:ascii="Arial" w:hAnsi="Arial" w:cs="Arial"/>
                <w:b/>
                <w:bCs/>
                <w:color w:val="auto"/>
                <w:sz w:val="18"/>
                <w:szCs w:val="18"/>
                <w:shd w:val="clear" w:color="auto" w:fill="FFFFFF"/>
              </w:rPr>
              <w:t>financial statements</w:t>
            </w:r>
          </w:p>
        </w:tc>
      </w:tr>
      <w:tr w:rsidR="00D81783" w:rsidRPr="005D05F3" w:rsidTr="0043188C">
        <w:tc>
          <w:tcPr>
            <w:tcW w:w="6552" w:type="dxa"/>
          </w:tcPr>
          <w:p w:rsidR="00D81783" w:rsidRPr="005D05F3" w:rsidRDefault="00D81783" w:rsidP="0043188C">
            <w:pPr>
              <w:ind w:right="-72"/>
              <w:jc w:val="both"/>
              <w:rPr>
                <w:rFonts w:ascii="Arial" w:hAnsi="Arial" w:cs="Arial"/>
                <w:snapToGrid w:val="0"/>
                <w:color w:val="auto"/>
                <w:sz w:val="18"/>
                <w:szCs w:val="18"/>
                <w:lang w:eastAsia="th-TH"/>
              </w:rPr>
            </w:pPr>
          </w:p>
        </w:tc>
        <w:tc>
          <w:tcPr>
            <w:tcW w:w="1512" w:type="dxa"/>
            <w:tcBorders>
              <w:top w:val="single" w:sz="4" w:space="0" w:color="auto"/>
            </w:tcBorders>
          </w:tcPr>
          <w:p w:rsidR="00D81783" w:rsidRPr="005D05F3" w:rsidRDefault="00E22688" w:rsidP="0043188C">
            <w:pPr>
              <w:ind w:right="-72"/>
              <w:jc w:val="right"/>
              <w:rPr>
                <w:rFonts w:ascii="Arial" w:hAnsi="Arial" w:cs="Arial"/>
                <w:b/>
                <w:bCs/>
                <w:snapToGrid w:val="0"/>
                <w:color w:val="auto"/>
                <w:sz w:val="18"/>
                <w:szCs w:val="18"/>
                <w:cs/>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D81783" w:rsidRPr="005D05F3" w:rsidRDefault="00E22688" w:rsidP="0043188C">
            <w:pPr>
              <w:ind w:right="-72"/>
              <w:jc w:val="right"/>
              <w:rPr>
                <w:rFonts w:ascii="Arial" w:hAnsi="Arial" w:cs="Arial"/>
                <w:b/>
                <w:bCs/>
                <w:snapToGrid w:val="0"/>
                <w:color w:val="auto"/>
                <w:sz w:val="18"/>
                <w:szCs w:val="18"/>
                <w:cs/>
                <w:lang w:eastAsia="th-TH"/>
              </w:rPr>
            </w:pPr>
            <w:r w:rsidRPr="00E22688">
              <w:rPr>
                <w:rFonts w:ascii="Arial" w:hAnsi="Arial" w:cs="Arial"/>
                <w:b/>
                <w:bCs/>
                <w:snapToGrid w:val="0"/>
                <w:color w:val="auto"/>
                <w:sz w:val="18"/>
                <w:szCs w:val="18"/>
                <w:lang w:eastAsia="th-TH"/>
              </w:rPr>
              <w:t>2019</w:t>
            </w:r>
          </w:p>
        </w:tc>
      </w:tr>
      <w:tr w:rsidR="00D81783" w:rsidRPr="005D05F3" w:rsidTr="0043188C">
        <w:tc>
          <w:tcPr>
            <w:tcW w:w="6552" w:type="dxa"/>
          </w:tcPr>
          <w:p w:rsidR="00D81783" w:rsidRPr="005D05F3" w:rsidRDefault="00D81783" w:rsidP="0043188C">
            <w:pPr>
              <w:ind w:right="-72"/>
              <w:jc w:val="both"/>
              <w:rPr>
                <w:rFonts w:ascii="Arial" w:hAnsi="Arial" w:cs="Arial"/>
                <w:snapToGrid w:val="0"/>
                <w:color w:val="auto"/>
                <w:sz w:val="18"/>
                <w:szCs w:val="18"/>
                <w:lang w:eastAsia="th-TH"/>
              </w:rPr>
            </w:pPr>
          </w:p>
        </w:tc>
        <w:tc>
          <w:tcPr>
            <w:tcW w:w="1512" w:type="dxa"/>
            <w:tcBorders>
              <w:bottom w:val="single" w:sz="4" w:space="0" w:color="auto"/>
            </w:tcBorders>
          </w:tcPr>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c>
          <w:tcPr>
            <w:tcW w:w="1512" w:type="dxa"/>
            <w:tcBorders>
              <w:bottom w:val="single" w:sz="4" w:space="0" w:color="auto"/>
            </w:tcBorders>
          </w:tcPr>
          <w:p w:rsidR="00D81783" w:rsidRPr="005D05F3" w:rsidRDefault="00D81783" w:rsidP="0043188C">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r>
      <w:tr w:rsidR="00D81783" w:rsidRPr="005D05F3" w:rsidTr="0043188C">
        <w:tc>
          <w:tcPr>
            <w:tcW w:w="6552" w:type="dxa"/>
          </w:tcPr>
          <w:p w:rsidR="00D81783" w:rsidRPr="005D05F3" w:rsidRDefault="00D81783" w:rsidP="0043188C">
            <w:pPr>
              <w:ind w:right="-72"/>
              <w:jc w:val="both"/>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D81783" w:rsidRPr="005D05F3" w:rsidRDefault="00D81783" w:rsidP="0043188C">
            <w:pPr>
              <w:ind w:right="-72"/>
              <w:jc w:val="right"/>
              <w:rPr>
                <w:rFonts w:ascii="Arial" w:hAnsi="Arial" w:cs="Arial"/>
                <w:snapToGrid w:val="0"/>
                <w:color w:val="auto"/>
                <w:sz w:val="18"/>
                <w:szCs w:val="18"/>
                <w:lang w:eastAsia="th-TH"/>
              </w:rPr>
            </w:pPr>
          </w:p>
        </w:tc>
        <w:tc>
          <w:tcPr>
            <w:tcW w:w="1512" w:type="dxa"/>
            <w:tcBorders>
              <w:top w:val="single" w:sz="4" w:space="0" w:color="auto"/>
            </w:tcBorders>
          </w:tcPr>
          <w:p w:rsidR="00D81783" w:rsidRPr="005D05F3" w:rsidRDefault="00D81783" w:rsidP="0043188C">
            <w:pPr>
              <w:ind w:right="-72"/>
              <w:jc w:val="right"/>
              <w:rPr>
                <w:rFonts w:ascii="Arial" w:hAnsi="Arial" w:cs="Arial"/>
                <w:snapToGrid w:val="0"/>
                <w:color w:val="auto"/>
                <w:sz w:val="18"/>
                <w:szCs w:val="18"/>
                <w:lang w:eastAsia="th-TH"/>
              </w:rPr>
            </w:pPr>
          </w:p>
        </w:tc>
      </w:tr>
      <w:tr w:rsidR="00D81783" w:rsidRPr="005D05F3" w:rsidTr="0043188C">
        <w:tc>
          <w:tcPr>
            <w:tcW w:w="6552" w:type="dxa"/>
          </w:tcPr>
          <w:p w:rsidR="00D81783" w:rsidRPr="005D05F3" w:rsidRDefault="00D81783" w:rsidP="0043188C">
            <w:pPr>
              <w:ind w:right="-72"/>
              <w:jc w:val="both"/>
              <w:rPr>
                <w:rFonts w:ascii="Arial" w:hAnsi="Arial" w:cs="Arial"/>
                <w:color w:val="auto"/>
                <w:sz w:val="18"/>
                <w:szCs w:val="18"/>
                <w:cs/>
              </w:rPr>
            </w:pPr>
            <w:r w:rsidRPr="005D05F3">
              <w:rPr>
                <w:rFonts w:ascii="Arial" w:hAnsi="Arial" w:cs="Arial"/>
                <w:color w:val="auto"/>
                <w:sz w:val="18"/>
                <w:szCs w:val="18"/>
              </w:rPr>
              <w:t>Rental income</w:t>
            </w:r>
          </w:p>
        </w:tc>
        <w:tc>
          <w:tcPr>
            <w:tcW w:w="1512" w:type="dxa"/>
            <w:shd w:val="clear" w:color="auto" w:fill="FAFAFA"/>
          </w:tcPr>
          <w:p w:rsidR="00D81783" w:rsidRPr="00F546CB" w:rsidRDefault="00F546CB" w:rsidP="0043188C">
            <w:pPr>
              <w:tabs>
                <w:tab w:val="left" w:pos="1332"/>
              </w:tabs>
              <w:ind w:right="-72"/>
              <w:jc w:val="right"/>
              <w:rPr>
                <w:rFonts w:ascii="Arial" w:hAnsi="Arial" w:cstheme="minorBidi"/>
                <w:color w:val="auto"/>
                <w:sz w:val="18"/>
                <w:szCs w:val="18"/>
              </w:rPr>
            </w:pPr>
            <w:r>
              <w:rPr>
                <w:rFonts w:ascii="Arial" w:hAnsi="Arial" w:cstheme="minorBidi" w:hint="cs"/>
                <w:color w:val="auto"/>
                <w:sz w:val="18"/>
                <w:szCs w:val="18"/>
                <w:cs/>
              </w:rPr>
              <w:t>-</w:t>
            </w:r>
          </w:p>
        </w:tc>
        <w:tc>
          <w:tcPr>
            <w:tcW w:w="1512" w:type="dxa"/>
          </w:tcPr>
          <w:p w:rsidR="00D81783" w:rsidRPr="00F546CB" w:rsidRDefault="00F546CB" w:rsidP="0043188C">
            <w:pPr>
              <w:tabs>
                <w:tab w:val="left" w:pos="1332"/>
              </w:tabs>
              <w:ind w:right="-72"/>
              <w:jc w:val="right"/>
              <w:rPr>
                <w:rFonts w:ascii="Arial" w:hAnsi="Arial" w:cstheme="minorBidi"/>
                <w:color w:val="auto"/>
                <w:sz w:val="18"/>
                <w:szCs w:val="18"/>
              </w:rPr>
            </w:pPr>
            <w:r>
              <w:rPr>
                <w:rFonts w:ascii="Arial" w:hAnsi="Arial" w:cstheme="minorBidi" w:hint="cs"/>
                <w:color w:val="auto"/>
                <w:sz w:val="18"/>
                <w:szCs w:val="18"/>
                <w:cs/>
              </w:rPr>
              <w:t>-</w:t>
            </w:r>
          </w:p>
        </w:tc>
      </w:tr>
      <w:tr w:rsidR="00D81783" w:rsidRPr="005D05F3" w:rsidTr="0043188C">
        <w:tc>
          <w:tcPr>
            <w:tcW w:w="6552" w:type="dxa"/>
          </w:tcPr>
          <w:p w:rsidR="00D81783" w:rsidRPr="005D05F3" w:rsidRDefault="00D81783" w:rsidP="0043188C">
            <w:pPr>
              <w:ind w:right="-72"/>
              <w:jc w:val="both"/>
              <w:rPr>
                <w:rFonts w:ascii="Arial" w:hAnsi="Arial" w:cs="Arial"/>
                <w:color w:val="auto"/>
                <w:sz w:val="18"/>
                <w:szCs w:val="18"/>
              </w:rPr>
            </w:pPr>
            <w:r w:rsidRPr="005D05F3">
              <w:rPr>
                <w:rFonts w:ascii="Arial" w:hAnsi="Arial" w:cs="Arial"/>
                <w:color w:val="auto"/>
                <w:sz w:val="18"/>
                <w:szCs w:val="18"/>
              </w:rPr>
              <w:t>Direct operating expense arise from investment property that</w:t>
            </w:r>
          </w:p>
        </w:tc>
        <w:tc>
          <w:tcPr>
            <w:tcW w:w="1512" w:type="dxa"/>
            <w:shd w:val="clear" w:color="auto" w:fill="FAFAFA"/>
          </w:tcPr>
          <w:p w:rsidR="00D81783" w:rsidRPr="005D05F3" w:rsidRDefault="00D81783" w:rsidP="0043188C">
            <w:pPr>
              <w:tabs>
                <w:tab w:val="left" w:pos="1332"/>
              </w:tabs>
              <w:ind w:right="-72"/>
              <w:jc w:val="right"/>
              <w:rPr>
                <w:rFonts w:ascii="Arial" w:hAnsi="Arial" w:cs="Arial"/>
                <w:color w:val="auto"/>
                <w:sz w:val="18"/>
                <w:szCs w:val="18"/>
              </w:rPr>
            </w:pPr>
          </w:p>
        </w:tc>
        <w:tc>
          <w:tcPr>
            <w:tcW w:w="1512" w:type="dxa"/>
          </w:tcPr>
          <w:p w:rsidR="00D81783" w:rsidRPr="005D05F3" w:rsidRDefault="00D81783" w:rsidP="0043188C">
            <w:pPr>
              <w:tabs>
                <w:tab w:val="left" w:pos="1332"/>
              </w:tabs>
              <w:ind w:right="-72"/>
              <w:jc w:val="right"/>
              <w:rPr>
                <w:rFonts w:ascii="Arial" w:hAnsi="Arial" w:cs="Arial"/>
                <w:color w:val="auto"/>
                <w:sz w:val="18"/>
                <w:szCs w:val="18"/>
              </w:rPr>
            </w:pPr>
          </w:p>
        </w:tc>
      </w:tr>
      <w:tr w:rsidR="00F02C0C" w:rsidRPr="005D05F3" w:rsidTr="0043188C">
        <w:tc>
          <w:tcPr>
            <w:tcW w:w="6552" w:type="dxa"/>
          </w:tcPr>
          <w:p w:rsidR="00F02C0C" w:rsidRPr="005D05F3" w:rsidRDefault="00F02C0C" w:rsidP="00F02C0C">
            <w:pPr>
              <w:ind w:right="-72"/>
              <w:jc w:val="both"/>
              <w:rPr>
                <w:rFonts w:ascii="Arial" w:hAnsi="Arial" w:cs="Arial"/>
                <w:color w:val="auto"/>
                <w:sz w:val="18"/>
                <w:szCs w:val="18"/>
                <w:cs/>
              </w:rPr>
            </w:pPr>
            <w:r w:rsidRPr="005D05F3">
              <w:rPr>
                <w:rFonts w:ascii="Arial" w:hAnsi="Arial" w:cs="Arial"/>
                <w:color w:val="auto"/>
                <w:sz w:val="18"/>
                <w:szCs w:val="18"/>
              </w:rPr>
              <w:t xml:space="preserve">   generated rental income</w:t>
            </w:r>
          </w:p>
        </w:tc>
        <w:tc>
          <w:tcPr>
            <w:tcW w:w="1512" w:type="dxa"/>
            <w:shd w:val="clear" w:color="auto" w:fill="FAFAFA"/>
          </w:tcPr>
          <w:p w:rsidR="00F02C0C" w:rsidRPr="00F02C0C" w:rsidRDefault="00F02C0C" w:rsidP="00F02C0C">
            <w:pPr>
              <w:tabs>
                <w:tab w:val="left" w:pos="1332"/>
              </w:tabs>
              <w:ind w:right="-72"/>
              <w:jc w:val="right"/>
              <w:rPr>
                <w:rFonts w:ascii="Arial" w:hAnsi="Arial" w:cs="Arial"/>
                <w:color w:val="auto"/>
                <w:sz w:val="18"/>
                <w:szCs w:val="18"/>
                <w:cs/>
              </w:rPr>
            </w:pPr>
            <w:r w:rsidRPr="00F02C0C">
              <w:rPr>
                <w:rFonts w:ascii="Arial" w:hAnsi="Arial" w:cs="Arial"/>
                <w:color w:val="auto"/>
                <w:sz w:val="18"/>
                <w:szCs w:val="18"/>
              </w:rPr>
              <w:t>(</w:t>
            </w:r>
            <w:r w:rsidR="00E22688" w:rsidRPr="00E22688">
              <w:rPr>
                <w:rFonts w:ascii="Arial" w:hAnsi="Arial" w:cs="Arial"/>
                <w:color w:val="auto"/>
                <w:sz w:val="18"/>
                <w:szCs w:val="18"/>
              </w:rPr>
              <w:t>297</w:t>
            </w:r>
            <w:r w:rsidRPr="00F02C0C">
              <w:rPr>
                <w:rFonts w:ascii="Arial" w:hAnsi="Arial" w:cs="Arial"/>
                <w:color w:val="auto"/>
                <w:sz w:val="18"/>
                <w:szCs w:val="18"/>
              </w:rPr>
              <w:t>)</w:t>
            </w:r>
          </w:p>
        </w:tc>
        <w:tc>
          <w:tcPr>
            <w:tcW w:w="1512" w:type="dxa"/>
          </w:tcPr>
          <w:p w:rsidR="00F02C0C" w:rsidRPr="00F02C0C" w:rsidRDefault="00F02C0C" w:rsidP="00F02C0C">
            <w:pPr>
              <w:tabs>
                <w:tab w:val="left" w:pos="1332"/>
              </w:tabs>
              <w:ind w:right="-72"/>
              <w:jc w:val="right"/>
              <w:rPr>
                <w:rFonts w:ascii="Arial" w:hAnsi="Arial" w:cs="Arial"/>
                <w:color w:val="auto"/>
                <w:sz w:val="18"/>
                <w:szCs w:val="18"/>
                <w:cs/>
              </w:rPr>
            </w:pPr>
            <w:r w:rsidRPr="00F02C0C">
              <w:rPr>
                <w:rFonts w:ascii="Arial" w:hAnsi="Arial" w:cs="Arial"/>
                <w:color w:val="auto"/>
                <w:sz w:val="18"/>
                <w:szCs w:val="18"/>
              </w:rPr>
              <w:t>(</w:t>
            </w:r>
            <w:r w:rsidR="00E22688" w:rsidRPr="00E22688">
              <w:rPr>
                <w:rFonts w:ascii="Arial" w:hAnsi="Arial" w:cs="Arial"/>
                <w:color w:val="auto"/>
                <w:sz w:val="18"/>
                <w:szCs w:val="18"/>
              </w:rPr>
              <w:t>298</w:t>
            </w:r>
            <w:r w:rsidRPr="00F02C0C">
              <w:rPr>
                <w:rFonts w:ascii="Arial" w:hAnsi="Arial" w:cs="Arial"/>
                <w:color w:val="auto"/>
                <w:sz w:val="18"/>
                <w:szCs w:val="18"/>
              </w:rPr>
              <w:t>)</w:t>
            </w:r>
          </w:p>
        </w:tc>
      </w:tr>
      <w:tr w:rsidR="00D81783" w:rsidRPr="005D05F3" w:rsidTr="0043188C">
        <w:tc>
          <w:tcPr>
            <w:tcW w:w="6552" w:type="dxa"/>
          </w:tcPr>
          <w:p w:rsidR="00D81783" w:rsidRPr="005D05F3" w:rsidRDefault="00D81783" w:rsidP="0043188C">
            <w:pPr>
              <w:ind w:right="-72"/>
              <w:jc w:val="both"/>
              <w:rPr>
                <w:rFonts w:ascii="Arial" w:hAnsi="Arial" w:cs="Arial"/>
                <w:color w:val="auto"/>
                <w:sz w:val="18"/>
                <w:szCs w:val="18"/>
              </w:rPr>
            </w:pPr>
            <w:r w:rsidRPr="005D05F3">
              <w:rPr>
                <w:rFonts w:ascii="Arial" w:hAnsi="Arial" w:cs="Arial"/>
                <w:color w:val="auto"/>
                <w:sz w:val="18"/>
                <w:szCs w:val="18"/>
              </w:rPr>
              <w:t>Direct operating expense arise from investment property that</w:t>
            </w:r>
          </w:p>
        </w:tc>
        <w:tc>
          <w:tcPr>
            <w:tcW w:w="1512" w:type="dxa"/>
            <w:shd w:val="clear" w:color="auto" w:fill="FAFAFA"/>
          </w:tcPr>
          <w:p w:rsidR="00D81783" w:rsidRPr="00F546CB" w:rsidRDefault="00D81783" w:rsidP="0043188C">
            <w:pPr>
              <w:tabs>
                <w:tab w:val="left" w:pos="1332"/>
              </w:tabs>
              <w:ind w:right="-72"/>
              <w:jc w:val="right"/>
              <w:rPr>
                <w:rFonts w:ascii="Arial" w:hAnsi="Arial" w:cstheme="minorBidi"/>
                <w:color w:val="auto"/>
                <w:sz w:val="18"/>
                <w:szCs w:val="18"/>
              </w:rPr>
            </w:pPr>
          </w:p>
        </w:tc>
        <w:tc>
          <w:tcPr>
            <w:tcW w:w="1512" w:type="dxa"/>
          </w:tcPr>
          <w:p w:rsidR="00D81783" w:rsidRPr="005D05F3" w:rsidRDefault="00D81783" w:rsidP="0043188C">
            <w:pPr>
              <w:tabs>
                <w:tab w:val="left" w:pos="1332"/>
              </w:tabs>
              <w:ind w:right="-72"/>
              <w:jc w:val="right"/>
              <w:rPr>
                <w:rFonts w:ascii="Arial" w:hAnsi="Arial" w:cs="Arial"/>
                <w:color w:val="auto"/>
                <w:sz w:val="18"/>
                <w:szCs w:val="18"/>
              </w:rPr>
            </w:pPr>
          </w:p>
        </w:tc>
      </w:tr>
      <w:tr w:rsidR="00F02C0C" w:rsidRPr="005D05F3" w:rsidTr="0043188C">
        <w:tc>
          <w:tcPr>
            <w:tcW w:w="6552" w:type="dxa"/>
          </w:tcPr>
          <w:p w:rsidR="00F02C0C" w:rsidRPr="005D05F3" w:rsidRDefault="00F02C0C" w:rsidP="00F02C0C">
            <w:pPr>
              <w:ind w:right="-72"/>
              <w:jc w:val="both"/>
              <w:rPr>
                <w:rFonts w:ascii="Arial" w:hAnsi="Arial" w:cs="Arial"/>
                <w:color w:val="auto"/>
                <w:sz w:val="18"/>
                <w:szCs w:val="18"/>
                <w:cs/>
              </w:rPr>
            </w:pPr>
            <w:r w:rsidRPr="005D05F3">
              <w:rPr>
                <w:rFonts w:ascii="Arial" w:hAnsi="Arial" w:cs="Arial"/>
                <w:color w:val="auto"/>
                <w:sz w:val="18"/>
                <w:szCs w:val="18"/>
              </w:rPr>
              <w:t xml:space="preserve">   did not generated rental income</w:t>
            </w:r>
          </w:p>
        </w:tc>
        <w:tc>
          <w:tcPr>
            <w:tcW w:w="1512" w:type="dxa"/>
            <w:shd w:val="clear" w:color="auto" w:fill="FAFAFA"/>
          </w:tcPr>
          <w:p w:rsidR="00F02C0C" w:rsidRPr="00F546CB" w:rsidRDefault="00F02C0C" w:rsidP="00F02C0C">
            <w:pPr>
              <w:tabs>
                <w:tab w:val="left" w:pos="1332"/>
              </w:tabs>
              <w:ind w:right="-72"/>
              <w:jc w:val="right"/>
              <w:rPr>
                <w:rFonts w:ascii="Arial" w:hAnsi="Arial" w:cstheme="minorBidi"/>
                <w:color w:val="auto"/>
                <w:sz w:val="18"/>
                <w:szCs w:val="18"/>
              </w:rPr>
            </w:pPr>
            <w:r>
              <w:rPr>
                <w:rFonts w:ascii="Arial" w:hAnsi="Arial" w:cstheme="minorBidi" w:hint="cs"/>
                <w:color w:val="auto"/>
                <w:sz w:val="18"/>
                <w:szCs w:val="18"/>
                <w:cs/>
              </w:rPr>
              <w:t>-</w:t>
            </w:r>
          </w:p>
        </w:tc>
        <w:tc>
          <w:tcPr>
            <w:tcW w:w="1512" w:type="dxa"/>
          </w:tcPr>
          <w:p w:rsidR="00F02C0C" w:rsidRPr="00F546CB" w:rsidRDefault="00F02C0C" w:rsidP="00F02C0C">
            <w:pPr>
              <w:tabs>
                <w:tab w:val="left" w:pos="1332"/>
              </w:tabs>
              <w:ind w:right="-72"/>
              <w:jc w:val="right"/>
              <w:rPr>
                <w:rFonts w:ascii="Arial" w:hAnsi="Arial" w:cstheme="minorBidi"/>
                <w:color w:val="auto"/>
                <w:sz w:val="18"/>
                <w:szCs w:val="18"/>
              </w:rPr>
            </w:pPr>
            <w:r>
              <w:rPr>
                <w:rFonts w:ascii="Arial" w:hAnsi="Arial" w:cstheme="minorBidi" w:hint="cs"/>
                <w:color w:val="auto"/>
                <w:sz w:val="18"/>
                <w:szCs w:val="18"/>
                <w:cs/>
              </w:rPr>
              <w:t>-</w:t>
            </w:r>
          </w:p>
        </w:tc>
      </w:tr>
    </w:tbl>
    <w:p w:rsidR="00D81783" w:rsidRPr="005D05F3" w:rsidRDefault="00D81783" w:rsidP="00D81783">
      <w:pPr>
        <w:rPr>
          <w:rFonts w:ascii="Arial" w:hAnsi="Arial" w:cs="Arial"/>
          <w:sz w:val="18"/>
          <w:szCs w:val="18"/>
        </w:rPr>
      </w:pPr>
    </w:p>
    <w:p w:rsidR="00D81783" w:rsidRPr="005D05F3" w:rsidRDefault="00D81783" w:rsidP="00D81783">
      <w:pPr>
        <w:jc w:val="both"/>
        <w:rPr>
          <w:rFonts w:ascii="Arial" w:hAnsi="Arial" w:cs="Arial"/>
          <w:color w:val="auto"/>
          <w:sz w:val="18"/>
          <w:szCs w:val="18"/>
        </w:rPr>
      </w:pPr>
      <w:r w:rsidRPr="005D05F3">
        <w:rPr>
          <w:rFonts w:ascii="Arial" w:hAnsi="Arial" w:cs="Arial"/>
          <w:sz w:val="18"/>
          <w:szCs w:val="18"/>
        </w:rPr>
        <w:t xml:space="preserve">As at </w:t>
      </w:r>
      <w:r w:rsidR="00E22688" w:rsidRPr="00E22688">
        <w:rPr>
          <w:rFonts w:ascii="Arial" w:hAnsi="Arial" w:cs="Arial"/>
          <w:sz w:val="18"/>
          <w:szCs w:val="18"/>
        </w:rPr>
        <w:t>31</w:t>
      </w:r>
      <w:r w:rsidRPr="005D05F3">
        <w:rPr>
          <w:rFonts w:ascii="Arial" w:hAnsi="Arial" w:cs="Arial"/>
          <w:sz w:val="18"/>
          <w:szCs w:val="18"/>
        </w:rPr>
        <w:t xml:space="preserve"> December </w:t>
      </w:r>
      <w:r w:rsidR="00E22688" w:rsidRPr="00E22688">
        <w:rPr>
          <w:rFonts w:ascii="Arial" w:hAnsi="Arial" w:cs="Arial"/>
          <w:sz w:val="18"/>
          <w:szCs w:val="18"/>
        </w:rPr>
        <w:t>2020</w:t>
      </w:r>
      <w:r w:rsidRPr="005D05F3">
        <w:rPr>
          <w:rFonts w:ascii="Arial" w:hAnsi="Arial" w:cs="Arial"/>
          <w:sz w:val="18"/>
          <w:szCs w:val="18"/>
        </w:rPr>
        <w:t xml:space="preserve">, building leasehold of a subsidiary of Baht </w:t>
      </w:r>
      <w:r w:rsidR="00E22688" w:rsidRPr="00E22688">
        <w:rPr>
          <w:rFonts w:ascii="Arial" w:hAnsi="Arial" w:cs="Arial"/>
          <w:sz w:val="18"/>
          <w:szCs w:val="18"/>
        </w:rPr>
        <w:t>108</w:t>
      </w:r>
      <w:r>
        <w:rPr>
          <w:rFonts w:ascii="Arial" w:hAnsi="Arial" w:cs="Arial"/>
          <w:sz w:val="18"/>
          <w:szCs w:val="18"/>
        </w:rPr>
        <w:t>.</w:t>
      </w:r>
      <w:r w:rsidR="00E22688" w:rsidRPr="00E22688">
        <w:rPr>
          <w:rFonts w:ascii="Arial" w:hAnsi="Arial" w:cs="Arial"/>
          <w:sz w:val="18"/>
          <w:szCs w:val="18"/>
        </w:rPr>
        <w:t>07</w:t>
      </w:r>
      <w:r w:rsidRPr="005D05F3">
        <w:rPr>
          <w:rFonts w:ascii="Arial" w:hAnsi="Arial" w:cs="Arial"/>
          <w:sz w:val="18"/>
          <w:szCs w:val="18"/>
        </w:rPr>
        <w:t xml:space="preserve"> million were mortgaged as collateral for long-term loan from financial institution (</w:t>
      </w:r>
      <w:r w:rsidR="00E22688" w:rsidRPr="00E22688">
        <w:rPr>
          <w:rFonts w:ascii="Arial" w:hAnsi="Arial" w:cs="Arial"/>
          <w:sz w:val="18"/>
          <w:szCs w:val="18"/>
        </w:rPr>
        <w:t>2019</w:t>
      </w:r>
      <w:r w:rsidRPr="005D05F3">
        <w:rPr>
          <w:rFonts w:ascii="Arial" w:hAnsi="Arial" w:cs="Arial"/>
          <w:sz w:val="18"/>
          <w:szCs w:val="18"/>
        </w:rPr>
        <w:t xml:space="preserve">: Baht </w:t>
      </w:r>
      <w:r w:rsidR="00E22688" w:rsidRPr="00E22688">
        <w:rPr>
          <w:rFonts w:ascii="Arial" w:hAnsi="Arial" w:cs="Arial"/>
          <w:sz w:val="18"/>
          <w:szCs w:val="18"/>
        </w:rPr>
        <w:t>111</w:t>
      </w:r>
      <w:r w:rsidRPr="005D05F3">
        <w:rPr>
          <w:rFonts w:ascii="Arial" w:hAnsi="Arial" w:cs="Arial"/>
          <w:sz w:val="18"/>
          <w:szCs w:val="18"/>
        </w:rPr>
        <w:t>.</w:t>
      </w:r>
      <w:r w:rsidR="00E22688" w:rsidRPr="00E22688">
        <w:rPr>
          <w:rFonts w:ascii="Arial" w:hAnsi="Arial" w:cs="Arial"/>
          <w:sz w:val="18"/>
          <w:szCs w:val="18"/>
        </w:rPr>
        <w:t>19</w:t>
      </w:r>
      <w:r w:rsidRPr="005D05F3">
        <w:rPr>
          <w:rFonts w:ascii="Arial" w:hAnsi="Arial" w:cs="Arial"/>
          <w:sz w:val="18"/>
          <w:szCs w:val="18"/>
        </w:rPr>
        <w:t xml:space="preserve"> million)</w:t>
      </w:r>
      <w:r w:rsidR="001E4B08">
        <w:rPr>
          <w:rFonts w:ascii="Arial" w:hAnsi="Arial" w:cs="Arial"/>
          <w:sz w:val="18"/>
          <w:szCs w:val="18"/>
        </w:rPr>
        <w:t xml:space="preserve"> (Note 31).</w:t>
      </w:r>
    </w:p>
    <w:p w:rsidR="00F83DF1" w:rsidRPr="007D38B0" w:rsidRDefault="00F83DF1" w:rsidP="00D81783">
      <w:pPr>
        <w:tabs>
          <w:tab w:val="left" w:pos="540"/>
        </w:tabs>
        <w:jc w:val="both"/>
        <w:rPr>
          <w:rFonts w:ascii="Arial" w:hAnsi="Arial" w:cs="Arial"/>
          <w:sz w:val="18"/>
          <w:szCs w:val="18"/>
        </w:rPr>
      </w:pPr>
    </w:p>
    <w:p w:rsidR="007D38B0" w:rsidRPr="007D38B0" w:rsidRDefault="00934323" w:rsidP="007D38B0">
      <w:pPr>
        <w:rPr>
          <w:rFonts w:ascii="Arial" w:hAnsi="Arial" w:cs="Arial"/>
          <w:sz w:val="18"/>
          <w:szCs w:val="18"/>
        </w:rPr>
      </w:pPr>
      <w:r>
        <w:rPr>
          <w:rFonts w:ascii="Arial" w:hAnsi="Arial" w:cs="Arial"/>
          <w:sz w:val="18"/>
          <w:szCs w:val="18"/>
        </w:rPr>
        <w:t xml:space="preserve">As at </w:t>
      </w:r>
      <w:r w:rsidR="00E22688" w:rsidRPr="00E22688">
        <w:rPr>
          <w:rFonts w:ascii="Arial" w:hAnsi="Arial" w:cs="Arial"/>
          <w:sz w:val="18"/>
          <w:szCs w:val="18"/>
        </w:rPr>
        <w:t>31</w:t>
      </w:r>
      <w:r>
        <w:rPr>
          <w:rFonts w:ascii="Arial" w:hAnsi="Arial" w:cs="Arial"/>
          <w:sz w:val="18"/>
          <w:szCs w:val="18"/>
        </w:rPr>
        <w:t xml:space="preserve"> Decem</w:t>
      </w:r>
      <w:r w:rsidR="003F4BD2">
        <w:rPr>
          <w:rFonts w:ascii="Arial" w:hAnsi="Arial" w:cs="Arial"/>
          <w:sz w:val="18"/>
          <w:szCs w:val="18"/>
        </w:rPr>
        <w:t>b</w:t>
      </w:r>
      <w:r>
        <w:rPr>
          <w:rFonts w:ascii="Arial" w:hAnsi="Arial" w:cs="Arial"/>
          <w:sz w:val="18"/>
          <w:szCs w:val="18"/>
        </w:rPr>
        <w:t xml:space="preserve">er, the Group has right-of-use assets for the lease of land and building leasehold that </w:t>
      </w:r>
      <w:r w:rsidR="007D38B0" w:rsidRPr="007D38B0">
        <w:rPr>
          <w:rFonts w:ascii="Arial" w:hAnsi="Arial" w:cs="Arial"/>
          <w:sz w:val="18"/>
          <w:szCs w:val="18"/>
        </w:rPr>
        <w:t>are classified as investment properties as follows:</w:t>
      </w:r>
    </w:p>
    <w:p w:rsidR="007D38B0" w:rsidRPr="007D38B0" w:rsidRDefault="007D38B0" w:rsidP="007D38B0">
      <w:pPr>
        <w:rPr>
          <w:rFonts w:ascii="Arial" w:hAnsi="Arial" w:cs="Arial"/>
          <w:sz w:val="18"/>
          <w:szCs w:val="18"/>
        </w:rPr>
      </w:pPr>
    </w:p>
    <w:tbl>
      <w:tblPr>
        <w:tblW w:w="94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9"/>
        <w:gridCol w:w="1367"/>
        <w:gridCol w:w="1327"/>
        <w:gridCol w:w="42"/>
        <w:gridCol w:w="1369"/>
        <w:gridCol w:w="1369"/>
      </w:tblGrid>
      <w:tr w:rsidR="007D38B0" w:rsidRPr="008D3CE8" w:rsidTr="007D38B0">
        <w:tc>
          <w:tcPr>
            <w:tcW w:w="3989" w:type="dxa"/>
            <w:tcBorders>
              <w:top w:val="nil"/>
              <w:left w:val="nil"/>
              <w:bottom w:val="nil"/>
              <w:right w:val="nil"/>
            </w:tcBorders>
          </w:tcPr>
          <w:p w:rsidR="007D38B0" w:rsidRPr="008D3CE8" w:rsidRDefault="007D38B0" w:rsidP="007D38B0">
            <w:pPr>
              <w:spacing w:line="257" w:lineRule="auto"/>
              <w:ind w:left="101" w:hanging="202"/>
              <w:rPr>
                <w:rFonts w:ascii="Arial" w:hAnsi="Arial" w:cs="Arial"/>
                <w:b/>
                <w:sz w:val="18"/>
                <w:szCs w:val="18"/>
                <w:cs/>
              </w:rPr>
            </w:pPr>
          </w:p>
        </w:tc>
        <w:tc>
          <w:tcPr>
            <w:tcW w:w="2694" w:type="dxa"/>
            <w:gridSpan w:val="2"/>
            <w:tcBorders>
              <w:top w:val="single" w:sz="4" w:space="0" w:color="auto"/>
              <w:left w:val="nil"/>
              <w:bottom w:val="single" w:sz="4" w:space="0" w:color="auto"/>
              <w:right w:val="nil"/>
            </w:tcBorders>
            <w:shd w:val="clear" w:color="auto" w:fill="auto"/>
            <w:hideMark/>
          </w:tcPr>
          <w:p w:rsidR="007D38B0" w:rsidRPr="008D3CE8" w:rsidRDefault="007D38B0" w:rsidP="003F7445">
            <w:pPr>
              <w:spacing w:line="256" w:lineRule="auto"/>
              <w:ind w:left="-40" w:right="-72"/>
              <w:jc w:val="center"/>
              <w:rPr>
                <w:rFonts w:ascii="Arial" w:hAnsi="Arial" w:cs="Arial"/>
                <w:b/>
                <w:sz w:val="18"/>
                <w:szCs w:val="18"/>
              </w:rPr>
            </w:pPr>
            <w:r w:rsidRPr="008D3CE8">
              <w:rPr>
                <w:rFonts w:ascii="Arial" w:hAnsi="Arial" w:cs="Arial"/>
                <w:b/>
                <w:sz w:val="18"/>
                <w:szCs w:val="18"/>
              </w:rPr>
              <w:t>Consolidated</w:t>
            </w:r>
          </w:p>
          <w:p w:rsidR="007D38B0" w:rsidRPr="008D3CE8" w:rsidRDefault="007D38B0" w:rsidP="003F7445">
            <w:pPr>
              <w:spacing w:line="256" w:lineRule="auto"/>
              <w:ind w:right="-72"/>
              <w:jc w:val="center"/>
              <w:rPr>
                <w:rFonts w:ascii="Arial" w:hAnsi="Arial" w:cs="Arial"/>
                <w:b/>
                <w:sz w:val="18"/>
                <w:szCs w:val="18"/>
              </w:rPr>
            </w:pPr>
            <w:r w:rsidRPr="008D3CE8">
              <w:rPr>
                <w:rFonts w:ascii="Arial" w:hAnsi="Arial" w:cs="Arial"/>
                <w:b/>
                <w:sz w:val="18"/>
                <w:szCs w:val="18"/>
              </w:rPr>
              <w:t>financial statements</w:t>
            </w:r>
          </w:p>
        </w:tc>
        <w:tc>
          <w:tcPr>
            <w:tcW w:w="2780" w:type="dxa"/>
            <w:gridSpan w:val="3"/>
            <w:tcBorders>
              <w:top w:val="single" w:sz="4" w:space="0" w:color="auto"/>
              <w:left w:val="nil"/>
              <w:bottom w:val="single" w:sz="4" w:space="0" w:color="auto"/>
              <w:right w:val="nil"/>
            </w:tcBorders>
            <w:shd w:val="clear" w:color="auto" w:fill="auto"/>
            <w:hideMark/>
          </w:tcPr>
          <w:p w:rsidR="007D38B0" w:rsidRPr="008D3CE8" w:rsidRDefault="007D38B0" w:rsidP="003F7445">
            <w:pPr>
              <w:spacing w:line="256" w:lineRule="auto"/>
              <w:ind w:left="-40" w:right="-72"/>
              <w:jc w:val="center"/>
              <w:rPr>
                <w:rFonts w:ascii="Arial" w:hAnsi="Arial" w:cs="Arial"/>
                <w:b/>
                <w:sz w:val="18"/>
                <w:szCs w:val="18"/>
              </w:rPr>
            </w:pPr>
            <w:r w:rsidRPr="008D3CE8">
              <w:rPr>
                <w:rFonts w:ascii="Arial" w:hAnsi="Arial" w:cs="Arial"/>
                <w:b/>
                <w:sz w:val="18"/>
                <w:szCs w:val="18"/>
              </w:rPr>
              <w:t>Separate</w:t>
            </w:r>
          </w:p>
          <w:p w:rsidR="007D38B0" w:rsidRPr="008D3CE8" w:rsidRDefault="007D38B0" w:rsidP="003F7445">
            <w:pPr>
              <w:spacing w:line="256" w:lineRule="auto"/>
              <w:ind w:left="-40" w:right="-72"/>
              <w:jc w:val="center"/>
              <w:rPr>
                <w:rFonts w:ascii="Arial" w:hAnsi="Arial" w:cs="Arial"/>
                <w:b/>
                <w:sz w:val="18"/>
                <w:szCs w:val="18"/>
              </w:rPr>
            </w:pPr>
            <w:r w:rsidRPr="008D3CE8">
              <w:rPr>
                <w:rFonts w:ascii="Arial" w:hAnsi="Arial" w:cs="Arial"/>
                <w:b/>
                <w:sz w:val="18"/>
                <w:szCs w:val="18"/>
              </w:rPr>
              <w:t>financial statements</w:t>
            </w:r>
          </w:p>
        </w:tc>
      </w:tr>
      <w:tr w:rsidR="007D38B0" w:rsidRPr="008D3CE8" w:rsidTr="007D38B0">
        <w:tc>
          <w:tcPr>
            <w:tcW w:w="3989" w:type="dxa"/>
            <w:tcBorders>
              <w:top w:val="nil"/>
              <w:left w:val="nil"/>
              <w:bottom w:val="nil"/>
              <w:right w:val="nil"/>
            </w:tcBorders>
          </w:tcPr>
          <w:p w:rsidR="007D38B0" w:rsidRPr="008D3CE8" w:rsidRDefault="007D38B0" w:rsidP="007D38B0">
            <w:pPr>
              <w:spacing w:line="257" w:lineRule="auto"/>
              <w:ind w:left="101" w:hanging="202"/>
              <w:rPr>
                <w:rFonts w:ascii="Arial" w:hAnsi="Arial" w:cs="Arial"/>
                <w:b/>
                <w:sz w:val="18"/>
                <w:szCs w:val="18"/>
              </w:rPr>
            </w:pPr>
          </w:p>
        </w:tc>
        <w:tc>
          <w:tcPr>
            <w:tcW w:w="1367" w:type="dxa"/>
            <w:tcBorders>
              <w:top w:val="single" w:sz="4" w:space="0" w:color="auto"/>
              <w:left w:val="nil"/>
              <w:bottom w:val="nil"/>
              <w:right w:val="nil"/>
            </w:tcBorders>
            <w:hideMark/>
          </w:tcPr>
          <w:p w:rsidR="007D38B0" w:rsidRPr="008D3CE8" w:rsidRDefault="00E22688" w:rsidP="007D38B0">
            <w:pPr>
              <w:ind w:right="-72"/>
              <w:jc w:val="right"/>
              <w:rPr>
                <w:rFonts w:ascii="Arial" w:hAnsi="Arial" w:cs="Arial"/>
                <w:b/>
                <w:bCs/>
                <w:snapToGrid w:val="0"/>
                <w:color w:val="auto"/>
                <w:sz w:val="18"/>
                <w:szCs w:val="18"/>
                <w:cs/>
                <w:lang w:eastAsia="th-TH"/>
              </w:rPr>
            </w:pPr>
            <w:r w:rsidRPr="00E22688">
              <w:rPr>
                <w:rFonts w:ascii="Arial" w:hAnsi="Arial" w:cs="Arial"/>
                <w:b/>
                <w:bCs/>
                <w:snapToGrid w:val="0"/>
                <w:color w:val="auto"/>
                <w:sz w:val="18"/>
                <w:szCs w:val="18"/>
                <w:lang w:eastAsia="th-TH"/>
              </w:rPr>
              <w:t>2020</w:t>
            </w:r>
          </w:p>
        </w:tc>
        <w:tc>
          <w:tcPr>
            <w:tcW w:w="1369" w:type="dxa"/>
            <w:gridSpan w:val="2"/>
            <w:tcBorders>
              <w:top w:val="single" w:sz="4" w:space="0" w:color="auto"/>
              <w:left w:val="nil"/>
              <w:bottom w:val="nil"/>
              <w:right w:val="nil"/>
            </w:tcBorders>
            <w:hideMark/>
          </w:tcPr>
          <w:p w:rsidR="007D38B0" w:rsidRPr="008D3CE8" w:rsidRDefault="00E22688" w:rsidP="007D38B0">
            <w:pPr>
              <w:ind w:right="-72"/>
              <w:jc w:val="right"/>
              <w:rPr>
                <w:rFonts w:ascii="Arial" w:hAnsi="Arial" w:cs="Arial"/>
                <w:b/>
                <w:bCs/>
                <w:snapToGrid w:val="0"/>
                <w:color w:val="auto"/>
                <w:sz w:val="18"/>
                <w:szCs w:val="18"/>
                <w:cs/>
                <w:lang w:eastAsia="th-TH"/>
              </w:rPr>
            </w:pPr>
            <w:r w:rsidRPr="00E22688">
              <w:rPr>
                <w:rFonts w:ascii="Arial" w:hAnsi="Arial" w:cs="Arial"/>
                <w:b/>
                <w:bCs/>
                <w:snapToGrid w:val="0"/>
                <w:color w:val="auto"/>
                <w:sz w:val="18"/>
                <w:szCs w:val="18"/>
                <w:lang w:eastAsia="th-TH"/>
              </w:rPr>
              <w:t>2019</w:t>
            </w:r>
          </w:p>
        </w:tc>
        <w:tc>
          <w:tcPr>
            <w:tcW w:w="1369" w:type="dxa"/>
            <w:tcBorders>
              <w:top w:val="single" w:sz="4" w:space="0" w:color="auto"/>
              <w:left w:val="nil"/>
              <w:bottom w:val="nil"/>
              <w:right w:val="nil"/>
            </w:tcBorders>
            <w:hideMark/>
          </w:tcPr>
          <w:p w:rsidR="007D38B0" w:rsidRPr="008D3CE8" w:rsidRDefault="00E22688" w:rsidP="007D38B0">
            <w:pPr>
              <w:ind w:right="-72"/>
              <w:jc w:val="right"/>
              <w:rPr>
                <w:rFonts w:ascii="Arial" w:hAnsi="Arial" w:cs="Arial"/>
                <w:b/>
                <w:bCs/>
                <w:snapToGrid w:val="0"/>
                <w:color w:val="auto"/>
                <w:sz w:val="18"/>
                <w:szCs w:val="18"/>
                <w:cs/>
                <w:lang w:eastAsia="th-TH"/>
              </w:rPr>
            </w:pPr>
            <w:r w:rsidRPr="00E22688">
              <w:rPr>
                <w:rFonts w:ascii="Arial" w:hAnsi="Arial" w:cs="Arial"/>
                <w:b/>
                <w:bCs/>
                <w:snapToGrid w:val="0"/>
                <w:color w:val="auto"/>
                <w:sz w:val="18"/>
                <w:szCs w:val="18"/>
                <w:lang w:eastAsia="th-TH"/>
              </w:rPr>
              <w:t>2020</w:t>
            </w:r>
          </w:p>
        </w:tc>
        <w:tc>
          <w:tcPr>
            <w:tcW w:w="1369" w:type="dxa"/>
            <w:tcBorders>
              <w:top w:val="single" w:sz="4" w:space="0" w:color="auto"/>
              <w:left w:val="nil"/>
              <w:bottom w:val="nil"/>
              <w:right w:val="nil"/>
            </w:tcBorders>
            <w:hideMark/>
          </w:tcPr>
          <w:p w:rsidR="007D38B0" w:rsidRPr="008D3CE8" w:rsidRDefault="00E22688" w:rsidP="007D38B0">
            <w:pPr>
              <w:ind w:right="-72"/>
              <w:jc w:val="right"/>
              <w:rPr>
                <w:rFonts w:ascii="Arial" w:hAnsi="Arial" w:cs="Arial"/>
                <w:b/>
                <w:bCs/>
                <w:snapToGrid w:val="0"/>
                <w:color w:val="auto"/>
                <w:sz w:val="18"/>
                <w:szCs w:val="18"/>
                <w:cs/>
                <w:lang w:eastAsia="th-TH"/>
              </w:rPr>
            </w:pPr>
            <w:r w:rsidRPr="00E22688">
              <w:rPr>
                <w:rFonts w:ascii="Arial" w:hAnsi="Arial" w:cs="Arial"/>
                <w:b/>
                <w:bCs/>
                <w:snapToGrid w:val="0"/>
                <w:color w:val="auto"/>
                <w:sz w:val="18"/>
                <w:szCs w:val="18"/>
                <w:lang w:eastAsia="th-TH"/>
              </w:rPr>
              <w:t>2019</w:t>
            </w:r>
          </w:p>
        </w:tc>
      </w:tr>
      <w:tr w:rsidR="007D38B0" w:rsidRPr="008D3CE8" w:rsidTr="007D38B0">
        <w:tc>
          <w:tcPr>
            <w:tcW w:w="3989" w:type="dxa"/>
            <w:tcBorders>
              <w:top w:val="nil"/>
              <w:left w:val="nil"/>
              <w:bottom w:val="nil"/>
              <w:right w:val="nil"/>
            </w:tcBorders>
          </w:tcPr>
          <w:p w:rsidR="007D38B0" w:rsidRPr="008D3CE8" w:rsidRDefault="007D38B0" w:rsidP="007D38B0">
            <w:pPr>
              <w:spacing w:line="257" w:lineRule="auto"/>
              <w:ind w:left="101" w:hanging="202"/>
              <w:rPr>
                <w:rFonts w:ascii="Arial" w:hAnsi="Arial" w:cs="Arial"/>
                <w:b/>
                <w:sz w:val="18"/>
                <w:szCs w:val="18"/>
              </w:rPr>
            </w:pPr>
          </w:p>
        </w:tc>
        <w:tc>
          <w:tcPr>
            <w:tcW w:w="1367" w:type="dxa"/>
            <w:tcBorders>
              <w:top w:val="nil"/>
              <w:left w:val="nil"/>
              <w:bottom w:val="single" w:sz="4" w:space="0" w:color="000000"/>
              <w:right w:val="nil"/>
            </w:tcBorders>
            <w:hideMark/>
          </w:tcPr>
          <w:p w:rsidR="007D38B0" w:rsidRPr="008D3CE8" w:rsidRDefault="008D3CE8" w:rsidP="003F7445">
            <w:pPr>
              <w:spacing w:line="256" w:lineRule="auto"/>
              <w:ind w:left="-40" w:right="-72"/>
              <w:jc w:val="right"/>
              <w:rPr>
                <w:rFonts w:ascii="Arial" w:hAnsi="Arial" w:cs="Arial"/>
                <w:b/>
                <w:sz w:val="18"/>
                <w:szCs w:val="18"/>
              </w:rPr>
            </w:pPr>
            <w:r w:rsidRPr="008D3CE8">
              <w:rPr>
                <w:rFonts w:ascii="Arial" w:hAnsi="Arial" w:cs="Arial"/>
                <w:b/>
                <w:sz w:val="18"/>
                <w:szCs w:val="18"/>
              </w:rPr>
              <w:t xml:space="preserve">Thousand </w:t>
            </w:r>
            <w:r w:rsidR="007D38B0" w:rsidRPr="008D3CE8">
              <w:rPr>
                <w:rFonts w:ascii="Arial" w:hAnsi="Arial" w:cs="Arial"/>
                <w:b/>
                <w:sz w:val="18"/>
                <w:szCs w:val="18"/>
              </w:rPr>
              <w:t>Baht</w:t>
            </w:r>
          </w:p>
        </w:tc>
        <w:tc>
          <w:tcPr>
            <w:tcW w:w="1369" w:type="dxa"/>
            <w:gridSpan w:val="2"/>
            <w:tcBorders>
              <w:top w:val="nil"/>
              <w:left w:val="nil"/>
              <w:bottom w:val="single" w:sz="4" w:space="0" w:color="000000"/>
              <w:right w:val="nil"/>
            </w:tcBorders>
            <w:hideMark/>
          </w:tcPr>
          <w:p w:rsidR="007D38B0" w:rsidRPr="008D3CE8" w:rsidRDefault="008D3CE8" w:rsidP="003F7445">
            <w:pPr>
              <w:spacing w:line="256" w:lineRule="auto"/>
              <w:ind w:left="-40" w:right="-72"/>
              <w:jc w:val="right"/>
              <w:rPr>
                <w:rFonts w:ascii="Arial" w:hAnsi="Arial" w:cs="Arial"/>
                <w:b/>
                <w:sz w:val="18"/>
                <w:szCs w:val="18"/>
              </w:rPr>
            </w:pPr>
            <w:r w:rsidRPr="008D3CE8">
              <w:rPr>
                <w:rFonts w:ascii="Arial" w:hAnsi="Arial" w:cs="Arial"/>
                <w:b/>
                <w:sz w:val="18"/>
                <w:szCs w:val="18"/>
              </w:rPr>
              <w:t xml:space="preserve">Thousand </w:t>
            </w:r>
            <w:r w:rsidR="007D38B0" w:rsidRPr="008D3CE8">
              <w:rPr>
                <w:rFonts w:ascii="Arial" w:hAnsi="Arial" w:cs="Arial"/>
                <w:b/>
                <w:sz w:val="18"/>
                <w:szCs w:val="18"/>
              </w:rPr>
              <w:t>Baht</w:t>
            </w:r>
          </w:p>
        </w:tc>
        <w:tc>
          <w:tcPr>
            <w:tcW w:w="1369" w:type="dxa"/>
            <w:tcBorders>
              <w:top w:val="nil"/>
              <w:left w:val="nil"/>
              <w:bottom w:val="single" w:sz="4" w:space="0" w:color="000000"/>
              <w:right w:val="nil"/>
            </w:tcBorders>
            <w:hideMark/>
          </w:tcPr>
          <w:p w:rsidR="007D38B0" w:rsidRPr="008D3CE8" w:rsidRDefault="008D3CE8" w:rsidP="003F7445">
            <w:pPr>
              <w:spacing w:line="256" w:lineRule="auto"/>
              <w:ind w:left="-40" w:right="-72"/>
              <w:jc w:val="right"/>
              <w:rPr>
                <w:rFonts w:ascii="Arial" w:hAnsi="Arial" w:cs="Arial"/>
                <w:b/>
                <w:sz w:val="18"/>
                <w:szCs w:val="18"/>
              </w:rPr>
            </w:pPr>
            <w:r w:rsidRPr="008D3CE8">
              <w:rPr>
                <w:rFonts w:ascii="Arial" w:hAnsi="Arial" w:cs="Arial"/>
                <w:b/>
                <w:sz w:val="18"/>
                <w:szCs w:val="18"/>
              </w:rPr>
              <w:t xml:space="preserve">Thousand </w:t>
            </w:r>
            <w:r w:rsidR="007D38B0" w:rsidRPr="008D3CE8">
              <w:rPr>
                <w:rFonts w:ascii="Arial" w:hAnsi="Arial" w:cs="Arial"/>
                <w:b/>
                <w:sz w:val="18"/>
                <w:szCs w:val="18"/>
              </w:rPr>
              <w:t>Baht</w:t>
            </w:r>
          </w:p>
        </w:tc>
        <w:tc>
          <w:tcPr>
            <w:tcW w:w="1369" w:type="dxa"/>
            <w:tcBorders>
              <w:top w:val="nil"/>
              <w:left w:val="nil"/>
              <w:bottom w:val="single" w:sz="4" w:space="0" w:color="000000"/>
              <w:right w:val="nil"/>
            </w:tcBorders>
            <w:hideMark/>
          </w:tcPr>
          <w:p w:rsidR="007D38B0" w:rsidRPr="008D3CE8" w:rsidRDefault="008D3CE8" w:rsidP="003F7445">
            <w:pPr>
              <w:spacing w:line="256" w:lineRule="auto"/>
              <w:ind w:left="-40" w:right="-72"/>
              <w:jc w:val="right"/>
              <w:rPr>
                <w:rFonts w:ascii="Arial" w:hAnsi="Arial" w:cs="Arial"/>
                <w:b/>
                <w:sz w:val="18"/>
                <w:szCs w:val="18"/>
              </w:rPr>
            </w:pPr>
            <w:r w:rsidRPr="008D3CE8">
              <w:rPr>
                <w:rFonts w:ascii="Arial" w:hAnsi="Arial" w:cs="Arial"/>
                <w:b/>
                <w:sz w:val="18"/>
                <w:szCs w:val="18"/>
              </w:rPr>
              <w:t xml:space="preserve">Thousand </w:t>
            </w:r>
            <w:r w:rsidR="007D38B0" w:rsidRPr="008D3CE8">
              <w:rPr>
                <w:rFonts w:ascii="Arial" w:hAnsi="Arial" w:cs="Arial"/>
                <w:b/>
                <w:sz w:val="18"/>
                <w:szCs w:val="18"/>
              </w:rPr>
              <w:t>Baht</w:t>
            </w:r>
          </w:p>
        </w:tc>
      </w:tr>
      <w:tr w:rsidR="007D38B0" w:rsidRPr="008D3CE8" w:rsidTr="008D3CE8">
        <w:tc>
          <w:tcPr>
            <w:tcW w:w="3989" w:type="dxa"/>
            <w:tcBorders>
              <w:top w:val="nil"/>
              <w:left w:val="nil"/>
              <w:bottom w:val="nil"/>
              <w:right w:val="nil"/>
            </w:tcBorders>
            <w:vAlign w:val="bottom"/>
          </w:tcPr>
          <w:p w:rsidR="007D38B0" w:rsidRPr="008D3CE8" w:rsidRDefault="007D38B0" w:rsidP="007D38B0">
            <w:pPr>
              <w:spacing w:line="257" w:lineRule="auto"/>
              <w:ind w:left="101" w:hanging="202"/>
              <w:rPr>
                <w:rFonts w:ascii="Arial" w:hAnsi="Arial" w:cs="Arial"/>
                <w:sz w:val="18"/>
                <w:szCs w:val="18"/>
              </w:rPr>
            </w:pPr>
          </w:p>
        </w:tc>
        <w:tc>
          <w:tcPr>
            <w:tcW w:w="1367" w:type="dxa"/>
            <w:tcBorders>
              <w:top w:val="single" w:sz="4" w:space="0" w:color="000000"/>
              <w:left w:val="nil"/>
              <w:bottom w:val="nil"/>
              <w:right w:val="nil"/>
            </w:tcBorders>
            <w:shd w:val="clear" w:color="auto" w:fill="FAFAFA"/>
          </w:tcPr>
          <w:p w:rsidR="007D38B0" w:rsidRPr="008D3CE8" w:rsidRDefault="007D38B0" w:rsidP="003F7445">
            <w:pPr>
              <w:spacing w:line="256" w:lineRule="auto"/>
              <w:ind w:left="-40" w:right="-72"/>
              <w:jc w:val="right"/>
              <w:rPr>
                <w:rFonts w:ascii="Arial" w:hAnsi="Arial" w:cs="Arial"/>
                <w:b/>
                <w:sz w:val="18"/>
                <w:szCs w:val="18"/>
              </w:rPr>
            </w:pPr>
          </w:p>
        </w:tc>
        <w:tc>
          <w:tcPr>
            <w:tcW w:w="1369" w:type="dxa"/>
            <w:gridSpan w:val="2"/>
            <w:tcBorders>
              <w:top w:val="single" w:sz="4" w:space="0" w:color="000000"/>
              <w:left w:val="nil"/>
              <w:bottom w:val="nil"/>
              <w:right w:val="nil"/>
            </w:tcBorders>
          </w:tcPr>
          <w:p w:rsidR="007D38B0" w:rsidRPr="008D3CE8" w:rsidRDefault="007D38B0" w:rsidP="003F7445">
            <w:pPr>
              <w:spacing w:line="256" w:lineRule="auto"/>
              <w:ind w:left="-40" w:right="-72"/>
              <w:jc w:val="right"/>
              <w:rPr>
                <w:rFonts w:ascii="Arial" w:hAnsi="Arial" w:cs="Arial"/>
                <w:b/>
                <w:sz w:val="18"/>
                <w:szCs w:val="18"/>
              </w:rPr>
            </w:pPr>
          </w:p>
        </w:tc>
        <w:tc>
          <w:tcPr>
            <w:tcW w:w="1369" w:type="dxa"/>
            <w:tcBorders>
              <w:top w:val="single" w:sz="4" w:space="0" w:color="000000"/>
              <w:left w:val="nil"/>
              <w:bottom w:val="nil"/>
              <w:right w:val="nil"/>
            </w:tcBorders>
            <w:shd w:val="clear" w:color="auto" w:fill="FAFAFA"/>
          </w:tcPr>
          <w:p w:rsidR="007D38B0" w:rsidRPr="008D3CE8" w:rsidRDefault="007D38B0" w:rsidP="003F7445">
            <w:pPr>
              <w:spacing w:line="256" w:lineRule="auto"/>
              <w:ind w:left="-40" w:right="-72"/>
              <w:jc w:val="right"/>
              <w:rPr>
                <w:rFonts w:ascii="Arial" w:hAnsi="Arial" w:cs="Arial"/>
                <w:b/>
                <w:sz w:val="18"/>
                <w:szCs w:val="18"/>
              </w:rPr>
            </w:pPr>
          </w:p>
        </w:tc>
        <w:tc>
          <w:tcPr>
            <w:tcW w:w="1369" w:type="dxa"/>
            <w:tcBorders>
              <w:top w:val="single" w:sz="4" w:space="0" w:color="000000"/>
              <w:left w:val="nil"/>
              <w:bottom w:val="nil"/>
              <w:right w:val="nil"/>
            </w:tcBorders>
          </w:tcPr>
          <w:p w:rsidR="007D38B0" w:rsidRPr="008D3CE8" w:rsidRDefault="007D38B0" w:rsidP="003F7445">
            <w:pPr>
              <w:spacing w:line="256" w:lineRule="auto"/>
              <w:ind w:left="-40" w:right="-72"/>
              <w:jc w:val="right"/>
              <w:rPr>
                <w:rFonts w:ascii="Arial" w:hAnsi="Arial" w:cs="Arial"/>
                <w:b/>
                <w:sz w:val="18"/>
                <w:szCs w:val="18"/>
              </w:rPr>
            </w:pPr>
          </w:p>
        </w:tc>
      </w:tr>
      <w:tr w:rsidR="007D38B0" w:rsidRPr="008D3CE8" w:rsidTr="008D3CE8">
        <w:tc>
          <w:tcPr>
            <w:tcW w:w="3989" w:type="dxa"/>
            <w:tcBorders>
              <w:top w:val="nil"/>
              <w:left w:val="nil"/>
              <w:bottom w:val="nil"/>
              <w:right w:val="nil"/>
            </w:tcBorders>
            <w:hideMark/>
          </w:tcPr>
          <w:p w:rsidR="007D38B0" w:rsidRPr="008D3CE8" w:rsidRDefault="007D38B0" w:rsidP="007D38B0">
            <w:pPr>
              <w:spacing w:line="257" w:lineRule="auto"/>
              <w:ind w:left="101" w:hanging="202"/>
              <w:rPr>
                <w:rFonts w:ascii="Arial" w:hAnsi="Arial" w:cs="Arial"/>
                <w:sz w:val="18"/>
                <w:szCs w:val="18"/>
              </w:rPr>
            </w:pPr>
            <w:r w:rsidRPr="008D3CE8">
              <w:rPr>
                <w:rFonts w:ascii="Arial" w:hAnsi="Arial" w:cs="Arial"/>
                <w:sz w:val="18"/>
                <w:szCs w:val="18"/>
              </w:rPr>
              <w:t>Net book value of right-of-use assets</w:t>
            </w:r>
          </w:p>
        </w:tc>
        <w:tc>
          <w:tcPr>
            <w:tcW w:w="1367" w:type="dxa"/>
            <w:tcBorders>
              <w:top w:val="nil"/>
              <w:left w:val="nil"/>
              <w:bottom w:val="nil"/>
              <w:right w:val="nil"/>
            </w:tcBorders>
            <w:shd w:val="clear" w:color="auto" w:fill="FAFAFA"/>
          </w:tcPr>
          <w:p w:rsidR="007D38B0" w:rsidRPr="008D3CE8" w:rsidRDefault="00E22688" w:rsidP="003F7445">
            <w:pPr>
              <w:spacing w:line="256" w:lineRule="auto"/>
              <w:ind w:left="-40" w:right="-72"/>
              <w:jc w:val="right"/>
              <w:rPr>
                <w:rFonts w:ascii="Arial" w:hAnsi="Arial" w:cs="Browallia New"/>
                <w:bCs/>
                <w:sz w:val="18"/>
                <w:szCs w:val="22"/>
              </w:rPr>
            </w:pPr>
            <w:r w:rsidRPr="00E22688">
              <w:rPr>
                <w:rFonts w:ascii="Arial" w:hAnsi="Arial" w:cs="Browallia New"/>
                <w:bCs/>
                <w:sz w:val="18"/>
                <w:szCs w:val="22"/>
              </w:rPr>
              <w:t>108</w:t>
            </w:r>
            <w:r w:rsidR="008D3CE8" w:rsidRPr="008D3CE8">
              <w:rPr>
                <w:rFonts w:ascii="Arial" w:hAnsi="Arial" w:cs="Browallia New"/>
                <w:bCs/>
                <w:sz w:val="18"/>
                <w:szCs w:val="22"/>
              </w:rPr>
              <w:t>,</w:t>
            </w:r>
            <w:r w:rsidRPr="00E22688">
              <w:rPr>
                <w:rFonts w:ascii="Arial" w:hAnsi="Arial" w:cs="Browallia New"/>
                <w:bCs/>
                <w:sz w:val="18"/>
                <w:szCs w:val="22"/>
              </w:rPr>
              <w:t>070</w:t>
            </w:r>
          </w:p>
        </w:tc>
        <w:tc>
          <w:tcPr>
            <w:tcW w:w="1369" w:type="dxa"/>
            <w:gridSpan w:val="2"/>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shd w:val="clear" w:color="auto" w:fill="FAFAFA"/>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r>
      <w:tr w:rsidR="007D38B0" w:rsidRPr="008D3CE8" w:rsidTr="008D3CE8">
        <w:tc>
          <w:tcPr>
            <w:tcW w:w="3989" w:type="dxa"/>
            <w:tcBorders>
              <w:top w:val="nil"/>
              <w:left w:val="nil"/>
              <w:bottom w:val="nil"/>
              <w:right w:val="nil"/>
            </w:tcBorders>
          </w:tcPr>
          <w:p w:rsidR="007D38B0" w:rsidRPr="008D3CE8" w:rsidRDefault="007D38B0" w:rsidP="007D38B0">
            <w:pPr>
              <w:spacing w:line="257" w:lineRule="auto"/>
              <w:ind w:left="101" w:hanging="202"/>
              <w:rPr>
                <w:rFonts w:ascii="Arial" w:hAnsi="Arial" w:cs="Arial"/>
                <w:sz w:val="18"/>
                <w:szCs w:val="18"/>
              </w:rPr>
            </w:pPr>
          </w:p>
        </w:tc>
        <w:tc>
          <w:tcPr>
            <w:tcW w:w="1367" w:type="dxa"/>
            <w:tcBorders>
              <w:top w:val="nil"/>
              <w:left w:val="nil"/>
              <w:bottom w:val="nil"/>
              <w:right w:val="nil"/>
            </w:tcBorders>
            <w:shd w:val="clear" w:color="auto" w:fill="FAFAFA"/>
          </w:tcPr>
          <w:p w:rsidR="007D38B0" w:rsidRPr="008D3CE8" w:rsidRDefault="007D38B0" w:rsidP="003F7445">
            <w:pPr>
              <w:spacing w:line="256" w:lineRule="auto"/>
              <w:ind w:left="-40" w:right="-72"/>
              <w:jc w:val="right"/>
              <w:rPr>
                <w:rFonts w:ascii="Arial" w:hAnsi="Arial" w:cs="Arial"/>
                <w:bCs/>
                <w:sz w:val="18"/>
                <w:szCs w:val="18"/>
              </w:rPr>
            </w:pPr>
          </w:p>
        </w:tc>
        <w:tc>
          <w:tcPr>
            <w:tcW w:w="1369" w:type="dxa"/>
            <w:gridSpan w:val="2"/>
            <w:tcBorders>
              <w:top w:val="nil"/>
              <w:left w:val="nil"/>
              <w:bottom w:val="nil"/>
              <w:right w:val="nil"/>
            </w:tcBorders>
          </w:tcPr>
          <w:p w:rsidR="007D38B0" w:rsidRPr="008D3CE8" w:rsidRDefault="007D38B0" w:rsidP="003F7445">
            <w:pPr>
              <w:spacing w:line="256" w:lineRule="auto"/>
              <w:ind w:left="-40" w:right="-72"/>
              <w:jc w:val="right"/>
              <w:rPr>
                <w:rFonts w:ascii="Arial" w:hAnsi="Arial" w:cs="Arial"/>
                <w:bCs/>
                <w:sz w:val="18"/>
                <w:szCs w:val="18"/>
              </w:rPr>
            </w:pPr>
          </w:p>
        </w:tc>
        <w:tc>
          <w:tcPr>
            <w:tcW w:w="1369" w:type="dxa"/>
            <w:tcBorders>
              <w:top w:val="nil"/>
              <w:left w:val="nil"/>
              <w:bottom w:val="nil"/>
              <w:right w:val="nil"/>
            </w:tcBorders>
            <w:shd w:val="clear" w:color="auto" w:fill="FAFAFA"/>
          </w:tcPr>
          <w:p w:rsidR="007D38B0" w:rsidRPr="008D3CE8" w:rsidRDefault="007D38B0" w:rsidP="003F7445">
            <w:pPr>
              <w:spacing w:line="256" w:lineRule="auto"/>
              <w:ind w:left="-40" w:right="-72"/>
              <w:jc w:val="right"/>
              <w:rPr>
                <w:rFonts w:ascii="Arial" w:hAnsi="Arial" w:cs="Arial"/>
                <w:bCs/>
                <w:sz w:val="18"/>
                <w:szCs w:val="18"/>
              </w:rPr>
            </w:pPr>
          </w:p>
        </w:tc>
        <w:tc>
          <w:tcPr>
            <w:tcW w:w="1369" w:type="dxa"/>
            <w:tcBorders>
              <w:top w:val="nil"/>
              <w:left w:val="nil"/>
              <w:bottom w:val="nil"/>
              <w:right w:val="nil"/>
            </w:tcBorders>
          </w:tcPr>
          <w:p w:rsidR="007D38B0" w:rsidRPr="008D3CE8" w:rsidRDefault="007D38B0" w:rsidP="003F7445">
            <w:pPr>
              <w:spacing w:line="256" w:lineRule="auto"/>
              <w:ind w:left="-40" w:right="-72"/>
              <w:jc w:val="right"/>
              <w:rPr>
                <w:rFonts w:ascii="Arial" w:hAnsi="Arial" w:cs="Arial"/>
                <w:bCs/>
                <w:sz w:val="18"/>
                <w:szCs w:val="18"/>
              </w:rPr>
            </w:pPr>
          </w:p>
        </w:tc>
      </w:tr>
      <w:tr w:rsidR="007D38B0" w:rsidRPr="008D3CE8" w:rsidTr="008D3CE8">
        <w:tc>
          <w:tcPr>
            <w:tcW w:w="3989" w:type="dxa"/>
            <w:tcBorders>
              <w:top w:val="nil"/>
              <w:left w:val="nil"/>
              <w:bottom w:val="nil"/>
              <w:right w:val="nil"/>
            </w:tcBorders>
            <w:vAlign w:val="bottom"/>
          </w:tcPr>
          <w:p w:rsidR="007D38B0" w:rsidRPr="008D3CE8" w:rsidRDefault="007D38B0" w:rsidP="007D38B0">
            <w:pPr>
              <w:spacing w:line="257" w:lineRule="auto"/>
              <w:ind w:left="101" w:hanging="202"/>
              <w:rPr>
                <w:rFonts w:ascii="Arial" w:hAnsi="Arial" w:cs="Arial"/>
                <w:sz w:val="18"/>
                <w:szCs w:val="18"/>
              </w:rPr>
            </w:pPr>
            <w:r w:rsidRPr="008D3CE8">
              <w:rPr>
                <w:rFonts w:ascii="Arial" w:hAnsi="Arial" w:cs="Arial"/>
                <w:sz w:val="18"/>
                <w:szCs w:val="18"/>
              </w:rPr>
              <w:t>Total cash outflow for leases</w:t>
            </w:r>
          </w:p>
        </w:tc>
        <w:tc>
          <w:tcPr>
            <w:tcW w:w="1367" w:type="dxa"/>
            <w:tcBorders>
              <w:top w:val="nil"/>
              <w:left w:val="nil"/>
              <w:bottom w:val="nil"/>
              <w:right w:val="nil"/>
            </w:tcBorders>
            <w:shd w:val="clear" w:color="auto" w:fill="FAFAFA"/>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gridSpan w:val="2"/>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shd w:val="clear" w:color="auto" w:fill="FAFAFA"/>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r>
      <w:tr w:rsidR="007D38B0" w:rsidRPr="008D3CE8" w:rsidTr="008D3CE8">
        <w:tc>
          <w:tcPr>
            <w:tcW w:w="3989" w:type="dxa"/>
            <w:tcBorders>
              <w:top w:val="nil"/>
              <w:left w:val="nil"/>
              <w:bottom w:val="nil"/>
              <w:right w:val="nil"/>
            </w:tcBorders>
          </w:tcPr>
          <w:p w:rsidR="007D38B0" w:rsidRPr="008D3CE8" w:rsidRDefault="007D38B0" w:rsidP="007D38B0">
            <w:pPr>
              <w:spacing w:line="257" w:lineRule="auto"/>
              <w:ind w:left="101" w:hanging="202"/>
              <w:rPr>
                <w:rFonts w:ascii="Arial" w:hAnsi="Arial" w:cs="Arial"/>
                <w:sz w:val="18"/>
                <w:szCs w:val="18"/>
              </w:rPr>
            </w:pPr>
          </w:p>
        </w:tc>
        <w:tc>
          <w:tcPr>
            <w:tcW w:w="1367" w:type="dxa"/>
            <w:tcBorders>
              <w:top w:val="nil"/>
              <w:left w:val="nil"/>
              <w:bottom w:val="nil"/>
              <w:right w:val="nil"/>
            </w:tcBorders>
            <w:shd w:val="clear" w:color="auto" w:fill="FAFAFA"/>
          </w:tcPr>
          <w:p w:rsidR="007D38B0" w:rsidRPr="008D3CE8" w:rsidRDefault="007D38B0" w:rsidP="003F7445">
            <w:pPr>
              <w:spacing w:line="256" w:lineRule="auto"/>
              <w:ind w:left="-40" w:right="-72"/>
              <w:jc w:val="right"/>
              <w:rPr>
                <w:rFonts w:ascii="Arial" w:hAnsi="Arial" w:cs="Arial"/>
                <w:bCs/>
                <w:sz w:val="18"/>
                <w:szCs w:val="18"/>
              </w:rPr>
            </w:pPr>
          </w:p>
        </w:tc>
        <w:tc>
          <w:tcPr>
            <w:tcW w:w="1369" w:type="dxa"/>
            <w:gridSpan w:val="2"/>
            <w:tcBorders>
              <w:top w:val="nil"/>
              <w:left w:val="nil"/>
              <w:bottom w:val="nil"/>
              <w:right w:val="nil"/>
            </w:tcBorders>
          </w:tcPr>
          <w:p w:rsidR="007D38B0" w:rsidRPr="008D3CE8" w:rsidRDefault="007D38B0" w:rsidP="003F7445">
            <w:pPr>
              <w:spacing w:line="256" w:lineRule="auto"/>
              <w:ind w:left="-40" w:right="-72"/>
              <w:jc w:val="right"/>
              <w:rPr>
                <w:rFonts w:ascii="Arial" w:hAnsi="Arial" w:cs="Arial"/>
                <w:bCs/>
                <w:sz w:val="18"/>
                <w:szCs w:val="18"/>
              </w:rPr>
            </w:pPr>
          </w:p>
        </w:tc>
        <w:tc>
          <w:tcPr>
            <w:tcW w:w="1369" w:type="dxa"/>
            <w:tcBorders>
              <w:top w:val="nil"/>
              <w:left w:val="nil"/>
              <w:bottom w:val="nil"/>
              <w:right w:val="nil"/>
            </w:tcBorders>
            <w:shd w:val="clear" w:color="auto" w:fill="FAFAFA"/>
          </w:tcPr>
          <w:p w:rsidR="007D38B0" w:rsidRPr="008D3CE8" w:rsidRDefault="007D38B0" w:rsidP="003F7445">
            <w:pPr>
              <w:spacing w:line="256" w:lineRule="auto"/>
              <w:ind w:left="-40" w:right="-72"/>
              <w:jc w:val="right"/>
              <w:rPr>
                <w:rFonts w:ascii="Arial" w:hAnsi="Arial" w:cs="Arial"/>
                <w:bCs/>
                <w:sz w:val="18"/>
                <w:szCs w:val="18"/>
              </w:rPr>
            </w:pPr>
          </w:p>
        </w:tc>
        <w:tc>
          <w:tcPr>
            <w:tcW w:w="1369" w:type="dxa"/>
            <w:tcBorders>
              <w:top w:val="nil"/>
              <w:left w:val="nil"/>
              <w:bottom w:val="nil"/>
              <w:right w:val="nil"/>
            </w:tcBorders>
          </w:tcPr>
          <w:p w:rsidR="007D38B0" w:rsidRPr="008D3CE8" w:rsidRDefault="007D38B0" w:rsidP="003F7445">
            <w:pPr>
              <w:spacing w:line="256" w:lineRule="auto"/>
              <w:ind w:left="-40" w:right="-72"/>
              <w:jc w:val="right"/>
              <w:rPr>
                <w:rFonts w:ascii="Arial" w:hAnsi="Arial" w:cs="Arial"/>
                <w:bCs/>
                <w:sz w:val="18"/>
                <w:szCs w:val="18"/>
              </w:rPr>
            </w:pPr>
          </w:p>
        </w:tc>
      </w:tr>
      <w:tr w:rsidR="007D38B0" w:rsidRPr="008D3CE8" w:rsidTr="007D38B0">
        <w:tc>
          <w:tcPr>
            <w:tcW w:w="3989" w:type="dxa"/>
            <w:tcBorders>
              <w:top w:val="nil"/>
              <w:left w:val="nil"/>
              <w:bottom w:val="nil"/>
              <w:right w:val="nil"/>
            </w:tcBorders>
          </w:tcPr>
          <w:p w:rsidR="007D38B0" w:rsidRPr="008D3CE8" w:rsidRDefault="007D38B0" w:rsidP="007D38B0">
            <w:pPr>
              <w:spacing w:line="257" w:lineRule="auto"/>
              <w:ind w:left="101" w:hanging="202"/>
              <w:rPr>
                <w:rFonts w:ascii="Arial" w:hAnsi="Arial" w:cs="Arial"/>
                <w:sz w:val="18"/>
                <w:szCs w:val="18"/>
              </w:rPr>
            </w:pPr>
            <w:r w:rsidRPr="008D3CE8">
              <w:rPr>
                <w:rFonts w:ascii="Arial" w:hAnsi="Arial" w:cs="Arial"/>
                <w:sz w:val="18"/>
                <w:szCs w:val="18"/>
              </w:rPr>
              <w:t>Expense relating to short-term leases</w:t>
            </w:r>
          </w:p>
        </w:tc>
        <w:tc>
          <w:tcPr>
            <w:tcW w:w="1367" w:type="dxa"/>
            <w:tcBorders>
              <w:top w:val="nil"/>
              <w:left w:val="nil"/>
              <w:bottom w:val="nil"/>
              <w:right w:val="nil"/>
            </w:tcBorders>
            <w:shd w:val="clear" w:color="auto" w:fill="FAFAFA"/>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gridSpan w:val="2"/>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shd w:val="clear" w:color="auto" w:fill="FAFAFA"/>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r>
      <w:tr w:rsidR="007D38B0" w:rsidRPr="008D3CE8" w:rsidTr="007D38B0">
        <w:tc>
          <w:tcPr>
            <w:tcW w:w="3989" w:type="dxa"/>
            <w:tcBorders>
              <w:top w:val="nil"/>
              <w:left w:val="nil"/>
              <w:bottom w:val="nil"/>
              <w:right w:val="nil"/>
            </w:tcBorders>
            <w:vAlign w:val="bottom"/>
          </w:tcPr>
          <w:p w:rsidR="007D38B0" w:rsidRPr="008D3CE8" w:rsidRDefault="007D38B0" w:rsidP="007D38B0">
            <w:pPr>
              <w:spacing w:line="257" w:lineRule="auto"/>
              <w:ind w:left="101" w:hanging="202"/>
              <w:rPr>
                <w:rFonts w:ascii="Arial" w:hAnsi="Arial" w:cs="Arial"/>
                <w:sz w:val="18"/>
                <w:szCs w:val="18"/>
              </w:rPr>
            </w:pPr>
            <w:r w:rsidRPr="008D3CE8">
              <w:rPr>
                <w:rFonts w:ascii="Arial" w:hAnsi="Arial" w:cs="Arial"/>
                <w:sz w:val="18"/>
                <w:szCs w:val="18"/>
              </w:rPr>
              <w:t>Expense relating to leases of low-value assets</w:t>
            </w:r>
          </w:p>
        </w:tc>
        <w:tc>
          <w:tcPr>
            <w:tcW w:w="1367" w:type="dxa"/>
            <w:tcBorders>
              <w:top w:val="nil"/>
              <w:left w:val="nil"/>
              <w:bottom w:val="nil"/>
              <w:right w:val="nil"/>
            </w:tcBorders>
            <w:shd w:val="clear" w:color="auto" w:fill="FAFAFA"/>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gridSpan w:val="2"/>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shd w:val="clear" w:color="auto" w:fill="FAFAFA"/>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r>
      <w:tr w:rsidR="007D38B0" w:rsidRPr="008D3CE8" w:rsidTr="007D38B0">
        <w:tc>
          <w:tcPr>
            <w:tcW w:w="3989" w:type="dxa"/>
            <w:tcBorders>
              <w:top w:val="nil"/>
              <w:left w:val="nil"/>
              <w:bottom w:val="nil"/>
              <w:right w:val="nil"/>
            </w:tcBorders>
            <w:vAlign w:val="bottom"/>
          </w:tcPr>
          <w:p w:rsidR="007D38B0" w:rsidRPr="008D3CE8" w:rsidRDefault="007D38B0" w:rsidP="007D38B0">
            <w:pPr>
              <w:spacing w:line="257" w:lineRule="auto"/>
              <w:ind w:left="101" w:hanging="202"/>
              <w:rPr>
                <w:rFonts w:ascii="Arial" w:hAnsi="Arial" w:cs="Arial"/>
                <w:sz w:val="18"/>
                <w:szCs w:val="18"/>
              </w:rPr>
            </w:pPr>
            <w:r w:rsidRPr="008D3CE8">
              <w:rPr>
                <w:rFonts w:ascii="Arial" w:hAnsi="Arial" w:cs="Arial"/>
                <w:sz w:val="18"/>
                <w:szCs w:val="18"/>
              </w:rPr>
              <w:t>E</w:t>
            </w:r>
            <w:r w:rsidRPr="008D3CE8">
              <w:rPr>
                <w:rFonts w:ascii="Arial" w:hAnsi="Arial" w:cs="Arial"/>
                <w:spacing w:val="-2"/>
                <w:sz w:val="18"/>
                <w:szCs w:val="18"/>
              </w:rPr>
              <w:t>xpense relating to variable lease payments</w:t>
            </w:r>
          </w:p>
        </w:tc>
        <w:tc>
          <w:tcPr>
            <w:tcW w:w="1367" w:type="dxa"/>
            <w:tcBorders>
              <w:top w:val="nil"/>
              <w:left w:val="nil"/>
              <w:bottom w:val="nil"/>
              <w:right w:val="nil"/>
            </w:tcBorders>
            <w:shd w:val="clear" w:color="auto" w:fill="FAFAFA"/>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gridSpan w:val="2"/>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shd w:val="clear" w:color="auto" w:fill="FAFAFA"/>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r>
      <w:tr w:rsidR="007D38B0" w:rsidRPr="008D3CE8" w:rsidTr="007D38B0">
        <w:tc>
          <w:tcPr>
            <w:tcW w:w="3989" w:type="dxa"/>
            <w:tcBorders>
              <w:top w:val="nil"/>
              <w:left w:val="nil"/>
              <w:bottom w:val="nil"/>
              <w:right w:val="nil"/>
            </w:tcBorders>
            <w:vAlign w:val="bottom"/>
          </w:tcPr>
          <w:p w:rsidR="007D38B0" w:rsidRPr="008D3CE8" w:rsidRDefault="007D38B0" w:rsidP="007D38B0">
            <w:pPr>
              <w:spacing w:line="257" w:lineRule="auto"/>
              <w:ind w:left="101" w:hanging="202"/>
              <w:rPr>
                <w:rFonts w:ascii="Arial" w:hAnsi="Arial" w:cs="Arial"/>
                <w:sz w:val="18"/>
                <w:szCs w:val="18"/>
              </w:rPr>
            </w:pPr>
            <w:r w:rsidRPr="008D3CE8">
              <w:rPr>
                <w:rFonts w:ascii="Arial" w:hAnsi="Arial" w:cs="Arial"/>
                <w:sz w:val="18"/>
                <w:szCs w:val="18"/>
              </w:rPr>
              <w:t>Gains or losses arising from sale and</w:t>
            </w:r>
          </w:p>
        </w:tc>
        <w:tc>
          <w:tcPr>
            <w:tcW w:w="1367" w:type="dxa"/>
            <w:tcBorders>
              <w:top w:val="nil"/>
              <w:left w:val="nil"/>
              <w:bottom w:val="nil"/>
              <w:right w:val="nil"/>
            </w:tcBorders>
            <w:shd w:val="clear" w:color="auto" w:fill="FAFAFA"/>
          </w:tcPr>
          <w:p w:rsidR="007D38B0" w:rsidRPr="008D3CE8" w:rsidRDefault="007D38B0" w:rsidP="003F7445">
            <w:pPr>
              <w:spacing w:line="256" w:lineRule="auto"/>
              <w:ind w:left="-40" w:right="-72"/>
              <w:jc w:val="right"/>
              <w:rPr>
                <w:rFonts w:ascii="Arial" w:hAnsi="Arial" w:cs="Arial"/>
                <w:bCs/>
                <w:sz w:val="18"/>
                <w:szCs w:val="18"/>
              </w:rPr>
            </w:pPr>
          </w:p>
        </w:tc>
        <w:tc>
          <w:tcPr>
            <w:tcW w:w="1369" w:type="dxa"/>
            <w:gridSpan w:val="2"/>
            <w:tcBorders>
              <w:top w:val="nil"/>
              <w:left w:val="nil"/>
              <w:bottom w:val="nil"/>
              <w:right w:val="nil"/>
            </w:tcBorders>
          </w:tcPr>
          <w:p w:rsidR="007D38B0" w:rsidRPr="008D3CE8" w:rsidRDefault="007D38B0" w:rsidP="003F7445">
            <w:pPr>
              <w:spacing w:line="256" w:lineRule="auto"/>
              <w:ind w:left="-40" w:right="-72"/>
              <w:jc w:val="right"/>
              <w:rPr>
                <w:rFonts w:ascii="Arial" w:hAnsi="Arial" w:cs="Arial"/>
                <w:bCs/>
                <w:sz w:val="18"/>
                <w:szCs w:val="18"/>
              </w:rPr>
            </w:pPr>
          </w:p>
        </w:tc>
        <w:tc>
          <w:tcPr>
            <w:tcW w:w="1369" w:type="dxa"/>
            <w:tcBorders>
              <w:top w:val="nil"/>
              <w:left w:val="nil"/>
              <w:bottom w:val="nil"/>
              <w:right w:val="nil"/>
            </w:tcBorders>
            <w:shd w:val="clear" w:color="auto" w:fill="FAFAFA"/>
          </w:tcPr>
          <w:p w:rsidR="007D38B0" w:rsidRPr="008D3CE8" w:rsidRDefault="007D38B0" w:rsidP="003F7445">
            <w:pPr>
              <w:spacing w:line="256" w:lineRule="auto"/>
              <w:ind w:left="-40" w:right="-72"/>
              <w:jc w:val="right"/>
              <w:rPr>
                <w:rFonts w:ascii="Arial" w:hAnsi="Arial" w:cs="Arial"/>
                <w:bCs/>
                <w:sz w:val="18"/>
                <w:szCs w:val="18"/>
              </w:rPr>
            </w:pPr>
          </w:p>
        </w:tc>
        <w:tc>
          <w:tcPr>
            <w:tcW w:w="1369" w:type="dxa"/>
            <w:tcBorders>
              <w:top w:val="nil"/>
              <w:left w:val="nil"/>
              <w:bottom w:val="nil"/>
              <w:right w:val="nil"/>
            </w:tcBorders>
          </w:tcPr>
          <w:p w:rsidR="007D38B0" w:rsidRPr="008D3CE8" w:rsidRDefault="007D38B0" w:rsidP="003F7445">
            <w:pPr>
              <w:spacing w:line="256" w:lineRule="auto"/>
              <w:ind w:left="-40" w:right="-72"/>
              <w:jc w:val="right"/>
              <w:rPr>
                <w:rFonts w:ascii="Arial" w:hAnsi="Arial" w:cs="Arial"/>
                <w:bCs/>
                <w:sz w:val="18"/>
                <w:szCs w:val="18"/>
              </w:rPr>
            </w:pPr>
          </w:p>
        </w:tc>
      </w:tr>
      <w:tr w:rsidR="007D38B0" w:rsidRPr="008D3CE8" w:rsidTr="007D38B0">
        <w:tc>
          <w:tcPr>
            <w:tcW w:w="3989" w:type="dxa"/>
            <w:tcBorders>
              <w:top w:val="nil"/>
              <w:left w:val="nil"/>
              <w:bottom w:val="nil"/>
              <w:right w:val="nil"/>
            </w:tcBorders>
            <w:vAlign w:val="bottom"/>
          </w:tcPr>
          <w:p w:rsidR="007D38B0" w:rsidRPr="008D3CE8" w:rsidRDefault="007D38B0" w:rsidP="007D38B0">
            <w:pPr>
              <w:spacing w:line="257" w:lineRule="auto"/>
              <w:ind w:left="101" w:hanging="202"/>
              <w:rPr>
                <w:rFonts w:ascii="Arial" w:hAnsi="Arial" w:cs="Arial"/>
                <w:sz w:val="18"/>
                <w:szCs w:val="18"/>
              </w:rPr>
            </w:pPr>
            <w:r w:rsidRPr="008D3CE8">
              <w:rPr>
                <w:rFonts w:ascii="Arial" w:hAnsi="Arial" w:cs="Arial"/>
                <w:sz w:val="18"/>
                <w:szCs w:val="18"/>
              </w:rPr>
              <w:t xml:space="preserve">   leaseback transaction</w:t>
            </w:r>
          </w:p>
        </w:tc>
        <w:tc>
          <w:tcPr>
            <w:tcW w:w="1367" w:type="dxa"/>
            <w:tcBorders>
              <w:top w:val="nil"/>
              <w:left w:val="nil"/>
              <w:bottom w:val="nil"/>
              <w:right w:val="nil"/>
            </w:tcBorders>
            <w:shd w:val="clear" w:color="auto" w:fill="FAFAFA"/>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gridSpan w:val="2"/>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shd w:val="clear" w:color="auto" w:fill="FAFAFA"/>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c>
          <w:tcPr>
            <w:tcW w:w="1369" w:type="dxa"/>
            <w:tcBorders>
              <w:top w:val="nil"/>
              <w:left w:val="nil"/>
              <w:bottom w:val="nil"/>
              <w:right w:val="nil"/>
            </w:tcBorders>
          </w:tcPr>
          <w:p w:rsidR="007D38B0" w:rsidRPr="008D3CE8" w:rsidRDefault="008D3CE8" w:rsidP="003F7445">
            <w:pPr>
              <w:spacing w:line="256" w:lineRule="auto"/>
              <w:ind w:left="-40" w:right="-72"/>
              <w:jc w:val="right"/>
              <w:rPr>
                <w:rFonts w:ascii="Arial" w:hAnsi="Arial" w:cs="Arial"/>
                <w:bCs/>
                <w:sz w:val="18"/>
                <w:szCs w:val="18"/>
              </w:rPr>
            </w:pPr>
            <w:r w:rsidRPr="008D3CE8">
              <w:rPr>
                <w:rFonts w:ascii="Arial" w:hAnsi="Arial" w:cs="Arial"/>
                <w:bCs/>
                <w:sz w:val="18"/>
                <w:szCs w:val="18"/>
              </w:rPr>
              <w:t>-</w:t>
            </w:r>
          </w:p>
        </w:tc>
      </w:tr>
    </w:tbl>
    <w:p w:rsidR="007D38B0" w:rsidRPr="008D3CE8" w:rsidRDefault="007D38B0" w:rsidP="007D38B0">
      <w:pPr>
        <w:jc w:val="thaiDistribute"/>
        <w:rPr>
          <w:rFonts w:ascii="Arial" w:hAnsi="Arial" w:cs="Arial"/>
          <w:sz w:val="18"/>
          <w:szCs w:val="18"/>
        </w:rPr>
      </w:pPr>
    </w:p>
    <w:p w:rsidR="007D38B0" w:rsidRPr="00576608" w:rsidRDefault="007D38B0" w:rsidP="007D38B0">
      <w:pPr>
        <w:jc w:val="thaiDistribute"/>
        <w:rPr>
          <w:rFonts w:ascii="Arial" w:hAnsi="Arial" w:cs="Arial"/>
          <w:sz w:val="18"/>
          <w:szCs w:val="18"/>
        </w:rPr>
      </w:pPr>
      <w:r w:rsidRPr="008D3CE8">
        <w:rPr>
          <w:rFonts w:ascii="Arial" w:hAnsi="Arial" w:cs="Arial"/>
          <w:sz w:val="18"/>
          <w:szCs w:val="18"/>
        </w:rPr>
        <w:t xml:space="preserve">During the year </w:t>
      </w:r>
      <w:r w:rsidR="00E22688" w:rsidRPr="00E22688">
        <w:rPr>
          <w:rFonts w:ascii="Arial" w:hAnsi="Arial" w:cs="Arial"/>
          <w:sz w:val="18"/>
          <w:szCs w:val="18"/>
        </w:rPr>
        <w:t>2020</w:t>
      </w:r>
      <w:r w:rsidRPr="008D3CE8">
        <w:rPr>
          <w:rFonts w:ascii="Arial" w:hAnsi="Arial" w:cs="Arial"/>
          <w:sz w:val="18"/>
          <w:szCs w:val="18"/>
        </w:rPr>
        <w:t>, additions to the right-of-use assets that are included in the investment properties in consolidated statements were Baht</w:t>
      </w:r>
      <w:r w:rsidR="008D3CE8" w:rsidRPr="008D3CE8">
        <w:rPr>
          <w:rFonts w:ascii="Arial" w:hAnsi="Arial" w:cs="Arial"/>
          <w:sz w:val="18"/>
          <w:szCs w:val="18"/>
        </w:rPr>
        <w:t xml:space="preserve"> </w:t>
      </w:r>
      <w:r w:rsidR="00E22688" w:rsidRPr="00E22688">
        <w:rPr>
          <w:rFonts w:ascii="Arial" w:hAnsi="Arial" w:cs="Arial"/>
          <w:sz w:val="18"/>
          <w:szCs w:val="18"/>
        </w:rPr>
        <w:t>0</w:t>
      </w:r>
      <w:r w:rsidR="008D3CE8" w:rsidRPr="008D3CE8">
        <w:rPr>
          <w:rFonts w:ascii="Arial" w:hAnsi="Arial" w:cs="Arial"/>
          <w:sz w:val="18"/>
          <w:szCs w:val="18"/>
        </w:rPr>
        <w:t>.</w:t>
      </w:r>
      <w:r w:rsidR="00E22688" w:rsidRPr="00E22688">
        <w:rPr>
          <w:rFonts w:ascii="Arial" w:hAnsi="Arial" w:cs="Arial"/>
          <w:sz w:val="18"/>
          <w:szCs w:val="18"/>
        </w:rPr>
        <w:t>78</w:t>
      </w:r>
      <w:r w:rsidR="008D3CE8">
        <w:rPr>
          <w:rFonts w:ascii="Arial" w:hAnsi="Arial" w:cs="Arial"/>
          <w:sz w:val="18"/>
          <w:szCs w:val="18"/>
        </w:rPr>
        <w:t xml:space="preserve"> million.</w:t>
      </w:r>
    </w:p>
    <w:p w:rsidR="007D38B0" w:rsidRPr="00576608" w:rsidRDefault="007D38B0" w:rsidP="007D38B0">
      <w:pPr>
        <w:rPr>
          <w:rFonts w:ascii="Arial" w:hAnsi="Arial" w:cs="Arial"/>
          <w:sz w:val="18"/>
          <w:szCs w:val="18"/>
          <w:cs/>
        </w:rPr>
      </w:pPr>
    </w:p>
    <w:p w:rsidR="00F83DF1" w:rsidRDefault="00F83DF1" w:rsidP="00D81783">
      <w:pPr>
        <w:tabs>
          <w:tab w:val="left" w:pos="540"/>
        </w:tabs>
        <w:jc w:val="both"/>
        <w:rPr>
          <w:rFonts w:ascii="Arial" w:hAnsi="Arial" w:cs="Arial"/>
          <w:color w:val="auto"/>
          <w:sz w:val="18"/>
          <w:szCs w:val="18"/>
        </w:rPr>
      </w:pPr>
    </w:p>
    <w:p w:rsidR="00F83DF1" w:rsidRPr="005D05F3" w:rsidRDefault="00F83DF1" w:rsidP="00D81783">
      <w:pPr>
        <w:tabs>
          <w:tab w:val="left" w:pos="540"/>
        </w:tabs>
        <w:jc w:val="both"/>
        <w:rPr>
          <w:rFonts w:ascii="Arial" w:hAnsi="Arial" w:cs="Arial"/>
          <w:color w:val="auto"/>
          <w:sz w:val="18"/>
          <w:szCs w:val="18"/>
        </w:rPr>
        <w:sectPr w:rsidR="00F83DF1" w:rsidRPr="005D05F3" w:rsidSect="000A0DB6">
          <w:pgSz w:w="11907" w:h="16840" w:code="9"/>
          <w:pgMar w:top="1440" w:right="720" w:bottom="720" w:left="1728" w:header="706" w:footer="706" w:gutter="0"/>
          <w:cols w:space="720"/>
          <w:noEndnote/>
          <w:docGrid w:linePitch="326"/>
        </w:sectPr>
      </w:pPr>
    </w:p>
    <w:tbl>
      <w:tblPr>
        <w:tblW w:w="15390" w:type="dxa"/>
        <w:tblInd w:w="108" w:type="dxa"/>
        <w:shd w:val="clear" w:color="auto" w:fill="44546A"/>
        <w:tblLook w:val="04A0" w:firstRow="1" w:lastRow="0" w:firstColumn="1" w:lastColumn="0" w:noHBand="0" w:noVBand="1"/>
      </w:tblPr>
      <w:tblGrid>
        <w:gridCol w:w="15390"/>
      </w:tblGrid>
      <w:tr w:rsidR="00033A0A" w:rsidRPr="005D05F3" w:rsidTr="000A0DB6">
        <w:trPr>
          <w:trHeight w:val="334"/>
        </w:trPr>
        <w:tc>
          <w:tcPr>
            <w:tcW w:w="15390" w:type="dxa"/>
            <w:shd w:val="clear" w:color="auto" w:fill="FFA543"/>
            <w:vAlign w:val="center"/>
          </w:tcPr>
          <w:p w:rsidR="00033A0A" w:rsidRPr="00D81783" w:rsidRDefault="00E22688" w:rsidP="00730EEC">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lastRenderedPageBreak/>
              <w:t>23</w:t>
            </w:r>
            <w:r w:rsidR="00033A0A" w:rsidRPr="005D05F3">
              <w:rPr>
                <w:rFonts w:ascii="Arial" w:eastAsia="Arial Unicode MS" w:hAnsi="Arial" w:cs="Arial"/>
                <w:b/>
                <w:bCs/>
                <w:color w:val="FFFFFF"/>
                <w:sz w:val="18"/>
                <w:szCs w:val="18"/>
              </w:rPr>
              <w:tab/>
              <w:t>Property, plant and equipment, net</w:t>
            </w:r>
          </w:p>
        </w:tc>
      </w:tr>
    </w:tbl>
    <w:p w:rsidR="00033A0A" w:rsidRDefault="00033A0A" w:rsidP="00033A0A">
      <w:pPr>
        <w:tabs>
          <w:tab w:val="left" w:pos="540"/>
        </w:tabs>
        <w:jc w:val="both"/>
        <w:rPr>
          <w:rFonts w:ascii="Arial" w:hAnsi="Arial" w:cs="Arial"/>
          <w:b/>
          <w:bCs/>
          <w:snapToGrid w:val="0"/>
          <w:color w:val="auto"/>
          <w:sz w:val="18"/>
          <w:szCs w:val="18"/>
          <w:lang w:eastAsia="th-TH"/>
        </w:rPr>
      </w:pPr>
    </w:p>
    <w:tbl>
      <w:tblPr>
        <w:tblW w:w="15491" w:type="dxa"/>
        <w:tblLayout w:type="fixed"/>
        <w:tblLook w:val="0000" w:firstRow="0" w:lastRow="0" w:firstColumn="0" w:lastColumn="0" w:noHBand="0" w:noVBand="0"/>
      </w:tblPr>
      <w:tblGrid>
        <w:gridCol w:w="3735"/>
        <w:gridCol w:w="1179"/>
        <w:gridCol w:w="1296"/>
        <w:gridCol w:w="1098"/>
        <w:gridCol w:w="1134"/>
        <w:gridCol w:w="1179"/>
        <w:gridCol w:w="1107"/>
        <w:gridCol w:w="1197"/>
        <w:gridCol w:w="1233"/>
        <w:gridCol w:w="1197"/>
        <w:gridCol w:w="1136"/>
      </w:tblGrid>
      <w:tr w:rsidR="009079DA" w:rsidRPr="006945DE" w:rsidTr="003F7445">
        <w:trPr>
          <w:trHeight w:val="27"/>
        </w:trPr>
        <w:tc>
          <w:tcPr>
            <w:tcW w:w="3735" w:type="dxa"/>
            <w:tcBorders>
              <w:top w:val="nil"/>
              <w:left w:val="nil"/>
              <w:bottom w:val="nil"/>
              <w:right w:val="nil"/>
            </w:tcBorders>
          </w:tcPr>
          <w:p w:rsidR="009079DA" w:rsidRPr="006945DE" w:rsidRDefault="009079DA" w:rsidP="003F7445">
            <w:pPr>
              <w:rPr>
                <w:rFonts w:ascii="Arial" w:hAnsi="Arial" w:cs="Arial"/>
                <w:color w:val="auto"/>
                <w:sz w:val="16"/>
                <w:szCs w:val="16"/>
              </w:rPr>
            </w:pPr>
          </w:p>
        </w:tc>
        <w:tc>
          <w:tcPr>
            <w:tcW w:w="11756" w:type="dxa"/>
            <w:gridSpan w:val="10"/>
            <w:tcBorders>
              <w:top w:val="single" w:sz="4" w:space="0" w:color="auto"/>
              <w:left w:val="nil"/>
              <w:bottom w:val="single" w:sz="4" w:space="0" w:color="auto"/>
              <w:right w:val="nil"/>
            </w:tcBorders>
          </w:tcPr>
          <w:p w:rsidR="009079DA" w:rsidRPr="006945DE" w:rsidRDefault="009079DA" w:rsidP="003F7445">
            <w:pPr>
              <w:ind w:right="-72"/>
              <w:jc w:val="center"/>
              <w:rPr>
                <w:rFonts w:ascii="Arial" w:hAnsi="Arial" w:cs="Arial"/>
                <w:b/>
                <w:bCs/>
                <w:snapToGrid w:val="0"/>
                <w:color w:val="auto"/>
                <w:sz w:val="16"/>
                <w:szCs w:val="16"/>
                <w:lang w:eastAsia="th-TH"/>
              </w:rPr>
            </w:pPr>
            <w:r w:rsidRPr="006945DE">
              <w:rPr>
                <w:rFonts w:ascii="Arial" w:hAnsi="Arial" w:cs="Arial"/>
                <w:b/>
                <w:bCs/>
                <w:color w:val="auto"/>
                <w:sz w:val="16"/>
                <w:szCs w:val="16"/>
              </w:rPr>
              <w:t>Consolidated</w:t>
            </w:r>
            <w:r w:rsidRPr="006945DE">
              <w:rPr>
                <w:rFonts w:ascii="Arial" w:hAnsi="Arial" w:cs="Arial"/>
                <w:sz w:val="16"/>
                <w:szCs w:val="16"/>
              </w:rPr>
              <w:t xml:space="preserve"> </w:t>
            </w:r>
            <w:r w:rsidRPr="006945DE">
              <w:rPr>
                <w:rFonts w:ascii="Arial" w:hAnsi="Arial" w:cs="Arial"/>
                <w:b/>
                <w:bCs/>
                <w:snapToGrid w:val="0"/>
                <w:color w:val="auto"/>
                <w:sz w:val="16"/>
                <w:szCs w:val="16"/>
                <w:lang w:eastAsia="th-TH"/>
              </w:rPr>
              <w:t>financial statements</w:t>
            </w:r>
          </w:p>
        </w:tc>
      </w:tr>
      <w:tr w:rsidR="009079DA" w:rsidRPr="006945DE" w:rsidTr="003F7445">
        <w:trPr>
          <w:trHeight w:val="186"/>
        </w:trPr>
        <w:tc>
          <w:tcPr>
            <w:tcW w:w="3735" w:type="dxa"/>
            <w:tcBorders>
              <w:top w:val="nil"/>
              <w:left w:val="nil"/>
              <w:bottom w:val="nil"/>
              <w:right w:val="nil"/>
            </w:tcBorders>
          </w:tcPr>
          <w:p w:rsidR="009079DA" w:rsidRPr="006945DE" w:rsidRDefault="009079DA" w:rsidP="003F7445">
            <w:pPr>
              <w:rPr>
                <w:rFonts w:ascii="Arial" w:hAnsi="Arial" w:cs="Arial"/>
                <w:color w:val="auto"/>
                <w:sz w:val="16"/>
                <w:szCs w:val="16"/>
              </w:rPr>
            </w:pPr>
          </w:p>
        </w:tc>
        <w:tc>
          <w:tcPr>
            <w:tcW w:w="1179"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sidRPr="006945DE">
              <w:rPr>
                <w:rFonts w:ascii="Arial" w:hAnsi="Arial" w:cs="Arial"/>
                <w:b/>
                <w:bCs/>
                <w:color w:val="auto"/>
                <w:sz w:val="16"/>
                <w:szCs w:val="16"/>
              </w:rPr>
              <w:t>Land</w:t>
            </w:r>
            <w:r w:rsidRPr="006945DE">
              <w:rPr>
                <w:rFonts w:ascii="Arial" w:hAnsi="Arial" w:cs="Arial"/>
                <w:b/>
                <w:bCs/>
                <w:snapToGrid w:val="0"/>
                <w:color w:val="auto"/>
                <w:sz w:val="16"/>
                <w:szCs w:val="16"/>
                <w:lang w:eastAsia="th-TH"/>
              </w:rPr>
              <w:t xml:space="preserve"> </w:t>
            </w:r>
          </w:p>
        </w:tc>
        <w:tc>
          <w:tcPr>
            <w:tcW w:w="1296" w:type="dxa"/>
            <w:tcBorders>
              <w:top w:val="nil"/>
              <w:left w:val="nil"/>
              <w:bottom w:val="nil"/>
              <w:right w:val="nil"/>
            </w:tcBorders>
          </w:tcPr>
          <w:p w:rsidR="009079DA" w:rsidRPr="006945DE" w:rsidRDefault="009079DA" w:rsidP="003F7445">
            <w:pPr>
              <w:ind w:right="-85"/>
              <w:jc w:val="right"/>
              <w:rPr>
                <w:rFonts w:ascii="Arial" w:hAnsi="Arial" w:cs="Arial"/>
                <w:b/>
                <w:bCs/>
                <w:snapToGrid w:val="0"/>
                <w:color w:val="auto"/>
                <w:sz w:val="16"/>
                <w:szCs w:val="16"/>
                <w:lang w:eastAsia="th-TH"/>
              </w:rPr>
            </w:pPr>
            <w:r w:rsidRPr="006945DE">
              <w:rPr>
                <w:rFonts w:ascii="Arial" w:hAnsi="Arial" w:cs="Arial"/>
                <w:b/>
                <w:bCs/>
                <w:color w:val="auto"/>
                <w:sz w:val="16"/>
                <w:szCs w:val="16"/>
              </w:rPr>
              <w:t xml:space="preserve">Buildings </w:t>
            </w:r>
          </w:p>
        </w:tc>
        <w:tc>
          <w:tcPr>
            <w:tcW w:w="1098"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c>
          <w:tcPr>
            <w:tcW w:w="1134"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c>
          <w:tcPr>
            <w:tcW w:w="1179"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Funiture</w:t>
            </w:r>
          </w:p>
        </w:tc>
        <w:tc>
          <w:tcPr>
            <w:tcW w:w="1107"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c>
          <w:tcPr>
            <w:tcW w:w="1197"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c>
          <w:tcPr>
            <w:tcW w:w="1233"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c>
          <w:tcPr>
            <w:tcW w:w="1197"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c>
          <w:tcPr>
            <w:tcW w:w="1136"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r>
      <w:tr w:rsidR="009079DA" w:rsidRPr="006945DE" w:rsidTr="003F7445">
        <w:trPr>
          <w:trHeight w:val="186"/>
        </w:trPr>
        <w:tc>
          <w:tcPr>
            <w:tcW w:w="3735" w:type="dxa"/>
            <w:tcBorders>
              <w:top w:val="nil"/>
              <w:left w:val="nil"/>
              <w:bottom w:val="nil"/>
              <w:right w:val="nil"/>
            </w:tcBorders>
          </w:tcPr>
          <w:p w:rsidR="009079DA" w:rsidRPr="006945DE" w:rsidRDefault="009079DA" w:rsidP="003F7445">
            <w:pPr>
              <w:rPr>
                <w:rFonts w:ascii="Arial" w:hAnsi="Arial" w:cs="Arial"/>
                <w:color w:val="auto"/>
                <w:sz w:val="16"/>
                <w:szCs w:val="16"/>
              </w:rPr>
            </w:pPr>
          </w:p>
        </w:tc>
        <w:tc>
          <w:tcPr>
            <w:tcW w:w="1179"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and </w:t>
            </w:r>
            <w:r>
              <w:rPr>
                <w:rFonts w:ascii="Arial" w:hAnsi="Arial" w:cs="Arial"/>
                <w:b/>
                <w:bCs/>
                <w:snapToGrid w:val="0"/>
                <w:color w:val="auto"/>
                <w:sz w:val="16"/>
                <w:szCs w:val="16"/>
                <w:lang w:eastAsia="th-TH"/>
              </w:rPr>
              <w:t>l</w:t>
            </w:r>
            <w:r w:rsidRPr="006945DE">
              <w:rPr>
                <w:rFonts w:ascii="Arial" w:hAnsi="Arial" w:cs="Arial"/>
                <w:b/>
                <w:bCs/>
                <w:snapToGrid w:val="0"/>
                <w:color w:val="auto"/>
                <w:sz w:val="16"/>
                <w:szCs w:val="16"/>
                <w:lang w:eastAsia="th-TH"/>
              </w:rPr>
              <w:t>and</w:t>
            </w:r>
          </w:p>
        </w:tc>
        <w:tc>
          <w:tcPr>
            <w:tcW w:w="1296" w:type="dxa"/>
            <w:tcBorders>
              <w:top w:val="nil"/>
              <w:left w:val="nil"/>
              <w:bottom w:val="nil"/>
              <w:right w:val="nil"/>
            </w:tcBorders>
          </w:tcPr>
          <w:p w:rsidR="009079DA" w:rsidRPr="006945DE" w:rsidRDefault="009079DA" w:rsidP="003F7445">
            <w:pPr>
              <w:ind w:right="-85"/>
              <w:jc w:val="right"/>
              <w:rPr>
                <w:rFonts w:ascii="Arial" w:hAnsi="Arial" w:cs="Arial"/>
                <w:b/>
                <w:bCs/>
                <w:color w:val="auto"/>
                <w:sz w:val="16"/>
                <w:szCs w:val="16"/>
              </w:rPr>
            </w:pPr>
            <w:r w:rsidRPr="006945DE">
              <w:rPr>
                <w:rFonts w:ascii="Arial" w:hAnsi="Arial" w:cs="Arial"/>
                <w:b/>
                <w:bCs/>
                <w:color w:val="auto"/>
                <w:sz w:val="16"/>
                <w:szCs w:val="16"/>
              </w:rPr>
              <w:t xml:space="preserve">and </w:t>
            </w:r>
            <w:r>
              <w:rPr>
                <w:rFonts w:ascii="Arial" w:hAnsi="Arial" w:cs="Arial"/>
                <w:b/>
                <w:bCs/>
                <w:color w:val="auto"/>
                <w:sz w:val="16"/>
                <w:szCs w:val="16"/>
              </w:rPr>
              <w:t>b</w:t>
            </w:r>
            <w:r w:rsidRPr="006945DE">
              <w:rPr>
                <w:rFonts w:ascii="Arial" w:hAnsi="Arial" w:cs="Arial"/>
                <w:b/>
                <w:bCs/>
                <w:color w:val="auto"/>
                <w:sz w:val="16"/>
                <w:szCs w:val="16"/>
              </w:rPr>
              <w:t>uildings</w:t>
            </w:r>
          </w:p>
        </w:tc>
        <w:tc>
          <w:tcPr>
            <w:tcW w:w="1098"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c>
          <w:tcPr>
            <w:tcW w:w="1134"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color w:val="auto"/>
                <w:sz w:val="16"/>
                <w:szCs w:val="16"/>
              </w:rPr>
              <w:t>Tools and</w:t>
            </w:r>
          </w:p>
        </w:tc>
        <w:tc>
          <w:tcPr>
            <w:tcW w:w="1179"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 xml:space="preserve">and </w:t>
            </w:r>
            <w:r>
              <w:rPr>
                <w:rFonts w:ascii="Arial" w:hAnsi="Arial" w:cs="Arial"/>
                <w:b/>
                <w:bCs/>
                <w:snapToGrid w:val="0"/>
                <w:color w:val="auto"/>
                <w:sz w:val="16"/>
                <w:szCs w:val="16"/>
                <w:lang w:eastAsia="th-TH"/>
              </w:rPr>
              <w:t>o</w:t>
            </w:r>
            <w:r w:rsidRPr="006945DE">
              <w:rPr>
                <w:rFonts w:ascii="Arial" w:hAnsi="Arial" w:cs="Arial"/>
                <w:b/>
                <w:bCs/>
                <w:snapToGrid w:val="0"/>
                <w:color w:val="auto"/>
                <w:sz w:val="16"/>
                <w:szCs w:val="16"/>
                <w:lang w:eastAsia="th-TH"/>
              </w:rPr>
              <w:t>ffice</w:t>
            </w:r>
          </w:p>
        </w:tc>
        <w:tc>
          <w:tcPr>
            <w:tcW w:w="1107"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c>
          <w:tcPr>
            <w:tcW w:w="1197"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Building</w:t>
            </w:r>
          </w:p>
        </w:tc>
        <w:tc>
          <w:tcPr>
            <w:tcW w:w="1233"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Leasehold</w:t>
            </w:r>
          </w:p>
        </w:tc>
        <w:tc>
          <w:tcPr>
            <w:tcW w:w="1197"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color w:val="auto"/>
                <w:sz w:val="16"/>
                <w:szCs w:val="16"/>
              </w:rPr>
              <w:t>Construction</w:t>
            </w:r>
          </w:p>
        </w:tc>
        <w:tc>
          <w:tcPr>
            <w:tcW w:w="1136"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r>
      <w:tr w:rsidR="009079DA" w:rsidRPr="006945DE" w:rsidTr="003F7445">
        <w:trPr>
          <w:trHeight w:val="27"/>
        </w:trPr>
        <w:tc>
          <w:tcPr>
            <w:tcW w:w="3735" w:type="dxa"/>
            <w:tcBorders>
              <w:top w:val="nil"/>
              <w:left w:val="nil"/>
              <w:bottom w:val="nil"/>
              <w:right w:val="nil"/>
            </w:tcBorders>
          </w:tcPr>
          <w:p w:rsidR="009079DA" w:rsidRPr="006945DE" w:rsidRDefault="009079DA" w:rsidP="003F7445">
            <w:pPr>
              <w:rPr>
                <w:rFonts w:ascii="Arial" w:hAnsi="Arial" w:cs="Arial"/>
                <w:color w:val="auto"/>
                <w:sz w:val="16"/>
                <w:szCs w:val="16"/>
              </w:rPr>
            </w:pPr>
          </w:p>
        </w:tc>
        <w:tc>
          <w:tcPr>
            <w:tcW w:w="1179" w:type="dxa"/>
            <w:tcBorders>
              <w:top w:val="nil"/>
              <w:left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Pr="006945DE">
              <w:rPr>
                <w:rFonts w:ascii="Arial" w:hAnsi="Arial" w:cs="Arial"/>
                <w:b/>
                <w:bCs/>
                <w:snapToGrid w:val="0"/>
                <w:color w:val="auto"/>
                <w:sz w:val="16"/>
                <w:szCs w:val="16"/>
                <w:lang w:eastAsia="th-TH"/>
              </w:rPr>
              <w:t>mprovement</w:t>
            </w:r>
          </w:p>
        </w:tc>
        <w:tc>
          <w:tcPr>
            <w:tcW w:w="1296" w:type="dxa"/>
            <w:tcBorders>
              <w:top w:val="nil"/>
              <w:left w:val="nil"/>
              <w:right w:val="nil"/>
            </w:tcBorders>
          </w:tcPr>
          <w:p w:rsidR="009079DA" w:rsidRPr="006945DE" w:rsidRDefault="009079DA" w:rsidP="003F7445">
            <w:pPr>
              <w:ind w:right="-85"/>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Pr="006945DE">
              <w:rPr>
                <w:rFonts w:ascii="Arial" w:hAnsi="Arial" w:cs="Arial"/>
                <w:b/>
                <w:bCs/>
                <w:snapToGrid w:val="0"/>
                <w:color w:val="auto"/>
                <w:sz w:val="16"/>
                <w:szCs w:val="16"/>
                <w:lang w:eastAsia="th-TH"/>
              </w:rPr>
              <w:t>mprovement</w:t>
            </w:r>
          </w:p>
        </w:tc>
        <w:tc>
          <w:tcPr>
            <w:tcW w:w="1098" w:type="dxa"/>
            <w:tcBorders>
              <w:top w:val="nil"/>
              <w:left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color w:val="auto"/>
                <w:sz w:val="16"/>
                <w:szCs w:val="16"/>
              </w:rPr>
              <w:t>Utilities</w:t>
            </w:r>
          </w:p>
        </w:tc>
        <w:tc>
          <w:tcPr>
            <w:tcW w:w="1134" w:type="dxa"/>
            <w:tcBorders>
              <w:top w:val="nil"/>
              <w:left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e</w:t>
            </w:r>
            <w:r w:rsidRPr="006945DE">
              <w:rPr>
                <w:rFonts w:ascii="Arial" w:hAnsi="Arial" w:cs="Arial"/>
                <w:b/>
                <w:bCs/>
                <w:snapToGrid w:val="0"/>
                <w:color w:val="auto"/>
                <w:sz w:val="16"/>
                <w:szCs w:val="16"/>
                <w:lang w:eastAsia="th-TH"/>
              </w:rPr>
              <w:t>quipments</w:t>
            </w:r>
          </w:p>
        </w:tc>
        <w:tc>
          <w:tcPr>
            <w:tcW w:w="1179" w:type="dxa"/>
            <w:tcBorders>
              <w:top w:val="nil"/>
              <w:left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e</w:t>
            </w:r>
            <w:r w:rsidRPr="006945DE">
              <w:rPr>
                <w:rFonts w:ascii="Arial" w:hAnsi="Arial" w:cs="Arial"/>
                <w:b/>
                <w:bCs/>
                <w:snapToGrid w:val="0"/>
                <w:color w:val="auto"/>
                <w:sz w:val="16"/>
                <w:szCs w:val="16"/>
                <w:lang w:eastAsia="th-TH"/>
              </w:rPr>
              <w:t>quipments</w:t>
            </w:r>
          </w:p>
        </w:tc>
        <w:tc>
          <w:tcPr>
            <w:tcW w:w="1107" w:type="dxa"/>
            <w:tcBorders>
              <w:top w:val="nil"/>
              <w:left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color w:val="auto"/>
                <w:sz w:val="16"/>
                <w:szCs w:val="16"/>
              </w:rPr>
              <w:t>Vehicles</w:t>
            </w:r>
          </w:p>
        </w:tc>
        <w:tc>
          <w:tcPr>
            <w:tcW w:w="1197" w:type="dxa"/>
            <w:tcBorders>
              <w:top w:val="nil"/>
              <w:left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leasehold</w:t>
            </w:r>
          </w:p>
        </w:tc>
        <w:tc>
          <w:tcPr>
            <w:tcW w:w="1233" w:type="dxa"/>
            <w:tcBorders>
              <w:top w:val="nil"/>
              <w:left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Pr="006945DE">
              <w:rPr>
                <w:rFonts w:ascii="Arial" w:hAnsi="Arial" w:cs="Arial"/>
                <w:b/>
                <w:bCs/>
                <w:snapToGrid w:val="0"/>
                <w:color w:val="auto"/>
                <w:sz w:val="16"/>
                <w:szCs w:val="16"/>
                <w:lang w:eastAsia="th-TH"/>
              </w:rPr>
              <w:t>mprovement</w:t>
            </w:r>
          </w:p>
        </w:tc>
        <w:tc>
          <w:tcPr>
            <w:tcW w:w="1197" w:type="dxa"/>
            <w:tcBorders>
              <w:top w:val="nil"/>
              <w:left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color w:val="auto"/>
                <w:sz w:val="16"/>
                <w:szCs w:val="16"/>
              </w:rPr>
              <w:t>in process</w:t>
            </w:r>
          </w:p>
        </w:tc>
        <w:tc>
          <w:tcPr>
            <w:tcW w:w="1136" w:type="dxa"/>
            <w:tcBorders>
              <w:top w:val="nil"/>
              <w:left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color w:val="auto"/>
                <w:sz w:val="16"/>
                <w:szCs w:val="16"/>
              </w:rPr>
              <w:t>Total</w:t>
            </w:r>
          </w:p>
        </w:tc>
      </w:tr>
      <w:tr w:rsidR="009079DA" w:rsidRPr="006945DE" w:rsidTr="003F7445">
        <w:trPr>
          <w:trHeight w:val="27"/>
        </w:trPr>
        <w:tc>
          <w:tcPr>
            <w:tcW w:w="3735" w:type="dxa"/>
            <w:tcBorders>
              <w:top w:val="nil"/>
              <w:left w:val="nil"/>
              <w:bottom w:val="nil"/>
              <w:right w:val="nil"/>
            </w:tcBorders>
          </w:tcPr>
          <w:p w:rsidR="009079DA" w:rsidRPr="006945DE" w:rsidRDefault="009079DA" w:rsidP="003F7445">
            <w:pPr>
              <w:rPr>
                <w:rFonts w:ascii="Arial" w:hAnsi="Arial" w:cs="Arial"/>
                <w:color w:val="auto"/>
                <w:sz w:val="16"/>
                <w:szCs w:val="16"/>
              </w:rPr>
            </w:pPr>
          </w:p>
        </w:tc>
        <w:tc>
          <w:tcPr>
            <w:tcW w:w="1179"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96"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098"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134"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179"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Thousand</w:t>
            </w:r>
          </w:p>
        </w:tc>
        <w:tc>
          <w:tcPr>
            <w:tcW w:w="1107"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197"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33"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 xml:space="preserve">Thousand </w:t>
            </w:r>
          </w:p>
        </w:tc>
        <w:tc>
          <w:tcPr>
            <w:tcW w:w="1197"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136"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3F7445">
            <w:pPr>
              <w:rPr>
                <w:rFonts w:ascii="Arial" w:hAnsi="Arial" w:cs="Arial"/>
                <w:color w:val="auto"/>
                <w:sz w:val="16"/>
                <w:szCs w:val="16"/>
                <w:cs/>
              </w:rPr>
            </w:pPr>
          </w:p>
        </w:tc>
        <w:tc>
          <w:tcPr>
            <w:tcW w:w="1179" w:type="dxa"/>
            <w:tcBorders>
              <w:top w:val="nil"/>
              <w:left w:val="nil"/>
              <w:bottom w:val="single" w:sz="4" w:space="0" w:color="auto"/>
              <w:right w:val="nil"/>
            </w:tcBorders>
            <w:shd w:val="clear" w:color="auto" w:fill="auto"/>
          </w:tcPr>
          <w:p w:rsidR="009079DA" w:rsidRPr="006945DE" w:rsidRDefault="009079DA" w:rsidP="003F7445">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296" w:type="dxa"/>
            <w:tcBorders>
              <w:top w:val="nil"/>
              <w:left w:val="nil"/>
              <w:bottom w:val="single" w:sz="4" w:space="0" w:color="auto"/>
              <w:right w:val="nil"/>
            </w:tcBorders>
            <w:shd w:val="clear" w:color="auto" w:fill="auto"/>
          </w:tcPr>
          <w:p w:rsidR="009079DA" w:rsidRPr="006945DE" w:rsidRDefault="009079DA" w:rsidP="003F7445">
            <w:pPr>
              <w:ind w:right="-85"/>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098" w:type="dxa"/>
            <w:tcBorders>
              <w:top w:val="nil"/>
              <w:left w:val="nil"/>
              <w:bottom w:val="single" w:sz="4" w:space="0" w:color="auto"/>
              <w:right w:val="nil"/>
            </w:tcBorders>
            <w:shd w:val="clear" w:color="auto" w:fill="auto"/>
          </w:tcPr>
          <w:p w:rsidR="009079DA"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134" w:type="dxa"/>
            <w:tcBorders>
              <w:top w:val="nil"/>
              <w:left w:val="nil"/>
              <w:bottom w:val="single" w:sz="4" w:space="0" w:color="auto"/>
              <w:right w:val="nil"/>
            </w:tcBorders>
            <w:shd w:val="clear" w:color="auto" w:fill="auto"/>
          </w:tcPr>
          <w:p w:rsidR="009079DA"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179" w:type="dxa"/>
            <w:tcBorders>
              <w:top w:val="nil"/>
              <w:left w:val="nil"/>
              <w:bottom w:val="single" w:sz="4" w:space="0" w:color="auto"/>
              <w:right w:val="nil"/>
            </w:tcBorders>
            <w:shd w:val="clear" w:color="auto" w:fill="auto"/>
          </w:tcPr>
          <w:p w:rsidR="009079DA"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107" w:type="dxa"/>
            <w:tcBorders>
              <w:top w:val="nil"/>
              <w:left w:val="nil"/>
              <w:bottom w:val="single" w:sz="4" w:space="0" w:color="auto"/>
              <w:right w:val="nil"/>
            </w:tcBorders>
            <w:shd w:val="clear" w:color="auto" w:fill="auto"/>
          </w:tcPr>
          <w:p w:rsidR="009079DA"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197" w:type="dxa"/>
            <w:tcBorders>
              <w:top w:val="nil"/>
              <w:left w:val="nil"/>
              <w:bottom w:val="single" w:sz="4" w:space="0" w:color="auto"/>
              <w:right w:val="nil"/>
            </w:tcBorders>
            <w:shd w:val="clear" w:color="auto" w:fill="auto"/>
          </w:tcPr>
          <w:p w:rsidR="009079DA"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233" w:type="dxa"/>
            <w:tcBorders>
              <w:top w:val="nil"/>
              <w:left w:val="nil"/>
              <w:bottom w:val="single" w:sz="4" w:space="0" w:color="auto"/>
              <w:right w:val="nil"/>
            </w:tcBorders>
            <w:shd w:val="clear" w:color="auto" w:fill="auto"/>
          </w:tcPr>
          <w:p w:rsidR="009079DA"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197" w:type="dxa"/>
            <w:tcBorders>
              <w:top w:val="nil"/>
              <w:left w:val="nil"/>
              <w:bottom w:val="single" w:sz="4" w:space="0" w:color="auto"/>
              <w:right w:val="nil"/>
            </w:tcBorders>
            <w:shd w:val="clear" w:color="auto" w:fill="auto"/>
          </w:tcPr>
          <w:p w:rsidR="009079DA" w:rsidRPr="006945DE" w:rsidRDefault="009079DA" w:rsidP="003F7445">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136" w:type="dxa"/>
            <w:tcBorders>
              <w:top w:val="nil"/>
              <w:left w:val="nil"/>
              <w:bottom w:val="single" w:sz="4" w:space="0" w:color="auto"/>
              <w:right w:val="nil"/>
            </w:tcBorders>
            <w:shd w:val="clear" w:color="auto" w:fill="auto"/>
          </w:tcPr>
          <w:p w:rsidR="009079DA" w:rsidRPr="006945DE" w:rsidRDefault="009079DA" w:rsidP="003F7445">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3F7445">
            <w:pPr>
              <w:rPr>
                <w:rFonts w:ascii="Arial" w:hAnsi="Arial" w:cs="Arial"/>
                <w:color w:val="auto"/>
                <w:sz w:val="16"/>
                <w:szCs w:val="16"/>
                <w:cs/>
              </w:rPr>
            </w:pPr>
          </w:p>
        </w:tc>
        <w:tc>
          <w:tcPr>
            <w:tcW w:w="1179" w:type="dxa"/>
            <w:tcBorders>
              <w:top w:val="single" w:sz="4" w:space="0" w:color="auto"/>
              <w:left w:val="nil"/>
              <w:right w:val="nil"/>
            </w:tcBorders>
            <w:shd w:val="clear" w:color="auto" w:fill="auto"/>
            <w:vAlign w:val="bottom"/>
          </w:tcPr>
          <w:p w:rsidR="009079DA" w:rsidRPr="006945DE" w:rsidRDefault="009079DA" w:rsidP="003F7445">
            <w:pPr>
              <w:ind w:right="-72"/>
              <w:jc w:val="right"/>
              <w:rPr>
                <w:rFonts w:ascii="Arial" w:eastAsia="Arial Unicode MS" w:hAnsi="Arial" w:cs="Arial"/>
                <w:color w:val="auto"/>
                <w:sz w:val="16"/>
                <w:szCs w:val="16"/>
              </w:rPr>
            </w:pPr>
          </w:p>
        </w:tc>
        <w:tc>
          <w:tcPr>
            <w:tcW w:w="1296" w:type="dxa"/>
            <w:tcBorders>
              <w:top w:val="single" w:sz="4" w:space="0" w:color="auto"/>
              <w:left w:val="nil"/>
              <w:right w:val="nil"/>
            </w:tcBorders>
            <w:shd w:val="clear" w:color="auto" w:fill="auto"/>
            <w:vAlign w:val="bottom"/>
          </w:tcPr>
          <w:p w:rsidR="009079DA" w:rsidRPr="006945DE" w:rsidRDefault="009079DA" w:rsidP="003F7445">
            <w:pPr>
              <w:ind w:right="-85"/>
              <w:jc w:val="right"/>
              <w:rPr>
                <w:rFonts w:ascii="Arial" w:eastAsia="Arial Unicode MS" w:hAnsi="Arial" w:cs="Arial"/>
                <w:color w:val="auto"/>
                <w:sz w:val="16"/>
                <w:szCs w:val="16"/>
              </w:rPr>
            </w:pPr>
          </w:p>
        </w:tc>
        <w:tc>
          <w:tcPr>
            <w:tcW w:w="1098" w:type="dxa"/>
            <w:tcBorders>
              <w:top w:val="single" w:sz="4" w:space="0" w:color="auto"/>
              <w:left w:val="nil"/>
              <w:right w:val="nil"/>
            </w:tcBorders>
            <w:shd w:val="clear" w:color="auto" w:fill="auto"/>
            <w:vAlign w:val="bottom"/>
          </w:tcPr>
          <w:p w:rsidR="009079DA" w:rsidRPr="006945DE" w:rsidRDefault="009079DA" w:rsidP="003F7445">
            <w:pPr>
              <w:ind w:right="-72"/>
              <w:jc w:val="right"/>
              <w:rPr>
                <w:rFonts w:ascii="Arial" w:eastAsia="Arial Unicode MS" w:hAnsi="Arial" w:cs="Arial"/>
                <w:color w:val="auto"/>
                <w:sz w:val="16"/>
                <w:szCs w:val="16"/>
              </w:rPr>
            </w:pPr>
          </w:p>
        </w:tc>
        <w:tc>
          <w:tcPr>
            <w:tcW w:w="1134" w:type="dxa"/>
            <w:tcBorders>
              <w:top w:val="single" w:sz="4" w:space="0" w:color="auto"/>
              <w:left w:val="nil"/>
              <w:right w:val="nil"/>
            </w:tcBorders>
            <w:shd w:val="clear" w:color="auto" w:fill="auto"/>
            <w:vAlign w:val="bottom"/>
          </w:tcPr>
          <w:p w:rsidR="009079DA" w:rsidRPr="006945DE" w:rsidRDefault="009079DA" w:rsidP="003F7445">
            <w:pPr>
              <w:ind w:right="-72"/>
              <w:jc w:val="right"/>
              <w:rPr>
                <w:rFonts w:ascii="Arial" w:eastAsia="Arial Unicode MS" w:hAnsi="Arial" w:cs="Arial"/>
                <w:color w:val="auto"/>
                <w:sz w:val="16"/>
                <w:szCs w:val="16"/>
              </w:rPr>
            </w:pPr>
          </w:p>
        </w:tc>
        <w:tc>
          <w:tcPr>
            <w:tcW w:w="1179" w:type="dxa"/>
            <w:tcBorders>
              <w:top w:val="single" w:sz="4" w:space="0" w:color="auto"/>
              <w:left w:val="nil"/>
              <w:right w:val="nil"/>
            </w:tcBorders>
            <w:shd w:val="clear" w:color="auto" w:fill="auto"/>
            <w:vAlign w:val="bottom"/>
          </w:tcPr>
          <w:p w:rsidR="009079DA" w:rsidRPr="006945DE" w:rsidRDefault="009079DA" w:rsidP="003F7445">
            <w:pPr>
              <w:ind w:right="-72"/>
              <w:jc w:val="right"/>
              <w:rPr>
                <w:rFonts w:ascii="Arial" w:eastAsia="Arial Unicode MS" w:hAnsi="Arial" w:cs="Arial"/>
                <w:color w:val="auto"/>
                <w:sz w:val="16"/>
                <w:szCs w:val="16"/>
              </w:rPr>
            </w:pPr>
          </w:p>
        </w:tc>
        <w:tc>
          <w:tcPr>
            <w:tcW w:w="1107" w:type="dxa"/>
            <w:tcBorders>
              <w:top w:val="single" w:sz="4" w:space="0" w:color="auto"/>
              <w:left w:val="nil"/>
              <w:right w:val="nil"/>
            </w:tcBorders>
            <w:shd w:val="clear" w:color="auto" w:fill="auto"/>
            <w:vAlign w:val="bottom"/>
          </w:tcPr>
          <w:p w:rsidR="009079DA" w:rsidRPr="006945DE" w:rsidRDefault="009079DA" w:rsidP="003F7445">
            <w:pPr>
              <w:ind w:right="-72"/>
              <w:jc w:val="right"/>
              <w:rPr>
                <w:rFonts w:ascii="Arial" w:eastAsia="Arial Unicode MS" w:hAnsi="Arial" w:cs="Arial"/>
                <w:color w:val="auto"/>
                <w:sz w:val="16"/>
                <w:szCs w:val="16"/>
              </w:rPr>
            </w:pPr>
          </w:p>
        </w:tc>
        <w:tc>
          <w:tcPr>
            <w:tcW w:w="1197" w:type="dxa"/>
            <w:tcBorders>
              <w:top w:val="single" w:sz="4" w:space="0" w:color="auto"/>
              <w:left w:val="nil"/>
              <w:right w:val="nil"/>
            </w:tcBorders>
            <w:shd w:val="clear" w:color="auto" w:fill="auto"/>
          </w:tcPr>
          <w:p w:rsidR="009079DA" w:rsidRPr="006945DE" w:rsidRDefault="009079DA" w:rsidP="003F7445">
            <w:pPr>
              <w:ind w:right="-72"/>
              <w:jc w:val="right"/>
              <w:rPr>
                <w:rFonts w:ascii="Arial" w:eastAsia="Arial Unicode MS" w:hAnsi="Arial" w:cs="Arial"/>
                <w:color w:val="auto"/>
                <w:sz w:val="16"/>
                <w:szCs w:val="16"/>
              </w:rPr>
            </w:pPr>
          </w:p>
        </w:tc>
        <w:tc>
          <w:tcPr>
            <w:tcW w:w="1233" w:type="dxa"/>
            <w:tcBorders>
              <w:top w:val="single" w:sz="4" w:space="0" w:color="auto"/>
              <w:left w:val="nil"/>
              <w:right w:val="nil"/>
            </w:tcBorders>
            <w:shd w:val="clear" w:color="auto" w:fill="auto"/>
            <w:vAlign w:val="bottom"/>
          </w:tcPr>
          <w:p w:rsidR="009079DA" w:rsidRPr="006945DE" w:rsidRDefault="009079DA" w:rsidP="003F7445">
            <w:pPr>
              <w:ind w:right="-72"/>
              <w:jc w:val="right"/>
              <w:rPr>
                <w:rFonts w:ascii="Arial" w:eastAsia="Arial Unicode MS" w:hAnsi="Arial" w:cs="Arial"/>
                <w:color w:val="auto"/>
                <w:sz w:val="16"/>
                <w:szCs w:val="16"/>
              </w:rPr>
            </w:pPr>
          </w:p>
        </w:tc>
        <w:tc>
          <w:tcPr>
            <w:tcW w:w="1197" w:type="dxa"/>
            <w:tcBorders>
              <w:top w:val="single" w:sz="4" w:space="0" w:color="auto"/>
              <w:left w:val="nil"/>
              <w:right w:val="nil"/>
            </w:tcBorders>
            <w:shd w:val="clear" w:color="auto" w:fill="auto"/>
          </w:tcPr>
          <w:p w:rsidR="009079DA" w:rsidRPr="006945DE" w:rsidRDefault="009079DA" w:rsidP="003F7445">
            <w:pPr>
              <w:ind w:right="-72"/>
              <w:jc w:val="right"/>
              <w:rPr>
                <w:rFonts w:ascii="Arial" w:eastAsia="Arial Unicode MS" w:hAnsi="Arial" w:cs="Arial"/>
                <w:color w:val="auto"/>
                <w:sz w:val="16"/>
                <w:szCs w:val="16"/>
              </w:rPr>
            </w:pPr>
          </w:p>
        </w:tc>
        <w:tc>
          <w:tcPr>
            <w:tcW w:w="1136" w:type="dxa"/>
            <w:tcBorders>
              <w:top w:val="single" w:sz="4" w:space="0" w:color="auto"/>
              <w:left w:val="nil"/>
              <w:right w:val="nil"/>
            </w:tcBorders>
            <w:shd w:val="clear" w:color="auto" w:fill="auto"/>
            <w:vAlign w:val="bottom"/>
          </w:tcPr>
          <w:p w:rsidR="009079DA" w:rsidRPr="006945DE" w:rsidRDefault="009079DA" w:rsidP="003F7445">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b/>
                <w:color w:val="auto"/>
                <w:sz w:val="16"/>
                <w:szCs w:val="16"/>
              </w:rPr>
              <w:t xml:space="preserve">As at </w:t>
            </w:r>
            <w:r w:rsidR="00E22688" w:rsidRPr="00E22688">
              <w:rPr>
                <w:rFonts w:ascii="Arial" w:hAnsi="Arial" w:cs="Arial"/>
                <w:b/>
                <w:color w:val="auto"/>
                <w:sz w:val="16"/>
                <w:szCs w:val="16"/>
              </w:rPr>
              <w:t>1</w:t>
            </w:r>
            <w:r w:rsidRPr="006945DE">
              <w:rPr>
                <w:rFonts w:ascii="Arial" w:hAnsi="Arial" w:cs="Arial"/>
                <w:b/>
                <w:color w:val="auto"/>
                <w:sz w:val="16"/>
                <w:szCs w:val="16"/>
              </w:rPr>
              <w:t xml:space="preserve"> January </w:t>
            </w:r>
            <w:r w:rsidR="00E22688" w:rsidRPr="00E22688">
              <w:rPr>
                <w:rFonts w:ascii="Arial" w:hAnsi="Arial" w:cs="Arial"/>
                <w:b/>
                <w:color w:val="auto"/>
                <w:sz w:val="16"/>
                <w:szCs w:val="16"/>
              </w:rPr>
              <w:t>2019</w:t>
            </w:r>
          </w:p>
        </w:tc>
        <w:tc>
          <w:tcPr>
            <w:tcW w:w="1179"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296" w:type="dxa"/>
            <w:tcBorders>
              <w:left w:val="nil"/>
              <w:bottom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p>
        </w:tc>
        <w:tc>
          <w:tcPr>
            <w:tcW w:w="1098"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34"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79"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07"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97" w:type="dxa"/>
            <w:tcBorders>
              <w:left w:val="nil"/>
              <w:bottom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c>
          <w:tcPr>
            <w:tcW w:w="1233"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97" w:type="dxa"/>
            <w:tcBorders>
              <w:left w:val="nil"/>
              <w:bottom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c>
          <w:tcPr>
            <w:tcW w:w="1136"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ind w:right="-72"/>
              <w:rPr>
                <w:rFonts w:ascii="Arial" w:hAnsi="Arial" w:cs="Arial"/>
                <w:color w:val="auto"/>
                <w:sz w:val="16"/>
                <w:szCs w:val="16"/>
              </w:rPr>
            </w:pPr>
            <w:r w:rsidRPr="006945DE">
              <w:rPr>
                <w:rFonts w:ascii="Arial" w:hAnsi="Arial" w:cs="Arial"/>
                <w:color w:val="auto"/>
                <w:sz w:val="16"/>
                <w:szCs w:val="16"/>
              </w:rPr>
              <w:t xml:space="preserve">Cost </w:t>
            </w:r>
          </w:p>
        </w:tc>
        <w:tc>
          <w:tcPr>
            <w:tcW w:w="1179" w:type="dxa"/>
            <w:tcBorders>
              <w:left w:val="nil"/>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883</w:t>
            </w:r>
          </w:p>
        </w:tc>
        <w:tc>
          <w:tcPr>
            <w:tcW w:w="1296" w:type="dxa"/>
            <w:tcBorders>
              <w:left w:val="nil"/>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518</w:t>
            </w:r>
          </w:p>
        </w:tc>
        <w:tc>
          <w:tcPr>
            <w:tcW w:w="1098" w:type="dxa"/>
            <w:tcBorders>
              <w:left w:val="nil"/>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550</w:t>
            </w:r>
          </w:p>
        </w:tc>
        <w:tc>
          <w:tcPr>
            <w:tcW w:w="1134" w:type="dxa"/>
            <w:tcBorders>
              <w:left w:val="nil"/>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83</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856</w:t>
            </w:r>
          </w:p>
        </w:tc>
        <w:tc>
          <w:tcPr>
            <w:tcW w:w="1179" w:type="dxa"/>
            <w:tcBorders>
              <w:left w:val="nil"/>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28</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034</w:t>
            </w:r>
          </w:p>
        </w:tc>
        <w:tc>
          <w:tcPr>
            <w:tcW w:w="1107" w:type="dxa"/>
            <w:tcBorders>
              <w:left w:val="nil"/>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106</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597</w:t>
            </w:r>
          </w:p>
        </w:tc>
        <w:tc>
          <w:tcPr>
            <w:tcW w:w="1197" w:type="dxa"/>
            <w:tcBorders>
              <w:left w:val="nil"/>
              <w:right w:val="nil"/>
            </w:tcBorders>
            <w:shd w:val="clear" w:color="auto" w:fill="auto"/>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207</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910</w:t>
            </w:r>
          </w:p>
        </w:tc>
        <w:tc>
          <w:tcPr>
            <w:tcW w:w="1233" w:type="dxa"/>
            <w:tcBorders>
              <w:left w:val="nil"/>
              <w:right w:val="nil"/>
            </w:tcBorders>
            <w:shd w:val="clear" w:color="auto" w:fill="auto"/>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294</w:t>
            </w:r>
          </w:p>
        </w:tc>
        <w:tc>
          <w:tcPr>
            <w:tcW w:w="1197" w:type="dxa"/>
            <w:tcBorders>
              <w:left w:val="nil"/>
              <w:right w:val="nil"/>
            </w:tcBorders>
            <w:shd w:val="clear" w:color="auto" w:fill="auto"/>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780</w:t>
            </w:r>
          </w:p>
        </w:tc>
        <w:tc>
          <w:tcPr>
            <w:tcW w:w="1136" w:type="dxa"/>
            <w:tcBorders>
              <w:left w:val="nil"/>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466</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422</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ind w:right="-72"/>
              <w:rPr>
                <w:rFonts w:ascii="Arial" w:hAnsi="Arial" w:cs="Arial"/>
                <w:color w:val="auto"/>
                <w:sz w:val="16"/>
                <w:szCs w:val="16"/>
              </w:rPr>
            </w:pPr>
            <w:r w:rsidRPr="006945DE">
              <w:rPr>
                <w:rFonts w:ascii="Arial" w:hAnsi="Arial" w:cs="Arial"/>
                <w:color w:val="auto"/>
                <w:sz w:val="16"/>
                <w:szCs w:val="16"/>
                <w:u w:val="single"/>
              </w:rPr>
              <w:t>Less</w:t>
            </w:r>
            <w:r w:rsidRPr="006945DE">
              <w:rPr>
                <w:rFonts w:ascii="Arial" w:hAnsi="Arial" w:cs="Arial"/>
                <w:color w:val="auto"/>
                <w:sz w:val="16"/>
                <w:szCs w:val="16"/>
              </w:rPr>
              <w:t xml:space="preserve">  </w:t>
            </w:r>
            <w:r w:rsidRPr="006945DE">
              <w:rPr>
                <w:rFonts w:ascii="Arial" w:hAnsi="Arial" w:cs="Arial"/>
                <w:color w:val="auto"/>
                <w:spacing w:val="-4"/>
                <w:sz w:val="16"/>
                <w:szCs w:val="16"/>
              </w:rPr>
              <w:t>Accumulated depreciation</w:t>
            </w:r>
          </w:p>
        </w:tc>
        <w:tc>
          <w:tcPr>
            <w:tcW w:w="1179" w:type="dxa"/>
            <w:tcBorders>
              <w:left w:val="nil"/>
              <w:bottom w:val="single" w:sz="4" w:space="0" w:color="auto"/>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377</w:t>
            </w:r>
            <w:r w:rsidRPr="006945DE">
              <w:rPr>
                <w:rFonts w:ascii="Arial" w:eastAsia="Arial Unicode MS" w:hAnsi="Arial" w:cs="Arial"/>
                <w:color w:val="auto"/>
                <w:sz w:val="16"/>
                <w:szCs w:val="16"/>
              </w:rPr>
              <w:t>)</w:t>
            </w:r>
          </w:p>
        </w:tc>
        <w:tc>
          <w:tcPr>
            <w:tcW w:w="1296" w:type="dxa"/>
            <w:tcBorders>
              <w:left w:val="nil"/>
              <w:bottom w:val="single" w:sz="4" w:space="0" w:color="auto"/>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798</w:t>
            </w:r>
            <w:r w:rsidRPr="006945DE">
              <w:rPr>
                <w:rFonts w:ascii="Arial" w:eastAsia="Arial Unicode MS" w:hAnsi="Arial" w:cs="Arial"/>
                <w:color w:val="auto"/>
                <w:sz w:val="16"/>
                <w:szCs w:val="16"/>
              </w:rPr>
              <w:t>)</w:t>
            </w:r>
          </w:p>
        </w:tc>
        <w:tc>
          <w:tcPr>
            <w:tcW w:w="1098" w:type="dxa"/>
            <w:tcBorders>
              <w:left w:val="nil"/>
              <w:bottom w:val="single" w:sz="4" w:space="0" w:color="auto"/>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13</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334</w:t>
            </w:r>
            <w:r w:rsidRPr="006945DE">
              <w:rPr>
                <w:rFonts w:ascii="Arial" w:eastAsia="Arial Unicode MS" w:hAnsi="Arial" w:cs="Arial"/>
                <w:color w:val="auto"/>
                <w:sz w:val="16"/>
                <w:szCs w:val="16"/>
              </w:rPr>
              <w:t>)</w:t>
            </w:r>
          </w:p>
        </w:tc>
        <w:tc>
          <w:tcPr>
            <w:tcW w:w="1134" w:type="dxa"/>
            <w:tcBorders>
              <w:left w:val="nil"/>
              <w:bottom w:val="single" w:sz="4" w:space="0" w:color="auto"/>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73</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602</w:t>
            </w:r>
            <w:r w:rsidRPr="006945DE">
              <w:rPr>
                <w:rFonts w:ascii="Arial" w:eastAsia="Arial Unicode MS" w:hAnsi="Arial" w:cs="Arial"/>
                <w:color w:val="auto"/>
                <w:sz w:val="16"/>
                <w:szCs w:val="16"/>
              </w:rPr>
              <w:t>)</w:t>
            </w:r>
          </w:p>
        </w:tc>
        <w:tc>
          <w:tcPr>
            <w:tcW w:w="1179" w:type="dxa"/>
            <w:tcBorders>
              <w:left w:val="nil"/>
              <w:bottom w:val="single" w:sz="4" w:space="0" w:color="auto"/>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23</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490</w:t>
            </w:r>
            <w:r w:rsidRPr="006945DE">
              <w:rPr>
                <w:rFonts w:ascii="Arial" w:eastAsia="Arial Unicode MS" w:hAnsi="Arial" w:cs="Arial"/>
                <w:color w:val="auto"/>
                <w:sz w:val="16"/>
                <w:szCs w:val="16"/>
              </w:rPr>
              <w:t>)</w:t>
            </w:r>
          </w:p>
        </w:tc>
        <w:tc>
          <w:tcPr>
            <w:tcW w:w="1107" w:type="dxa"/>
            <w:tcBorders>
              <w:left w:val="nil"/>
              <w:bottom w:val="single" w:sz="4" w:space="0" w:color="auto"/>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67</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210</w:t>
            </w:r>
            <w:r w:rsidRPr="006945DE">
              <w:rPr>
                <w:rFonts w:ascii="Arial" w:eastAsia="Arial Unicode MS" w:hAnsi="Arial" w:cs="Arial"/>
                <w:color w:val="auto"/>
                <w:sz w:val="16"/>
                <w:szCs w:val="16"/>
              </w:rPr>
              <w:t>)</w:t>
            </w:r>
          </w:p>
        </w:tc>
        <w:tc>
          <w:tcPr>
            <w:tcW w:w="1197" w:type="dxa"/>
            <w:tcBorders>
              <w:left w:val="nil"/>
              <w:bottom w:val="single" w:sz="4" w:space="0" w:color="auto"/>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cs/>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504</w:t>
            </w:r>
            <w:r w:rsidRPr="006945DE">
              <w:rPr>
                <w:rFonts w:ascii="Arial" w:eastAsia="Arial Unicode MS" w:hAnsi="Arial" w:cs="Arial"/>
                <w:color w:val="auto"/>
                <w:sz w:val="16"/>
                <w:szCs w:val="16"/>
              </w:rPr>
              <w:t>)</w:t>
            </w:r>
          </w:p>
        </w:tc>
        <w:tc>
          <w:tcPr>
            <w:tcW w:w="1233" w:type="dxa"/>
            <w:tcBorders>
              <w:left w:val="nil"/>
              <w:bottom w:val="single" w:sz="4" w:space="0" w:color="auto"/>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629</w:t>
            </w:r>
            <w:r w:rsidRPr="006945DE">
              <w:rPr>
                <w:rFonts w:ascii="Arial" w:eastAsia="Arial Unicode MS" w:hAnsi="Arial" w:cs="Arial"/>
                <w:color w:val="auto"/>
                <w:sz w:val="16"/>
                <w:szCs w:val="16"/>
              </w:rPr>
              <w:t>)</w:t>
            </w:r>
          </w:p>
        </w:tc>
        <w:tc>
          <w:tcPr>
            <w:tcW w:w="1197" w:type="dxa"/>
            <w:tcBorders>
              <w:left w:val="nil"/>
              <w:bottom w:val="single" w:sz="4" w:space="0" w:color="auto"/>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p>
        </w:tc>
        <w:tc>
          <w:tcPr>
            <w:tcW w:w="1136" w:type="dxa"/>
            <w:tcBorders>
              <w:left w:val="nil"/>
              <w:bottom w:val="single" w:sz="4" w:space="0" w:color="auto"/>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188</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944</w:t>
            </w:r>
            <w:r w:rsidRPr="006945DE">
              <w:rPr>
                <w:rFonts w:ascii="Arial" w:eastAsia="Arial Unicode MS" w:hAnsi="Arial" w:cs="Arial"/>
                <w:color w:val="auto"/>
                <w:sz w:val="16"/>
                <w:szCs w:val="16"/>
              </w:rPr>
              <w:t>)</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p>
        </w:tc>
        <w:tc>
          <w:tcPr>
            <w:tcW w:w="1179"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auto"/>
          </w:tcPr>
          <w:p w:rsidR="009079DA" w:rsidRPr="006945DE" w:rsidRDefault="009079DA" w:rsidP="009079DA">
            <w:pPr>
              <w:ind w:right="-85"/>
              <w:jc w:val="right"/>
              <w:rPr>
                <w:rFonts w:ascii="Arial" w:eastAsia="SimSun" w:hAnsi="Arial" w:cs="Arial"/>
                <w:color w:val="auto"/>
                <w:sz w:val="16"/>
                <w:szCs w:val="16"/>
                <w:cs/>
                <w:lang w:eastAsia="zh-CN"/>
              </w:rPr>
            </w:pPr>
          </w:p>
        </w:tc>
        <w:tc>
          <w:tcPr>
            <w:tcW w:w="1098"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34"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79"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07"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233"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p>
        </w:tc>
        <w:tc>
          <w:tcPr>
            <w:tcW w:w="1136"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820E8B" w:rsidRDefault="009079DA" w:rsidP="009079DA">
            <w:pPr>
              <w:ind w:right="-72"/>
              <w:rPr>
                <w:rFonts w:ascii="Arial" w:hAnsi="Arial" w:cstheme="minorBidi"/>
                <w:color w:val="auto"/>
                <w:sz w:val="16"/>
                <w:szCs w:val="16"/>
              </w:rPr>
            </w:pPr>
            <w:r>
              <w:rPr>
                <w:rFonts w:ascii="Arial" w:hAnsi="Arial" w:cs="Arial"/>
                <w:color w:val="auto"/>
                <w:sz w:val="16"/>
                <w:szCs w:val="16"/>
              </w:rPr>
              <w:t xml:space="preserve">Net book amount </w:t>
            </w:r>
          </w:p>
        </w:tc>
        <w:tc>
          <w:tcPr>
            <w:tcW w:w="1179" w:type="dxa"/>
            <w:tcBorders>
              <w:left w:val="nil"/>
              <w:bottom w:val="single" w:sz="4" w:space="0" w:color="auto"/>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506</w:t>
            </w:r>
          </w:p>
        </w:tc>
        <w:tc>
          <w:tcPr>
            <w:tcW w:w="1296"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7</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720</w:t>
            </w:r>
          </w:p>
        </w:tc>
        <w:tc>
          <w:tcPr>
            <w:tcW w:w="1098" w:type="dxa"/>
            <w:tcBorders>
              <w:left w:val="nil"/>
              <w:bottom w:val="single" w:sz="4" w:space="0" w:color="auto"/>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216</w:t>
            </w:r>
          </w:p>
        </w:tc>
        <w:tc>
          <w:tcPr>
            <w:tcW w:w="1134" w:type="dxa"/>
            <w:tcBorders>
              <w:left w:val="nil"/>
              <w:bottom w:val="single" w:sz="4" w:space="0" w:color="auto"/>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10</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254</w:t>
            </w:r>
          </w:p>
        </w:tc>
        <w:tc>
          <w:tcPr>
            <w:tcW w:w="1179" w:type="dxa"/>
            <w:tcBorders>
              <w:left w:val="nil"/>
              <w:bottom w:val="single" w:sz="4" w:space="0" w:color="auto"/>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544</w:t>
            </w:r>
          </w:p>
        </w:tc>
        <w:tc>
          <w:tcPr>
            <w:tcW w:w="1107" w:type="dxa"/>
            <w:tcBorders>
              <w:left w:val="nil"/>
              <w:bottom w:val="single" w:sz="4" w:space="0" w:color="auto"/>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39</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387</w:t>
            </w:r>
          </w:p>
        </w:tc>
        <w:tc>
          <w:tcPr>
            <w:tcW w:w="1197" w:type="dxa"/>
            <w:tcBorders>
              <w:left w:val="nil"/>
              <w:bottom w:val="single" w:sz="4" w:space="0" w:color="auto"/>
              <w:right w:val="nil"/>
            </w:tcBorders>
            <w:shd w:val="clear" w:color="auto" w:fill="auto"/>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204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406</w:t>
            </w:r>
          </w:p>
        </w:tc>
        <w:tc>
          <w:tcPr>
            <w:tcW w:w="1233" w:type="dxa"/>
            <w:tcBorders>
              <w:left w:val="nil"/>
              <w:bottom w:val="single" w:sz="4" w:space="0" w:color="auto"/>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665</w:t>
            </w:r>
          </w:p>
        </w:tc>
        <w:tc>
          <w:tcPr>
            <w:tcW w:w="1197" w:type="dxa"/>
            <w:tcBorders>
              <w:left w:val="nil"/>
              <w:bottom w:val="single" w:sz="4" w:space="0" w:color="auto"/>
              <w:right w:val="nil"/>
            </w:tcBorders>
            <w:shd w:val="clear" w:color="auto" w:fill="auto"/>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780</w:t>
            </w:r>
          </w:p>
        </w:tc>
        <w:tc>
          <w:tcPr>
            <w:tcW w:w="1136" w:type="dxa"/>
            <w:tcBorders>
              <w:left w:val="nil"/>
              <w:bottom w:val="single" w:sz="4" w:space="0" w:color="auto"/>
              <w:right w:val="nil"/>
            </w:tcBorders>
            <w:shd w:val="clear" w:color="auto" w:fill="auto"/>
            <w:vAlign w:val="bottom"/>
          </w:tcPr>
          <w:p w:rsidR="009079DA" w:rsidRPr="006945DE"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277</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478</w:t>
            </w:r>
          </w:p>
        </w:tc>
      </w:tr>
      <w:tr w:rsidR="009079DA" w:rsidRPr="006945DE" w:rsidTr="009079DA">
        <w:trPr>
          <w:trHeight w:val="70"/>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p>
        </w:tc>
        <w:tc>
          <w:tcPr>
            <w:tcW w:w="1179"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p>
        </w:tc>
        <w:tc>
          <w:tcPr>
            <w:tcW w:w="1098"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34"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79"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07"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97"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c>
          <w:tcPr>
            <w:tcW w:w="1233"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97"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c>
          <w:tcPr>
            <w:tcW w:w="1136"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ind w:right="-72"/>
              <w:rPr>
                <w:rFonts w:ascii="Arial" w:hAnsi="Arial" w:cs="Arial"/>
                <w:color w:val="auto"/>
                <w:sz w:val="16"/>
                <w:szCs w:val="16"/>
                <w:lang w:val="en-US"/>
              </w:rPr>
            </w:pPr>
            <w:r w:rsidRPr="006945DE">
              <w:rPr>
                <w:rFonts w:ascii="Arial" w:hAnsi="Arial" w:cs="Arial"/>
                <w:b/>
                <w:bCs/>
                <w:color w:val="auto"/>
                <w:sz w:val="16"/>
                <w:szCs w:val="16"/>
              </w:rPr>
              <w:t xml:space="preserve">For the year ended </w:t>
            </w:r>
            <w:r w:rsidR="00E22688" w:rsidRPr="00E22688">
              <w:rPr>
                <w:rFonts w:ascii="Arial" w:hAnsi="Arial" w:cs="Arial"/>
                <w:b/>
                <w:bCs/>
                <w:color w:val="auto"/>
                <w:sz w:val="16"/>
                <w:szCs w:val="16"/>
              </w:rPr>
              <w:t>31</w:t>
            </w:r>
            <w:r w:rsidRPr="006945DE">
              <w:rPr>
                <w:rFonts w:ascii="Arial" w:hAnsi="Arial" w:cs="Arial"/>
                <w:b/>
                <w:bCs/>
                <w:color w:val="auto"/>
                <w:sz w:val="16"/>
                <w:szCs w:val="16"/>
              </w:rPr>
              <w:t xml:space="preserve"> December </w:t>
            </w:r>
            <w:r w:rsidR="00E22688" w:rsidRPr="00E22688">
              <w:rPr>
                <w:rFonts w:ascii="Arial" w:hAnsi="Arial" w:cs="Arial"/>
                <w:b/>
                <w:bCs/>
                <w:color w:val="auto"/>
                <w:sz w:val="16"/>
                <w:szCs w:val="16"/>
              </w:rPr>
              <w:t>2019</w:t>
            </w:r>
          </w:p>
        </w:tc>
        <w:tc>
          <w:tcPr>
            <w:tcW w:w="1179"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296" w:type="dxa"/>
            <w:tcBorders>
              <w:left w:val="nil"/>
              <w:bottom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p>
        </w:tc>
        <w:tc>
          <w:tcPr>
            <w:tcW w:w="1098"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34"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79"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07"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97" w:type="dxa"/>
            <w:tcBorders>
              <w:left w:val="nil"/>
              <w:bottom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c>
          <w:tcPr>
            <w:tcW w:w="1233"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97" w:type="dxa"/>
            <w:tcBorders>
              <w:left w:val="nil"/>
              <w:bottom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c>
          <w:tcPr>
            <w:tcW w:w="1136"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820E8B" w:rsidRDefault="009079DA" w:rsidP="009079DA">
            <w:pPr>
              <w:rPr>
                <w:rFonts w:ascii="Arial" w:hAnsi="Arial" w:cs="Arial"/>
                <w:color w:val="auto"/>
                <w:sz w:val="16"/>
                <w:szCs w:val="16"/>
                <w:cs/>
              </w:rPr>
            </w:pPr>
            <w:r w:rsidRPr="006945DE">
              <w:rPr>
                <w:rFonts w:ascii="Arial" w:hAnsi="Arial" w:cs="Arial"/>
                <w:color w:val="auto"/>
                <w:sz w:val="16"/>
                <w:szCs w:val="16"/>
              </w:rPr>
              <w:t xml:space="preserve">Opening net book amount </w:t>
            </w:r>
          </w:p>
        </w:tc>
        <w:tc>
          <w:tcPr>
            <w:tcW w:w="1179"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506</w:t>
            </w:r>
          </w:p>
        </w:tc>
        <w:tc>
          <w:tcPr>
            <w:tcW w:w="1296"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7</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720</w:t>
            </w:r>
          </w:p>
        </w:tc>
        <w:tc>
          <w:tcPr>
            <w:tcW w:w="1098"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216</w:t>
            </w:r>
          </w:p>
        </w:tc>
        <w:tc>
          <w:tcPr>
            <w:tcW w:w="1134"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10</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254</w:t>
            </w:r>
          </w:p>
        </w:tc>
        <w:tc>
          <w:tcPr>
            <w:tcW w:w="1179"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544</w:t>
            </w:r>
          </w:p>
        </w:tc>
        <w:tc>
          <w:tcPr>
            <w:tcW w:w="1107"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39</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387</w:t>
            </w:r>
          </w:p>
        </w:tc>
        <w:tc>
          <w:tcPr>
            <w:tcW w:w="1197" w:type="dxa"/>
            <w:tcBorders>
              <w:left w:val="nil"/>
              <w:bottom w:val="nil"/>
              <w:right w:val="nil"/>
            </w:tcBorders>
            <w:shd w:val="clear" w:color="auto" w:fill="auto"/>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204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406</w:t>
            </w:r>
          </w:p>
        </w:tc>
        <w:tc>
          <w:tcPr>
            <w:tcW w:w="1233"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665</w:t>
            </w:r>
          </w:p>
        </w:tc>
        <w:tc>
          <w:tcPr>
            <w:tcW w:w="1197" w:type="dxa"/>
            <w:tcBorders>
              <w:left w:val="nil"/>
              <w:bottom w:val="nil"/>
              <w:right w:val="nil"/>
            </w:tcBorders>
            <w:shd w:val="clear" w:color="auto" w:fill="auto"/>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780</w:t>
            </w:r>
          </w:p>
        </w:tc>
        <w:tc>
          <w:tcPr>
            <w:tcW w:w="1136"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277</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478</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color w:val="auto"/>
                <w:sz w:val="16"/>
                <w:szCs w:val="16"/>
              </w:rPr>
              <w:t>Additions</w:t>
            </w:r>
          </w:p>
        </w:tc>
        <w:tc>
          <w:tcPr>
            <w:tcW w:w="1179" w:type="dxa"/>
            <w:tcBorders>
              <w:left w:val="nil"/>
              <w:bottom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p>
        </w:tc>
        <w:tc>
          <w:tcPr>
            <w:tcW w:w="1296"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85</w:t>
            </w:r>
          </w:p>
        </w:tc>
        <w:tc>
          <w:tcPr>
            <w:tcW w:w="1098"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37</w:t>
            </w:r>
          </w:p>
        </w:tc>
        <w:tc>
          <w:tcPr>
            <w:tcW w:w="1134"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930</w:t>
            </w:r>
          </w:p>
        </w:tc>
        <w:tc>
          <w:tcPr>
            <w:tcW w:w="1179"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890</w:t>
            </w:r>
          </w:p>
        </w:tc>
        <w:tc>
          <w:tcPr>
            <w:tcW w:w="1107"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880</w:t>
            </w:r>
          </w:p>
        </w:tc>
        <w:tc>
          <w:tcPr>
            <w:tcW w:w="1197" w:type="dxa"/>
            <w:tcBorders>
              <w:left w:val="nil"/>
              <w:bottom w:val="nil"/>
              <w:right w:val="nil"/>
            </w:tcBorders>
            <w:shd w:val="clear" w:color="auto" w:fill="auto"/>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p>
        </w:tc>
        <w:tc>
          <w:tcPr>
            <w:tcW w:w="1233"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143</w:t>
            </w:r>
          </w:p>
        </w:tc>
        <w:tc>
          <w:tcPr>
            <w:tcW w:w="1197" w:type="dxa"/>
            <w:tcBorders>
              <w:left w:val="nil"/>
              <w:bottom w:val="nil"/>
              <w:right w:val="nil"/>
            </w:tcBorders>
            <w:shd w:val="clear" w:color="auto" w:fill="auto"/>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238</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913</w:t>
            </w:r>
          </w:p>
        </w:tc>
        <w:tc>
          <w:tcPr>
            <w:tcW w:w="1136" w:type="dxa"/>
            <w:tcBorders>
              <w:left w:val="nil"/>
              <w:bottom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251</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878</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color w:val="auto"/>
                <w:sz w:val="16"/>
                <w:szCs w:val="16"/>
              </w:rPr>
              <w:t>Disposals, net</w:t>
            </w:r>
          </w:p>
        </w:tc>
        <w:tc>
          <w:tcPr>
            <w:tcW w:w="1179" w:type="dxa"/>
            <w:tcBorders>
              <w:left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p>
        </w:tc>
        <w:tc>
          <w:tcPr>
            <w:tcW w:w="1296" w:type="dxa"/>
            <w:tcBorders>
              <w:left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p>
        </w:tc>
        <w:tc>
          <w:tcPr>
            <w:tcW w:w="1098" w:type="dxa"/>
            <w:tcBorders>
              <w:left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p>
        </w:tc>
        <w:tc>
          <w:tcPr>
            <w:tcW w:w="1134" w:type="dxa"/>
            <w:tcBorders>
              <w:left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42</w:t>
            </w:r>
            <w:r w:rsidRPr="006945DE">
              <w:rPr>
                <w:rFonts w:ascii="Arial" w:eastAsia="Arial Unicode MS" w:hAnsi="Arial" w:cs="Arial"/>
                <w:color w:val="auto"/>
                <w:sz w:val="16"/>
                <w:szCs w:val="16"/>
              </w:rPr>
              <w:t>)</w:t>
            </w:r>
          </w:p>
        </w:tc>
        <w:tc>
          <w:tcPr>
            <w:tcW w:w="1179" w:type="dxa"/>
            <w:tcBorders>
              <w:left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45</w:t>
            </w:r>
            <w:r w:rsidRPr="006945DE">
              <w:rPr>
                <w:rFonts w:ascii="Arial" w:eastAsia="Arial Unicode MS" w:hAnsi="Arial" w:cs="Arial"/>
                <w:color w:val="auto"/>
                <w:sz w:val="16"/>
                <w:szCs w:val="16"/>
              </w:rPr>
              <w:t>)</w:t>
            </w:r>
          </w:p>
        </w:tc>
        <w:tc>
          <w:tcPr>
            <w:tcW w:w="1107" w:type="dxa"/>
            <w:tcBorders>
              <w:left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326</w:t>
            </w:r>
            <w:r w:rsidRPr="006945DE">
              <w:rPr>
                <w:rFonts w:ascii="Arial" w:eastAsia="Arial Unicode MS" w:hAnsi="Arial" w:cs="Arial"/>
                <w:color w:val="auto"/>
                <w:sz w:val="16"/>
                <w:szCs w:val="16"/>
              </w:rPr>
              <w:t>)</w:t>
            </w:r>
          </w:p>
        </w:tc>
        <w:tc>
          <w:tcPr>
            <w:tcW w:w="1197" w:type="dxa"/>
            <w:tcBorders>
              <w:left w:val="nil"/>
              <w:right w:val="nil"/>
            </w:tcBorders>
            <w:shd w:val="clear" w:color="auto" w:fill="auto"/>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p>
        </w:tc>
        <w:tc>
          <w:tcPr>
            <w:tcW w:w="1233" w:type="dxa"/>
            <w:tcBorders>
              <w:left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p>
        </w:tc>
        <w:tc>
          <w:tcPr>
            <w:tcW w:w="1197" w:type="dxa"/>
            <w:tcBorders>
              <w:left w:val="nil"/>
              <w:right w:val="nil"/>
            </w:tcBorders>
            <w:shd w:val="clear" w:color="auto" w:fill="auto"/>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p>
        </w:tc>
        <w:tc>
          <w:tcPr>
            <w:tcW w:w="1136" w:type="dxa"/>
            <w:tcBorders>
              <w:left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413</w:t>
            </w:r>
            <w:r w:rsidRPr="006945DE">
              <w:rPr>
                <w:rFonts w:ascii="Arial" w:eastAsia="Arial Unicode MS" w:hAnsi="Arial" w:cs="Arial"/>
                <w:color w:val="auto"/>
                <w:sz w:val="16"/>
                <w:szCs w:val="16"/>
              </w:rPr>
              <w:t>)</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color w:val="auto"/>
                <w:sz w:val="16"/>
                <w:szCs w:val="16"/>
              </w:rPr>
              <w:t>Depreciation charge</w:t>
            </w:r>
          </w:p>
        </w:tc>
        <w:tc>
          <w:tcPr>
            <w:tcW w:w="1179"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w:t>
            </w:r>
            <w:r w:rsidRPr="006945DE">
              <w:rPr>
                <w:rFonts w:ascii="Arial" w:eastAsia="Arial Unicode MS" w:hAnsi="Arial" w:cs="Arial"/>
                <w:color w:val="auto"/>
                <w:sz w:val="16"/>
                <w:szCs w:val="16"/>
              </w:rPr>
              <w:t>)</w:t>
            </w:r>
          </w:p>
        </w:tc>
        <w:tc>
          <w:tcPr>
            <w:tcW w:w="1296"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243</w:t>
            </w:r>
            <w:r w:rsidRPr="006945DE">
              <w:rPr>
                <w:rFonts w:ascii="Arial" w:eastAsia="Arial Unicode MS" w:hAnsi="Arial" w:cs="Arial"/>
                <w:color w:val="auto"/>
                <w:sz w:val="16"/>
                <w:szCs w:val="16"/>
              </w:rPr>
              <w:t>)</w:t>
            </w:r>
          </w:p>
        </w:tc>
        <w:tc>
          <w:tcPr>
            <w:tcW w:w="1098"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307</w:t>
            </w:r>
            <w:r w:rsidRPr="006945DE">
              <w:rPr>
                <w:rFonts w:ascii="Arial" w:eastAsia="Arial Unicode MS" w:hAnsi="Arial" w:cs="Arial"/>
                <w:color w:val="auto"/>
                <w:sz w:val="16"/>
                <w:szCs w:val="16"/>
              </w:rPr>
              <w:t>)</w:t>
            </w:r>
          </w:p>
        </w:tc>
        <w:tc>
          <w:tcPr>
            <w:tcW w:w="1134"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012</w:t>
            </w:r>
            <w:r w:rsidRPr="006945DE">
              <w:rPr>
                <w:rFonts w:ascii="Arial" w:eastAsia="Arial Unicode MS" w:hAnsi="Arial" w:cs="Arial"/>
                <w:color w:val="auto"/>
                <w:sz w:val="16"/>
                <w:szCs w:val="16"/>
              </w:rPr>
              <w:t>)</w:t>
            </w:r>
          </w:p>
        </w:tc>
        <w:tc>
          <w:tcPr>
            <w:tcW w:w="1179"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317</w:t>
            </w:r>
            <w:r w:rsidRPr="006945DE">
              <w:rPr>
                <w:rFonts w:ascii="Arial" w:eastAsia="Arial Unicode MS" w:hAnsi="Arial" w:cs="Arial"/>
                <w:color w:val="auto"/>
                <w:sz w:val="16"/>
                <w:szCs w:val="16"/>
              </w:rPr>
              <w:t>)</w:t>
            </w:r>
          </w:p>
        </w:tc>
        <w:tc>
          <w:tcPr>
            <w:tcW w:w="1107"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12</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672</w:t>
            </w:r>
            <w:r w:rsidRPr="006945DE">
              <w:rPr>
                <w:rFonts w:ascii="Arial" w:eastAsia="Arial Unicode MS" w:hAnsi="Arial" w:cs="Arial"/>
                <w:color w:val="auto"/>
                <w:sz w:val="16"/>
                <w:szCs w:val="16"/>
              </w:rPr>
              <w:t>)</w:t>
            </w:r>
          </w:p>
        </w:tc>
        <w:tc>
          <w:tcPr>
            <w:tcW w:w="1197"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860</w:t>
            </w:r>
            <w:r w:rsidRPr="006945DE">
              <w:rPr>
                <w:rFonts w:ascii="Arial" w:eastAsia="Arial Unicode MS" w:hAnsi="Arial" w:cs="Arial"/>
                <w:color w:val="auto"/>
                <w:sz w:val="16"/>
                <w:szCs w:val="16"/>
              </w:rPr>
              <w:t>)</w:t>
            </w:r>
          </w:p>
        </w:tc>
        <w:tc>
          <w:tcPr>
            <w:tcW w:w="1233"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310</w:t>
            </w:r>
            <w:r w:rsidRPr="006945DE">
              <w:rPr>
                <w:rFonts w:ascii="Arial" w:eastAsia="Arial Unicode MS" w:hAnsi="Arial" w:cs="Arial"/>
                <w:color w:val="auto"/>
                <w:sz w:val="16"/>
                <w:szCs w:val="16"/>
              </w:rPr>
              <w:t>)</w:t>
            </w:r>
          </w:p>
        </w:tc>
        <w:tc>
          <w:tcPr>
            <w:tcW w:w="1197"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p>
        </w:tc>
        <w:tc>
          <w:tcPr>
            <w:tcW w:w="1136"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26</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724</w:t>
            </w:r>
            <w:r w:rsidRPr="006945DE">
              <w:rPr>
                <w:rFonts w:ascii="Arial" w:eastAsia="Arial Unicode MS" w:hAnsi="Arial" w:cs="Arial"/>
                <w:color w:val="auto"/>
                <w:sz w:val="16"/>
                <w:szCs w:val="16"/>
              </w:rPr>
              <w:t>)</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p>
        </w:tc>
        <w:tc>
          <w:tcPr>
            <w:tcW w:w="1179"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auto"/>
          </w:tcPr>
          <w:p w:rsidR="009079DA" w:rsidRPr="006945DE" w:rsidRDefault="009079DA" w:rsidP="009079DA">
            <w:pPr>
              <w:ind w:right="-85"/>
              <w:jc w:val="right"/>
              <w:rPr>
                <w:rFonts w:ascii="Arial" w:eastAsia="SimSun" w:hAnsi="Arial" w:cs="Arial"/>
                <w:color w:val="auto"/>
                <w:sz w:val="16"/>
                <w:szCs w:val="16"/>
                <w:cs/>
                <w:lang w:eastAsia="zh-CN"/>
              </w:rPr>
            </w:pPr>
          </w:p>
        </w:tc>
        <w:tc>
          <w:tcPr>
            <w:tcW w:w="1098"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34"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79"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07"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233"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c>
          <w:tcPr>
            <w:tcW w:w="1136"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color w:val="auto"/>
                <w:sz w:val="16"/>
                <w:szCs w:val="16"/>
              </w:rPr>
              <w:t>Closing net book amount</w:t>
            </w:r>
          </w:p>
        </w:tc>
        <w:tc>
          <w:tcPr>
            <w:tcW w:w="1179"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503</w:t>
            </w:r>
          </w:p>
        </w:tc>
        <w:tc>
          <w:tcPr>
            <w:tcW w:w="1296"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562</w:t>
            </w:r>
          </w:p>
        </w:tc>
        <w:tc>
          <w:tcPr>
            <w:tcW w:w="1098"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946</w:t>
            </w:r>
          </w:p>
        </w:tc>
        <w:tc>
          <w:tcPr>
            <w:tcW w:w="1134"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130</w:t>
            </w:r>
          </w:p>
        </w:tc>
        <w:tc>
          <w:tcPr>
            <w:tcW w:w="1179"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5</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072</w:t>
            </w:r>
          </w:p>
        </w:tc>
        <w:tc>
          <w:tcPr>
            <w:tcW w:w="1107"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35</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269</w:t>
            </w:r>
          </w:p>
        </w:tc>
        <w:tc>
          <w:tcPr>
            <w:tcW w:w="1197" w:type="dxa"/>
            <w:tcBorders>
              <w:left w:val="nil"/>
              <w:bottom w:val="single" w:sz="4" w:space="0" w:color="auto"/>
              <w:right w:val="nil"/>
            </w:tcBorders>
            <w:shd w:val="clear" w:color="auto" w:fill="auto"/>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197</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546</w:t>
            </w:r>
          </w:p>
        </w:tc>
        <w:tc>
          <w:tcPr>
            <w:tcW w:w="1233"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498</w:t>
            </w:r>
          </w:p>
        </w:tc>
        <w:tc>
          <w:tcPr>
            <w:tcW w:w="1197" w:type="dxa"/>
            <w:tcBorders>
              <w:left w:val="nil"/>
              <w:bottom w:val="single" w:sz="4" w:space="0" w:color="auto"/>
              <w:right w:val="nil"/>
            </w:tcBorders>
            <w:shd w:val="clear" w:color="auto" w:fill="auto"/>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242</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693</w:t>
            </w:r>
          </w:p>
        </w:tc>
        <w:tc>
          <w:tcPr>
            <w:tcW w:w="1136"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502</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219</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p>
        </w:tc>
        <w:tc>
          <w:tcPr>
            <w:tcW w:w="1179"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p>
        </w:tc>
        <w:tc>
          <w:tcPr>
            <w:tcW w:w="1098"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34"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79"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07"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97"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c>
          <w:tcPr>
            <w:tcW w:w="1233"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97"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c>
          <w:tcPr>
            <w:tcW w:w="1136" w:type="dxa"/>
            <w:tcBorders>
              <w:top w:val="single" w:sz="4" w:space="0" w:color="auto"/>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b/>
                <w:bCs/>
                <w:color w:val="auto"/>
                <w:sz w:val="16"/>
                <w:szCs w:val="16"/>
              </w:rPr>
              <w:t xml:space="preserve">As at </w:t>
            </w:r>
            <w:r w:rsidR="00E22688" w:rsidRPr="00E22688">
              <w:rPr>
                <w:rFonts w:ascii="Arial" w:hAnsi="Arial" w:cs="Arial"/>
                <w:b/>
                <w:bCs/>
                <w:color w:val="auto"/>
                <w:sz w:val="16"/>
                <w:szCs w:val="16"/>
              </w:rPr>
              <w:t>31</w:t>
            </w:r>
            <w:r w:rsidRPr="006945DE">
              <w:rPr>
                <w:rFonts w:ascii="Arial" w:hAnsi="Arial" w:cs="Arial"/>
                <w:b/>
                <w:bCs/>
                <w:color w:val="auto"/>
                <w:sz w:val="16"/>
                <w:szCs w:val="16"/>
              </w:rPr>
              <w:t xml:space="preserve"> December </w:t>
            </w:r>
            <w:r w:rsidR="00E22688" w:rsidRPr="00E22688">
              <w:rPr>
                <w:rFonts w:ascii="Arial" w:hAnsi="Arial" w:cs="Arial"/>
                <w:b/>
                <w:bCs/>
                <w:color w:val="auto"/>
                <w:sz w:val="16"/>
                <w:szCs w:val="16"/>
              </w:rPr>
              <w:t>2019</w:t>
            </w:r>
          </w:p>
        </w:tc>
        <w:tc>
          <w:tcPr>
            <w:tcW w:w="1179"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296" w:type="dxa"/>
            <w:tcBorders>
              <w:left w:val="nil"/>
              <w:bottom w:val="nil"/>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p>
        </w:tc>
        <w:tc>
          <w:tcPr>
            <w:tcW w:w="1098"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34"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79"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07"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97" w:type="dxa"/>
            <w:tcBorders>
              <w:left w:val="nil"/>
              <w:bottom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c>
          <w:tcPr>
            <w:tcW w:w="1233"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c>
          <w:tcPr>
            <w:tcW w:w="1197" w:type="dxa"/>
            <w:tcBorders>
              <w:left w:val="nil"/>
              <w:bottom w:val="nil"/>
              <w:right w:val="nil"/>
            </w:tcBorders>
            <w:shd w:val="clear" w:color="auto" w:fill="auto"/>
          </w:tcPr>
          <w:p w:rsidR="009079DA" w:rsidRPr="006945DE" w:rsidRDefault="009079DA" w:rsidP="009079DA">
            <w:pPr>
              <w:ind w:right="-72"/>
              <w:jc w:val="right"/>
              <w:rPr>
                <w:rFonts w:ascii="Arial" w:eastAsia="Arial Unicode MS" w:hAnsi="Arial" w:cs="Arial"/>
                <w:color w:val="auto"/>
                <w:sz w:val="16"/>
                <w:szCs w:val="16"/>
              </w:rPr>
            </w:pPr>
          </w:p>
        </w:tc>
        <w:tc>
          <w:tcPr>
            <w:tcW w:w="1136" w:type="dxa"/>
            <w:tcBorders>
              <w:left w:val="nil"/>
              <w:bottom w:val="nil"/>
              <w:right w:val="nil"/>
            </w:tcBorders>
            <w:shd w:val="clear" w:color="auto" w:fill="auto"/>
            <w:vAlign w:val="bottom"/>
          </w:tcPr>
          <w:p w:rsidR="009079DA" w:rsidRPr="006945DE" w:rsidRDefault="009079DA" w:rsidP="009079DA">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color w:val="auto"/>
                <w:sz w:val="16"/>
                <w:szCs w:val="16"/>
              </w:rPr>
              <w:t>Cost</w:t>
            </w:r>
          </w:p>
        </w:tc>
        <w:tc>
          <w:tcPr>
            <w:tcW w:w="1179" w:type="dxa"/>
            <w:tcBorders>
              <w:left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533</w:t>
            </w:r>
          </w:p>
        </w:tc>
        <w:tc>
          <w:tcPr>
            <w:tcW w:w="1296" w:type="dxa"/>
            <w:tcBorders>
              <w:left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603</w:t>
            </w:r>
          </w:p>
        </w:tc>
        <w:tc>
          <w:tcPr>
            <w:tcW w:w="1098" w:type="dxa"/>
            <w:tcBorders>
              <w:left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587</w:t>
            </w:r>
          </w:p>
        </w:tc>
        <w:tc>
          <w:tcPr>
            <w:tcW w:w="1134" w:type="dxa"/>
            <w:tcBorders>
              <w:left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84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532</w:t>
            </w:r>
          </w:p>
        </w:tc>
        <w:tc>
          <w:tcPr>
            <w:tcW w:w="1179" w:type="dxa"/>
            <w:tcBorders>
              <w:left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30</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273</w:t>
            </w:r>
          </w:p>
        </w:tc>
        <w:tc>
          <w:tcPr>
            <w:tcW w:w="1107" w:type="dxa"/>
            <w:tcBorders>
              <w:left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111</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127</w:t>
            </w:r>
          </w:p>
        </w:tc>
        <w:tc>
          <w:tcPr>
            <w:tcW w:w="1197" w:type="dxa"/>
            <w:tcBorders>
              <w:left w:val="nil"/>
              <w:right w:val="nil"/>
            </w:tcBorders>
            <w:shd w:val="clear" w:color="auto" w:fill="auto"/>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207</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910</w:t>
            </w:r>
          </w:p>
        </w:tc>
        <w:tc>
          <w:tcPr>
            <w:tcW w:w="1233" w:type="dxa"/>
            <w:tcBorders>
              <w:left w:val="nil"/>
              <w:right w:val="nil"/>
            </w:tcBorders>
            <w:shd w:val="clear" w:color="auto" w:fill="auto"/>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405</w:t>
            </w:r>
          </w:p>
        </w:tc>
        <w:tc>
          <w:tcPr>
            <w:tcW w:w="1197" w:type="dxa"/>
            <w:tcBorders>
              <w:left w:val="nil"/>
              <w:right w:val="nil"/>
            </w:tcBorders>
            <w:shd w:val="clear" w:color="auto" w:fill="auto"/>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242</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693</w:t>
            </w:r>
          </w:p>
        </w:tc>
        <w:tc>
          <w:tcPr>
            <w:tcW w:w="1136" w:type="dxa"/>
            <w:tcBorders>
              <w:left w:val="nil"/>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712</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663</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color w:val="auto"/>
                <w:sz w:val="16"/>
                <w:szCs w:val="16"/>
                <w:u w:val="single"/>
              </w:rPr>
              <w:t>Less</w:t>
            </w:r>
            <w:r w:rsidRPr="006945DE">
              <w:rPr>
                <w:rFonts w:ascii="Arial" w:hAnsi="Arial" w:cs="Arial"/>
                <w:color w:val="auto"/>
                <w:sz w:val="16"/>
                <w:szCs w:val="16"/>
              </w:rPr>
              <w:t xml:space="preserve">  </w:t>
            </w:r>
            <w:r w:rsidRPr="006945DE">
              <w:rPr>
                <w:rFonts w:ascii="Arial" w:hAnsi="Arial" w:cs="Arial"/>
                <w:color w:val="auto"/>
                <w:spacing w:val="-6"/>
                <w:sz w:val="16"/>
                <w:szCs w:val="16"/>
              </w:rPr>
              <w:t>Accumulated depreciation</w:t>
            </w:r>
          </w:p>
        </w:tc>
        <w:tc>
          <w:tcPr>
            <w:tcW w:w="1179"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30</w:t>
            </w:r>
            <w:r w:rsidRPr="006945DE">
              <w:rPr>
                <w:rFonts w:ascii="Arial" w:eastAsia="Arial Unicode MS" w:hAnsi="Arial" w:cs="Arial"/>
                <w:color w:val="auto"/>
                <w:sz w:val="16"/>
                <w:szCs w:val="16"/>
              </w:rPr>
              <w:t>)</w:t>
            </w:r>
          </w:p>
        </w:tc>
        <w:tc>
          <w:tcPr>
            <w:tcW w:w="1296"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8</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041</w:t>
            </w:r>
            <w:r w:rsidRPr="006945DE">
              <w:rPr>
                <w:rFonts w:ascii="Arial" w:eastAsia="Arial Unicode MS" w:hAnsi="Arial" w:cs="Arial"/>
                <w:color w:val="auto"/>
                <w:sz w:val="16"/>
                <w:szCs w:val="16"/>
              </w:rPr>
              <w:t>)</w:t>
            </w:r>
          </w:p>
        </w:tc>
        <w:tc>
          <w:tcPr>
            <w:tcW w:w="1098"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13</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641</w:t>
            </w:r>
            <w:r w:rsidRPr="006945DE">
              <w:rPr>
                <w:rFonts w:ascii="Arial" w:eastAsia="Arial Unicode MS" w:hAnsi="Arial" w:cs="Arial"/>
                <w:color w:val="auto"/>
                <w:sz w:val="16"/>
                <w:szCs w:val="16"/>
              </w:rPr>
              <w:t>)</w:t>
            </w:r>
          </w:p>
        </w:tc>
        <w:tc>
          <w:tcPr>
            <w:tcW w:w="1134"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76</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402</w:t>
            </w:r>
            <w:r w:rsidRPr="006945DE">
              <w:rPr>
                <w:rFonts w:ascii="Arial" w:eastAsia="Arial Unicode MS" w:hAnsi="Arial" w:cs="Arial"/>
                <w:color w:val="auto"/>
                <w:sz w:val="16"/>
                <w:szCs w:val="16"/>
              </w:rPr>
              <w:t>)</w:t>
            </w:r>
          </w:p>
        </w:tc>
        <w:tc>
          <w:tcPr>
            <w:tcW w:w="1179"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25</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201</w:t>
            </w:r>
            <w:r w:rsidRPr="006945DE">
              <w:rPr>
                <w:rFonts w:ascii="Arial" w:eastAsia="Arial Unicode MS" w:hAnsi="Arial" w:cs="Arial"/>
                <w:color w:val="auto"/>
                <w:sz w:val="16"/>
                <w:szCs w:val="16"/>
              </w:rPr>
              <w:t>)</w:t>
            </w:r>
          </w:p>
        </w:tc>
        <w:tc>
          <w:tcPr>
            <w:tcW w:w="1107"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75</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858</w:t>
            </w:r>
            <w:r w:rsidRPr="006945DE">
              <w:rPr>
                <w:rFonts w:ascii="Arial" w:eastAsia="Arial Unicode MS" w:hAnsi="Arial" w:cs="Arial"/>
                <w:color w:val="auto"/>
                <w:sz w:val="16"/>
                <w:szCs w:val="16"/>
              </w:rPr>
              <w:t>)</w:t>
            </w:r>
          </w:p>
        </w:tc>
        <w:tc>
          <w:tcPr>
            <w:tcW w:w="1197" w:type="dxa"/>
            <w:tcBorders>
              <w:left w:val="nil"/>
              <w:bottom w:val="single" w:sz="4" w:space="0" w:color="auto"/>
              <w:right w:val="nil"/>
            </w:tcBorders>
            <w:shd w:val="clear" w:color="auto" w:fill="auto"/>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10</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364</w:t>
            </w:r>
            <w:r w:rsidRPr="006945DE">
              <w:rPr>
                <w:rFonts w:ascii="Arial" w:eastAsia="Arial Unicode MS" w:hAnsi="Arial" w:cs="Arial"/>
                <w:color w:val="auto"/>
                <w:sz w:val="16"/>
                <w:szCs w:val="16"/>
              </w:rPr>
              <w:t>)</w:t>
            </w:r>
          </w:p>
        </w:tc>
        <w:tc>
          <w:tcPr>
            <w:tcW w:w="1233" w:type="dxa"/>
            <w:tcBorders>
              <w:left w:val="nil"/>
              <w:bottom w:val="single" w:sz="4" w:space="0" w:color="auto"/>
              <w:right w:val="nil"/>
            </w:tcBorders>
            <w:shd w:val="clear" w:color="auto" w:fill="auto"/>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907</w:t>
            </w:r>
            <w:r w:rsidRPr="006945DE">
              <w:rPr>
                <w:rFonts w:ascii="Arial" w:eastAsia="Arial Unicode MS" w:hAnsi="Arial" w:cs="Arial"/>
                <w:color w:val="auto"/>
                <w:sz w:val="16"/>
                <w:szCs w:val="16"/>
              </w:rPr>
              <w:t>)</w:t>
            </w:r>
          </w:p>
        </w:tc>
        <w:tc>
          <w:tcPr>
            <w:tcW w:w="1197" w:type="dxa"/>
            <w:tcBorders>
              <w:left w:val="nil"/>
              <w:bottom w:val="single" w:sz="4" w:space="0" w:color="auto"/>
              <w:right w:val="nil"/>
            </w:tcBorders>
            <w:shd w:val="clear" w:color="auto" w:fill="auto"/>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p>
        </w:tc>
        <w:tc>
          <w:tcPr>
            <w:tcW w:w="1136" w:type="dxa"/>
            <w:tcBorders>
              <w:left w:val="nil"/>
              <w:bottom w:val="single" w:sz="4" w:space="0" w:color="auto"/>
              <w:right w:val="nil"/>
            </w:tcBorders>
            <w:shd w:val="clear" w:color="auto" w:fill="auto"/>
            <w:vAlign w:val="bottom"/>
          </w:tcPr>
          <w:p w:rsidR="009079DA" w:rsidRPr="006945DE" w:rsidRDefault="009079DA" w:rsidP="009079DA">
            <w:pPr>
              <w:ind w:right="-85"/>
              <w:jc w:val="right"/>
              <w:rPr>
                <w:rFonts w:ascii="Arial" w:eastAsia="Arial Unicode MS" w:hAnsi="Arial" w:cs="Arial"/>
                <w:color w:val="auto"/>
                <w:sz w:val="16"/>
                <w:szCs w:val="16"/>
              </w:rPr>
            </w:pP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210</w:t>
            </w:r>
            <w:r w:rsidRPr="006945DE">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444</w:t>
            </w:r>
            <w:r w:rsidRPr="006945DE">
              <w:rPr>
                <w:rFonts w:ascii="Arial" w:eastAsia="Arial Unicode MS" w:hAnsi="Arial" w:cs="Arial"/>
                <w:color w:val="auto"/>
                <w:sz w:val="16"/>
                <w:szCs w:val="16"/>
              </w:rPr>
              <w:t>)</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p>
        </w:tc>
        <w:tc>
          <w:tcPr>
            <w:tcW w:w="1179"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auto"/>
          </w:tcPr>
          <w:p w:rsidR="009079DA" w:rsidRPr="006945DE" w:rsidRDefault="009079DA" w:rsidP="009079DA">
            <w:pPr>
              <w:ind w:right="-85"/>
              <w:jc w:val="right"/>
              <w:rPr>
                <w:rFonts w:ascii="Arial" w:eastAsia="SimSun" w:hAnsi="Arial" w:cs="Arial"/>
                <w:color w:val="auto"/>
                <w:sz w:val="16"/>
                <w:szCs w:val="16"/>
                <w:cs/>
                <w:lang w:eastAsia="zh-CN"/>
              </w:rPr>
            </w:pPr>
          </w:p>
        </w:tc>
        <w:tc>
          <w:tcPr>
            <w:tcW w:w="1098"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34"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79"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07"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233"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p>
        </w:tc>
        <w:tc>
          <w:tcPr>
            <w:tcW w:w="1136" w:type="dxa"/>
            <w:tcBorders>
              <w:top w:val="single" w:sz="4" w:space="0" w:color="auto"/>
              <w:left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color w:val="auto"/>
                <w:sz w:val="16"/>
                <w:szCs w:val="16"/>
              </w:rPr>
              <w:t>Net book amount</w:t>
            </w:r>
          </w:p>
        </w:tc>
        <w:tc>
          <w:tcPr>
            <w:tcW w:w="1179"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503</w:t>
            </w:r>
          </w:p>
        </w:tc>
        <w:tc>
          <w:tcPr>
            <w:tcW w:w="1296"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562</w:t>
            </w:r>
          </w:p>
        </w:tc>
        <w:tc>
          <w:tcPr>
            <w:tcW w:w="1098"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946</w:t>
            </w:r>
          </w:p>
        </w:tc>
        <w:tc>
          <w:tcPr>
            <w:tcW w:w="1134"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130</w:t>
            </w:r>
          </w:p>
        </w:tc>
        <w:tc>
          <w:tcPr>
            <w:tcW w:w="1179"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5</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072</w:t>
            </w:r>
          </w:p>
        </w:tc>
        <w:tc>
          <w:tcPr>
            <w:tcW w:w="1107"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35</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269</w:t>
            </w:r>
          </w:p>
        </w:tc>
        <w:tc>
          <w:tcPr>
            <w:tcW w:w="1197" w:type="dxa"/>
            <w:tcBorders>
              <w:left w:val="nil"/>
              <w:bottom w:val="single" w:sz="4" w:space="0" w:color="auto"/>
              <w:right w:val="nil"/>
            </w:tcBorders>
            <w:shd w:val="clear" w:color="auto" w:fill="auto"/>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197</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546</w:t>
            </w:r>
          </w:p>
        </w:tc>
        <w:tc>
          <w:tcPr>
            <w:tcW w:w="1233"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498</w:t>
            </w:r>
          </w:p>
        </w:tc>
        <w:tc>
          <w:tcPr>
            <w:tcW w:w="1197" w:type="dxa"/>
            <w:tcBorders>
              <w:left w:val="nil"/>
              <w:bottom w:val="single" w:sz="4" w:space="0" w:color="auto"/>
              <w:right w:val="nil"/>
            </w:tcBorders>
            <w:shd w:val="clear" w:color="auto" w:fill="auto"/>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242</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693</w:t>
            </w:r>
          </w:p>
        </w:tc>
        <w:tc>
          <w:tcPr>
            <w:tcW w:w="1136" w:type="dxa"/>
            <w:tcBorders>
              <w:left w:val="nil"/>
              <w:bottom w:val="single" w:sz="4" w:space="0" w:color="auto"/>
              <w:right w:val="nil"/>
            </w:tcBorders>
            <w:shd w:val="clear" w:color="auto" w:fill="auto"/>
            <w:vAlign w:val="bottom"/>
          </w:tcPr>
          <w:p w:rsidR="009079DA" w:rsidRPr="006945DE"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502</w:t>
            </w:r>
            <w:r w:rsidR="009079DA" w:rsidRPr="006945DE">
              <w:rPr>
                <w:rFonts w:ascii="Arial" w:eastAsia="Arial Unicode MS" w:hAnsi="Arial" w:cs="Arial"/>
                <w:color w:val="auto"/>
                <w:sz w:val="16"/>
                <w:szCs w:val="16"/>
              </w:rPr>
              <w:t>,</w:t>
            </w:r>
            <w:r w:rsidRPr="00E22688">
              <w:rPr>
                <w:rFonts w:ascii="Arial" w:eastAsia="Arial Unicode MS" w:hAnsi="Arial" w:cs="Arial"/>
                <w:color w:val="auto"/>
                <w:sz w:val="16"/>
                <w:szCs w:val="16"/>
              </w:rPr>
              <w:t>219</w:t>
            </w:r>
          </w:p>
        </w:tc>
      </w:tr>
    </w:tbl>
    <w:p w:rsidR="00F83DF1" w:rsidRPr="005D05F3" w:rsidRDefault="00F83DF1" w:rsidP="00F83DF1">
      <w:pPr>
        <w:ind w:left="540" w:hanging="540"/>
        <w:jc w:val="both"/>
        <w:rPr>
          <w:rFonts w:ascii="Arial" w:hAnsi="Arial" w:cs="Arial"/>
          <w:snapToGrid w:val="0"/>
          <w:color w:val="auto"/>
          <w:sz w:val="18"/>
          <w:szCs w:val="18"/>
          <w:lang w:eastAsia="th-TH"/>
        </w:rPr>
      </w:pPr>
    </w:p>
    <w:p w:rsidR="00F83DF1" w:rsidRPr="005D05F3" w:rsidRDefault="00F83DF1" w:rsidP="00F83DF1">
      <w:pPr>
        <w:ind w:left="540" w:hanging="540"/>
        <w:jc w:val="both"/>
        <w:rPr>
          <w:rFonts w:ascii="Arial" w:hAnsi="Arial" w:cs="Arial"/>
          <w:snapToGrid w:val="0"/>
          <w:color w:val="auto"/>
          <w:sz w:val="18"/>
          <w:szCs w:val="18"/>
          <w:lang w:eastAsia="th-TH"/>
        </w:rPr>
        <w:sectPr w:rsidR="00F83DF1" w:rsidRPr="005D05F3" w:rsidSect="000A0DB6">
          <w:pgSz w:w="16840" w:h="11907" w:orient="landscape" w:code="9"/>
          <w:pgMar w:top="1440" w:right="720" w:bottom="720" w:left="720" w:header="706" w:footer="706" w:gutter="0"/>
          <w:cols w:space="720"/>
          <w:noEndnote/>
          <w:docGrid w:linePitch="326"/>
        </w:sectPr>
      </w:pPr>
    </w:p>
    <w:tbl>
      <w:tblPr>
        <w:tblW w:w="15491" w:type="dxa"/>
        <w:tblLayout w:type="fixed"/>
        <w:tblLook w:val="0000" w:firstRow="0" w:lastRow="0" w:firstColumn="0" w:lastColumn="0" w:noHBand="0" w:noVBand="0"/>
      </w:tblPr>
      <w:tblGrid>
        <w:gridCol w:w="3735"/>
        <w:gridCol w:w="1179"/>
        <w:gridCol w:w="1296"/>
        <w:gridCol w:w="1098"/>
        <w:gridCol w:w="1134"/>
        <w:gridCol w:w="1179"/>
        <w:gridCol w:w="1107"/>
        <w:gridCol w:w="1197"/>
        <w:gridCol w:w="1233"/>
        <w:gridCol w:w="1197"/>
        <w:gridCol w:w="1136"/>
      </w:tblGrid>
      <w:tr w:rsidR="00C171A0" w:rsidRPr="006945DE" w:rsidTr="009079DA">
        <w:trPr>
          <w:trHeight w:val="27"/>
        </w:trPr>
        <w:tc>
          <w:tcPr>
            <w:tcW w:w="3735" w:type="dxa"/>
            <w:tcBorders>
              <w:top w:val="nil"/>
              <w:left w:val="nil"/>
              <w:bottom w:val="nil"/>
              <w:right w:val="nil"/>
            </w:tcBorders>
          </w:tcPr>
          <w:p w:rsidR="00C171A0" w:rsidRPr="006945DE" w:rsidRDefault="00C171A0" w:rsidP="003F7445">
            <w:pPr>
              <w:rPr>
                <w:rFonts w:ascii="Arial" w:hAnsi="Arial" w:cs="Arial"/>
                <w:color w:val="auto"/>
                <w:sz w:val="16"/>
                <w:szCs w:val="16"/>
              </w:rPr>
            </w:pPr>
          </w:p>
        </w:tc>
        <w:tc>
          <w:tcPr>
            <w:tcW w:w="11756" w:type="dxa"/>
            <w:gridSpan w:val="10"/>
            <w:tcBorders>
              <w:top w:val="single" w:sz="4" w:space="0" w:color="auto"/>
              <w:left w:val="nil"/>
              <w:bottom w:val="single" w:sz="4" w:space="0" w:color="auto"/>
              <w:right w:val="nil"/>
            </w:tcBorders>
          </w:tcPr>
          <w:p w:rsidR="00C171A0" w:rsidRPr="006945DE" w:rsidRDefault="00C171A0" w:rsidP="003F7445">
            <w:pPr>
              <w:ind w:right="-72"/>
              <w:jc w:val="center"/>
              <w:rPr>
                <w:rFonts w:ascii="Arial" w:hAnsi="Arial" w:cs="Arial"/>
                <w:b/>
                <w:bCs/>
                <w:snapToGrid w:val="0"/>
                <w:color w:val="auto"/>
                <w:sz w:val="16"/>
                <w:szCs w:val="16"/>
                <w:lang w:eastAsia="th-TH"/>
              </w:rPr>
            </w:pPr>
            <w:r w:rsidRPr="006945DE">
              <w:rPr>
                <w:rFonts w:ascii="Arial" w:hAnsi="Arial" w:cs="Arial"/>
                <w:b/>
                <w:bCs/>
                <w:color w:val="auto"/>
                <w:sz w:val="16"/>
                <w:szCs w:val="16"/>
              </w:rPr>
              <w:t>Consolidated</w:t>
            </w:r>
            <w:r w:rsidRPr="006945DE">
              <w:rPr>
                <w:rFonts w:ascii="Arial" w:hAnsi="Arial" w:cs="Arial"/>
                <w:sz w:val="16"/>
                <w:szCs w:val="16"/>
              </w:rPr>
              <w:t xml:space="preserve"> </w:t>
            </w:r>
            <w:r w:rsidRPr="006945DE">
              <w:rPr>
                <w:rFonts w:ascii="Arial" w:hAnsi="Arial" w:cs="Arial"/>
                <w:b/>
                <w:bCs/>
                <w:snapToGrid w:val="0"/>
                <w:color w:val="auto"/>
                <w:sz w:val="16"/>
                <w:szCs w:val="16"/>
                <w:lang w:eastAsia="th-TH"/>
              </w:rPr>
              <w:t>financial statements</w:t>
            </w:r>
          </w:p>
        </w:tc>
      </w:tr>
      <w:tr w:rsidR="00C171A0" w:rsidRPr="006945DE" w:rsidTr="009079DA">
        <w:trPr>
          <w:trHeight w:val="186"/>
        </w:trPr>
        <w:tc>
          <w:tcPr>
            <w:tcW w:w="3735" w:type="dxa"/>
            <w:tcBorders>
              <w:top w:val="nil"/>
              <w:left w:val="nil"/>
              <w:bottom w:val="nil"/>
              <w:right w:val="nil"/>
            </w:tcBorders>
          </w:tcPr>
          <w:p w:rsidR="00C171A0" w:rsidRPr="006945DE" w:rsidRDefault="00C171A0" w:rsidP="003F7445">
            <w:pPr>
              <w:rPr>
                <w:rFonts w:ascii="Arial" w:hAnsi="Arial" w:cs="Arial"/>
                <w:color w:val="auto"/>
                <w:sz w:val="16"/>
                <w:szCs w:val="16"/>
              </w:rPr>
            </w:pPr>
          </w:p>
        </w:tc>
        <w:tc>
          <w:tcPr>
            <w:tcW w:w="1179" w:type="dxa"/>
            <w:tcBorders>
              <w:top w:val="nil"/>
              <w:left w:val="nil"/>
              <w:bottom w:val="nil"/>
              <w:right w:val="nil"/>
            </w:tcBorders>
          </w:tcPr>
          <w:p w:rsidR="00C171A0" w:rsidRPr="006945DE" w:rsidRDefault="00C171A0" w:rsidP="003F7445">
            <w:pPr>
              <w:ind w:right="-72"/>
              <w:jc w:val="right"/>
              <w:rPr>
                <w:rFonts w:ascii="Arial" w:hAnsi="Arial" w:cs="Arial"/>
                <w:b/>
                <w:bCs/>
                <w:snapToGrid w:val="0"/>
                <w:color w:val="auto"/>
                <w:sz w:val="16"/>
                <w:szCs w:val="16"/>
                <w:lang w:eastAsia="th-TH"/>
              </w:rPr>
            </w:pPr>
            <w:r w:rsidRPr="006945DE">
              <w:rPr>
                <w:rFonts w:ascii="Arial" w:hAnsi="Arial" w:cs="Arial"/>
                <w:b/>
                <w:bCs/>
                <w:color w:val="auto"/>
                <w:sz w:val="16"/>
                <w:szCs w:val="16"/>
              </w:rPr>
              <w:t>Land</w:t>
            </w:r>
            <w:r w:rsidRPr="006945DE">
              <w:rPr>
                <w:rFonts w:ascii="Arial" w:hAnsi="Arial" w:cs="Arial"/>
                <w:b/>
                <w:bCs/>
                <w:snapToGrid w:val="0"/>
                <w:color w:val="auto"/>
                <w:sz w:val="16"/>
                <w:szCs w:val="16"/>
                <w:lang w:eastAsia="th-TH"/>
              </w:rPr>
              <w:t xml:space="preserve"> </w:t>
            </w:r>
          </w:p>
        </w:tc>
        <w:tc>
          <w:tcPr>
            <w:tcW w:w="1296" w:type="dxa"/>
            <w:tcBorders>
              <w:top w:val="nil"/>
              <w:left w:val="nil"/>
              <w:bottom w:val="nil"/>
              <w:right w:val="nil"/>
            </w:tcBorders>
          </w:tcPr>
          <w:p w:rsidR="00C171A0" w:rsidRPr="006945DE" w:rsidRDefault="00C171A0" w:rsidP="009079DA">
            <w:pPr>
              <w:ind w:right="-85"/>
              <w:jc w:val="right"/>
              <w:rPr>
                <w:rFonts w:ascii="Arial" w:hAnsi="Arial" w:cs="Arial"/>
                <w:b/>
                <w:bCs/>
                <w:snapToGrid w:val="0"/>
                <w:color w:val="auto"/>
                <w:sz w:val="16"/>
                <w:szCs w:val="16"/>
                <w:lang w:eastAsia="th-TH"/>
              </w:rPr>
            </w:pPr>
            <w:r w:rsidRPr="006945DE">
              <w:rPr>
                <w:rFonts w:ascii="Arial" w:hAnsi="Arial" w:cs="Arial"/>
                <w:b/>
                <w:bCs/>
                <w:color w:val="auto"/>
                <w:sz w:val="16"/>
                <w:szCs w:val="16"/>
              </w:rPr>
              <w:t xml:space="preserve">Buildings </w:t>
            </w:r>
          </w:p>
        </w:tc>
        <w:tc>
          <w:tcPr>
            <w:tcW w:w="1098" w:type="dxa"/>
            <w:tcBorders>
              <w:top w:val="nil"/>
              <w:left w:val="nil"/>
              <w:bottom w:val="nil"/>
              <w:right w:val="nil"/>
            </w:tcBorders>
          </w:tcPr>
          <w:p w:rsidR="00C171A0" w:rsidRPr="006945DE" w:rsidRDefault="00C171A0" w:rsidP="003F7445">
            <w:pPr>
              <w:ind w:right="-72"/>
              <w:jc w:val="right"/>
              <w:rPr>
                <w:rFonts w:ascii="Arial" w:hAnsi="Arial" w:cs="Arial"/>
                <w:b/>
                <w:bCs/>
                <w:snapToGrid w:val="0"/>
                <w:color w:val="auto"/>
                <w:sz w:val="16"/>
                <w:szCs w:val="16"/>
                <w:lang w:eastAsia="th-TH"/>
              </w:rPr>
            </w:pPr>
          </w:p>
        </w:tc>
        <w:tc>
          <w:tcPr>
            <w:tcW w:w="1134" w:type="dxa"/>
            <w:tcBorders>
              <w:top w:val="nil"/>
              <w:left w:val="nil"/>
              <w:bottom w:val="nil"/>
              <w:right w:val="nil"/>
            </w:tcBorders>
          </w:tcPr>
          <w:p w:rsidR="00C171A0" w:rsidRPr="006945DE" w:rsidRDefault="00C171A0" w:rsidP="003F7445">
            <w:pPr>
              <w:ind w:right="-72"/>
              <w:jc w:val="right"/>
              <w:rPr>
                <w:rFonts w:ascii="Arial" w:hAnsi="Arial" w:cs="Arial"/>
                <w:b/>
                <w:bCs/>
                <w:snapToGrid w:val="0"/>
                <w:color w:val="auto"/>
                <w:sz w:val="16"/>
                <w:szCs w:val="16"/>
                <w:lang w:eastAsia="th-TH"/>
              </w:rPr>
            </w:pPr>
          </w:p>
        </w:tc>
        <w:tc>
          <w:tcPr>
            <w:tcW w:w="1179" w:type="dxa"/>
            <w:tcBorders>
              <w:top w:val="nil"/>
              <w:left w:val="nil"/>
              <w:bottom w:val="nil"/>
              <w:right w:val="nil"/>
            </w:tcBorders>
          </w:tcPr>
          <w:p w:rsidR="00C171A0" w:rsidRPr="006945DE" w:rsidRDefault="00C171A0" w:rsidP="009079DA">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Funiture</w:t>
            </w:r>
          </w:p>
        </w:tc>
        <w:tc>
          <w:tcPr>
            <w:tcW w:w="1107" w:type="dxa"/>
            <w:tcBorders>
              <w:top w:val="nil"/>
              <w:left w:val="nil"/>
              <w:bottom w:val="nil"/>
              <w:right w:val="nil"/>
            </w:tcBorders>
          </w:tcPr>
          <w:p w:rsidR="00C171A0" w:rsidRPr="006945DE" w:rsidRDefault="00C171A0" w:rsidP="003F7445">
            <w:pPr>
              <w:ind w:right="-72"/>
              <w:jc w:val="right"/>
              <w:rPr>
                <w:rFonts w:ascii="Arial" w:hAnsi="Arial" w:cs="Arial"/>
                <w:b/>
                <w:bCs/>
                <w:snapToGrid w:val="0"/>
                <w:color w:val="auto"/>
                <w:sz w:val="16"/>
                <w:szCs w:val="16"/>
                <w:lang w:eastAsia="th-TH"/>
              </w:rPr>
            </w:pPr>
          </w:p>
        </w:tc>
        <w:tc>
          <w:tcPr>
            <w:tcW w:w="1197" w:type="dxa"/>
            <w:tcBorders>
              <w:top w:val="nil"/>
              <w:left w:val="nil"/>
              <w:bottom w:val="nil"/>
              <w:right w:val="nil"/>
            </w:tcBorders>
          </w:tcPr>
          <w:p w:rsidR="00C171A0" w:rsidRPr="006945DE" w:rsidRDefault="00C171A0" w:rsidP="003F7445">
            <w:pPr>
              <w:ind w:right="-72"/>
              <w:jc w:val="right"/>
              <w:rPr>
                <w:rFonts w:ascii="Arial" w:hAnsi="Arial" w:cs="Arial"/>
                <w:b/>
                <w:bCs/>
                <w:snapToGrid w:val="0"/>
                <w:color w:val="auto"/>
                <w:sz w:val="16"/>
                <w:szCs w:val="16"/>
                <w:lang w:eastAsia="th-TH"/>
              </w:rPr>
            </w:pPr>
          </w:p>
        </w:tc>
        <w:tc>
          <w:tcPr>
            <w:tcW w:w="1233" w:type="dxa"/>
            <w:tcBorders>
              <w:top w:val="nil"/>
              <w:left w:val="nil"/>
              <w:bottom w:val="nil"/>
              <w:right w:val="nil"/>
            </w:tcBorders>
          </w:tcPr>
          <w:p w:rsidR="00C171A0" w:rsidRPr="006945DE" w:rsidRDefault="00C171A0" w:rsidP="003F7445">
            <w:pPr>
              <w:ind w:right="-72"/>
              <w:jc w:val="right"/>
              <w:rPr>
                <w:rFonts w:ascii="Arial" w:hAnsi="Arial" w:cs="Arial"/>
                <w:b/>
                <w:bCs/>
                <w:snapToGrid w:val="0"/>
                <w:color w:val="auto"/>
                <w:sz w:val="16"/>
                <w:szCs w:val="16"/>
                <w:lang w:eastAsia="th-TH"/>
              </w:rPr>
            </w:pPr>
          </w:p>
        </w:tc>
        <w:tc>
          <w:tcPr>
            <w:tcW w:w="1197" w:type="dxa"/>
            <w:tcBorders>
              <w:top w:val="nil"/>
              <w:left w:val="nil"/>
              <w:bottom w:val="nil"/>
              <w:right w:val="nil"/>
            </w:tcBorders>
          </w:tcPr>
          <w:p w:rsidR="00C171A0" w:rsidRPr="006945DE" w:rsidRDefault="00C171A0" w:rsidP="003F7445">
            <w:pPr>
              <w:ind w:right="-72"/>
              <w:jc w:val="right"/>
              <w:rPr>
                <w:rFonts w:ascii="Arial" w:hAnsi="Arial" w:cs="Arial"/>
                <w:b/>
                <w:bCs/>
                <w:snapToGrid w:val="0"/>
                <w:color w:val="auto"/>
                <w:sz w:val="16"/>
                <w:szCs w:val="16"/>
                <w:lang w:eastAsia="th-TH"/>
              </w:rPr>
            </w:pPr>
          </w:p>
        </w:tc>
        <w:tc>
          <w:tcPr>
            <w:tcW w:w="1136" w:type="dxa"/>
            <w:tcBorders>
              <w:top w:val="nil"/>
              <w:left w:val="nil"/>
              <w:bottom w:val="nil"/>
              <w:right w:val="nil"/>
            </w:tcBorders>
          </w:tcPr>
          <w:p w:rsidR="00C171A0" w:rsidRPr="006945DE" w:rsidRDefault="00C171A0" w:rsidP="003F7445">
            <w:pPr>
              <w:ind w:right="-72"/>
              <w:jc w:val="right"/>
              <w:rPr>
                <w:rFonts w:ascii="Arial" w:hAnsi="Arial" w:cs="Arial"/>
                <w:b/>
                <w:bCs/>
                <w:snapToGrid w:val="0"/>
                <w:color w:val="auto"/>
                <w:sz w:val="16"/>
                <w:szCs w:val="16"/>
                <w:lang w:eastAsia="th-TH"/>
              </w:rPr>
            </w:pPr>
          </w:p>
        </w:tc>
      </w:tr>
      <w:tr w:rsidR="009079DA" w:rsidRPr="006945DE" w:rsidTr="009079DA">
        <w:trPr>
          <w:trHeight w:val="186"/>
        </w:trPr>
        <w:tc>
          <w:tcPr>
            <w:tcW w:w="3735" w:type="dxa"/>
            <w:tcBorders>
              <w:top w:val="nil"/>
              <w:left w:val="nil"/>
              <w:bottom w:val="nil"/>
              <w:right w:val="nil"/>
            </w:tcBorders>
          </w:tcPr>
          <w:p w:rsidR="009079DA" w:rsidRPr="006945DE" w:rsidRDefault="009079DA" w:rsidP="003F7445">
            <w:pPr>
              <w:rPr>
                <w:rFonts w:ascii="Arial" w:hAnsi="Arial" w:cs="Arial"/>
                <w:color w:val="auto"/>
                <w:sz w:val="16"/>
                <w:szCs w:val="16"/>
              </w:rPr>
            </w:pPr>
          </w:p>
        </w:tc>
        <w:tc>
          <w:tcPr>
            <w:tcW w:w="1179"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and </w:t>
            </w:r>
            <w:r>
              <w:rPr>
                <w:rFonts w:ascii="Arial" w:hAnsi="Arial" w:cs="Arial"/>
                <w:b/>
                <w:bCs/>
                <w:snapToGrid w:val="0"/>
                <w:color w:val="auto"/>
                <w:sz w:val="16"/>
                <w:szCs w:val="16"/>
                <w:lang w:eastAsia="th-TH"/>
              </w:rPr>
              <w:t>l</w:t>
            </w:r>
            <w:r w:rsidRPr="006945DE">
              <w:rPr>
                <w:rFonts w:ascii="Arial" w:hAnsi="Arial" w:cs="Arial"/>
                <w:b/>
                <w:bCs/>
                <w:snapToGrid w:val="0"/>
                <w:color w:val="auto"/>
                <w:sz w:val="16"/>
                <w:szCs w:val="16"/>
                <w:lang w:eastAsia="th-TH"/>
              </w:rPr>
              <w:t>and</w:t>
            </w:r>
          </w:p>
        </w:tc>
        <w:tc>
          <w:tcPr>
            <w:tcW w:w="1296" w:type="dxa"/>
            <w:tcBorders>
              <w:top w:val="nil"/>
              <w:left w:val="nil"/>
              <w:bottom w:val="nil"/>
              <w:right w:val="nil"/>
            </w:tcBorders>
          </w:tcPr>
          <w:p w:rsidR="009079DA" w:rsidRPr="006945DE" w:rsidRDefault="009079DA" w:rsidP="003F7445">
            <w:pPr>
              <w:ind w:right="-85"/>
              <w:jc w:val="right"/>
              <w:rPr>
                <w:rFonts w:ascii="Arial" w:hAnsi="Arial" w:cs="Arial"/>
                <w:b/>
                <w:bCs/>
                <w:color w:val="auto"/>
                <w:sz w:val="16"/>
                <w:szCs w:val="16"/>
              </w:rPr>
            </w:pPr>
            <w:r w:rsidRPr="006945DE">
              <w:rPr>
                <w:rFonts w:ascii="Arial" w:hAnsi="Arial" w:cs="Arial"/>
                <w:b/>
                <w:bCs/>
                <w:color w:val="auto"/>
                <w:sz w:val="16"/>
                <w:szCs w:val="16"/>
              </w:rPr>
              <w:t xml:space="preserve">and </w:t>
            </w:r>
            <w:r>
              <w:rPr>
                <w:rFonts w:ascii="Arial" w:hAnsi="Arial" w:cs="Arial"/>
                <w:b/>
                <w:bCs/>
                <w:color w:val="auto"/>
                <w:sz w:val="16"/>
                <w:szCs w:val="16"/>
              </w:rPr>
              <w:t>b</w:t>
            </w:r>
            <w:r w:rsidRPr="006945DE">
              <w:rPr>
                <w:rFonts w:ascii="Arial" w:hAnsi="Arial" w:cs="Arial"/>
                <w:b/>
                <w:bCs/>
                <w:color w:val="auto"/>
                <w:sz w:val="16"/>
                <w:szCs w:val="16"/>
              </w:rPr>
              <w:t>uildings</w:t>
            </w:r>
          </w:p>
        </w:tc>
        <w:tc>
          <w:tcPr>
            <w:tcW w:w="1098"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c>
          <w:tcPr>
            <w:tcW w:w="1134"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color w:val="auto"/>
                <w:sz w:val="16"/>
                <w:szCs w:val="16"/>
              </w:rPr>
              <w:t>Tools and</w:t>
            </w:r>
          </w:p>
        </w:tc>
        <w:tc>
          <w:tcPr>
            <w:tcW w:w="1179"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 xml:space="preserve">and </w:t>
            </w:r>
            <w:r>
              <w:rPr>
                <w:rFonts w:ascii="Arial" w:hAnsi="Arial" w:cs="Arial"/>
                <w:b/>
                <w:bCs/>
                <w:snapToGrid w:val="0"/>
                <w:color w:val="auto"/>
                <w:sz w:val="16"/>
                <w:szCs w:val="16"/>
                <w:lang w:eastAsia="th-TH"/>
              </w:rPr>
              <w:t>o</w:t>
            </w:r>
            <w:r w:rsidRPr="006945DE">
              <w:rPr>
                <w:rFonts w:ascii="Arial" w:hAnsi="Arial" w:cs="Arial"/>
                <w:b/>
                <w:bCs/>
                <w:snapToGrid w:val="0"/>
                <w:color w:val="auto"/>
                <w:sz w:val="16"/>
                <w:szCs w:val="16"/>
                <w:lang w:eastAsia="th-TH"/>
              </w:rPr>
              <w:t>ffice</w:t>
            </w:r>
          </w:p>
        </w:tc>
        <w:tc>
          <w:tcPr>
            <w:tcW w:w="1107"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c>
          <w:tcPr>
            <w:tcW w:w="1197"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Building</w:t>
            </w:r>
          </w:p>
        </w:tc>
        <w:tc>
          <w:tcPr>
            <w:tcW w:w="1233"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Leasehold</w:t>
            </w:r>
          </w:p>
        </w:tc>
        <w:tc>
          <w:tcPr>
            <w:tcW w:w="1197" w:type="dxa"/>
            <w:tcBorders>
              <w:top w:val="nil"/>
              <w:left w:val="nil"/>
              <w:bottom w:val="nil"/>
              <w:right w:val="nil"/>
            </w:tcBorders>
          </w:tcPr>
          <w:p w:rsidR="009079DA" w:rsidRPr="006945DE" w:rsidRDefault="009079DA" w:rsidP="003F7445">
            <w:pPr>
              <w:ind w:right="-72"/>
              <w:jc w:val="right"/>
              <w:rPr>
                <w:rFonts w:ascii="Arial" w:hAnsi="Arial" w:cs="Arial"/>
                <w:b/>
                <w:bCs/>
                <w:color w:val="auto"/>
                <w:sz w:val="16"/>
                <w:szCs w:val="16"/>
              </w:rPr>
            </w:pPr>
            <w:r w:rsidRPr="006945DE">
              <w:rPr>
                <w:rFonts w:ascii="Arial" w:hAnsi="Arial" w:cs="Arial"/>
                <w:b/>
                <w:bCs/>
                <w:color w:val="auto"/>
                <w:sz w:val="16"/>
                <w:szCs w:val="16"/>
              </w:rPr>
              <w:t>Construction</w:t>
            </w:r>
          </w:p>
        </w:tc>
        <w:tc>
          <w:tcPr>
            <w:tcW w:w="1136" w:type="dxa"/>
            <w:tcBorders>
              <w:top w:val="nil"/>
              <w:left w:val="nil"/>
              <w:bottom w:val="nil"/>
              <w:right w:val="nil"/>
            </w:tcBorders>
          </w:tcPr>
          <w:p w:rsidR="009079DA" w:rsidRPr="006945DE" w:rsidRDefault="009079DA" w:rsidP="003F7445">
            <w:pPr>
              <w:ind w:right="-72"/>
              <w:jc w:val="right"/>
              <w:rPr>
                <w:rFonts w:ascii="Arial" w:hAnsi="Arial" w:cs="Arial"/>
                <w:b/>
                <w:bCs/>
                <w:snapToGrid w:val="0"/>
                <w:color w:val="auto"/>
                <w:sz w:val="16"/>
                <w:szCs w:val="16"/>
                <w:lang w:eastAsia="th-TH"/>
              </w:rPr>
            </w:pPr>
          </w:p>
        </w:tc>
      </w:tr>
      <w:tr w:rsidR="00C171A0" w:rsidRPr="006945DE" w:rsidTr="009079DA">
        <w:trPr>
          <w:trHeight w:val="27"/>
        </w:trPr>
        <w:tc>
          <w:tcPr>
            <w:tcW w:w="3735" w:type="dxa"/>
            <w:tcBorders>
              <w:top w:val="nil"/>
              <w:left w:val="nil"/>
              <w:bottom w:val="nil"/>
              <w:right w:val="nil"/>
            </w:tcBorders>
          </w:tcPr>
          <w:p w:rsidR="00C171A0" w:rsidRPr="006945DE" w:rsidRDefault="00C171A0" w:rsidP="003F7445">
            <w:pPr>
              <w:rPr>
                <w:rFonts w:ascii="Arial" w:hAnsi="Arial" w:cs="Arial"/>
                <w:color w:val="auto"/>
                <w:sz w:val="16"/>
                <w:szCs w:val="16"/>
              </w:rPr>
            </w:pPr>
          </w:p>
        </w:tc>
        <w:tc>
          <w:tcPr>
            <w:tcW w:w="1179" w:type="dxa"/>
            <w:tcBorders>
              <w:top w:val="nil"/>
              <w:left w:val="nil"/>
              <w:right w:val="nil"/>
            </w:tcBorders>
          </w:tcPr>
          <w:p w:rsidR="00C171A0" w:rsidRPr="006945DE"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00C171A0" w:rsidRPr="006945DE">
              <w:rPr>
                <w:rFonts w:ascii="Arial" w:hAnsi="Arial" w:cs="Arial"/>
                <w:b/>
                <w:bCs/>
                <w:snapToGrid w:val="0"/>
                <w:color w:val="auto"/>
                <w:sz w:val="16"/>
                <w:szCs w:val="16"/>
                <w:lang w:eastAsia="th-TH"/>
              </w:rPr>
              <w:t>mprovement</w:t>
            </w:r>
          </w:p>
        </w:tc>
        <w:tc>
          <w:tcPr>
            <w:tcW w:w="1296" w:type="dxa"/>
            <w:tcBorders>
              <w:top w:val="nil"/>
              <w:left w:val="nil"/>
              <w:right w:val="nil"/>
            </w:tcBorders>
          </w:tcPr>
          <w:p w:rsidR="00C171A0" w:rsidRPr="006945DE" w:rsidRDefault="009079DA" w:rsidP="003F7445">
            <w:pPr>
              <w:ind w:right="-85"/>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00C171A0" w:rsidRPr="006945DE">
              <w:rPr>
                <w:rFonts w:ascii="Arial" w:hAnsi="Arial" w:cs="Arial"/>
                <w:b/>
                <w:bCs/>
                <w:snapToGrid w:val="0"/>
                <w:color w:val="auto"/>
                <w:sz w:val="16"/>
                <w:szCs w:val="16"/>
                <w:lang w:eastAsia="th-TH"/>
              </w:rPr>
              <w:t>mprovement</w:t>
            </w:r>
          </w:p>
        </w:tc>
        <w:tc>
          <w:tcPr>
            <w:tcW w:w="1098" w:type="dxa"/>
            <w:tcBorders>
              <w:top w:val="nil"/>
              <w:left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color w:val="auto"/>
                <w:sz w:val="16"/>
                <w:szCs w:val="16"/>
              </w:rPr>
              <w:t>Utilities</w:t>
            </w:r>
          </w:p>
        </w:tc>
        <w:tc>
          <w:tcPr>
            <w:tcW w:w="1134" w:type="dxa"/>
            <w:tcBorders>
              <w:top w:val="nil"/>
              <w:left w:val="nil"/>
              <w:right w:val="nil"/>
            </w:tcBorders>
          </w:tcPr>
          <w:p w:rsidR="00C171A0" w:rsidRPr="006945DE"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e</w:t>
            </w:r>
            <w:r w:rsidR="00C171A0" w:rsidRPr="006945DE">
              <w:rPr>
                <w:rFonts w:ascii="Arial" w:hAnsi="Arial" w:cs="Arial"/>
                <w:b/>
                <w:bCs/>
                <w:snapToGrid w:val="0"/>
                <w:color w:val="auto"/>
                <w:sz w:val="16"/>
                <w:szCs w:val="16"/>
                <w:lang w:eastAsia="th-TH"/>
              </w:rPr>
              <w:t>quipments</w:t>
            </w:r>
          </w:p>
        </w:tc>
        <w:tc>
          <w:tcPr>
            <w:tcW w:w="1179" w:type="dxa"/>
            <w:tcBorders>
              <w:top w:val="nil"/>
              <w:left w:val="nil"/>
              <w:right w:val="nil"/>
            </w:tcBorders>
          </w:tcPr>
          <w:p w:rsidR="00C171A0" w:rsidRPr="006945DE"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e</w:t>
            </w:r>
            <w:r w:rsidR="00C171A0" w:rsidRPr="006945DE">
              <w:rPr>
                <w:rFonts w:ascii="Arial" w:hAnsi="Arial" w:cs="Arial"/>
                <w:b/>
                <w:bCs/>
                <w:snapToGrid w:val="0"/>
                <w:color w:val="auto"/>
                <w:sz w:val="16"/>
                <w:szCs w:val="16"/>
                <w:lang w:eastAsia="th-TH"/>
              </w:rPr>
              <w:t>quipments</w:t>
            </w:r>
          </w:p>
        </w:tc>
        <w:tc>
          <w:tcPr>
            <w:tcW w:w="1107" w:type="dxa"/>
            <w:tcBorders>
              <w:top w:val="nil"/>
              <w:left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color w:val="auto"/>
                <w:sz w:val="16"/>
                <w:szCs w:val="16"/>
              </w:rPr>
              <w:t>Vehicles</w:t>
            </w:r>
          </w:p>
        </w:tc>
        <w:tc>
          <w:tcPr>
            <w:tcW w:w="1197" w:type="dxa"/>
            <w:tcBorders>
              <w:top w:val="nil"/>
              <w:left w:val="nil"/>
              <w:right w:val="nil"/>
            </w:tcBorders>
          </w:tcPr>
          <w:p w:rsidR="00C171A0" w:rsidRPr="006945DE" w:rsidRDefault="00C171A0" w:rsidP="003F7445">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leasehold</w:t>
            </w:r>
          </w:p>
        </w:tc>
        <w:tc>
          <w:tcPr>
            <w:tcW w:w="1233" w:type="dxa"/>
            <w:tcBorders>
              <w:top w:val="nil"/>
              <w:left w:val="nil"/>
              <w:right w:val="nil"/>
            </w:tcBorders>
          </w:tcPr>
          <w:p w:rsidR="00C171A0" w:rsidRPr="006945DE"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00C171A0" w:rsidRPr="006945DE">
              <w:rPr>
                <w:rFonts w:ascii="Arial" w:hAnsi="Arial" w:cs="Arial"/>
                <w:b/>
                <w:bCs/>
                <w:snapToGrid w:val="0"/>
                <w:color w:val="auto"/>
                <w:sz w:val="16"/>
                <w:szCs w:val="16"/>
                <w:lang w:eastAsia="th-TH"/>
              </w:rPr>
              <w:t>mprovement</w:t>
            </w:r>
          </w:p>
        </w:tc>
        <w:tc>
          <w:tcPr>
            <w:tcW w:w="1197" w:type="dxa"/>
            <w:tcBorders>
              <w:top w:val="nil"/>
              <w:left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color w:val="auto"/>
                <w:sz w:val="16"/>
                <w:szCs w:val="16"/>
              </w:rPr>
              <w:t>in process</w:t>
            </w:r>
          </w:p>
        </w:tc>
        <w:tc>
          <w:tcPr>
            <w:tcW w:w="1136" w:type="dxa"/>
            <w:tcBorders>
              <w:top w:val="nil"/>
              <w:left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color w:val="auto"/>
                <w:sz w:val="16"/>
                <w:szCs w:val="16"/>
              </w:rPr>
              <w:t>Total</w:t>
            </w:r>
          </w:p>
        </w:tc>
      </w:tr>
      <w:tr w:rsidR="00C171A0" w:rsidRPr="006945DE" w:rsidTr="009079DA">
        <w:trPr>
          <w:trHeight w:val="27"/>
        </w:trPr>
        <w:tc>
          <w:tcPr>
            <w:tcW w:w="3735" w:type="dxa"/>
            <w:tcBorders>
              <w:top w:val="nil"/>
              <w:left w:val="nil"/>
              <w:bottom w:val="nil"/>
              <w:right w:val="nil"/>
            </w:tcBorders>
          </w:tcPr>
          <w:p w:rsidR="00C171A0" w:rsidRPr="006945DE" w:rsidRDefault="00C171A0" w:rsidP="003F7445">
            <w:pPr>
              <w:rPr>
                <w:rFonts w:ascii="Arial" w:hAnsi="Arial" w:cs="Arial"/>
                <w:color w:val="auto"/>
                <w:sz w:val="16"/>
                <w:szCs w:val="16"/>
              </w:rPr>
            </w:pPr>
          </w:p>
        </w:tc>
        <w:tc>
          <w:tcPr>
            <w:tcW w:w="1179" w:type="dxa"/>
            <w:tcBorders>
              <w:top w:val="nil"/>
              <w:left w:val="nil"/>
              <w:bottom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96" w:type="dxa"/>
            <w:tcBorders>
              <w:top w:val="nil"/>
              <w:left w:val="nil"/>
              <w:bottom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098" w:type="dxa"/>
            <w:tcBorders>
              <w:top w:val="nil"/>
              <w:left w:val="nil"/>
              <w:bottom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134" w:type="dxa"/>
            <w:tcBorders>
              <w:top w:val="nil"/>
              <w:left w:val="nil"/>
              <w:bottom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179" w:type="dxa"/>
            <w:tcBorders>
              <w:top w:val="nil"/>
              <w:left w:val="nil"/>
              <w:bottom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Thousand</w:t>
            </w:r>
          </w:p>
        </w:tc>
        <w:tc>
          <w:tcPr>
            <w:tcW w:w="1107" w:type="dxa"/>
            <w:tcBorders>
              <w:top w:val="nil"/>
              <w:left w:val="nil"/>
              <w:bottom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197" w:type="dxa"/>
            <w:tcBorders>
              <w:top w:val="nil"/>
              <w:left w:val="nil"/>
              <w:bottom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33" w:type="dxa"/>
            <w:tcBorders>
              <w:top w:val="nil"/>
              <w:left w:val="nil"/>
              <w:bottom w:val="nil"/>
              <w:right w:val="nil"/>
            </w:tcBorders>
          </w:tcPr>
          <w:p w:rsidR="00C171A0" w:rsidRPr="006945DE" w:rsidRDefault="00C171A0" w:rsidP="003F7445">
            <w:pPr>
              <w:ind w:right="-72"/>
              <w:jc w:val="right"/>
              <w:rPr>
                <w:rFonts w:ascii="Arial" w:hAnsi="Arial" w:cs="Arial"/>
                <w:b/>
                <w:bCs/>
                <w:snapToGrid w:val="0"/>
                <w:color w:val="auto"/>
                <w:sz w:val="16"/>
                <w:szCs w:val="16"/>
                <w:lang w:eastAsia="th-TH"/>
              </w:rPr>
            </w:pPr>
            <w:r w:rsidRPr="006945DE">
              <w:rPr>
                <w:rFonts w:ascii="Arial" w:hAnsi="Arial" w:cs="Arial"/>
                <w:b/>
                <w:bCs/>
                <w:snapToGrid w:val="0"/>
                <w:color w:val="auto"/>
                <w:sz w:val="16"/>
                <w:szCs w:val="16"/>
                <w:lang w:eastAsia="th-TH"/>
              </w:rPr>
              <w:t xml:space="preserve">Thousand </w:t>
            </w:r>
          </w:p>
        </w:tc>
        <w:tc>
          <w:tcPr>
            <w:tcW w:w="1197" w:type="dxa"/>
            <w:tcBorders>
              <w:top w:val="nil"/>
              <w:left w:val="nil"/>
              <w:bottom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136" w:type="dxa"/>
            <w:tcBorders>
              <w:top w:val="nil"/>
              <w:left w:val="nil"/>
              <w:bottom w:val="nil"/>
              <w:right w:val="nil"/>
            </w:tcBorders>
          </w:tcPr>
          <w:p w:rsidR="00C171A0" w:rsidRPr="006945DE" w:rsidRDefault="00C171A0" w:rsidP="003F7445">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r>
      <w:tr w:rsidR="00C171A0" w:rsidRPr="006945DE" w:rsidTr="009079DA">
        <w:trPr>
          <w:trHeight w:val="27"/>
        </w:trPr>
        <w:tc>
          <w:tcPr>
            <w:tcW w:w="3735" w:type="dxa"/>
            <w:tcBorders>
              <w:top w:val="nil"/>
              <w:left w:val="nil"/>
              <w:bottom w:val="nil"/>
              <w:right w:val="nil"/>
            </w:tcBorders>
            <w:shd w:val="clear" w:color="auto" w:fill="auto"/>
          </w:tcPr>
          <w:p w:rsidR="00C171A0" w:rsidRPr="006945DE" w:rsidRDefault="00C171A0" w:rsidP="003F7445">
            <w:pPr>
              <w:rPr>
                <w:rFonts w:ascii="Arial" w:hAnsi="Arial" w:cs="Arial"/>
                <w:color w:val="auto"/>
                <w:sz w:val="16"/>
                <w:szCs w:val="16"/>
                <w:cs/>
              </w:rPr>
            </w:pPr>
          </w:p>
        </w:tc>
        <w:tc>
          <w:tcPr>
            <w:tcW w:w="1179" w:type="dxa"/>
            <w:tcBorders>
              <w:top w:val="nil"/>
              <w:left w:val="nil"/>
              <w:bottom w:val="single" w:sz="4" w:space="0" w:color="auto"/>
              <w:right w:val="nil"/>
            </w:tcBorders>
            <w:shd w:val="clear" w:color="auto" w:fill="auto"/>
          </w:tcPr>
          <w:p w:rsidR="00C171A0" w:rsidRPr="006945DE" w:rsidRDefault="009079DA" w:rsidP="003F7445">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296" w:type="dxa"/>
            <w:tcBorders>
              <w:top w:val="nil"/>
              <w:left w:val="nil"/>
              <w:bottom w:val="single" w:sz="4" w:space="0" w:color="auto"/>
              <w:right w:val="nil"/>
            </w:tcBorders>
            <w:shd w:val="clear" w:color="auto" w:fill="auto"/>
          </w:tcPr>
          <w:p w:rsidR="00C171A0" w:rsidRPr="006945DE" w:rsidRDefault="009079DA" w:rsidP="003F7445">
            <w:pPr>
              <w:ind w:right="-85"/>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098" w:type="dxa"/>
            <w:tcBorders>
              <w:top w:val="nil"/>
              <w:left w:val="nil"/>
              <w:bottom w:val="single" w:sz="4" w:space="0" w:color="auto"/>
              <w:right w:val="nil"/>
            </w:tcBorders>
            <w:shd w:val="clear" w:color="auto" w:fill="auto"/>
          </w:tcPr>
          <w:p w:rsidR="00C171A0"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134" w:type="dxa"/>
            <w:tcBorders>
              <w:top w:val="nil"/>
              <w:left w:val="nil"/>
              <w:bottom w:val="single" w:sz="4" w:space="0" w:color="auto"/>
              <w:right w:val="nil"/>
            </w:tcBorders>
            <w:shd w:val="clear" w:color="auto" w:fill="auto"/>
          </w:tcPr>
          <w:p w:rsidR="00C171A0"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179" w:type="dxa"/>
            <w:tcBorders>
              <w:top w:val="nil"/>
              <w:left w:val="nil"/>
              <w:bottom w:val="single" w:sz="4" w:space="0" w:color="auto"/>
              <w:right w:val="nil"/>
            </w:tcBorders>
            <w:shd w:val="clear" w:color="auto" w:fill="auto"/>
          </w:tcPr>
          <w:p w:rsidR="00C171A0"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107" w:type="dxa"/>
            <w:tcBorders>
              <w:top w:val="nil"/>
              <w:left w:val="nil"/>
              <w:bottom w:val="single" w:sz="4" w:space="0" w:color="auto"/>
              <w:right w:val="nil"/>
            </w:tcBorders>
            <w:shd w:val="clear" w:color="auto" w:fill="auto"/>
          </w:tcPr>
          <w:p w:rsidR="00C171A0"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197" w:type="dxa"/>
            <w:tcBorders>
              <w:top w:val="nil"/>
              <w:left w:val="nil"/>
              <w:bottom w:val="single" w:sz="4" w:space="0" w:color="auto"/>
              <w:right w:val="nil"/>
            </w:tcBorders>
            <w:shd w:val="clear" w:color="auto" w:fill="auto"/>
          </w:tcPr>
          <w:p w:rsidR="00C171A0"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233" w:type="dxa"/>
            <w:tcBorders>
              <w:top w:val="nil"/>
              <w:left w:val="nil"/>
              <w:bottom w:val="single" w:sz="4" w:space="0" w:color="auto"/>
              <w:right w:val="nil"/>
            </w:tcBorders>
            <w:shd w:val="clear" w:color="auto" w:fill="auto"/>
          </w:tcPr>
          <w:p w:rsidR="00C171A0" w:rsidRPr="006945DE" w:rsidRDefault="009079DA" w:rsidP="003F7445">
            <w:pPr>
              <w:ind w:right="-72"/>
              <w:jc w:val="right"/>
              <w:rPr>
                <w:rFonts w:ascii="Arial" w:eastAsia="SimSun" w:hAnsi="Arial" w:cs="Arial"/>
                <w:color w:val="auto"/>
                <w:sz w:val="16"/>
                <w:szCs w:val="16"/>
                <w:cs/>
                <w:lang w:eastAsia="zh-CN"/>
              </w:rPr>
            </w:pPr>
            <w:r w:rsidRPr="006945DE">
              <w:rPr>
                <w:rFonts w:ascii="Arial" w:hAnsi="Arial" w:cs="Arial"/>
                <w:b/>
                <w:bCs/>
                <w:snapToGrid w:val="0"/>
                <w:color w:val="auto"/>
                <w:sz w:val="16"/>
                <w:szCs w:val="16"/>
                <w:lang w:eastAsia="th-TH"/>
              </w:rPr>
              <w:t>Baht</w:t>
            </w:r>
          </w:p>
        </w:tc>
        <w:tc>
          <w:tcPr>
            <w:tcW w:w="1197" w:type="dxa"/>
            <w:tcBorders>
              <w:top w:val="nil"/>
              <w:left w:val="nil"/>
              <w:bottom w:val="single" w:sz="4" w:space="0" w:color="auto"/>
              <w:right w:val="nil"/>
            </w:tcBorders>
            <w:shd w:val="clear" w:color="auto" w:fill="auto"/>
          </w:tcPr>
          <w:p w:rsidR="00C171A0" w:rsidRPr="006945DE" w:rsidRDefault="009079DA" w:rsidP="003F7445">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136" w:type="dxa"/>
            <w:tcBorders>
              <w:top w:val="nil"/>
              <w:left w:val="nil"/>
              <w:bottom w:val="single" w:sz="4" w:space="0" w:color="auto"/>
              <w:right w:val="nil"/>
            </w:tcBorders>
            <w:shd w:val="clear" w:color="auto" w:fill="auto"/>
          </w:tcPr>
          <w:p w:rsidR="00C171A0" w:rsidRPr="006945DE" w:rsidRDefault="009079DA" w:rsidP="003F7445">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r>
      <w:tr w:rsidR="00C171A0" w:rsidRPr="006945DE" w:rsidTr="009079DA">
        <w:trPr>
          <w:trHeight w:val="27"/>
        </w:trPr>
        <w:tc>
          <w:tcPr>
            <w:tcW w:w="3735" w:type="dxa"/>
            <w:tcBorders>
              <w:top w:val="nil"/>
              <w:left w:val="nil"/>
              <w:bottom w:val="nil"/>
              <w:right w:val="nil"/>
            </w:tcBorders>
            <w:shd w:val="clear" w:color="auto" w:fill="auto"/>
          </w:tcPr>
          <w:p w:rsidR="00C171A0" w:rsidRPr="006945DE" w:rsidRDefault="00C171A0" w:rsidP="003F7445">
            <w:pPr>
              <w:rPr>
                <w:rFonts w:ascii="Arial" w:hAnsi="Arial" w:cs="Arial"/>
                <w:color w:val="auto"/>
                <w:sz w:val="16"/>
                <w:szCs w:val="16"/>
                <w:cs/>
              </w:rPr>
            </w:pPr>
          </w:p>
        </w:tc>
        <w:tc>
          <w:tcPr>
            <w:tcW w:w="1179" w:type="dxa"/>
            <w:tcBorders>
              <w:top w:val="single" w:sz="4" w:space="0" w:color="auto"/>
              <w:left w:val="nil"/>
              <w:bottom w:val="nil"/>
              <w:right w:val="nil"/>
            </w:tcBorders>
            <w:shd w:val="clear" w:color="auto" w:fill="FAFAFA"/>
            <w:vAlign w:val="bottom"/>
          </w:tcPr>
          <w:p w:rsidR="00C171A0" w:rsidRPr="006945DE"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6945DE" w:rsidRDefault="00C171A0" w:rsidP="003F7445">
            <w:pPr>
              <w:ind w:right="-85"/>
              <w:jc w:val="right"/>
              <w:rPr>
                <w:rFonts w:ascii="Arial" w:eastAsia="Arial Unicode MS" w:hAnsi="Arial" w:cs="Arial"/>
                <w:color w:val="auto"/>
                <w:sz w:val="16"/>
                <w:szCs w:val="16"/>
              </w:rPr>
            </w:pPr>
          </w:p>
        </w:tc>
        <w:tc>
          <w:tcPr>
            <w:tcW w:w="1098" w:type="dxa"/>
            <w:tcBorders>
              <w:top w:val="single" w:sz="4" w:space="0" w:color="auto"/>
              <w:left w:val="nil"/>
              <w:bottom w:val="nil"/>
              <w:right w:val="nil"/>
            </w:tcBorders>
            <w:shd w:val="clear" w:color="auto" w:fill="FAFAFA"/>
            <w:vAlign w:val="bottom"/>
          </w:tcPr>
          <w:p w:rsidR="00C171A0" w:rsidRPr="006945DE" w:rsidRDefault="00C171A0" w:rsidP="003F7445">
            <w:pPr>
              <w:ind w:right="-72"/>
              <w:jc w:val="right"/>
              <w:rPr>
                <w:rFonts w:ascii="Arial" w:eastAsia="Arial Unicode MS" w:hAnsi="Arial" w:cs="Arial"/>
                <w:color w:val="auto"/>
                <w:sz w:val="16"/>
                <w:szCs w:val="16"/>
              </w:rPr>
            </w:pPr>
          </w:p>
        </w:tc>
        <w:tc>
          <w:tcPr>
            <w:tcW w:w="1134" w:type="dxa"/>
            <w:tcBorders>
              <w:top w:val="single" w:sz="4" w:space="0" w:color="auto"/>
              <w:left w:val="nil"/>
              <w:bottom w:val="nil"/>
              <w:right w:val="nil"/>
            </w:tcBorders>
            <w:shd w:val="clear" w:color="auto" w:fill="FAFAFA"/>
            <w:vAlign w:val="bottom"/>
          </w:tcPr>
          <w:p w:rsidR="00C171A0" w:rsidRPr="006945DE" w:rsidRDefault="00C171A0" w:rsidP="003F7445">
            <w:pPr>
              <w:ind w:right="-72"/>
              <w:jc w:val="right"/>
              <w:rPr>
                <w:rFonts w:ascii="Arial" w:eastAsia="Arial Unicode MS" w:hAnsi="Arial" w:cs="Arial"/>
                <w:color w:val="auto"/>
                <w:sz w:val="16"/>
                <w:szCs w:val="16"/>
              </w:rPr>
            </w:pPr>
          </w:p>
        </w:tc>
        <w:tc>
          <w:tcPr>
            <w:tcW w:w="1179" w:type="dxa"/>
            <w:tcBorders>
              <w:top w:val="single" w:sz="4" w:space="0" w:color="auto"/>
              <w:left w:val="nil"/>
              <w:bottom w:val="nil"/>
              <w:right w:val="nil"/>
            </w:tcBorders>
            <w:shd w:val="clear" w:color="auto" w:fill="FAFAFA"/>
            <w:vAlign w:val="bottom"/>
          </w:tcPr>
          <w:p w:rsidR="00C171A0" w:rsidRPr="006945DE" w:rsidRDefault="00C171A0" w:rsidP="003F7445">
            <w:pPr>
              <w:ind w:right="-72"/>
              <w:jc w:val="right"/>
              <w:rPr>
                <w:rFonts w:ascii="Arial" w:eastAsia="Arial Unicode MS" w:hAnsi="Arial" w:cs="Arial"/>
                <w:color w:val="auto"/>
                <w:sz w:val="16"/>
                <w:szCs w:val="16"/>
              </w:rPr>
            </w:pPr>
          </w:p>
        </w:tc>
        <w:tc>
          <w:tcPr>
            <w:tcW w:w="1107" w:type="dxa"/>
            <w:tcBorders>
              <w:top w:val="single" w:sz="4" w:space="0" w:color="auto"/>
              <w:left w:val="nil"/>
              <w:bottom w:val="nil"/>
              <w:right w:val="nil"/>
            </w:tcBorders>
            <w:shd w:val="clear" w:color="auto" w:fill="FAFAFA"/>
            <w:vAlign w:val="bottom"/>
          </w:tcPr>
          <w:p w:rsidR="00C171A0" w:rsidRPr="006945DE" w:rsidRDefault="00C171A0" w:rsidP="003F7445">
            <w:pPr>
              <w:ind w:right="-72"/>
              <w:jc w:val="right"/>
              <w:rPr>
                <w:rFonts w:ascii="Arial" w:eastAsia="Arial Unicode MS" w:hAnsi="Arial" w:cs="Arial"/>
                <w:color w:val="auto"/>
                <w:sz w:val="16"/>
                <w:szCs w:val="16"/>
              </w:rPr>
            </w:pPr>
          </w:p>
        </w:tc>
        <w:tc>
          <w:tcPr>
            <w:tcW w:w="1197" w:type="dxa"/>
            <w:tcBorders>
              <w:top w:val="single" w:sz="4" w:space="0" w:color="auto"/>
              <w:left w:val="nil"/>
              <w:bottom w:val="nil"/>
              <w:right w:val="nil"/>
            </w:tcBorders>
            <w:shd w:val="clear" w:color="auto" w:fill="FAFAFA"/>
          </w:tcPr>
          <w:p w:rsidR="00C171A0" w:rsidRPr="006945DE" w:rsidRDefault="00C171A0" w:rsidP="003F7445">
            <w:pPr>
              <w:ind w:right="-72"/>
              <w:jc w:val="right"/>
              <w:rPr>
                <w:rFonts w:ascii="Arial" w:eastAsia="Arial Unicode MS" w:hAnsi="Arial" w:cs="Arial"/>
                <w:color w:val="auto"/>
                <w:sz w:val="16"/>
                <w:szCs w:val="16"/>
              </w:rPr>
            </w:pPr>
          </w:p>
        </w:tc>
        <w:tc>
          <w:tcPr>
            <w:tcW w:w="1233" w:type="dxa"/>
            <w:tcBorders>
              <w:top w:val="single" w:sz="4" w:space="0" w:color="auto"/>
              <w:left w:val="nil"/>
              <w:bottom w:val="nil"/>
              <w:right w:val="nil"/>
            </w:tcBorders>
            <w:shd w:val="clear" w:color="auto" w:fill="FAFAFA"/>
            <w:vAlign w:val="bottom"/>
          </w:tcPr>
          <w:p w:rsidR="00C171A0" w:rsidRPr="006945DE" w:rsidRDefault="00C171A0" w:rsidP="003F7445">
            <w:pPr>
              <w:ind w:right="-72"/>
              <w:jc w:val="right"/>
              <w:rPr>
                <w:rFonts w:ascii="Arial" w:eastAsia="Arial Unicode MS" w:hAnsi="Arial" w:cs="Arial"/>
                <w:color w:val="auto"/>
                <w:sz w:val="16"/>
                <w:szCs w:val="16"/>
              </w:rPr>
            </w:pPr>
          </w:p>
        </w:tc>
        <w:tc>
          <w:tcPr>
            <w:tcW w:w="1197" w:type="dxa"/>
            <w:tcBorders>
              <w:top w:val="single" w:sz="4" w:space="0" w:color="auto"/>
              <w:left w:val="nil"/>
              <w:bottom w:val="nil"/>
              <w:right w:val="nil"/>
            </w:tcBorders>
            <w:shd w:val="clear" w:color="auto" w:fill="FAFAFA"/>
          </w:tcPr>
          <w:p w:rsidR="00C171A0" w:rsidRPr="006945DE" w:rsidRDefault="00C171A0" w:rsidP="003F7445">
            <w:pPr>
              <w:ind w:right="-72"/>
              <w:jc w:val="right"/>
              <w:rPr>
                <w:rFonts w:ascii="Arial" w:eastAsia="Arial Unicode MS" w:hAnsi="Arial" w:cs="Arial"/>
                <w:color w:val="auto"/>
                <w:sz w:val="16"/>
                <w:szCs w:val="16"/>
              </w:rPr>
            </w:pPr>
          </w:p>
        </w:tc>
        <w:tc>
          <w:tcPr>
            <w:tcW w:w="1136" w:type="dxa"/>
            <w:tcBorders>
              <w:top w:val="single" w:sz="4" w:space="0" w:color="auto"/>
              <w:left w:val="nil"/>
              <w:bottom w:val="nil"/>
              <w:right w:val="nil"/>
            </w:tcBorders>
            <w:shd w:val="clear" w:color="auto" w:fill="FAFAFA"/>
            <w:vAlign w:val="bottom"/>
          </w:tcPr>
          <w:p w:rsidR="00C171A0" w:rsidRPr="006945DE" w:rsidRDefault="00C171A0" w:rsidP="003F7445">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C14B7D" w:rsidRDefault="00E429EF" w:rsidP="009079DA">
            <w:pPr>
              <w:spacing w:line="256" w:lineRule="auto"/>
              <w:ind w:right="-72"/>
              <w:rPr>
                <w:rFonts w:ascii="Arial" w:hAnsi="Arial" w:cs="Arial"/>
                <w:b/>
                <w:bCs/>
                <w:color w:val="auto"/>
                <w:sz w:val="16"/>
                <w:szCs w:val="16"/>
              </w:rPr>
            </w:pPr>
            <w:r w:rsidRPr="00C14B7D">
              <w:rPr>
                <w:rFonts w:ascii="Arial" w:hAnsi="Arial" w:cs="Arial"/>
                <w:b/>
                <w:bCs/>
                <w:color w:val="auto"/>
                <w:sz w:val="16"/>
                <w:szCs w:val="16"/>
              </w:rPr>
              <w:t xml:space="preserve">As at </w:t>
            </w:r>
            <w:r w:rsidR="00E22688" w:rsidRPr="00C14B7D">
              <w:rPr>
                <w:rFonts w:ascii="Arial" w:hAnsi="Arial" w:cs="Arial"/>
                <w:b/>
                <w:bCs/>
                <w:color w:val="auto"/>
                <w:sz w:val="16"/>
                <w:szCs w:val="16"/>
              </w:rPr>
              <w:t>1</w:t>
            </w:r>
            <w:r w:rsidRPr="00C14B7D">
              <w:rPr>
                <w:rFonts w:ascii="Arial" w:hAnsi="Arial" w:cs="Arial"/>
                <w:b/>
                <w:bCs/>
                <w:color w:val="auto"/>
                <w:sz w:val="16"/>
                <w:szCs w:val="16"/>
              </w:rPr>
              <w:t xml:space="preserve"> January </w:t>
            </w:r>
            <w:r w:rsidR="00E22688" w:rsidRPr="00C14B7D">
              <w:rPr>
                <w:rFonts w:ascii="Arial" w:hAnsi="Arial" w:cs="Arial"/>
                <w:b/>
                <w:bCs/>
                <w:color w:val="auto"/>
                <w:sz w:val="16"/>
                <w:szCs w:val="16"/>
              </w:rPr>
              <w:t>2020</w:t>
            </w:r>
          </w:p>
        </w:tc>
        <w:tc>
          <w:tcPr>
            <w:tcW w:w="1179"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296" w:type="dxa"/>
            <w:tcBorders>
              <w:top w:val="nil"/>
              <w:left w:val="nil"/>
              <w:right w:val="nil"/>
            </w:tcBorders>
            <w:shd w:val="clear" w:color="auto" w:fill="FAFAFA"/>
            <w:vAlign w:val="bottom"/>
          </w:tcPr>
          <w:p w:rsidR="009079DA" w:rsidRPr="00E02D18" w:rsidRDefault="009079DA" w:rsidP="009079DA">
            <w:pPr>
              <w:ind w:right="-85"/>
              <w:jc w:val="right"/>
              <w:rPr>
                <w:rFonts w:ascii="Arial" w:eastAsia="Arial Unicode MS" w:hAnsi="Arial" w:cs="Arial"/>
                <w:color w:val="auto"/>
                <w:sz w:val="16"/>
                <w:szCs w:val="16"/>
              </w:rPr>
            </w:pPr>
          </w:p>
        </w:tc>
        <w:tc>
          <w:tcPr>
            <w:tcW w:w="1098"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34"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79"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07"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nil"/>
              <w:left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233"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nil"/>
              <w:left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136"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r>
      <w:tr w:rsidR="00201279" w:rsidRPr="006945DE" w:rsidTr="009079DA">
        <w:trPr>
          <w:trHeight w:val="27"/>
        </w:trPr>
        <w:tc>
          <w:tcPr>
            <w:tcW w:w="3735" w:type="dxa"/>
            <w:tcBorders>
              <w:top w:val="nil"/>
              <w:left w:val="nil"/>
              <w:bottom w:val="nil"/>
              <w:right w:val="nil"/>
            </w:tcBorders>
            <w:shd w:val="clear" w:color="auto" w:fill="auto"/>
          </w:tcPr>
          <w:p w:rsidR="00201279" w:rsidRPr="006945DE" w:rsidRDefault="00201279" w:rsidP="00201279">
            <w:pPr>
              <w:ind w:right="-72"/>
              <w:rPr>
                <w:rFonts w:ascii="Arial" w:hAnsi="Arial" w:cs="Arial"/>
                <w:color w:val="auto"/>
                <w:sz w:val="16"/>
                <w:szCs w:val="16"/>
              </w:rPr>
            </w:pPr>
            <w:r w:rsidRPr="006945DE">
              <w:rPr>
                <w:rFonts w:ascii="Arial" w:hAnsi="Arial" w:cs="Arial"/>
                <w:color w:val="auto"/>
                <w:sz w:val="16"/>
                <w:szCs w:val="16"/>
              </w:rPr>
              <w:t xml:space="preserve">Cost </w:t>
            </w:r>
          </w:p>
        </w:tc>
        <w:tc>
          <w:tcPr>
            <w:tcW w:w="1179" w:type="dxa"/>
            <w:tcBorders>
              <w:top w:val="nil"/>
              <w:left w:val="nil"/>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533</w:t>
            </w:r>
          </w:p>
        </w:tc>
        <w:tc>
          <w:tcPr>
            <w:tcW w:w="1296" w:type="dxa"/>
            <w:tcBorders>
              <w:top w:val="nil"/>
              <w:left w:val="nil"/>
              <w:right w:val="nil"/>
            </w:tcBorders>
            <w:shd w:val="clear" w:color="auto" w:fill="FAFAFA"/>
            <w:vAlign w:val="bottom"/>
          </w:tcPr>
          <w:p w:rsidR="00201279" w:rsidRPr="00E02D18" w:rsidRDefault="00201279" w:rsidP="00201279">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603</w:t>
            </w:r>
          </w:p>
        </w:tc>
        <w:tc>
          <w:tcPr>
            <w:tcW w:w="1098" w:type="dxa"/>
            <w:tcBorders>
              <w:top w:val="nil"/>
              <w:left w:val="nil"/>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587</w:t>
            </w:r>
          </w:p>
        </w:tc>
        <w:tc>
          <w:tcPr>
            <w:tcW w:w="1134" w:type="dxa"/>
            <w:tcBorders>
              <w:top w:val="nil"/>
              <w:left w:val="nil"/>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84</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532</w:t>
            </w:r>
          </w:p>
        </w:tc>
        <w:tc>
          <w:tcPr>
            <w:tcW w:w="1179" w:type="dxa"/>
            <w:tcBorders>
              <w:top w:val="nil"/>
              <w:left w:val="nil"/>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30</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273</w:t>
            </w:r>
          </w:p>
        </w:tc>
        <w:tc>
          <w:tcPr>
            <w:tcW w:w="1107" w:type="dxa"/>
            <w:tcBorders>
              <w:top w:val="nil"/>
              <w:left w:val="nil"/>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111</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127</w:t>
            </w:r>
          </w:p>
        </w:tc>
        <w:tc>
          <w:tcPr>
            <w:tcW w:w="1197" w:type="dxa"/>
            <w:tcBorders>
              <w:top w:val="nil"/>
              <w:left w:val="nil"/>
              <w:right w:val="nil"/>
            </w:tcBorders>
            <w:shd w:val="clear" w:color="auto" w:fill="FAFAFA"/>
          </w:tcPr>
          <w:p w:rsidR="00201279" w:rsidRPr="00E02D18" w:rsidRDefault="00201279" w:rsidP="00201279">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207</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910</w:t>
            </w:r>
          </w:p>
        </w:tc>
        <w:tc>
          <w:tcPr>
            <w:tcW w:w="1233" w:type="dxa"/>
            <w:tcBorders>
              <w:top w:val="nil"/>
              <w:left w:val="nil"/>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405</w:t>
            </w:r>
          </w:p>
        </w:tc>
        <w:tc>
          <w:tcPr>
            <w:tcW w:w="1197" w:type="dxa"/>
            <w:tcBorders>
              <w:top w:val="nil"/>
              <w:left w:val="nil"/>
              <w:right w:val="nil"/>
            </w:tcBorders>
            <w:shd w:val="clear" w:color="auto" w:fill="FAFAFA"/>
          </w:tcPr>
          <w:p w:rsidR="00201279" w:rsidRPr="00E02D18" w:rsidRDefault="00201279" w:rsidP="00201279">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242</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693</w:t>
            </w:r>
          </w:p>
        </w:tc>
        <w:tc>
          <w:tcPr>
            <w:tcW w:w="1136" w:type="dxa"/>
            <w:tcBorders>
              <w:top w:val="nil"/>
              <w:left w:val="nil"/>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712</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663</w:t>
            </w:r>
          </w:p>
        </w:tc>
      </w:tr>
      <w:tr w:rsidR="00201279" w:rsidRPr="006945DE" w:rsidTr="009079DA">
        <w:trPr>
          <w:trHeight w:val="27"/>
        </w:trPr>
        <w:tc>
          <w:tcPr>
            <w:tcW w:w="3735" w:type="dxa"/>
            <w:tcBorders>
              <w:top w:val="nil"/>
              <w:left w:val="nil"/>
              <w:bottom w:val="nil"/>
              <w:right w:val="nil"/>
            </w:tcBorders>
            <w:shd w:val="clear" w:color="auto" w:fill="auto"/>
          </w:tcPr>
          <w:p w:rsidR="00201279" w:rsidRPr="006945DE" w:rsidRDefault="00201279" w:rsidP="00201279">
            <w:pPr>
              <w:ind w:right="-72"/>
              <w:rPr>
                <w:rFonts w:ascii="Arial" w:hAnsi="Arial" w:cs="Arial"/>
                <w:color w:val="auto"/>
                <w:sz w:val="16"/>
                <w:szCs w:val="16"/>
              </w:rPr>
            </w:pPr>
            <w:r w:rsidRPr="006945DE">
              <w:rPr>
                <w:rFonts w:ascii="Arial" w:hAnsi="Arial" w:cs="Arial"/>
                <w:color w:val="auto"/>
                <w:sz w:val="16"/>
                <w:szCs w:val="16"/>
                <w:u w:val="single"/>
              </w:rPr>
              <w:t>Less</w:t>
            </w:r>
            <w:r w:rsidRPr="006945DE">
              <w:rPr>
                <w:rFonts w:ascii="Arial" w:hAnsi="Arial" w:cs="Arial"/>
                <w:color w:val="auto"/>
                <w:sz w:val="16"/>
                <w:szCs w:val="16"/>
              </w:rPr>
              <w:t xml:space="preserve">  </w:t>
            </w:r>
            <w:r w:rsidRPr="006945DE">
              <w:rPr>
                <w:rFonts w:ascii="Arial" w:hAnsi="Arial" w:cs="Arial"/>
                <w:color w:val="auto"/>
                <w:spacing w:val="-4"/>
                <w:sz w:val="16"/>
                <w:szCs w:val="16"/>
              </w:rPr>
              <w:t>Accumulated depreciation</w:t>
            </w:r>
          </w:p>
        </w:tc>
        <w:tc>
          <w:tcPr>
            <w:tcW w:w="1179" w:type="dxa"/>
            <w:tcBorders>
              <w:left w:val="nil"/>
              <w:bottom w:val="single" w:sz="4" w:space="0" w:color="auto"/>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30</w:t>
            </w:r>
            <w:r w:rsidRPr="00E02D18">
              <w:rPr>
                <w:rFonts w:ascii="Arial" w:eastAsia="Arial Unicode MS" w:hAnsi="Arial" w:cs="Arial"/>
                <w:color w:val="auto"/>
                <w:sz w:val="16"/>
                <w:szCs w:val="16"/>
              </w:rPr>
              <w:t>)</w:t>
            </w:r>
          </w:p>
        </w:tc>
        <w:tc>
          <w:tcPr>
            <w:tcW w:w="1296" w:type="dxa"/>
            <w:tcBorders>
              <w:left w:val="nil"/>
              <w:bottom w:val="single" w:sz="4" w:space="0" w:color="auto"/>
              <w:right w:val="nil"/>
            </w:tcBorders>
            <w:shd w:val="clear" w:color="auto" w:fill="FAFAFA"/>
            <w:vAlign w:val="bottom"/>
          </w:tcPr>
          <w:p w:rsidR="00201279" w:rsidRPr="00E02D18" w:rsidRDefault="00201279" w:rsidP="00201279">
            <w:pPr>
              <w:ind w:right="-85"/>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8</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041</w:t>
            </w:r>
            <w:r w:rsidRPr="00E02D18">
              <w:rPr>
                <w:rFonts w:ascii="Arial" w:eastAsia="Arial Unicode MS" w:hAnsi="Arial" w:cs="Arial"/>
                <w:color w:val="auto"/>
                <w:sz w:val="16"/>
                <w:szCs w:val="16"/>
              </w:rPr>
              <w:t>)</w:t>
            </w:r>
          </w:p>
        </w:tc>
        <w:tc>
          <w:tcPr>
            <w:tcW w:w="1098" w:type="dxa"/>
            <w:tcBorders>
              <w:left w:val="nil"/>
              <w:bottom w:val="single" w:sz="4" w:space="0" w:color="auto"/>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13</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641</w:t>
            </w:r>
            <w:r w:rsidRPr="00E02D18">
              <w:rPr>
                <w:rFonts w:ascii="Arial" w:eastAsia="Arial Unicode MS" w:hAnsi="Arial" w:cs="Arial"/>
                <w:color w:val="auto"/>
                <w:sz w:val="16"/>
                <w:szCs w:val="16"/>
              </w:rPr>
              <w:t>)</w:t>
            </w:r>
          </w:p>
        </w:tc>
        <w:tc>
          <w:tcPr>
            <w:tcW w:w="1134" w:type="dxa"/>
            <w:tcBorders>
              <w:left w:val="nil"/>
              <w:bottom w:val="single" w:sz="4" w:space="0" w:color="auto"/>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76</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402</w:t>
            </w:r>
            <w:r w:rsidRPr="00E02D18">
              <w:rPr>
                <w:rFonts w:ascii="Arial" w:eastAsia="Arial Unicode MS" w:hAnsi="Arial" w:cs="Arial"/>
                <w:color w:val="auto"/>
                <w:sz w:val="16"/>
                <w:szCs w:val="16"/>
              </w:rPr>
              <w:t>)</w:t>
            </w:r>
          </w:p>
        </w:tc>
        <w:tc>
          <w:tcPr>
            <w:tcW w:w="1179" w:type="dxa"/>
            <w:tcBorders>
              <w:left w:val="nil"/>
              <w:bottom w:val="single" w:sz="4" w:space="0" w:color="auto"/>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25</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201</w:t>
            </w:r>
            <w:r w:rsidRPr="00E02D18">
              <w:rPr>
                <w:rFonts w:ascii="Arial" w:eastAsia="Arial Unicode MS" w:hAnsi="Arial" w:cs="Arial"/>
                <w:color w:val="auto"/>
                <w:sz w:val="16"/>
                <w:szCs w:val="16"/>
              </w:rPr>
              <w:t>)</w:t>
            </w:r>
          </w:p>
        </w:tc>
        <w:tc>
          <w:tcPr>
            <w:tcW w:w="1107" w:type="dxa"/>
            <w:tcBorders>
              <w:left w:val="nil"/>
              <w:bottom w:val="single" w:sz="4" w:space="0" w:color="auto"/>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75</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858</w:t>
            </w:r>
            <w:r w:rsidRPr="00E02D18">
              <w:rPr>
                <w:rFonts w:ascii="Arial" w:eastAsia="Arial Unicode MS" w:hAnsi="Arial" w:cs="Arial"/>
                <w:color w:val="auto"/>
                <w:sz w:val="16"/>
                <w:szCs w:val="16"/>
              </w:rPr>
              <w:t>)</w:t>
            </w:r>
          </w:p>
        </w:tc>
        <w:tc>
          <w:tcPr>
            <w:tcW w:w="1197" w:type="dxa"/>
            <w:tcBorders>
              <w:left w:val="nil"/>
              <w:bottom w:val="single" w:sz="4" w:space="0" w:color="auto"/>
              <w:right w:val="nil"/>
            </w:tcBorders>
            <w:shd w:val="clear" w:color="auto" w:fill="FAFAFA"/>
          </w:tcPr>
          <w:p w:rsidR="00201279" w:rsidRPr="00E02D18" w:rsidRDefault="00201279" w:rsidP="00201279">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10</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364</w:t>
            </w:r>
            <w:r w:rsidRPr="00E02D18">
              <w:rPr>
                <w:rFonts w:ascii="Arial" w:eastAsia="Arial Unicode MS" w:hAnsi="Arial" w:cs="Arial"/>
                <w:color w:val="auto"/>
                <w:sz w:val="16"/>
                <w:szCs w:val="16"/>
              </w:rPr>
              <w:t>)</w:t>
            </w:r>
          </w:p>
        </w:tc>
        <w:tc>
          <w:tcPr>
            <w:tcW w:w="1233" w:type="dxa"/>
            <w:tcBorders>
              <w:left w:val="nil"/>
              <w:bottom w:val="single" w:sz="4" w:space="0" w:color="auto"/>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907</w:t>
            </w:r>
            <w:r w:rsidRPr="00E02D18">
              <w:rPr>
                <w:rFonts w:ascii="Arial" w:eastAsia="Arial Unicode MS" w:hAnsi="Arial" w:cs="Arial"/>
                <w:color w:val="auto"/>
                <w:sz w:val="16"/>
                <w:szCs w:val="16"/>
              </w:rPr>
              <w:t>)</w:t>
            </w:r>
          </w:p>
        </w:tc>
        <w:tc>
          <w:tcPr>
            <w:tcW w:w="1197" w:type="dxa"/>
            <w:tcBorders>
              <w:left w:val="nil"/>
              <w:bottom w:val="single" w:sz="4" w:space="0" w:color="auto"/>
              <w:right w:val="nil"/>
            </w:tcBorders>
            <w:shd w:val="clear" w:color="auto" w:fill="FAFAFA"/>
          </w:tcPr>
          <w:p w:rsidR="00201279" w:rsidRPr="00E02D18" w:rsidRDefault="00201279" w:rsidP="00201279">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p>
        </w:tc>
        <w:tc>
          <w:tcPr>
            <w:tcW w:w="1136" w:type="dxa"/>
            <w:tcBorders>
              <w:left w:val="nil"/>
              <w:bottom w:val="single" w:sz="4" w:space="0" w:color="auto"/>
              <w:right w:val="nil"/>
            </w:tcBorders>
            <w:shd w:val="clear" w:color="auto" w:fill="FAFAFA"/>
            <w:vAlign w:val="bottom"/>
          </w:tcPr>
          <w:p w:rsidR="00201279" w:rsidRPr="00E02D18" w:rsidRDefault="00201279" w:rsidP="00201279">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210</w:t>
            </w:r>
            <w:r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444</w:t>
            </w:r>
            <w:r w:rsidRPr="00E02D18">
              <w:rPr>
                <w:rFonts w:ascii="Arial" w:eastAsia="Arial Unicode MS" w:hAnsi="Arial" w:cs="Arial"/>
                <w:color w:val="auto"/>
                <w:sz w:val="16"/>
                <w:szCs w:val="16"/>
              </w:rPr>
              <w:t>)</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p>
        </w:tc>
        <w:tc>
          <w:tcPr>
            <w:tcW w:w="1179"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296" w:type="dxa"/>
            <w:tcBorders>
              <w:top w:val="single" w:sz="4" w:space="0" w:color="auto"/>
              <w:left w:val="nil"/>
              <w:right w:val="nil"/>
            </w:tcBorders>
            <w:shd w:val="clear" w:color="auto" w:fill="FAFAFA"/>
            <w:vAlign w:val="bottom"/>
          </w:tcPr>
          <w:p w:rsidR="009079DA" w:rsidRPr="00E02D18" w:rsidRDefault="009079DA" w:rsidP="009079DA">
            <w:pPr>
              <w:ind w:right="-85"/>
              <w:jc w:val="right"/>
              <w:rPr>
                <w:rFonts w:ascii="Arial" w:eastAsia="Arial Unicode MS" w:hAnsi="Arial" w:cs="Arial"/>
                <w:color w:val="auto"/>
                <w:sz w:val="16"/>
                <w:szCs w:val="16"/>
              </w:rPr>
            </w:pPr>
          </w:p>
        </w:tc>
        <w:tc>
          <w:tcPr>
            <w:tcW w:w="1098"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34"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79"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07"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233"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136"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D0398A" w:rsidRDefault="009079DA" w:rsidP="009079DA">
            <w:pPr>
              <w:ind w:right="-72"/>
              <w:rPr>
                <w:rFonts w:ascii="Arial" w:hAnsi="Arial" w:cs="Arial"/>
                <w:color w:val="auto"/>
                <w:sz w:val="16"/>
                <w:szCs w:val="16"/>
                <w:lang w:val="en-US"/>
              </w:rPr>
            </w:pPr>
            <w:r w:rsidRPr="006945DE">
              <w:rPr>
                <w:rFonts w:ascii="Arial" w:hAnsi="Arial" w:cs="Arial"/>
                <w:color w:val="auto"/>
                <w:sz w:val="16"/>
                <w:szCs w:val="16"/>
              </w:rPr>
              <w:t>Net book amount</w:t>
            </w:r>
            <w:r w:rsidR="00201279">
              <w:rPr>
                <w:rFonts w:ascii="Arial" w:hAnsi="Arial" w:cs="Arial"/>
                <w:color w:val="auto"/>
                <w:sz w:val="16"/>
                <w:szCs w:val="16"/>
              </w:rPr>
              <w:t xml:space="preserve"> (previously reported)</w:t>
            </w:r>
          </w:p>
        </w:tc>
        <w:tc>
          <w:tcPr>
            <w:tcW w:w="1179" w:type="dxa"/>
            <w:tcBorders>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503</w:t>
            </w:r>
          </w:p>
        </w:tc>
        <w:tc>
          <w:tcPr>
            <w:tcW w:w="1296" w:type="dxa"/>
            <w:tcBorders>
              <w:left w:val="nil"/>
              <w:bottom w:val="single" w:sz="4" w:space="0" w:color="auto"/>
              <w:right w:val="nil"/>
            </w:tcBorders>
            <w:shd w:val="clear" w:color="auto" w:fill="FAFAFA"/>
            <w:vAlign w:val="bottom"/>
          </w:tcPr>
          <w:p w:rsidR="009079DA" w:rsidRPr="00E02D18" w:rsidRDefault="00E22688" w:rsidP="009079DA">
            <w:pPr>
              <w:ind w:right="-85"/>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562</w:t>
            </w:r>
          </w:p>
        </w:tc>
        <w:tc>
          <w:tcPr>
            <w:tcW w:w="1098" w:type="dxa"/>
            <w:tcBorders>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946</w:t>
            </w:r>
          </w:p>
        </w:tc>
        <w:tc>
          <w:tcPr>
            <w:tcW w:w="1134" w:type="dxa"/>
            <w:tcBorders>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130</w:t>
            </w:r>
          </w:p>
        </w:tc>
        <w:tc>
          <w:tcPr>
            <w:tcW w:w="1179" w:type="dxa"/>
            <w:tcBorders>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072</w:t>
            </w:r>
          </w:p>
        </w:tc>
        <w:tc>
          <w:tcPr>
            <w:tcW w:w="1107" w:type="dxa"/>
            <w:tcBorders>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35</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269</w:t>
            </w:r>
          </w:p>
        </w:tc>
        <w:tc>
          <w:tcPr>
            <w:tcW w:w="1197" w:type="dxa"/>
            <w:tcBorders>
              <w:left w:val="nil"/>
              <w:bottom w:val="single" w:sz="4" w:space="0" w:color="auto"/>
              <w:right w:val="nil"/>
            </w:tcBorders>
            <w:shd w:val="clear" w:color="auto" w:fill="FAFAFA"/>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197</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546</w:t>
            </w:r>
          </w:p>
        </w:tc>
        <w:tc>
          <w:tcPr>
            <w:tcW w:w="1233" w:type="dxa"/>
            <w:tcBorders>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498</w:t>
            </w:r>
          </w:p>
        </w:tc>
        <w:tc>
          <w:tcPr>
            <w:tcW w:w="1197" w:type="dxa"/>
            <w:tcBorders>
              <w:left w:val="nil"/>
              <w:bottom w:val="single" w:sz="4" w:space="0" w:color="auto"/>
              <w:right w:val="nil"/>
            </w:tcBorders>
            <w:shd w:val="clear" w:color="auto" w:fill="FAFAFA"/>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242</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693</w:t>
            </w:r>
          </w:p>
        </w:tc>
        <w:tc>
          <w:tcPr>
            <w:tcW w:w="1136" w:type="dxa"/>
            <w:tcBorders>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502</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219</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b/>
                <w:color w:val="auto"/>
                <w:sz w:val="16"/>
                <w:szCs w:val="16"/>
              </w:rPr>
            </w:pPr>
          </w:p>
        </w:tc>
        <w:tc>
          <w:tcPr>
            <w:tcW w:w="1179" w:type="dxa"/>
            <w:tcBorders>
              <w:top w:val="single" w:sz="4" w:space="0" w:color="auto"/>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9079DA" w:rsidRPr="00E02D18" w:rsidRDefault="009079DA" w:rsidP="009079DA">
            <w:pPr>
              <w:ind w:right="-85"/>
              <w:jc w:val="right"/>
              <w:rPr>
                <w:rFonts w:ascii="Arial" w:eastAsia="Arial Unicode MS" w:hAnsi="Arial" w:cs="Arial"/>
                <w:color w:val="auto"/>
                <w:sz w:val="16"/>
                <w:szCs w:val="16"/>
              </w:rPr>
            </w:pPr>
          </w:p>
        </w:tc>
        <w:tc>
          <w:tcPr>
            <w:tcW w:w="1098" w:type="dxa"/>
            <w:tcBorders>
              <w:top w:val="single" w:sz="4" w:space="0" w:color="auto"/>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34" w:type="dxa"/>
            <w:tcBorders>
              <w:top w:val="single" w:sz="4" w:space="0" w:color="auto"/>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79" w:type="dxa"/>
            <w:tcBorders>
              <w:top w:val="single" w:sz="4" w:space="0" w:color="auto"/>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07" w:type="dxa"/>
            <w:tcBorders>
              <w:top w:val="single" w:sz="4" w:space="0" w:color="auto"/>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single" w:sz="4" w:space="0" w:color="auto"/>
              <w:left w:val="nil"/>
              <w:bottom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233" w:type="dxa"/>
            <w:tcBorders>
              <w:top w:val="single" w:sz="4" w:space="0" w:color="auto"/>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single" w:sz="4" w:space="0" w:color="auto"/>
              <w:left w:val="nil"/>
              <w:bottom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136" w:type="dxa"/>
            <w:tcBorders>
              <w:top w:val="single" w:sz="4" w:space="0" w:color="auto"/>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F83DF1" w:rsidRDefault="009079DA" w:rsidP="009079DA">
            <w:pPr>
              <w:rPr>
                <w:rFonts w:ascii="Arial" w:hAnsi="Arial"/>
                <w:color w:val="auto"/>
                <w:sz w:val="16"/>
                <w:szCs w:val="16"/>
                <w:cs/>
              </w:rPr>
            </w:pPr>
            <w:r w:rsidRPr="00A86345">
              <w:rPr>
                <w:rFonts w:ascii="Arial" w:hAnsi="Arial" w:cs="Arial"/>
                <w:b/>
                <w:bCs/>
                <w:color w:val="auto"/>
                <w:sz w:val="16"/>
                <w:szCs w:val="16"/>
              </w:rPr>
              <w:t>For the year ended</w:t>
            </w:r>
            <w:r>
              <w:rPr>
                <w:rFonts w:ascii="Arial" w:hAnsi="Arial" w:cs="Arial"/>
                <w:b/>
                <w:bCs/>
                <w:color w:val="auto"/>
                <w:sz w:val="16"/>
                <w:szCs w:val="16"/>
              </w:rPr>
              <w:t xml:space="preserve"> </w:t>
            </w:r>
            <w:r w:rsidR="00E22688" w:rsidRPr="00E22688">
              <w:rPr>
                <w:rFonts w:ascii="Arial" w:hAnsi="Arial" w:cs="Arial"/>
                <w:b/>
                <w:bCs/>
                <w:color w:val="auto"/>
                <w:sz w:val="16"/>
                <w:szCs w:val="16"/>
              </w:rPr>
              <w:t>31</w:t>
            </w:r>
            <w:r w:rsidRPr="00A86345">
              <w:rPr>
                <w:rFonts w:ascii="Arial" w:hAnsi="Arial" w:cs="Arial"/>
                <w:b/>
                <w:bCs/>
                <w:color w:val="auto"/>
                <w:sz w:val="16"/>
                <w:szCs w:val="16"/>
              </w:rPr>
              <w:t xml:space="preserve"> December </w:t>
            </w:r>
            <w:r w:rsidR="00E22688" w:rsidRPr="00E22688">
              <w:rPr>
                <w:rFonts w:ascii="Arial" w:hAnsi="Arial" w:cs="Arial"/>
                <w:b/>
                <w:bCs/>
                <w:color w:val="auto"/>
                <w:sz w:val="16"/>
                <w:szCs w:val="16"/>
              </w:rPr>
              <w:t>2020</w:t>
            </w:r>
          </w:p>
        </w:tc>
        <w:tc>
          <w:tcPr>
            <w:tcW w:w="1179" w:type="dxa"/>
            <w:tcBorders>
              <w:top w:val="nil"/>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9079DA" w:rsidRPr="00E02D18" w:rsidRDefault="009079DA" w:rsidP="009079DA">
            <w:pPr>
              <w:ind w:right="-85"/>
              <w:jc w:val="right"/>
              <w:rPr>
                <w:rFonts w:ascii="Arial" w:eastAsia="Arial Unicode MS" w:hAnsi="Arial" w:cs="Arial"/>
                <w:color w:val="auto"/>
                <w:sz w:val="16"/>
                <w:szCs w:val="16"/>
              </w:rPr>
            </w:pPr>
          </w:p>
        </w:tc>
        <w:tc>
          <w:tcPr>
            <w:tcW w:w="1098" w:type="dxa"/>
            <w:tcBorders>
              <w:top w:val="nil"/>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34" w:type="dxa"/>
            <w:tcBorders>
              <w:top w:val="nil"/>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79" w:type="dxa"/>
            <w:tcBorders>
              <w:top w:val="nil"/>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07" w:type="dxa"/>
            <w:tcBorders>
              <w:top w:val="nil"/>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nil"/>
              <w:left w:val="nil"/>
              <w:bottom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233" w:type="dxa"/>
            <w:tcBorders>
              <w:top w:val="nil"/>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nil"/>
              <w:left w:val="nil"/>
              <w:bottom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136" w:type="dxa"/>
            <w:tcBorders>
              <w:top w:val="nil"/>
              <w:left w:val="nil"/>
              <w:bottom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r>
      <w:tr w:rsidR="009079DA" w:rsidRPr="009B219F" w:rsidTr="009079DA">
        <w:trPr>
          <w:trHeight w:val="27"/>
        </w:trPr>
        <w:tc>
          <w:tcPr>
            <w:tcW w:w="3735" w:type="dxa"/>
            <w:tcBorders>
              <w:top w:val="nil"/>
              <w:left w:val="nil"/>
              <w:bottom w:val="nil"/>
              <w:right w:val="nil"/>
            </w:tcBorders>
            <w:shd w:val="clear" w:color="auto" w:fill="auto"/>
          </w:tcPr>
          <w:p w:rsidR="009079DA" w:rsidRPr="009B219F" w:rsidRDefault="009079DA" w:rsidP="009079DA">
            <w:pPr>
              <w:rPr>
                <w:rFonts w:ascii="Arial" w:hAnsi="Arial" w:cs="Arial"/>
                <w:color w:val="auto"/>
                <w:sz w:val="16"/>
                <w:szCs w:val="16"/>
              </w:rPr>
            </w:pPr>
            <w:r w:rsidRPr="009B219F">
              <w:rPr>
                <w:rFonts w:ascii="Arial" w:hAnsi="Arial" w:cs="Arial"/>
                <w:color w:val="auto"/>
                <w:sz w:val="16"/>
                <w:szCs w:val="16"/>
              </w:rPr>
              <w:t>Opening net book amount (previously reported)</w:t>
            </w:r>
          </w:p>
        </w:tc>
        <w:tc>
          <w:tcPr>
            <w:tcW w:w="1179" w:type="dxa"/>
            <w:tcBorders>
              <w:top w:val="nil"/>
              <w:left w:val="nil"/>
              <w:bottom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503</w:t>
            </w:r>
          </w:p>
        </w:tc>
        <w:tc>
          <w:tcPr>
            <w:tcW w:w="1296" w:type="dxa"/>
            <w:tcBorders>
              <w:top w:val="nil"/>
              <w:left w:val="nil"/>
              <w:bottom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562</w:t>
            </w:r>
          </w:p>
        </w:tc>
        <w:tc>
          <w:tcPr>
            <w:tcW w:w="1098" w:type="dxa"/>
            <w:tcBorders>
              <w:top w:val="nil"/>
              <w:left w:val="nil"/>
              <w:bottom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946</w:t>
            </w:r>
          </w:p>
        </w:tc>
        <w:tc>
          <w:tcPr>
            <w:tcW w:w="1134" w:type="dxa"/>
            <w:tcBorders>
              <w:top w:val="nil"/>
              <w:left w:val="nil"/>
              <w:bottom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130</w:t>
            </w:r>
          </w:p>
        </w:tc>
        <w:tc>
          <w:tcPr>
            <w:tcW w:w="1179" w:type="dxa"/>
            <w:tcBorders>
              <w:top w:val="nil"/>
              <w:left w:val="nil"/>
              <w:bottom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072</w:t>
            </w:r>
          </w:p>
        </w:tc>
        <w:tc>
          <w:tcPr>
            <w:tcW w:w="1107" w:type="dxa"/>
            <w:tcBorders>
              <w:top w:val="nil"/>
              <w:left w:val="nil"/>
              <w:bottom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35</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269</w:t>
            </w:r>
          </w:p>
        </w:tc>
        <w:tc>
          <w:tcPr>
            <w:tcW w:w="1197" w:type="dxa"/>
            <w:tcBorders>
              <w:top w:val="nil"/>
              <w:left w:val="nil"/>
              <w:bottom w:val="nil"/>
              <w:right w:val="nil"/>
            </w:tcBorders>
            <w:shd w:val="clear" w:color="auto" w:fill="FAFAFA"/>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197</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546</w:t>
            </w:r>
          </w:p>
        </w:tc>
        <w:tc>
          <w:tcPr>
            <w:tcW w:w="1233" w:type="dxa"/>
            <w:tcBorders>
              <w:top w:val="nil"/>
              <w:left w:val="nil"/>
              <w:bottom w:val="nil"/>
              <w:right w:val="nil"/>
            </w:tcBorders>
            <w:shd w:val="clear" w:color="auto" w:fill="FAFAFA"/>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498</w:t>
            </w:r>
          </w:p>
        </w:tc>
        <w:tc>
          <w:tcPr>
            <w:tcW w:w="1197" w:type="dxa"/>
            <w:tcBorders>
              <w:top w:val="nil"/>
              <w:left w:val="nil"/>
              <w:bottom w:val="nil"/>
              <w:right w:val="nil"/>
            </w:tcBorders>
            <w:shd w:val="clear" w:color="auto" w:fill="FAFAFA"/>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242</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693</w:t>
            </w:r>
          </w:p>
        </w:tc>
        <w:tc>
          <w:tcPr>
            <w:tcW w:w="1136" w:type="dxa"/>
            <w:tcBorders>
              <w:top w:val="nil"/>
              <w:left w:val="nil"/>
              <w:bottom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502</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219</w:t>
            </w:r>
          </w:p>
        </w:tc>
      </w:tr>
      <w:tr w:rsidR="009079DA" w:rsidRPr="009B219F" w:rsidTr="009079DA">
        <w:trPr>
          <w:trHeight w:val="27"/>
        </w:trPr>
        <w:tc>
          <w:tcPr>
            <w:tcW w:w="3735" w:type="dxa"/>
            <w:tcBorders>
              <w:top w:val="nil"/>
              <w:left w:val="nil"/>
              <w:bottom w:val="nil"/>
              <w:right w:val="nil"/>
            </w:tcBorders>
            <w:shd w:val="clear" w:color="auto" w:fill="auto"/>
          </w:tcPr>
          <w:p w:rsidR="009079DA" w:rsidRPr="009B219F" w:rsidRDefault="009079DA" w:rsidP="009079DA">
            <w:pPr>
              <w:ind w:right="-85"/>
              <w:rPr>
                <w:rFonts w:ascii="Arial" w:hAnsi="Arial" w:cs="Arial"/>
                <w:color w:val="auto"/>
                <w:sz w:val="16"/>
                <w:szCs w:val="16"/>
              </w:rPr>
            </w:pPr>
            <w:r w:rsidRPr="009B219F">
              <w:rPr>
                <w:rFonts w:ascii="Arial" w:hAnsi="Arial" w:cs="Arial"/>
                <w:color w:val="auto"/>
                <w:sz w:val="16"/>
                <w:szCs w:val="16"/>
              </w:rPr>
              <w:t xml:space="preserve">Adjustment from adoption of TFRS </w:t>
            </w:r>
            <w:r w:rsidR="00E22688" w:rsidRPr="00E22688">
              <w:rPr>
                <w:rFonts w:ascii="Arial" w:hAnsi="Arial" w:cs="Arial"/>
                <w:color w:val="auto"/>
                <w:sz w:val="16"/>
                <w:szCs w:val="16"/>
              </w:rPr>
              <w:t>16</w:t>
            </w:r>
          </w:p>
        </w:tc>
        <w:tc>
          <w:tcPr>
            <w:tcW w:w="1179" w:type="dxa"/>
            <w:tcBorders>
              <w:top w:val="nil"/>
              <w:left w:val="nil"/>
              <w:bottom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p>
        </w:tc>
        <w:tc>
          <w:tcPr>
            <w:tcW w:w="1098" w:type="dxa"/>
            <w:tcBorders>
              <w:top w:val="nil"/>
              <w:left w:val="nil"/>
              <w:bottom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p>
        </w:tc>
        <w:tc>
          <w:tcPr>
            <w:tcW w:w="1134" w:type="dxa"/>
            <w:tcBorders>
              <w:top w:val="nil"/>
              <w:left w:val="nil"/>
              <w:bottom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p>
        </w:tc>
        <w:tc>
          <w:tcPr>
            <w:tcW w:w="1179" w:type="dxa"/>
            <w:tcBorders>
              <w:top w:val="nil"/>
              <w:left w:val="nil"/>
              <w:bottom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p>
        </w:tc>
        <w:tc>
          <w:tcPr>
            <w:tcW w:w="1107" w:type="dxa"/>
            <w:tcBorders>
              <w:top w:val="nil"/>
              <w:left w:val="nil"/>
              <w:bottom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p>
        </w:tc>
        <w:tc>
          <w:tcPr>
            <w:tcW w:w="1197" w:type="dxa"/>
            <w:tcBorders>
              <w:top w:val="nil"/>
              <w:left w:val="nil"/>
              <w:bottom w:val="nil"/>
              <w:right w:val="nil"/>
            </w:tcBorders>
            <w:shd w:val="clear" w:color="auto" w:fill="FAFAFA"/>
          </w:tcPr>
          <w:p w:rsidR="009079DA" w:rsidRPr="009B219F" w:rsidRDefault="009079DA" w:rsidP="009079DA">
            <w:pPr>
              <w:ind w:right="-72"/>
              <w:jc w:val="right"/>
              <w:rPr>
                <w:rFonts w:ascii="Arial" w:eastAsia="Arial Unicode MS" w:hAnsi="Arial" w:cs="Arial"/>
                <w:color w:val="auto"/>
                <w:sz w:val="16"/>
                <w:szCs w:val="16"/>
              </w:rPr>
            </w:pPr>
          </w:p>
        </w:tc>
        <w:tc>
          <w:tcPr>
            <w:tcW w:w="1233" w:type="dxa"/>
            <w:tcBorders>
              <w:top w:val="nil"/>
              <w:left w:val="nil"/>
              <w:bottom w:val="nil"/>
              <w:right w:val="nil"/>
            </w:tcBorders>
            <w:shd w:val="clear" w:color="auto" w:fill="FAFAFA"/>
          </w:tcPr>
          <w:p w:rsidR="009079DA" w:rsidRPr="009B219F" w:rsidRDefault="009079DA" w:rsidP="009079DA">
            <w:pPr>
              <w:ind w:right="-72"/>
              <w:jc w:val="right"/>
              <w:rPr>
                <w:rFonts w:ascii="Arial" w:eastAsia="Arial Unicode MS" w:hAnsi="Arial" w:cs="Arial"/>
                <w:color w:val="auto"/>
                <w:sz w:val="16"/>
                <w:szCs w:val="16"/>
              </w:rPr>
            </w:pPr>
          </w:p>
        </w:tc>
        <w:tc>
          <w:tcPr>
            <w:tcW w:w="1197" w:type="dxa"/>
            <w:tcBorders>
              <w:top w:val="nil"/>
              <w:left w:val="nil"/>
              <w:bottom w:val="nil"/>
              <w:right w:val="nil"/>
            </w:tcBorders>
            <w:shd w:val="clear" w:color="auto" w:fill="FAFAFA"/>
          </w:tcPr>
          <w:p w:rsidR="009079DA" w:rsidRPr="009B219F" w:rsidRDefault="009079DA" w:rsidP="009079DA">
            <w:pPr>
              <w:ind w:right="-72"/>
              <w:jc w:val="right"/>
              <w:rPr>
                <w:rFonts w:ascii="Arial" w:eastAsia="Arial Unicode MS" w:hAnsi="Arial" w:cs="Arial"/>
                <w:color w:val="auto"/>
                <w:sz w:val="16"/>
                <w:szCs w:val="16"/>
              </w:rPr>
            </w:pPr>
          </w:p>
        </w:tc>
        <w:tc>
          <w:tcPr>
            <w:tcW w:w="1136" w:type="dxa"/>
            <w:tcBorders>
              <w:top w:val="nil"/>
              <w:left w:val="nil"/>
              <w:bottom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p>
        </w:tc>
      </w:tr>
      <w:tr w:rsidR="009079DA" w:rsidRPr="009B219F" w:rsidTr="009079DA">
        <w:trPr>
          <w:trHeight w:val="27"/>
        </w:trPr>
        <w:tc>
          <w:tcPr>
            <w:tcW w:w="3735" w:type="dxa"/>
            <w:tcBorders>
              <w:top w:val="nil"/>
              <w:left w:val="nil"/>
              <w:bottom w:val="nil"/>
              <w:right w:val="nil"/>
            </w:tcBorders>
            <w:shd w:val="clear" w:color="auto" w:fill="auto"/>
          </w:tcPr>
          <w:p w:rsidR="009079DA" w:rsidRPr="009B219F" w:rsidRDefault="009079DA" w:rsidP="009079DA">
            <w:pPr>
              <w:ind w:right="-85"/>
              <w:rPr>
                <w:rFonts w:ascii="Arial" w:hAnsi="Arial" w:cs="Arial"/>
                <w:color w:val="auto"/>
                <w:sz w:val="16"/>
                <w:szCs w:val="16"/>
              </w:rPr>
            </w:pPr>
            <w:r w:rsidRPr="009B219F">
              <w:rPr>
                <w:rFonts w:ascii="Arial" w:hAnsi="Arial" w:cs="Arial"/>
                <w:color w:val="auto"/>
                <w:sz w:val="16"/>
                <w:szCs w:val="16"/>
              </w:rPr>
              <w:t xml:space="preserve">   on </w:t>
            </w:r>
            <w:r w:rsidR="00E22688" w:rsidRPr="00E22688">
              <w:rPr>
                <w:rFonts w:ascii="Arial" w:hAnsi="Arial" w:cs="Arial"/>
                <w:color w:val="auto"/>
                <w:sz w:val="16"/>
                <w:szCs w:val="16"/>
              </w:rPr>
              <w:t>1</w:t>
            </w:r>
            <w:r w:rsidRPr="009B219F">
              <w:rPr>
                <w:rFonts w:ascii="Arial" w:hAnsi="Arial" w:cs="Arial"/>
                <w:color w:val="auto"/>
                <w:sz w:val="16"/>
                <w:szCs w:val="16"/>
              </w:rPr>
              <w:t xml:space="preserve"> January </w:t>
            </w:r>
            <w:r w:rsidR="00E22688" w:rsidRPr="00E22688">
              <w:rPr>
                <w:rFonts w:ascii="Arial" w:hAnsi="Arial" w:cs="Arial"/>
                <w:color w:val="auto"/>
                <w:sz w:val="16"/>
                <w:szCs w:val="16"/>
              </w:rPr>
              <w:t>2020</w:t>
            </w:r>
          </w:p>
        </w:tc>
        <w:tc>
          <w:tcPr>
            <w:tcW w:w="1179" w:type="dxa"/>
            <w:tcBorders>
              <w:top w:val="nil"/>
              <w:left w:val="nil"/>
              <w:bottom w:val="single" w:sz="4" w:space="0" w:color="auto"/>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098" w:type="dxa"/>
            <w:tcBorders>
              <w:top w:val="nil"/>
              <w:left w:val="nil"/>
              <w:bottom w:val="single" w:sz="4" w:space="0" w:color="auto"/>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134" w:type="dxa"/>
            <w:tcBorders>
              <w:top w:val="nil"/>
              <w:left w:val="nil"/>
              <w:bottom w:val="single" w:sz="4" w:space="0" w:color="auto"/>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179" w:type="dxa"/>
            <w:tcBorders>
              <w:top w:val="nil"/>
              <w:left w:val="nil"/>
              <w:bottom w:val="single" w:sz="4" w:space="0" w:color="auto"/>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5</w:t>
            </w:r>
            <w:r w:rsidRPr="009B219F">
              <w:rPr>
                <w:rFonts w:ascii="Arial" w:eastAsia="Arial Unicode MS" w:hAnsi="Arial" w:cs="Arial"/>
                <w:color w:val="auto"/>
                <w:sz w:val="16"/>
                <w:szCs w:val="16"/>
              </w:rPr>
              <w:t>)</w:t>
            </w:r>
          </w:p>
        </w:tc>
        <w:tc>
          <w:tcPr>
            <w:tcW w:w="1107" w:type="dxa"/>
            <w:tcBorders>
              <w:top w:val="nil"/>
              <w:left w:val="nil"/>
              <w:bottom w:val="single" w:sz="4" w:space="0" w:color="auto"/>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33</w:t>
            </w:r>
            <w:r w:rsidRPr="009B219F">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885</w:t>
            </w:r>
            <w:r w:rsidRPr="009B219F">
              <w:rPr>
                <w:rFonts w:ascii="Arial" w:eastAsia="Arial Unicode MS" w:hAnsi="Arial" w:cs="Arial"/>
                <w:color w:val="auto"/>
                <w:sz w:val="16"/>
                <w:szCs w:val="16"/>
              </w:rPr>
              <w:t>)</w:t>
            </w:r>
          </w:p>
        </w:tc>
        <w:tc>
          <w:tcPr>
            <w:tcW w:w="1197" w:type="dxa"/>
            <w:tcBorders>
              <w:top w:val="nil"/>
              <w:left w:val="nil"/>
              <w:bottom w:val="single" w:sz="4" w:space="0" w:color="auto"/>
              <w:right w:val="nil"/>
            </w:tcBorders>
            <w:shd w:val="clear" w:color="auto" w:fill="FAFAFA"/>
          </w:tcPr>
          <w:p w:rsidR="009079DA" w:rsidRPr="009B219F" w:rsidRDefault="009079DA" w:rsidP="009079DA">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197</w:t>
            </w:r>
            <w:r w:rsidRPr="009B219F">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546</w:t>
            </w:r>
            <w:r w:rsidRPr="009B219F">
              <w:rPr>
                <w:rFonts w:ascii="Arial" w:eastAsia="Arial Unicode MS" w:hAnsi="Arial" w:cs="Arial"/>
                <w:color w:val="auto"/>
                <w:sz w:val="16"/>
                <w:szCs w:val="16"/>
              </w:rPr>
              <w:t>)</w:t>
            </w:r>
          </w:p>
        </w:tc>
        <w:tc>
          <w:tcPr>
            <w:tcW w:w="1233" w:type="dxa"/>
            <w:tcBorders>
              <w:top w:val="nil"/>
              <w:left w:val="nil"/>
              <w:bottom w:val="single" w:sz="4" w:space="0" w:color="auto"/>
              <w:right w:val="nil"/>
            </w:tcBorders>
            <w:shd w:val="clear" w:color="auto" w:fill="FAFAFA"/>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197" w:type="dxa"/>
            <w:tcBorders>
              <w:top w:val="nil"/>
              <w:left w:val="nil"/>
              <w:bottom w:val="single" w:sz="4" w:space="0" w:color="auto"/>
              <w:right w:val="nil"/>
            </w:tcBorders>
            <w:shd w:val="clear" w:color="auto" w:fill="FAFAFA"/>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136" w:type="dxa"/>
            <w:tcBorders>
              <w:top w:val="nil"/>
              <w:left w:val="nil"/>
              <w:bottom w:val="single" w:sz="4" w:space="0" w:color="auto"/>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231</w:t>
            </w:r>
            <w:r w:rsidRPr="009B219F">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436</w:t>
            </w:r>
            <w:r w:rsidRPr="009B219F">
              <w:rPr>
                <w:rFonts w:ascii="Arial" w:eastAsia="Arial Unicode MS" w:hAnsi="Arial" w:cs="Arial"/>
                <w:color w:val="auto"/>
                <w:sz w:val="16"/>
                <w:szCs w:val="16"/>
              </w:rPr>
              <w:t>)</w:t>
            </w:r>
          </w:p>
        </w:tc>
      </w:tr>
      <w:tr w:rsidR="009079DA" w:rsidRPr="009B219F" w:rsidTr="009079DA">
        <w:trPr>
          <w:trHeight w:val="27"/>
        </w:trPr>
        <w:tc>
          <w:tcPr>
            <w:tcW w:w="3735" w:type="dxa"/>
            <w:tcBorders>
              <w:top w:val="nil"/>
              <w:left w:val="nil"/>
              <w:bottom w:val="nil"/>
              <w:right w:val="nil"/>
            </w:tcBorders>
            <w:shd w:val="clear" w:color="auto" w:fill="auto"/>
          </w:tcPr>
          <w:p w:rsidR="009079DA" w:rsidRPr="009B219F" w:rsidRDefault="009079DA" w:rsidP="009079DA">
            <w:pPr>
              <w:rPr>
                <w:rFonts w:ascii="Arial" w:hAnsi="Arial" w:cs="Arial"/>
                <w:color w:val="auto"/>
                <w:sz w:val="16"/>
                <w:szCs w:val="16"/>
                <w:cs/>
              </w:rPr>
            </w:pPr>
          </w:p>
        </w:tc>
        <w:tc>
          <w:tcPr>
            <w:tcW w:w="1179" w:type="dxa"/>
            <w:tcBorders>
              <w:top w:val="single" w:sz="4" w:space="0" w:color="auto"/>
              <w:left w:val="nil"/>
              <w:right w:val="nil"/>
            </w:tcBorders>
            <w:shd w:val="clear" w:color="auto" w:fill="FAFAFA"/>
          </w:tcPr>
          <w:p w:rsidR="009079DA" w:rsidRPr="009B219F" w:rsidRDefault="009079DA" w:rsidP="009079DA">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FAFAFA"/>
          </w:tcPr>
          <w:p w:rsidR="009079DA" w:rsidRPr="009B219F" w:rsidRDefault="009079DA" w:rsidP="009079DA">
            <w:pPr>
              <w:ind w:right="-85"/>
              <w:jc w:val="right"/>
              <w:rPr>
                <w:rFonts w:ascii="Arial" w:eastAsia="SimSun" w:hAnsi="Arial" w:cs="Arial"/>
                <w:color w:val="auto"/>
                <w:sz w:val="16"/>
                <w:szCs w:val="16"/>
                <w:cs/>
                <w:lang w:eastAsia="zh-CN"/>
              </w:rPr>
            </w:pPr>
          </w:p>
        </w:tc>
        <w:tc>
          <w:tcPr>
            <w:tcW w:w="1098" w:type="dxa"/>
            <w:tcBorders>
              <w:top w:val="single" w:sz="4" w:space="0" w:color="auto"/>
              <w:left w:val="nil"/>
              <w:right w:val="nil"/>
            </w:tcBorders>
            <w:shd w:val="clear" w:color="auto" w:fill="FAFAFA"/>
          </w:tcPr>
          <w:p w:rsidR="009079DA" w:rsidRPr="009B219F" w:rsidRDefault="009079DA" w:rsidP="009079DA">
            <w:pPr>
              <w:ind w:right="-72"/>
              <w:jc w:val="right"/>
              <w:rPr>
                <w:rFonts w:ascii="Arial" w:eastAsia="SimSun" w:hAnsi="Arial" w:cs="Arial"/>
                <w:color w:val="auto"/>
                <w:sz w:val="16"/>
                <w:szCs w:val="16"/>
                <w:cs/>
                <w:lang w:eastAsia="zh-CN"/>
              </w:rPr>
            </w:pPr>
          </w:p>
        </w:tc>
        <w:tc>
          <w:tcPr>
            <w:tcW w:w="1134" w:type="dxa"/>
            <w:tcBorders>
              <w:top w:val="single" w:sz="4" w:space="0" w:color="auto"/>
              <w:left w:val="nil"/>
              <w:right w:val="nil"/>
            </w:tcBorders>
            <w:shd w:val="clear" w:color="auto" w:fill="FAFAFA"/>
          </w:tcPr>
          <w:p w:rsidR="009079DA" w:rsidRPr="009B219F" w:rsidRDefault="009079DA" w:rsidP="009079DA">
            <w:pPr>
              <w:ind w:right="-72"/>
              <w:jc w:val="right"/>
              <w:rPr>
                <w:rFonts w:ascii="Arial" w:eastAsia="SimSun" w:hAnsi="Arial" w:cs="Arial"/>
                <w:color w:val="auto"/>
                <w:sz w:val="16"/>
                <w:szCs w:val="16"/>
                <w:cs/>
                <w:lang w:eastAsia="zh-CN"/>
              </w:rPr>
            </w:pPr>
          </w:p>
        </w:tc>
        <w:tc>
          <w:tcPr>
            <w:tcW w:w="1179" w:type="dxa"/>
            <w:tcBorders>
              <w:top w:val="single" w:sz="4" w:space="0" w:color="auto"/>
              <w:left w:val="nil"/>
              <w:right w:val="nil"/>
            </w:tcBorders>
            <w:shd w:val="clear" w:color="auto" w:fill="FAFAFA"/>
          </w:tcPr>
          <w:p w:rsidR="009079DA" w:rsidRPr="009B219F" w:rsidRDefault="009079DA" w:rsidP="009079DA">
            <w:pPr>
              <w:ind w:right="-72"/>
              <w:jc w:val="right"/>
              <w:rPr>
                <w:rFonts w:ascii="Arial" w:eastAsia="SimSun" w:hAnsi="Arial" w:cs="Arial"/>
                <w:color w:val="auto"/>
                <w:sz w:val="16"/>
                <w:szCs w:val="16"/>
                <w:cs/>
                <w:lang w:eastAsia="zh-CN"/>
              </w:rPr>
            </w:pPr>
          </w:p>
        </w:tc>
        <w:tc>
          <w:tcPr>
            <w:tcW w:w="1107" w:type="dxa"/>
            <w:tcBorders>
              <w:top w:val="single" w:sz="4" w:space="0" w:color="auto"/>
              <w:left w:val="nil"/>
              <w:right w:val="nil"/>
            </w:tcBorders>
            <w:shd w:val="clear" w:color="auto" w:fill="FAFAFA"/>
          </w:tcPr>
          <w:p w:rsidR="009079DA" w:rsidRPr="009B219F"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FAFAFA"/>
          </w:tcPr>
          <w:p w:rsidR="009079DA" w:rsidRPr="009B219F" w:rsidRDefault="009079DA" w:rsidP="009079DA">
            <w:pPr>
              <w:ind w:right="-72"/>
              <w:jc w:val="right"/>
              <w:rPr>
                <w:rFonts w:ascii="Arial" w:eastAsia="SimSun" w:hAnsi="Arial" w:cs="Arial"/>
                <w:color w:val="auto"/>
                <w:sz w:val="16"/>
                <w:szCs w:val="16"/>
                <w:cs/>
                <w:lang w:eastAsia="zh-CN"/>
              </w:rPr>
            </w:pPr>
          </w:p>
        </w:tc>
        <w:tc>
          <w:tcPr>
            <w:tcW w:w="1233" w:type="dxa"/>
            <w:tcBorders>
              <w:top w:val="single" w:sz="4" w:space="0" w:color="auto"/>
              <w:left w:val="nil"/>
              <w:right w:val="nil"/>
            </w:tcBorders>
            <w:shd w:val="clear" w:color="auto" w:fill="FAFAFA"/>
          </w:tcPr>
          <w:p w:rsidR="009079DA" w:rsidRPr="009B219F"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FAFAFA"/>
          </w:tcPr>
          <w:p w:rsidR="009079DA" w:rsidRPr="009B219F" w:rsidRDefault="009079DA" w:rsidP="009079DA">
            <w:pPr>
              <w:ind w:right="-72"/>
              <w:jc w:val="right"/>
              <w:rPr>
                <w:rFonts w:ascii="Arial" w:eastAsia="SimSun" w:hAnsi="Arial" w:cs="Arial"/>
                <w:color w:val="auto"/>
                <w:sz w:val="16"/>
                <w:szCs w:val="16"/>
                <w:lang w:eastAsia="zh-CN"/>
              </w:rPr>
            </w:pPr>
          </w:p>
        </w:tc>
        <w:tc>
          <w:tcPr>
            <w:tcW w:w="1136" w:type="dxa"/>
            <w:tcBorders>
              <w:top w:val="single" w:sz="4" w:space="0" w:color="auto"/>
              <w:left w:val="nil"/>
              <w:right w:val="nil"/>
            </w:tcBorders>
            <w:shd w:val="clear" w:color="auto" w:fill="FAFAFA"/>
          </w:tcPr>
          <w:p w:rsidR="009079DA" w:rsidRPr="009B219F" w:rsidRDefault="009079DA" w:rsidP="009079DA">
            <w:pPr>
              <w:ind w:right="-72"/>
              <w:jc w:val="right"/>
              <w:rPr>
                <w:rFonts w:ascii="Arial" w:eastAsia="SimSun" w:hAnsi="Arial" w:cs="Arial"/>
                <w:color w:val="auto"/>
                <w:sz w:val="16"/>
                <w:szCs w:val="16"/>
                <w:lang w:eastAsia="zh-CN"/>
              </w:rPr>
            </w:pPr>
          </w:p>
        </w:tc>
      </w:tr>
      <w:tr w:rsidR="009079DA" w:rsidRPr="009B219F" w:rsidTr="009079DA">
        <w:trPr>
          <w:trHeight w:val="27"/>
        </w:trPr>
        <w:tc>
          <w:tcPr>
            <w:tcW w:w="3735" w:type="dxa"/>
            <w:tcBorders>
              <w:top w:val="nil"/>
              <w:left w:val="nil"/>
              <w:bottom w:val="nil"/>
              <w:right w:val="nil"/>
            </w:tcBorders>
            <w:shd w:val="clear" w:color="auto" w:fill="auto"/>
          </w:tcPr>
          <w:p w:rsidR="009079DA" w:rsidRPr="009B219F" w:rsidRDefault="009079DA" w:rsidP="009079DA">
            <w:pPr>
              <w:rPr>
                <w:rFonts w:ascii="Arial" w:hAnsi="Arial" w:cs="Arial"/>
                <w:color w:val="auto"/>
                <w:sz w:val="16"/>
                <w:szCs w:val="16"/>
              </w:rPr>
            </w:pPr>
            <w:r w:rsidRPr="009B219F">
              <w:rPr>
                <w:rFonts w:ascii="Arial" w:hAnsi="Arial" w:cs="Arial"/>
                <w:color w:val="auto"/>
                <w:sz w:val="16"/>
                <w:szCs w:val="16"/>
              </w:rPr>
              <w:t>Opening net book amount (restated)</w:t>
            </w:r>
          </w:p>
        </w:tc>
        <w:tc>
          <w:tcPr>
            <w:tcW w:w="1179"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4</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503</w:t>
            </w:r>
          </w:p>
        </w:tc>
        <w:tc>
          <w:tcPr>
            <w:tcW w:w="1296"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562</w:t>
            </w:r>
          </w:p>
        </w:tc>
        <w:tc>
          <w:tcPr>
            <w:tcW w:w="1098"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946</w:t>
            </w:r>
          </w:p>
        </w:tc>
        <w:tc>
          <w:tcPr>
            <w:tcW w:w="1134"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130</w:t>
            </w:r>
          </w:p>
        </w:tc>
        <w:tc>
          <w:tcPr>
            <w:tcW w:w="1179"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067</w:t>
            </w:r>
          </w:p>
        </w:tc>
        <w:tc>
          <w:tcPr>
            <w:tcW w:w="1107"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384</w:t>
            </w:r>
          </w:p>
        </w:tc>
        <w:tc>
          <w:tcPr>
            <w:tcW w:w="1197" w:type="dxa"/>
            <w:tcBorders>
              <w:top w:val="nil"/>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33"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498</w:t>
            </w:r>
          </w:p>
        </w:tc>
        <w:tc>
          <w:tcPr>
            <w:tcW w:w="1197"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242</w:t>
            </w:r>
            <w:r w:rsidR="009079DA"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693</w:t>
            </w:r>
          </w:p>
        </w:tc>
        <w:tc>
          <w:tcPr>
            <w:tcW w:w="1136"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270</w:t>
            </w:r>
            <w:r w:rsidR="009079DA"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783</w:t>
            </w:r>
          </w:p>
        </w:tc>
      </w:tr>
      <w:tr w:rsidR="009079DA" w:rsidRPr="009B219F" w:rsidTr="009079DA">
        <w:trPr>
          <w:trHeight w:val="27"/>
        </w:trPr>
        <w:tc>
          <w:tcPr>
            <w:tcW w:w="3735" w:type="dxa"/>
            <w:tcBorders>
              <w:top w:val="nil"/>
              <w:left w:val="nil"/>
              <w:bottom w:val="nil"/>
              <w:right w:val="nil"/>
            </w:tcBorders>
            <w:shd w:val="clear" w:color="auto" w:fill="auto"/>
          </w:tcPr>
          <w:p w:rsidR="009079DA" w:rsidRPr="009B219F" w:rsidRDefault="009079DA" w:rsidP="009079DA">
            <w:pPr>
              <w:rPr>
                <w:rFonts w:ascii="Arial" w:hAnsi="Arial" w:cs="Arial"/>
                <w:color w:val="auto"/>
                <w:sz w:val="16"/>
                <w:szCs w:val="16"/>
                <w:cs/>
              </w:rPr>
            </w:pPr>
            <w:r w:rsidRPr="009B219F">
              <w:rPr>
                <w:rFonts w:ascii="Arial" w:hAnsi="Arial" w:cs="Arial"/>
                <w:color w:val="auto"/>
                <w:sz w:val="16"/>
                <w:szCs w:val="16"/>
              </w:rPr>
              <w:t>Additions</w:t>
            </w:r>
          </w:p>
        </w:tc>
        <w:tc>
          <w:tcPr>
            <w:tcW w:w="1179"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296" w:type="dxa"/>
            <w:tcBorders>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21</w:t>
            </w:r>
          </w:p>
        </w:tc>
        <w:tc>
          <w:tcPr>
            <w:tcW w:w="1098"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134" w:type="dxa"/>
            <w:tcBorders>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9079DA"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206</w:t>
            </w:r>
          </w:p>
        </w:tc>
        <w:tc>
          <w:tcPr>
            <w:tcW w:w="1179" w:type="dxa"/>
            <w:tcBorders>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523</w:t>
            </w:r>
          </w:p>
        </w:tc>
        <w:tc>
          <w:tcPr>
            <w:tcW w:w="1107" w:type="dxa"/>
            <w:tcBorders>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w:t>
            </w:r>
          </w:p>
        </w:tc>
        <w:tc>
          <w:tcPr>
            <w:tcW w:w="1197"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33"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197" w:type="dxa"/>
            <w:tcBorders>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DF0093">
              <w:rPr>
                <w:rFonts w:ascii="Arial" w:eastAsia="Arial Unicode MS" w:hAnsi="Arial" w:cs="Arial"/>
                <w:color w:val="auto"/>
                <w:sz w:val="16"/>
                <w:szCs w:val="16"/>
              </w:rPr>
              <w:t>92</w:t>
            </w:r>
            <w:r w:rsidR="009079DA" w:rsidRPr="009B219F">
              <w:rPr>
                <w:rFonts w:ascii="Arial" w:eastAsia="Arial Unicode MS" w:hAnsi="Arial" w:cs="Arial"/>
                <w:color w:val="auto"/>
                <w:sz w:val="16"/>
                <w:szCs w:val="16"/>
              </w:rPr>
              <w:t>,</w:t>
            </w:r>
            <w:r w:rsidR="00DF0093">
              <w:rPr>
                <w:rFonts w:ascii="Arial" w:eastAsia="Arial Unicode MS" w:hAnsi="Arial" w:cs="Arial"/>
                <w:color w:val="auto"/>
                <w:sz w:val="16"/>
                <w:szCs w:val="16"/>
              </w:rPr>
              <w:t>5</w:t>
            </w:r>
            <w:r w:rsidRPr="00E22688">
              <w:rPr>
                <w:rFonts w:ascii="Arial" w:eastAsia="Arial Unicode MS" w:hAnsi="Arial" w:cs="Arial"/>
                <w:color w:val="auto"/>
                <w:sz w:val="16"/>
                <w:szCs w:val="16"/>
              </w:rPr>
              <w:t>70</w:t>
            </w:r>
          </w:p>
        </w:tc>
        <w:tc>
          <w:tcPr>
            <w:tcW w:w="1136" w:type="dxa"/>
            <w:tcBorders>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DF0093">
              <w:rPr>
                <w:rFonts w:ascii="Arial" w:eastAsia="Arial Unicode MS" w:hAnsi="Arial" w:cs="Arial"/>
                <w:color w:val="auto"/>
                <w:sz w:val="16"/>
                <w:szCs w:val="16"/>
              </w:rPr>
              <w:t>96</w:t>
            </w:r>
            <w:r w:rsidR="009079DA" w:rsidRPr="009B219F">
              <w:rPr>
                <w:rFonts w:ascii="Arial" w:eastAsia="Arial Unicode MS" w:hAnsi="Arial" w:cs="Arial"/>
                <w:color w:val="auto"/>
                <w:sz w:val="16"/>
                <w:szCs w:val="16"/>
              </w:rPr>
              <w:t>,</w:t>
            </w:r>
            <w:r w:rsidR="00DF0093">
              <w:rPr>
                <w:rFonts w:ascii="Arial" w:eastAsia="Arial Unicode MS" w:hAnsi="Arial" w:cs="Arial"/>
                <w:color w:val="auto"/>
                <w:sz w:val="16"/>
                <w:szCs w:val="16"/>
              </w:rPr>
              <w:t>3</w:t>
            </w:r>
            <w:r w:rsidRPr="00E22688">
              <w:rPr>
                <w:rFonts w:ascii="Arial" w:eastAsia="Arial Unicode MS" w:hAnsi="Arial" w:cs="Arial"/>
                <w:color w:val="auto"/>
                <w:sz w:val="16"/>
                <w:szCs w:val="16"/>
              </w:rPr>
              <w:t>29</w:t>
            </w:r>
          </w:p>
        </w:tc>
      </w:tr>
      <w:tr w:rsidR="009079DA" w:rsidRPr="009B219F" w:rsidTr="009079DA">
        <w:trPr>
          <w:trHeight w:val="27"/>
        </w:trPr>
        <w:tc>
          <w:tcPr>
            <w:tcW w:w="3735" w:type="dxa"/>
            <w:tcBorders>
              <w:top w:val="nil"/>
              <w:left w:val="nil"/>
              <w:bottom w:val="nil"/>
              <w:right w:val="nil"/>
            </w:tcBorders>
            <w:shd w:val="clear" w:color="auto" w:fill="auto"/>
          </w:tcPr>
          <w:p w:rsidR="009079DA" w:rsidRPr="009B219F" w:rsidRDefault="009079DA" w:rsidP="009079DA">
            <w:pPr>
              <w:rPr>
                <w:rFonts w:ascii="Arial" w:hAnsi="Arial" w:cs="Arial"/>
                <w:color w:val="auto"/>
                <w:sz w:val="16"/>
                <w:szCs w:val="16"/>
                <w:cs/>
              </w:rPr>
            </w:pPr>
            <w:r w:rsidRPr="009B219F">
              <w:rPr>
                <w:rFonts w:ascii="Arial" w:hAnsi="Arial" w:cs="Arial"/>
                <w:color w:val="auto"/>
                <w:sz w:val="16"/>
                <w:szCs w:val="16"/>
              </w:rPr>
              <w:t>Disposals, net</w:t>
            </w:r>
          </w:p>
        </w:tc>
        <w:tc>
          <w:tcPr>
            <w:tcW w:w="1179" w:type="dxa"/>
            <w:tcBorders>
              <w:top w:val="nil"/>
              <w:left w:val="nil"/>
              <w:right w:val="nil"/>
            </w:tcBorders>
            <w:shd w:val="clear" w:color="auto" w:fill="FAFAFA"/>
            <w:vAlign w:val="bottom"/>
          </w:tcPr>
          <w:p w:rsidR="009079DA" w:rsidRPr="009B219F" w:rsidRDefault="009079DA" w:rsidP="009079DA">
            <w:pPr>
              <w:ind w:right="-72"/>
              <w:jc w:val="right"/>
              <w:rPr>
                <w:rFonts w:ascii="Arial" w:hAnsi="Arial" w:cs="Arial"/>
                <w:color w:val="auto"/>
                <w:sz w:val="16"/>
                <w:szCs w:val="16"/>
              </w:rPr>
            </w:pPr>
            <w:r w:rsidRPr="009B219F">
              <w:rPr>
                <w:rFonts w:ascii="Arial" w:hAnsi="Arial" w:cs="Arial"/>
                <w:color w:val="auto"/>
                <w:sz w:val="16"/>
                <w:szCs w:val="16"/>
                <w:cs/>
              </w:rPr>
              <w:t>-</w:t>
            </w:r>
          </w:p>
        </w:tc>
        <w:tc>
          <w:tcPr>
            <w:tcW w:w="1296" w:type="dxa"/>
            <w:tcBorders>
              <w:top w:val="nil"/>
              <w:left w:val="nil"/>
              <w:right w:val="nil"/>
            </w:tcBorders>
            <w:shd w:val="clear" w:color="auto" w:fill="FAFAFA"/>
            <w:vAlign w:val="bottom"/>
          </w:tcPr>
          <w:p w:rsidR="009079DA" w:rsidRPr="009B219F" w:rsidRDefault="009079DA" w:rsidP="009079DA">
            <w:pPr>
              <w:ind w:right="-72"/>
              <w:jc w:val="right"/>
              <w:rPr>
                <w:rFonts w:ascii="Arial" w:hAnsi="Arial" w:cs="Arial"/>
                <w:color w:val="auto"/>
                <w:sz w:val="16"/>
                <w:szCs w:val="16"/>
              </w:rPr>
            </w:pPr>
            <w:r w:rsidRPr="009B219F">
              <w:rPr>
                <w:rFonts w:ascii="Arial" w:hAnsi="Arial" w:cs="Arial"/>
                <w:color w:val="auto"/>
                <w:sz w:val="16"/>
                <w:szCs w:val="16"/>
                <w:cs/>
              </w:rPr>
              <w:t>-</w:t>
            </w:r>
          </w:p>
        </w:tc>
        <w:tc>
          <w:tcPr>
            <w:tcW w:w="1098" w:type="dxa"/>
            <w:tcBorders>
              <w:top w:val="nil"/>
              <w:left w:val="nil"/>
              <w:right w:val="nil"/>
            </w:tcBorders>
            <w:shd w:val="clear" w:color="auto" w:fill="FAFAFA"/>
            <w:vAlign w:val="bottom"/>
          </w:tcPr>
          <w:p w:rsidR="009079DA" w:rsidRPr="009B219F" w:rsidRDefault="009079DA" w:rsidP="009079DA">
            <w:pPr>
              <w:ind w:right="-72"/>
              <w:jc w:val="right"/>
              <w:rPr>
                <w:rFonts w:ascii="Arial" w:hAnsi="Arial" w:cs="Arial"/>
                <w:color w:val="auto"/>
                <w:sz w:val="16"/>
                <w:szCs w:val="16"/>
              </w:rPr>
            </w:pPr>
            <w:r w:rsidRPr="009B219F">
              <w:rPr>
                <w:rFonts w:ascii="Arial" w:hAnsi="Arial" w:cs="Arial"/>
                <w:color w:val="auto"/>
                <w:sz w:val="16"/>
                <w:szCs w:val="16"/>
              </w:rPr>
              <w:t>-</w:t>
            </w:r>
          </w:p>
        </w:tc>
        <w:tc>
          <w:tcPr>
            <w:tcW w:w="1134" w:type="dxa"/>
            <w:tcBorders>
              <w:top w:val="nil"/>
              <w:left w:val="nil"/>
              <w:right w:val="nil"/>
            </w:tcBorders>
            <w:shd w:val="clear" w:color="auto" w:fill="FAFAFA"/>
            <w:vAlign w:val="bottom"/>
          </w:tcPr>
          <w:p w:rsidR="009079DA" w:rsidRPr="009B219F" w:rsidRDefault="009079DA" w:rsidP="009079DA">
            <w:pPr>
              <w:ind w:right="-72"/>
              <w:jc w:val="right"/>
              <w:rPr>
                <w:rFonts w:ascii="Arial" w:hAnsi="Arial" w:cs="Arial"/>
                <w:color w:val="auto"/>
                <w:sz w:val="16"/>
                <w:szCs w:val="16"/>
              </w:rPr>
            </w:pPr>
            <w:r w:rsidRPr="009B219F">
              <w:rPr>
                <w:rFonts w:ascii="Arial" w:hAnsi="Arial" w:cs="Arial"/>
                <w:color w:val="auto"/>
                <w:sz w:val="16"/>
                <w:szCs w:val="16"/>
                <w:cs/>
              </w:rPr>
              <w:t>(</w:t>
            </w:r>
            <w:r w:rsidR="00E22688" w:rsidRPr="00E22688">
              <w:rPr>
                <w:rFonts w:ascii="Arial" w:hAnsi="Arial" w:cs="Arial"/>
                <w:color w:val="auto"/>
                <w:sz w:val="16"/>
                <w:szCs w:val="16"/>
              </w:rPr>
              <w:t>51</w:t>
            </w:r>
            <w:r w:rsidRPr="009B219F">
              <w:rPr>
                <w:rFonts w:ascii="Arial" w:hAnsi="Arial" w:cs="Arial"/>
                <w:color w:val="auto"/>
                <w:sz w:val="16"/>
                <w:szCs w:val="16"/>
                <w:cs/>
              </w:rPr>
              <w:t>)</w:t>
            </w:r>
          </w:p>
        </w:tc>
        <w:tc>
          <w:tcPr>
            <w:tcW w:w="1179" w:type="dxa"/>
            <w:tcBorders>
              <w:top w:val="nil"/>
              <w:left w:val="nil"/>
              <w:right w:val="nil"/>
            </w:tcBorders>
            <w:shd w:val="clear" w:color="auto" w:fill="FAFAFA"/>
            <w:vAlign w:val="bottom"/>
          </w:tcPr>
          <w:p w:rsidR="009079DA" w:rsidRPr="009B219F" w:rsidRDefault="009079DA" w:rsidP="009079DA">
            <w:pPr>
              <w:ind w:right="-72"/>
              <w:jc w:val="right"/>
              <w:rPr>
                <w:rFonts w:ascii="Arial" w:hAnsi="Arial" w:cs="Arial"/>
                <w:color w:val="auto"/>
                <w:sz w:val="16"/>
                <w:szCs w:val="16"/>
              </w:rPr>
            </w:pPr>
            <w:r w:rsidRPr="009B219F">
              <w:rPr>
                <w:rFonts w:ascii="Arial" w:hAnsi="Arial" w:cs="Arial"/>
                <w:color w:val="auto"/>
                <w:sz w:val="16"/>
                <w:szCs w:val="16"/>
                <w:cs/>
              </w:rPr>
              <w:t>(</w:t>
            </w:r>
            <w:r w:rsidR="00E22688" w:rsidRPr="00E22688">
              <w:rPr>
                <w:rFonts w:ascii="Arial" w:hAnsi="Arial" w:cs="Arial"/>
                <w:color w:val="auto"/>
                <w:sz w:val="16"/>
                <w:szCs w:val="16"/>
              </w:rPr>
              <w:t>3</w:t>
            </w:r>
            <w:r w:rsidRPr="009B219F">
              <w:rPr>
                <w:rFonts w:ascii="Arial" w:hAnsi="Arial" w:cs="Arial"/>
                <w:color w:val="auto"/>
                <w:sz w:val="16"/>
                <w:szCs w:val="16"/>
                <w:cs/>
              </w:rPr>
              <w:t>)</w:t>
            </w:r>
          </w:p>
        </w:tc>
        <w:tc>
          <w:tcPr>
            <w:tcW w:w="1107" w:type="dxa"/>
            <w:tcBorders>
              <w:top w:val="nil"/>
              <w:left w:val="nil"/>
              <w:right w:val="nil"/>
            </w:tcBorders>
            <w:shd w:val="clear" w:color="auto" w:fill="FAFAFA"/>
            <w:vAlign w:val="bottom"/>
          </w:tcPr>
          <w:p w:rsidR="009079DA" w:rsidRPr="009B219F" w:rsidRDefault="009079DA" w:rsidP="009079DA">
            <w:pPr>
              <w:ind w:right="-72"/>
              <w:jc w:val="right"/>
              <w:rPr>
                <w:rFonts w:ascii="Arial" w:hAnsi="Arial" w:cs="Arial"/>
                <w:color w:val="auto"/>
                <w:sz w:val="16"/>
                <w:szCs w:val="16"/>
              </w:rPr>
            </w:pPr>
            <w:r w:rsidRPr="009B219F">
              <w:rPr>
                <w:rFonts w:ascii="Arial" w:hAnsi="Arial" w:cs="Arial"/>
                <w:color w:val="auto"/>
                <w:sz w:val="16"/>
                <w:szCs w:val="16"/>
              </w:rPr>
              <w:t>(</w:t>
            </w:r>
            <w:r w:rsidR="00E22688" w:rsidRPr="00E22688">
              <w:rPr>
                <w:rFonts w:ascii="Arial" w:hAnsi="Arial" w:cs="Arial"/>
                <w:color w:val="auto"/>
                <w:sz w:val="16"/>
                <w:szCs w:val="16"/>
              </w:rPr>
              <w:t>13</w:t>
            </w:r>
            <w:r w:rsidRPr="009B219F">
              <w:rPr>
                <w:rFonts w:ascii="Arial" w:hAnsi="Arial" w:cs="Arial"/>
                <w:color w:val="auto"/>
                <w:sz w:val="16"/>
                <w:szCs w:val="16"/>
              </w:rPr>
              <w:t>)</w:t>
            </w:r>
          </w:p>
        </w:tc>
        <w:tc>
          <w:tcPr>
            <w:tcW w:w="1197" w:type="dxa"/>
            <w:tcBorders>
              <w:top w:val="nil"/>
              <w:left w:val="nil"/>
              <w:right w:val="nil"/>
            </w:tcBorders>
            <w:shd w:val="clear" w:color="auto" w:fill="FAFAFA"/>
            <w:vAlign w:val="bottom"/>
          </w:tcPr>
          <w:p w:rsidR="009079DA" w:rsidRPr="009B219F" w:rsidRDefault="009079DA" w:rsidP="009079DA">
            <w:pPr>
              <w:ind w:right="-72"/>
              <w:jc w:val="right"/>
              <w:rPr>
                <w:rFonts w:ascii="Arial" w:hAnsi="Arial" w:cs="Arial"/>
                <w:color w:val="auto"/>
                <w:sz w:val="16"/>
                <w:szCs w:val="16"/>
              </w:rPr>
            </w:pPr>
            <w:r w:rsidRPr="009B219F">
              <w:rPr>
                <w:rFonts w:ascii="Arial" w:hAnsi="Arial" w:cs="Arial"/>
                <w:color w:val="auto"/>
                <w:sz w:val="16"/>
                <w:szCs w:val="16"/>
                <w:cs/>
              </w:rPr>
              <w:t>-</w:t>
            </w:r>
          </w:p>
        </w:tc>
        <w:tc>
          <w:tcPr>
            <w:tcW w:w="1233" w:type="dxa"/>
            <w:tcBorders>
              <w:top w:val="nil"/>
              <w:left w:val="nil"/>
              <w:right w:val="nil"/>
            </w:tcBorders>
            <w:shd w:val="clear" w:color="auto" w:fill="FAFAFA"/>
            <w:vAlign w:val="bottom"/>
          </w:tcPr>
          <w:p w:rsidR="009079DA" w:rsidRPr="009B219F" w:rsidRDefault="009079DA" w:rsidP="009079DA">
            <w:pPr>
              <w:ind w:right="-72"/>
              <w:jc w:val="right"/>
              <w:rPr>
                <w:rFonts w:ascii="Arial" w:hAnsi="Arial" w:cs="Arial"/>
                <w:color w:val="auto"/>
                <w:sz w:val="16"/>
                <w:szCs w:val="16"/>
              </w:rPr>
            </w:pPr>
            <w:r w:rsidRPr="009B219F">
              <w:rPr>
                <w:rFonts w:ascii="Arial" w:hAnsi="Arial" w:cs="Arial"/>
                <w:color w:val="auto"/>
                <w:sz w:val="16"/>
                <w:szCs w:val="16"/>
                <w:cs/>
              </w:rPr>
              <w:t>-</w:t>
            </w:r>
          </w:p>
        </w:tc>
        <w:tc>
          <w:tcPr>
            <w:tcW w:w="1197" w:type="dxa"/>
            <w:tcBorders>
              <w:top w:val="nil"/>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136" w:type="dxa"/>
            <w:tcBorders>
              <w:top w:val="nil"/>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67</w:t>
            </w:r>
            <w:r w:rsidRPr="009B219F">
              <w:rPr>
                <w:rFonts w:ascii="Arial" w:eastAsia="Arial Unicode MS" w:hAnsi="Arial" w:cs="Arial"/>
                <w:color w:val="auto"/>
                <w:sz w:val="16"/>
                <w:szCs w:val="16"/>
              </w:rPr>
              <w:t>)</w:t>
            </w:r>
          </w:p>
        </w:tc>
      </w:tr>
      <w:tr w:rsidR="009079DA" w:rsidRPr="009B219F" w:rsidTr="009079DA">
        <w:trPr>
          <w:trHeight w:val="27"/>
        </w:trPr>
        <w:tc>
          <w:tcPr>
            <w:tcW w:w="3735" w:type="dxa"/>
            <w:tcBorders>
              <w:top w:val="nil"/>
              <w:left w:val="nil"/>
              <w:bottom w:val="nil"/>
              <w:right w:val="nil"/>
            </w:tcBorders>
            <w:shd w:val="clear" w:color="auto" w:fill="auto"/>
          </w:tcPr>
          <w:p w:rsidR="009079DA" w:rsidRPr="009B219F" w:rsidRDefault="009079DA" w:rsidP="009079DA">
            <w:pPr>
              <w:ind w:right="-112"/>
              <w:rPr>
                <w:rFonts w:ascii="Arial" w:hAnsi="Arial" w:cs="Arial"/>
                <w:color w:val="auto"/>
                <w:sz w:val="16"/>
                <w:szCs w:val="16"/>
              </w:rPr>
            </w:pPr>
            <w:r w:rsidRPr="009B219F">
              <w:rPr>
                <w:rFonts w:ascii="Arial" w:hAnsi="Arial" w:cs="Arial"/>
                <w:color w:val="auto"/>
                <w:sz w:val="16"/>
                <w:szCs w:val="16"/>
              </w:rPr>
              <w:t xml:space="preserve">Reclassifications from right-of-use assets (Note </w:t>
            </w:r>
            <w:r w:rsidR="00E22688" w:rsidRPr="00E22688">
              <w:rPr>
                <w:rFonts w:ascii="Arial" w:hAnsi="Arial" w:cs="Arial"/>
                <w:color w:val="auto"/>
                <w:sz w:val="16"/>
                <w:szCs w:val="16"/>
              </w:rPr>
              <w:t>24</w:t>
            </w:r>
            <w:r w:rsidRPr="009B219F">
              <w:rPr>
                <w:rFonts w:ascii="Arial" w:hAnsi="Arial" w:cs="Arial"/>
                <w:color w:val="auto"/>
                <w:sz w:val="16"/>
                <w:szCs w:val="16"/>
              </w:rPr>
              <w:t>)</w:t>
            </w:r>
          </w:p>
        </w:tc>
        <w:tc>
          <w:tcPr>
            <w:tcW w:w="1179" w:type="dxa"/>
            <w:tcBorders>
              <w:top w:val="nil"/>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098" w:type="dxa"/>
            <w:tcBorders>
              <w:top w:val="nil"/>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134" w:type="dxa"/>
            <w:tcBorders>
              <w:top w:val="nil"/>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179"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w:t>
            </w:r>
          </w:p>
        </w:tc>
        <w:tc>
          <w:tcPr>
            <w:tcW w:w="1107"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717</w:t>
            </w:r>
          </w:p>
        </w:tc>
        <w:tc>
          <w:tcPr>
            <w:tcW w:w="1197" w:type="dxa"/>
            <w:tcBorders>
              <w:top w:val="nil"/>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33" w:type="dxa"/>
            <w:tcBorders>
              <w:top w:val="nil"/>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197" w:type="dxa"/>
            <w:tcBorders>
              <w:top w:val="nil"/>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136" w:type="dxa"/>
            <w:tcBorders>
              <w:top w:val="nil"/>
              <w:left w:val="nil"/>
              <w:right w:val="nil"/>
            </w:tcBorders>
            <w:shd w:val="clear" w:color="auto" w:fill="FAFAFA"/>
            <w:vAlign w:val="bottom"/>
          </w:tcPr>
          <w:p w:rsidR="009079DA" w:rsidRPr="009B219F"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722</w:t>
            </w:r>
          </w:p>
        </w:tc>
      </w:tr>
      <w:tr w:rsidR="009079DA" w:rsidRPr="009B219F" w:rsidTr="009079DA">
        <w:trPr>
          <w:trHeight w:val="27"/>
        </w:trPr>
        <w:tc>
          <w:tcPr>
            <w:tcW w:w="3735" w:type="dxa"/>
            <w:tcBorders>
              <w:top w:val="nil"/>
              <w:left w:val="nil"/>
              <w:bottom w:val="nil"/>
              <w:right w:val="nil"/>
            </w:tcBorders>
            <w:shd w:val="clear" w:color="auto" w:fill="auto"/>
          </w:tcPr>
          <w:p w:rsidR="009079DA" w:rsidRPr="009B219F" w:rsidRDefault="009079DA" w:rsidP="009079DA">
            <w:pPr>
              <w:ind w:right="-112"/>
              <w:rPr>
                <w:rFonts w:ascii="Arial" w:hAnsi="Arial" w:cs="Arial"/>
                <w:color w:val="auto"/>
                <w:sz w:val="16"/>
                <w:szCs w:val="16"/>
              </w:rPr>
            </w:pPr>
            <w:r w:rsidRPr="009B219F">
              <w:rPr>
                <w:rFonts w:ascii="Arial" w:hAnsi="Arial" w:cs="Arial"/>
                <w:color w:val="auto"/>
                <w:sz w:val="16"/>
                <w:szCs w:val="16"/>
              </w:rPr>
              <w:t xml:space="preserve">Reclassifications to right-of-use assets (Note </w:t>
            </w:r>
            <w:r w:rsidR="00E22688" w:rsidRPr="00E22688">
              <w:rPr>
                <w:rFonts w:ascii="Arial" w:hAnsi="Arial" w:cs="Arial"/>
                <w:color w:val="auto"/>
                <w:sz w:val="16"/>
                <w:szCs w:val="16"/>
              </w:rPr>
              <w:t>24</w:t>
            </w:r>
            <w:r w:rsidRPr="009B219F">
              <w:rPr>
                <w:rFonts w:ascii="Arial" w:hAnsi="Arial" w:cs="Arial"/>
                <w:color w:val="auto"/>
                <w:sz w:val="16"/>
                <w:szCs w:val="16"/>
              </w:rPr>
              <w:t>)</w:t>
            </w:r>
          </w:p>
        </w:tc>
        <w:tc>
          <w:tcPr>
            <w:tcW w:w="1179"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098"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134"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179"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107"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197"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33"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197"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393</w:t>
            </w: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139</w:t>
            </w:r>
            <w:r w:rsidRPr="009B219F">
              <w:rPr>
                <w:rFonts w:ascii="Arial" w:eastAsia="Arial Unicode MS" w:hAnsi="Arial" w:cs="Arial"/>
                <w:color w:val="auto"/>
                <w:sz w:val="16"/>
                <w:szCs w:val="16"/>
                <w:cs/>
              </w:rPr>
              <w:t>)</w:t>
            </w:r>
          </w:p>
        </w:tc>
        <w:tc>
          <w:tcPr>
            <w:tcW w:w="1136" w:type="dxa"/>
            <w:tcBorders>
              <w:left w:val="nil"/>
              <w:right w:val="nil"/>
            </w:tcBorders>
            <w:shd w:val="clear" w:color="auto" w:fill="FAFAFA"/>
            <w:vAlign w:val="bottom"/>
          </w:tcPr>
          <w:p w:rsidR="009079DA" w:rsidRPr="009B219F" w:rsidRDefault="009079DA" w:rsidP="009079DA">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393</w:t>
            </w: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139</w:t>
            </w:r>
            <w:r w:rsidRPr="009B219F">
              <w:rPr>
                <w:rFonts w:ascii="Arial" w:eastAsia="Arial Unicode MS" w:hAnsi="Arial" w:cs="Arial"/>
                <w:color w:val="auto"/>
                <w:sz w:val="16"/>
                <w:szCs w:val="16"/>
                <w:cs/>
              </w:rPr>
              <w:t>)</w:t>
            </w:r>
          </w:p>
        </w:tc>
      </w:tr>
      <w:tr w:rsidR="009079DA" w:rsidRPr="006945DE" w:rsidTr="009079DA">
        <w:trPr>
          <w:trHeight w:val="27"/>
        </w:trPr>
        <w:tc>
          <w:tcPr>
            <w:tcW w:w="3735" w:type="dxa"/>
            <w:tcBorders>
              <w:top w:val="nil"/>
              <w:left w:val="nil"/>
              <w:bottom w:val="nil"/>
              <w:right w:val="nil"/>
            </w:tcBorders>
            <w:shd w:val="clear" w:color="auto" w:fill="auto"/>
          </w:tcPr>
          <w:p w:rsidR="009079DA" w:rsidRPr="00D429DB" w:rsidRDefault="009079DA" w:rsidP="009079DA">
            <w:pPr>
              <w:rPr>
                <w:rFonts w:ascii="Arial" w:hAnsi="Arial" w:cs="Browallia New"/>
                <w:color w:val="auto"/>
                <w:sz w:val="16"/>
                <w:szCs w:val="20"/>
                <w:lang w:val="en-US"/>
              </w:rPr>
            </w:pPr>
            <w:r>
              <w:rPr>
                <w:rFonts w:ascii="Arial" w:hAnsi="Arial" w:cs="Browallia New"/>
                <w:color w:val="auto"/>
                <w:sz w:val="16"/>
                <w:szCs w:val="20"/>
                <w:lang w:val="en-US"/>
              </w:rPr>
              <w:t>Tranfer in/(out)</w:t>
            </w:r>
          </w:p>
        </w:tc>
        <w:tc>
          <w:tcPr>
            <w:tcW w:w="1179" w:type="dxa"/>
            <w:tcBorders>
              <w:left w:val="nil"/>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175</w:t>
            </w:r>
          </w:p>
        </w:tc>
        <w:tc>
          <w:tcPr>
            <w:tcW w:w="1296" w:type="dxa"/>
            <w:tcBorders>
              <w:left w:val="nil"/>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121</w:t>
            </w:r>
          </w:p>
        </w:tc>
        <w:tc>
          <w:tcPr>
            <w:tcW w:w="1098"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p>
        </w:tc>
        <w:tc>
          <w:tcPr>
            <w:tcW w:w="1134"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p>
        </w:tc>
        <w:tc>
          <w:tcPr>
            <w:tcW w:w="1179"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p>
        </w:tc>
        <w:tc>
          <w:tcPr>
            <w:tcW w:w="1107"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p>
        </w:tc>
        <w:tc>
          <w:tcPr>
            <w:tcW w:w="1197"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p>
        </w:tc>
        <w:tc>
          <w:tcPr>
            <w:tcW w:w="1233"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p>
        </w:tc>
        <w:tc>
          <w:tcPr>
            <w:tcW w:w="1197"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7</w:t>
            </w: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296</w:t>
            </w:r>
            <w:r w:rsidRPr="00E02D18">
              <w:rPr>
                <w:rFonts w:ascii="Arial" w:eastAsia="Arial Unicode MS" w:hAnsi="Arial" w:cs="Arial"/>
                <w:color w:val="auto"/>
                <w:sz w:val="16"/>
                <w:szCs w:val="16"/>
                <w:cs/>
              </w:rPr>
              <w:t>)</w:t>
            </w:r>
          </w:p>
        </w:tc>
        <w:tc>
          <w:tcPr>
            <w:tcW w:w="1136"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p>
        </w:tc>
      </w:tr>
      <w:tr w:rsidR="009079DA" w:rsidRPr="006945DE" w:rsidTr="009079DA">
        <w:trPr>
          <w:trHeight w:val="27"/>
        </w:trPr>
        <w:tc>
          <w:tcPr>
            <w:tcW w:w="3735" w:type="dxa"/>
            <w:tcBorders>
              <w:top w:val="nil"/>
              <w:left w:val="nil"/>
              <w:bottom w:val="nil"/>
              <w:right w:val="nil"/>
            </w:tcBorders>
            <w:shd w:val="clear" w:color="auto" w:fill="auto"/>
          </w:tcPr>
          <w:p w:rsidR="009079DA" w:rsidRPr="00F83DF1" w:rsidRDefault="009079DA" w:rsidP="009079DA">
            <w:pPr>
              <w:rPr>
                <w:rFonts w:ascii="Arial" w:hAnsi="Arial"/>
                <w:color w:val="auto"/>
                <w:sz w:val="16"/>
                <w:szCs w:val="16"/>
                <w:cs/>
              </w:rPr>
            </w:pPr>
            <w:r w:rsidRPr="006945DE">
              <w:rPr>
                <w:rFonts w:ascii="Arial" w:hAnsi="Arial" w:cs="Arial"/>
                <w:color w:val="auto"/>
                <w:sz w:val="16"/>
                <w:szCs w:val="16"/>
              </w:rPr>
              <w:t>Depreciation charge</w:t>
            </w:r>
          </w:p>
        </w:tc>
        <w:tc>
          <w:tcPr>
            <w:tcW w:w="1179"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cs/>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381</w:t>
            </w:r>
            <w:r w:rsidRPr="00E02D18">
              <w:rPr>
                <w:rFonts w:ascii="Arial" w:eastAsia="Arial Unicode MS" w:hAnsi="Arial" w:cs="Arial"/>
                <w:color w:val="auto"/>
                <w:sz w:val="16"/>
                <w:szCs w:val="16"/>
                <w:cs/>
              </w:rPr>
              <w:t>)</w:t>
            </w:r>
          </w:p>
        </w:tc>
        <w:tc>
          <w:tcPr>
            <w:tcW w:w="1296"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1</w:t>
            </w: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052</w:t>
            </w:r>
            <w:r w:rsidRPr="00E02D18">
              <w:rPr>
                <w:rFonts w:ascii="Arial" w:eastAsia="Arial Unicode MS" w:hAnsi="Arial" w:cs="Arial"/>
                <w:color w:val="auto"/>
                <w:sz w:val="16"/>
                <w:szCs w:val="16"/>
                <w:cs/>
              </w:rPr>
              <w:t>)</w:t>
            </w:r>
          </w:p>
        </w:tc>
        <w:tc>
          <w:tcPr>
            <w:tcW w:w="1098"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311</w:t>
            </w:r>
            <w:r w:rsidRPr="00E02D18">
              <w:rPr>
                <w:rFonts w:ascii="Arial" w:eastAsia="Arial Unicode MS" w:hAnsi="Arial" w:cs="Arial"/>
                <w:color w:val="auto"/>
                <w:sz w:val="16"/>
                <w:szCs w:val="16"/>
                <w:cs/>
              </w:rPr>
              <w:t>)</w:t>
            </w:r>
          </w:p>
        </w:tc>
        <w:tc>
          <w:tcPr>
            <w:tcW w:w="1134"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2</w:t>
            </w: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838</w:t>
            </w:r>
            <w:r w:rsidRPr="00E02D18">
              <w:rPr>
                <w:rFonts w:ascii="Arial" w:eastAsia="Arial Unicode MS" w:hAnsi="Arial" w:cs="Arial"/>
                <w:color w:val="auto"/>
                <w:sz w:val="16"/>
                <w:szCs w:val="16"/>
                <w:cs/>
              </w:rPr>
              <w:t>)</w:t>
            </w:r>
          </w:p>
        </w:tc>
        <w:tc>
          <w:tcPr>
            <w:tcW w:w="1179"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1</w:t>
            </w: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991</w:t>
            </w:r>
            <w:r w:rsidRPr="00E02D18">
              <w:rPr>
                <w:rFonts w:ascii="Arial" w:eastAsia="Arial Unicode MS" w:hAnsi="Arial" w:cs="Arial"/>
                <w:color w:val="auto"/>
                <w:sz w:val="16"/>
                <w:szCs w:val="16"/>
                <w:cs/>
              </w:rPr>
              <w:t>)</w:t>
            </w:r>
          </w:p>
        </w:tc>
        <w:tc>
          <w:tcPr>
            <w:tcW w:w="1107"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w:t>
            </w:r>
            <w:r w:rsidRPr="00E02D18">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051</w:t>
            </w:r>
            <w:r w:rsidRPr="00E02D18">
              <w:rPr>
                <w:rFonts w:ascii="Arial" w:eastAsia="Arial Unicode MS" w:hAnsi="Arial" w:cs="Arial"/>
                <w:color w:val="auto"/>
                <w:sz w:val="16"/>
                <w:szCs w:val="16"/>
              </w:rPr>
              <w:t>)</w:t>
            </w:r>
          </w:p>
        </w:tc>
        <w:tc>
          <w:tcPr>
            <w:tcW w:w="1197"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p>
        </w:tc>
        <w:tc>
          <w:tcPr>
            <w:tcW w:w="1233"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494</w:t>
            </w:r>
            <w:r w:rsidRPr="00E02D18">
              <w:rPr>
                <w:rFonts w:ascii="Arial" w:eastAsia="Arial Unicode MS" w:hAnsi="Arial" w:cs="Arial"/>
                <w:color w:val="auto"/>
                <w:sz w:val="16"/>
                <w:szCs w:val="16"/>
                <w:cs/>
              </w:rPr>
              <w:t>)</w:t>
            </w:r>
          </w:p>
        </w:tc>
        <w:tc>
          <w:tcPr>
            <w:tcW w:w="1197"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p>
        </w:tc>
        <w:tc>
          <w:tcPr>
            <w:tcW w:w="1136" w:type="dxa"/>
            <w:tcBorders>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8</w:t>
            </w:r>
            <w:r w:rsidRPr="00E02D18">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118</w:t>
            </w:r>
            <w:r w:rsidRPr="00E02D18">
              <w:rPr>
                <w:rFonts w:ascii="Arial" w:eastAsia="Arial Unicode MS" w:hAnsi="Arial" w:cs="Arial"/>
                <w:color w:val="auto"/>
                <w:sz w:val="16"/>
                <w:szCs w:val="16"/>
              </w:rPr>
              <w:t>)</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p>
        </w:tc>
        <w:tc>
          <w:tcPr>
            <w:tcW w:w="1179"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FAFAFA"/>
          </w:tcPr>
          <w:p w:rsidR="009079DA" w:rsidRPr="00E02D18" w:rsidRDefault="009079DA" w:rsidP="009079DA">
            <w:pPr>
              <w:ind w:right="-85"/>
              <w:jc w:val="right"/>
              <w:rPr>
                <w:rFonts w:ascii="Arial" w:eastAsia="SimSun" w:hAnsi="Arial" w:cs="Arial"/>
                <w:color w:val="auto"/>
                <w:sz w:val="16"/>
                <w:szCs w:val="16"/>
                <w:cs/>
                <w:lang w:eastAsia="zh-CN"/>
              </w:rPr>
            </w:pPr>
          </w:p>
        </w:tc>
        <w:tc>
          <w:tcPr>
            <w:tcW w:w="1098"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cs/>
                <w:lang w:eastAsia="zh-CN"/>
              </w:rPr>
            </w:pPr>
          </w:p>
        </w:tc>
        <w:tc>
          <w:tcPr>
            <w:tcW w:w="1134"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cs/>
                <w:lang w:eastAsia="zh-CN"/>
              </w:rPr>
            </w:pPr>
          </w:p>
        </w:tc>
        <w:tc>
          <w:tcPr>
            <w:tcW w:w="1179" w:type="dxa"/>
            <w:tcBorders>
              <w:top w:val="single" w:sz="4" w:space="0" w:color="auto"/>
              <w:left w:val="nil"/>
              <w:right w:val="nil"/>
            </w:tcBorders>
            <w:shd w:val="clear" w:color="auto" w:fill="FAFAFA"/>
          </w:tcPr>
          <w:p w:rsidR="009079DA" w:rsidRPr="00E02D18" w:rsidRDefault="009079DA" w:rsidP="009079DA">
            <w:pPr>
              <w:ind w:right="-85"/>
              <w:jc w:val="right"/>
              <w:rPr>
                <w:rFonts w:ascii="Arial" w:eastAsia="Arial Unicode MS" w:hAnsi="Arial" w:cs="Arial"/>
                <w:color w:val="auto"/>
                <w:sz w:val="16"/>
                <w:szCs w:val="16"/>
                <w:cs/>
              </w:rPr>
            </w:pPr>
          </w:p>
        </w:tc>
        <w:tc>
          <w:tcPr>
            <w:tcW w:w="1107"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cs/>
                <w:lang w:eastAsia="zh-CN"/>
              </w:rPr>
            </w:pPr>
          </w:p>
        </w:tc>
        <w:tc>
          <w:tcPr>
            <w:tcW w:w="1233"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136"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color w:val="auto"/>
                <w:sz w:val="16"/>
                <w:szCs w:val="16"/>
              </w:rPr>
              <w:t>Closing net book amount</w:t>
            </w:r>
          </w:p>
        </w:tc>
        <w:tc>
          <w:tcPr>
            <w:tcW w:w="1179"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11</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297</w:t>
            </w:r>
          </w:p>
        </w:tc>
        <w:tc>
          <w:tcPr>
            <w:tcW w:w="1296"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652</w:t>
            </w:r>
          </w:p>
        </w:tc>
        <w:tc>
          <w:tcPr>
            <w:tcW w:w="1098"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635</w:t>
            </w:r>
          </w:p>
        </w:tc>
        <w:tc>
          <w:tcPr>
            <w:tcW w:w="1134"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447</w:t>
            </w:r>
          </w:p>
        </w:tc>
        <w:tc>
          <w:tcPr>
            <w:tcW w:w="1179"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601</w:t>
            </w:r>
          </w:p>
        </w:tc>
        <w:tc>
          <w:tcPr>
            <w:tcW w:w="1107"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046</w:t>
            </w:r>
          </w:p>
        </w:tc>
        <w:tc>
          <w:tcPr>
            <w:tcW w:w="1197" w:type="dxa"/>
            <w:tcBorders>
              <w:top w:val="nil"/>
              <w:left w:val="nil"/>
              <w:bottom w:val="single" w:sz="4" w:space="0" w:color="auto"/>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cs/>
              </w:rPr>
            </w:pPr>
            <w:r w:rsidRPr="00E02D18">
              <w:rPr>
                <w:rFonts w:ascii="Arial" w:eastAsia="Arial Unicode MS" w:hAnsi="Arial" w:cs="Arial"/>
                <w:color w:val="auto"/>
                <w:sz w:val="16"/>
                <w:szCs w:val="16"/>
                <w:cs/>
              </w:rPr>
              <w:t>-</w:t>
            </w:r>
          </w:p>
        </w:tc>
        <w:tc>
          <w:tcPr>
            <w:tcW w:w="1233"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004</w:t>
            </w:r>
          </w:p>
        </w:tc>
        <w:tc>
          <w:tcPr>
            <w:tcW w:w="1197"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cs/>
              </w:rPr>
            </w:pPr>
            <w:r w:rsidRPr="00E22688">
              <w:rPr>
                <w:rFonts w:ascii="Arial" w:eastAsia="Arial Unicode MS" w:hAnsi="Arial" w:cs="Arial"/>
                <w:color w:val="auto"/>
                <w:sz w:val="16"/>
                <w:szCs w:val="16"/>
              </w:rPr>
              <w:t>1</w:t>
            </w:r>
            <w:r w:rsidR="00DF0093">
              <w:rPr>
                <w:rFonts w:ascii="Arial" w:eastAsia="Arial Unicode MS" w:hAnsi="Arial" w:cs="Arial"/>
                <w:color w:val="auto"/>
                <w:sz w:val="16"/>
                <w:szCs w:val="16"/>
              </w:rPr>
              <w:t>34</w:t>
            </w:r>
            <w:r w:rsidR="009079DA" w:rsidRPr="00E02D18">
              <w:rPr>
                <w:rFonts w:ascii="Arial" w:eastAsia="Arial Unicode MS" w:hAnsi="Arial" w:cs="Arial"/>
                <w:color w:val="auto"/>
                <w:sz w:val="16"/>
                <w:szCs w:val="16"/>
                <w:cs/>
              </w:rPr>
              <w:t>,</w:t>
            </w:r>
            <w:r w:rsidR="00DF0093">
              <w:rPr>
                <w:rFonts w:ascii="Arial" w:eastAsia="Arial Unicode MS" w:hAnsi="Arial" w:cs="Arial"/>
                <w:color w:val="auto"/>
                <w:sz w:val="16"/>
                <w:szCs w:val="16"/>
              </w:rPr>
              <w:t>8</w:t>
            </w:r>
            <w:r w:rsidRPr="00E22688">
              <w:rPr>
                <w:rFonts w:ascii="Arial" w:eastAsia="Arial Unicode MS" w:hAnsi="Arial" w:cs="Arial"/>
                <w:color w:val="auto"/>
                <w:sz w:val="16"/>
                <w:szCs w:val="16"/>
              </w:rPr>
              <w:t>28</w:t>
            </w:r>
          </w:p>
        </w:tc>
        <w:tc>
          <w:tcPr>
            <w:tcW w:w="1136"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DF0093">
              <w:rPr>
                <w:rFonts w:ascii="Arial" w:eastAsia="Arial Unicode MS" w:hAnsi="Arial" w:cs="Arial"/>
                <w:color w:val="auto"/>
                <w:sz w:val="16"/>
                <w:szCs w:val="16"/>
              </w:rPr>
              <w:t>66</w:t>
            </w:r>
            <w:r w:rsidR="009079DA" w:rsidRPr="00E02D18">
              <w:rPr>
                <w:rFonts w:ascii="Arial" w:eastAsia="Arial Unicode MS" w:hAnsi="Arial" w:cs="Arial"/>
                <w:color w:val="auto"/>
                <w:sz w:val="16"/>
                <w:szCs w:val="16"/>
              </w:rPr>
              <w:t>,</w:t>
            </w:r>
            <w:r w:rsidR="00DF0093">
              <w:rPr>
                <w:rFonts w:ascii="Arial" w:eastAsia="Arial Unicode MS" w:hAnsi="Arial" w:cs="Arial"/>
                <w:color w:val="auto"/>
                <w:sz w:val="16"/>
                <w:szCs w:val="16"/>
              </w:rPr>
              <w:t>5</w:t>
            </w:r>
            <w:r w:rsidRPr="00E22688">
              <w:rPr>
                <w:rFonts w:ascii="Arial" w:eastAsia="Arial Unicode MS" w:hAnsi="Arial" w:cs="Arial"/>
                <w:color w:val="auto"/>
                <w:sz w:val="16"/>
                <w:szCs w:val="16"/>
              </w:rPr>
              <w:t>10</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p>
        </w:tc>
        <w:tc>
          <w:tcPr>
            <w:tcW w:w="1179"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296" w:type="dxa"/>
            <w:tcBorders>
              <w:top w:val="single" w:sz="4" w:space="0" w:color="auto"/>
              <w:left w:val="nil"/>
              <w:right w:val="nil"/>
            </w:tcBorders>
            <w:shd w:val="clear" w:color="auto" w:fill="FAFAFA"/>
            <w:vAlign w:val="bottom"/>
          </w:tcPr>
          <w:p w:rsidR="009079DA" w:rsidRPr="00E02D18" w:rsidRDefault="009079DA" w:rsidP="009079DA">
            <w:pPr>
              <w:ind w:right="-85"/>
              <w:jc w:val="right"/>
              <w:rPr>
                <w:rFonts w:ascii="Arial" w:eastAsia="Arial Unicode MS" w:hAnsi="Arial" w:cs="Arial"/>
                <w:color w:val="auto"/>
                <w:sz w:val="16"/>
                <w:szCs w:val="16"/>
              </w:rPr>
            </w:pPr>
          </w:p>
        </w:tc>
        <w:tc>
          <w:tcPr>
            <w:tcW w:w="1098"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34"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79" w:type="dxa"/>
            <w:tcBorders>
              <w:top w:val="single" w:sz="4" w:space="0" w:color="auto"/>
              <w:left w:val="nil"/>
              <w:right w:val="nil"/>
            </w:tcBorders>
            <w:shd w:val="clear" w:color="auto" w:fill="FAFAFA"/>
            <w:vAlign w:val="bottom"/>
          </w:tcPr>
          <w:p w:rsidR="009079DA" w:rsidRPr="00E02D18" w:rsidRDefault="009079DA" w:rsidP="009079DA">
            <w:pPr>
              <w:ind w:right="-85"/>
              <w:jc w:val="right"/>
              <w:rPr>
                <w:rFonts w:ascii="Arial" w:eastAsia="Arial Unicode MS" w:hAnsi="Arial" w:cs="Arial"/>
                <w:color w:val="auto"/>
                <w:sz w:val="16"/>
                <w:szCs w:val="16"/>
              </w:rPr>
            </w:pPr>
          </w:p>
        </w:tc>
        <w:tc>
          <w:tcPr>
            <w:tcW w:w="1107"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233"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136" w:type="dxa"/>
            <w:tcBorders>
              <w:top w:val="single" w:sz="4" w:space="0" w:color="auto"/>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b/>
                <w:bCs/>
                <w:color w:val="auto"/>
                <w:sz w:val="16"/>
                <w:szCs w:val="16"/>
              </w:rPr>
              <w:t xml:space="preserve">As at </w:t>
            </w:r>
            <w:r w:rsidR="00E22688" w:rsidRPr="00E22688">
              <w:rPr>
                <w:rFonts w:ascii="Arial" w:hAnsi="Arial" w:cs="Arial"/>
                <w:b/>
                <w:bCs/>
                <w:color w:val="auto"/>
                <w:sz w:val="16"/>
                <w:szCs w:val="16"/>
              </w:rPr>
              <w:t>31</w:t>
            </w:r>
            <w:r w:rsidRPr="006945DE">
              <w:rPr>
                <w:rFonts w:ascii="Arial" w:hAnsi="Arial" w:cs="Arial"/>
                <w:b/>
                <w:bCs/>
                <w:color w:val="auto"/>
                <w:sz w:val="16"/>
                <w:szCs w:val="16"/>
              </w:rPr>
              <w:t xml:space="preserve"> December </w:t>
            </w:r>
            <w:r w:rsidR="00E22688" w:rsidRPr="00E22688">
              <w:rPr>
                <w:rFonts w:ascii="Arial" w:hAnsi="Arial" w:cs="Arial"/>
                <w:b/>
                <w:bCs/>
                <w:color w:val="auto"/>
                <w:sz w:val="16"/>
                <w:szCs w:val="16"/>
              </w:rPr>
              <w:t>2020</w:t>
            </w:r>
          </w:p>
        </w:tc>
        <w:tc>
          <w:tcPr>
            <w:tcW w:w="1179"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296" w:type="dxa"/>
            <w:tcBorders>
              <w:top w:val="nil"/>
              <w:left w:val="nil"/>
              <w:right w:val="nil"/>
            </w:tcBorders>
            <w:shd w:val="clear" w:color="auto" w:fill="FAFAFA"/>
            <w:vAlign w:val="bottom"/>
          </w:tcPr>
          <w:p w:rsidR="009079DA" w:rsidRPr="00E02D18" w:rsidRDefault="009079DA" w:rsidP="009079DA">
            <w:pPr>
              <w:ind w:right="-85"/>
              <w:jc w:val="right"/>
              <w:rPr>
                <w:rFonts w:ascii="Arial" w:eastAsia="Arial Unicode MS" w:hAnsi="Arial" w:cs="Arial"/>
                <w:color w:val="auto"/>
                <w:sz w:val="16"/>
                <w:szCs w:val="16"/>
              </w:rPr>
            </w:pPr>
          </w:p>
        </w:tc>
        <w:tc>
          <w:tcPr>
            <w:tcW w:w="1098"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34"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79" w:type="dxa"/>
            <w:tcBorders>
              <w:top w:val="nil"/>
              <w:left w:val="nil"/>
              <w:right w:val="nil"/>
            </w:tcBorders>
            <w:shd w:val="clear" w:color="auto" w:fill="FAFAFA"/>
            <w:vAlign w:val="bottom"/>
          </w:tcPr>
          <w:p w:rsidR="009079DA" w:rsidRPr="00E02D18" w:rsidRDefault="009079DA" w:rsidP="009079DA">
            <w:pPr>
              <w:ind w:right="-85"/>
              <w:jc w:val="right"/>
              <w:rPr>
                <w:rFonts w:ascii="Arial" w:eastAsia="Arial Unicode MS" w:hAnsi="Arial" w:cs="Arial"/>
                <w:color w:val="auto"/>
                <w:sz w:val="16"/>
                <w:szCs w:val="16"/>
              </w:rPr>
            </w:pPr>
          </w:p>
        </w:tc>
        <w:tc>
          <w:tcPr>
            <w:tcW w:w="1107"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nil"/>
              <w:left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233"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c>
          <w:tcPr>
            <w:tcW w:w="1197" w:type="dxa"/>
            <w:tcBorders>
              <w:top w:val="nil"/>
              <w:left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136" w:type="dxa"/>
            <w:tcBorders>
              <w:top w:val="nil"/>
              <w:left w:val="nil"/>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color w:val="auto"/>
                <w:sz w:val="16"/>
                <w:szCs w:val="16"/>
              </w:rPr>
              <w:t>Cost</w:t>
            </w:r>
          </w:p>
        </w:tc>
        <w:tc>
          <w:tcPr>
            <w:tcW w:w="1179" w:type="dxa"/>
            <w:tcBorders>
              <w:top w:val="nil"/>
              <w:left w:val="nil"/>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11</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708</w:t>
            </w:r>
          </w:p>
        </w:tc>
        <w:tc>
          <w:tcPr>
            <w:tcW w:w="1296" w:type="dxa"/>
            <w:tcBorders>
              <w:top w:val="nil"/>
              <w:left w:val="nil"/>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745</w:t>
            </w:r>
          </w:p>
        </w:tc>
        <w:tc>
          <w:tcPr>
            <w:tcW w:w="1098" w:type="dxa"/>
            <w:tcBorders>
              <w:top w:val="nil"/>
              <w:left w:val="nil"/>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587</w:t>
            </w:r>
          </w:p>
        </w:tc>
        <w:tc>
          <w:tcPr>
            <w:tcW w:w="1134" w:type="dxa"/>
            <w:tcBorders>
              <w:top w:val="nil"/>
              <w:left w:val="nil"/>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87</w:t>
            </w:r>
            <w:r w:rsidR="009079DA" w:rsidRPr="00E02D18">
              <w:rPr>
                <w:rFonts w:ascii="Arial" w:eastAsia="Arial Unicode MS" w:hAnsi="Arial" w:cs="Arial"/>
                <w:color w:val="auto"/>
                <w:sz w:val="16"/>
                <w:szCs w:val="16"/>
                <w:cs/>
              </w:rPr>
              <w:t>,</w:t>
            </w:r>
            <w:r w:rsidR="00636C3B">
              <w:rPr>
                <w:rFonts w:ascii="Arial" w:eastAsia="Arial Unicode MS" w:hAnsi="Arial" w:cs="Arial"/>
                <w:color w:val="auto"/>
                <w:sz w:val="16"/>
                <w:szCs w:val="16"/>
              </w:rPr>
              <w:t>688</w:t>
            </w:r>
          </w:p>
        </w:tc>
        <w:tc>
          <w:tcPr>
            <w:tcW w:w="1179" w:type="dxa"/>
            <w:tcBorders>
              <w:top w:val="nil"/>
              <w:left w:val="nil"/>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30</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793</w:t>
            </w:r>
          </w:p>
        </w:tc>
        <w:tc>
          <w:tcPr>
            <w:tcW w:w="1107" w:type="dxa"/>
            <w:tcBorders>
              <w:top w:val="nil"/>
              <w:left w:val="nil"/>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77</w:t>
            </w:r>
            <w:r w:rsidR="009079DA" w:rsidRPr="00E02D18">
              <w:rPr>
                <w:rFonts w:ascii="Arial" w:eastAsia="Arial Unicode MS" w:hAnsi="Arial" w:cs="Arial"/>
                <w:color w:val="auto"/>
                <w:sz w:val="16"/>
                <w:szCs w:val="16"/>
              </w:rPr>
              <w:t>,</w:t>
            </w:r>
            <w:r w:rsidRPr="00E22688">
              <w:rPr>
                <w:rFonts w:ascii="Arial" w:eastAsia="Arial Unicode MS" w:hAnsi="Arial" w:cs="Arial"/>
                <w:color w:val="auto"/>
                <w:sz w:val="16"/>
                <w:szCs w:val="16"/>
              </w:rPr>
              <w:t>955</w:t>
            </w:r>
          </w:p>
        </w:tc>
        <w:tc>
          <w:tcPr>
            <w:tcW w:w="1197" w:type="dxa"/>
            <w:tcBorders>
              <w:top w:val="nil"/>
              <w:left w:val="nil"/>
              <w:right w:val="nil"/>
            </w:tcBorders>
            <w:shd w:val="clear" w:color="auto" w:fill="FAFAFA"/>
            <w:vAlign w:val="bottom"/>
          </w:tcPr>
          <w:p w:rsidR="00AF7EEB" w:rsidRPr="00E02D18" w:rsidRDefault="00AF7EEB" w:rsidP="00AF7EEB">
            <w:pPr>
              <w:ind w:right="-72"/>
              <w:jc w:val="right"/>
              <w:rPr>
                <w:rFonts w:ascii="Arial" w:eastAsia="Arial Unicode MS" w:hAnsi="Arial" w:cs="Arial"/>
                <w:color w:val="auto"/>
                <w:sz w:val="16"/>
                <w:szCs w:val="16"/>
              </w:rPr>
            </w:pPr>
            <w:r>
              <w:rPr>
                <w:rFonts w:ascii="Arial" w:eastAsia="Arial Unicode MS" w:hAnsi="Arial" w:cs="Arial"/>
                <w:color w:val="auto"/>
                <w:sz w:val="16"/>
                <w:szCs w:val="16"/>
              </w:rPr>
              <w:t>-</w:t>
            </w:r>
          </w:p>
        </w:tc>
        <w:tc>
          <w:tcPr>
            <w:tcW w:w="1233" w:type="dxa"/>
            <w:tcBorders>
              <w:top w:val="nil"/>
              <w:left w:val="nil"/>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405</w:t>
            </w:r>
          </w:p>
        </w:tc>
        <w:tc>
          <w:tcPr>
            <w:tcW w:w="1197" w:type="dxa"/>
            <w:tcBorders>
              <w:top w:val="nil"/>
              <w:left w:val="nil"/>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DF0093">
              <w:rPr>
                <w:rFonts w:ascii="Arial" w:eastAsia="Arial Unicode MS" w:hAnsi="Arial" w:cs="Arial"/>
                <w:color w:val="auto"/>
                <w:sz w:val="16"/>
                <w:szCs w:val="16"/>
              </w:rPr>
              <w:t>34</w:t>
            </w:r>
            <w:r w:rsidR="009079DA" w:rsidRPr="00E02D18">
              <w:rPr>
                <w:rFonts w:ascii="Arial" w:eastAsia="Arial Unicode MS" w:hAnsi="Arial" w:cs="Arial"/>
                <w:color w:val="auto"/>
                <w:sz w:val="16"/>
                <w:szCs w:val="16"/>
                <w:cs/>
              </w:rPr>
              <w:t>,</w:t>
            </w:r>
            <w:r w:rsidR="00DF0093">
              <w:rPr>
                <w:rFonts w:ascii="Arial" w:eastAsia="Arial Unicode MS" w:hAnsi="Arial" w:cs="Arial"/>
                <w:color w:val="auto"/>
                <w:sz w:val="16"/>
                <w:szCs w:val="16"/>
              </w:rPr>
              <w:t>8</w:t>
            </w:r>
            <w:r w:rsidRPr="00E22688">
              <w:rPr>
                <w:rFonts w:ascii="Arial" w:eastAsia="Arial Unicode MS" w:hAnsi="Arial" w:cs="Arial"/>
                <w:color w:val="auto"/>
                <w:sz w:val="16"/>
                <w:szCs w:val="16"/>
              </w:rPr>
              <w:t>28</w:t>
            </w:r>
          </w:p>
        </w:tc>
        <w:tc>
          <w:tcPr>
            <w:tcW w:w="1136" w:type="dxa"/>
            <w:tcBorders>
              <w:top w:val="nil"/>
              <w:left w:val="nil"/>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827302">
              <w:rPr>
                <w:rFonts w:ascii="Arial" w:eastAsia="Arial Unicode MS" w:hAnsi="Arial" w:cs="Arial"/>
                <w:color w:val="auto"/>
                <w:sz w:val="16"/>
                <w:szCs w:val="16"/>
              </w:rPr>
              <w:t>7</w:t>
            </w:r>
            <w:r w:rsidR="00DF0093">
              <w:rPr>
                <w:rFonts w:ascii="Arial" w:eastAsia="Arial Unicode MS" w:hAnsi="Arial" w:cs="Arial"/>
                <w:color w:val="auto"/>
                <w:sz w:val="16"/>
                <w:szCs w:val="16"/>
              </w:rPr>
              <w:t>4</w:t>
            </w:r>
            <w:r w:rsidR="009079DA" w:rsidRPr="00E02D18">
              <w:rPr>
                <w:rFonts w:ascii="Arial" w:eastAsia="Arial Unicode MS" w:hAnsi="Arial" w:cs="Arial"/>
                <w:color w:val="auto"/>
                <w:sz w:val="16"/>
                <w:szCs w:val="16"/>
              </w:rPr>
              <w:t>,</w:t>
            </w:r>
            <w:r w:rsidR="00636C3B">
              <w:rPr>
                <w:rFonts w:ascii="Arial" w:eastAsia="Arial Unicode MS" w:hAnsi="Arial" w:cs="Arial"/>
                <w:color w:val="auto"/>
                <w:sz w:val="16"/>
                <w:szCs w:val="16"/>
              </w:rPr>
              <w:t>709</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color w:val="auto"/>
                <w:sz w:val="16"/>
                <w:szCs w:val="16"/>
                <w:u w:val="single"/>
              </w:rPr>
              <w:t>Less</w:t>
            </w:r>
            <w:r w:rsidRPr="006945DE">
              <w:rPr>
                <w:rFonts w:ascii="Arial" w:hAnsi="Arial" w:cs="Arial"/>
                <w:color w:val="auto"/>
                <w:sz w:val="16"/>
                <w:szCs w:val="16"/>
              </w:rPr>
              <w:t xml:space="preserve">  </w:t>
            </w:r>
            <w:r w:rsidRPr="009B219F">
              <w:rPr>
                <w:rFonts w:ascii="Arial" w:hAnsi="Arial" w:cs="Arial"/>
                <w:color w:val="auto"/>
                <w:sz w:val="16"/>
                <w:szCs w:val="16"/>
              </w:rPr>
              <w:t>Accumulated depreciation</w:t>
            </w:r>
          </w:p>
        </w:tc>
        <w:tc>
          <w:tcPr>
            <w:tcW w:w="1179" w:type="dxa"/>
            <w:tcBorders>
              <w:top w:val="nil"/>
              <w:left w:val="nil"/>
              <w:bottom w:val="single" w:sz="4" w:space="0" w:color="auto"/>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411</w:t>
            </w:r>
            <w:r w:rsidRPr="00E02D18">
              <w:rPr>
                <w:rFonts w:ascii="Arial" w:eastAsia="Arial Unicode MS" w:hAnsi="Arial" w:cs="Arial"/>
                <w:color w:val="auto"/>
                <w:sz w:val="16"/>
                <w:szCs w:val="16"/>
                <w:cs/>
              </w:rPr>
              <w:t>)</w:t>
            </w:r>
          </w:p>
        </w:tc>
        <w:tc>
          <w:tcPr>
            <w:tcW w:w="1296" w:type="dxa"/>
            <w:tcBorders>
              <w:top w:val="nil"/>
              <w:left w:val="nil"/>
              <w:bottom w:val="single" w:sz="4" w:space="0" w:color="auto"/>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9</w:t>
            </w: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093</w:t>
            </w:r>
            <w:r w:rsidRPr="00E02D18">
              <w:rPr>
                <w:rFonts w:ascii="Arial" w:eastAsia="Arial Unicode MS" w:hAnsi="Arial" w:cs="Arial"/>
                <w:color w:val="auto"/>
                <w:sz w:val="16"/>
                <w:szCs w:val="16"/>
                <w:cs/>
              </w:rPr>
              <w:t>)</w:t>
            </w:r>
          </w:p>
        </w:tc>
        <w:tc>
          <w:tcPr>
            <w:tcW w:w="1098" w:type="dxa"/>
            <w:tcBorders>
              <w:top w:val="nil"/>
              <w:left w:val="nil"/>
              <w:bottom w:val="single" w:sz="4" w:space="0" w:color="auto"/>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13</w:t>
            </w: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952</w:t>
            </w:r>
            <w:r w:rsidRPr="00E02D18">
              <w:rPr>
                <w:rFonts w:ascii="Arial" w:eastAsia="Arial Unicode MS" w:hAnsi="Arial" w:cs="Arial"/>
                <w:color w:val="auto"/>
                <w:sz w:val="16"/>
                <w:szCs w:val="16"/>
                <w:cs/>
              </w:rPr>
              <w:t>)</w:t>
            </w:r>
          </w:p>
        </w:tc>
        <w:tc>
          <w:tcPr>
            <w:tcW w:w="1134" w:type="dxa"/>
            <w:tcBorders>
              <w:top w:val="nil"/>
              <w:left w:val="nil"/>
              <w:bottom w:val="single" w:sz="4" w:space="0" w:color="auto"/>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7</w:t>
            </w:r>
            <w:r w:rsidR="00636C3B">
              <w:rPr>
                <w:rFonts w:ascii="Arial" w:eastAsia="Arial Unicode MS" w:hAnsi="Arial" w:cs="Arial"/>
                <w:color w:val="auto"/>
                <w:sz w:val="16"/>
                <w:szCs w:val="16"/>
              </w:rPr>
              <w:t>9,241</w:t>
            </w:r>
            <w:r w:rsidRPr="00E02D18">
              <w:rPr>
                <w:rFonts w:ascii="Arial" w:eastAsia="Arial Unicode MS" w:hAnsi="Arial" w:cs="Arial"/>
                <w:color w:val="auto"/>
                <w:sz w:val="16"/>
                <w:szCs w:val="16"/>
                <w:cs/>
              </w:rPr>
              <w:t>)</w:t>
            </w:r>
          </w:p>
        </w:tc>
        <w:tc>
          <w:tcPr>
            <w:tcW w:w="1179" w:type="dxa"/>
            <w:tcBorders>
              <w:top w:val="nil"/>
              <w:left w:val="nil"/>
              <w:bottom w:val="single" w:sz="4" w:space="0" w:color="auto"/>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27</w:t>
            </w: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192</w:t>
            </w:r>
            <w:r w:rsidRPr="00E02D18">
              <w:rPr>
                <w:rFonts w:ascii="Arial" w:eastAsia="Arial Unicode MS" w:hAnsi="Arial" w:cs="Arial"/>
                <w:color w:val="auto"/>
                <w:sz w:val="16"/>
                <w:szCs w:val="16"/>
                <w:cs/>
              </w:rPr>
              <w:t>)</w:t>
            </w:r>
          </w:p>
        </w:tc>
        <w:tc>
          <w:tcPr>
            <w:tcW w:w="1107" w:type="dxa"/>
            <w:tcBorders>
              <w:top w:val="nil"/>
              <w:left w:val="nil"/>
              <w:bottom w:val="single" w:sz="4" w:space="0" w:color="auto"/>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76</w:t>
            </w:r>
            <w:r w:rsidRPr="00E02D18">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909</w:t>
            </w:r>
            <w:r w:rsidRPr="00E02D18">
              <w:rPr>
                <w:rFonts w:ascii="Arial" w:eastAsia="Arial Unicode MS" w:hAnsi="Arial" w:cs="Arial"/>
                <w:color w:val="auto"/>
                <w:sz w:val="16"/>
                <w:szCs w:val="16"/>
              </w:rPr>
              <w:t>)</w:t>
            </w:r>
          </w:p>
        </w:tc>
        <w:tc>
          <w:tcPr>
            <w:tcW w:w="1197" w:type="dxa"/>
            <w:tcBorders>
              <w:top w:val="nil"/>
              <w:left w:val="nil"/>
              <w:bottom w:val="single" w:sz="4" w:space="0" w:color="auto"/>
              <w:right w:val="nil"/>
            </w:tcBorders>
            <w:shd w:val="clear" w:color="auto" w:fill="FAFAFA"/>
            <w:vAlign w:val="bottom"/>
          </w:tcPr>
          <w:p w:rsidR="009079DA" w:rsidRPr="00E02D18" w:rsidRDefault="00AF7EEB" w:rsidP="009079DA">
            <w:pPr>
              <w:ind w:right="-72"/>
              <w:jc w:val="right"/>
              <w:rPr>
                <w:rFonts w:ascii="Arial" w:eastAsia="Arial Unicode MS" w:hAnsi="Arial" w:cs="Arial"/>
                <w:color w:val="auto"/>
                <w:sz w:val="16"/>
                <w:szCs w:val="16"/>
              </w:rPr>
            </w:pPr>
            <w:r>
              <w:rPr>
                <w:rFonts w:ascii="Arial" w:eastAsia="Arial Unicode MS" w:hAnsi="Arial" w:cs="Arial"/>
                <w:color w:val="auto"/>
                <w:sz w:val="16"/>
                <w:szCs w:val="16"/>
              </w:rPr>
              <w:t>-</w:t>
            </w:r>
          </w:p>
        </w:tc>
        <w:tc>
          <w:tcPr>
            <w:tcW w:w="1233" w:type="dxa"/>
            <w:tcBorders>
              <w:top w:val="nil"/>
              <w:left w:val="nil"/>
              <w:bottom w:val="single" w:sz="4" w:space="0" w:color="auto"/>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1</w:t>
            </w:r>
            <w:r w:rsidRPr="00E02D18">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401</w:t>
            </w:r>
            <w:r w:rsidRPr="00E02D18">
              <w:rPr>
                <w:rFonts w:ascii="Arial" w:eastAsia="Arial Unicode MS" w:hAnsi="Arial" w:cs="Arial"/>
                <w:color w:val="auto"/>
                <w:sz w:val="16"/>
                <w:szCs w:val="16"/>
                <w:cs/>
              </w:rPr>
              <w:t>)</w:t>
            </w:r>
          </w:p>
        </w:tc>
        <w:tc>
          <w:tcPr>
            <w:tcW w:w="1197" w:type="dxa"/>
            <w:tcBorders>
              <w:top w:val="nil"/>
              <w:left w:val="nil"/>
              <w:bottom w:val="single" w:sz="4" w:space="0" w:color="auto"/>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cs/>
              </w:rPr>
              <w:t>-</w:t>
            </w:r>
          </w:p>
        </w:tc>
        <w:tc>
          <w:tcPr>
            <w:tcW w:w="1136" w:type="dxa"/>
            <w:tcBorders>
              <w:top w:val="nil"/>
              <w:left w:val="nil"/>
              <w:bottom w:val="single" w:sz="4" w:space="0" w:color="auto"/>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rPr>
            </w:pPr>
            <w:r w:rsidRPr="00E02D18">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w:t>
            </w:r>
            <w:r w:rsidR="00827302">
              <w:rPr>
                <w:rFonts w:ascii="Arial" w:eastAsia="Arial Unicode MS" w:hAnsi="Arial" w:cs="Arial"/>
                <w:color w:val="auto"/>
                <w:sz w:val="16"/>
                <w:szCs w:val="16"/>
              </w:rPr>
              <w:t>0</w:t>
            </w:r>
            <w:r w:rsidR="00636C3B">
              <w:rPr>
                <w:rFonts w:ascii="Arial" w:eastAsia="Arial Unicode MS" w:hAnsi="Arial" w:cs="Arial"/>
                <w:color w:val="auto"/>
                <w:sz w:val="16"/>
                <w:szCs w:val="16"/>
              </w:rPr>
              <w:t>8,199</w:t>
            </w:r>
            <w:r w:rsidRPr="00E02D18">
              <w:rPr>
                <w:rFonts w:ascii="Arial" w:eastAsia="Arial Unicode MS" w:hAnsi="Arial" w:cs="Arial"/>
                <w:color w:val="auto"/>
                <w:sz w:val="16"/>
                <w:szCs w:val="16"/>
              </w:rPr>
              <w:t>)</w:t>
            </w: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p>
        </w:tc>
        <w:tc>
          <w:tcPr>
            <w:tcW w:w="1179"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FAFAFA"/>
          </w:tcPr>
          <w:p w:rsidR="009079DA" w:rsidRPr="00E02D18" w:rsidRDefault="009079DA" w:rsidP="009079DA">
            <w:pPr>
              <w:ind w:right="-85"/>
              <w:jc w:val="right"/>
              <w:rPr>
                <w:rFonts w:ascii="Arial" w:eastAsia="SimSun" w:hAnsi="Arial" w:cs="Arial"/>
                <w:color w:val="auto"/>
                <w:sz w:val="16"/>
                <w:szCs w:val="16"/>
                <w:cs/>
                <w:lang w:eastAsia="zh-CN"/>
              </w:rPr>
            </w:pPr>
          </w:p>
        </w:tc>
        <w:tc>
          <w:tcPr>
            <w:tcW w:w="1098"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cs/>
                <w:lang w:eastAsia="zh-CN"/>
              </w:rPr>
            </w:pPr>
          </w:p>
        </w:tc>
        <w:tc>
          <w:tcPr>
            <w:tcW w:w="1134"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cs/>
                <w:lang w:eastAsia="zh-CN"/>
              </w:rPr>
            </w:pPr>
          </w:p>
        </w:tc>
        <w:tc>
          <w:tcPr>
            <w:tcW w:w="1179" w:type="dxa"/>
            <w:tcBorders>
              <w:top w:val="single" w:sz="4" w:space="0" w:color="auto"/>
              <w:left w:val="nil"/>
              <w:right w:val="nil"/>
            </w:tcBorders>
            <w:shd w:val="clear" w:color="auto" w:fill="FAFAFA"/>
          </w:tcPr>
          <w:p w:rsidR="009079DA" w:rsidRPr="00E02D18" w:rsidRDefault="009079DA" w:rsidP="009079DA">
            <w:pPr>
              <w:ind w:right="-85"/>
              <w:jc w:val="right"/>
              <w:rPr>
                <w:rFonts w:ascii="Arial" w:eastAsia="Arial Unicode MS" w:hAnsi="Arial" w:cs="Arial"/>
                <w:color w:val="auto"/>
                <w:sz w:val="16"/>
                <w:szCs w:val="16"/>
                <w:cs/>
              </w:rPr>
            </w:pPr>
          </w:p>
        </w:tc>
        <w:tc>
          <w:tcPr>
            <w:tcW w:w="1107"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cs/>
                <w:lang w:eastAsia="zh-CN"/>
              </w:rPr>
            </w:pPr>
          </w:p>
        </w:tc>
        <w:tc>
          <w:tcPr>
            <w:tcW w:w="1233"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cs/>
                <w:lang w:eastAsia="zh-CN"/>
              </w:rPr>
            </w:pPr>
          </w:p>
        </w:tc>
        <w:tc>
          <w:tcPr>
            <w:tcW w:w="1197"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Arial Unicode MS" w:hAnsi="Arial" w:cs="Arial"/>
                <w:color w:val="auto"/>
                <w:sz w:val="16"/>
                <w:szCs w:val="16"/>
              </w:rPr>
            </w:pPr>
          </w:p>
        </w:tc>
        <w:tc>
          <w:tcPr>
            <w:tcW w:w="1136" w:type="dxa"/>
            <w:tcBorders>
              <w:top w:val="single" w:sz="4" w:space="0" w:color="auto"/>
              <w:left w:val="nil"/>
              <w:right w:val="nil"/>
            </w:tcBorders>
            <w:shd w:val="clear" w:color="auto" w:fill="FAFAFA"/>
          </w:tcPr>
          <w:p w:rsidR="009079DA" w:rsidRPr="00E02D18" w:rsidRDefault="009079DA" w:rsidP="009079DA">
            <w:pPr>
              <w:ind w:right="-72"/>
              <w:jc w:val="right"/>
              <w:rPr>
                <w:rFonts w:ascii="Arial" w:eastAsia="SimSun" w:hAnsi="Arial" w:cs="Arial"/>
                <w:color w:val="auto"/>
                <w:sz w:val="16"/>
                <w:szCs w:val="16"/>
                <w:lang w:eastAsia="zh-CN"/>
              </w:rPr>
            </w:pPr>
          </w:p>
        </w:tc>
      </w:tr>
      <w:tr w:rsidR="009079DA" w:rsidRPr="006945DE" w:rsidTr="009079DA">
        <w:trPr>
          <w:trHeight w:val="27"/>
        </w:trPr>
        <w:tc>
          <w:tcPr>
            <w:tcW w:w="3735" w:type="dxa"/>
            <w:tcBorders>
              <w:top w:val="nil"/>
              <w:left w:val="nil"/>
              <w:bottom w:val="nil"/>
              <w:right w:val="nil"/>
            </w:tcBorders>
            <w:shd w:val="clear" w:color="auto" w:fill="auto"/>
          </w:tcPr>
          <w:p w:rsidR="009079DA" w:rsidRPr="006945DE" w:rsidRDefault="009079DA" w:rsidP="009079DA">
            <w:pPr>
              <w:rPr>
                <w:rFonts w:ascii="Arial" w:hAnsi="Arial" w:cs="Arial"/>
                <w:color w:val="auto"/>
                <w:sz w:val="16"/>
                <w:szCs w:val="16"/>
                <w:cs/>
              </w:rPr>
            </w:pPr>
            <w:r w:rsidRPr="006945DE">
              <w:rPr>
                <w:rFonts w:ascii="Arial" w:hAnsi="Arial" w:cs="Arial"/>
                <w:color w:val="auto"/>
                <w:sz w:val="16"/>
                <w:szCs w:val="16"/>
              </w:rPr>
              <w:t>Net book amount</w:t>
            </w:r>
          </w:p>
        </w:tc>
        <w:tc>
          <w:tcPr>
            <w:tcW w:w="1179"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11</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297</w:t>
            </w:r>
          </w:p>
        </w:tc>
        <w:tc>
          <w:tcPr>
            <w:tcW w:w="1296"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652</w:t>
            </w:r>
          </w:p>
        </w:tc>
        <w:tc>
          <w:tcPr>
            <w:tcW w:w="1098"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635</w:t>
            </w:r>
          </w:p>
        </w:tc>
        <w:tc>
          <w:tcPr>
            <w:tcW w:w="1134"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447</w:t>
            </w:r>
          </w:p>
        </w:tc>
        <w:tc>
          <w:tcPr>
            <w:tcW w:w="1179"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601</w:t>
            </w:r>
          </w:p>
        </w:tc>
        <w:tc>
          <w:tcPr>
            <w:tcW w:w="1107"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046</w:t>
            </w:r>
          </w:p>
        </w:tc>
        <w:tc>
          <w:tcPr>
            <w:tcW w:w="1197" w:type="dxa"/>
            <w:tcBorders>
              <w:top w:val="nil"/>
              <w:left w:val="nil"/>
              <w:bottom w:val="single" w:sz="4" w:space="0" w:color="auto"/>
              <w:right w:val="nil"/>
            </w:tcBorders>
            <w:shd w:val="clear" w:color="auto" w:fill="FAFAFA"/>
            <w:vAlign w:val="bottom"/>
          </w:tcPr>
          <w:p w:rsidR="009079DA" w:rsidRPr="00E02D18" w:rsidRDefault="009079DA" w:rsidP="009079DA">
            <w:pPr>
              <w:ind w:right="-72"/>
              <w:jc w:val="right"/>
              <w:rPr>
                <w:rFonts w:ascii="Arial" w:eastAsia="Arial Unicode MS" w:hAnsi="Arial" w:cs="Arial"/>
                <w:color w:val="auto"/>
                <w:sz w:val="16"/>
                <w:szCs w:val="16"/>
                <w:cs/>
              </w:rPr>
            </w:pPr>
            <w:r w:rsidRPr="00E02D18">
              <w:rPr>
                <w:rFonts w:ascii="Arial" w:eastAsia="Arial Unicode MS" w:hAnsi="Arial" w:cs="Arial"/>
                <w:color w:val="auto"/>
                <w:sz w:val="16"/>
                <w:szCs w:val="16"/>
                <w:cs/>
              </w:rPr>
              <w:t>-</w:t>
            </w:r>
          </w:p>
        </w:tc>
        <w:tc>
          <w:tcPr>
            <w:tcW w:w="1233"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9079DA" w:rsidRPr="00E02D18">
              <w:rPr>
                <w:rFonts w:ascii="Arial" w:eastAsia="Arial Unicode MS" w:hAnsi="Arial" w:cs="Arial"/>
                <w:color w:val="auto"/>
                <w:sz w:val="16"/>
                <w:szCs w:val="16"/>
                <w:cs/>
              </w:rPr>
              <w:t>,</w:t>
            </w:r>
            <w:r w:rsidRPr="00E22688">
              <w:rPr>
                <w:rFonts w:ascii="Arial" w:eastAsia="Arial Unicode MS" w:hAnsi="Arial" w:cs="Arial"/>
                <w:color w:val="auto"/>
                <w:sz w:val="16"/>
                <w:szCs w:val="16"/>
              </w:rPr>
              <w:t>004</w:t>
            </w:r>
          </w:p>
        </w:tc>
        <w:tc>
          <w:tcPr>
            <w:tcW w:w="1197"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DF0093">
              <w:rPr>
                <w:rFonts w:ascii="Arial" w:eastAsia="Arial Unicode MS" w:hAnsi="Arial" w:cs="Arial"/>
                <w:color w:val="auto"/>
                <w:sz w:val="16"/>
                <w:szCs w:val="16"/>
              </w:rPr>
              <w:t>34</w:t>
            </w:r>
            <w:r w:rsidR="009079DA" w:rsidRPr="00E02D18">
              <w:rPr>
                <w:rFonts w:ascii="Arial" w:eastAsia="Arial Unicode MS" w:hAnsi="Arial" w:cs="Arial"/>
                <w:color w:val="auto"/>
                <w:sz w:val="16"/>
                <w:szCs w:val="16"/>
                <w:cs/>
              </w:rPr>
              <w:t>,</w:t>
            </w:r>
            <w:r w:rsidR="00DF0093">
              <w:rPr>
                <w:rFonts w:ascii="Arial" w:eastAsia="Arial Unicode MS" w:hAnsi="Arial" w:cs="Arial"/>
                <w:color w:val="auto"/>
                <w:sz w:val="16"/>
                <w:szCs w:val="16"/>
              </w:rPr>
              <w:t>8</w:t>
            </w:r>
            <w:r w:rsidRPr="00E22688">
              <w:rPr>
                <w:rFonts w:ascii="Arial" w:eastAsia="Arial Unicode MS" w:hAnsi="Arial" w:cs="Arial"/>
                <w:color w:val="auto"/>
                <w:sz w:val="16"/>
                <w:szCs w:val="16"/>
              </w:rPr>
              <w:t>28</w:t>
            </w:r>
          </w:p>
        </w:tc>
        <w:tc>
          <w:tcPr>
            <w:tcW w:w="1136" w:type="dxa"/>
            <w:tcBorders>
              <w:top w:val="nil"/>
              <w:left w:val="nil"/>
              <w:bottom w:val="single" w:sz="4" w:space="0" w:color="auto"/>
              <w:right w:val="nil"/>
            </w:tcBorders>
            <w:shd w:val="clear" w:color="auto" w:fill="FAFAFA"/>
            <w:vAlign w:val="bottom"/>
          </w:tcPr>
          <w:p w:rsidR="009079DA" w:rsidRPr="00E02D18" w:rsidRDefault="00E22688" w:rsidP="009079DA">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DF0093">
              <w:rPr>
                <w:rFonts w:ascii="Arial" w:eastAsia="Arial Unicode MS" w:hAnsi="Arial" w:cs="Arial"/>
                <w:color w:val="auto"/>
                <w:sz w:val="16"/>
                <w:szCs w:val="16"/>
              </w:rPr>
              <w:t>66</w:t>
            </w:r>
            <w:r w:rsidR="009079DA" w:rsidRPr="00E02D18">
              <w:rPr>
                <w:rFonts w:ascii="Arial" w:eastAsia="Arial Unicode MS" w:hAnsi="Arial" w:cs="Arial"/>
                <w:color w:val="auto"/>
                <w:sz w:val="16"/>
                <w:szCs w:val="16"/>
              </w:rPr>
              <w:t>,</w:t>
            </w:r>
            <w:r w:rsidR="00DF0093">
              <w:rPr>
                <w:rFonts w:ascii="Arial" w:eastAsia="Arial Unicode MS" w:hAnsi="Arial" w:cs="Arial"/>
                <w:color w:val="auto"/>
                <w:sz w:val="16"/>
                <w:szCs w:val="16"/>
              </w:rPr>
              <w:t>5</w:t>
            </w:r>
            <w:r w:rsidRPr="00E22688">
              <w:rPr>
                <w:rFonts w:ascii="Arial" w:eastAsia="Arial Unicode MS" w:hAnsi="Arial" w:cs="Arial"/>
                <w:color w:val="auto"/>
                <w:sz w:val="16"/>
                <w:szCs w:val="16"/>
              </w:rPr>
              <w:t>10</w:t>
            </w:r>
          </w:p>
        </w:tc>
      </w:tr>
    </w:tbl>
    <w:p w:rsidR="00C171A0" w:rsidRPr="005D05F3" w:rsidRDefault="00C171A0" w:rsidP="00C171A0">
      <w:pPr>
        <w:rPr>
          <w:rFonts w:ascii="Arial" w:hAnsi="Arial" w:cs="Arial"/>
          <w:color w:val="auto"/>
          <w:sz w:val="18"/>
          <w:szCs w:val="18"/>
        </w:rPr>
      </w:pPr>
    </w:p>
    <w:p w:rsidR="00C171A0" w:rsidRPr="005D05F3" w:rsidRDefault="00C171A0" w:rsidP="00C171A0">
      <w:pPr>
        <w:jc w:val="both"/>
        <w:rPr>
          <w:rFonts w:ascii="Arial" w:hAnsi="Arial" w:cs="Arial"/>
          <w:color w:val="auto"/>
          <w:sz w:val="18"/>
          <w:szCs w:val="18"/>
        </w:rPr>
      </w:pPr>
      <w:r w:rsidRPr="005D05F3">
        <w:rPr>
          <w:rFonts w:ascii="Arial" w:hAnsi="Arial" w:cs="Arial"/>
          <w:color w:val="auto"/>
          <w:spacing w:val="-4"/>
          <w:sz w:val="18"/>
          <w:szCs w:val="18"/>
        </w:rPr>
        <w:t xml:space="preserve">As at </w:t>
      </w:r>
      <w:r w:rsidR="00E22688" w:rsidRPr="00E22688">
        <w:rPr>
          <w:rFonts w:ascii="Arial" w:hAnsi="Arial" w:cs="Arial"/>
          <w:color w:val="auto"/>
          <w:spacing w:val="-4"/>
          <w:sz w:val="18"/>
          <w:szCs w:val="18"/>
        </w:rPr>
        <w:t>31</w:t>
      </w:r>
      <w:r w:rsidRPr="005D05F3">
        <w:rPr>
          <w:rFonts w:ascii="Arial" w:hAnsi="Arial" w:cs="Arial"/>
          <w:color w:val="auto"/>
          <w:spacing w:val="-4"/>
          <w:sz w:val="18"/>
          <w:szCs w:val="18"/>
        </w:rPr>
        <w:t xml:space="preserve"> December </w:t>
      </w:r>
      <w:r w:rsidR="00E22688" w:rsidRPr="00E22688">
        <w:rPr>
          <w:rFonts w:ascii="Arial" w:hAnsi="Arial" w:cs="Arial"/>
          <w:color w:val="auto"/>
          <w:spacing w:val="-4"/>
          <w:sz w:val="18"/>
          <w:szCs w:val="18"/>
        </w:rPr>
        <w:t>2020</w:t>
      </w:r>
      <w:r w:rsidRPr="005D05F3">
        <w:rPr>
          <w:rFonts w:ascii="Arial" w:hAnsi="Arial" w:cs="Arial"/>
          <w:color w:val="auto"/>
          <w:spacing w:val="-4"/>
          <w:sz w:val="18"/>
          <w:szCs w:val="18"/>
        </w:rPr>
        <w:t xml:space="preserve">, land and building of a subsidiary of Baht </w:t>
      </w:r>
      <w:r w:rsidR="00E22688" w:rsidRPr="00E22688">
        <w:rPr>
          <w:rFonts w:ascii="Arial" w:hAnsi="Arial" w:cs="Arial"/>
          <w:color w:val="auto"/>
          <w:sz w:val="18"/>
          <w:szCs w:val="18"/>
        </w:rPr>
        <w:t>6</w:t>
      </w:r>
      <w:r w:rsidRPr="005D05F3">
        <w:rPr>
          <w:rFonts w:ascii="Arial" w:hAnsi="Arial" w:cs="Arial"/>
          <w:color w:val="auto"/>
          <w:sz w:val="18"/>
          <w:szCs w:val="18"/>
          <w:cs/>
        </w:rPr>
        <w:t>.</w:t>
      </w:r>
      <w:r w:rsidR="00E22688" w:rsidRPr="00E22688">
        <w:rPr>
          <w:rFonts w:ascii="Arial" w:hAnsi="Arial" w:cs="Arial"/>
          <w:color w:val="auto"/>
          <w:sz w:val="18"/>
          <w:szCs w:val="18"/>
        </w:rPr>
        <w:t>1</w:t>
      </w:r>
      <w:r w:rsidR="00E22688" w:rsidRPr="00E22688">
        <w:rPr>
          <w:rFonts w:ascii="Arial" w:hAnsi="Arial"/>
          <w:color w:val="auto"/>
          <w:spacing w:val="-4"/>
          <w:sz w:val="18"/>
          <w:szCs w:val="18"/>
        </w:rPr>
        <w:t>3</w:t>
      </w:r>
      <w:r w:rsidRPr="005D05F3">
        <w:rPr>
          <w:rFonts w:ascii="Arial" w:hAnsi="Arial" w:cs="Arial"/>
          <w:color w:val="auto"/>
          <w:spacing w:val="-4"/>
          <w:sz w:val="18"/>
          <w:szCs w:val="18"/>
        </w:rPr>
        <w:t xml:space="preserve"> million were mortgaged as collateral for credit</w:t>
      </w:r>
      <w:r w:rsidRPr="005D05F3">
        <w:rPr>
          <w:rFonts w:ascii="Arial" w:hAnsi="Arial" w:cs="Arial"/>
          <w:color w:val="auto"/>
          <w:sz w:val="18"/>
          <w:szCs w:val="18"/>
        </w:rPr>
        <w:t xml:space="preserve"> facility on bank overdrafts (</w:t>
      </w:r>
      <w:r w:rsidR="00E22688" w:rsidRPr="00E22688">
        <w:rPr>
          <w:rFonts w:ascii="Arial" w:hAnsi="Arial" w:cs="Arial"/>
          <w:color w:val="auto"/>
          <w:sz w:val="18"/>
          <w:szCs w:val="18"/>
        </w:rPr>
        <w:t>2019</w:t>
      </w:r>
      <w:r w:rsidRPr="005D05F3">
        <w:rPr>
          <w:rFonts w:ascii="Arial" w:hAnsi="Arial" w:cs="Arial"/>
          <w:color w:val="auto"/>
          <w:sz w:val="18"/>
          <w:szCs w:val="18"/>
        </w:rPr>
        <w:t xml:space="preserve"> : Baht </w:t>
      </w:r>
      <w:r w:rsidR="00E22688" w:rsidRPr="00E22688">
        <w:rPr>
          <w:rFonts w:ascii="Arial" w:hAnsi="Arial" w:cs="Arial"/>
          <w:color w:val="auto"/>
          <w:sz w:val="18"/>
          <w:szCs w:val="18"/>
        </w:rPr>
        <w:t>6</w:t>
      </w:r>
      <w:r w:rsidRPr="005D05F3">
        <w:rPr>
          <w:rFonts w:ascii="Arial" w:hAnsi="Arial" w:cs="Arial"/>
          <w:color w:val="auto"/>
          <w:sz w:val="18"/>
          <w:szCs w:val="18"/>
        </w:rPr>
        <w:t>.</w:t>
      </w:r>
      <w:r w:rsidR="00E22688" w:rsidRPr="00E22688">
        <w:rPr>
          <w:rFonts w:ascii="Arial" w:hAnsi="Arial" w:cs="Arial"/>
          <w:color w:val="auto"/>
          <w:sz w:val="18"/>
          <w:szCs w:val="18"/>
        </w:rPr>
        <w:t>34</w:t>
      </w:r>
      <w:r w:rsidRPr="005D05F3">
        <w:rPr>
          <w:rFonts w:ascii="Arial" w:hAnsi="Arial" w:cs="Arial"/>
          <w:color w:val="auto"/>
          <w:sz w:val="18"/>
          <w:szCs w:val="18"/>
        </w:rPr>
        <w:t xml:space="preserve"> million).</w:t>
      </w:r>
    </w:p>
    <w:p w:rsidR="00C171A0" w:rsidRPr="005D05F3" w:rsidRDefault="00C171A0" w:rsidP="00C171A0">
      <w:pPr>
        <w:jc w:val="both"/>
        <w:rPr>
          <w:rFonts w:ascii="Arial" w:hAnsi="Arial" w:cs="Arial"/>
          <w:color w:val="auto"/>
          <w:sz w:val="18"/>
          <w:szCs w:val="18"/>
          <w:cs/>
        </w:rPr>
      </w:pPr>
    </w:p>
    <w:p w:rsidR="00C171A0" w:rsidRPr="005D05F3" w:rsidRDefault="00C171A0" w:rsidP="00C171A0">
      <w:pPr>
        <w:jc w:val="both"/>
        <w:rPr>
          <w:rFonts w:ascii="Arial" w:hAnsi="Arial" w:cs="Arial"/>
          <w:color w:val="auto"/>
          <w:sz w:val="18"/>
          <w:szCs w:val="18"/>
        </w:rPr>
        <w:sectPr w:rsidR="00C171A0" w:rsidRPr="005D05F3" w:rsidSect="000A0DB6">
          <w:pgSz w:w="16840" w:h="11907" w:orient="landscape" w:code="9"/>
          <w:pgMar w:top="1440" w:right="720" w:bottom="720" w:left="720" w:header="706" w:footer="706" w:gutter="0"/>
          <w:cols w:space="720"/>
          <w:noEndnote/>
          <w:docGrid w:linePitch="326"/>
        </w:sectPr>
      </w:pPr>
    </w:p>
    <w:tbl>
      <w:tblPr>
        <w:tblW w:w="15509" w:type="dxa"/>
        <w:tblLayout w:type="fixed"/>
        <w:tblLook w:val="0000" w:firstRow="0" w:lastRow="0" w:firstColumn="0" w:lastColumn="0" w:noHBand="0" w:noVBand="0"/>
      </w:tblPr>
      <w:tblGrid>
        <w:gridCol w:w="3845"/>
        <w:gridCol w:w="1296"/>
        <w:gridCol w:w="1296"/>
        <w:gridCol w:w="1296"/>
        <w:gridCol w:w="1296"/>
        <w:gridCol w:w="1296"/>
        <w:gridCol w:w="1296"/>
        <w:gridCol w:w="1296"/>
        <w:gridCol w:w="1296"/>
        <w:gridCol w:w="1296"/>
      </w:tblGrid>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rPr>
            </w:pPr>
            <w:r w:rsidRPr="00A86345">
              <w:rPr>
                <w:rFonts w:ascii="Arial" w:hAnsi="Arial" w:cs="Arial"/>
                <w:b/>
                <w:bCs/>
                <w:color w:val="auto"/>
                <w:sz w:val="16"/>
                <w:szCs w:val="16"/>
              </w:rPr>
              <w:lastRenderedPageBreak/>
              <w:br w:type="page"/>
            </w:r>
          </w:p>
        </w:tc>
        <w:tc>
          <w:tcPr>
            <w:tcW w:w="11664" w:type="dxa"/>
            <w:gridSpan w:val="9"/>
            <w:tcBorders>
              <w:top w:val="single" w:sz="4" w:space="0" w:color="auto"/>
              <w:left w:val="nil"/>
              <w:bottom w:val="single" w:sz="4" w:space="0" w:color="auto"/>
              <w:right w:val="nil"/>
            </w:tcBorders>
          </w:tcPr>
          <w:p w:rsidR="00C171A0" w:rsidRPr="00A86345" w:rsidRDefault="00C171A0" w:rsidP="003F7445">
            <w:pPr>
              <w:ind w:right="-72"/>
              <w:jc w:val="center"/>
              <w:rPr>
                <w:rFonts w:ascii="Arial" w:hAnsi="Arial" w:cs="Arial"/>
                <w:b/>
                <w:bCs/>
                <w:snapToGrid w:val="0"/>
                <w:color w:val="auto"/>
                <w:sz w:val="16"/>
                <w:szCs w:val="16"/>
                <w:cs/>
                <w:lang w:eastAsia="th-TH"/>
              </w:rPr>
            </w:pPr>
            <w:r w:rsidRPr="00A86345">
              <w:rPr>
                <w:rFonts w:ascii="Arial" w:hAnsi="Arial" w:cs="Arial"/>
                <w:b/>
                <w:bCs/>
                <w:snapToGrid w:val="0"/>
                <w:color w:val="auto"/>
                <w:sz w:val="16"/>
                <w:szCs w:val="16"/>
                <w:lang w:eastAsia="th-TH"/>
              </w:rPr>
              <w:t>Separate financial statements</w:t>
            </w:r>
          </w:p>
        </w:tc>
      </w:tr>
      <w:tr w:rsidR="00C171A0" w:rsidRPr="00A86345" w:rsidTr="003F7445">
        <w:trPr>
          <w:trHeight w:val="186"/>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rPr>
            </w:pPr>
          </w:p>
        </w:tc>
        <w:tc>
          <w:tcPr>
            <w:tcW w:w="1296" w:type="dxa"/>
            <w:tcBorders>
              <w:top w:val="nil"/>
              <w:left w:val="nil"/>
              <w:bottom w:val="nil"/>
              <w:right w:val="nil"/>
            </w:tcBorders>
          </w:tcPr>
          <w:p w:rsidR="009079DA"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color w:val="auto"/>
                <w:sz w:val="16"/>
                <w:szCs w:val="16"/>
              </w:rPr>
              <w:t>Land</w:t>
            </w:r>
            <w:r w:rsidRPr="00A86345">
              <w:rPr>
                <w:rFonts w:ascii="Arial" w:hAnsi="Arial" w:cs="Arial"/>
                <w:b/>
                <w:bCs/>
                <w:snapToGrid w:val="0"/>
                <w:color w:val="auto"/>
                <w:sz w:val="16"/>
                <w:szCs w:val="16"/>
                <w:lang w:eastAsia="th-TH"/>
              </w:rPr>
              <w:t xml:space="preserve"> </w:t>
            </w:r>
          </w:p>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snapToGrid w:val="0"/>
                <w:color w:val="auto"/>
                <w:sz w:val="16"/>
                <w:szCs w:val="16"/>
                <w:lang w:eastAsia="th-TH"/>
              </w:rPr>
              <w:t xml:space="preserve">and </w:t>
            </w:r>
            <w:r w:rsidR="009079DA">
              <w:rPr>
                <w:rFonts w:ascii="Arial" w:hAnsi="Arial" w:cs="Arial"/>
                <w:b/>
                <w:bCs/>
                <w:snapToGrid w:val="0"/>
                <w:color w:val="auto"/>
                <w:sz w:val="16"/>
                <w:szCs w:val="16"/>
                <w:lang w:eastAsia="th-TH"/>
              </w:rPr>
              <w:t>l</w:t>
            </w:r>
            <w:r w:rsidRPr="00A86345">
              <w:rPr>
                <w:rFonts w:ascii="Arial" w:hAnsi="Arial" w:cs="Arial"/>
                <w:b/>
                <w:bCs/>
                <w:snapToGrid w:val="0"/>
                <w:color w:val="auto"/>
                <w:sz w:val="16"/>
                <w:szCs w:val="16"/>
                <w:lang w:eastAsia="th-TH"/>
              </w:rPr>
              <w:t>and</w:t>
            </w:r>
          </w:p>
        </w:tc>
        <w:tc>
          <w:tcPr>
            <w:tcW w:w="1296" w:type="dxa"/>
            <w:tcBorders>
              <w:top w:val="nil"/>
              <w:left w:val="nil"/>
              <w:bottom w:val="nil"/>
              <w:right w:val="nil"/>
            </w:tcBorders>
          </w:tcPr>
          <w:p w:rsidR="009079DA" w:rsidRDefault="00C171A0" w:rsidP="003F7445">
            <w:pPr>
              <w:ind w:right="-72"/>
              <w:jc w:val="right"/>
              <w:rPr>
                <w:rFonts w:ascii="Arial" w:hAnsi="Arial" w:cs="Arial"/>
                <w:b/>
                <w:bCs/>
                <w:color w:val="auto"/>
                <w:sz w:val="16"/>
                <w:szCs w:val="16"/>
              </w:rPr>
            </w:pPr>
            <w:r w:rsidRPr="00A86345">
              <w:rPr>
                <w:rFonts w:ascii="Arial" w:hAnsi="Arial" w:cs="Arial"/>
                <w:b/>
                <w:bCs/>
                <w:color w:val="auto"/>
                <w:sz w:val="16"/>
                <w:szCs w:val="16"/>
              </w:rPr>
              <w:t xml:space="preserve">Buildings </w:t>
            </w:r>
          </w:p>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color w:val="auto"/>
                <w:sz w:val="16"/>
                <w:szCs w:val="16"/>
              </w:rPr>
              <w:t xml:space="preserve">and </w:t>
            </w:r>
            <w:r w:rsidR="009079DA">
              <w:rPr>
                <w:rFonts w:ascii="Arial" w:hAnsi="Arial" w:cs="Arial"/>
                <w:b/>
                <w:bCs/>
                <w:color w:val="auto"/>
                <w:sz w:val="16"/>
                <w:szCs w:val="16"/>
              </w:rPr>
              <w:t>b</w:t>
            </w:r>
            <w:r w:rsidRPr="00A86345">
              <w:rPr>
                <w:rFonts w:ascii="Arial" w:hAnsi="Arial" w:cs="Arial"/>
                <w:b/>
                <w:bCs/>
                <w:color w:val="auto"/>
                <w:sz w:val="16"/>
                <w:szCs w:val="16"/>
              </w:rPr>
              <w:t>uildings</w:t>
            </w: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snapToGrid w:val="0"/>
                <w:color w:val="auto"/>
                <w:sz w:val="16"/>
                <w:szCs w:val="16"/>
                <w:lang w:eastAsia="th-TH"/>
              </w:rPr>
            </w:pPr>
          </w:p>
        </w:tc>
        <w:tc>
          <w:tcPr>
            <w:tcW w:w="1296" w:type="dxa"/>
            <w:tcBorders>
              <w:top w:val="nil"/>
              <w:left w:val="nil"/>
              <w:bottom w:val="nil"/>
              <w:right w:val="nil"/>
            </w:tcBorders>
          </w:tcPr>
          <w:p w:rsidR="009079DA" w:rsidRDefault="009079DA" w:rsidP="003F7445">
            <w:pPr>
              <w:ind w:right="-72"/>
              <w:jc w:val="right"/>
              <w:rPr>
                <w:rFonts w:ascii="Arial" w:hAnsi="Arial" w:cs="Arial"/>
                <w:b/>
                <w:bCs/>
                <w:snapToGrid w:val="0"/>
                <w:color w:val="auto"/>
                <w:sz w:val="16"/>
                <w:szCs w:val="16"/>
                <w:lang w:eastAsia="th-TH"/>
              </w:rPr>
            </w:pPr>
          </w:p>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snapToGrid w:val="0"/>
                <w:color w:val="auto"/>
                <w:sz w:val="16"/>
                <w:szCs w:val="16"/>
                <w:lang w:eastAsia="th-TH"/>
              </w:rPr>
              <w:t>Tools and</w:t>
            </w: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snapToGrid w:val="0"/>
                <w:color w:val="auto"/>
                <w:sz w:val="16"/>
                <w:szCs w:val="16"/>
                <w:lang w:eastAsia="th-TH"/>
              </w:rPr>
              <w:t>Furniture</w:t>
            </w:r>
          </w:p>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snapToGrid w:val="0"/>
                <w:color w:val="auto"/>
                <w:sz w:val="16"/>
                <w:szCs w:val="16"/>
                <w:lang w:eastAsia="th-TH"/>
              </w:rPr>
              <w:t xml:space="preserve">and </w:t>
            </w:r>
            <w:r w:rsidR="009079DA">
              <w:rPr>
                <w:rFonts w:ascii="Arial" w:hAnsi="Arial" w:cs="Arial"/>
                <w:b/>
                <w:bCs/>
                <w:snapToGrid w:val="0"/>
                <w:color w:val="auto"/>
                <w:sz w:val="16"/>
                <w:szCs w:val="16"/>
                <w:lang w:eastAsia="th-TH"/>
              </w:rPr>
              <w:t>o</w:t>
            </w:r>
            <w:r w:rsidRPr="00A86345">
              <w:rPr>
                <w:rFonts w:ascii="Arial" w:hAnsi="Arial" w:cs="Arial"/>
                <w:b/>
                <w:bCs/>
                <w:snapToGrid w:val="0"/>
                <w:color w:val="auto"/>
                <w:sz w:val="16"/>
                <w:szCs w:val="16"/>
                <w:lang w:eastAsia="th-TH"/>
              </w:rPr>
              <w:t xml:space="preserve">ffice  </w:t>
            </w: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snapToGrid w:val="0"/>
                <w:color w:val="auto"/>
                <w:sz w:val="16"/>
                <w:szCs w:val="16"/>
                <w:lang w:eastAsia="th-TH"/>
              </w:rPr>
            </w:pPr>
          </w:p>
        </w:tc>
        <w:tc>
          <w:tcPr>
            <w:tcW w:w="1296" w:type="dxa"/>
            <w:tcBorders>
              <w:top w:val="nil"/>
              <w:left w:val="nil"/>
              <w:bottom w:val="nil"/>
              <w:right w:val="nil"/>
            </w:tcBorders>
          </w:tcPr>
          <w:p w:rsidR="009079DA" w:rsidRPr="00A86345" w:rsidRDefault="009079DA" w:rsidP="003F7445">
            <w:pPr>
              <w:ind w:right="-72"/>
              <w:jc w:val="right"/>
              <w:rPr>
                <w:rFonts w:ascii="Arial" w:hAnsi="Arial" w:cs="Arial"/>
                <w:b/>
                <w:bCs/>
                <w:snapToGrid w:val="0"/>
                <w:color w:val="auto"/>
                <w:sz w:val="16"/>
                <w:szCs w:val="16"/>
                <w:lang w:eastAsia="th-TH"/>
              </w:rPr>
            </w:pPr>
          </w:p>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snapToGrid w:val="0"/>
                <w:color w:val="auto"/>
                <w:sz w:val="16"/>
                <w:szCs w:val="16"/>
                <w:lang w:eastAsia="th-TH"/>
              </w:rPr>
              <w:t>Leasehold</w:t>
            </w:r>
          </w:p>
        </w:tc>
        <w:tc>
          <w:tcPr>
            <w:tcW w:w="1296" w:type="dxa"/>
            <w:tcBorders>
              <w:top w:val="nil"/>
              <w:left w:val="nil"/>
              <w:bottom w:val="nil"/>
              <w:right w:val="nil"/>
            </w:tcBorders>
          </w:tcPr>
          <w:p w:rsidR="009079DA" w:rsidRPr="00A86345" w:rsidRDefault="009079DA" w:rsidP="003F7445">
            <w:pPr>
              <w:ind w:right="-72"/>
              <w:jc w:val="right"/>
              <w:rPr>
                <w:rFonts w:ascii="Arial" w:hAnsi="Arial" w:cs="Arial"/>
                <w:b/>
                <w:bCs/>
                <w:color w:val="auto"/>
                <w:sz w:val="16"/>
                <w:szCs w:val="16"/>
              </w:rPr>
            </w:pPr>
          </w:p>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Bold" w:hAnsi="Arial Bold" w:cs="Arial"/>
                <w:b/>
                <w:bCs/>
                <w:color w:val="auto"/>
                <w:spacing w:val="-4"/>
                <w:sz w:val="16"/>
                <w:szCs w:val="16"/>
              </w:rPr>
              <w:t xml:space="preserve">Construction </w:t>
            </w: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snapToGrid w:val="0"/>
                <w:color w:val="auto"/>
                <w:sz w:val="16"/>
                <w:szCs w:val="16"/>
                <w:lang w:eastAsia="th-TH"/>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rPr>
            </w:pPr>
          </w:p>
        </w:tc>
        <w:tc>
          <w:tcPr>
            <w:tcW w:w="1296" w:type="dxa"/>
            <w:tcBorders>
              <w:top w:val="nil"/>
              <w:left w:val="nil"/>
              <w:right w:val="nil"/>
            </w:tcBorders>
          </w:tcPr>
          <w:p w:rsidR="00C171A0" w:rsidRPr="00A86345"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00C171A0" w:rsidRPr="00A86345">
              <w:rPr>
                <w:rFonts w:ascii="Arial" w:hAnsi="Arial" w:cs="Arial"/>
                <w:b/>
                <w:bCs/>
                <w:snapToGrid w:val="0"/>
                <w:color w:val="auto"/>
                <w:sz w:val="16"/>
                <w:szCs w:val="16"/>
                <w:lang w:eastAsia="th-TH"/>
              </w:rPr>
              <w:t>mprovement</w:t>
            </w:r>
          </w:p>
        </w:tc>
        <w:tc>
          <w:tcPr>
            <w:tcW w:w="1296" w:type="dxa"/>
            <w:tcBorders>
              <w:top w:val="nil"/>
              <w:left w:val="nil"/>
              <w:right w:val="nil"/>
            </w:tcBorders>
          </w:tcPr>
          <w:p w:rsidR="00C171A0" w:rsidRPr="00A86345"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00C171A0" w:rsidRPr="00A86345">
              <w:rPr>
                <w:rFonts w:ascii="Arial" w:hAnsi="Arial" w:cs="Arial"/>
                <w:b/>
                <w:bCs/>
                <w:snapToGrid w:val="0"/>
                <w:color w:val="auto"/>
                <w:sz w:val="16"/>
                <w:szCs w:val="16"/>
                <w:lang w:eastAsia="th-TH"/>
              </w:rPr>
              <w:t>mprovement</w:t>
            </w:r>
          </w:p>
        </w:tc>
        <w:tc>
          <w:tcPr>
            <w:tcW w:w="1296" w:type="dxa"/>
            <w:tcBorders>
              <w:top w:val="nil"/>
              <w:left w:val="nil"/>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color w:val="auto"/>
                <w:sz w:val="16"/>
                <w:szCs w:val="16"/>
              </w:rPr>
              <w:t>Utilities</w:t>
            </w:r>
          </w:p>
        </w:tc>
        <w:tc>
          <w:tcPr>
            <w:tcW w:w="1296" w:type="dxa"/>
            <w:tcBorders>
              <w:top w:val="nil"/>
              <w:left w:val="nil"/>
              <w:right w:val="nil"/>
            </w:tcBorders>
          </w:tcPr>
          <w:p w:rsidR="00C171A0" w:rsidRPr="00A86345"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e</w:t>
            </w:r>
            <w:r w:rsidR="00C171A0" w:rsidRPr="00A86345">
              <w:rPr>
                <w:rFonts w:ascii="Arial" w:hAnsi="Arial" w:cs="Arial"/>
                <w:b/>
                <w:bCs/>
                <w:snapToGrid w:val="0"/>
                <w:color w:val="auto"/>
                <w:sz w:val="16"/>
                <w:szCs w:val="16"/>
                <w:lang w:eastAsia="th-TH"/>
              </w:rPr>
              <w:t>quipments</w:t>
            </w:r>
          </w:p>
        </w:tc>
        <w:tc>
          <w:tcPr>
            <w:tcW w:w="1296" w:type="dxa"/>
            <w:tcBorders>
              <w:top w:val="nil"/>
              <w:left w:val="nil"/>
              <w:right w:val="nil"/>
            </w:tcBorders>
          </w:tcPr>
          <w:p w:rsidR="00C171A0" w:rsidRPr="00A86345"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e</w:t>
            </w:r>
            <w:r w:rsidR="00C171A0" w:rsidRPr="00A86345">
              <w:rPr>
                <w:rFonts w:ascii="Arial" w:hAnsi="Arial" w:cs="Arial"/>
                <w:b/>
                <w:bCs/>
                <w:snapToGrid w:val="0"/>
                <w:color w:val="auto"/>
                <w:sz w:val="16"/>
                <w:szCs w:val="16"/>
                <w:lang w:eastAsia="th-TH"/>
              </w:rPr>
              <w:t>quipments</w:t>
            </w:r>
          </w:p>
        </w:tc>
        <w:tc>
          <w:tcPr>
            <w:tcW w:w="1296" w:type="dxa"/>
            <w:tcBorders>
              <w:top w:val="nil"/>
              <w:left w:val="nil"/>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color w:val="auto"/>
                <w:sz w:val="16"/>
                <w:szCs w:val="16"/>
              </w:rPr>
              <w:t>Vehicles</w:t>
            </w:r>
          </w:p>
        </w:tc>
        <w:tc>
          <w:tcPr>
            <w:tcW w:w="1296" w:type="dxa"/>
            <w:tcBorders>
              <w:top w:val="nil"/>
              <w:left w:val="nil"/>
              <w:right w:val="nil"/>
            </w:tcBorders>
          </w:tcPr>
          <w:p w:rsidR="00C171A0" w:rsidRPr="00A86345"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00C171A0" w:rsidRPr="00A86345">
              <w:rPr>
                <w:rFonts w:ascii="Arial" w:hAnsi="Arial" w:cs="Arial"/>
                <w:b/>
                <w:bCs/>
                <w:snapToGrid w:val="0"/>
                <w:color w:val="auto"/>
                <w:sz w:val="16"/>
                <w:szCs w:val="16"/>
                <w:lang w:eastAsia="th-TH"/>
              </w:rPr>
              <w:t>mprovement</w:t>
            </w:r>
          </w:p>
        </w:tc>
        <w:tc>
          <w:tcPr>
            <w:tcW w:w="1296" w:type="dxa"/>
            <w:tcBorders>
              <w:top w:val="nil"/>
              <w:left w:val="nil"/>
              <w:right w:val="nil"/>
            </w:tcBorders>
          </w:tcPr>
          <w:p w:rsidR="00C171A0" w:rsidRPr="00A86345" w:rsidRDefault="009079DA" w:rsidP="003F7445">
            <w:pPr>
              <w:ind w:right="-72"/>
              <w:jc w:val="right"/>
              <w:rPr>
                <w:rFonts w:ascii="Arial" w:hAnsi="Arial" w:cs="Arial"/>
                <w:b/>
                <w:bCs/>
                <w:color w:val="auto"/>
                <w:sz w:val="16"/>
                <w:szCs w:val="16"/>
              </w:rPr>
            </w:pPr>
            <w:r>
              <w:rPr>
                <w:rFonts w:ascii="Arial" w:hAnsi="Arial" w:cs="Arial"/>
                <w:b/>
                <w:bCs/>
                <w:color w:val="auto"/>
                <w:sz w:val="16"/>
                <w:szCs w:val="16"/>
              </w:rPr>
              <w:t xml:space="preserve">in </w:t>
            </w:r>
            <w:r w:rsidR="00C171A0" w:rsidRPr="00A86345">
              <w:rPr>
                <w:rFonts w:ascii="Arial" w:hAnsi="Arial" w:cs="Arial"/>
                <w:b/>
                <w:bCs/>
                <w:color w:val="auto"/>
                <w:sz w:val="16"/>
                <w:szCs w:val="16"/>
              </w:rPr>
              <w:t>process</w:t>
            </w:r>
          </w:p>
        </w:tc>
        <w:tc>
          <w:tcPr>
            <w:tcW w:w="1296" w:type="dxa"/>
            <w:tcBorders>
              <w:top w:val="nil"/>
              <w:left w:val="nil"/>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color w:val="auto"/>
                <w:sz w:val="16"/>
                <w:szCs w:val="16"/>
              </w:rPr>
              <w:t>Total</w:t>
            </w:r>
          </w:p>
        </w:tc>
      </w:tr>
      <w:tr w:rsidR="009079DA" w:rsidRPr="00A86345" w:rsidTr="003F7445">
        <w:trPr>
          <w:trHeight w:val="27"/>
        </w:trPr>
        <w:tc>
          <w:tcPr>
            <w:tcW w:w="3845" w:type="dxa"/>
            <w:tcBorders>
              <w:top w:val="nil"/>
              <w:left w:val="nil"/>
              <w:bottom w:val="nil"/>
              <w:right w:val="nil"/>
            </w:tcBorders>
          </w:tcPr>
          <w:p w:rsidR="009079DA" w:rsidRPr="00A86345" w:rsidRDefault="009079DA" w:rsidP="009079DA">
            <w:pPr>
              <w:rPr>
                <w:rFonts w:ascii="Arial" w:hAnsi="Arial" w:cs="Arial"/>
                <w:color w:val="auto"/>
                <w:sz w:val="16"/>
                <w:szCs w:val="16"/>
              </w:rPr>
            </w:pPr>
          </w:p>
        </w:tc>
        <w:tc>
          <w:tcPr>
            <w:tcW w:w="1296" w:type="dxa"/>
            <w:tcBorders>
              <w:top w:val="nil"/>
              <w:left w:val="nil"/>
              <w:bottom w:val="single" w:sz="4" w:space="0" w:color="auto"/>
              <w:right w:val="nil"/>
            </w:tcBorders>
            <w:shd w:val="clear" w:color="auto" w:fill="auto"/>
          </w:tcPr>
          <w:p w:rsidR="009079DA" w:rsidRPr="006945DE" w:rsidRDefault="009079DA" w:rsidP="009079DA">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96" w:type="dxa"/>
            <w:tcBorders>
              <w:top w:val="nil"/>
              <w:left w:val="nil"/>
              <w:bottom w:val="single" w:sz="4" w:space="0" w:color="auto"/>
              <w:right w:val="nil"/>
            </w:tcBorders>
            <w:shd w:val="clear" w:color="auto" w:fill="auto"/>
          </w:tcPr>
          <w:p w:rsidR="009079DA" w:rsidRPr="006945DE" w:rsidRDefault="009079DA" w:rsidP="009079DA">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96" w:type="dxa"/>
            <w:tcBorders>
              <w:top w:val="nil"/>
              <w:left w:val="nil"/>
              <w:bottom w:val="single" w:sz="4" w:space="0" w:color="auto"/>
              <w:right w:val="nil"/>
            </w:tcBorders>
            <w:shd w:val="clear" w:color="auto" w:fill="auto"/>
          </w:tcPr>
          <w:p w:rsidR="009079DA" w:rsidRPr="006945DE" w:rsidRDefault="009079DA" w:rsidP="009079DA">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96" w:type="dxa"/>
            <w:tcBorders>
              <w:top w:val="nil"/>
              <w:left w:val="nil"/>
              <w:bottom w:val="single" w:sz="4" w:space="0" w:color="auto"/>
              <w:right w:val="nil"/>
            </w:tcBorders>
            <w:shd w:val="clear" w:color="auto" w:fill="auto"/>
          </w:tcPr>
          <w:p w:rsidR="009079DA" w:rsidRPr="006945DE" w:rsidRDefault="009079DA" w:rsidP="009079DA">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96" w:type="dxa"/>
            <w:tcBorders>
              <w:top w:val="nil"/>
              <w:left w:val="nil"/>
              <w:bottom w:val="single" w:sz="4" w:space="0" w:color="auto"/>
              <w:right w:val="nil"/>
            </w:tcBorders>
            <w:shd w:val="clear" w:color="auto" w:fill="auto"/>
          </w:tcPr>
          <w:p w:rsidR="009079DA" w:rsidRPr="006945DE" w:rsidRDefault="009079DA" w:rsidP="009079DA">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96" w:type="dxa"/>
            <w:tcBorders>
              <w:top w:val="nil"/>
              <w:left w:val="nil"/>
              <w:bottom w:val="single" w:sz="4" w:space="0" w:color="auto"/>
              <w:right w:val="nil"/>
            </w:tcBorders>
            <w:shd w:val="clear" w:color="auto" w:fill="auto"/>
          </w:tcPr>
          <w:p w:rsidR="009079DA" w:rsidRPr="006945DE" w:rsidRDefault="009079DA" w:rsidP="009079DA">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96" w:type="dxa"/>
            <w:tcBorders>
              <w:top w:val="nil"/>
              <w:left w:val="nil"/>
              <w:bottom w:val="single" w:sz="4" w:space="0" w:color="auto"/>
              <w:right w:val="nil"/>
            </w:tcBorders>
            <w:shd w:val="clear" w:color="auto" w:fill="auto"/>
          </w:tcPr>
          <w:p w:rsidR="009079DA" w:rsidRPr="006945DE" w:rsidRDefault="009079DA" w:rsidP="009079DA">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96" w:type="dxa"/>
            <w:tcBorders>
              <w:top w:val="nil"/>
              <w:left w:val="nil"/>
              <w:bottom w:val="single" w:sz="4" w:space="0" w:color="auto"/>
              <w:right w:val="nil"/>
            </w:tcBorders>
            <w:shd w:val="clear" w:color="auto" w:fill="auto"/>
          </w:tcPr>
          <w:p w:rsidR="009079DA" w:rsidRPr="006945DE" w:rsidRDefault="009079DA" w:rsidP="009079DA">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c>
          <w:tcPr>
            <w:tcW w:w="1296" w:type="dxa"/>
            <w:tcBorders>
              <w:top w:val="nil"/>
              <w:left w:val="nil"/>
              <w:bottom w:val="single" w:sz="4" w:space="0" w:color="auto"/>
              <w:right w:val="nil"/>
            </w:tcBorders>
            <w:shd w:val="clear" w:color="auto" w:fill="auto"/>
          </w:tcPr>
          <w:p w:rsidR="009079DA" w:rsidRPr="006945DE" w:rsidRDefault="009079DA" w:rsidP="009079DA">
            <w:pPr>
              <w:ind w:right="-72"/>
              <w:jc w:val="right"/>
              <w:rPr>
                <w:rFonts w:ascii="Arial" w:hAnsi="Arial" w:cs="Arial"/>
                <w:b/>
                <w:bCs/>
                <w:color w:val="auto"/>
                <w:sz w:val="16"/>
                <w:szCs w:val="16"/>
              </w:rPr>
            </w:pPr>
            <w:r w:rsidRPr="006945DE">
              <w:rPr>
                <w:rFonts w:ascii="Arial" w:hAnsi="Arial" w:cs="Arial"/>
                <w:b/>
                <w:bCs/>
                <w:snapToGrid w:val="0"/>
                <w:color w:val="auto"/>
                <w:sz w:val="16"/>
                <w:szCs w:val="16"/>
                <w:lang w:eastAsia="th-TH"/>
              </w:rPr>
              <w:t xml:space="preserve">Thousand </w:t>
            </w:r>
          </w:p>
        </w:tc>
      </w:tr>
      <w:tr w:rsidR="009079DA" w:rsidRPr="00A86345" w:rsidTr="003F7445">
        <w:trPr>
          <w:trHeight w:val="27"/>
        </w:trPr>
        <w:tc>
          <w:tcPr>
            <w:tcW w:w="3845" w:type="dxa"/>
            <w:tcBorders>
              <w:top w:val="nil"/>
              <w:left w:val="nil"/>
              <w:bottom w:val="nil"/>
              <w:right w:val="nil"/>
            </w:tcBorders>
          </w:tcPr>
          <w:p w:rsidR="009079DA" w:rsidRPr="00A86345" w:rsidRDefault="009079DA" w:rsidP="009079DA">
            <w:pPr>
              <w:rPr>
                <w:rFonts w:ascii="Arial" w:hAnsi="Arial" w:cs="Arial"/>
                <w:color w:val="auto"/>
                <w:sz w:val="16"/>
                <w:szCs w:val="16"/>
                <w:cs/>
              </w:rPr>
            </w:pPr>
          </w:p>
        </w:tc>
        <w:tc>
          <w:tcPr>
            <w:tcW w:w="1296"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296"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296"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296"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296"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296"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296"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296"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c>
          <w:tcPr>
            <w:tcW w:w="1296" w:type="dxa"/>
            <w:tcBorders>
              <w:top w:val="single" w:sz="4" w:space="0" w:color="auto"/>
              <w:left w:val="nil"/>
              <w:bottom w:val="nil"/>
              <w:right w:val="nil"/>
            </w:tcBorders>
            <w:shd w:val="clear" w:color="auto" w:fill="auto"/>
          </w:tcPr>
          <w:p w:rsidR="009079DA" w:rsidRPr="006945DE" w:rsidRDefault="009079DA" w:rsidP="009079DA">
            <w:pPr>
              <w:ind w:right="-72"/>
              <w:jc w:val="right"/>
              <w:rPr>
                <w:rFonts w:ascii="Arial" w:eastAsia="SimSun" w:hAnsi="Arial" w:cs="Arial"/>
                <w:color w:val="auto"/>
                <w:sz w:val="16"/>
                <w:szCs w:val="16"/>
                <w:lang w:eastAsia="zh-CN"/>
              </w:rPr>
            </w:pPr>
            <w:r w:rsidRPr="006945DE">
              <w:rPr>
                <w:rFonts w:ascii="Arial" w:hAnsi="Arial" w:cs="Arial"/>
                <w:b/>
                <w:bCs/>
                <w:snapToGrid w:val="0"/>
                <w:color w:val="auto"/>
                <w:sz w:val="16"/>
                <w:szCs w:val="16"/>
                <w:lang w:eastAsia="th-TH"/>
              </w:rPr>
              <w:t>Baht</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b/>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b/>
                <w:color w:val="auto"/>
                <w:sz w:val="16"/>
                <w:szCs w:val="16"/>
              </w:rPr>
              <w:t xml:space="preserve">As at </w:t>
            </w:r>
            <w:r w:rsidR="00E22688" w:rsidRPr="00E22688">
              <w:rPr>
                <w:rFonts w:ascii="Arial" w:hAnsi="Arial" w:cs="Arial"/>
                <w:b/>
                <w:color w:val="auto"/>
                <w:sz w:val="16"/>
                <w:szCs w:val="16"/>
              </w:rPr>
              <w:t>1</w:t>
            </w:r>
            <w:r w:rsidRPr="00A86345">
              <w:rPr>
                <w:rFonts w:ascii="Arial" w:hAnsi="Arial" w:cs="Arial"/>
                <w:b/>
                <w:color w:val="auto"/>
                <w:sz w:val="16"/>
                <w:szCs w:val="16"/>
              </w:rPr>
              <w:t xml:space="preserve"> January </w:t>
            </w:r>
            <w:r w:rsidR="00E22688" w:rsidRPr="00E22688">
              <w:rPr>
                <w:rFonts w:ascii="Arial" w:hAnsi="Arial" w:cs="Arial"/>
                <w:b/>
                <w:color w:val="auto"/>
                <w:sz w:val="16"/>
                <w:szCs w:val="16"/>
              </w:rPr>
              <w:t>2019</w:t>
            </w: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ind w:right="-72"/>
              <w:rPr>
                <w:rFonts w:ascii="Arial" w:hAnsi="Arial" w:cs="Arial"/>
                <w:color w:val="auto"/>
                <w:sz w:val="16"/>
                <w:szCs w:val="16"/>
              </w:rPr>
            </w:pPr>
            <w:r w:rsidRPr="00A86345">
              <w:rPr>
                <w:rFonts w:ascii="Arial" w:hAnsi="Arial" w:cs="Arial"/>
                <w:color w:val="auto"/>
                <w:sz w:val="16"/>
                <w:szCs w:val="16"/>
              </w:rPr>
              <w:t xml:space="preserve">Cost </w:t>
            </w:r>
          </w:p>
        </w:tc>
        <w:tc>
          <w:tcPr>
            <w:tcW w:w="1296" w:type="dxa"/>
            <w:tcBorders>
              <w:top w:val="nil"/>
              <w:left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33</w:t>
            </w:r>
          </w:p>
        </w:tc>
        <w:tc>
          <w:tcPr>
            <w:tcW w:w="1296" w:type="dxa"/>
            <w:tcBorders>
              <w:top w:val="nil"/>
              <w:left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400</w:t>
            </w:r>
          </w:p>
        </w:tc>
        <w:tc>
          <w:tcPr>
            <w:tcW w:w="1296" w:type="dxa"/>
            <w:tcBorders>
              <w:top w:val="nil"/>
              <w:left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550</w:t>
            </w:r>
          </w:p>
        </w:tc>
        <w:tc>
          <w:tcPr>
            <w:tcW w:w="1296" w:type="dxa"/>
            <w:tcBorders>
              <w:top w:val="nil"/>
              <w:left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81</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649</w:t>
            </w:r>
          </w:p>
        </w:tc>
        <w:tc>
          <w:tcPr>
            <w:tcW w:w="1296" w:type="dxa"/>
            <w:tcBorders>
              <w:top w:val="nil"/>
              <w:left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23</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456</w:t>
            </w:r>
          </w:p>
        </w:tc>
        <w:tc>
          <w:tcPr>
            <w:tcW w:w="1296" w:type="dxa"/>
            <w:tcBorders>
              <w:top w:val="nil"/>
              <w:left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89</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929</w:t>
            </w:r>
          </w:p>
        </w:tc>
        <w:tc>
          <w:tcPr>
            <w:tcW w:w="1296" w:type="dxa"/>
            <w:tcBorders>
              <w:top w:val="nil"/>
              <w:left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262</w:t>
            </w:r>
          </w:p>
        </w:tc>
        <w:tc>
          <w:tcPr>
            <w:tcW w:w="1296" w:type="dxa"/>
            <w:tcBorders>
              <w:top w:val="nil"/>
              <w:left w:val="nil"/>
              <w:right w:val="nil"/>
            </w:tcBorders>
            <w:shd w:val="clear" w:color="auto" w:fill="auto"/>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98</w:t>
            </w:r>
          </w:p>
        </w:tc>
        <w:tc>
          <w:tcPr>
            <w:tcW w:w="1296" w:type="dxa"/>
            <w:tcBorders>
              <w:top w:val="nil"/>
              <w:left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219</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377</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ind w:right="-72"/>
              <w:rPr>
                <w:rFonts w:ascii="Arial" w:hAnsi="Arial" w:cs="Arial"/>
                <w:color w:val="auto"/>
                <w:sz w:val="16"/>
                <w:szCs w:val="16"/>
              </w:rPr>
            </w:pPr>
            <w:r w:rsidRPr="00A86345">
              <w:rPr>
                <w:rFonts w:ascii="Arial" w:hAnsi="Arial" w:cs="Arial"/>
                <w:color w:val="auto"/>
                <w:sz w:val="16"/>
                <w:szCs w:val="16"/>
                <w:u w:val="single"/>
              </w:rPr>
              <w:t>Less</w:t>
            </w:r>
            <w:r w:rsidRPr="00A86345">
              <w:rPr>
                <w:rFonts w:ascii="Arial" w:hAnsi="Arial" w:cs="Arial"/>
                <w:color w:val="auto"/>
                <w:sz w:val="16"/>
                <w:szCs w:val="16"/>
              </w:rPr>
              <w:t xml:space="preserve">  Accumulated depreciation</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27</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5</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923</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13</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334</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72</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904</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20</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548</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53</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995</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597</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167</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328</w:t>
            </w:r>
            <w:r w:rsidRPr="00A86345">
              <w:rPr>
                <w:rFonts w:ascii="Arial" w:eastAsia="Arial Unicode MS" w:hAnsi="Arial" w:cs="Arial"/>
                <w:color w:val="auto"/>
                <w:sz w:val="16"/>
                <w:szCs w:val="16"/>
              </w:rPr>
              <w:t>)</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lang w:eastAsia="zh-CN"/>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ind w:right="-72"/>
              <w:rPr>
                <w:rFonts w:ascii="Arial" w:hAnsi="Arial" w:cs="Arial"/>
                <w:color w:val="auto"/>
                <w:sz w:val="16"/>
                <w:szCs w:val="16"/>
              </w:rPr>
            </w:pPr>
            <w:r w:rsidRPr="00A86345">
              <w:rPr>
                <w:rFonts w:ascii="Arial" w:hAnsi="Arial" w:cs="Arial"/>
                <w:color w:val="auto"/>
                <w:sz w:val="16"/>
                <w:szCs w:val="16"/>
              </w:rPr>
              <w:t>Net book amount</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477</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216</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745</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908</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35</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934</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665</w:t>
            </w:r>
          </w:p>
        </w:tc>
        <w:tc>
          <w:tcPr>
            <w:tcW w:w="1296" w:type="dxa"/>
            <w:tcBorders>
              <w:top w:val="nil"/>
              <w:left w:val="nil"/>
              <w:bottom w:val="single" w:sz="4" w:space="0" w:color="auto"/>
              <w:right w:val="nil"/>
            </w:tcBorders>
            <w:shd w:val="clear" w:color="auto" w:fill="auto"/>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98</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52</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049</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b/>
                <w:bCs/>
                <w:color w:val="auto"/>
                <w:sz w:val="16"/>
                <w:szCs w:val="16"/>
              </w:rPr>
              <w:t>For the year ended</w:t>
            </w:r>
            <w:r w:rsidR="00E22688" w:rsidRPr="00E22688">
              <w:rPr>
                <w:rFonts w:ascii="Arial" w:hAnsi="Arial" w:cs="Arial"/>
                <w:b/>
                <w:bCs/>
                <w:color w:val="auto"/>
                <w:sz w:val="16"/>
                <w:szCs w:val="16"/>
              </w:rPr>
              <w:t>31</w:t>
            </w:r>
            <w:r w:rsidRPr="00A86345">
              <w:rPr>
                <w:rFonts w:ascii="Arial" w:hAnsi="Arial" w:cs="Arial"/>
                <w:b/>
                <w:bCs/>
                <w:color w:val="auto"/>
                <w:sz w:val="16"/>
                <w:szCs w:val="16"/>
              </w:rPr>
              <w:t xml:space="preserve"> December </w:t>
            </w:r>
            <w:r w:rsidR="00E22688" w:rsidRPr="00E22688">
              <w:rPr>
                <w:rFonts w:ascii="Arial" w:hAnsi="Arial" w:cs="Arial"/>
                <w:b/>
                <w:bCs/>
                <w:color w:val="auto"/>
                <w:sz w:val="16"/>
                <w:szCs w:val="16"/>
              </w:rPr>
              <w:t>2019</w:t>
            </w: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rPr>
              <w:t>Opening net book amount</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477</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216</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745</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908</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35</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934</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665</w:t>
            </w:r>
          </w:p>
        </w:tc>
        <w:tc>
          <w:tcPr>
            <w:tcW w:w="1296" w:type="dxa"/>
            <w:tcBorders>
              <w:top w:val="nil"/>
              <w:left w:val="nil"/>
              <w:bottom w:val="nil"/>
              <w:right w:val="nil"/>
            </w:tcBorders>
            <w:shd w:val="clear" w:color="auto" w:fill="auto"/>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98</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52</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049</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rPr>
              <w:t>Additions</w:t>
            </w: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630</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769</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880</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143</w:t>
            </w:r>
          </w:p>
        </w:tc>
        <w:tc>
          <w:tcPr>
            <w:tcW w:w="1296" w:type="dxa"/>
            <w:tcBorders>
              <w:top w:val="nil"/>
              <w:left w:val="nil"/>
              <w:bottom w:val="nil"/>
              <w:right w:val="nil"/>
            </w:tcBorders>
            <w:shd w:val="clear" w:color="auto" w:fill="auto"/>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60</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237</w:t>
            </w:r>
          </w:p>
        </w:tc>
        <w:tc>
          <w:tcPr>
            <w:tcW w:w="1296" w:type="dxa"/>
            <w:tcBorders>
              <w:top w:val="nil"/>
              <w:left w:val="nil"/>
              <w:bottom w:val="nil"/>
              <w:right w:val="nil"/>
            </w:tcBorders>
            <w:shd w:val="clear" w:color="auto" w:fill="auto"/>
            <w:vAlign w:val="bottom"/>
          </w:tcPr>
          <w:p w:rsidR="00C171A0" w:rsidRPr="00A86345"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71</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659</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rPr>
              <w:t>Disposals, net</w:t>
            </w:r>
          </w:p>
        </w:tc>
        <w:tc>
          <w:tcPr>
            <w:tcW w:w="1296" w:type="dxa"/>
            <w:tcBorders>
              <w:top w:val="nil"/>
              <w:left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p>
        </w:tc>
        <w:tc>
          <w:tcPr>
            <w:tcW w:w="1296" w:type="dxa"/>
            <w:tcBorders>
              <w:top w:val="nil"/>
              <w:left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p>
        </w:tc>
        <w:tc>
          <w:tcPr>
            <w:tcW w:w="1296" w:type="dxa"/>
            <w:tcBorders>
              <w:top w:val="nil"/>
              <w:left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p>
        </w:tc>
        <w:tc>
          <w:tcPr>
            <w:tcW w:w="1296" w:type="dxa"/>
            <w:tcBorders>
              <w:top w:val="nil"/>
              <w:left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42</w:t>
            </w:r>
            <w:r w:rsidRPr="00A86345">
              <w:rPr>
                <w:rFonts w:ascii="Arial" w:eastAsia="Arial Unicode MS" w:hAnsi="Arial" w:cs="Arial"/>
                <w:color w:val="auto"/>
                <w:sz w:val="16"/>
                <w:szCs w:val="16"/>
              </w:rPr>
              <w:t>)</w:t>
            </w:r>
          </w:p>
        </w:tc>
        <w:tc>
          <w:tcPr>
            <w:tcW w:w="1296" w:type="dxa"/>
            <w:tcBorders>
              <w:top w:val="nil"/>
              <w:left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45</w:t>
            </w:r>
            <w:r w:rsidRPr="00A86345">
              <w:rPr>
                <w:rFonts w:ascii="Arial" w:eastAsia="Arial Unicode MS" w:hAnsi="Arial" w:cs="Arial"/>
                <w:color w:val="auto"/>
                <w:sz w:val="16"/>
                <w:szCs w:val="16"/>
              </w:rPr>
              <w:t>)</w:t>
            </w:r>
          </w:p>
        </w:tc>
        <w:tc>
          <w:tcPr>
            <w:tcW w:w="1296" w:type="dxa"/>
            <w:tcBorders>
              <w:top w:val="nil"/>
              <w:left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326</w:t>
            </w:r>
            <w:r w:rsidRPr="00A86345">
              <w:rPr>
                <w:rFonts w:ascii="Arial" w:eastAsia="Arial Unicode MS" w:hAnsi="Arial" w:cs="Arial"/>
                <w:color w:val="auto"/>
                <w:sz w:val="16"/>
                <w:szCs w:val="16"/>
              </w:rPr>
              <w:t>)</w:t>
            </w:r>
          </w:p>
        </w:tc>
        <w:tc>
          <w:tcPr>
            <w:tcW w:w="1296" w:type="dxa"/>
            <w:tcBorders>
              <w:top w:val="nil"/>
              <w:left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p>
        </w:tc>
        <w:tc>
          <w:tcPr>
            <w:tcW w:w="1296" w:type="dxa"/>
            <w:tcBorders>
              <w:top w:val="nil"/>
              <w:left w:val="nil"/>
              <w:right w:val="nil"/>
            </w:tcBorders>
            <w:shd w:val="clear" w:color="auto" w:fill="auto"/>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p>
        </w:tc>
        <w:tc>
          <w:tcPr>
            <w:tcW w:w="1296" w:type="dxa"/>
            <w:tcBorders>
              <w:top w:val="nil"/>
              <w:left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413</w:t>
            </w:r>
            <w:r w:rsidRPr="00A86345">
              <w:rPr>
                <w:rFonts w:ascii="Arial" w:eastAsia="Arial Unicode MS" w:hAnsi="Arial" w:cs="Arial"/>
                <w:color w:val="auto"/>
                <w:sz w:val="16"/>
                <w:szCs w:val="16"/>
              </w:rPr>
              <w:t>)</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rPr>
              <w:t>Depreciation charge</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cs/>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740</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304</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589</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452</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10</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362</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310</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15</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760</w:t>
            </w:r>
            <w:r w:rsidRPr="00A86345">
              <w:rPr>
                <w:rFonts w:ascii="Arial" w:eastAsia="Arial Unicode MS" w:hAnsi="Arial" w:cs="Arial"/>
                <w:color w:val="auto"/>
                <w:sz w:val="16"/>
                <w:szCs w:val="16"/>
              </w:rPr>
              <w:t>)</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rPr>
              <w:t>Closing net book amount</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737</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912</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744</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180</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34</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126</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498</w:t>
            </w:r>
          </w:p>
        </w:tc>
        <w:tc>
          <w:tcPr>
            <w:tcW w:w="1296" w:type="dxa"/>
            <w:tcBorders>
              <w:top w:val="nil"/>
              <w:left w:val="nil"/>
              <w:bottom w:val="single" w:sz="4" w:space="0" w:color="auto"/>
              <w:right w:val="nil"/>
            </w:tcBorders>
            <w:shd w:val="clear" w:color="auto" w:fill="auto"/>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60</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335</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107</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535</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b/>
                <w:bCs/>
                <w:color w:val="auto"/>
                <w:sz w:val="16"/>
                <w:szCs w:val="16"/>
              </w:rPr>
              <w:t xml:space="preserve">As at </w:t>
            </w:r>
            <w:r w:rsidR="00E22688" w:rsidRPr="00E22688">
              <w:rPr>
                <w:rFonts w:ascii="Arial" w:hAnsi="Arial" w:cs="Arial"/>
                <w:b/>
                <w:bCs/>
                <w:color w:val="auto"/>
                <w:sz w:val="16"/>
                <w:szCs w:val="16"/>
              </w:rPr>
              <w:t>31</w:t>
            </w:r>
            <w:r w:rsidRPr="00A86345">
              <w:rPr>
                <w:rFonts w:ascii="Arial" w:hAnsi="Arial" w:cs="Arial"/>
                <w:b/>
                <w:bCs/>
                <w:color w:val="auto"/>
                <w:sz w:val="16"/>
                <w:szCs w:val="16"/>
              </w:rPr>
              <w:t xml:space="preserve"> December </w:t>
            </w:r>
            <w:r w:rsidR="00E22688" w:rsidRPr="00E22688">
              <w:rPr>
                <w:rFonts w:ascii="Arial" w:hAnsi="Arial" w:cs="Arial"/>
                <w:b/>
                <w:bCs/>
                <w:color w:val="auto"/>
                <w:sz w:val="16"/>
                <w:szCs w:val="16"/>
              </w:rPr>
              <w:t>2019</w:t>
            </w: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tcPr>
          <w:p w:rsidR="00C171A0" w:rsidRPr="00A86345"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auto"/>
            <w:vAlign w:val="bottom"/>
          </w:tcPr>
          <w:p w:rsidR="00C171A0" w:rsidRPr="00A86345"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rPr>
              <w:t xml:space="preserve">Cost </w:t>
            </w:r>
          </w:p>
        </w:tc>
        <w:tc>
          <w:tcPr>
            <w:tcW w:w="1296" w:type="dxa"/>
            <w:tcBorders>
              <w:top w:val="nil"/>
              <w:left w:val="nil"/>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33</w:t>
            </w:r>
          </w:p>
        </w:tc>
        <w:tc>
          <w:tcPr>
            <w:tcW w:w="1296" w:type="dxa"/>
            <w:tcBorders>
              <w:top w:val="nil"/>
              <w:left w:val="nil"/>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400</w:t>
            </w:r>
          </w:p>
        </w:tc>
        <w:tc>
          <w:tcPr>
            <w:tcW w:w="1296" w:type="dxa"/>
            <w:tcBorders>
              <w:top w:val="nil"/>
              <w:left w:val="nil"/>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550</w:t>
            </w:r>
          </w:p>
        </w:tc>
        <w:tc>
          <w:tcPr>
            <w:tcW w:w="1296" w:type="dxa"/>
            <w:tcBorders>
              <w:top w:val="nil"/>
              <w:left w:val="nil"/>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82</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025</w:t>
            </w:r>
          </w:p>
        </w:tc>
        <w:tc>
          <w:tcPr>
            <w:tcW w:w="1296" w:type="dxa"/>
            <w:tcBorders>
              <w:top w:val="nil"/>
              <w:left w:val="nil"/>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24</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574</w:t>
            </w:r>
          </w:p>
        </w:tc>
        <w:tc>
          <w:tcPr>
            <w:tcW w:w="1296" w:type="dxa"/>
            <w:tcBorders>
              <w:top w:val="nil"/>
              <w:left w:val="nil"/>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95</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308</w:t>
            </w:r>
          </w:p>
        </w:tc>
        <w:tc>
          <w:tcPr>
            <w:tcW w:w="1296" w:type="dxa"/>
            <w:tcBorders>
              <w:top w:val="nil"/>
              <w:left w:val="nil"/>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405</w:t>
            </w:r>
          </w:p>
        </w:tc>
        <w:tc>
          <w:tcPr>
            <w:tcW w:w="1296" w:type="dxa"/>
            <w:tcBorders>
              <w:top w:val="nil"/>
              <w:left w:val="nil"/>
              <w:right w:val="nil"/>
            </w:tcBorders>
            <w:shd w:val="clear" w:color="auto" w:fill="auto"/>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60</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335</w:t>
            </w:r>
          </w:p>
        </w:tc>
        <w:tc>
          <w:tcPr>
            <w:tcW w:w="1296" w:type="dxa"/>
            <w:tcBorders>
              <w:top w:val="nil"/>
              <w:left w:val="nil"/>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286</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630</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u w:val="single"/>
              </w:rPr>
              <w:t>Less</w:t>
            </w:r>
            <w:r w:rsidRPr="00A86345">
              <w:rPr>
                <w:rFonts w:ascii="Arial" w:hAnsi="Arial" w:cs="Arial"/>
                <w:color w:val="auto"/>
                <w:sz w:val="16"/>
                <w:szCs w:val="16"/>
              </w:rPr>
              <w:t xml:space="preserve">  Accumulated depreciation</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tabs>
                <w:tab w:val="left" w:pos="463"/>
              </w:tabs>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30</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tabs>
                <w:tab w:val="left" w:pos="463"/>
              </w:tabs>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663</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tabs>
                <w:tab w:val="left" w:pos="463"/>
              </w:tabs>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13</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638</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tabs>
                <w:tab w:val="left" w:pos="463"/>
              </w:tabs>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75</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281</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tabs>
                <w:tab w:val="left" w:pos="463"/>
              </w:tabs>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21</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394</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tabs>
                <w:tab w:val="left" w:pos="463"/>
              </w:tabs>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61</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182</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tabs>
                <w:tab w:val="left" w:pos="463"/>
              </w:tabs>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907</w:t>
            </w: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tcPr>
          <w:p w:rsidR="00C171A0" w:rsidRPr="00A86345" w:rsidRDefault="00C171A0" w:rsidP="003F7445">
            <w:pPr>
              <w:tabs>
                <w:tab w:val="left" w:pos="463"/>
              </w:tabs>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auto"/>
            <w:vAlign w:val="bottom"/>
          </w:tcPr>
          <w:p w:rsidR="00C171A0" w:rsidRPr="00A86345" w:rsidRDefault="00C171A0" w:rsidP="003F7445">
            <w:pPr>
              <w:tabs>
                <w:tab w:val="left" w:pos="463"/>
              </w:tabs>
              <w:ind w:right="-72"/>
              <w:jc w:val="right"/>
              <w:rPr>
                <w:rFonts w:ascii="Arial" w:eastAsia="Arial Unicode MS" w:hAnsi="Arial" w:cs="Arial"/>
                <w:color w:val="auto"/>
                <w:sz w:val="16"/>
                <w:szCs w:val="16"/>
              </w:rPr>
            </w:pP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179</w:t>
            </w:r>
            <w:r w:rsidRPr="00A86345">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095</w:t>
            </w:r>
            <w:r w:rsidRPr="00A86345">
              <w:rPr>
                <w:rFonts w:ascii="Arial" w:eastAsia="Arial Unicode MS" w:hAnsi="Arial" w:cs="Arial"/>
                <w:color w:val="auto"/>
                <w:sz w:val="16"/>
                <w:szCs w:val="16"/>
              </w:rPr>
              <w:t>)</w:t>
            </w:r>
          </w:p>
        </w:tc>
      </w:tr>
      <w:tr w:rsidR="00C171A0" w:rsidRPr="00A86345" w:rsidTr="00E429EF">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auto"/>
          </w:tcPr>
          <w:p w:rsidR="00C171A0" w:rsidRPr="00A86345" w:rsidRDefault="00C171A0" w:rsidP="003F7445">
            <w:pPr>
              <w:ind w:right="-72"/>
              <w:jc w:val="right"/>
              <w:rPr>
                <w:rFonts w:ascii="Arial" w:eastAsia="SimSun" w:hAnsi="Arial" w:cs="Arial"/>
                <w:color w:val="auto"/>
                <w:sz w:val="16"/>
                <w:szCs w:val="16"/>
                <w:lang w:eastAsia="zh-CN"/>
              </w:rPr>
            </w:pPr>
          </w:p>
        </w:tc>
      </w:tr>
      <w:tr w:rsidR="00C171A0" w:rsidRPr="00A86345" w:rsidTr="00E429EF">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rPr>
              <w:t>Net book amount</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737</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912</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744</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180</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34</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126</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498</w:t>
            </w:r>
          </w:p>
        </w:tc>
        <w:tc>
          <w:tcPr>
            <w:tcW w:w="1296" w:type="dxa"/>
            <w:tcBorders>
              <w:top w:val="nil"/>
              <w:left w:val="nil"/>
              <w:bottom w:val="single" w:sz="4" w:space="0" w:color="auto"/>
              <w:right w:val="nil"/>
            </w:tcBorders>
            <w:shd w:val="clear" w:color="auto" w:fill="auto"/>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60</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335</w:t>
            </w:r>
          </w:p>
        </w:tc>
        <w:tc>
          <w:tcPr>
            <w:tcW w:w="1296" w:type="dxa"/>
            <w:tcBorders>
              <w:top w:val="nil"/>
              <w:left w:val="nil"/>
              <w:bottom w:val="single" w:sz="4" w:space="0" w:color="auto"/>
              <w:right w:val="nil"/>
            </w:tcBorders>
            <w:shd w:val="clear" w:color="auto" w:fill="auto"/>
            <w:vAlign w:val="bottom"/>
          </w:tcPr>
          <w:p w:rsidR="00C171A0" w:rsidRPr="00A86345"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107</w:t>
            </w:r>
            <w:r w:rsidR="00C171A0" w:rsidRPr="00A86345">
              <w:rPr>
                <w:rFonts w:ascii="Arial" w:eastAsia="Arial Unicode MS" w:hAnsi="Arial" w:cs="Arial"/>
                <w:color w:val="auto"/>
                <w:sz w:val="16"/>
                <w:szCs w:val="16"/>
              </w:rPr>
              <w:t>,</w:t>
            </w:r>
            <w:r w:rsidRPr="00E22688">
              <w:rPr>
                <w:rFonts w:ascii="Arial" w:eastAsia="Arial Unicode MS" w:hAnsi="Arial" w:cs="Arial"/>
                <w:color w:val="auto"/>
                <w:sz w:val="16"/>
                <w:szCs w:val="16"/>
              </w:rPr>
              <w:t>535</w:t>
            </w:r>
          </w:p>
        </w:tc>
      </w:tr>
    </w:tbl>
    <w:p w:rsidR="00C171A0" w:rsidRPr="005D05F3" w:rsidRDefault="00C171A0" w:rsidP="00C171A0">
      <w:pPr>
        <w:ind w:left="540" w:hanging="540"/>
        <w:jc w:val="both"/>
        <w:rPr>
          <w:rFonts w:ascii="Arial" w:hAnsi="Arial" w:cs="Arial"/>
          <w:b/>
          <w:bCs/>
          <w:color w:val="auto"/>
          <w:sz w:val="18"/>
          <w:szCs w:val="18"/>
        </w:rPr>
      </w:pPr>
    </w:p>
    <w:p w:rsidR="00C171A0" w:rsidRPr="005D05F3" w:rsidRDefault="00C171A0" w:rsidP="00C171A0">
      <w:pPr>
        <w:ind w:left="540" w:hanging="540"/>
        <w:jc w:val="both"/>
        <w:rPr>
          <w:rFonts w:ascii="Arial" w:hAnsi="Arial" w:cs="Arial"/>
          <w:b/>
          <w:bCs/>
          <w:color w:val="auto"/>
          <w:sz w:val="18"/>
          <w:szCs w:val="18"/>
        </w:rPr>
        <w:sectPr w:rsidR="00C171A0" w:rsidRPr="005D05F3" w:rsidSect="000A0DB6">
          <w:pgSz w:w="16840" w:h="11907" w:orient="landscape" w:code="9"/>
          <w:pgMar w:top="1440" w:right="720" w:bottom="720" w:left="720" w:header="706" w:footer="706" w:gutter="0"/>
          <w:cols w:space="720"/>
          <w:noEndnote/>
          <w:docGrid w:linePitch="326"/>
        </w:sectPr>
      </w:pPr>
    </w:p>
    <w:tbl>
      <w:tblPr>
        <w:tblW w:w="15509" w:type="dxa"/>
        <w:tblLayout w:type="fixed"/>
        <w:tblLook w:val="0000" w:firstRow="0" w:lastRow="0" w:firstColumn="0" w:lastColumn="0" w:noHBand="0" w:noVBand="0"/>
      </w:tblPr>
      <w:tblGrid>
        <w:gridCol w:w="3845"/>
        <w:gridCol w:w="1296"/>
        <w:gridCol w:w="1296"/>
        <w:gridCol w:w="1296"/>
        <w:gridCol w:w="1296"/>
        <w:gridCol w:w="1296"/>
        <w:gridCol w:w="1296"/>
        <w:gridCol w:w="1296"/>
        <w:gridCol w:w="1296"/>
        <w:gridCol w:w="1296"/>
      </w:tblGrid>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rPr>
            </w:pPr>
            <w:r w:rsidRPr="00A86345">
              <w:rPr>
                <w:rFonts w:ascii="Arial" w:hAnsi="Arial" w:cs="Arial"/>
                <w:b/>
                <w:bCs/>
                <w:color w:val="auto"/>
                <w:sz w:val="16"/>
                <w:szCs w:val="16"/>
              </w:rPr>
              <w:lastRenderedPageBreak/>
              <w:br w:type="page"/>
            </w:r>
          </w:p>
        </w:tc>
        <w:tc>
          <w:tcPr>
            <w:tcW w:w="11664" w:type="dxa"/>
            <w:gridSpan w:val="9"/>
            <w:tcBorders>
              <w:top w:val="single" w:sz="4" w:space="0" w:color="auto"/>
              <w:left w:val="nil"/>
              <w:bottom w:val="single" w:sz="4" w:space="0" w:color="auto"/>
              <w:right w:val="nil"/>
            </w:tcBorders>
          </w:tcPr>
          <w:p w:rsidR="00C171A0" w:rsidRPr="00A86345" w:rsidRDefault="00C171A0" w:rsidP="003F7445">
            <w:pPr>
              <w:ind w:right="-72"/>
              <w:jc w:val="center"/>
              <w:rPr>
                <w:rFonts w:ascii="Arial" w:hAnsi="Arial" w:cs="Arial"/>
                <w:b/>
                <w:bCs/>
                <w:snapToGrid w:val="0"/>
                <w:color w:val="auto"/>
                <w:sz w:val="16"/>
                <w:szCs w:val="16"/>
                <w:cs/>
                <w:lang w:eastAsia="th-TH"/>
              </w:rPr>
            </w:pPr>
            <w:r w:rsidRPr="00A86345">
              <w:rPr>
                <w:rFonts w:ascii="Arial" w:hAnsi="Arial" w:cs="Arial"/>
                <w:b/>
                <w:bCs/>
                <w:snapToGrid w:val="0"/>
                <w:color w:val="auto"/>
                <w:sz w:val="16"/>
                <w:szCs w:val="16"/>
                <w:lang w:eastAsia="th-TH"/>
              </w:rPr>
              <w:t>Separate financial statements</w:t>
            </w:r>
          </w:p>
        </w:tc>
      </w:tr>
      <w:tr w:rsidR="00C171A0" w:rsidRPr="00A86345" w:rsidTr="003F7445">
        <w:trPr>
          <w:trHeight w:val="186"/>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rPr>
            </w:pP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color w:val="auto"/>
                <w:sz w:val="16"/>
                <w:szCs w:val="16"/>
              </w:rPr>
            </w:pPr>
          </w:p>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color w:val="auto"/>
                <w:sz w:val="16"/>
                <w:szCs w:val="16"/>
              </w:rPr>
              <w:t>Land</w:t>
            </w:r>
            <w:r w:rsidRPr="00A86345">
              <w:rPr>
                <w:rFonts w:ascii="Arial" w:hAnsi="Arial" w:cs="Arial"/>
                <w:b/>
                <w:bCs/>
                <w:snapToGrid w:val="0"/>
                <w:color w:val="auto"/>
                <w:sz w:val="16"/>
                <w:szCs w:val="16"/>
                <w:lang w:eastAsia="th-TH"/>
              </w:rPr>
              <w:t xml:space="preserve"> and </w:t>
            </w:r>
            <w:r w:rsidR="009079DA">
              <w:rPr>
                <w:rFonts w:ascii="Arial" w:hAnsi="Arial" w:cs="Arial"/>
                <w:b/>
                <w:bCs/>
                <w:snapToGrid w:val="0"/>
                <w:color w:val="auto"/>
                <w:sz w:val="16"/>
                <w:szCs w:val="16"/>
                <w:lang w:eastAsia="th-TH"/>
              </w:rPr>
              <w:t>l</w:t>
            </w:r>
            <w:r w:rsidRPr="00A86345">
              <w:rPr>
                <w:rFonts w:ascii="Arial" w:hAnsi="Arial" w:cs="Arial"/>
                <w:b/>
                <w:bCs/>
                <w:snapToGrid w:val="0"/>
                <w:color w:val="auto"/>
                <w:sz w:val="16"/>
                <w:szCs w:val="16"/>
                <w:lang w:eastAsia="th-TH"/>
              </w:rPr>
              <w:t>and</w:t>
            </w: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color w:val="auto"/>
                <w:sz w:val="16"/>
                <w:szCs w:val="16"/>
              </w:rPr>
              <w:t xml:space="preserve">Buildings and </w:t>
            </w:r>
            <w:r w:rsidR="009079DA">
              <w:rPr>
                <w:rFonts w:ascii="Arial" w:hAnsi="Arial" w:cs="Arial"/>
                <w:b/>
                <w:bCs/>
                <w:color w:val="auto"/>
                <w:sz w:val="16"/>
                <w:szCs w:val="16"/>
              </w:rPr>
              <w:t>b</w:t>
            </w:r>
            <w:r w:rsidRPr="00A86345">
              <w:rPr>
                <w:rFonts w:ascii="Arial" w:hAnsi="Arial" w:cs="Arial"/>
                <w:b/>
                <w:bCs/>
                <w:color w:val="auto"/>
                <w:sz w:val="16"/>
                <w:szCs w:val="16"/>
              </w:rPr>
              <w:t>uildings</w:t>
            </w: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snapToGrid w:val="0"/>
                <w:color w:val="auto"/>
                <w:sz w:val="16"/>
                <w:szCs w:val="16"/>
                <w:lang w:eastAsia="th-TH"/>
              </w:rPr>
            </w:pP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color w:val="auto"/>
                <w:sz w:val="16"/>
                <w:szCs w:val="16"/>
              </w:rPr>
            </w:pPr>
          </w:p>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snapToGrid w:val="0"/>
                <w:color w:val="auto"/>
                <w:sz w:val="16"/>
                <w:szCs w:val="16"/>
                <w:lang w:eastAsia="th-TH"/>
              </w:rPr>
              <w:t>Tools and</w:t>
            </w: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snapToGrid w:val="0"/>
                <w:color w:val="auto"/>
                <w:sz w:val="16"/>
                <w:szCs w:val="16"/>
                <w:lang w:eastAsia="th-TH"/>
              </w:rPr>
              <w:t>Furniture</w:t>
            </w:r>
          </w:p>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snapToGrid w:val="0"/>
                <w:color w:val="auto"/>
                <w:sz w:val="16"/>
                <w:szCs w:val="16"/>
                <w:lang w:eastAsia="th-TH"/>
              </w:rPr>
              <w:t xml:space="preserve">and </w:t>
            </w:r>
            <w:r w:rsidR="009079DA">
              <w:rPr>
                <w:rFonts w:ascii="Arial" w:hAnsi="Arial" w:cs="Arial"/>
                <w:b/>
                <w:bCs/>
                <w:snapToGrid w:val="0"/>
                <w:color w:val="auto"/>
                <w:sz w:val="16"/>
                <w:szCs w:val="16"/>
                <w:lang w:eastAsia="th-TH"/>
              </w:rPr>
              <w:t>o</w:t>
            </w:r>
            <w:r w:rsidRPr="00A86345">
              <w:rPr>
                <w:rFonts w:ascii="Arial" w:hAnsi="Arial" w:cs="Arial"/>
                <w:b/>
                <w:bCs/>
                <w:snapToGrid w:val="0"/>
                <w:color w:val="auto"/>
                <w:sz w:val="16"/>
                <w:szCs w:val="16"/>
                <w:lang w:eastAsia="th-TH"/>
              </w:rPr>
              <w:t xml:space="preserve">ffice  </w:t>
            </w: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snapToGrid w:val="0"/>
                <w:color w:val="auto"/>
                <w:sz w:val="16"/>
                <w:szCs w:val="16"/>
                <w:lang w:eastAsia="th-TH"/>
              </w:rPr>
            </w:pP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snapToGrid w:val="0"/>
                <w:color w:val="auto"/>
                <w:sz w:val="16"/>
                <w:szCs w:val="16"/>
                <w:lang w:eastAsia="th-TH"/>
              </w:rPr>
            </w:pPr>
          </w:p>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snapToGrid w:val="0"/>
                <w:color w:val="auto"/>
                <w:sz w:val="16"/>
                <w:szCs w:val="16"/>
                <w:lang w:eastAsia="th-TH"/>
              </w:rPr>
              <w:t>Leasehold</w:t>
            </w:r>
          </w:p>
        </w:tc>
        <w:tc>
          <w:tcPr>
            <w:tcW w:w="1296" w:type="dxa"/>
            <w:tcBorders>
              <w:top w:val="nil"/>
              <w:left w:val="nil"/>
              <w:bottom w:val="nil"/>
              <w:right w:val="nil"/>
            </w:tcBorders>
          </w:tcPr>
          <w:p w:rsidR="00C171A0" w:rsidRPr="00A86345" w:rsidRDefault="00C171A0" w:rsidP="003F7445">
            <w:pPr>
              <w:ind w:right="-72"/>
              <w:jc w:val="right"/>
              <w:rPr>
                <w:rFonts w:ascii="Arial Bold" w:hAnsi="Arial Bold" w:cs="Arial"/>
                <w:b/>
                <w:bCs/>
                <w:color w:val="auto"/>
                <w:spacing w:val="-4"/>
                <w:sz w:val="16"/>
                <w:szCs w:val="16"/>
              </w:rPr>
            </w:pPr>
          </w:p>
          <w:p w:rsidR="00C171A0" w:rsidRPr="00A86345" w:rsidRDefault="00C171A0" w:rsidP="003F7445">
            <w:pPr>
              <w:ind w:right="-72"/>
              <w:jc w:val="right"/>
              <w:rPr>
                <w:rFonts w:ascii="Arial Bold" w:hAnsi="Arial Bold" w:cs="Arial"/>
                <w:b/>
                <w:bCs/>
                <w:snapToGrid w:val="0"/>
                <w:color w:val="auto"/>
                <w:spacing w:val="-4"/>
                <w:sz w:val="16"/>
                <w:szCs w:val="16"/>
                <w:lang w:eastAsia="th-TH"/>
              </w:rPr>
            </w:pPr>
            <w:r w:rsidRPr="00A86345">
              <w:rPr>
                <w:rFonts w:ascii="Arial Bold" w:hAnsi="Arial Bold" w:cs="Arial"/>
                <w:b/>
                <w:bCs/>
                <w:color w:val="auto"/>
                <w:spacing w:val="-4"/>
                <w:sz w:val="16"/>
                <w:szCs w:val="16"/>
              </w:rPr>
              <w:t xml:space="preserve">Construction </w:t>
            </w:r>
          </w:p>
        </w:tc>
        <w:tc>
          <w:tcPr>
            <w:tcW w:w="1296" w:type="dxa"/>
            <w:tcBorders>
              <w:top w:val="nil"/>
              <w:left w:val="nil"/>
              <w:bottom w:val="nil"/>
              <w:right w:val="nil"/>
            </w:tcBorders>
          </w:tcPr>
          <w:p w:rsidR="00C171A0" w:rsidRPr="00A86345" w:rsidRDefault="00C171A0" w:rsidP="003F7445">
            <w:pPr>
              <w:ind w:right="-72"/>
              <w:jc w:val="right"/>
              <w:rPr>
                <w:rFonts w:ascii="Arial" w:hAnsi="Arial" w:cs="Arial"/>
                <w:b/>
                <w:bCs/>
                <w:snapToGrid w:val="0"/>
                <w:color w:val="auto"/>
                <w:sz w:val="16"/>
                <w:szCs w:val="16"/>
                <w:lang w:eastAsia="th-TH"/>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rPr>
            </w:pPr>
          </w:p>
        </w:tc>
        <w:tc>
          <w:tcPr>
            <w:tcW w:w="1296" w:type="dxa"/>
            <w:tcBorders>
              <w:top w:val="nil"/>
              <w:left w:val="nil"/>
              <w:right w:val="nil"/>
            </w:tcBorders>
          </w:tcPr>
          <w:p w:rsidR="00C171A0" w:rsidRPr="00A86345"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00C171A0" w:rsidRPr="00A86345">
              <w:rPr>
                <w:rFonts w:ascii="Arial" w:hAnsi="Arial" w:cs="Arial"/>
                <w:b/>
                <w:bCs/>
                <w:snapToGrid w:val="0"/>
                <w:color w:val="auto"/>
                <w:sz w:val="16"/>
                <w:szCs w:val="16"/>
                <w:lang w:eastAsia="th-TH"/>
              </w:rPr>
              <w:t>mprovement</w:t>
            </w:r>
          </w:p>
        </w:tc>
        <w:tc>
          <w:tcPr>
            <w:tcW w:w="1296" w:type="dxa"/>
            <w:tcBorders>
              <w:top w:val="nil"/>
              <w:left w:val="nil"/>
              <w:right w:val="nil"/>
            </w:tcBorders>
          </w:tcPr>
          <w:p w:rsidR="00C171A0" w:rsidRPr="00A86345"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00C171A0" w:rsidRPr="00A86345">
              <w:rPr>
                <w:rFonts w:ascii="Arial" w:hAnsi="Arial" w:cs="Arial"/>
                <w:b/>
                <w:bCs/>
                <w:snapToGrid w:val="0"/>
                <w:color w:val="auto"/>
                <w:sz w:val="16"/>
                <w:szCs w:val="16"/>
                <w:lang w:eastAsia="th-TH"/>
              </w:rPr>
              <w:t>mprovement</w:t>
            </w:r>
          </w:p>
        </w:tc>
        <w:tc>
          <w:tcPr>
            <w:tcW w:w="1296" w:type="dxa"/>
            <w:tcBorders>
              <w:top w:val="nil"/>
              <w:left w:val="nil"/>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color w:val="auto"/>
                <w:sz w:val="16"/>
                <w:szCs w:val="16"/>
              </w:rPr>
              <w:t>Utilities</w:t>
            </w:r>
          </w:p>
        </w:tc>
        <w:tc>
          <w:tcPr>
            <w:tcW w:w="1296" w:type="dxa"/>
            <w:tcBorders>
              <w:top w:val="nil"/>
              <w:left w:val="nil"/>
              <w:right w:val="nil"/>
            </w:tcBorders>
          </w:tcPr>
          <w:p w:rsidR="00C171A0" w:rsidRPr="00A86345"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e</w:t>
            </w:r>
            <w:r w:rsidR="00C171A0" w:rsidRPr="00A86345">
              <w:rPr>
                <w:rFonts w:ascii="Arial" w:hAnsi="Arial" w:cs="Arial"/>
                <w:b/>
                <w:bCs/>
                <w:snapToGrid w:val="0"/>
                <w:color w:val="auto"/>
                <w:sz w:val="16"/>
                <w:szCs w:val="16"/>
                <w:lang w:eastAsia="th-TH"/>
              </w:rPr>
              <w:t>quipments</w:t>
            </w:r>
          </w:p>
        </w:tc>
        <w:tc>
          <w:tcPr>
            <w:tcW w:w="1296" w:type="dxa"/>
            <w:tcBorders>
              <w:top w:val="nil"/>
              <w:left w:val="nil"/>
              <w:right w:val="nil"/>
            </w:tcBorders>
          </w:tcPr>
          <w:p w:rsidR="00C171A0" w:rsidRPr="00A86345"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e</w:t>
            </w:r>
            <w:r w:rsidR="00C171A0" w:rsidRPr="00A86345">
              <w:rPr>
                <w:rFonts w:ascii="Arial" w:hAnsi="Arial" w:cs="Arial"/>
                <w:b/>
                <w:bCs/>
                <w:snapToGrid w:val="0"/>
                <w:color w:val="auto"/>
                <w:sz w:val="16"/>
                <w:szCs w:val="16"/>
                <w:lang w:eastAsia="th-TH"/>
              </w:rPr>
              <w:t>quipments</w:t>
            </w:r>
          </w:p>
        </w:tc>
        <w:tc>
          <w:tcPr>
            <w:tcW w:w="1296" w:type="dxa"/>
            <w:tcBorders>
              <w:top w:val="nil"/>
              <w:left w:val="nil"/>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color w:val="auto"/>
                <w:sz w:val="16"/>
                <w:szCs w:val="16"/>
              </w:rPr>
              <w:t>Vehicles</w:t>
            </w:r>
          </w:p>
        </w:tc>
        <w:tc>
          <w:tcPr>
            <w:tcW w:w="1296" w:type="dxa"/>
            <w:tcBorders>
              <w:top w:val="nil"/>
              <w:left w:val="nil"/>
              <w:right w:val="nil"/>
            </w:tcBorders>
          </w:tcPr>
          <w:p w:rsidR="00C171A0" w:rsidRPr="00A86345" w:rsidRDefault="009079DA" w:rsidP="003F7445">
            <w:pPr>
              <w:ind w:right="-72"/>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i</w:t>
            </w:r>
            <w:r w:rsidR="00C171A0" w:rsidRPr="00A86345">
              <w:rPr>
                <w:rFonts w:ascii="Arial" w:hAnsi="Arial" w:cs="Arial"/>
                <w:b/>
                <w:bCs/>
                <w:snapToGrid w:val="0"/>
                <w:color w:val="auto"/>
                <w:sz w:val="16"/>
                <w:szCs w:val="16"/>
                <w:lang w:eastAsia="th-TH"/>
              </w:rPr>
              <w:t>mprovement</w:t>
            </w:r>
          </w:p>
        </w:tc>
        <w:tc>
          <w:tcPr>
            <w:tcW w:w="1296" w:type="dxa"/>
            <w:tcBorders>
              <w:top w:val="nil"/>
              <w:left w:val="nil"/>
              <w:right w:val="nil"/>
            </w:tcBorders>
          </w:tcPr>
          <w:p w:rsidR="00C171A0" w:rsidRPr="00A86345" w:rsidRDefault="009079DA" w:rsidP="003F7445">
            <w:pPr>
              <w:ind w:right="-72"/>
              <w:jc w:val="right"/>
              <w:rPr>
                <w:rFonts w:ascii="Arial" w:hAnsi="Arial" w:cs="Arial"/>
                <w:b/>
                <w:bCs/>
                <w:color w:val="auto"/>
                <w:sz w:val="16"/>
                <w:szCs w:val="16"/>
              </w:rPr>
            </w:pPr>
            <w:r w:rsidRPr="00A86345">
              <w:rPr>
                <w:rFonts w:ascii="Arial Bold" w:hAnsi="Arial Bold" w:cs="Arial"/>
                <w:b/>
                <w:bCs/>
                <w:color w:val="auto"/>
                <w:spacing w:val="-4"/>
                <w:sz w:val="16"/>
                <w:szCs w:val="16"/>
              </w:rPr>
              <w:t>in</w:t>
            </w:r>
            <w:r w:rsidRPr="00A86345">
              <w:rPr>
                <w:rFonts w:ascii="Arial" w:hAnsi="Arial" w:cs="Arial"/>
                <w:b/>
                <w:bCs/>
                <w:color w:val="auto"/>
                <w:sz w:val="16"/>
                <w:szCs w:val="16"/>
              </w:rPr>
              <w:t xml:space="preserve"> </w:t>
            </w:r>
            <w:r w:rsidR="00C171A0" w:rsidRPr="00A86345">
              <w:rPr>
                <w:rFonts w:ascii="Arial" w:hAnsi="Arial" w:cs="Arial"/>
                <w:b/>
                <w:bCs/>
                <w:color w:val="auto"/>
                <w:sz w:val="16"/>
                <w:szCs w:val="16"/>
              </w:rPr>
              <w:t>process</w:t>
            </w:r>
          </w:p>
        </w:tc>
        <w:tc>
          <w:tcPr>
            <w:tcW w:w="1296" w:type="dxa"/>
            <w:tcBorders>
              <w:top w:val="nil"/>
              <w:left w:val="nil"/>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color w:val="auto"/>
                <w:sz w:val="16"/>
                <w:szCs w:val="16"/>
              </w:rPr>
              <w:t>Total</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rPr>
            </w:pPr>
          </w:p>
        </w:tc>
        <w:tc>
          <w:tcPr>
            <w:tcW w:w="1296" w:type="dxa"/>
            <w:tcBorders>
              <w:top w:val="nil"/>
              <w:left w:val="nil"/>
              <w:bottom w:val="single" w:sz="4" w:space="0" w:color="auto"/>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snapToGrid w:val="0"/>
                <w:color w:val="auto"/>
                <w:sz w:val="16"/>
                <w:szCs w:val="16"/>
                <w:lang w:eastAsia="th-TH"/>
              </w:rPr>
              <w:t>Thousand Baht</w:t>
            </w:r>
          </w:p>
        </w:tc>
        <w:tc>
          <w:tcPr>
            <w:tcW w:w="1296" w:type="dxa"/>
            <w:tcBorders>
              <w:top w:val="nil"/>
              <w:left w:val="nil"/>
              <w:bottom w:val="single" w:sz="4" w:space="0" w:color="auto"/>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snapToGrid w:val="0"/>
                <w:color w:val="auto"/>
                <w:sz w:val="16"/>
                <w:szCs w:val="16"/>
                <w:lang w:eastAsia="th-TH"/>
              </w:rPr>
              <w:t>Thousand Baht</w:t>
            </w:r>
          </w:p>
        </w:tc>
        <w:tc>
          <w:tcPr>
            <w:tcW w:w="1296" w:type="dxa"/>
            <w:tcBorders>
              <w:top w:val="nil"/>
              <w:left w:val="nil"/>
              <w:bottom w:val="single" w:sz="4" w:space="0" w:color="auto"/>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snapToGrid w:val="0"/>
                <w:color w:val="auto"/>
                <w:sz w:val="16"/>
                <w:szCs w:val="16"/>
                <w:lang w:eastAsia="th-TH"/>
              </w:rPr>
              <w:t>Thousand Baht</w:t>
            </w:r>
          </w:p>
        </w:tc>
        <w:tc>
          <w:tcPr>
            <w:tcW w:w="1296" w:type="dxa"/>
            <w:tcBorders>
              <w:top w:val="nil"/>
              <w:left w:val="nil"/>
              <w:bottom w:val="single" w:sz="4" w:space="0" w:color="auto"/>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snapToGrid w:val="0"/>
                <w:color w:val="auto"/>
                <w:sz w:val="16"/>
                <w:szCs w:val="16"/>
                <w:lang w:eastAsia="th-TH"/>
              </w:rPr>
              <w:t>Thousand Baht</w:t>
            </w:r>
          </w:p>
        </w:tc>
        <w:tc>
          <w:tcPr>
            <w:tcW w:w="1296" w:type="dxa"/>
            <w:tcBorders>
              <w:top w:val="nil"/>
              <w:left w:val="nil"/>
              <w:bottom w:val="single" w:sz="4" w:space="0" w:color="auto"/>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snapToGrid w:val="0"/>
                <w:color w:val="auto"/>
                <w:sz w:val="16"/>
                <w:szCs w:val="16"/>
                <w:lang w:eastAsia="th-TH"/>
              </w:rPr>
              <w:t>Thousand Baht</w:t>
            </w:r>
          </w:p>
        </w:tc>
        <w:tc>
          <w:tcPr>
            <w:tcW w:w="1296" w:type="dxa"/>
            <w:tcBorders>
              <w:top w:val="nil"/>
              <w:left w:val="nil"/>
              <w:bottom w:val="single" w:sz="4" w:space="0" w:color="auto"/>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snapToGrid w:val="0"/>
                <w:color w:val="auto"/>
                <w:sz w:val="16"/>
                <w:szCs w:val="16"/>
                <w:lang w:eastAsia="th-TH"/>
              </w:rPr>
              <w:t>Thousand Baht</w:t>
            </w:r>
          </w:p>
        </w:tc>
        <w:tc>
          <w:tcPr>
            <w:tcW w:w="1296" w:type="dxa"/>
            <w:tcBorders>
              <w:top w:val="nil"/>
              <w:left w:val="nil"/>
              <w:bottom w:val="single" w:sz="4" w:space="0" w:color="auto"/>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snapToGrid w:val="0"/>
                <w:color w:val="auto"/>
                <w:sz w:val="16"/>
                <w:szCs w:val="16"/>
                <w:lang w:eastAsia="th-TH"/>
              </w:rPr>
              <w:t>Thousand Baht</w:t>
            </w:r>
          </w:p>
        </w:tc>
        <w:tc>
          <w:tcPr>
            <w:tcW w:w="1296" w:type="dxa"/>
            <w:tcBorders>
              <w:top w:val="nil"/>
              <w:left w:val="nil"/>
              <w:bottom w:val="single" w:sz="4" w:space="0" w:color="auto"/>
              <w:right w:val="nil"/>
            </w:tcBorders>
          </w:tcPr>
          <w:p w:rsidR="00C171A0" w:rsidRPr="00A86345" w:rsidRDefault="00C171A0" w:rsidP="003F7445">
            <w:pPr>
              <w:ind w:right="-72"/>
              <w:jc w:val="right"/>
              <w:rPr>
                <w:rFonts w:ascii="Arial" w:hAnsi="Arial" w:cs="Arial"/>
                <w:b/>
                <w:bCs/>
                <w:snapToGrid w:val="0"/>
                <w:color w:val="auto"/>
                <w:sz w:val="16"/>
                <w:szCs w:val="16"/>
                <w:lang w:eastAsia="th-TH"/>
              </w:rPr>
            </w:pPr>
            <w:r w:rsidRPr="00A86345">
              <w:rPr>
                <w:rFonts w:ascii="Arial" w:hAnsi="Arial" w:cs="Arial"/>
                <w:b/>
                <w:bCs/>
                <w:snapToGrid w:val="0"/>
                <w:color w:val="auto"/>
                <w:sz w:val="16"/>
                <w:szCs w:val="16"/>
                <w:lang w:eastAsia="th-TH"/>
              </w:rPr>
              <w:t>Thousand Baht</w:t>
            </w:r>
          </w:p>
        </w:tc>
        <w:tc>
          <w:tcPr>
            <w:tcW w:w="1296" w:type="dxa"/>
            <w:tcBorders>
              <w:top w:val="nil"/>
              <w:left w:val="nil"/>
              <w:bottom w:val="single" w:sz="4" w:space="0" w:color="auto"/>
              <w:right w:val="nil"/>
            </w:tcBorders>
          </w:tcPr>
          <w:p w:rsidR="00C171A0" w:rsidRPr="00A86345" w:rsidRDefault="00C171A0" w:rsidP="003F7445">
            <w:pPr>
              <w:ind w:right="-72"/>
              <w:jc w:val="right"/>
              <w:rPr>
                <w:rFonts w:ascii="Arial" w:hAnsi="Arial" w:cs="Arial"/>
                <w:b/>
                <w:bCs/>
                <w:color w:val="auto"/>
                <w:sz w:val="16"/>
                <w:szCs w:val="16"/>
              </w:rPr>
            </w:pPr>
            <w:r w:rsidRPr="00A86345">
              <w:rPr>
                <w:rFonts w:ascii="Arial" w:hAnsi="Arial" w:cs="Arial"/>
                <w:b/>
                <w:bCs/>
                <w:snapToGrid w:val="0"/>
                <w:color w:val="auto"/>
                <w:sz w:val="16"/>
                <w:szCs w:val="16"/>
                <w:lang w:eastAsia="th-TH"/>
              </w:rPr>
              <w:t>Thousand Baht</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p>
        </w:tc>
        <w:tc>
          <w:tcPr>
            <w:tcW w:w="1296" w:type="dxa"/>
            <w:tcBorders>
              <w:top w:val="single" w:sz="4" w:space="0" w:color="auto"/>
              <w:left w:val="nil"/>
              <w:bottom w:val="nil"/>
              <w:right w:val="nil"/>
            </w:tcBorders>
            <w:shd w:val="clear" w:color="auto" w:fill="FAFAFA"/>
          </w:tcPr>
          <w:p w:rsidR="00C171A0" w:rsidRPr="00A86345"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bottom w:val="nil"/>
              <w:right w:val="nil"/>
            </w:tcBorders>
            <w:shd w:val="clear" w:color="auto" w:fill="FAFAFA"/>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bottom w:val="nil"/>
              <w:right w:val="nil"/>
            </w:tcBorders>
            <w:shd w:val="clear" w:color="auto" w:fill="FAFAFA"/>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bottom w:val="nil"/>
              <w:right w:val="nil"/>
            </w:tcBorders>
            <w:shd w:val="clear" w:color="auto" w:fill="FAFAFA"/>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bottom w:val="nil"/>
              <w:right w:val="nil"/>
            </w:tcBorders>
            <w:shd w:val="clear" w:color="auto" w:fill="FAFAFA"/>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bottom w:val="nil"/>
              <w:right w:val="nil"/>
            </w:tcBorders>
            <w:shd w:val="clear" w:color="auto" w:fill="FAFAFA"/>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bottom w:val="nil"/>
              <w:right w:val="nil"/>
            </w:tcBorders>
            <w:shd w:val="clear" w:color="auto" w:fill="FAFAFA"/>
          </w:tcPr>
          <w:p w:rsidR="00C171A0" w:rsidRPr="00A86345"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bottom w:val="nil"/>
              <w:right w:val="nil"/>
            </w:tcBorders>
            <w:shd w:val="clear" w:color="auto" w:fill="FAFAFA"/>
          </w:tcPr>
          <w:p w:rsidR="00C171A0" w:rsidRPr="00A86345"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bottom w:val="nil"/>
              <w:right w:val="nil"/>
            </w:tcBorders>
            <w:shd w:val="clear" w:color="auto" w:fill="FAFAFA"/>
          </w:tcPr>
          <w:p w:rsidR="00C171A0" w:rsidRPr="00A86345" w:rsidRDefault="00C171A0" w:rsidP="003F7445">
            <w:pPr>
              <w:ind w:right="-72"/>
              <w:jc w:val="right"/>
              <w:rPr>
                <w:rFonts w:ascii="Arial" w:eastAsia="SimSun" w:hAnsi="Arial" w:cs="Arial"/>
                <w:color w:val="auto"/>
                <w:sz w:val="16"/>
                <w:szCs w:val="16"/>
                <w:lang w:eastAsia="zh-CN"/>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b/>
                <w:color w:val="auto"/>
                <w:sz w:val="16"/>
                <w:szCs w:val="16"/>
              </w:rPr>
              <w:t xml:space="preserve">As at </w:t>
            </w:r>
            <w:r w:rsidR="00E22688" w:rsidRPr="00E22688">
              <w:rPr>
                <w:rFonts w:ascii="Arial" w:hAnsi="Arial" w:cs="Arial"/>
                <w:b/>
                <w:color w:val="auto"/>
                <w:sz w:val="16"/>
                <w:szCs w:val="16"/>
              </w:rPr>
              <w:t>1</w:t>
            </w:r>
            <w:r w:rsidRPr="00A86345">
              <w:rPr>
                <w:rFonts w:ascii="Arial" w:hAnsi="Arial" w:cs="Arial"/>
                <w:b/>
                <w:color w:val="auto"/>
                <w:sz w:val="16"/>
                <w:szCs w:val="16"/>
              </w:rPr>
              <w:t xml:space="preserve"> January </w:t>
            </w:r>
            <w:r w:rsidR="00E22688" w:rsidRPr="00E22688">
              <w:rPr>
                <w:rFonts w:ascii="Arial" w:hAnsi="Arial" w:cs="Arial"/>
                <w:b/>
                <w:color w:val="auto"/>
                <w:sz w:val="16"/>
                <w:szCs w:val="16"/>
              </w:rPr>
              <w:t>2020</w:t>
            </w: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ind w:right="-72"/>
              <w:rPr>
                <w:rFonts w:ascii="Arial" w:hAnsi="Arial" w:cs="Arial"/>
                <w:color w:val="auto"/>
                <w:sz w:val="16"/>
                <w:szCs w:val="16"/>
              </w:rPr>
            </w:pPr>
            <w:r w:rsidRPr="00A86345">
              <w:rPr>
                <w:rFonts w:ascii="Arial" w:hAnsi="Arial" w:cs="Arial"/>
                <w:color w:val="auto"/>
                <w:sz w:val="16"/>
                <w:szCs w:val="16"/>
              </w:rPr>
              <w:t xml:space="preserve">Cost </w:t>
            </w:r>
          </w:p>
        </w:tc>
        <w:tc>
          <w:tcPr>
            <w:tcW w:w="1296" w:type="dxa"/>
            <w:tcBorders>
              <w:top w:val="nil"/>
              <w:left w:val="nil"/>
              <w:right w:val="nil"/>
            </w:tcBorders>
            <w:shd w:val="clear" w:color="auto" w:fill="FAFAFA"/>
            <w:vAlign w:val="bottom"/>
          </w:tcPr>
          <w:p w:rsidR="00C171A0" w:rsidRPr="00C40169"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33</w:t>
            </w:r>
          </w:p>
        </w:tc>
        <w:tc>
          <w:tcPr>
            <w:tcW w:w="1296" w:type="dxa"/>
            <w:tcBorders>
              <w:top w:val="nil"/>
              <w:left w:val="nil"/>
              <w:right w:val="nil"/>
            </w:tcBorders>
            <w:shd w:val="clear" w:color="auto" w:fill="FAFAFA"/>
            <w:vAlign w:val="bottom"/>
          </w:tcPr>
          <w:p w:rsidR="00C171A0" w:rsidRPr="00C40169"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400</w:t>
            </w:r>
          </w:p>
        </w:tc>
        <w:tc>
          <w:tcPr>
            <w:tcW w:w="1296" w:type="dxa"/>
            <w:tcBorders>
              <w:top w:val="nil"/>
              <w:left w:val="nil"/>
              <w:right w:val="nil"/>
            </w:tcBorders>
            <w:shd w:val="clear" w:color="auto" w:fill="FAFAFA"/>
            <w:vAlign w:val="bottom"/>
          </w:tcPr>
          <w:p w:rsidR="00C171A0" w:rsidRPr="00C40169"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550</w:t>
            </w:r>
          </w:p>
        </w:tc>
        <w:tc>
          <w:tcPr>
            <w:tcW w:w="1296" w:type="dxa"/>
            <w:tcBorders>
              <w:top w:val="nil"/>
              <w:left w:val="nil"/>
              <w:right w:val="nil"/>
            </w:tcBorders>
            <w:shd w:val="clear" w:color="auto" w:fill="FAFAFA"/>
            <w:vAlign w:val="bottom"/>
          </w:tcPr>
          <w:p w:rsidR="00C171A0" w:rsidRPr="00C40169"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82</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025</w:t>
            </w:r>
          </w:p>
        </w:tc>
        <w:tc>
          <w:tcPr>
            <w:tcW w:w="1296" w:type="dxa"/>
            <w:tcBorders>
              <w:top w:val="nil"/>
              <w:left w:val="nil"/>
              <w:right w:val="nil"/>
            </w:tcBorders>
            <w:shd w:val="clear" w:color="auto" w:fill="FAFAFA"/>
            <w:vAlign w:val="bottom"/>
          </w:tcPr>
          <w:p w:rsidR="00C171A0" w:rsidRPr="00C40169"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24</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574</w:t>
            </w:r>
          </w:p>
        </w:tc>
        <w:tc>
          <w:tcPr>
            <w:tcW w:w="1296" w:type="dxa"/>
            <w:tcBorders>
              <w:top w:val="nil"/>
              <w:left w:val="nil"/>
              <w:right w:val="nil"/>
            </w:tcBorders>
            <w:shd w:val="clear" w:color="auto" w:fill="FAFAFA"/>
            <w:vAlign w:val="bottom"/>
          </w:tcPr>
          <w:p w:rsidR="00C171A0" w:rsidRPr="00C40169"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95</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308</w:t>
            </w:r>
          </w:p>
        </w:tc>
        <w:tc>
          <w:tcPr>
            <w:tcW w:w="1296" w:type="dxa"/>
            <w:tcBorders>
              <w:top w:val="nil"/>
              <w:left w:val="nil"/>
              <w:right w:val="nil"/>
            </w:tcBorders>
            <w:shd w:val="clear" w:color="auto" w:fill="FAFAFA"/>
            <w:vAlign w:val="bottom"/>
          </w:tcPr>
          <w:p w:rsidR="00C171A0" w:rsidRPr="00C40169"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405</w:t>
            </w:r>
          </w:p>
        </w:tc>
        <w:tc>
          <w:tcPr>
            <w:tcW w:w="1296" w:type="dxa"/>
            <w:tcBorders>
              <w:top w:val="nil"/>
              <w:left w:val="nil"/>
              <w:right w:val="nil"/>
            </w:tcBorders>
            <w:shd w:val="clear" w:color="auto" w:fill="FAFAFA"/>
          </w:tcPr>
          <w:p w:rsidR="00C171A0" w:rsidRPr="00C40169"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60</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335</w:t>
            </w:r>
          </w:p>
        </w:tc>
        <w:tc>
          <w:tcPr>
            <w:tcW w:w="1296" w:type="dxa"/>
            <w:tcBorders>
              <w:top w:val="nil"/>
              <w:left w:val="nil"/>
              <w:right w:val="nil"/>
            </w:tcBorders>
            <w:shd w:val="clear" w:color="auto" w:fill="FAFAFA"/>
            <w:vAlign w:val="bottom"/>
          </w:tcPr>
          <w:p w:rsidR="00C171A0" w:rsidRPr="00C40169"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286</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630</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ind w:right="-72"/>
              <w:rPr>
                <w:rFonts w:ascii="Arial" w:hAnsi="Arial" w:cs="Arial"/>
                <w:color w:val="auto"/>
                <w:sz w:val="16"/>
                <w:szCs w:val="16"/>
              </w:rPr>
            </w:pPr>
            <w:r w:rsidRPr="00A86345">
              <w:rPr>
                <w:rFonts w:ascii="Arial" w:hAnsi="Arial" w:cs="Arial"/>
                <w:color w:val="auto"/>
                <w:sz w:val="16"/>
                <w:szCs w:val="16"/>
                <w:u w:val="single"/>
              </w:rPr>
              <w:t>Less</w:t>
            </w:r>
            <w:r w:rsidRPr="00A86345">
              <w:rPr>
                <w:rFonts w:ascii="Arial" w:hAnsi="Arial" w:cs="Arial"/>
                <w:color w:val="auto"/>
                <w:sz w:val="16"/>
                <w:szCs w:val="16"/>
              </w:rPr>
              <w:t xml:space="preserve">  Accumulated depreciation</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30</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w:t>
            </w: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663</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13</w:t>
            </w: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638</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75</w:t>
            </w: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281</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21</w:t>
            </w: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394</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61</w:t>
            </w: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182</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907</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tcPr>
          <w:p w:rsidR="00C171A0" w:rsidRPr="00C40169" w:rsidRDefault="00C171A0" w:rsidP="003F7445">
            <w:pPr>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179</w:t>
            </w: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095</w:t>
            </w:r>
            <w:r w:rsidRPr="00C40169">
              <w:rPr>
                <w:rFonts w:ascii="Arial" w:eastAsia="Arial Unicode MS" w:hAnsi="Arial" w:cs="Arial"/>
                <w:color w:val="auto"/>
                <w:sz w:val="16"/>
                <w:szCs w:val="16"/>
              </w:rPr>
              <w:t>)</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lang w:eastAsia="zh-CN"/>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ind w:right="-72"/>
              <w:rPr>
                <w:rFonts w:ascii="Arial" w:hAnsi="Arial" w:cs="Arial"/>
                <w:color w:val="auto"/>
                <w:sz w:val="16"/>
                <w:szCs w:val="16"/>
              </w:rPr>
            </w:pPr>
            <w:r w:rsidRPr="00A86345">
              <w:rPr>
                <w:rFonts w:ascii="Arial" w:hAnsi="Arial" w:cs="Arial"/>
                <w:color w:val="auto"/>
                <w:sz w:val="16"/>
                <w:szCs w:val="16"/>
              </w:rPr>
              <w:t>Net book amount</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737</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912</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744</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180</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34</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126</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498</w:t>
            </w:r>
          </w:p>
        </w:tc>
        <w:tc>
          <w:tcPr>
            <w:tcW w:w="1296" w:type="dxa"/>
            <w:tcBorders>
              <w:top w:val="nil"/>
              <w:left w:val="nil"/>
              <w:bottom w:val="single" w:sz="4" w:space="0" w:color="auto"/>
              <w:right w:val="nil"/>
            </w:tcBorders>
            <w:shd w:val="clear" w:color="auto" w:fill="FAFAFA"/>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60</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335</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107</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535</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b/>
                <w:bCs/>
                <w:color w:val="auto"/>
                <w:sz w:val="16"/>
                <w:szCs w:val="16"/>
              </w:rPr>
              <w:t>For the year ended</w:t>
            </w:r>
            <w:r>
              <w:rPr>
                <w:rFonts w:ascii="Arial" w:hAnsi="Arial" w:cs="Arial"/>
                <w:b/>
                <w:bCs/>
                <w:color w:val="auto"/>
                <w:sz w:val="16"/>
                <w:szCs w:val="16"/>
              </w:rPr>
              <w:t xml:space="preserve"> </w:t>
            </w:r>
            <w:r w:rsidR="00E22688" w:rsidRPr="00E22688">
              <w:rPr>
                <w:rFonts w:ascii="Arial" w:hAnsi="Arial" w:cs="Arial"/>
                <w:b/>
                <w:bCs/>
                <w:color w:val="auto"/>
                <w:sz w:val="16"/>
                <w:szCs w:val="16"/>
              </w:rPr>
              <w:t>31</w:t>
            </w:r>
            <w:r w:rsidRPr="00A86345">
              <w:rPr>
                <w:rFonts w:ascii="Arial" w:hAnsi="Arial" w:cs="Arial"/>
                <w:b/>
                <w:bCs/>
                <w:color w:val="auto"/>
                <w:sz w:val="16"/>
                <w:szCs w:val="16"/>
              </w:rPr>
              <w:t xml:space="preserve"> December </w:t>
            </w:r>
            <w:r w:rsidR="00E22688" w:rsidRPr="00E22688">
              <w:rPr>
                <w:rFonts w:ascii="Arial" w:hAnsi="Arial" w:cs="Arial"/>
                <w:b/>
                <w:bCs/>
                <w:color w:val="auto"/>
                <w:sz w:val="16"/>
                <w:szCs w:val="16"/>
              </w:rPr>
              <w:t>2020</w:t>
            </w: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r>
      <w:tr w:rsidR="00C171A0" w:rsidRPr="009B219F" w:rsidTr="003F7445">
        <w:trPr>
          <w:trHeight w:val="27"/>
        </w:trPr>
        <w:tc>
          <w:tcPr>
            <w:tcW w:w="3845" w:type="dxa"/>
            <w:tcBorders>
              <w:top w:val="nil"/>
              <w:left w:val="nil"/>
              <w:bottom w:val="nil"/>
              <w:right w:val="nil"/>
            </w:tcBorders>
          </w:tcPr>
          <w:p w:rsidR="00C171A0" w:rsidRPr="009B219F" w:rsidRDefault="00C171A0" w:rsidP="003F7445">
            <w:pPr>
              <w:rPr>
                <w:rFonts w:ascii="Arial" w:hAnsi="Arial" w:cs="Arial"/>
                <w:color w:val="auto"/>
                <w:sz w:val="16"/>
                <w:szCs w:val="16"/>
              </w:rPr>
            </w:pPr>
            <w:r w:rsidRPr="009B219F">
              <w:rPr>
                <w:rFonts w:ascii="Arial" w:hAnsi="Arial" w:cs="Arial"/>
                <w:color w:val="auto"/>
                <w:sz w:val="16"/>
                <w:szCs w:val="16"/>
              </w:rPr>
              <w:t xml:space="preserve">Opening net book amount </w:t>
            </w:r>
          </w:p>
        </w:tc>
        <w:tc>
          <w:tcPr>
            <w:tcW w:w="1296" w:type="dxa"/>
            <w:tcBorders>
              <w:top w:val="nil"/>
              <w:left w:val="nil"/>
              <w:bottom w:val="nil"/>
              <w:right w:val="nil"/>
            </w:tcBorders>
            <w:shd w:val="clear" w:color="auto" w:fill="FAFAFA"/>
            <w:vAlign w:val="bottom"/>
          </w:tcPr>
          <w:p w:rsidR="00C171A0" w:rsidRPr="009B219F" w:rsidRDefault="00C171A0" w:rsidP="003F7445">
            <w:pPr>
              <w:tabs>
                <w:tab w:val="left" w:pos="463"/>
              </w:tabs>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9B219F" w:rsidRDefault="00C171A0" w:rsidP="003F7445">
            <w:pPr>
              <w:tabs>
                <w:tab w:val="left" w:pos="463"/>
              </w:tabs>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9B219F" w:rsidRDefault="00C171A0" w:rsidP="003F7445">
            <w:pPr>
              <w:tabs>
                <w:tab w:val="left" w:pos="463"/>
              </w:tabs>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9B219F" w:rsidRDefault="00C171A0" w:rsidP="003F7445">
            <w:pPr>
              <w:tabs>
                <w:tab w:val="left" w:pos="463"/>
              </w:tabs>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9B219F" w:rsidRDefault="00C171A0" w:rsidP="003F7445">
            <w:pPr>
              <w:tabs>
                <w:tab w:val="left" w:pos="463"/>
              </w:tabs>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9B219F" w:rsidRDefault="00C171A0" w:rsidP="003F7445">
            <w:pPr>
              <w:tabs>
                <w:tab w:val="left" w:pos="463"/>
              </w:tabs>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9B219F" w:rsidRDefault="00C171A0" w:rsidP="003F7445">
            <w:pPr>
              <w:tabs>
                <w:tab w:val="left" w:pos="463"/>
              </w:tabs>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tcPr>
          <w:p w:rsidR="00C171A0" w:rsidRPr="009B219F" w:rsidRDefault="00C171A0" w:rsidP="003F7445">
            <w:pPr>
              <w:tabs>
                <w:tab w:val="left" w:pos="463"/>
              </w:tabs>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9B219F" w:rsidRDefault="00C171A0" w:rsidP="003F7445">
            <w:pPr>
              <w:tabs>
                <w:tab w:val="left" w:pos="463"/>
              </w:tabs>
              <w:ind w:right="-72"/>
              <w:jc w:val="right"/>
              <w:rPr>
                <w:rFonts w:ascii="Arial" w:eastAsia="Arial Unicode MS" w:hAnsi="Arial" w:cs="Arial"/>
                <w:color w:val="auto"/>
                <w:sz w:val="16"/>
                <w:szCs w:val="16"/>
              </w:rPr>
            </w:pPr>
          </w:p>
        </w:tc>
      </w:tr>
      <w:tr w:rsidR="00C171A0" w:rsidRPr="009B219F" w:rsidTr="003F7445">
        <w:trPr>
          <w:trHeight w:val="27"/>
        </w:trPr>
        <w:tc>
          <w:tcPr>
            <w:tcW w:w="3845" w:type="dxa"/>
            <w:tcBorders>
              <w:top w:val="nil"/>
              <w:left w:val="nil"/>
              <w:bottom w:val="nil"/>
              <w:right w:val="nil"/>
            </w:tcBorders>
          </w:tcPr>
          <w:p w:rsidR="00C171A0" w:rsidRPr="009B219F" w:rsidRDefault="00C171A0" w:rsidP="003F7445">
            <w:pPr>
              <w:rPr>
                <w:rFonts w:ascii="Arial" w:hAnsi="Arial" w:cs="Arial"/>
                <w:color w:val="auto"/>
                <w:sz w:val="16"/>
                <w:szCs w:val="16"/>
              </w:rPr>
            </w:pPr>
            <w:r w:rsidRPr="009B219F">
              <w:rPr>
                <w:rFonts w:ascii="Arial" w:hAnsi="Arial" w:cs="Arial"/>
                <w:color w:val="auto"/>
                <w:sz w:val="16"/>
                <w:szCs w:val="16"/>
              </w:rPr>
              <w:t xml:space="preserve">   (previously reported)</w:t>
            </w:r>
          </w:p>
        </w:tc>
        <w:tc>
          <w:tcPr>
            <w:tcW w:w="1296" w:type="dxa"/>
            <w:tcBorders>
              <w:top w:val="nil"/>
              <w:left w:val="nil"/>
              <w:bottom w:val="nil"/>
              <w:right w:val="nil"/>
            </w:tcBorders>
            <w:shd w:val="clear" w:color="auto" w:fill="FAFAFA"/>
            <w:vAlign w:val="bottom"/>
          </w:tcPr>
          <w:p w:rsidR="00C171A0" w:rsidRPr="009B219F"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p>
        </w:tc>
        <w:tc>
          <w:tcPr>
            <w:tcW w:w="1296" w:type="dxa"/>
            <w:tcBorders>
              <w:top w:val="nil"/>
              <w:left w:val="nil"/>
              <w:bottom w:val="nil"/>
              <w:right w:val="nil"/>
            </w:tcBorders>
            <w:shd w:val="clear" w:color="auto" w:fill="FAFAFA"/>
            <w:vAlign w:val="bottom"/>
          </w:tcPr>
          <w:p w:rsidR="00C171A0" w:rsidRPr="009B219F"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737</w:t>
            </w:r>
          </w:p>
        </w:tc>
        <w:tc>
          <w:tcPr>
            <w:tcW w:w="1296" w:type="dxa"/>
            <w:tcBorders>
              <w:top w:val="nil"/>
              <w:left w:val="nil"/>
              <w:bottom w:val="nil"/>
              <w:right w:val="nil"/>
            </w:tcBorders>
            <w:shd w:val="clear" w:color="auto" w:fill="FAFAFA"/>
            <w:vAlign w:val="bottom"/>
          </w:tcPr>
          <w:p w:rsidR="00C171A0" w:rsidRPr="009B219F"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912</w:t>
            </w:r>
          </w:p>
        </w:tc>
        <w:tc>
          <w:tcPr>
            <w:tcW w:w="1296" w:type="dxa"/>
            <w:tcBorders>
              <w:top w:val="nil"/>
              <w:left w:val="nil"/>
              <w:bottom w:val="nil"/>
              <w:right w:val="nil"/>
            </w:tcBorders>
            <w:shd w:val="clear" w:color="auto" w:fill="FAFAFA"/>
            <w:vAlign w:val="bottom"/>
          </w:tcPr>
          <w:p w:rsidR="00C171A0" w:rsidRPr="009B219F"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744</w:t>
            </w:r>
          </w:p>
        </w:tc>
        <w:tc>
          <w:tcPr>
            <w:tcW w:w="1296" w:type="dxa"/>
            <w:tcBorders>
              <w:top w:val="nil"/>
              <w:left w:val="nil"/>
              <w:bottom w:val="nil"/>
              <w:right w:val="nil"/>
            </w:tcBorders>
            <w:shd w:val="clear" w:color="auto" w:fill="FAFAFA"/>
            <w:vAlign w:val="bottom"/>
          </w:tcPr>
          <w:p w:rsidR="00C171A0" w:rsidRPr="009B219F"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180</w:t>
            </w:r>
          </w:p>
        </w:tc>
        <w:tc>
          <w:tcPr>
            <w:tcW w:w="1296" w:type="dxa"/>
            <w:tcBorders>
              <w:top w:val="nil"/>
              <w:left w:val="nil"/>
              <w:bottom w:val="nil"/>
              <w:right w:val="nil"/>
            </w:tcBorders>
            <w:shd w:val="clear" w:color="auto" w:fill="FAFAFA"/>
            <w:vAlign w:val="bottom"/>
          </w:tcPr>
          <w:p w:rsidR="00C171A0" w:rsidRPr="009B219F"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34</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126</w:t>
            </w:r>
          </w:p>
        </w:tc>
        <w:tc>
          <w:tcPr>
            <w:tcW w:w="1296" w:type="dxa"/>
            <w:tcBorders>
              <w:top w:val="nil"/>
              <w:left w:val="nil"/>
              <w:bottom w:val="nil"/>
              <w:right w:val="nil"/>
            </w:tcBorders>
            <w:shd w:val="clear" w:color="auto" w:fill="FAFAFA"/>
            <w:vAlign w:val="bottom"/>
          </w:tcPr>
          <w:p w:rsidR="00C171A0" w:rsidRPr="009B219F"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498</w:t>
            </w:r>
          </w:p>
        </w:tc>
        <w:tc>
          <w:tcPr>
            <w:tcW w:w="1296" w:type="dxa"/>
            <w:tcBorders>
              <w:top w:val="nil"/>
              <w:left w:val="nil"/>
              <w:bottom w:val="nil"/>
              <w:right w:val="nil"/>
            </w:tcBorders>
            <w:shd w:val="clear" w:color="auto" w:fill="FAFAFA"/>
          </w:tcPr>
          <w:p w:rsidR="00C171A0" w:rsidRPr="009B219F"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60</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335</w:t>
            </w:r>
          </w:p>
        </w:tc>
        <w:tc>
          <w:tcPr>
            <w:tcW w:w="1296" w:type="dxa"/>
            <w:tcBorders>
              <w:top w:val="nil"/>
              <w:left w:val="nil"/>
              <w:bottom w:val="nil"/>
              <w:right w:val="nil"/>
            </w:tcBorders>
            <w:shd w:val="clear" w:color="auto" w:fill="FAFAFA"/>
            <w:vAlign w:val="bottom"/>
          </w:tcPr>
          <w:p w:rsidR="00C171A0" w:rsidRPr="009B219F"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107</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535</w:t>
            </w:r>
          </w:p>
        </w:tc>
      </w:tr>
      <w:tr w:rsidR="00C171A0" w:rsidRPr="009B219F" w:rsidTr="003F7445">
        <w:trPr>
          <w:trHeight w:val="27"/>
        </w:trPr>
        <w:tc>
          <w:tcPr>
            <w:tcW w:w="3845" w:type="dxa"/>
            <w:tcBorders>
              <w:top w:val="nil"/>
              <w:left w:val="nil"/>
              <w:bottom w:val="nil"/>
              <w:right w:val="nil"/>
            </w:tcBorders>
          </w:tcPr>
          <w:p w:rsidR="00C171A0" w:rsidRPr="009B219F" w:rsidRDefault="00C171A0" w:rsidP="003F7445">
            <w:pPr>
              <w:ind w:right="-85"/>
              <w:rPr>
                <w:rFonts w:ascii="Arial" w:hAnsi="Arial" w:cs="Arial"/>
                <w:color w:val="auto"/>
                <w:sz w:val="16"/>
                <w:szCs w:val="16"/>
              </w:rPr>
            </w:pPr>
            <w:r w:rsidRPr="009B219F">
              <w:rPr>
                <w:rFonts w:ascii="Arial" w:hAnsi="Arial" w:cs="Arial"/>
                <w:color w:val="auto"/>
                <w:sz w:val="16"/>
                <w:szCs w:val="16"/>
              </w:rPr>
              <w:t xml:space="preserve">Adjustment from adoption of TFRS </w:t>
            </w:r>
            <w:r w:rsidR="00E22688" w:rsidRPr="00E22688">
              <w:rPr>
                <w:rFonts w:ascii="Arial" w:hAnsi="Arial" w:cs="Arial"/>
                <w:color w:val="auto"/>
                <w:sz w:val="16"/>
                <w:szCs w:val="16"/>
              </w:rPr>
              <w:t>16</w:t>
            </w: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lang w:val="en-US"/>
              </w:rPr>
            </w:pP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p>
        </w:tc>
      </w:tr>
      <w:tr w:rsidR="00C171A0" w:rsidRPr="009B219F" w:rsidTr="00DF0093">
        <w:trPr>
          <w:trHeight w:val="27"/>
        </w:trPr>
        <w:tc>
          <w:tcPr>
            <w:tcW w:w="3845" w:type="dxa"/>
            <w:tcBorders>
              <w:top w:val="nil"/>
              <w:left w:val="nil"/>
              <w:bottom w:val="nil"/>
              <w:right w:val="nil"/>
            </w:tcBorders>
          </w:tcPr>
          <w:p w:rsidR="00C171A0" w:rsidRPr="009B219F" w:rsidRDefault="00C171A0" w:rsidP="003F7445">
            <w:pPr>
              <w:ind w:right="-85"/>
              <w:rPr>
                <w:rFonts w:ascii="Arial" w:hAnsi="Arial" w:cs="Arial"/>
                <w:color w:val="auto"/>
                <w:sz w:val="16"/>
                <w:szCs w:val="16"/>
              </w:rPr>
            </w:pPr>
            <w:r w:rsidRPr="009B219F">
              <w:rPr>
                <w:rFonts w:ascii="Arial" w:hAnsi="Arial" w:cs="Arial"/>
                <w:color w:val="auto"/>
                <w:sz w:val="16"/>
                <w:szCs w:val="16"/>
              </w:rPr>
              <w:t xml:space="preserve">   on </w:t>
            </w:r>
            <w:r w:rsidR="00E22688" w:rsidRPr="00E22688">
              <w:rPr>
                <w:rFonts w:ascii="Arial" w:hAnsi="Arial" w:cs="Arial"/>
                <w:color w:val="auto"/>
                <w:sz w:val="16"/>
                <w:szCs w:val="16"/>
              </w:rPr>
              <w:t>1</w:t>
            </w:r>
            <w:r w:rsidRPr="009B219F">
              <w:rPr>
                <w:rFonts w:ascii="Arial" w:hAnsi="Arial" w:cs="Arial"/>
                <w:color w:val="auto"/>
                <w:sz w:val="16"/>
                <w:szCs w:val="16"/>
              </w:rPr>
              <w:t xml:space="preserve"> January </w:t>
            </w:r>
            <w:r w:rsidR="00E22688" w:rsidRPr="00E22688">
              <w:rPr>
                <w:rFonts w:ascii="Arial" w:hAnsi="Arial" w:cs="Arial"/>
                <w:color w:val="auto"/>
                <w:sz w:val="16"/>
                <w:szCs w:val="16"/>
              </w:rPr>
              <w:t>2020</w:t>
            </w:r>
          </w:p>
        </w:tc>
        <w:tc>
          <w:tcPr>
            <w:tcW w:w="1296" w:type="dxa"/>
            <w:tcBorders>
              <w:top w:val="nil"/>
              <w:left w:val="nil"/>
              <w:bottom w:val="single" w:sz="4" w:space="0" w:color="auto"/>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bottom w:val="single" w:sz="4" w:space="0" w:color="auto"/>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bottom w:val="single" w:sz="4" w:space="0" w:color="auto"/>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bottom w:val="single" w:sz="4" w:space="0" w:color="auto"/>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bottom w:val="single" w:sz="4" w:space="0" w:color="auto"/>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lang w:val="en-US"/>
              </w:rPr>
            </w:pPr>
            <w:r w:rsidRPr="009B219F">
              <w:rPr>
                <w:rFonts w:ascii="Arial" w:eastAsia="Arial Unicode MS" w:hAnsi="Arial" w:cs="Arial"/>
                <w:color w:val="auto"/>
                <w:sz w:val="16"/>
                <w:szCs w:val="16"/>
                <w:lang w:val="en-US"/>
              </w:rPr>
              <w:t>(</w:t>
            </w:r>
            <w:r w:rsidR="00E22688" w:rsidRPr="00E22688">
              <w:rPr>
                <w:rFonts w:ascii="Arial" w:eastAsia="Arial Unicode MS" w:hAnsi="Arial" w:cs="Arial"/>
                <w:color w:val="auto"/>
                <w:sz w:val="16"/>
                <w:szCs w:val="16"/>
              </w:rPr>
              <w:t>5</w:t>
            </w:r>
            <w:r w:rsidRPr="009B219F">
              <w:rPr>
                <w:rFonts w:ascii="Arial" w:eastAsia="Arial Unicode MS" w:hAnsi="Arial" w:cs="Arial"/>
                <w:color w:val="auto"/>
                <w:sz w:val="16"/>
                <w:szCs w:val="16"/>
                <w:lang w:val="en-US"/>
              </w:rPr>
              <w:t>)</w:t>
            </w:r>
          </w:p>
        </w:tc>
        <w:tc>
          <w:tcPr>
            <w:tcW w:w="1296" w:type="dxa"/>
            <w:tcBorders>
              <w:top w:val="nil"/>
              <w:left w:val="nil"/>
              <w:bottom w:val="single" w:sz="4" w:space="0" w:color="auto"/>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32</w:t>
            </w: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526</w:t>
            </w:r>
            <w:r w:rsidRPr="009B219F">
              <w:rPr>
                <w:rFonts w:ascii="Arial" w:eastAsia="Arial Unicode MS" w:hAnsi="Arial" w:cs="Arial"/>
                <w:color w:val="auto"/>
                <w:sz w:val="16"/>
                <w:szCs w:val="16"/>
                <w:cs/>
              </w:rPr>
              <w:t>)</w:t>
            </w:r>
          </w:p>
        </w:tc>
        <w:tc>
          <w:tcPr>
            <w:tcW w:w="1296" w:type="dxa"/>
            <w:tcBorders>
              <w:top w:val="nil"/>
              <w:left w:val="nil"/>
              <w:bottom w:val="single" w:sz="4" w:space="0" w:color="auto"/>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bottom w:val="single" w:sz="4" w:space="0" w:color="auto"/>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bottom w:val="single" w:sz="4" w:space="0" w:color="auto"/>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32</w:t>
            </w: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531</w:t>
            </w:r>
            <w:r w:rsidRPr="009B219F">
              <w:rPr>
                <w:rFonts w:ascii="Arial" w:eastAsia="Arial Unicode MS" w:hAnsi="Arial" w:cs="Arial"/>
                <w:color w:val="auto"/>
                <w:sz w:val="16"/>
                <w:szCs w:val="16"/>
                <w:cs/>
              </w:rPr>
              <w:t>)</w:t>
            </w:r>
          </w:p>
        </w:tc>
      </w:tr>
      <w:tr w:rsidR="00C171A0" w:rsidRPr="009B219F" w:rsidTr="00DF0093">
        <w:trPr>
          <w:trHeight w:val="27"/>
        </w:trPr>
        <w:tc>
          <w:tcPr>
            <w:tcW w:w="3845" w:type="dxa"/>
            <w:tcBorders>
              <w:top w:val="nil"/>
              <w:left w:val="nil"/>
              <w:bottom w:val="nil"/>
              <w:right w:val="nil"/>
            </w:tcBorders>
          </w:tcPr>
          <w:p w:rsidR="00C171A0" w:rsidRPr="009B219F" w:rsidRDefault="00C171A0" w:rsidP="003F7445">
            <w:pPr>
              <w:rPr>
                <w:rFonts w:ascii="Arial" w:hAnsi="Arial" w:cs="Arial"/>
                <w:color w:val="auto"/>
                <w:sz w:val="16"/>
                <w:szCs w:val="16"/>
              </w:rPr>
            </w:pPr>
            <w:r w:rsidRPr="009B219F">
              <w:rPr>
                <w:rFonts w:ascii="Arial" w:hAnsi="Arial" w:cs="Arial"/>
                <w:color w:val="auto"/>
                <w:sz w:val="16"/>
                <w:szCs w:val="16"/>
              </w:rPr>
              <w:t>Opening net book amount (restated)</w:t>
            </w:r>
          </w:p>
        </w:tc>
        <w:tc>
          <w:tcPr>
            <w:tcW w:w="1296" w:type="dxa"/>
            <w:tcBorders>
              <w:top w:val="single" w:sz="4" w:space="0" w:color="auto"/>
              <w:left w:val="nil"/>
              <w:bottom w:val="nil"/>
              <w:right w:val="nil"/>
            </w:tcBorders>
            <w:shd w:val="clear" w:color="auto" w:fill="FAFAFA"/>
            <w:vAlign w:val="bottom"/>
          </w:tcPr>
          <w:p w:rsidR="00C171A0" w:rsidRPr="009B219F" w:rsidRDefault="00E22688" w:rsidP="003F7445">
            <w:pPr>
              <w:ind w:left="27" w:right="-72"/>
              <w:jc w:val="right"/>
              <w:rPr>
                <w:rFonts w:ascii="Arial" w:eastAsia="Arial Unicode MS" w:hAnsi="Arial" w:cs="Arial"/>
                <w:color w:val="auto"/>
                <w:sz w:val="16"/>
                <w:szCs w:val="16"/>
                <w:cs/>
              </w:rPr>
            </w:pPr>
            <w:r w:rsidRPr="00E22688">
              <w:rPr>
                <w:rFonts w:ascii="Arial" w:eastAsia="Arial Unicode MS" w:hAnsi="Arial" w:cs="Arial"/>
                <w:color w:val="auto"/>
                <w:sz w:val="16"/>
                <w:szCs w:val="16"/>
              </w:rPr>
              <w:t>3</w:t>
            </w:r>
          </w:p>
        </w:tc>
        <w:tc>
          <w:tcPr>
            <w:tcW w:w="1296" w:type="dxa"/>
            <w:tcBorders>
              <w:top w:val="single" w:sz="4" w:space="0" w:color="auto"/>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737</w:t>
            </w:r>
          </w:p>
        </w:tc>
        <w:tc>
          <w:tcPr>
            <w:tcW w:w="1296" w:type="dxa"/>
            <w:tcBorders>
              <w:top w:val="single" w:sz="4" w:space="0" w:color="auto"/>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912</w:t>
            </w:r>
          </w:p>
        </w:tc>
        <w:tc>
          <w:tcPr>
            <w:tcW w:w="1296" w:type="dxa"/>
            <w:tcBorders>
              <w:top w:val="single" w:sz="4" w:space="0" w:color="auto"/>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744</w:t>
            </w:r>
          </w:p>
        </w:tc>
        <w:tc>
          <w:tcPr>
            <w:tcW w:w="1296" w:type="dxa"/>
            <w:tcBorders>
              <w:top w:val="single" w:sz="4" w:space="0" w:color="auto"/>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175</w:t>
            </w:r>
          </w:p>
        </w:tc>
        <w:tc>
          <w:tcPr>
            <w:tcW w:w="1296" w:type="dxa"/>
            <w:tcBorders>
              <w:top w:val="single" w:sz="4" w:space="0" w:color="auto"/>
              <w:left w:val="nil"/>
              <w:bottom w:val="nil"/>
              <w:right w:val="nil"/>
            </w:tcBorders>
            <w:shd w:val="clear" w:color="auto" w:fill="FAFAFA"/>
            <w:vAlign w:val="bottom"/>
          </w:tcPr>
          <w:p w:rsidR="00C171A0" w:rsidRPr="00DF0093" w:rsidRDefault="00E22688" w:rsidP="003F7445">
            <w:pPr>
              <w:ind w:right="-72"/>
              <w:jc w:val="right"/>
              <w:rPr>
                <w:rFonts w:ascii="Arial" w:eastAsia="Arial Unicode MS" w:hAnsi="Arial" w:cstheme="minorBidi"/>
                <w:color w:val="auto"/>
                <w:sz w:val="16"/>
                <w:szCs w:val="16"/>
              </w:rPr>
            </w:pPr>
            <w:r w:rsidRPr="00E22688">
              <w:rPr>
                <w:rFonts w:ascii="Arial" w:eastAsia="Arial Unicode MS" w:hAnsi="Arial" w:cs="Arial"/>
                <w:color w:val="auto"/>
                <w:sz w:val="16"/>
                <w:szCs w:val="16"/>
              </w:rPr>
              <w:t>1</w:t>
            </w:r>
            <w:r w:rsidR="00C171A0"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600</w:t>
            </w:r>
          </w:p>
        </w:tc>
        <w:tc>
          <w:tcPr>
            <w:tcW w:w="1296" w:type="dxa"/>
            <w:tcBorders>
              <w:top w:val="single" w:sz="4" w:space="0" w:color="auto"/>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498</w:t>
            </w:r>
          </w:p>
        </w:tc>
        <w:tc>
          <w:tcPr>
            <w:tcW w:w="1296" w:type="dxa"/>
            <w:tcBorders>
              <w:top w:val="single" w:sz="4" w:space="0" w:color="auto"/>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60</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335</w:t>
            </w:r>
          </w:p>
        </w:tc>
        <w:tc>
          <w:tcPr>
            <w:tcW w:w="1296" w:type="dxa"/>
            <w:tcBorders>
              <w:top w:val="single" w:sz="4" w:space="0" w:color="auto"/>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75</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004</w:t>
            </w:r>
          </w:p>
        </w:tc>
      </w:tr>
      <w:tr w:rsidR="00C171A0" w:rsidRPr="009B219F" w:rsidTr="003F7445">
        <w:trPr>
          <w:trHeight w:val="27"/>
        </w:trPr>
        <w:tc>
          <w:tcPr>
            <w:tcW w:w="3845" w:type="dxa"/>
            <w:tcBorders>
              <w:top w:val="nil"/>
              <w:left w:val="nil"/>
              <w:bottom w:val="nil"/>
              <w:right w:val="nil"/>
            </w:tcBorders>
          </w:tcPr>
          <w:p w:rsidR="00C171A0" w:rsidRPr="009B219F" w:rsidRDefault="00C171A0" w:rsidP="003F7445">
            <w:pPr>
              <w:rPr>
                <w:rFonts w:ascii="Arial" w:hAnsi="Arial" w:cs="Arial"/>
                <w:color w:val="auto"/>
                <w:sz w:val="16"/>
                <w:szCs w:val="16"/>
                <w:cs/>
              </w:rPr>
            </w:pPr>
            <w:r w:rsidRPr="009B219F">
              <w:rPr>
                <w:rFonts w:ascii="Arial" w:hAnsi="Arial" w:cs="Arial"/>
                <w:color w:val="auto"/>
                <w:sz w:val="16"/>
                <w:szCs w:val="16"/>
              </w:rPr>
              <w:t>Additions</w:t>
            </w:r>
          </w:p>
        </w:tc>
        <w:tc>
          <w:tcPr>
            <w:tcW w:w="1296" w:type="dxa"/>
            <w:tcBorders>
              <w:top w:val="nil"/>
              <w:left w:val="nil"/>
              <w:bottom w:val="nil"/>
              <w:right w:val="nil"/>
            </w:tcBorders>
            <w:shd w:val="clear" w:color="auto" w:fill="FAFAFA"/>
            <w:vAlign w:val="bottom"/>
          </w:tcPr>
          <w:p w:rsidR="00C171A0" w:rsidRPr="009B219F" w:rsidRDefault="00C171A0" w:rsidP="003F7445">
            <w:pPr>
              <w:ind w:left="27"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105</w:t>
            </w:r>
          </w:p>
        </w:tc>
        <w:tc>
          <w:tcPr>
            <w:tcW w:w="1296" w:type="dxa"/>
            <w:tcBorders>
              <w:top w:val="nil"/>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184</w:t>
            </w:r>
          </w:p>
        </w:tc>
        <w:tc>
          <w:tcPr>
            <w:tcW w:w="1296" w:type="dxa"/>
            <w:tcBorders>
              <w:top w:val="nil"/>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9</w:t>
            </w:r>
          </w:p>
        </w:tc>
        <w:tc>
          <w:tcPr>
            <w:tcW w:w="1296" w:type="dxa"/>
            <w:tcBorders>
              <w:top w:val="nil"/>
              <w:left w:val="nil"/>
              <w:bottom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DF0093">
              <w:rPr>
                <w:rFonts w:ascii="Arial" w:eastAsia="Arial Unicode MS" w:hAnsi="Arial" w:cs="Arial"/>
                <w:color w:val="auto"/>
                <w:sz w:val="16"/>
                <w:szCs w:val="16"/>
              </w:rPr>
              <w:t>5</w:t>
            </w:r>
            <w:r w:rsidR="00C171A0" w:rsidRPr="009B219F">
              <w:rPr>
                <w:rFonts w:ascii="Arial" w:eastAsia="Arial Unicode MS" w:hAnsi="Arial" w:cs="Arial"/>
                <w:color w:val="auto"/>
                <w:sz w:val="16"/>
                <w:szCs w:val="16"/>
                <w:cs/>
              </w:rPr>
              <w:t>,</w:t>
            </w:r>
            <w:r w:rsidR="00DF0093">
              <w:rPr>
                <w:rFonts w:ascii="Arial" w:eastAsia="Arial Unicode MS" w:hAnsi="Arial" w:cs="Arial"/>
                <w:color w:val="auto"/>
                <w:sz w:val="16"/>
                <w:szCs w:val="16"/>
              </w:rPr>
              <w:t>5</w:t>
            </w:r>
            <w:r w:rsidRPr="00E22688">
              <w:rPr>
                <w:rFonts w:ascii="Arial" w:eastAsia="Arial Unicode MS" w:hAnsi="Arial" w:cs="Arial"/>
                <w:color w:val="auto"/>
                <w:sz w:val="16"/>
                <w:szCs w:val="16"/>
              </w:rPr>
              <w:t>94</w:t>
            </w:r>
          </w:p>
        </w:tc>
        <w:tc>
          <w:tcPr>
            <w:tcW w:w="1296" w:type="dxa"/>
            <w:tcBorders>
              <w:top w:val="nil"/>
              <w:left w:val="nil"/>
              <w:bottom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3</w:t>
            </w:r>
            <w:r w:rsidR="00DF0093">
              <w:rPr>
                <w:rFonts w:ascii="Arial" w:eastAsia="Arial Unicode MS" w:hAnsi="Arial" w:cs="Arial"/>
                <w:color w:val="auto"/>
                <w:sz w:val="16"/>
                <w:szCs w:val="16"/>
              </w:rPr>
              <w:t>6</w:t>
            </w:r>
            <w:r w:rsidR="00C171A0" w:rsidRPr="009B219F">
              <w:rPr>
                <w:rFonts w:ascii="Arial" w:eastAsia="Arial Unicode MS" w:hAnsi="Arial" w:cs="Arial"/>
                <w:color w:val="auto"/>
                <w:sz w:val="16"/>
                <w:szCs w:val="16"/>
              </w:rPr>
              <w:t>,</w:t>
            </w:r>
            <w:r w:rsidR="00DF0093">
              <w:rPr>
                <w:rFonts w:ascii="Arial" w:eastAsia="Arial Unicode MS" w:hAnsi="Arial" w:cs="Arial"/>
                <w:color w:val="auto"/>
                <w:sz w:val="16"/>
                <w:szCs w:val="16"/>
              </w:rPr>
              <w:t>8</w:t>
            </w:r>
            <w:r w:rsidRPr="00E22688">
              <w:rPr>
                <w:rFonts w:ascii="Arial" w:eastAsia="Arial Unicode MS" w:hAnsi="Arial" w:cs="Arial"/>
                <w:color w:val="auto"/>
                <w:sz w:val="16"/>
                <w:szCs w:val="16"/>
              </w:rPr>
              <w:t>92</w:t>
            </w:r>
          </w:p>
        </w:tc>
      </w:tr>
      <w:tr w:rsidR="00C171A0" w:rsidRPr="009B219F" w:rsidTr="003F7445">
        <w:trPr>
          <w:trHeight w:val="27"/>
        </w:trPr>
        <w:tc>
          <w:tcPr>
            <w:tcW w:w="3845" w:type="dxa"/>
            <w:tcBorders>
              <w:top w:val="nil"/>
              <w:left w:val="nil"/>
              <w:bottom w:val="nil"/>
              <w:right w:val="nil"/>
            </w:tcBorders>
          </w:tcPr>
          <w:p w:rsidR="00C171A0" w:rsidRPr="009B219F" w:rsidRDefault="00C171A0" w:rsidP="003F7445">
            <w:pPr>
              <w:rPr>
                <w:rFonts w:ascii="Arial" w:hAnsi="Arial" w:cs="Arial"/>
                <w:color w:val="auto"/>
                <w:sz w:val="16"/>
                <w:szCs w:val="16"/>
                <w:cs/>
              </w:rPr>
            </w:pPr>
            <w:r w:rsidRPr="009B219F">
              <w:rPr>
                <w:rFonts w:ascii="Arial" w:hAnsi="Arial" w:cs="Arial"/>
                <w:color w:val="auto"/>
                <w:sz w:val="16"/>
                <w:szCs w:val="16"/>
              </w:rPr>
              <w:t>Disposals, net</w:t>
            </w:r>
          </w:p>
        </w:tc>
        <w:tc>
          <w:tcPr>
            <w:tcW w:w="1296" w:type="dxa"/>
            <w:tcBorders>
              <w:top w:val="nil"/>
              <w:left w:val="nil"/>
              <w:right w:val="nil"/>
            </w:tcBorders>
            <w:shd w:val="clear" w:color="auto" w:fill="FAFAFA"/>
            <w:vAlign w:val="bottom"/>
          </w:tcPr>
          <w:p w:rsidR="00C171A0" w:rsidRPr="009B219F" w:rsidRDefault="00C171A0" w:rsidP="003F7445">
            <w:pPr>
              <w:ind w:left="27"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3</w:t>
            </w: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13</w:t>
            </w: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16</w:t>
            </w:r>
            <w:r w:rsidRPr="009B219F">
              <w:rPr>
                <w:rFonts w:ascii="Arial" w:eastAsia="Arial Unicode MS" w:hAnsi="Arial" w:cs="Arial"/>
                <w:color w:val="auto"/>
                <w:sz w:val="16"/>
                <w:szCs w:val="16"/>
              </w:rPr>
              <w:t>)</w:t>
            </w:r>
          </w:p>
        </w:tc>
      </w:tr>
      <w:tr w:rsidR="00C171A0" w:rsidRPr="009B219F" w:rsidTr="003F7445">
        <w:trPr>
          <w:trHeight w:val="27"/>
        </w:trPr>
        <w:tc>
          <w:tcPr>
            <w:tcW w:w="3845" w:type="dxa"/>
            <w:tcBorders>
              <w:top w:val="nil"/>
              <w:left w:val="nil"/>
              <w:bottom w:val="nil"/>
              <w:right w:val="nil"/>
            </w:tcBorders>
            <w:shd w:val="clear" w:color="auto" w:fill="auto"/>
          </w:tcPr>
          <w:p w:rsidR="00C171A0" w:rsidRPr="009B219F" w:rsidRDefault="00C171A0" w:rsidP="003F7445">
            <w:pPr>
              <w:rPr>
                <w:rFonts w:ascii="Arial" w:hAnsi="Arial" w:cs="Arial"/>
                <w:color w:val="auto"/>
                <w:sz w:val="16"/>
                <w:szCs w:val="16"/>
                <w:lang w:val="en-US"/>
              </w:rPr>
            </w:pPr>
            <w:r w:rsidRPr="009B219F">
              <w:rPr>
                <w:rFonts w:ascii="Arial" w:hAnsi="Arial" w:cs="Arial"/>
                <w:color w:val="auto"/>
                <w:sz w:val="16"/>
                <w:szCs w:val="16"/>
                <w:lang w:val="en-US"/>
              </w:rPr>
              <w:t>Writen- off,net</w:t>
            </w:r>
          </w:p>
        </w:tc>
        <w:tc>
          <w:tcPr>
            <w:tcW w:w="1296" w:type="dxa"/>
            <w:tcBorders>
              <w:top w:val="nil"/>
              <w:left w:val="nil"/>
              <w:right w:val="nil"/>
            </w:tcBorders>
            <w:shd w:val="clear" w:color="auto" w:fill="FAFAFA"/>
            <w:vAlign w:val="bottom"/>
          </w:tcPr>
          <w:p w:rsidR="00C171A0" w:rsidRPr="009B219F" w:rsidRDefault="00C171A0" w:rsidP="003F7445">
            <w:pPr>
              <w:ind w:left="27"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cs/>
              </w:rPr>
            </w:pPr>
            <w:r w:rsidRPr="00E22688">
              <w:rPr>
                <w:rFonts w:ascii="Arial" w:eastAsia="Arial Unicode MS" w:hAnsi="Arial" w:cs="Arial"/>
                <w:color w:val="auto"/>
                <w:sz w:val="16"/>
                <w:szCs w:val="16"/>
              </w:rPr>
              <w:t>5</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E22688" w:rsidP="003F7445">
            <w:pPr>
              <w:ind w:right="-72"/>
              <w:jc w:val="right"/>
              <w:rPr>
                <w:rFonts w:ascii="Arial" w:eastAsia="Arial Unicode MS" w:hAnsi="Arial" w:cs="Arial"/>
                <w:color w:val="auto"/>
                <w:sz w:val="16"/>
                <w:szCs w:val="16"/>
                <w:cs/>
              </w:rPr>
            </w:pPr>
            <w:r w:rsidRPr="00E22688">
              <w:rPr>
                <w:rFonts w:ascii="Arial" w:eastAsia="Arial Unicode MS" w:hAnsi="Arial" w:cs="Arial"/>
                <w:color w:val="auto"/>
                <w:sz w:val="16"/>
                <w:szCs w:val="16"/>
              </w:rPr>
              <w:t>5</w:t>
            </w:r>
          </w:p>
        </w:tc>
      </w:tr>
      <w:tr w:rsidR="00C171A0" w:rsidRPr="009B219F" w:rsidTr="003F7445">
        <w:trPr>
          <w:trHeight w:val="27"/>
        </w:trPr>
        <w:tc>
          <w:tcPr>
            <w:tcW w:w="3845" w:type="dxa"/>
            <w:tcBorders>
              <w:top w:val="nil"/>
              <w:left w:val="nil"/>
              <w:bottom w:val="nil"/>
              <w:right w:val="nil"/>
            </w:tcBorders>
            <w:shd w:val="clear" w:color="auto" w:fill="auto"/>
          </w:tcPr>
          <w:p w:rsidR="00C171A0" w:rsidRPr="009B219F" w:rsidRDefault="00DF0093" w:rsidP="003F7445">
            <w:pPr>
              <w:ind w:right="-112"/>
              <w:rPr>
                <w:rFonts w:ascii="Arial" w:hAnsi="Arial" w:cs="Arial"/>
                <w:color w:val="auto"/>
                <w:sz w:val="16"/>
                <w:szCs w:val="16"/>
              </w:rPr>
            </w:pPr>
            <w:r>
              <w:rPr>
                <w:rFonts w:ascii="Arial" w:hAnsi="Arial" w:cs="Arial"/>
                <w:color w:val="auto"/>
                <w:sz w:val="16"/>
                <w:szCs w:val="16"/>
              </w:rPr>
              <w:t>Transfer in/(out)</w:t>
            </w:r>
          </w:p>
        </w:tc>
        <w:tc>
          <w:tcPr>
            <w:tcW w:w="1296" w:type="dxa"/>
            <w:tcBorders>
              <w:top w:val="nil"/>
              <w:left w:val="nil"/>
              <w:right w:val="nil"/>
            </w:tcBorders>
            <w:shd w:val="clear" w:color="auto" w:fill="FAFAFA"/>
            <w:vAlign w:val="bottom"/>
          </w:tcPr>
          <w:p w:rsidR="00C171A0" w:rsidRPr="009B219F" w:rsidRDefault="00E22688" w:rsidP="003F7445">
            <w:pPr>
              <w:ind w:left="27" w:right="-72"/>
              <w:jc w:val="right"/>
              <w:rPr>
                <w:rFonts w:ascii="Arial" w:eastAsia="Arial Unicode MS" w:hAnsi="Arial" w:cs="Arial"/>
                <w:color w:val="auto"/>
                <w:sz w:val="16"/>
                <w:szCs w:val="16"/>
                <w:cs/>
              </w:rPr>
            </w:pPr>
            <w:r w:rsidRPr="00E22688">
              <w:rPr>
                <w:rFonts w:ascii="Arial" w:eastAsia="Arial Unicode MS" w:hAnsi="Arial" w:cs="Arial"/>
                <w:color w:val="auto"/>
                <w:sz w:val="16"/>
                <w:szCs w:val="16"/>
              </w:rPr>
              <w:t>7</w:t>
            </w:r>
            <w:r w:rsidR="00C171A0"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175</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7</w:t>
            </w:r>
            <w:r w:rsidRPr="009B219F">
              <w:rPr>
                <w:rFonts w:ascii="Arial" w:eastAsia="Arial Unicode MS" w:hAnsi="Arial" w:cs="Arial"/>
                <w:color w:val="auto"/>
                <w:sz w:val="16"/>
                <w:szCs w:val="16"/>
                <w:cs/>
              </w:rPr>
              <w:t>,</w:t>
            </w:r>
            <w:r w:rsidR="00E22688" w:rsidRPr="00E22688">
              <w:rPr>
                <w:rFonts w:ascii="Arial" w:eastAsia="Arial Unicode MS" w:hAnsi="Arial" w:cs="Arial"/>
                <w:color w:val="auto"/>
                <w:sz w:val="16"/>
                <w:szCs w:val="16"/>
              </w:rPr>
              <w:t>175</w:t>
            </w:r>
            <w:r w:rsidRPr="009B219F">
              <w:rPr>
                <w:rFonts w:ascii="Arial" w:eastAsia="Arial Unicode MS" w:hAnsi="Arial" w:cs="Arial"/>
                <w:color w:val="auto"/>
                <w:sz w:val="16"/>
                <w:szCs w:val="16"/>
              </w:rPr>
              <w:t>)</w:t>
            </w:r>
          </w:p>
        </w:tc>
        <w:tc>
          <w:tcPr>
            <w:tcW w:w="1296" w:type="dxa"/>
            <w:tcBorders>
              <w:top w:val="nil"/>
              <w:left w:val="nil"/>
              <w:right w:val="nil"/>
            </w:tcBorders>
            <w:shd w:val="clear" w:color="auto" w:fill="FAFAFA"/>
            <w:vAlign w:val="bottom"/>
          </w:tcPr>
          <w:p w:rsidR="00C171A0" w:rsidRPr="009B219F" w:rsidRDefault="00C171A0" w:rsidP="003F7445">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rPr>
              <w:t>-</w:t>
            </w:r>
          </w:p>
        </w:tc>
      </w:tr>
      <w:tr w:rsidR="00DF0093" w:rsidRPr="009B219F" w:rsidTr="003F7445">
        <w:trPr>
          <w:trHeight w:val="27"/>
        </w:trPr>
        <w:tc>
          <w:tcPr>
            <w:tcW w:w="3845" w:type="dxa"/>
            <w:tcBorders>
              <w:top w:val="nil"/>
              <w:left w:val="nil"/>
              <w:bottom w:val="nil"/>
              <w:right w:val="nil"/>
            </w:tcBorders>
            <w:shd w:val="clear" w:color="auto" w:fill="auto"/>
          </w:tcPr>
          <w:p w:rsidR="00DF0093" w:rsidRDefault="00DF0093" w:rsidP="00DF0093">
            <w:r w:rsidRPr="008502FF">
              <w:rPr>
                <w:rFonts w:ascii="Arial" w:hAnsi="Arial" w:cs="Arial"/>
                <w:color w:val="auto"/>
                <w:sz w:val="16"/>
                <w:szCs w:val="16"/>
              </w:rPr>
              <w:t>Depreciation charge</w:t>
            </w:r>
          </w:p>
        </w:tc>
        <w:tc>
          <w:tcPr>
            <w:tcW w:w="1296" w:type="dxa"/>
            <w:tcBorders>
              <w:top w:val="nil"/>
              <w:left w:val="nil"/>
              <w:right w:val="nil"/>
            </w:tcBorders>
            <w:shd w:val="clear" w:color="auto" w:fill="FAFAFA"/>
            <w:vAlign w:val="bottom"/>
          </w:tcPr>
          <w:p w:rsidR="00DF0093" w:rsidRPr="009B219F" w:rsidRDefault="00DF0093" w:rsidP="00DF0093">
            <w:pPr>
              <w:ind w:left="27"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381</w:t>
            </w: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DF0093" w:rsidRPr="009B219F" w:rsidRDefault="00DF0093" w:rsidP="00DF0093">
            <w:pPr>
              <w:ind w:right="-72"/>
              <w:jc w:val="right"/>
              <w:rPr>
                <w:rFonts w:ascii="Arial" w:eastAsia="Arial Unicode MS" w:hAnsi="Arial" w:cs="Arial"/>
                <w:color w:val="auto"/>
                <w:sz w:val="16"/>
                <w:szCs w:val="16"/>
                <w:cs/>
              </w:rPr>
            </w:pPr>
            <w:r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536</w:t>
            </w: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DF0093" w:rsidRPr="009B219F" w:rsidRDefault="00DF0093" w:rsidP="00DF0093">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304</w:t>
            </w: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DF0093" w:rsidRPr="009B219F" w:rsidRDefault="00DF0093" w:rsidP="00DF0093">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2</w:t>
            </w:r>
            <w:r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349</w:t>
            </w: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DF0093" w:rsidRPr="009B219F" w:rsidRDefault="00DF0093" w:rsidP="00DF0093">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1</w:t>
            </w:r>
            <w:r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181</w:t>
            </w: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DF0093" w:rsidRPr="009B219F" w:rsidRDefault="00DF0093" w:rsidP="00DF0093">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rPr>
              <w:t>(</w:t>
            </w:r>
            <w:r w:rsidRPr="00E22688">
              <w:rPr>
                <w:rFonts w:ascii="Arial" w:eastAsia="Arial Unicode MS" w:hAnsi="Arial" w:cs="Arial"/>
                <w:color w:val="auto"/>
                <w:sz w:val="16"/>
                <w:szCs w:val="16"/>
              </w:rPr>
              <w:t>571</w:t>
            </w:r>
            <w:r w:rsidRPr="009B219F">
              <w:rPr>
                <w:rFonts w:ascii="Arial" w:eastAsia="Arial Unicode MS" w:hAnsi="Arial" w:cs="Arial"/>
                <w:color w:val="auto"/>
                <w:sz w:val="16"/>
                <w:szCs w:val="16"/>
              </w:rPr>
              <w:t>)</w:t>
            </w:r>
          </w:p>
        </w:tc>
        <w:tc>
          <w:tcPr>
            <w:tcW w:w="1296" w:type="dxa"/>
            <w:tcBorders>
              <w:top w:val="nil"/>
              <w:left w:val="nil"/>
              <w:right w:val="nil"/>
            </w:tcBorders>
            <w:shd w:val="clear" w:color="auto" w:fill="FAFAFA"/>
            <w:vAlign w:val="bottom"/>
          </w:tcPr>
          <w:p w:rsidR="00DF0093" w:rsidRPr="009B219F" w:rsidRDefault="00DF0093" w:rsidP="00DF0093">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495</w:t>
            </w: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DF0093" w:rsidRPr="009B219F" w:rsidRDefault="00DF0093" w:rsidP="00DF0093">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p>
        </w:tc>
        <w:tc>
          <w:tcPr>
            <w:tcW w:w="1296" w:type="dxa"/>
            <w:tcBorders>
              <w:top w:val="nil"/>
              <w:left w:val="nil"/>
              <w:right w:val="nil"/>
            </w:tcBorders>
            <w:shd w:val="clear" w:color="auto" w:fill="FAFAFA"/>
            <w:vAlign w:val="bottom"/>
          </w:tcPr>
          <w:p w:rsidR="00DF0093" w:rsidRPr="009B219F" w:rsidRDefault="00DF0093" w:rsidP="00DF0093">
            <w:pPr>
              <w:ind w:right="-72"/>
              <w:jc w:val="right"/>
              <w:rPr>
                <w:rFonts w:ascii="Arial" w:eastAsia="Arial Unicode MS" w:hAnsi="Arial" w:cs="Arial"/>
                <w:color w:val="auto"/>
                <w:sz w:val="16"/>
                <w:szCs w:val="16"/>
              </w:rPr>
            </w:pPr>
            <w:r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5</w:t>
            </w:r>
            <w:r w:rsidRPr="009B219F">
              <w:rPr>
                <w:rFonts w:ascii="Arial" w:eastAsia="Arial Unicode MS" w:hAnsi="Arial" w:cs="Arial"/>
                <w:color w:val="auto"/>
                <w:sz w:val="16"/>
                <w:szCs w:val="16"/>
                <w:cs/>
              </w:rPr>
              <w:t>,</w:t>
            </w:r>
            <w:r w:rsidRPr="00E22688">
              <w:rPr>
                <w:rFonts w:ascii="Arial" w:eastAsia="Arial Unicode MS" w:hAnsi="Arial" w:cs="Arial"/>
                <w:color w:val="auto"/>
                <w:sz w:val="16"/>
                <w:szCs w:val="16"/>
              </w:rPr>
              <w:t>817</w:t>
            </w:r>
            <w:r w:rsidRPr="009B219F">
              <w:rPr>
                <w:rFonts w:ascii="Arial" w:eastAsia="Arial Unicode MS" w:hAnsi="Arial" w:cs="Arial"/>
                <w:color w:val="auto"/>
                <w:sz w:val="16"/>
                <w:szCs w:val="16"/>
                <w:cs/>
              </w:rPr>
              <w:t>)</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rPr>
              <w:t>Closing net book amount</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797</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201</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608</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500</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180</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025</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003</w:t>
            </w:r>
          </w:p>
        </w:tc>
        <w:tc>
          <w:tcPr>
            <w:tcW w:w="1296" w:type="dxa"/>
            <w:tcBorders>
              <w:top w:val="nil"/>
              <w:left w:val="nil"/>
              <w:bottom w:val="single" w:sz="4" w:space="0" w:color="auto"/>
              <w:right w:val="nil"/>
            </w:tcBorders>
            <w:shd w:val="clear" w:color="auto" w:fill="FAFAFA"/>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DF0093">
              <w:rPr>
                <w:rFonts w:ascii="Arial" w:eastAsia="Arial Unicode MS" w:hAnsi="Arial" w:cs="Arial"/>
                <w:color w:val="auto"/>
                <w:sz w:val="16"/>
                <w:szCs w:val="16"/>
              </w:rPr>
              <w:t>8</w:t>
            </w:r>
            <w:r w:rsidR="00C171A0" w:rsidRPr="00C40169">
              <w:rPr>
                <w:rFonts w:ascii="Arial" w:eastAsia="Arial Unicode MS" w:hAnsi="Arial" w:cs="Arial"/>
                <w:color w:val="auto"/>
                <w:sz w:val="16"/>
                <w:szCs w:val="16"/>
              </w:rPr>
              <w:t>,</w:t>
            </w:r>
            <w:r w:rsidR="00DF0093">
              <w:rPr>
                <w:rFonts w:ascii="Arial" w:eastAsia="Arial Unicode MS" w:hAnsi="Arial" w:cs="Arial"/>
                <w:color w:val="auto"/>
                <w:sz w:val="16"/>
                <w:szCs w:val="16"/>
              </w:rPr>
              <w:t>7</w:t>
            </w:r>
            <w:r w:rsidRPr="00E22688">
              <w:rPr>
                <w:rFonts w:ascii="Arial" w:eastAsia="Arial Unicode MS" w:hAnsi="Arial" w:cs="Arial"/>
                <w:color w:val="auto"/>
                <w:sz w:val="16"/>
                <w:szCs w:val="16"/>
              </w:rPr>
              <w:t>54</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10</w:t>
            </w:r>
            <w:r w:rsidR="00DF0093">
              <w:rPr>
                <w:rFonts w:ascii="Arial" w:eastAsia="Arial Unicode MS" w:hAnsi="Arial" w:cs="Arial"/>
                <w:color w:val="auto"/>
                <w:sz w:val="16"/>
                <w:szCs w:val="16"/>
              </w:rPr>
              <w:t>6</w:t>
            </w:r>
            <w:r w:rsidR="00C171A0" w:rsidRPr="00C40169">
              <w:rPr>
                <w:rFonts w:ascii="Arial" w:eastAsia="Arial Unicode MS" w:hAnsi="Arial" w:cs="Arial"/>
                <w:color w:val="auto"/>
                <w:sz w:val="16"/>
                <w:szCs w:val="16"/>
              </w:rPr>
              <w:t>,</w:t>
            </w:r>
            <w:r w:rsidR="00DF0093">
              <w:rPr>
                <w:rFonts w:ascii="Arial" w:eastAsia="Arial Unicode MS" w:hAnsi="Arial" w:cs="Arial"/>
                <w:color w:val="auto"/>
                <w:sz w:val="16"/>
                <w:szCs w:val="16"/>
              </w:rPr>
              <w:t>0</w:t>
            </w:r>
            <w:r w:rsidRPr="00E22688">
              <w:rPr>
                <w:rFonts w:ascii="Arial" w:eastAsia="Arial Unicode MS" w:hAnsi="Arial" w:cs="Arial"/>
                <w:color w:val="auto"/>
                <w:sz w:val="16"/>
                <w:szCs w:val="16"/>
              </w:rPr>
              <w:t>68</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single" w:sz="4" w:space="0" w:color="auto"/>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b/>
                <w:bCs/>
                <w:color w:val="auto"/>
                <w:sz w:val="16"/>
                <w:szCs w:val="16"/>
              </w:rPr>
              <w:t xml:space="preserve">As at </w:t>
            </w:r>
            <w:r w:rsidR="00E22688" w:rsidRPr="00E22688">
              <w:rPr>
                <w:rFonts w:ascii="Arial" w:hAnsi="Arial" w:cs="Arial"/>
                <w:b/>
                <w:bCs/>
                <w:color w:val="auto"/>
                <w:sz w:val="16"/>
                <w:szCs w:val="16"/>
              </w:rPr>
              <w:t>31</w:t>
            </w:r>
            <w:r w:rsidRPr="00A86345">
              <w:rPr>
                <w:rFonts w:ascii="Arial" w:hAnsi="Arial" w:cs="Arial"/>
                <w:b/>
                <w:bCs/>
                <w:color w:val="auto"/>
                <w:sz w:val="16"/>
                <w:szCs w:val="16"/>
              </w:rPr>
              <w:t xml:space="preserve"> December </w:t>
            </w:r>
            <w:r w:rsidR="00E22688" w:rsidRPr="00E22688">
              <w:rPr>
                <w:rFonts w:ascii="Arial" w:hAnsi="Arial" w:cs="Arial"/>
                <w:b/>
                <w:bCs/>
                <w:color w:val="auto"/>
                <w:sz w:val="16"/>
                <w:szCs w:val="16"/>
              </w:rPr>
              <w:t>2020</w:t>
            </w: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tcPr>
          <w:p w:rsidR="00C171A0" w:rsidRPr="00C40169" w:rsidRDefault="00C171A0" w:rsidP="003F7445">
            <w:pPr>
              <w:ind w:right="-72"/>
              <w:jc w:val="right"/>
              <w:rPr>
                <w:rFonts w:ascii="Arial" w:eastAsia="Arial Unicode MS" w:hAnsi="Arial" w:cs="Arial"/>
                <w:color w:val="auto"/>
                <w:sz w:val="16"/>
                <w:szCs w:val="16"/>
              </w:rPr>
            </w:pPr>
          </w:p>
        </w:tc>
        <w:tc>
          <w:tcPr>
            <w:tcW w:w="1296" w:type="dxa"/>
            <w:tcBorders>
              <w:top w:val="nil"/>
              <w:left w:val="nil"/>
              <w:bottom w:val="nil"/>
              <w:right w:val="nil"/>
            </w:tcBorders>
            <w:shd w:val="clear" w:color="auto" w:fill="FAFAFA"/>
            <w:vAlign w:val="bottom"/>
          </w:tcPr>
          <w:p w:rsidR="00C171A0" w:rsidRPr="00C40169" w:rsidRDefault="00C171A0" w:rsidP="003F7445">
            <w:pPr>
              <w:ind w:right="-72"/>
              <w:jc w:val="right"/>
              <w:rPr>
                <w:rFonts w:ascii="Arial" w:eastAsia="Arial Unicode MS" w:hAnsi="Arial" w:cs="Arial"/>
                <w:color w:val="auto"/>
                <w:sz w:val="16"/>
                <w:szCs w:val="16"/>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rPr>
              <w:t xml:space="preserve">Cost </w:t>
            </w:r>
          </w:p>
        </w:tc>
        <w:tc>
          <w:tcPr>
            <w:tcW w:w="1296" w:type="dxa"/>
            <w:tcBorders>
              <w:top w:val="nil"/>
              <w:left w:val="nil"/>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208</w:t>
            </w:r>
          </w:p>
        </w:tc>
        <w:tc>
          <w:tcPr>
            <w:tcW w:w="1296" w:type="dxa"/>
            <w:tcBorders>
              <w:top w:val="nil"/>
              <w:left w:val="nil"/>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7</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400</w:t>
            </w:r>
          </w:p>
        </w:tc>
        <w:tc>
          <w:tcPr>
            <w:tcW w:w="1296" w:type="dxa"/>
            <w:tcBorders>
              <w:top w:val="nil"/>
              <w:left w:val="nil"/>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14</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550</w:t>
            </w:r>
          </w:p>
        </w:tc>
        <w:tc>
          <w:tcPr>
            <w:tcW w:w="1296" w:type="dxa"/>
            <w:tcBorders>
              <w:top w:val="nil"/>
              <w:left w:val="nil"/>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82</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638</w:t>
            </w:r>
          </w:p>
        </w:tc>
        <w:tc>
          <w:tcPr>
            <w:tcW w:w="1296" w:type="dxa"/>
            <w:tcBorders>
              <w:top w:val="nil"/>
              <w:left w:val="nil"/>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D06B95">
              <w:rPr>
                <w:rFonts w:ascii="Arial" w:eastAsia="Arial Unicode MS" w:hAnsi="Arial" w:cs="Arial"/>
                <w:color w:val="auto"/>
                <w:sz w:val="16"/>
                <w:szCs w:val="16"/>
              </w:rPr>
              <w:t>4</w:t>
            </w:r>
            <w:r w:rsidR="00C171A0" w:rsidRPr="00C40169">
              <w:rPr>
                <w:rFonts w:ascii="Arial" w:eastAsia="Arial Unicode MS" w:hAnsi="Arial" w:cs="Arial"/>
                <w:color w:val="auto"/>
                <w:sz w:val="16"/>
                <w:szCs w:val="16"/>
              </w:rPr>
              <w:t>,</w:t>
            </w:r>
            <w:r w:rsidR="00D06B95">
              <w:rPr>
                <w:rFonts w:ascii="Arial" w:eastAsia="Arial Unicode MS" w:hAnsi="Arial" w:cs="Arial"/>
                <w:color w:val="auto"/>
                <w:sz w:val="16"/>
                <w:szCs w:val="16"/>
              </w:rPr>
              <w:t>478</w:t>
            </w:r>
          </w:p>
        </w:tc>
        <w:tc>
          <w:tcPr>
            <w:tcW w:w="1296" w:type="dxa"/>
            <w:tcBorders>
              <w:top w:val="nil"/>
              <w:left w:val="nil"/>
              <w:right w:val="nil"/>
            </w:tcBorders>
            <w:shd w:val="clear" w:color="auto" w:fill="FAFAFA"/>
            <w:vAlign w:val="bottom"/>
          </w:tcPr>
          <w:p w:rsidR="00C171A0" w:rsidRPr="00C40169" w:rsidRDefault="00D06B95" w:rsidP="003F7445">
            <w:pPr>
              <w:tabs>
                <w:tab w:val="left" w:pos="463"/>
              </w:tabs>
              <w:ind w:right="-72"/>
              <w:jc w:val="right"/>
              <w:rPr>
                <w:rFonts w:ascii="Arial" w:eastAsia="Arial Unicode MS" w:hAnsi="Arial" w:cs="Arial"/>
                <w:color w:val="auto"/>
                <w:sz w:val="16"/>
                <w:szCs w:val="16"/>
              </w:rPr>
            </w:pPr>
            <w:r>
              <w:rPr>
                <w:rFonts w:ascii="Arial" w:eastAsia="Arial Unicode MS" w:hAnsi="Arial" w:cs="Arial"/>
                <w:color w:val="auto"/>
                <w:sz w:val="16"/>
                <w:szCs w:val="16"/>
              </w:rPr>
              <w:t>39</w:t>
            </w:r>
            <w:r w:rsidR="00C171A0" w:rsidRPr="00C40169">
              <w:rPr>
                <w:rFonts w:ascii="Arial" w:eastAsia="Arial Unicode MS" w:hAnsi="Arial" w:cs="Arial"/>
                <w:color w:val="auto"/>
                <w:sz w:val="16"/>
                <w:szCs w:val="16"/>
              </w:rPr>
              <w:t>,</w:t>
            </w:r>
            <w:r>
              <w:rPr>
                <w:rFonts w:ascii="Arial" w:eastAsia="Arial Unicode MS" w:hAnsi="Arial" w:cs="Arial"/>
                <w:color w:val="auto"/>
                <w:sz w:val="16"/>
                <w:szCs w:val="16"/>
              </w:rPr>
              <w:t>217</w:t>
            </w:r>
          </w:p>
        </w:tc>
        <w:tc>
          <w:tcPr>
            <w:tcW w:w="1296" w:type="dxa"/>
            <w:tcBorders>
              <w:top w:val="nil"/>
              <w:left w:val="nil"/>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405</w:t>
            </w:r>
          </w:p>
        </w:tc>
        <w:tc>
          <w:tcPr>
            <w:tcW w:w="1296" w:type="dxa"/>
            <w:tcBorders>
              <w:top w:val="nil"/>
              <w:left w:val="nil"/>
              <w:right w:val="nil"/>
            </w:tcBorders>
            <w:shd w:val="clear" w:color="auto" w:fill="FAFAFA"/>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DF0093">
              <w:rPr>
                <w:rFonts w:ascii="Arial" w:eastAsia="Arial Unicode MS" w:hAnsi="Arial" w:cs="Arial"/>
                <w:color w:val="auto"/>
                <w:sz w:val="16"/>
                <w:szCs w:val="16"/>
              </w:rPr>
              <w:t>8</w:t>
            </w:r>
            <w:r w:rsidR="00C171A0" w:rsidRPr="00C40169">
              <w:rPr>
                <w:rFonts w:ascii="Arial" w:eastAsia="Arial Unicode MS" w:hAnsi="Arial" w:cs="Arial"/>
                <w:color w:val="auto"/>
                <w:sz w:val="16"/>
                <w:szCs w:val="16"/>
              </w:rPr>
              <w:t>,</w:t>
            </w:r>
            <w:r w:rsidR="00DF0093">
              <w:rPr>
                <w:rFonts w:ascii="Arial" w:eastAsia="Arial Unicode MS" w:hAnsi="Arial" w:cs="Arial"/>
                <w:color w:val="auto"/>
                <w:sz w:val="16"/>
                <w:szCs w:val="16"/>
              </w:rPr>
              <w:t>7</w:t>
            </w:r>
            <w:r w:rsidRPr="00E22688">
              <w:rPr>
                <w:rFonts w:ascii="Arial" w:eastAsia="Arial Unicode MS" w:hAnsi="Arial" w:cs="Arial"/>
                <w:color w:val="auto"/>
                <w:sz w:val="16"/>
                <w:szCs w:val="16"/>
              </w:rPr>
              <w:t>54</w:t>
            </w:r>
          </w:p>
        </w:tc>
        <w:tc>
          <w:tcPr>
            <w:tcW w:w="1296" w:type="dxa"/>
            <w:tcBorders>
              <w:top w:val="nil"/>
              <w:left w:val="nil"/>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26</w:t>
            </w:r>
            <w:r w:rsidR="00DF0093">
              <w:rPr>
                <w:rFonts w:ascii="Arial" w:eastAsia="Arial Unicode MS" w:hAnsi="Arial" w:cs="Arial"/>
                <w:color w:val="auto"/>
                <w:sz w:val="16"/>
                <w:szCs w:val="16"/>
              </w:rPr>
              <w:t>6</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6</w:t>
            </w:r>
            <w:r w:rsidR="00DF0093">
              <w:rPr>
                <w:rFonts w:ascii="Arial" w:eastAsia="Arial Unicode MS" w:hAnsi="Arial" w:cs="Arial"/>
                <w:color w:val="auto"/>
                <w:sz w:val="16"/>
                <w:szCs w:val="16"/>
              </w:rPr>
              <w:t>50</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u w:val="single"/>
              </w:rPr>
              <w:t>Less</w:t>
            </w:r>
            <w:r w:rsidRPr="00A86345">
              <w:rPr>
                <w:rFonts w:ascii="Arial" w:hAnsi="Arial" w:cs="Arial"/>
                <w:color w:val="auto"/>
                <w:sz w:val="16"/>
                <w:szCs w:val="16"/>
              </w:rPr>
              <w:t xml:space="preserve">  Accumulated depreciation</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tabs>
                <w:tab w:val="left" w:pos="463"/>
              </w:tabs>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411</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tabs>
                <w:tab w:val="left" w:pos="463"/>
              </w:tabs>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w:t>
            </w: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199</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tabs>
                <w:tab w:val="left" w:pos="463"/>
              </w:tabs>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13</w:t>
            </w: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942</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tabs>
                <w:tab w:val="left" w:pos="463"/>
              </w:tabs>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77</w:t>
            </w: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138</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tabs>
                <w:tab w:val="left" w:pos="463"/>
              </w:tabs>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2</w:t>
            </w:r>
            <w:r w:rsidR="00D06B95">
              <w:rPr>
                <w:rFonts w:ascii="Arial" w:eastAsia="Arial Unicode MS" w:hAnsi="Arial" w:cs="Arial"/>
                <w:color w:val="auto"/>
                <w:sz w:val="16"/>
                <w:szCs w:val="16"/>
              </w:rPr>
              <w:t>2</w:t>
            </w:r>
            <w:r w:rsidRPr="00C40169">
              <w:rPr>
                <w:rFonts w:ascii="Arial" w:eastAsia="Arial Unicode MS" w:hAnsi="Arial" w:cs="Arial"/>
                <w:color w:val="auto"/>
                <w:sz w:val="16"/>
                <w:szCs w:val="16"/>
              </w:rPr>
              <w:t>,</w:t>
            </w:r>
            <w:r w:rsidR="00D06B95">
              <w:rPr>
                <w:rFonts w:ascii="Arial" w:eastAsia="Arial Unicode MS" w:hAnsi="Arial" w:cs="Arial"/>
                <w:color w:val="auto"/>
                <w:sz w:val="16"/>
                <w:szCs w:val="16"/>
              </w:rPr>
              <w:t>298</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tabs>
                <w:tab w:val="left" w:pos="463"/>
              </w:tabs>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D06B95">
              <w:rPr>
                <w:rFonts w:ascii="Arial" w:eastAsia="Arial Unicode MS" w:hAnsi="Arial" w:cs="Arial"/>
                <w:color w:val="auto"/>
                <w:sz w:val="16"/>
                <w:szCs w:val="16"/>
              </w:rPr>
              <w:t>38</w:t>
            </w:r>
            <w:r w:rsidRPr="00C40169">
              <w:rPr>
                <w:rFonts w:ascii="Arial" w:eastAsia="Arial Unicode MS" w:hAnsi="Arial" w:cs="Arial"/>
                <w:color w:val="auto"/>
                <w:sz w:val="16"/>
                <w:szCs w:val="16"/>
              </w:rPr>
              <w:t>,</w:t>
            </w:r>
            <w:r w:rsidR="00D06B95">
              <w:rPr>
                <w:rFonts w:ascii="Arial" w:eastAsia="Arial Unicode MS" w:hAnsi="Arial" w:cs="Arial"/>
                <w:color w:val="auto"/>
                <w:sz w:val="16"/>
                <w:szCs w:val="16"/>
              </w:rPr>
              <w:t>192</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tabs>
                <w:tab w:val="left" w:pos="463"/>
              </w:tabs>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w:t>
            </w: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402</w:t>
            </w: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tcPr>
          <w:p w:rsidR="00C171A0" w:rsidRPr="00C40169" w:rsidRDefault="00C171A0" w:rsidP="003F7445">
            <w:pPr>
              <w:tabs>
                <w:tab w:val="left" w:pos="463"/>
              </w:tabs>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p>
        </w:tc>
        <w:tc>
          <w:tcPr>
            <w:tcW w:w="1296" w:type="dxa"/>
            <w:tcBorders>
              <w:top w:val="nil"/>
              <w:left w:val="nil"/>
              <w:bottom w:val="single" w:sz="4" w:space="0" w:color="auto"/>
              <w:right w:val="nil"/>
            </w:tcBorders>
            <w:shd w:val="clear" w:color="auto" w:fill="FAFAFA"/>
            <w:vAlign w:val="bottom"/>
          </w:tcPr>
          <w:p w:rsidR="00C171A0" w:rsidRPr="00C40169" w:rsidRDefault="00C171A0" w:rsidP="003F7445">
            <w:pPr>
              <w:tabs>
                <w:tab w:val="left" w:pos="463"/>
              </w:tabs>
              <w:ind w:right="-72"/>
              <w:jc w:val="right"/>
              <w:rPr>
                <w:rFonts w:ascii="Arial" w:eastAsia="Arial Unicode MS" w:hAnsi="Arial" w:cs="Arial"/>
                <w:color w:val="auto"/>
                <w:sz w:val="16"/>
                <w:szCs w:val="16"/>
              </w:rPr>
            </w:pPr>
            <w:r w:rsidRPr="00C40169">
              <w:rPr>
                <w:rFonts w:ascii="Arial" w:eastAsia="Arial Unicode MS" w:hAnsi="Arial" w:cs="Arial"/>
                <w:color w:val="auto"/>
                <w:sz w:val="16"/>
                <w:szCs w:val="16"/>
              </w:rPr>
              <w:t>(</w:t>
            </w:r>
            <w:r w:rsidR="00E22688" w:rsidRPr="00E22688">
              <w:rPr>
                <w:rFonts w:ascii="Arial" w:eastAsia="Arial Unicode MS" w:hAnsi="Arial" w:cs="Arial"/>
                <w:color w:val="auto"/>
                <w:sz w:val="16"/>
                <w:szCs w:val="16"/>
              </w:rPr>
              <w:t>160</w:t>
            </w:r>
            <w:r w:rsidRPr="00C40169">
              <w:rPr>
                <w:rFonts w:ascii="Arial" w:eastAsia="Arial Unicode MS" w:hAnsi="Arial" w:cs="Arial"/>
                <w:color w:val="auto"/>
                <w:sz w:val="16"/>
                <w:szCs w:val="16"/>
              </w:rPr>
              <w:t>,</w:t>
            </w:r>
            <w:r w:rsidR="00F72FBC">
              <w:rPr>
                <w:rFonts w:ascii="Arial" w:eastAsia="Arial Unicode MS" w:hAnsi="Arial" w:cs="Arial"/>
                <w:color w:val="auto"/>
                <w:sz w:val="16"/>
                <w:szCs w:val="16"/>
              </w:rPr>
              <w:t>582</w:t>
            </w:r>
            <w:r w:rsidRPr="00C40169">
              <w:rPr>
                <w:rFonts w:ascii="Arial" w:eastAsia="Arial Unicode MS" w:hAnsi="Arial" w:cs="Arial"/>
                <w:color w:val="auto"/>
                <w:sz w:val="16"/>
                <w:szCs w:val="16"/>
              </w:rPr>
              <w:t>)</w:t>
            </w: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cs/>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lang w:eastAsia="zh-CN"/>
              </w:rPr>
            </w:pPr>
          </w:p>
        </w:tc>
        <w:tc>
          <w:tcPr>
            <w:tcW w:w="1296" w:type="dxa"/>
            <w:tcBorders>
              <w:top w:val="single" w:sz="4" w:space="0" w:color="auto"/>
              <w:left w:val="nil"/>
              <w:right w:val="nil"/>
            </w:tcBorders>
            <w:shd w:val="clear" w:color="auto" w:fill="FAFAFA"/>
          </w:tcPr>
          <w:p w:rsidR="00C171A0" w:rsidRPr="00C40169" w:rsidRDefault="00C171A0" w:rsidP="003F7445">
            <w:pPr>
              <w:ind w:right="-72"/>
              <w:jc w:val="right"/>
              <w:rPr>
                <w:rFonts w:ascii="Arial" w:eastAsia="SimSun" w:hAnsi="Arial" w:cs="Arial"/>
                <w:color w:val="auto"/>
                <w:sz w:val="16"/>
                <w:szCs w:val="16"/>
                <w:lang w:eastAsia="zh-CN"/>
              </w:rPr>
            </w:pPr>
          </w:p>
        </w:tc>
      </w:tr>
      <w:tr w:rsidR="00C171A0" w:rsidRPr="00A86345" w:rsidTr="003F7445">
        <w:trPr>
          <w:trHeight w:val="27"/>
        </w:trPr>
        <w:tc>
          <w:tcPr>
            <w:tcW w:w="3845" w:type="dxa"/>
            <w:tcBorders>
              <w:top w:val="nil"/>
              <w:left w:val="nil"/>
              <w:bottom w:val="nil"/>
              <w:right w:val="nil"/>
            </w:tcBorders>
          </w:tcPr>
          <w:p w:rsidR="00C171A0" w:rsidRPr="00A86345" w:rsidRDefault="00C171A0" w:rsidP="003F7445">
            <w:pPr>
              <w:rPr>
                <w:rFonts w:ascii="Arial" w:hAnsi="Arial" w:cs="Arial"/>
                <w:color w:val="auto"/>
                <w:sz w:val="16"/>
                <w:szCs w:val="16"/>
                <w:cs/>
              </w:rPr>
            </w:pPr>
            <w:r w:rsidRPr="00A86345">
              <w:rPr>
                <w:rFonts w:ascii="Arial" w:hAnsi="Arial" w:cs="Arial"/>
                <w:color w:val="auto"/>
                <w:sz w:val="16"/>
                <w:szCs w:val="16"/>
              </w:rPr>
              <w:t>Net book amount</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797</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201</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608</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5</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500</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2</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180</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025</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w:t>
            </w:r>
            <w:r w:rsidR="00C171A0" w:rsidRPr="00C40169">
              <w:rPr>
                <w:rFonts w:ascii="Arial" w:eastAsia="Arial Unicode MS" w:hAnsi="Arial" w:cs="Arial"/>
                <w:color w:val="auto"/>
                <w:sz w:val="16"/>
                <w:szCs w:val="16"/>
              </w:rPr>
              <w:t>,</w:t>
            </w:r>
            <w:r w:rsidRPr="00E22688">
              <w:rPr>
                <w:rFonts w:ascii="Arial" w:eastAsia="Arial Unicode MS" w:hAnsi="Arial" w:cs="Arial"/>
                <w:color w:val="auto"/>
                <w:sz w:val="16"/>
                <w:szCs w:val="16"/>
              </w:rPr>
              <w:t>003</w:t>
            </w:r>
          </w:p>
        </w:tc>
        <w:tc>
          <w:tcPr>
            <w:tcW w:w="1296" w:type="dxa"/>
            <w:tcBorders>
              <w:top w:val="nil"/>
              <w:left w:val="nil"/>
              <w:bottom w:val="single" w:sz="4" w:space="0" w:color="auto"/>
              <w:right w:val="nil"/>
            </w:tcBorders>
            <w:shd w:val="clear" w:color="auto" w:fill="FAFAFA"/>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8</w:t>
            </w:r>
            <w:r w:rsidR="00DF0093">
              <w:rPr>
                <w:rFonts w:ascii="Arial" w:eastAsia="Arial Unicode MS" w:hAnsi="Arial" w:cs="Arial"/>
                <w:color w:val="auto"/>
                <w:sz w:val="16"/>
                <w:szCs w:val="16"/>
              </w:rPr>
              <w:t>8</w:t>
            </w:r>
            <w:r w:rsidR="00C171A0" w:rsidRPr="00C40169">
              <w:rPr>
                <w:rFonts w:ascii="Arial" w:eastAsia="Arial Unicode MS" w:hAnsi="Arial" w:cs="Arial"/>
                <w:color w:val="auto"/>
                <w:sz w:val="16"/>
                <w:szCs w:val="16"/>
              </w:rPr>
              <w:t>,</w:t>
            </w:r>
            <w:r w:rsidR="00DF0093">
              <w:rPr>
                <w:rFonts w:ascii="Arial" w:eastAsia="Arial Unicode MS" w:hAnsi="Arial" w:cs="Arial"/>
                <w:color w:val="auto"/>
                <w:sz w:val="16"/>
                <w:szCs w:val="16"/>
              </w:rPr>
              <w:t>7</w:t>
            </w:r>
            <w:r w:rsidRPr="00E22688">
              <w:rPr>
                <w:rFonts w:ascii="Arial" w:eastAsia="Arial Unicode MS" w:hAnsi="Arial" w:cs="Arial"/>
                <w:color w:val="auto"/>
                <w:sz w:val="16"/>
                <w:szCs w:val="16"/>
              </w:rPr>
              <w:t>54</w:t>
            </w:r>
          </w:p>
        </w:tc>
        <w:tc>
          <w:tcPr>
            <w:tcW w:w="1296" w:type="dxa"/>
            <w:tcBorders>
              <w:top w:val="nil"/>
              <w:left w:val="nil"/>
              <w:bottom w:val="single" w:sz="4" w:space="0" w:color="auto"/>
              <w:right w:val="nil"/>
            </w:tcBorders>
            <w:shd w:val="clear" w:color="auto" w:fill="FAFAFA"/>
            <w:vAlign w:val="bottom"/>
          </w:tcPr>
          <w:p w:rsidR="00C171A0" w:rsidRPr="00C40169" w:rsidRDefault="00E22688" w:rsidP="003F7445">
            <w:pPr>
              <w:tabs>
                <w:tab w:val="left" w:pos="463"/>
              </w:tabs>
              <w:ind w:right="-72"/>
              <w:jc w:val="right"/>
              <w:rPr>
                <w:rFonts w:ascii="Arial" w:eastAsia="Arial Unicode MS" w:hAnsi="Arial" w:cs="Arial"/>
                <w:color w:val="auto"/>
                <w:sz w:val="16"/>
                <w:szCs w:val="16"/>
              </w:rPr>
            </w:pPr>
            <w:r w:rsidRPr="00E22688">
              <w:rPr>
                <w:rFonts w:ascii="Arial" w:eastAsia="Arial Unicode MS" w:hAnsi="Arial" w:cs="Arial"/>
                <w:color w:val="auto"/>
                <w:sz w:val="16"/>
                <w:szCs w:val="16"/>
              </w:rPr>
              <w:t>10</w:t>
            </w:r>
            <w:r w:rsidR="00DF0093">
              <w:rPr>
                <w:rFonts w:ascii="Arial" w:eastAsia="Arial Unicode MS" w:hAnsi="Arial" w:cs="Arial"/>
                <w:color w:val="auto"/>
                <w:sz w:val="16"/>
                <w:szCs w:val="16"/>
              </w:rPr>
              <w:t>6</w:t>
            </w:r>
            <w:r w:rsidR="00C171A0" w:rsidRPr="00C40169">
              <w:rPr>
                <w:rFonts w:ascii="Arial" w:eastAsia="Arial Unicode MS" w:hAnsi="Arial" w:cs="Arial"/>
                <w:color w:val="auto"/>
                <w:sz w:val="16"/>
                <w:szCs w:val="16"/>
              </w:rPr>
              <w:t>,</w:t>
            </w:r>
            <w:r w:rsidR="00DF0093">
              <w:rPr>
                <w:rFonts w:ascii="Arial" w:eastAsia="Arial Unicode MS" w:hAnsi="Arial" w:cs="Arial"/>
                <w:color w:val="auto"/>
                <w:sz w:val="16"/>
                <w:szCs w:val="16"/>
              </w:rPr>
              <w:t>0</w:t>
            </w:r>
            <w:r w:rsidRPr="00E22688">
              <w:rPr>
                <w:rFonts w:ascii="Arial" w:eastAsia="Arial Unicode MS" w:hAnsi="Arial" w:cs="Arial"/>
                <w:color w:val="auto"/>
                <w:sz w:val="16"/>
                <w:szCs w:val="16"/>
              </w:rPr>
              <w:t>68</w:t>
            </w:r>
          </w:p>
        </w:tc>
      </w:tr>
    </w:tbl>
    <w:p w:rsidR="00C171A0" w:rsidRPr="005D05F3" w:rsidRDefault="00C171A0" w:rsidP="00C171A0">
      <w:pPr>
        <w:ind w:left="540" w:hanging="540"/>
        <w:jc w:val="both"/>
        <w:rPr>
          <w:rFonts w:ascii="Arial" w:hAnsi="Arial" w:cs="Arial"/>
          <w:snapToGrid w:val="0"/>
          <w:color w:val="auto"/>
          <w:sz w:val="18"/>
          <w:szCs w:val="18"/>
          <w:lang w:eastAsia="th-TH"/>
        </w:rPr>
      </w:pPr>
    </w:p>
    <w:p w:rsidR="00C171A0" w:rsidRPr="00F83DF1" w:rsidRDefault="00C171A0" w:rsidP="00C171A0">
      <w:pPr>
        <w:jc w:val="both"/>
        <w:rPr>
          <w:rFonts w:ascii="Arial" w:hAnsi="Arial" w:cstheme="minorBidi"/>
          <w:snapToGrid w:val="0"/>
          <w:color w:val="auto"/>
          <w:sz w:val="18"/>
          <w:szCs w:val="18"/>
          <w:lang w:eastAsia="th-TH"/>
        </w:rPr>
        <w:sectPr w:rsidR="00C171A0" w:rsidRPr="00F83DF1" w:rsidSect="000A0DB6">
          <w:pgSz w:w="16840" w:h="11907" w:orient="landscape" w:code="9"/>
          <w:pgMar w:top="1440" w:right="720" w:bottom="720" w:left="720" w:header="706" w:footer="706" w:gutter="0"/>
          <w:cols w:space="720"/>
          <w:noEndnote/>
          <w:docGrid w:linePitch="326"/>
        </w:sectPr>
      </w:pPr>
    </w:p>
    <w:p w:rsidR="00C171A0" w:rsidRPr="005D05F3" w:rsidRDefault="00C171A0" w:rsidP="00C171A0">
      <w:pPr>
        <w:jc w:val="both"/>
        <w:rPr>
          <w:rFonts w:ascii="Arial" w:hAnsi="Arial" w:cs="Arial"/>
          <w:color w:val="auto"/>
          <w:sz w:val="18"/>
          <w:szCs w:val="18"/>
        </w:rPr>
      </w:pPr>
      <w:r w:rsidRPr="005D05F3">
        <w:rPr>
          <w:rFonts w:ascii="Arial" w:hAnsi="Arial" w:cs="Arial"/>
          <w:color w:val="auto"/>
          <w:sz w:val="18"/>
          <w:szCs w:val="18"/>
        </w:rPr>
        <w:lastRenderedPageBreak/>
        <w:t xml:space="preserve">From </w:t>
      </w:r>
      <w:r w:rsidR="00E22688" w:rsidRPr="00E22688">
        <w:rPr>
          <w:rFonts w:ascii="Arial" w:hAnsi="Arial" w:cs="Arial"/>
          <w:color w:val="auto"/>
          <w:sz w:val="18"/>
          <w:szCs w:val="18"/>
        </w:rPr>
        <w:t>2020</w:t>
      </w:r>
      <w:r w:rsidRPr="005D05F3">
        <w:rPr>
          <w:rFonts w:ascii="Arial" w:hAnsi="Arial" w:cs="Arial"/>
          <w:color w:val="auto"/>
          <w:sz w:val="18"/>
          <w:szCs w:val="18"/>
        </w:rPr>
        <w:t>, the Group are presented right-of-use assets as a separate line item in the financial position as a results of change</w:t>
      </w:r>
      <w:r>
        <w:rPr>
          <w:rFonts w:ascii="Arial" w:hAnsi="Arial" w:cs="Arial"/>
          <w:color w:val="auto"/>
          <w:sz w:val="18"/>
          <w:szCs w:val="18"/>
        </w:rPr>
        <w:t xml:space="preserve">s in accounting policy in note </w:t>
      </w:r>
      <w:r w:rsidR="00E22688" w:rsidRPr="00E22688">
        <w:rPr>
          <w:rFonts w:ascii="Arial" w:hAnsi="Arial" w:cs="Arial"/>
          <w:color w:val="auto"/>
          <w:sz w:val="18"/>
          <w:szCs w:val="18"/>
        </w:rPr>
        <w:t>24</w:t>
      </w:r>
      <w:r w:rsidRPr="005D05F3">
        <w:rPr>
          <w:rFonts w:ascii="Arial" w:hAnsi="Arial" w:cs="Arial"/>
          <w:color w:val="auto"/>
          <w:sz w:val="18"/>
          <w:szCs w:val="18"/>
        </w:rPr>
        <w:t>.</w:t>
      </w:r>
    </w:p>
    <w:p w:rsidR="00C171A0" w:rsidRPr="005D05F3" w:rsidRDefault="00C171A0" w:rsidP="00C171A0">
      <w:pPr>
        <w:rPr>
          <w:rFonts w:ascii="Arial" w:hAnsi="Arial" w:cs="Arial"/>
          <w:color w:val="auto"/>
          <w:sz w:val="18"/>
          <w:szCs w:val="18"/>
        </w:rPr>
      </w:pPr>
    </w:p>
    <w:p w:rsidR="00C171A0" w:rsidRPr="005D05F3" w:rsidRDefault="00C171A0" w:rsidP="00C171A0">
      <w:pPr>
        <w:tabs>
          <w:tab w:val="left" w:pos="6660"/>
        </w:tabs>
        <w:jc w:val="both"/>
        <w:rPr>
          <w:rFonts w:ascii="Arial" w:hAnsi="Arial" w:cs="Arial"/>
          <w:color w:val="auto"/>
          <w:sz w:val="18"/>
          <w:szCs w:val="18"/>
        </w:rPr>
      </w:pPr>
      <w:r w:rsidRPr="005D05F3">
        <w:rPr>
          <w:rFonts w:ascii="Arial" w:hAnsi="Arial" w:cs="Arial"/>
          <w:color w:val="auto"/>
          <w:sz w:val="18"/>
          <w:szCs w:val="18"/>
        </w:rPr>
        <w:t xml:space="preserve">During the year ended </w:t>
      </w:r>
      <w:r w:rsidR="00E22688" w:rsidRPr="00E22688">
        <w:rPr>
          <w:rFonts w:ascii="Arial" w:hAnsi="Arial" w:cs="Arial"/>
          <w:color w:val="auto"/>
          <w:sz w:val="18"/>
          <w:szCs w:val="18"/>
        </w:rPr>
        <w:t>31</w:t>
      </w:r>
      <w:r w:rsidRPr="005D05F3">
        <w:rPr>
          <w:rFonts w:ascii="Arial" w:hAnsi="Arial" w:cs="Arial"/>
          <w:color w:val="auto"/>
          <w:sz w:val="18"/>
          <w:szCs w:val="18"/>
        </w:rPr>
        <w:t xml:space="preserve"> December </w:t>
      </w:r>
      <w:r w:rsidR="00E22688" w:rsidRPr="00E22688">
        <w:rPr>
          <w:rFonts w:ascii="Arial" w:hAnsi="Arial" w:cs="Arial"/>
          <w:color w:val="auto"/>
          <w:sz w:val="18"/>
          <w:szCs w:val="18"/>
        </w:rPr>
        <w:t>2019</w:t>
      </w:r>
      <w:r w:rsidRPr="005D05F3">
        <w:rPr>
          <w:rFonts w:ascii="Arial" w:hAnsi="Arial" w:cs="Arial"/>
          <w:color w:val="auto"/>
          <w:sz w:val="18"/>
          <w:szCs w:val="18"/>
        </w:rPr>
        <w:t xml:space="preserve">, additions include Baht </w:t>
      </w:r>
      <w:r w:rsidR="00E22688" w:rsidRPr="00E22688">
        <w:rPr>
          <w:rFonts w:ascii="Arial" w:hAnsi="Arial" w:cs="Arial"/>
          <w:color w:val="auto"/>
          <w:sz w:val="18"/>
          <w:szCs w:val="18"/>
        </w:rPr>
        <w:t>8</w:t>
      </w:r>
      <w:r w:rsidRPr="005D05F3">
        <w:rPr>
          <w:rFonts w:ascii="Arial" w:hAnsi="Arial" w:cs="Arial"/>
          <w:color w:val="auto"/>
          <w:sz w:val="18"/>
          <w:szCs w:val="18"/>
        </w:rPr>
        <w:t>.</w:t>
      </w:r>
      <w:r w:rsidR="00E22688" w:rsidRPr="00E22688">
        <w:rPr>
          <w:rFonts w:ascii="Arial" w:hAnsi="Arial" w:cs="Arial"/>
          <w:color w:val="auto"/>
          <w:sz w:val="18"/>
          <w:szCs w:val="18"/>
        </w:rPr>
        <w:t>85</w:t>
      </w:r>
      <w:r w:rsidRPr="005D05F3">
        <w:rPr>
          <w:rFonts w:ascii="Arial" w:hAnsi="Arial" w:cs="Arial"/>
          <w:color w:val="auto"/>
          <w:sz w:val="18"/>
          <w:szCs w:val="18"/>
        </w:rPr>
        <w:t xml:space="preserve"> million of assets leased under finance leases (where the Group is the lessee)</w:t>
      </w:r>
    </w:p>
    <w:p w:rsidR="00C171A0" w:rsidRPr="005D05F3" w:rsidRDefault="00C171A0" w:rsidP="00C171A0">
      <w:pPr>
        <w:jc w:val="both"/>
        <w:rPr>
          <w:rFonts w:ascii="Arial" w:hAnsi="Arial" w:cs="Arial"/>
          <w:color w:val="auto"/>
          <w:sz w:val="18"/>
          <w:szCs w:val="18"/>
        </w:rPr>
      </w:pPr>
    </w:p>
    <w:p w:rsidR="00C171A0" w:rsidRPr="001D5918" w:rsidRDefault="00C171A0" w:rsidP="00C171A0">
      <w:pPr>
        <w:tabs>
          <w:tab w:val="left" w:pos="540"/>
        </w:tabs>
        <w:jc w:val="both"/>
        <w:rPr>
          <w:rFonts w:ascii="Arial" w:hAnsi="Arial" w:cs="Arial"/>
          <w:snapToGrid w:val="0"/>
          <w:color w:val="auto"/>
          <w:sz w:val="18"/>
          <w:szCs w:val="18"/>
          <w:lang w:eastAsia="th-TH"/>
        </w:rPr>
      </w:pPr>
      <w:r w:rsidRPr="001D5918">
        <w:rPr>
          <w:rFonts w:ascii="Arial" w:hAnsi="Arial" w:cs="Arial"/>
          <w:snapToGrid w:val="0"/>
          <w:color w:val="auto"/>
          <w:sz w:val="18"/>
          <w:szCs w:val="18"/>
          <w:lang w:eastAsia="th-TH"/>
        </w:rPr>
        <w:t xml:space="preserve">As at </w:t>
      </w:r>
      <w:r w:rsidR="00E22688" w:rsidRPr="00E22688">
        <w:rPr>
          <w:rFonts w:ascii="Arial" w:hAnsi="Arial" w:cs="Arial"/>
          <w:snapToGrid w:val="0"/>
          <w:color w:val="auto"/>
          <w:sz w:val="18"/>
          <w:szCs w:val="18"/>
          <w:lang w:eastAsia="th-TH"/>
        </w:rPr>
        <w:t>31</w:t>
      </w:r>
      <w:r w:rsidRPr="001D5918">
        <w:rPr>
          <w:rFonts w:ascii="Arial" w:hAnsi="Arial" w:cs="Arial"/>
          <w:snapToGrid w:val="0"/>
          <w:color w:val="auto"/>
          <w:sz w:val="18"/>
          <w:szCs w:val="18"/>
          <w:lang w:eastAsia="th-TH"/>
        </w:rPr>
        <w:t xml:space="preserve">December </w:t>
      </w:r>
      <w:r w:rsidR="00E22688" w:rsidRPr="00E22688">
        <w:rPr>
          <w:rFonts w:ascii="Arial" w:hAnsi="Arial" w:cs="Arial"/>
          <w:snapToGrid w:val="0"/>
          <w:color w:val="auto"/>
          <w:sz w:val="18"/>
          <w:szCs w:val="18"/>
          <w:lang w:eastAsia="th-TH"/>
        </w:rPr>
        <w:t>2019</w:t>
      </w:r>
      <w:r w:rsidRPr="001D5918">
        <w:rPr>
          <w:rFonts w:ascii="Arial" w:hAnsi="Arial" w:cs="Arial"/>
          <w:snapToGrid w:val="0"/>
          <w:color w:val="auto"/>
          <w:sz w:val="18"/>
          <w:szCs w:val="18"/>
          <w:lang w:eastAsia="th-TH"/>
        </w:rPr>
        <w:t>,</w:t>
      </w:r>
      <w:r w:rsidRPr="001D5918">
        <w:rPr>
          <w:rFonts w:ascii="Arial" w:hAnsi="Arial" w:cs="Arial"/>
          <w:sz w:val="18"/>
          <w:szCs w:val="18"/>
        </w:rPr>
        <w:t xml:space="preserve"> </w:t>
      </w:r>
      <w:r w:rsidRPr="001D5918">
        <w:rPr>
          <w:rFonts w:ascii="Arial" w:hAnsi="Arial" w:cs="Arial"/>
          <w:snapToGrid w:val="0"/>
          <w:color w:val="auto"/>
          <w:sz w:val="18"/>
          <w:szCs w:val="18"/>
          <w:lang w:eastAsia="th-TH"/>
        </w:rPr>
        <w:t>leased assets included above, where the Group is a lessee under a finance lease, comprise of vehicles and building leasehold as follows:</w:t>
      </w:r>
    </w:p>
    <w:p w:rsidR="00C171A0" w:rsidRPr="005D05F3" w:rsidRDefault="00C171A0" w:rsidP="00C171A0">
      <w:pPr>
        <w:tabs>
          <w:tab w:val="left" w:pos="540"/>
        </w:tabs>
        <w:jc w:val="both"/>
        <w:rPr>
          <w:rFonts w:ascii="Arial" w:hAnsi="Arial" w:cs="Arial"/>
          <w:snapToGrid w:val="0"/>
          <w:color w:val="auto"/>
          <w:sz w:val="18"/>
          <w:szCs w:val="18"/>
          <w:lang w:eastAsia="th-TH"/>
        </w:rPr>
      </w:pPr>
    </w:p>
    <w:tbl>
      <w:tblPr>
        <w:tblW w:w="0" w:type="auto"/>
        <w:tblInd w:w="-5" w:type="dxa"/>
        <w:tblLook w:val="0000" w:firstRow="0" w:lastRow="0" w:firstColumn="0" w:lastColumn="0" w:noHBand="0" w:noVBand="0"/>
      </w:tblPr>
      <w:tblGrid>
        <w:gridCol w:w="6984"/>
        <w:gridCol w:w="1296"/>
        <w:gridCol w:w="1296"/>
      </w:tblGrid>
      <w:tr w:rsidR="00C171A0" w:rsidRPr="005D05F3" w:rsidTr="009079DA">
        <w:tc>
          <w:tcPr>
            <w:tcW w:w="6984" w:type="dxa"/>
          </w:tcPr>
          <w:p w:rsidR="00C171A0" w:rsidRPr="005D05F3" w:rsidRDefault="00C171A0" w:rsidP="003F7445">
            <w:pPr>
              <w:ind w:left="29" w:right="-72"/>
              <w:rPr>
                <w:rFonts w:ascii="Arial" w:hAnsi="Arial" w:cs="Arial"/>
                <w:snapToGrid w:val="0"/>
                <w:color w:val="auto"/>
                <w:sz w:val="18"/>
                <w:szCs w:val="18"/>
                <w:lang w:eastAsia="th-TH"/>
              </w:rPr>
            </w:pPr>
          </w:p>
        </w:tc>
        <w:tc>
          <w:tcPr>
            <w:tcW w:w="1296" w:type="dxa"/>
            <w:tcBorders>
              <w:top w:val="single" w:sz="4" w:space="0" w:color="auto"/>
            </w:tcBorders>
          </w:tcPr>
          <w:p w:rsidR="00C171A0" w:rsidRPr="005D05F3" w:rsidRDefault="00C171A0" w:rsidP="003F7445">
            <w:pPr>
              <w:ind w:right="-72"/>
              <w:jc w:val="right"/>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Consolidated</w:t>
            </w:r>
          </w:p>
        </w:tc>
        <w:tc>
          <w:tcPr>
            <w:tcW w:w="1296" w:type="dxa"/>
            <w:tcBorders>
              <w:top w:val="single" w:sz="4" w:space="0" w:color="auto"/>
            </w:tcBorders>
          </w:tcPr>
          <w:p w:rsidR="00C171A0" w:rsidRPr="005D05F3" w:rsidRDefault="00C171A0" w:rsidP="003F7445">
            <w:pPr>
              <w:ind w:right="-72"/>
              <w:jc w:val="right"/>
              <w:rPr>
                <w:rFonts w:ascii="Arial" w:hAnsi="Arial" w:cs="Arial"/>
                <w:b/>
                <w:bCs/>
                <w:snapToGrid w:val="0"/>
                <w:color w:val="auto"/>
                <w:sz w:val="18"/>
                <w:szCs w:val="18"/>
                <w:cs/>
                <w:lang w:eastAsia="th-TH"/>
              </w:rPr>
            </w:pPr>
            <w:r w:rsidRPr="005D05F3">
              <w:rPr>
                <w:rFonts w:ascii="Arial" w:hAnsi="Arial" w:cs="Arial"/>
                <w:b/>
                <w:bCs/>
                <w:snapToGrid w:val="0"/>
                <w:color w:val="auto"/>
                <w:sz w:val="18"/>
                <w:szCs w:val="18"/>
                <w:lang w:eastAsia="th-TH"/>
              </w:rPr>
              <w:t>Separate</w:t>
            </w:r>
          </w:p>
        </w:tc>
      </w:tr>
      <w:tr w:rsidR="00C171A0" w:rsidRPr="005D05F3" w:rsidTr="009079DA">
        <w:tc>
          <w:tcPr>
            <w:tcW w:w="6984" w:type="dxa"/>
          </w:tcPr>
          <w:p w:rsidR="00C171A0" w:rsidRPr="005D05F3" w:rsidRDefault="00C171A0" w:rsidP="003F7445">
            <w:pPr>
              <w:ind w:left="29" w:right="-72"/>
              <w:rPr>
                <w:rFonts w:ascii="Arial" w:hAnsi="Arial" w:cs="Arial"/>
                <w:snapToGrid w:val="0"/>
                <w:color w:val="auto"/>
                <w:sz w:val="18"/>
                <w:szCs w:val="18"/>
                <w:lang w:eastAsia="th-TH"/>
              </w:rPr>
            </w:pPr>
          </w:p>
        </w:tc>
        <w:tc>
          <w:tcPr>
            <w:tcW w:w="1296" w:type="dxa"/>
            <w:tcBorders>
              <w:bottom w:val="single" w:sz="4" w:space="0" w:color="auto"/>
            </w:tcBorders>
          </w:tcPr>
          <w:p w:rsidR="00C171A0" w:rsidRPr="005D05F3" w:rsidRDefault="00C171A0" w:rsidP="003F7445">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financial statements</w:t>
            </w:r>
          </w:p>
        </w:tc>
        <w:tc>
          <w:tcPr>
            <w:tcW w:w="1296" w:type="dxa"/>
            <w:tcBorders>
              <w:bottom w:val="single" w:sz="4" w:space="0" w:color="auto"/>
            </w:tcBorders>
          </w:tcPr>
          <w:p w:rsidR="00C171A0" w:rsidRPr="005D05F3" w:rsidRDefault="00C171A0" w:rsidP="003F7445">
            <w:pPr>
              <w:ind w:right="-72"/>
              <w:jc w:val="right"/>
              <w:rPr>
                <w:rFonts w:ascii="Arial" w:hAnsi="Arial" w:cs="Arial"/>
                <w:snapToGrid w:val="0"/>
                <w:color w:val="auto"/>
                <w:sz w:val="18"/>
                <w:szCs w:val="18"/>
                <w:lang w:eastAsia="th-TH"/>
              </w:rPr>
            </w:pPr>
            <w:r w:rsidRPr="005D05F3">
              <w:rPr>
                <w:rFonts w:ascii="Arial" w:hAnsi="Arial" w:cs="Arial"/>
                <w:b/>
                <w:bCs/>
                <w:snapToGrid w:val="0"/>
                <w:color w:val="auto"/>
                <w:sz w:val="18"/>
                <w:szCs w:val="18"/>
                <w:lang w:eastAsia="th-TH"/>
              </w:rPr>
              <w:t>financial statements</w:t>
            </w:r>
          </w:p>
        </w:tc>
      </w:tr>
      <w:tr w:rsidR="00C171A0" w:rsidRPr="005D05F3" w:rsidTr="009079DA">
        <w:tc>
          <w:tcPr>
            <w:tcW w:w="6984" w:type="dxa"/>
          </w:tcPr>
          <w:p w:rsidR="00C171A0" w:rsidRPr="005D05F3" w:rsidRDefault="00C171A0" w:rsidP="003F7445">
            <w:pPr>
              <w:ind w:left="29" w:right="-72"/>
              <w:rPr>
                <w:rFonts w:ascii="Arial" w:hAnsi="Arial" w:cs="Arial"/>
                <w:b/>
                <w:snapToGrid w:val="0"/>
                <w:color w:val="auto"/>
                <w:sz w:val="18"/>
                <w:szCs w:val="18"/>
                <w:lang w:eastAsia="th-TH"/>
              </w:rPr>
            </w:pPr>
          </w:p>
        </w:tc>
        <w:tc>
          <w:tcPr>
            <w:tcW w:w="1296" w:type="dxa"/>
          </w:tcPr>
          <w:p w:rsidR="00C171A0" w:rsidRPr="005D05F3" w:rsidRDefault="00E22688" w:rsidP="003F744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Pr>
          <w:p w:rsidR="00C171A0" w:rsidRPr="005D05F3" w:rsidRDefault="00E22688" w:rsidP="003F744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C171A0" w:rsidRPr="005D05F3" w:rsidTr="009079DA">
        <w:tc>
          <w:tcPr>
            <w:tcW w:w="6984" w:type="dxa"/>
          </w:tcPr>
          <w:p w:rsidR="00C171A0" w:rsidRPr="005D05F3" w:rsidRDefault="00C171A0" w:rsidP="003F7445">
            <w:pPr>
              <w:ind w:left="29" w:right="-72"/>
              <w:rPr>
                <w:rFonts w:ascii="Arial" w:hAnsi="Arial" w:cs="Arial"/>
                <w:snapToGrid w:val="0"/>
                <w:color w:val="auto"/>
                <w:sz w:val="18"/>
                <w:szCs w:val="18"/>
                <w:lang w:eastAsia="th-TH"/>
              </w:rPr>
            </w:pPr>
          </w:p>
        </w:tc>
        <w:tc>
          <w:tcPr>
            <w:tcW w:w="1296" w:type="dxa"/>
            <w:tcBorders>
              <w:bottom w:val="single" w:sz="4" w:space="0" w:color="auto"/>
            </w:tcBorders>
          </w:tcPr>
          <w:p w:rsidR="00C171A0" w:rsidRPr="005D05F3" w:rsidRDefault="00C171A0" w:rsidP="003F7445">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c>
          <w:tcPr>
            <w:tcW w:w="1296" w:type="dxa"/>
            <w:tcBorders>
              <w:bottom w:val="single" w:sz="4" w:space="0" w:color="auto"/>
            </w:tcBorders>
          </w:tcPr>
          <w:p w:rsidR="00C171A0" w:rsidRPr="005D05F3" w:rsidRDefault="00C171A0" w:rsidP="003F7445">
            <w:pPr>
              <w:ind w:right="-72"/>
              <w:jc w:val="right"/>
              <w:rPr>
                <w:rFonts w:ascii="Arial" w:hAnsi="Arial" w:cs="Arial"/>
                <w:b/>
                <w:bCs/>
                <w:snapToGrid w:val="0"/>
                <w:color w:val="auto"/>
                <w:sz w:val="18"/>
                <w:szCs w:val="18"/>
                <w:lang w:eastAsia="th-TH"/>
              </w:rPr>
            </w:pPr>
            <w:r w:rsidRPr="005D05F3">
              <w:rPr>
                <w:rFonts w:ascii="Arial" w:hAnsi="Arial" w:cs="Arial"/>
                <w:b/>
                <w:bCs/>
                <w:snapToGrid w:val="0"/>
                <w:color w:val="auto"/>
                <w:sz w:val="18"/>
                <w:szCs w:val="18"/>
                <w:lang w:eastAsia="th-TH"/>
              </w:rPr>
              <w:t>Thousand Baht</w:t>
            </w:r>
          </w:p>
        </w:tc>
      </w:tr>
      <w:tr w:rsidR="00C171A0" w:rsidRPr="005D05F3" w:rsidTr="009079DA">
        <w:tc>
          <w:tcPr>
            <w:tcW w:w="6984" w:type="dxa"/>
          </w:tcPr>
          <w:p w:rsidR="00C171A0" w:rsidRPr="005D05F3" w:rsidRDefault="00C171A0" w:rsidP="003F7445">
            <w:pPr>
              <w:ind w:left="29" w:right="-72"/>
              <w:rPr>
                <w:rFonts w:ascii="Arial" w:hAnsi="Arial" w:cs="Arial"/>
                <w:snapToGrid w:val="0"/>
                <w:color w:val="auto"/>
                <w:sz w:val="18"/>
                <w:szCs w:val="18"/>
                <w:lang w:eastAsia="th-TH"/>
              </w:rPr>
            </w:pPr>
          </w:p>
        </w:tc>
        <w:tc>
          <w:tcPr>
            <w:tcW w:w="1296" w:type="dxa"/>
            <w:tcBorders>
              <w:top w:val="single" w:sz="4" w:space="0" w:color="auto"/>
            </w:tcBorders>
          </w:tcPr>
          <w:p w:rsidR="00C171A0" w:rsidRPr="005D05F3" w:rsidRDefault="00C171A0" w:rsidP="003F7445">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C171A0" w:rsidRPr="005D05F3" w:rsidRDefault="00C171A0" w:rsidP="003F7445">
            <w:pPr>
              <w:ind w:right="-72"/>
              <w:jc w:val="right"/>
              <w:rPr>
                <w:rFonts w:ascii="Arial" w:hAnsi="Arial" w:cs="Arial"/>
                <w:snapToGrid w:val="0"/>
                <w:color w:val="auto"/>
                <w:sz w:val="18"/>
                <w:szCs w:val="18"/>
                <w:lang w:eastAsia="th-TH"/>
              </w:rPr>
            </w:pPr>
          </w:p>
        </w:tc>
      </w:tr>
      <w:tr w:rsidR="00C171A0" w:rsidRPr="005D05F3" w:rsidTr="009079DA">
        <w:tc>
          <w:tcPr>
            <w:tcW w:w="6984" w:type="dxa"/>
            <w:vAlign w:val="center"/>
          </w:tcPr>
          <w:p w:rsidR="00C171A0" w:rsidRPr="005D05F3" w:rsidRDefault="00C171A0" w:rsidP="003F7445">
            <w:pPr>
              <w:ind w:left="29" w:right="63"/>
              <w:jc w:val="both"/>
              <w:rPr>
                <w:rFonts w:ascii="Arial" w:hAnsi="Arial" w:cs="Arial"/>
                <w:color w:val="auto"/>
                <w:sz w:val="18"/>
                <w:szCs w:val="18"/>
                <w:cs/>
              </w:rPr>
            </w:pPr>
            <w:r w:rsidRPr="005D05F3">
              <w:rPr>
                <w:rFonts w:ascii="Arial" w:hAnsi="Arial" w:cs="Arial"/>
                <w:color w:val="auto"/>
                <w:sz w:val="18"/>
                <w:szCs w:val="18"/>
              </w:rPr>
              <w:t>Cost - finance leases</w:t>
            </w:r>
          </w:p>
        </w:tc>
        <w:tc>
          <w:tcPr>
            <w:tcW w:w="1296" w:type="dxa"/>
          </w:tcPr>
          <w:p w:rsidR="00C171A0" w:rsidRPr="005D05F3"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275</w:t>
            </w:r>
            <w:r w:rsidR="00C171A0"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825</w:t>
            </w:r>
          </w:p>
        </w:tc>
        <w:tc>
          <w:tcPr>
            <w:tcW w:w="1296" w:type="dxa"/>
          </w:tcPr>
          <w:p w:rsidR="00C171A0" w:rsidRPr="005D05F3"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55</w:t>
            </w:r>
            <w:r w:rsidR="00C171A0"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285</w:t>
            </w:r>
          </w:p>
        </w:tc>
      </w:tr>
      <w:tr w:rsidR="00C171A0" w:rsidRPr="005D05F3" w:rsidTr="009079DA">
        <w:tc>
          <w:tcPr>
            <w:tcW w:w="6984" w:type="dxa"/>
            <w:vAlign w:val="center"/>
          </w:tcPr>
          <w:p w:rsidR="00C171A0" w:rsidRPr="005D05F3" w:rsidRDefault="00C171A0" w:rsidP="003F7445">
            <w:pPr>
              <w:ind w:left="29" w:right="63"/>
              <w:jc w:val="both"/>
              <w:rPr>
                <w:rFonts w:ascii="Arial" w:hAnsi="Arial" w:cs="Arial"/>
                <w:color w:val="auto"/>
                <w:sz w:val="18"/>
                <w:szCs w:val="18"/>
                <w:u w:val="single"/>
                <w:cs/>
              </w:rPr>
            </w:pPr>
            <w:r w:rsidRPr="005D05F3">
              <w:rPr>
                <w:rFonts w:ascii="Arial" w:hAnsi="Arial" w:cs="Arial"/>
                <w:sz w:val="18"/>
                <w:szCs w:val="18"/>
                <w:u w:val="single"/>
              </w:rPr>
              <w:t>Less</w:t>
            </w:r>
            <w:r w:rsidRPr="005D05F3">
              <w:rPr>
                <w:rFonts w:ascii="Arial" w:hAnsi="Arial" w:cs="Arial"/>
                <w:sz w:val="18"/>
                <w:szCs w:val="18"/>
              </w:rPr>
              <w:t xml:space="preserve">  Accumulated depreciation</w:t>
            </w:r>
          </w:p>
        </w:tc>
        <w:tc>
          <w:tcPr>
            <w:tcW w:w="1296" w:type="dxa"/>
            <w:tcBorders>
              <w:bottom w:val="single" w:sz="4" w:space="0" w:color="auto"/>
            </w:tcBorders>
          </w:tcPr>
          <w:p w:rsidR="00C171A0" w:rsidRPr="005D05F3" w:rsidRDefault="00C171A0" w:rsidP="003F7445">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41</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583</w:t>
            </w:r>
            <w:r w:rsidRPr="005D05F3">
              <w:rPr>
                <w:rFonts w:ascii="Arial" w:hAnsi="Arial" w:cs="Arial"/>
                <w:snapToGrid w:val="0"/>
                <w:color w:val="auto"/>
                <w:sz w:val="18"/>
                <w:szCs w:val="18"/>
                <w:lang w:eastAsia="th-TH"/>
              </w:rPr>
              <w:t>)</w:t>
            </w:r>
          </w:p>
        </w:tc>
        <w:tc>
          <w:tcPr>
            <w:tcW w:w="1296" w:type="dxa"/>
            <w:tcBorders>
              <w:bottom w:val="single" w:sz="4" w:space="0" w:color="auto"/>
            </w:tcBorders>
          </w:tcPr>
          <w:p w:rsidR="00C171A0" w:rsidRPr="005D05F3" w:rsidRDefault="00C171A0" w:rsidP="003F7445">
            <w:pPr>
              <w:ind w:right="-72"/>
              <w:jc w:val="right"/>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19</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948</w:t>
            </w:r>
            <w:r w:rsidRPr="005D05F3">
              <w:rPr>
                <w:rFonts w:ascii="Arial" w:hAnsi="Arial" w:cs="Arial"/>
                <w:snapToGrid w:val="0"/>
                <w:color w:val="auto"/>
                <w:sz w:val="18"/>
                <w:szCs w:val="18"/>
                <w:lang w:eastAsia="th-TH"/>
              </w:rPr>
              <w:t>)</w:t>
            </w:r>
          </w:p>
        </w:tc>
      </w:tr>
      <w:tr w:rsidR="00C171A0" w:rsidRPr="005D05F3" w:rsidTr="009079DA">
        <w:tc>
          <w:tcPr>
            <w:tcW w:w="6984" w:type="dxa"/>
          </w:tcPr>
          <w:p w:rsidR="00C171A0" w:rsidRPr="005D05F3" w:rsidRDefault="00C171A0" w:rsidP="003F7445">
            <w:pPr>
              <w:ind w:left="29" w:right="-72"/>
              <w:rPr>
                <w:rFonts w:ascii="Arial" w:hAnsi="Arial" w:cs="Arial"/>
                <w:snapToGrid w:val="0"/>
                <w:color w:val="auto"/>
                <w:sz w:val="18"/>
                <w:szCs w:val="18"/>
                <w:lang w:eastAsia="th-TH"/>
              </w:rPr>
            </w:pPr>
          </w:p>
        </w:tc>
        <w:tc>
          <w:tcPr>
            <w:tcW w:w="1296" w:type="dxa"/>
            <w:tcBorders>
              <w:top w:val="single" w:sz="4" w:space="0" w:color="auto"/>
            </w:tcBorders>
          </w:tcPr>
          <w:p w:rsidR="00C171A0" w:rsidRPr="005D05F3" w:rsidRDefault="00C171A0" w:rsidP="003F7445">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C171A0" w:rsidRPr="005D05F3" w:rsidRDefault="00C171A0" w:rsidP="003F7445">
            <w:pPr>
              <w:ind w:right="-72"/>
              <w:jc w:val="right"/>
              <w:rPr>
                <w:rFonts w:ascii="Arial" w:hAnsi="Arial" w:cs="Arial"/>
                <w:snapToGrid w:val="0"/>
                <w:color w:val="auto"/>
                <w:sz w:val="18"/>
                <w:szCs w:val="18"/>
                <w:lang w:eastAsia="th-TH"/>
              </w:rPr>
            </w:pPr>
          </w:p>
        </w:tc>
      </w:tr>
      <w:tr w:rsidR="00C171A0" w:rsidRPr="005D05F3" w:rsidTr="009079DA">
        <w:tc>
          <w:tcPr>
            <w:tcW w:w="6984" w:type="dxa"/>
            <w:vAlign w:val="center"/>
          </w:tcPr>
          <w:p w:rsidR="00C171A0" w:rsidRPr="005D05F3" w:rsidRDefault="00C171A0" w:rsidP="003F7445">
            <w:pPr>
              <w:ind w:left="29" w:right="63"/>
              <w:jc w:val="both"/>
              <w:rPr>
                <w:rFonts w:ascii="Arial" w:hAnsi="Arial" w:cs="Arial"/>
                <w:color w:val="auto"/>
                <w:sz w:val="18"/>
                <w:szCs w:val="18"/>
              </w:rPr>
            </w:pPr>
            <w:r w:rsidRPr="005D05F3">
              <w:rPr>
                <w:rFonts w:ascii="Arial" w:hAnsi="Arial" w:cs="Arial"/>
                <w:sz w:val="18"/>
                <w:szCs w:val="18"/>
              </w:rPr>
              <w:t>Net book amount</w:t>
            </w:r>
          </w:p>
        </w:tc>
        <w:tc>
          <w:tcPr>
            <w:tcW w:w="1296" w:type="dxa"/>
            <w:tcBorders>
              <w:bottom w:val="single" w:sz="4" w:space="0" w:color="auto"/>
            </w:tcBorders>
          </w:tcPr>
          <w:p w:rsidR="00C171A0" w:rsidRPr="005D05F3"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234</w:t>
            </w:r>
            <w:r w:rsidR="00C171A0"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242</w:t>
            </w:r>
          </w:p>
        </w:tc>
        <w:tc>
          <w:tcPr>
            <w:tcW w:w="1296" w:type="dxa"/>
            <w:tcBorders>
              <w:bottom w:val="single" w:sz="4" w:space="0" w:color="auto"/>
            </w:tcBorders>
          </w:tcPr>
          <w:p w:rsidR="00C171A0" w:rsidRPr="005D05F3"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35</w:t>
            </w:r>
            <w:r w:rsidR="00C171A0" w:rsidRPr="005D05F3">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337</w:t>
            </w:r>
          </w:p>
        </w:tc>
      </w:tr>
    </w:tbl>
    <w:p w:rsidR="00C171A0" w:rsidRPr="005D05F3" w:rsidRDefault="00C171A0" w:rsidP="00C171A0">
      <w:pPr>
        <w:tabs>
          <w:tab w:val="left" w:pos="540"/>
        </w:tabs>
        <w:jc w:val="both"/>
        <w:rPr>
          <w:rFonts w:ascii="Arial" w:hAnsi="Arial" w:cs="Arial"/>
          <w:snapToGrid w:val="0"/>
          <w:color w:val="auto"/>
          <w:sz w:val="18"/>
          <w:szCs w:val="18"/>
          <w:lang w:eastAsia="th-TH"/>
        </w:rPr>
      </w:pPr>
    </w:p>
    <w:p w:rsidR="00C171A0" w:rsidRPr="005D05F3" w:rsidRDefault="00C171A0" w:rsidP="00C171A0">
      <w:pPr>
        <w:jc w:val="both"/>
        <w:rPr>
          <w:rFonts w:ascii="Arial" w:hAnsi="Arial" w:cs="Arial"/>
          <w:color w:val="CF4A02"/>
          <w:sz w:val="18"/>
          <w:szCs w:val="18"/>
          <w:u w:val="single"/>
        </w:rPr>
      </w:pPr>
      <w:r w:rsidRPr="005D05F3">
        <w:rPr>
          <w:rFonts w:ascii="Arial" w:hAnsi="Arial" w:cs="Arial"/>
          <w:color w:val="CF4A02"/>
          <w:sz w:val="18"/>
          <w:szCs w:val="18"/>
          <w:u w:val="single"/>
        </w:rPr>
        <w:t>Consolidated financial statements</w:t>
      </w:r>
    </w:p>
    <w:p w:rsidR="00C171A0" w:rsidRPr="005D05F3" w:rsidRDefault="00C171A0" w:rsidP="00C171A0">
      <w:pPr>
        <w:tabs>
          <w:tab w:val="left" w:pos="540"/>
        </w:tabs>
        <w:jc w:val="both"/>
        <w:rPr>
          <w:rFonts w:ascii="Arial" w:hAnsi="Arial" w:cs="Arial"/>
          <w:snapToGrid w:val="0"/>
          <w:color w:val="auto"/>
          <w:sz w:val="18"/>
          <w:szCs w:val="18"/>
          <w:lang w:eastAsia="th-TH"/>
        </w:rPr>
      </w:pPr>
    </w:p>
    <w:p w:rsidR="00C171A0" w:rsidRPr="001D5918" w:rsidRDefault="00C171A0" w:rsidP="00C171A0">
      <w:pPr>
        <w:tabs>
          <w:tab w:val="left" w:pos="540"/>
        </w:tabs>
        <w:jc w:val="both"/>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 xml:space="preserve">Borrowing costs of Baht </w:t>
      </w:r>
      <w:r w:rsidR="00DF0093">
        <w:rPr>
          <w:rFonts w:ascii="Arial" w:hAnsi="Arial" w:cstheme="minorBidi"/>
          <w:snapToGrid w:val="0"/>
          <w:color w:val="auto"/>
          <w:sz w:val="18"/>
          <w:szCs w:val="18"/>
          <w:lang w:eastAsia="th-TH"/>
        </w:rPr>
        <w:t>9</w:t>
      </w:r>
      <w:r>
        <w:rPr>
          <w:rFonts w:ascii="Arial" w:hAnsi="Arial" w:cstheme="minorBidi"/>
          <w:snapToGrid w:val="0"/>
          <w:color w:val="auto"/>
          <w:sz w:val="18"/>
          <w:szCs w:val="18"/>
          <w:lang w:eastAsia="th-TH"/>
        </w:rPr>
        <w:t>.</w:t>
      </w:r>
      <w:r w:rsidR="00DF0093">
        <w:rPr>
          <w:rFonts w:ascii="Arial" w:hAnsi="Arial" w:cstheme="minorBidi"/>
          <w:snapToGrid w:val="0"/>
          <w:color w:val="auto"/>
          <w:sz w:val="18"/>
          <w:szCs w:val="18"/>
          <w:lang w:eastAsia="th-TH"/>
        </w:rPr>
        <w:t>9</w:t>
      </w:r>
      <w:r w:rsidR="00E22688" w:rsidRPr="00E22688">
        <w:rPr>
          <w:rFonts w:ascii="Arial" w:hAnsi="Arial" w:cstheme="minorBidi"/>
          <w:snapToGrid w:val="0"/>
          <w:color w:val="auto"/>
          <w:sz w:val="18"/>
          <w:szCs w:val="18"/>
          <w:lang w:eastAsia="th-TH"/>
        </w:rPr>
        <w:t>6</w:t>
      </w:r>
      <w:r w:rsidRPr="005D05F3">
        <w:rPr>
          <w:rFonts w:ascii="Arial" w:hAnsi="Arial" w:cs="Arial"/>
          <w:snapToGrid w:val="0"/>
          <w:color w:val="auto"/>
          <w:sz w:val="18"/>
          <w:szCs w:val="18"/>
          <w:lang w:eastAsia="th-TH"/>
        </w:rPr>
        <w:t xml:space="preserve"> million (</w:t>
      </w:r>
      <w:r w:rsidR="00E22688" w:rsidRPr="00E22688">
        <w:rPr>
          <w:rFonts w:ascii="Arial" w:hAnsi="Arial" w:cs="Arial"/>
          <w:snapToGrid w:val="0"/>
          <w:color w:val="auto"/>
          <w:sz w:val="18"/>
          <w:szCs w:val="18"/>
          <w:lang w:eastAsia="th-TH"/>
        </w:rPr>
        <w:t>2019</w:t>
      </w:r>
      <w:r w:rsidRPr="005D05F3">
        <w:rPr>
          <w:rFonts w:ascii="Arial" w:hAnsi="Arial" w:cs="Arial"/>
          <w:snapToGrid w:val="0"/>
          <w:color w:val="auto"/>
          <w:sz w:val="18"/>
          <w:szCs w:val="18"/>
          <w:lang w:eastAsia="th-TH"/>
        </w:rPr>
        <w:t xml:space="preserve">: Baht </w:t>
      </w:r>
      <w:r w:rsidR="00E22688" w:rsidRPr="00E22688">
        <w:rPr>
          <w:rFonts w:ascii="Arial" w:hAnsi="Arial" w:cs="Arial"/>
          <w:snapToGrid w:val="0"/>
          <w:color w:val="auto"/>
          <w:sz w:val="18"/>
          <w:szCs w:val="18"/>
          <w:lang w:eastAsia="th-TH"/>
        </w:rPr>
        <w:t>1</w:t>
      </w:r>
      <w:r w:rsidRPr="005D05F3">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59</w:t>
      </w:r>
      <w:r w:rsidRPr="005D05F3">
        <w:rPr>
          <w:rFonts w:ascii="Arial" w:hAnsi="Arial" w:cs="Arial"/>
          <w:snapToGrid w:val="0"/>
          <w:color w:val="auto"/>
          <w:sz w:val="18"/>
          <w:szCs w:val="18"/>
          <w:lang w:eastAsia="th-TH"/>
        </w:rPr>
        <w:t xml:space="preserve"> million), arising from both specific and general financing entered </w:t>
      </w:r>
      <w:r w:rsidRPr="001D5918">
        <w:rPr>
          <w:rFonts w:ascii="Arial" w:hAnsi="Arial" w:cs="Arial"/>
          <w:snapToGrid w:val="0"/>
          <w:color w:val="auto"/>
          <w:sz w:val="18"/>
          <w:szCs w:val="18"/>
          <w:lang w:eastAsia="th-TH"/>
        </w:rPr>
        <w:t xml:space="preserve">into for the construction of a car parking building, were capitalised during the year and are included in ‘additions’. </w:t>
      </w:r>
      <w:r w:rsidRPr="001D5918">
        <w:rPr>
          <w:rFonts w:ascii="Arial" w:hAnsi="Arial" w:cs="Arial"/>
          <w:snapToGrid w:val="0"/>
          <w:color w:val="auto"/>
          <w:sz w:val="18"/>
          <w:szCs w:val="18"/>
          <w:lang w:eastAsia="th-TH"/>
        </w:rPr>
        <w:br/>
        <w:t xml:space="preserve">A capitalisation rate of </w:t>
      </w:r>
      <w:r w:rsidR="00DF0093">
        <w:rPr>
          <w:rFonts w:ascii="Arial" w:hAnsi="Arial" w:cs="Arial"/>
          <w:snapToGrid w:val="0"/>
          <w:color w:val="auto"/>
          <w:sz w:val="18"/>
          <w:szCs w:val="18"/>
          <w:lang w:eastAsia="th-TH"/>
        </w:rPr>
        <w:t>3</w:t>
      </w:r>
      <w:r w:rsidRPr="001D5918">
        <w:rPr>
          <w:rFonts w:ascii="Arial" w:hAnsi="Arial" w:cs="Arial"/>
          <w:snapToGrid w:val="0"/>
          <w:color w:val="auto"/>
          <w:sz w:val="18"/>
          <w:szCs w:val="18"/>
          <w:lang w:eastAsia="th-TH"/>
        </w:rPr>
        <w:t>.</w:t>
      </w:r>
      <w:r w:rsidR="00DF0093">
        <w:rPr>
          <w:rFonts w:ascii="Arial" w:hAnsi="Arial" w:cs="Arial"/>
          <w:snapToGrid w:val="0"/>
          <w:color w:val="auto"/>
          <w:sz w:val="18"/>
          <w:szCs w:val="18"/>
          <w:lang w:eastAsia="th-TH"/>
        </w:rPr>
        <w:t>75</w:t>
      </w:r>
      <w:r w:rsidRPr="001D5918">
        <w:rPr>
          <w:rFonts w:ascii="Arial" w:hAnsi="Arial" w:cs="Arial"/>
          <w:snapToGrid w:val="0"/>
          <w:color w:val="auto"/>
          <w:sz w:val="18"/>
          <w:szCs w:val="18"/>
          <w:lang w:eastAsia="th-TH"/>
        </w:rPr>
        <w:t>% (</w:t>
      </w:r>
      <w:r w:rsidR="00E22688" w:rsidRPr="00E22688">
        <w:rPr>
          <w:rFonts w:ascii="Arial" w:hAnsi="Arial" w:cs="Arial"/>
          <w:snapToGrid w:val="0"/>
          <w:color w:val="auto"/>
          <w:sz w:val="18"/>
          <w:szCs w:val="18"/>
          <w:lang w:eastAsia="th-TH"/>
        </w:rPr>
        <w:t>2019</w:t>
      </w:r>
      <w:r w:rsidRPr="001D5918">
        <w:rPr>
          <w:rFonts w:ascii="Arial" w:hAnsi="Arial" w:cs="Arial"/>
          <w:snapToGrid w:val="0"/>
          <w:color w:val="auto"/>
          <w:sz w:val="18"/>
          <w:szCs w:val="18"/>
          <w:lang w:eastAsia="th-TH"/>
        </w:rPr>
        <w:t xml:space="preserve">: </w:t>
      </w:r>
      <w:r w:rsidR="00E22688" w:rsidRPr="00E22688">
        <w:rPr>
          <w:rFonts w:ascii="Arial" w:hAnsi="Arial" w:cs="Arial"/>
          <w:snapToGrid w:val="0"/>
          <w:color w:val="auto"/>
          <w:sz w:val="18"/>
          <w:szCs w:val="18"/>
          <w:lang w:eastAsia="th-TH"/>
        </w:rPr>
        <w:t>2</w:t>
      </w:r>
      <w:r w:rsidRPr="001D5918">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01</w:t>
      </w:r>
      <w:r w:rsidRPr="001D5918">
        <w:rPr>
          <w:rFonts w:ascii="Arial" w:hAnsi="Arial" w:cs="Arial"/>
          <w:snapToGrid w:val="0"/>
          <w:color w:val="auto"/>
          <w:sz w:val="18"/>
          <w:szCs w:val="18"/>
          <w:lang w:eastAsia="th-TH"/>
        </w:rPr>
        <w:t>%) was used representing the actual borrowing cost of the loan used to finance the construction project.</w:t>
      </w:r>
    </w:p>
    <w:p w:rsidR="00C171A0" w:rsidRPr="005D05F3" w:rsidRDefault="00C171A0" w:rsidP="00C171A0">
      <w:pPr>
        <w:tabs>
          <w:tab w:val="left" w:pos="540"/>
        </w:tabs>
        <w:jc w:val="both"/>
        <w:rPr>
          <w:rFonts w:ascii="Arial" w:hAnsi="Arial" w:cs="Arial"/>
          <w:snapToGrid w:val="0"/>
          <w:color w:val="auto"/>
          <w:sz w:val="18"/>
          <w:szCs w:val="18"/>
          <w:lang w:eastAsia="th-TH"/>
        </w:rPr>
      </w:pPr>
    </w:p>
    <w:p w:rsidR="00C171A0" w:rsidRPr="005D05F3" w:rsidRDefault="00C171A0" w:rsidP="00C171A0">
      <w:pPr>
        <w:jc w:val="both"/>
        <w:rPr>
          <w:rFonts w:ascii="Arial" w:hAnsi="Arial" w:cs="Arial"/>
          <w:color w:val="CF4A02"/>
          <w:sz w:val="18"/>
          <w:szCs w:val="18"/>
          <w:u w:val="single"/>
        </w:rPr>
      </w:pPr>
      <w:r w:rsidRPr="005D05F3">
        <w:rPr>
          <w:rFonts w:ascii="Arial" w:hAnsi="Arial" w:cs="Arial"/>
          <w:color w:val="CF4A02"/>
          <w:sz w:val="18"/>
          <w:szCs w:val="18"/>
          <w:u w:val="single"/>
        </w:rPr>
        <w:t>Separate financial statements</w:t>
      </w:r>
    </w:p>
    <w:p w:rsidR="00C171A0" w:rsidRPr="005D05F3" w:rsidRDefault="00C171A0" w:rsidP="00C171A0">
      <w:pPr>
        <w:tabs>
          <w:tab w:val="left" w:pos="540"/>
        </w:tabs>
        <w:jc w:val="both"/>
        <w:rPr>
          <w:rFonts w:ascii="Arial" w:hAnsi="Arial" w:cs="Arial"/>
          <w:snapToGrid w:val="0"/>
          <w:color w:val="auto"/>
          <w:sz w:val="18"/>
          <w:szCs w:val="18"/>
          <w:lang w:eastAsia="th-TH"/>
        </w:rPr>
      </w:pPr>
    </w:p>
    <w:p w:rsidR="00DF0093" w:rsidRPr="001D5918" w:rsidRDefault="00DF0093" w:rsidP="00DF0093">
      <w:pPr>
        <w:tabs>
          <w:tab w:val="left" w:pos="540"/>
        </w:tabs>
        <w:jc w:val="both"/>
        <w:rPr>
          <w:rFonts w:ascii="Arial" w:hAnsi="Arial" w:cs="Arial"/>
          <w:snapToGrid w:val="0"/>
          <w:color w:val="auto"/>
          <w:sz w:val="18"/>
          <w:szCs w:val="18"/>
          <w:lang w:eastAsia="th-TH"/>
        </w:rPr>
      </w:pPr>
      <w:r w:rsidRPr="005D05F3">
        <w:rPr>
          <w:rFonts w:ascii="Arial" w:hAnsi="Arial" w:cs="Arial"/>
          <w:snapToGrid w:val="0"/>
          <w:color w:val="auto"/>
          <w:sz w:val="18"/>
          <w:szCs w:val="18"/>
          <w:lang w:eastAsia="th-TH"/>
        </w:rPr>
        <w:t xml:space="preserve">Borrowing costs of Baht </w:t>
      </w:r>
      <w:r w:rsidRPr="00E22688">
        <w:rPr>
          <w:rFonts w:ascii="Arial" w:hAnsi="Arial" w:cstheme="minorBidi"/>
          <w:snapToGrid w:val="0"/>
          <w:color w:val="auto"/>
          <w:sz w:val="18"/>
          <w:szCs w:val="18"/>
          <w:lang w:eastAsia="th-TH"/>
        </w:rPr>
        <w:t>2</w:t>
      </w:r>
      <w:r>
        <w:rPr>
          <w:rFonts w:ascii="Arial" w:hAnsi="Arial" w:cstheme="minorBidi"/>
          <w:snapToGrid w:val="0"/>
          <w:color w:val="auto"/>
          <w:sz w:val="18"/>
          <w:szCs w:val="18"/>
          <w:lang w:eastAsia="th-TH"/>
        </w:rPr>
        <w:t>.</w:t>
      </w:r>
      <w:r w:rsidRPr="00E22688">
        <w:rPr>
          <w:rFonts w:ascii="Arial" w:hAnsi="Arial" w:cstheme="minorBidi"/>
          <w:snapToGrid w:val="0"/>
          <w:color w:val="auto"/>
          <w:sz w:val="18"/>
          <w:szCs w:val="18"/>
          <w:lang w:eastAsia="th-TH"/>
        </w:rPr>
        <w:t>2</w:t>
      </w:r>
      <w:r>
        <w:rPr>
          <w:rFonts w:ascii="Arial" w:hAnsi="Arial" w:cstheme="minorBidi"/>
          <w:snapToGrid w:val="0"/>
          <w:color w:val="auto"/>
          <w:sz w:val="18"/>
          <w:szCs w:val="18"/>
          <w:lang w:eastAsia="th-TH"/>
        </w:rPr>
        <w:t>0</w:t>
      </w:r>
      <w:r w:rsidRPr="005D05F3">
        <w:rPr>
          <w:rFonts w:ascii="Arial" w:hAnsi="Arial" w:cs="Arial"/>
          <w:snapToGrid w:val="0"/>
          <w:color w:val="auto"/>
          <w:sz w:val="18"/>
          <w:szCs w:val="18"/>
          <w:lang w:eastAsia="th-TH"/>
        </w:rPr>
        <w:t xml:space="preserve"> million (</w:t>
      </w:r>
      <w:r w:rsidRPr="00E22688">
        <w:rPr>
          <w:rFonts w:ascii="Arial" w:hAnsi="Arial" w:cs="Arial"/>
          <w:snapToGrid w:val="0"/>
          <w:color w:val="auto"/>
          <w:sz w:val="18"/>
          <w:szCs w:val="18"/>
          <w:lang w:eastAsia="th-TH"/>
        </w:rPr>
        <w:t>2019</w:t>
      </w:r>
      <w:r w:rsidRPr="005D05F3">
        <w:rPr>
          <w:rFonts w:ascii="Arial" w:hAnsi="Arial" w:cs="Arial"/>
          <w:snapToGrid w:val="0"/>
          <w:color w:val="auto"/>
          <w:sz w:val="18"/>
          <w:szCs w:val="18"/>
          <w:lang w:eastAsia="th-TH"/>
        </w:rPr>
        <w:t xml:space="preserve">: </w:t>
      </w:r>
      <w:r>
        <w:rPr>
          <w:rFonts w:ascii="Arial" w:hAnsi="Arial" w:cs="Arial"/>
          <w:snapToGrid w:val="0"/>
          <w:color w:val="auto"/>
          <w:sz w:val="18"/>
          <w:szCs w:val="18"/>
          <w:lang w:eastAsia="th-TH"/>
        </w:rPr>
        <w:t>nil</w:t>
      </w:r>
      <w:r w:rsidRPr="005D05F3">
        <w:rPr>
          <w:rFonts w:ascii="Arial" w:hAnsi="Arial" w:cs="Arial"/>
          <w:snapToGrid w:val="0"/>
          <w:color w:val="auto"/>
          <w:sz w:val="18"/>
          <w:szCs w:val="18"/>
          <w:lang w:eastAsia="th-TH"/>
        </w:rPr>
        <w:t>), arising from general financing</w:t>
      </w:r>
      <w:r w:rsidRPr="001D5918">
        <w:rPr>
          <w:rFonts w:ascii="Arial" w:hAnsi="Arial" w:cs="Arial"/>
          <w:snapToGrid w:val="0"/>
          <w:color w:val="auto"/>
          <w:sz w:val="18"/>
          <w:szCs w:val="18"/>
          <w:lang w:eastAsia="th-TH"/>
        </w:rPr>
        <w:t>, were capitalised during the year and are included in ‘additions’.</w:t>
      </w:r>
      <w:r>
        <w:rPr>
          <w:rFonts w:ascii="Arial" w:hAnsi="Arial" w:cs="Arial"/>
          <w:snapToGrid w:val="0"/>
          <w:color w:val="auto"/>
          <w:sz w:val="18"/>
          <w:szCs w:val="18"/>
          <w:lang w:eastAsia="th-TH"/>
        </w:rPr>
        <w:t xml:space="preserve"> </w:t>
      </w:r>
      <w:r w:rsidRPr="001D5918">
        <w:rPr>
          <w:rFonts w:ascii="Arial" w:hAnsi="Arial" w:cs="Arial"/>
          <w:snapToGrid w:val="0"/>
          <w:color w:val="auto"/>
          <w:sz w:val="18"/>
          <w:szCs w:val="18"/>
          <w:lang w:eastAsia="th-TH"/>
        </w:rPr>
        <w:t xml:space="preserve">A capitalisation rate of </w:t>
      </w:r>
      <w:r>
        <w:rPr>
          <w:rFonts w:ascii="Arial" w:hAnsi="Arial" w:cs="Arial"/>
          <w:snapToGrid w:val="0"/>
          <w:color w:val="auto"/>
          <w:sz w:val="18"/>
          <w:szCs w:val="18"/>
          <w:lang w:eastAsia="th-TH"/>
        </w:rPr>
        <w:t>2</w:t>
      </w:r>
      <w:r w:rsidRPr="001D5918">
        <w:rPr>
          <w:rFonts w:ascii="Arial" w:hAnsi="Arial" w:cs="Arial"/>
          <w:snapToGrid w:val="0"/>
          <w:color w:val="auto"/>
          <w:sz w:val="18"/>
          <w:szCs w:val="18"/>
          <w:lang w:eastAsia="th-TH"/>
        </w:rPr>
        <w:t>.</w:t>
      </w:r>
      <w:r>
        <w:rPr>
          <w:rFonts w:ascii="Arial" w:hAnsi="Arial" w:cs="Arial"/>
          <w:snapToGrid w:val="0"/>
          <w:color w:val="auto"/>
          <w:sz w:val="18"/>
          <w:szCs w:val="18"/>
          <w:lang w:eastAsia="th-TH"/>
        </w:rPr>
        <w:t>99</w:t>
      </w:r>
      <w:r w:rsidRPr="001D5918">
        <w:rPr>
          <w:rFonts w:ascii="Arial" w:hAnsi="Arial" w:cs="Arial"/>
          <w:snapToGrid w:val="0"/>
          <w:color w:val="auto"/>
          <w:sz w:val="18"/>
          <w:szCs w:val="18"/>
          <w:lang w:eastAsia="th-TH"/>
        </w:rPr>
        <w:t>% (</w:t>
      </w:r>
      <w:r w:rsidRPr="00E22688">
        <w:rPr>
          <w:rFonts w:ascii="Arial" w:hAnsi="Arial" w:cs="Arial"/>
          <w:snapToGrid w:val="0"/>
          <w:color w:val="auto"/>
          <w:sz w:val="18"/>
          <w:szCs w:val="18"/>
          <w:lang w:eastAsia="th-TH"/>
        </w:rPr>
        <w:t>2019</w:t>
      </w:r>
      <w:r w:rsidRPr="001D5918">
        <w:rPr>
          <w:rFonts w:ascii="Arial" w:hAnsi="Arial" w:cs="Arial"/>
          <w:snapToGrid w:val="0"/>
          <w:color w:val="auto"/>
          <w:sz w:val="18"/>
          <w:szCs w:val="18"/>
          <w:lang w:eastAsia="th-TH"/>
        </w:rPr>
        <w:t xml:space="preserve">: </w:t>
      </w:r>
      <w:r>
        <w:rPr>
          <w:rFonts w:ascii="Arial" w:hAnsi="Arial" w:cs="Arial"/>
          <w:snapToGrid w:val="0"/>
          <w:color w:val="auto"/>
          <w:sz w:val="18"/>
          <w:szCs w:val="18"/>
          <w:lang w:eastAsia="th-TH"/>
        </w:rPr>
        <w:t>nil</w:t>
      </w:r>
      <w:r w:rsidRPr="001D5918">
        <w:rPr>
          <w:rFonts w:ascii="Arial" w:hAnsi="Arial" w:cs="Arial"/>
          <w:snapToGrid w:val="0"/>
          <w:color w:val="auto"/>
          <w:sz w:val="18"/>
          <w:szCs w:val="18"/>
          <w:lang w:eastAsia="th-TH"/>
        </w:rPr>
        <w:t>) was used representing the actual borrowing cost of the loan used to finance the construction project.</w:t>
      </w:r>
    </w:p>
    <w:p w:rsidR="00C171A0" w:rsidRPr="00DF0093" w:rsidRDefault="00C171A0" w:rsidP="00C171A0">
      <w:pPr>
        <w:jc w:val="both"/>
        <w:rPr>
          <w:rFonts w:ascii="Arial" w:hAnsi="Arial" w:cs="Arial"/>
          <w:color w:val="auto"/>
          <w:sz w:val="18"/>
          <w:szCs w:val="18"/>
        </w:rPr>
      </w:pPr>
    </w:p>
    <w:p w:rsidR="00C171A0" w:rsidRDefault="00C171A0" w:rsidP="00C171A0">
      <w:pPr>
        <w:tabs>
          <w:tab w:val="left" w:pos="540"/>
        </w:tabs>
        <w:jc w:val="both"/>
        <w:rPr>
          <w:rFonts w:ascii="Arial" w:hAnsi="Arial" w:cs="Arial"/>
          <w:snapToGrid w:val="0"/>
          <w:color w:val="auto"/>
          <w:sz w:val="18"/>
          <w:szCs w:val="18"/>
          <w:lang w:eastAsia="th-TH"/>
        </w:rPr>
      </w:pPr>
    </w:p>
    <w:tbl>
      <w:tblPr>
        <w:tblW w:w="0" w:type="auto"/>
        <w:tblInd w:w="108" w:type="dxa"/>
        <w:shd w:val="clear" w:color="auto" w:fill="44546A"/>
        <w:tblLook w:val="04A0" w:firstRow="1" w:lastRow="0" w:firstColumn="1" w:lastColumn="0" w:noHBand="0" w:noVBand="1"/>
      </w:tblPr>
      <w:tblGrid>
        <w:gridCol w:w="9461"/>
      </w:tblGrid>
      <w:tr w:rsidR="00C171A0" w:rsidRPr="007176EA" w:rsidTr="003F7445">
        <w:trPr>
          <w:trHeight w:val="386"/>
        </w:trPr>
        <w:tc>
          <w:tcPr>
            <w:tcW w:w="9461" w:type="dxa"/>
            <w:shd w:val="clear" w:color="auto" w:fill="FFA543"/>
            <w:vAlign w:val="center"/>
          </w:tcPr>
          <w:p w:rsidR="00C171A0" w:rsidRPr="007176EA" w:rsidRDefault="00E22688" w:rsidP="003F7445">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24</w:t>
            </w:r>
            <w:r w:rsidR="00C171A0" w:rsidRPr="007176EA">
              <w:rPr>
                <w:rFonts w:ascii="Arial" w:eastAsia="Arial Unicode MS" w:hAnsi="Arial" w:cs="Arial"/>
                <w:b/>
                <w:bCs/>
                <w:color w:val="FFFFFF"/>
                <w:sz w:val="18"/>
                <w:szCs w:val="18"/>
              </w:rPr>
              <w:tab/>
            </w:r>
            <w:r w:rsidR="00C171A0" w:rsidRPr="000B45A9">
              <w:rPr>
                <w:rFonts w:ascii="Arial" w:eastAsia="Arial Unicode MS" w:hAnsi="Arial" w:cs="Arial"/>
                <w:b/>
                <w:bCs/>
                <w:color w:val="FFFFFF"/>
                <w:sz w:val="18"/>
                <w:szCs w:val="18"/>
              </w:rPr>
              <w:t>Right-of-use assets, net</w:t>
            </w:r>
          </w:p>
        </w:tc>
      </w:tr>
    </w:tbl>
    <w:p w:rsidR="00C171A0" w:rsidRDefault="00C171A0" w:rsidP="00C171A0">
      <w:pPr>
        <w:tabs>
          <w:tab w:val="left" w:pos="540"/>
        </w:tabs>
        <w:jc w:val="both"/>
        <w:rPr>
          <w:rFonts w:ascii="Arial" w:hAnsi="Arial" w:cs="Arial"/>
          <w:snapToGrid w:val="0"/>
          <w:color w:val="auto"/>
          <w:sz w:val="18"/>
          <w:szCs w:val="18"/>
          <w:lang w:eastAsia="th-TH"/>
        </w:rPr>
      </w:pPr>
    </w:p>
    <w:tbl>
      <w:tblPr>
        <w:tblW w:w="955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2"/>
        <w:gridCol w:w="995"/>
        <w:gridCol w:w="1221"/>
        <w:gridCol w:w="1221"/>
        <w:gridCol w:w="1221"/>
        <w:gridCol w:w="1223"/>
      </w:tblGrid>
      <w:tr w:rsidR="00C171A0" w:rsidRPr="00ED2644" w:rsidTr="00C47F94">
        <w:trPr>
          <w:trHeight w:val="270"/>
        </w:trPr>
        <w:tc>
          <w:tcPr>
            <w:tcW w:w="3672" w:type="dxa"/>
            <w:tcBorders>
              <w:top w:val="nil"/>
              <w:left w:val="nil"/>
              <w:bottom w:val="nil"/>
              <w:right w:val="nil"/>
            </w:tcBorders>
          </w:tcPr>
          <w:p w:rsidR="00C171A0" w:rsidRPr="00ED2644" w:rsidRDefault="00C171A0" w:rsidP="003F7445">
            <w:pPr>
              <w:spacing w:line="256" w:lineRule="auto"/>
              <w:ind w:left="166" w:hanging="166"/>
              <w:jc w:val="both"/>
              <w:rPr>
                <w:rFonts w:ascii="Arial" w:hAnsi="Arial" w:cs="Arial"/>
                <w:sz w:val="18"/>
                <w:szCs w:val="18"/>
              </w:rPr>
            </w:pPr>
          </w:p>
        </w:tc>
        <w:tc>
          <w:tcPr>
            <w:tcW w:w="5881" w:type="dxa"/>
            <w:gridSpan w:val="5"/>
            <w:tcBorders>
              <w:top w:val="single" w:sz="4" w:space="0" w:color="auto"/>
              <w:left w:val="nil"/>
              <w:bottom w:val="single" w:sz="4" w:space="0" w:color="auto"/>
              <w:right w:val="nil"/>
            </w:tcBorders>
            <w:shd w:val="clear" w:color="auto" w:fill="auto"/>
          </w:tcPr>
          <w:p w:rsidR="00C171A0" w:rsidRPr="00ED2644" w:rsidRDefault="00C171A0" w:rsidP="003F7445">
            <w:pPr>
              <w:spacing w:line="256" w:lineRule="auto"/>
              <w:ind w:left="-40" w:right="-72"/>
              <w:jc w:val="center"/>
              <w:rPr>
                <w:rFonts w:ascii="Arial" w:hAnsi="Arial" w:cs="Arial"/>
                <w:b/>
                <w:bCs/>
                <w:sz w:val="18"/>
                <w:szCs w:val="18"/>
              </w:rPr>
            </w:pPr>
            <w:r w:rsidRPr="00ED2644">
              <w:rPr>
                <w:rFonts w:ascii="Arial" w:hAnsi="Arial" w:cs="Arial"/>
                <w:b/>
                <w:bCs/>
                <w:sz w:val="18"/>
                <w:szCs w:val="18"/>
              </w:rPr>
              <w:t>Consolidated financial statements</w:t>
            </w:r>
          </w:p>
        </w:tc>
      </w:tr>
      <w:tr w:rsidR="00C171A0" w:rsidRPr="00ED2644" w:rsidTr="003F7445">
        <w:trPr>
          <w:trHeight w:val="204"/>
        </w:trPr>
        <w:tc>
          <w:tcPr>
            <w:tcW w:w="3672" w:type="dxa"/>
            <w:tcBorders>
              <w:top w:val="nil"/>
              <w:left w:val="nil"/>
              <w:bottom w:val="nil"/>
              <w:right w:val="nil"/>
            </w:tcBorders>
          </w:tcPr>
          <w:p w:rsidR="00C171A0" w:rsidRPr="00ED2644" w:rsidRDefault="00C171A0" w:rsidP="003F7445">
            <w:pPr>
              <w:spacing w:line="256" w:lineRule="auto"/>
              <w:ind w:left="166" w:hanging="166"/>
              <w:jc w:val="both"/>
              <w:rPr>
                <w:rFonts w:ascii="Arial" w:hAnsi="Arial" w:cs="Arial"/>
                <w:sz w:val="18"/>
                <w:szCs w:val="18"/>
              </w:rPr>
            </w:pPr>
          </w:p>
        </w:tc>
        <w:tc>
          <w:tcPr>
            <w:tcW w:w="995" w:type="dxa"/>
            <w:tcBorders>
              <w:top w:val="nil"/>
              <w:left w:val="nil"/>
              <w:bottom w:val="nil"/>
              <w:right w:val="nil"/>
            </w:tcBorders>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z w:val="18"/>
                <w:szCs w:val="18"/>
              </w:rPr>
              <w:t>Land</w:t>
            </w:r>
          </w:p>
        </w:tc>
        <w:tc>
          <w:tcPr>
            <w:tcW w:w="1221" w:type="dxa"/>
            <w:tcBorders>
              <w:top w:val="nil"/>
              <w:left w:val="nil"/>
              <w:bottom w:val="nil"/>
              <w:right w:val="nil"/>
            </w:tcBorders>
            <w:hideMark/>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z w:val="18"/>
                <w:szCs w:val="18"/>
              </w:rPr>
              <w:t>Buildings</w:t>
            </w:r>
          </w:p>
        </w:tc>
        <w:tc>
          <w:tcPr>
            <w:tcW w:w="1221" w:type="dxa"/>
            <w:tcBorders>
              <w:top w:val="nil"/>
              <w:left w:val="nil"/>
              <w:bottom w:val="nil"/>
              <w:right w:val="nil"/>
            </w:tcBorders>
            <w:hideMark/>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z w:val="18"/>
                <w:szCs w:val="18"/>
              </w:rPr>
              <w:t>Equipment</w:t>
            </w:r>
          </w:p>
        </w:tc>
        <w:tc>
          <w:tcPr>
            <w:tcW w:w="1221" w:type="dxa"/>
            <w:tcBorders>
              <w:top w:val="nil"/>
              <w:left w:val="nil"/>
              <w:bottom w:val="nil"/>
              <w:right w:val="nil"/>
            </w:tcBorders>
            <w:hideMark/>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z w:val="18"/>
                <w:szCs w:val="18"/>
              </w:rPr>
              <w:t>Vehicles</w:t>
            </w:r>
          </w:p>
        </w:tc>
        <w:tc>
          <w:tcPr>
            <w:tcW w:w="1223" w:type="dxa"/>
            <w:tcBorders>
              <w:top w:val="nil"/>
              <w:left w:val="nil"/>
              <w:bottom w:val="nil"/>
              <w:right w:val="nil"/>
            </w:tcBorders>
            <w:hideMark/>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z w:val="18"/>
                <w:szCs w:val="18"/>
              </w:rPr>
              <w:t>Total</w:t>
            </w:r>
          </w:p>
        </w:tc>
      </w:tr>
      <w:tr w:rsidR="00C171A0" w:rsidRPr="00ED2644" w:rsidTr="003F7445">
        <w:trPr>
          <w:trHeight w:val="204"/>
        </w:trPr>
        <w:tc>
          <w:tcPr>
            <w:tcW w:w="3672" w:type="dxa"/>
            <w:tcBorders>
              <w:top w:val="nil"/>
              <w:left w:val="nil"/>
              <w:bottom w:val="nil"/>
              <w:right w:val="nil"/>
            </w:tcBorders>
          </w:tcPr>
          <w:p w:rsidR="00C171A0" w:rsidRPr="00ED2644" w:rsidRDefault="00C171A0" w:rsidP="003F7445">
            <w:pPr>
              <w:spacing w:line="256" w:lineRule="auto"/>
              <w:ind w:left="166" w:hanging="166"/>
              <w:jc w:val="both"/>
              <w:rPr>
                <w:rFonts w:ascii="Arial" w:hAnsi="Arial" w:cs="Arial"/>
                <w:sz w:val="18"/>
                <w:szCs w:val="18"/>
              </w:rPr>
            </w:pPr>
          </w:p>
        </w:tc>
        <w:tc>
          <w:tcPr>
            <w:tcW w:w="995" w:type="dxa"/>
            <w:tcBorders>
              <w:top w:val="nil"/>
              <w:left w:val="nil"/>
              <w:bottom w:val="nil"/>
              <w:right w:val="nil"/>
            </w:tcBorders>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napToGrid w:val="0"/>
                <w:color w:val="auto"/>
                <w:sz w:val="18"/>
                <w:szCs w:val="18"/>
                <w:lang w:eastAsia="th-TH"/>
              </w:rPr>
              <w:t>Thousand</w:t>
            </w:r>
          </w:p>
        </w:tc>
        <w:tc>
          <w:tcPr>
            <w:tcW w:w="1221" w:type="dxa"/>
            <w:tcBorders>
              <w:top w:val="nil"/>
              <w:left w:val="nil"/>
              <w:bottom w:val="nil"/>
              <w:right w:val="nil"/>
            </w:tcBorders>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napToGrid w:val="0"/>
                <w:color w:val="auto"/>
                <w:sz w:val="18"/>
                <w:szCs w:val="18"/>
                <w:lang w:eastAsia="th-TH"/>
              </w:rPr>
              <w:t>Thousand</w:t>
            </w:r>
          </w:p>
        </w:tc>
        <w:tc>
          <w:tcPr>
            <w:tcW w:w="1221" w:type="dxa"/>
            <w:tcBorders>
              <w:top w:val="nil"/>
              <w:left w:val="nil"/>
              <w:bottom w:val="nil"/>
              <w:right w:val="nil"/>
            </w:tcBorders>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napToGrid w:val="0"/>
                <w:color w:val="auto"/>
                <w:sz w:val="18"/>
                <w:szCs w:val="18"/>
                <w:lang w:eastAsia="th-TH"/>
              </w:rPr>
              <w:t>Thousand</w:t>
            </w:r>
          </w:p>
        </w:tc>
        <w:tc>
          <w:tcPr>
            <w:tcW w:w="1221" w:type="dxa"/>
            <w:tcBorders>
              <w:top w:val="nil"/>
              <w:left w:val="nil"/>
              <w:bottom w:val="nil"/>
              <w:right w:val="nil"/>
            </w:tcBorders>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napToGrid w:val="0"/>
                <w:color w:val="auto"/>
                <w:sz w:val="18"/>
                <w:szCs w:val="18"/>
                <w:lang w:eastAsia="th-TH"/>
              </w:rPr>
              <w:t>Thousand</w:t>
            </w:r>
          </w:p>
        </w:tc>
        <w:tc>
          <w:tcPr>
            <w:tcW w:w="1223" w:type="dxa"/>
            <w:tcBorders>
              <w:top w:val="nil"/>
              <w:left w:val="nil"/>
              <w:bottom w:val="nil"/>
              <w:right w:val="nil"/>
            </w:tcBorders>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napToGrid w:val="0"/>
                <w:color w:val="auto"/>
                <w:sz w:val="18"/>
                <w:szCs w:val="18"/>
                <w:lang w:eastAsia="th-TH"/>
              </w:rPr>
              <w:t>Thousand</w:t>
            </w:r>
          </w:p>
        </w:tc>
      </w:tr>
      <w:tr w:rsidR="00C171A0" w:rsidRPr="00ED2644" w:rsidTr="003F7445">
        <w:trPr>
          <w:trHeight w:val="204"/>
        </w:trPr>
        <w:tc>
          <w:tcPr>
            <w:tcW w:w="3672" w:type="dxa"/>
            <w:tcBorders>
              <w:top w:val="nil"/>
              <w:left w:val="nil"/>
              <w:bottom w:val="nil"/>
              <w:right w:val="nil"/>
            </w:tcBorders>
          </w:tcPr>
          <w:p w:rsidR="00C171A0" w:rsidRPr="00ED2644" w:rsidRDefault="00C171A0" w:rsidP="003F7445">
            <w:pPr>
              <w:spacing w:line="256" w:lineRule="auto"/>
              <w:ind w:left="166" w:hanging="166"/>
              <w:jc w:val="both"/>
              <w:rPr>
                <w:rFonts w:ascii="Arial" w:hAnsi="Arial" w:cs="Arial"/>
                <w:sz w:val="18"/>
                <w:szCs w:val="18"/>
              </w:rPr>
            </w:pPr>
          </w:p>
        </w:tc>
        <w:tc>
          <w:tcPr>
            <w:tcW w:w="995" w:type="dxa"/>
            <w:tcBorders>
              <w:top w:val="nil"/>
              <w:left w:val="nil"/>
              <w:bottom w:val="single" w:sz="4" w:space="0" w:color="auto"/>
              <w:right w:val="nil"/>
            </w:tcBorders>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z w:val="18"/>
                <w:szCs w:val="18"/>
              </w:rPr>
              <w:t>Baht</w:t>
            </w:r>
          </w:p>
        </w:tc>
        <w:tc>
          <w:tcPr>
            <w:tcW w:w="1221" w:type="dxa"/>
            <w:tcBorders>
              <w:top w:val="nil"/>
              <w:left w:val="nil"/>
              <w:bottom w:val="single" w:sz="4" w:space="0" w:color="auto"/>
              <w:right w:val="nil"/>
            </w:tcBorders>
            <w:hideMark/>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z w:val="18"/>
                <w:szCs w:val="18"/>
              </w:rPr>
              <w:t>Baht</w:t>
            </w:r>
          </w:p>
        </w:tc>
        <w:tc>
          <w:tcPr>
            <w:tcW w:w="1221" w:type="dxa"/>
            <w:tcBorders>
              <w:top w:val="nil"/>
              <w:left w:val="nil"/>
              <w:bottom w:val="single" w:sz="4" w:space="0" w:color="auto"/>
              <w:right w:val="nil"/>
            </w:tcBorders>
            <w:hideMark/>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z w:val="18"/>
                <w:szCs w:val="18"/>
              </w:rPr>
              <w:t>Baht</w:t>
            </w:r>
          </w:p>
        </w:tc>
        <w:tc>
          <w:tcPr>
            <w:tcW w:w="1221" w:type="dxa"/>
            <w:tcBorders>
              <w:top w:val="nil"/>
              <w:left w:val="nil"/>
              <w:bottom w:val="single" w:sz="4" w:space="0" w:color="auto"/>
              <w:right w:val="nil"/>
            </w:tcBorders>
            <w:hideMark/>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z w:val="18"/>
                <w:szCs w:val="18"/>
              </w:rPr>
              <w:t xml:space="preserve">Baht </w:t>
            </w:r>
          </w:p>
        </w:tc>
        <w:tc>
          <w:tcPr>
            <w:tcW w:w="1223" w:type="dxa"/>
            <w:tcBorders>
              <w:top w:val="nil"/>
              <w:left w:val="nil"/>
              <w:bottom w:val="single" w:sz="4" w:space="0" w:color="auto"/>
              <w:right w:val="nil"/>
            </w:tcBorders>
            <w:hideMark/>
          </w:tcPr>
          <w:p w:rsidR="00C171A0" w:rsidRPr="00ED2644" w:rsidRDefault="00C171A0" w:rsidP="003F7445">
            <w:pPr>
              <w:spacing w:line="256" w:lineRule="auto"/>
              <w:ind w:left="-40" w:right="-72"/>
              <w:jc w:val="right"/>
              <w:rPr>
                <w:rFonts w:ascii="Arial" w:hAnsi="Arial" w:cs="Arial"/>
                <w:b/>
                <w:bCs/>
                <w:sz w:val="18"/>
                <w:szCs w:val="18"/>
              </w:rPr>
            </w:pPr>
            <w:r w:rsidRPr="00ED2644">
              <w:rPr>
                <w:rFonts w:ascii="Arial" w:hAnsi="Arial" w:cs="Arial"/>
                <w:b/>
                <w:bCs/>
                <w:sz w:val="18"/>
                <w:szCs w:val="18"/>
              </w:rPr>
              <w:t>Baht</w:t>
            </w:r>
          </w:p>
        </w:tc>
      </w:tr>
      <w:tr w:rsidR="00C171A0" w:rsidRPr="00ED2644" w:rsidTr="003F7445">
        <w:trPr>
          <w:trHeight w:val="139"/>
        </w:trPr>
        <w:tc>
          <w:tcPr>
            <w:tcW w:w="3672" w:type="dxa"/>
            <w:tcBorders>
              <w:top w:val="nil"/>
              <w:left w:val="nil"/>
              <w:bottom w:val="nil"/>
              <w:right w:val="nil"/>
            </w:tcBorders>
          </w:tcPr>
          <w:p w:rsidR="00C171A0" w:rsidRPr="00ED2644" w:rsidRDefault="00C171A0" w:rsidP="003F7445">
            <w:pPr>
              <w:spacing w:line="256" w:lineRule="auto"/>
              <w:ind w:left="166" w:hanging="166"/>
              <w:rPr>
                <w:rFonts w:ascii="Arial" w:hAnsi="Arial" w:cs="Arial"/>
                <w:sz w:val="18"/>
                <w:szCs w:val="18"/>
              </w:rPr>
            </w:pPr>
          </w:p>
        </w:tc>
        <w:tc>
          <w:tcPr>
            <w:tcW w:w="995" w:type="dxa"/>
            <w:tcBorders>
              <w:top w:val="nil"/>
              <w:left w:val="nil"/>
              <w:bottom w:val="nil"/>
              <w:right w:val="nil"/>
            </w:tcBorders>
            <w:shd w:val="clear" w:color="auto" w:fill="FAFAFA"/>
          </w:tcPr>
          <w:p w:rsidR="00C171A0" w:rsidRPr="00ED2644" w:rsidRDefault="00C171A0" w:rsidP="003F7445">
            <w:pPr>
              <w:spacing w:line="256" w:lineRule="auto"/>
              <w:ind w:left="-40" w:right="-72"/>
              <w:jc w:val="center"/>
              <w:rPr>
                <w:rFonts w:ascii="Arial" w:hAnsi="Arial" w:cs="Arial"/>
                <w:sz w:val="18"/>
                <w:szCs w:val="18"/>
              </w:rPr>
            </w:pPr>
          </w:p>
        </w:tc>
        <w:tc>
          <w:tcPr>
            <w:tcW w:w="1221" w:type="dxa"/>
            <w:tcBorders>
              <w:top w:val="nil"/>
              <w:left w:val="nil"/>
              <w:bottom w:val="nil"/>
              <w:right w:val="nil"/>
            </w:tcBorders>
            <w:shd w:val="clear" w:color="auto" w:fill="FAFAFA"/>
            <w:hideMark/>
          </w:tcPr>
          <w:p w:rsidR="00C171A0" w:rsidRPr="00ED2644" w:rsidRDefault="00C171A0" w:rsidP="003F7445">
            <w:pPr>
              <w:spacing w:line="256" w:lineRule="auto"/>
              <w:ind w:left="-40" w:right="-72"/>
              <w:jc w:val="center"/>
              <w:rPr>
                <w:rFonts w:ascii="Arial" w:hAnsi="Arial" w:cs="Arial"/>
                <w:sz w:val="18"/>
                <w:szCs w:val="18"/>
              </w:rPr>
            </w:pPr>
          </w:p>
        </w:tc>
        <w:tc>
          <w:tcPr>
            <w:tcW w:w="1221" w:type="dxa"/>
            <w:tcBorders>
              <w:top w:val="nil"/>
              <w:left w:val="nil"/>
              <w:bottom w:val="nil"/>
              <w:right w:val="nil"/>
            </w:tcBorders>
            <w:shd w:val="clear" w:color="auto" w:fill="FAFAFA"/>
          </w:tcPr>
          <w:p w:rsidR="00C171A0" w:rsidRPr="00ED2644" w:rsidRDefault="00C171A0" w:rsidP="003F7445">
            <w:pPr>
              <w:spacing w:line="256" w:lineRule="auto"/>
              <w:ind w:left="-40" w:right="-72"/>
              <w:jc w:val="center"/>
              <w:rPr>
                <w:rFonts w:ascii="Arial" w:hAnsi="Arial" w:cs="Arial"/>
                <w:sz w:val="18"/>
                <w:szCs w:val="18"/>
              </w:rPr>
            </w:pPr>
          </w:p>
        </w:tc>
        <w:tc>
          <w:tcPr>
            <w:tcW w:w="1221" w:type="dxa"/>
            <w:tcBorders>
              <w:top w:val="nil"/>
              <w:left w:val="nil"/>
              <w:bottom w:val="nil"/>
              <w:right w:val="nil"/>
            </w:tcBorders>
            <w:shd w:val="clear" w:color="auto" w:fill="FAFAFA"/>
          </w:tcPr>
          <w:p w:rsidR="00C171A0" w:rsidRPr="00ED2644" w:rsidRDefault="00C171A0" w:rsidP="003F7445">
            <w:pPr>
              <w:spacing w:line="256" w:lineRule="auto"/>
              <w:ind w:left="-40" w:right="-72"/>
              <w:jc w:val="center"/>
              <w:rPr>
                <w:rFonts w:ascii="Arial" w:hAnsi="Arial" w:cs="Arial"/>
                <w:sz w:val="18"/>
                <w:szCs w:val="18"/>
              </w:rPr>
            </w:pPr>
          </w:p>
        </w:tc>
        <w:tc>
          <w:tcPr>
            <w:tcW w:w="1223" w:type="dxa"/>
            <w:tcBorders>
              <w:top w:val="nil"/>
              <w:left w:val="nil"/>
              <w:bottom w:val="nil"/>
              <w:right w:val="nil"/>
            </w:tcBorders>
            <w:shd w:val="clear" w:color="auto" w:fill="FAFAFA"/>
          </w:tcPr>
          <w:p w:rsidR="00C171A0" w:rsidRPr="00ED2644" w:rsidRDefault="00C171A0" w:rsidP="003F7445">
            <w:pPr>
              <w:spacing w:line="256" w:lineRule="auto"/>
              <w:ind w:left="-40" w:right="-72"/>
              <w:jc w:val="center"/>
              <w:rPr>
                <w:rFonts w:ascii="Arial" w:hAnsi="Arial" w:cs="Arial"/>
                <w:sz w:val="18"/>
                <w:szCs w:val="18"/>
              </w:rPr>
            </w:pPr>
          </w:p>
        </w:tc>
      </w:tr>
      <w:tr w:rsidR="00C171A0" w:rsidRPr="00ED2644" w:rsidTr="003F7445">
        <w:trPr>
          <w:trHeight w:val="204"/>
        </w:trPr>
        <w:tc>
          <w:tcPr>
            <w:tcW w:w="3672" w:type="dxa"/>
            <w:tcBorders>
              <w:top w:val="nil"/>
              <w:left w:val="nil"/>
              <w:bottom w:val="nil"/>
              <w:right w:val="nil"/>
            </w:tcBorders>
            <w:hideMark/>
          </w:tcPr>
          <w:p w:rsidR="00C171A0" w:rsidRPr="00ED2644" w:rsidRDefault="00C171A0" w:rsidP="003F7445">
            <w:pPr>
              <w:spacing w:line="256" w:lineRule="auto"/>
              <w:ind w:left="166" w:hanging="166"/>
              <w:rPr>
                <w:rFonts w:ascii="Arial" w:hAnsi="Arial" w:cs="Arial"/>
                <w:sz w:val="18"/>
                <w:szCs w:val="18"/>
              </w:rPr>
            </w:pPr>
            <w:r w:rsidRPr="00ED2644">
              <w:rPr>
                <w:rFonts w:ascii="Arial" w:hAnsi="Arial" w:cs="Arial"/>
                <w:sz w:val="18"/>
                <w:szCs w:val="18"/>
              </w:rPr>
              <w:t xml:space="preserve">Balance as at </w:t>
            </w:r>
            <w:r w:rsidR="00E22688" w:rsidRPr="00E22688">
              <w:rPr>
                <w:rFonts w:ascii="Arial" w:hAnsi="Arial" w:cs="Arial"/>
                <w:sz w:val="18"/>
                <w:szCs w:val="18"/>
              </w:rPr>
              <w:t>1</w:t>
            </w:r>
            <w:r w:rsidRPr="00ED2644">
              <w:rPr>
                <w:rFonts w:ascii="Arial" w:hAnsi="Arial" w:cs="Arial"/>
                <w:sz w:val="18"/>
                <w:szCs w:val="18"/>
              </w:rPr>
              <w:t xml:space="preserve"> January </w:t>
            </w:r>
            <w:r w:rsidR="00E22688" w:rsidRPr="00E22688">
              <w:rPr>
                <w:rFonts w:ascii="Arial" w:hAnsi="Arial" w:cs="Arial"/>
                <w:sz w:val="18"/>
                <w:szCs w:val="18"/>
              </w:rPr>
              <w:t>2020</w:t>
            </w:r>
            <w:r w:rsidRPr="00ED2644">
              <w:rPr>
                <w:rFonts w:ascii="Arial" w:hAnsi="Arial" w:cs="Arial"/>
                <w:sz w:val="18"/>
                <w:szCs w:val="18"/>
              </w:rPr>
              <w:t xml:space="preserve"> (Note </w:t>
            </w:r>
            <w:r w:rsidR="00E22688" w:rsidRPr="00E22688">
              <w:rPr>
                <w:rFonts w:ascii="Arial" w:hAnsi="Arial" w:cs="Arial"/>
                <w:sz w:val="18"/>
                <w:szCs w:val="18"/>
              </w:rPr>
              <w:t>5</w:t>
            </w:r>
            <w:r w:rsidRPr="00ED2644">
              <w:rPr>
                <w:rFonts w:ascii="Arial" w:hAnsi="Arial" w:cs="Arial"/>
                <w:sz w:val="18"/>
                <w:szCs w:val="18"/>
              </w:rPr>
              <w:t>)</w:t>
            </w:r>
          </w:p>
        </w:tc>
        <w:tc>
          <w:tcPr>
            <w:tcW w:w="995"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47</w:t>
            </w:r>
            <w:r w:rsidR="00C171A0" w:rsidRPr="000C236F">
              <w:rPr>
                <w:rFonts w:ascii="Arial" w:hAnsi="Arial" w:cs="Arial"/>
                <w:sz w:val="18"/>
                <w:szCs w:val="18"/>
                <w:cs/>
              </w:rPr>
              <w:t>,</w:t>
            </w:r>
            <w:r w:rsidRPr="00E22688">
              <w:rPr>
                <w:rFonts w:ascii="Arial" w:hAnsi="Arial" w:cs="Arial"/>
                <w:sz w:val="18"/>
                <w:szCs w:val="18"/>
              </w:rPr>
              <w:t>979</w:t>
            </w:r>
          </w:p>
        </w:tc>
        <w:tc>
          <w:tcPr>
            <w:tcW w:w="1221"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310</w:t>
            </w:r>
            <w:r w:rsidR="00C171A0" w:rsidRPr="000C236F">
              <w:rPr>
                <w:rFonts w:ascii="Arial" w:hAnsi="Arial" w:cs="Arial"/>
                <w:sz w:val="18"/>
                <w:szCs w:val="18"/>
                <w:cs/>
              </w:rPr>
              <w:t>,</w:t>
            </w:r>
            <w:r w:rsidRPr="00E22688">
              <w:rPr>
                <w:rFonts w:ascii="Arial" w:hAnsi="Arial" w:cs="Arial"/>
                <w:sz w:val="18"/>
                <w:szCs w:val="18"/>
              </w:rPr>
              <w:t>871</w:t>
            </w:r>
          </w:p>
        </w:tc>
        <w:tc>
          <w:tcPr>
            <w:tcW w:w="1221"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553</w:t>
            </w:r>
          </w:p>
        </w:tc>
        <w:tc>
          <w:tcPr>
            <w:tcW w:w="1221"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34</w:t>
            </w:r>
            <w:r w:rsidR="00C171A0" w:rsidRPr="000C236F">
              <w:rPr>
                <w:rFonts w:ascii="Arial" w:hAnsi="Arial" w:cs="Arial"/>
                <w:sz w:val="18"/>
                <w:szCs w:val="18"/>
                <w:cs/>
              </w:rPr>
              <w:t>,</w:t>
            </w:r>
            <w:r w:rsidRPr="00E22688">
              <w:rPr>
                <w:rFonts w:ascii="Arial" w:hAnsi="Arial" w:cs="Arial"/>
                <w:sz w:val="18"/>
                <w:szCs w:val="18"/>
              </w:rPr>
              <w:t>290</w:t>
            </w:r>
          </w:p>
        </w:tc>
        <w:tc>
          <w:tcPr>
            <w:tcW w:w="1223"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393</w:t>
            </w:r>
            <w:r w:rsidR="00C171A0" w:rsidRPr="000C236F">
              <w:rPr>
                <w:rFonts w:ascii="Arial" w:hAnsi="Arial" w:cs="Arial"/>
                <w:sz w:val="18"/>
                <w:szCs w:val="18"/>
                <w:cs/>
              </w:rPr>
              <w:t>,</w:t>
            </w:r>
            <w:r w:rsidRPr="00E22688">
              <w:rPr>
                <w:rFonts w:ascii="Arial" w:hAnsi="Arial" w:cs="Arial"/>
                <w:sz w:val="18"/>
                <w:szCs w:val="18"/>
              </w:rPr>
              <w:t>693</w:t>
            </w:r>
          </w:p>
        </w:tc>
      </w:tr>
      <w:tr w:rsidR="00C171A0" w:rsidRPr="00ED2644" w:rsidTr="003F7445">
        <w:trPr>
          <w:trHeight w:val="204"/>
        </w:trPr>
        <w:tc>
          <w:tcPr>
            <w:tcW w:w="3672" w:type="dxa"/>
            <w:tcBorders>
              <w:top w:val="nil"/>
              <w:left w:val="nil"/>
              <w:bottom w:val="nil"/>
              <w:right w:val="nil"/>
            </w:tcBorders>
            <w:hideMark/>
          </w:tcPr>
          <w:p w:rsidR="00C171A0" w:rsidRPr="00ED2644" w:rsidRDefault="00C171A0" w:rsidP="003F7445">
            <w:pPr>
              <w:spacing w:line="256" w:lineRule="auto"/>
              <w:ind w:left="166" w:hanging="166"/>
              <w:rPr>
                <w:rFonts w:ascii="Arial" w:hAnsi="Arial" w:cs="Arial"/>
                <w:sz w:val="18"/>
                <w:szCs w:val="18"/>
              </w:rPr>
            </w:pPr>
            <w:r w:rsidRPr="00ED2644">
              <w:rPr>
                <w:rFonts w:ascii="Arial" w:hAnsi="Arial" w:cs="Arial"/>
                <w:sz w:val="18"/>
                <w:szCs w:val="18"/>
              </w:rPr>
              <w:t>Additions</w:t>
            </w:r>
          </w:p>
        </w:tc>
        <w:tc>
          <w:tcPr>
            <w:tcW w:w="995"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p>
        </w:tc>
        <w:tc>
          <w:tcPr>
            <w:tcW w:w="1221"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15</w:t>
            </w:r>
            <w:r w:rsidR="00C171A0" w:rsidRPr="000C236F">
              <w:rPr>
                <w:rFonts w:ascii="Arial" w:hAnsi="Arial" w:cs="Arial"/>
                <w:sz w:val="18"/>
                <w:szCs w:val="18"/>
                <w:cs/>
              </w:rPr>
              <w:t>,</w:t>
            </w:r>
            <w:r w:rsidRPr="00E22688">
              <w:rPr>
                <w:rFonts w:ascii="Arial" w:hAnsi="Arial" w:cs="Arial"/>
                <w:sz w:val="18"/>
                <w:szCs w:val="18"/>
              </w:rPr>
              <w:t>109</w:t>
            </w:r>
          </w:p>
        </w:tc>
        <w:tc>
          <w:tcPr>
            <w:tcW w:w="1221"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1</w:t>
            </w:r>
            <w:r w:rsidR="00C171A0" w:rsidRPr="000C236F">
              <w:rPr>
                <w:rFonts w:ascii="Arial" w:hAnsi="Arial" w:cs="Arial"/>
                <w:sz w:val="18"/>
                <w:szCs w:val="18"/>
                <w:cs/>
              </w:rPr>
              <w:t>,</w:t>
            </w:r>
            <w:r w:rsidRPr="00E22688">
              <w:rPr>
                <w:rFonts w:ascii="Arial" w:hAnsi="Arial" w:cs="Arial"/>
                <w:sz w:val="18"/>
                <w:szCs w:val="18"/>
              </w:rPr>
              <w:t>418</w:t>
            </w:r>
          </w:p>
        </w:tc>
        <w:tc>
          <w:tcPr>
            <w:tcW w:w="1221"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12</w:t>
            </w:r>
            <w:r w:rsidR="00C171A0" w:rsidRPr="000C236F">
              <w:rPr>
                <w:rFonts w:ascii="Arial" w:hAnsi="Arial" w:cs="Arial"/>
                <w:sz w:val="18"/>
                <w:szCs w:val="18"/>
                <w:cs/>
              </w:rPr>
              <w:t>,</w:t>
            </w:r>
            <w:r w:rsidRPr="00E22688">
              <w:rPr>
                <w:rFonts w:ascii="Arial" w:hAnsi="Arial" w:cs="Arial"/>
                <w:sz w:val="18"/>
                <w:szCs w:val="18"/>
              </w:rPr>
              <w:t>602</w:t>
            </w:r>
          </w:p>
        </w:tc>
        <w:tc>
          <w:tcPr>
            <w:tcW w:w="1223"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29</w:t>
            </w:r>
            <w:r w:rsidR="00C171A0" w:rsidRPr="000C236F">
              <w:rPr>
                <w:rFonts w:ascii="Arial" w:hAnsi="Arial" w:cs="Arial"/>
                <w:sz w:val="18"/>
                <w:szCs w:val="18"/>
                <w:cs/>
              </w:rPr>
              <w:t>,</w:t>
            </w:r>
            <w:r w:rsidRPr="00E22688">
              <w:rPr>
                <w:rFonts w:ascii="Arial" w:hAnsi="Arial" w:cs="Arial"/>
                <w:sz w:val="18"/>
                <w:szCs w:val="18"/>
              </w:rPr>
              <w:t>129</w:t>
            </w:r>
          </w:p>
        </w:tc>
      </w:tr>
      <w:tr w:rsidR="00C171A0" w:rsidRPr="00ED2644" w:rsidTr="003F7445">
        <w:trPr>
          <w:trHeight w:val="204"/>
        </w:trPr>
        <w:tc>
          <w:tcPr>
            <w:tcW w:w="3672" w:type="dxa"/>
            <w:tcBorders>
              <w:top w:val="nil"/>
              <w:left w:val="nil"/>
              <w:bottom w:val="nil"/>
              <w:right w:val="nil"/>
            </w:tcBorders>
          </w:tcPr>
          <w:p w:rsidR="00C171A0" w:rsidRPr="00ED2644" w:rsidRDefault="00C171A0" w:rsidP="003F7445">
            <w:pPr>
              <w:spacing w:line="256" w:lineRule="auto"/>
              <w:ind w:left="166" w:hanging="166"/>
              <w:rPr>
                <w:rFonts w:ascii="Arial" w:hAnsi="Arial" w:cs="Arial"/>
                <w:sz w:val="18"/>
                <w:szCs w:val="18"/>
              </w:rPr>
            </w:pPr>
            <w:r w:rsidRPr="001D5918">
              <w:rPr>
                <w:rFonts w:ascii="Arial" w:hAnsi="Arial" w:cs="Arial"/>
                <w:sz w:val="18"/>
                <w:szCs w:val="18"/>
              </w:rPr>
              <w:t>Lease termination</w:t>
            </w:r>
          </w:p>
        </w:tc>
        <w:tc>
          <w:tcPr>
            <w:tcW w:w="995"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cs/>
              </w:rPr>
            </w:pPr>
            <w:r w:rsidRPr="000C236F">
              <w:rPr>
                <w:rFonts w:ascii="Arial" w:hAnsi="Arial" w:cs="Arial"/>
                <w:sz w:val="18"/>
                <w:szCs w:val="18"/>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cs/>
              </w:rPr>
            </w:pPr>
            <w:r w:rsidRPr="000C236F">
              <w:rPr>
                <w:rFonts w:ascii="Arial" w:hAnsi="Arial" w:cs="Arial"/>
                <w:sz w:val="18"/>
                <w:szCs w:val="18"/>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cs/>
              </w:rPr>
            </w:pPr>
            <w:r w:rsidRPr="000C236F">
              <w:rPr>
                <w:rFonts w:ascii="Arial" w:hAnsi="Arial" w:cs="Arial"/>
                <w:sz w:val="18"/>
                <w:szCs w:val="18"/>
              </w:rPr>
              <w:t>(</w:t>
            </w:r>
            <w:r w:rsidR="00E22688" w:rsidRPr="00E22688">
              <w:rPr>
                <w:rFonts w:ascii="Arial" w:hAnsi="Arial" w:cs="Arial"/>
                <w:sz w:val="18"/>
                <w:szCs w:val="18"/>
              </w:rPr>
              <w:t>1</w:t>
            </w:r>
            <w:r w:rsidRPr="000C236F">
              <w:rPr>
                <w:rFonts w:ascii="Arial" w:hAnsi="Arial" w:cs="Arial"/>
                <w:sz w:val="18"/>
                <w:szCs w:val="18"/>
              </w:rPr>
              <w:t>,</w:t>
            </w:r>
            <w:r w:rsidR="00E22688" w:rsidRPr="00E22688">
              <w:rPr>
                <w:rFonts w:ascii="Arial" w:hAnsi="Arial" w:cs="Arial"/>
                <w:sz w:val="18"/>
                <w:szCs w:val="18"/>
              </w:rPr>
              <w:t>833</w:t>
            </w:r>
            <w:r w:rsidRPr="000C236F">
              <w:rPr>
                <w:rFonts w:ascii="Arial" w:hAnsi="Arial" w:cs="Arial"/>
                <w:sz w:val="18"/>
                <w:szCs w:val="18"/>
              </w:rPr>
              <w:t>)</w:t>
            </w:r>
          </w:p>
        </w:tc>
        <w:tc>
          <w:tcPr>
            <w:tcW w:w="1223"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cs/>
              </w:rPr>
            </w:pPr>
            <w:r w:rsidRPr="000C236F">
              <w:rPr>
                <w:rFonts w:ascii="Arial" w:hAnsi="Arial" w:cs="Arial"/>
                <w:sz w:val="18"/>
                <w:szCs w:val="18"/>
              </w:rPr>
              <w:t>(</w:t>
            </w:r>
            <w:r w:rsidR="00E22688" w:rsidRPr="00E22688">
              <w:rPr>
                <w:rFonts w:ascii="Arial" w:hAnsi="Arial" w:cs="Arial"/>
                <w:sz w:val="18"/>
                <w:szCs w:val="18"/>
              </w:rPr>
              <w:t>1</w:t>
            </w:r>
            <w:r w:rsidRPr="000C236F">
              <w:rPr>
                <w:rFonts w:ascii="Arial" w:hAnsi="Arial" w:cs="Arial"/>
                <w:sz w:val="18"/>
                <w:szCs w:val="18"/>
              </w:rPr>
              <w:t>,</w:t>
            </w:r>
            <w:r w:rsidR="00E22688" w:rsidRPr="00E22688">
              <w:rPr>
                <w:rFonts w:ascii="Arial" w:hAnsi="Arial" w:cs="Arial"/>
                <w:sz w:val="18"/>
                <w:szCs w:val="18"/>
              </w:rPr>
              <w:t>833</w:t>
            </w:r>
            <w:r w:rsidRPr="000C236F">
              <w:rPr>
                <w:rFonts w:ascii="Arial" w:hAnsi="Arial" w:cs="Arial"/>
                <w:sz w:val="18"/>
                <w:szCs w:val="18"/>
              </w:rPr>
              <w:t>)</w:t>
            </w:r>
          </w:p>
        </w:tc>
      </w:tr>
      <w:tr w:rsidR="00C171A0" w:rsidRPr="00ED2644" w:rsidTr="003F7445">
        <w:trPr>
          <w:trHeight w:val="204"/>
        </w:trPr>
        <w:tc>
          <w:tcPr>
            <w:tcW w:w="3672" w:type="dxa"/>
            <w:tcBorders>
              <w:top w:val="nil"/>
              <w:left w:val="nil"/>
              <w:bottom w:val="nil"/>
              <w:right w:val="nil"/>
            </w:tcBorders>
            <w:hideMark/>
          </w:tcPr>
          <w:p w:rsidR="00C171A0" w:rsidRPr="00ED2644" w:rsidRDefault="00C171A0" w:rsidP="003F7445">
            <w:pPr>
              <w:spacing w:line="256" w:lineRule="auto"/>
              <w:ind w:left="166" w:hanging="166"/>
              <w:rPr>
                <w:rFonts w:ascii="Arial" w:hAnsi="Arial" w:cs="Arial"/>
                <w:sz w:val="18"/>
                <w:szCs w:val="18"/>
              </w:rPr>
            </w:pPr>
            <w:r w:rsidRPr="00ED2644">
              <w:rPr>
                <w:rFonts w:ascii="Arial" w:hAnsi="Arial" w:cs="Arial"/>
                <w:sz w:val="18"/>
                <w:szCs w:val="18"/>
              </w:rPr>
              <w:t>Lease modifications</w:t>
            </w:r>
            <w:r w:rsidRPr="00ED2644">
              <w:rPr>
                <w:rFonts w:ascii="Arial" w:hAnsi="Arial" w:cs="Arial"/>
                <w:sz w:val="18"/>
                <w:szCs w:val="18"/>
                <w:cs/>
              </w:rPr>
              <w:t xml:space="preserve"> </w:t>
            </w:r>
            <w:r w:rsidRPr="00ED2644">
              <w:rPr>
                <w:rFonts w:ascii="Arial" w:hAnsi="Arial" w:cs="Arial"/>
                <w:sz w:val="18"/>
                <w:szCs w:val="18"/>
              </w:rPr>
              <w:t>and reassessments</w:t>
            </w:r>
          </w:p>
        </w:tc>
        <w:tc>
          <w:tcPr>
            <w:tcW w:w="995"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65</w:t>
            </w:r>
          </w:p>
        </w:tc>
        <w:tc>
          <w:tcPr>
            <w:tcW w:w="1221" w:type="dxa"/>
            <w:tcBorders>
              <w:top w:val="nil"/>
              <w:left w:val="nil"/>
              <w:bottom w:val="nil"/>
              <w:right w:val="nil"/>
            </w:tcBorders>
            <w:shd w:val="clear" w:color="auto" w:fill="FAFAFA"/>
            <w:hideMark/>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r w:rsidR="00E22688" w:rsidRPr="00E22688">
              <w:rPr>
                <w:rFonts w:ascii="Arial" w:hAnsi="Arial" w:cs="Arial"/>
                <w:sz w:val="18"/>
                <w:szCs w:val="18"/>
              </w:rPr>
              <w:t>41</w:t>
            </w:r>
            <w:r w:rsidRPr="000C236F">
              <w:rPr>
                <w:rFonts w:ascii="Arial" w:hAnsi="Arial" w:cs="Arial"/>
                <w:sz w:val="18"/>
                <w:szCs w:val="18"/>
                <w:cs/>
              </w:rPr>
              <w:t>,</w:t>
            </w:r>
            <w:r w:rsidR="00E22688" w:rsidRPr="00E22688">
              <w:rPr>
                <w:rFonts w:ascii="Arial" w:hAnsi="Arial" w:cs="Arial"/>
                <w:sz w:val="18"/>
                <w:szCs w:val="18"/>
              </w:rPr>
              <w:t>050</w:t>
            </w:r>
            <w:r w:rsidRPr="000C236F">
              <w:rPr>
                <w:rFonts w:ascii="Arial" w:hAnsi="Arial" w:cs="Arial"/>
                <w:sz w:val="18"/>
                <w:szCs w:val="18"/>
                <w:cs/>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p>
        </w:tc>
        <w:tc>
          <w:tcPr>
            <w:tcW w:w="1223"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r w:rsidR="00E22688" w:rsidRPr="00E22688">
              <w:rPr>
                <w:rFonts w:ascii="Arial" w:hAnsi="Arial" w:cs="Arial"/>
                <w:sz w:val="18"/>
                <w:szCs w:val="18"/>
              </w:rPr>
              <w:t>40</w:t>
            </w:r>
            <w:r w:rsidRPr="000C236F">
              <w:rPr>
                <w:rFonts w:ascii="Arial" w:hAnsi="Arial" w:cs="Arial"/>
                <w:sz w:val="18"/>
                <w:szCs w:val="18"/>
                <w:cs/>
              </w:rPr>
              <w:t>,</w:t>
            </w:r>
            <w:r w:rsidR="00E22688" w:rsidRPr="00E22688">
              <w:rPr>
                <w:rFonts w:ascii="Arial" w:hAnsi="Arial" w:cs="Arial"/>
                <w:sz w:val="18"/>
                <w:szCs w:val="18"/>
              </w:rPr>
              <w:t>985</w:t>
            </w:r>
            <w:r w:rsidRPr="000C236F">
              <w:rPr>
                <w:rFonts w:ascii="Arial" w:hAnsi="Arial" w:cs="Arial"/>
                <w:sz w:val="18"/>
                <w:szCs w:val="18"/>
                <w:cs/>
              </w:rPr>
              <w:t>)</w:t>
            </w:r>
          </w:p>
        </w:tc>
      </w:tr>
      <w:tr w:rsidR="00C171A0" w:rsidRPr="00ED2644" w:rsidTr="003F7445">
        <w:trPr>
          <w:trHeight w:val="204"/>
        </w:trPr>
        <w:tc>
          <w:tcPr>
            <w:tcW w:w="3672" w:type="dxa"/>
            <w:tcBorders>
              <w:top w:val="nil"/>
              <w:left w:val="nil"/>
              <w:bottom w:val="nil"/>
              <w:right w:val="nil"/>
            </w:tcBorders>
          </w:tcPr>
          <w:p w:rsidR="00C171A0" w:rsidRPr="00ED2644" w:rsidRDefault="00C171A0" w:rsidP="003F7445">
            <w:pPr>
              <w:spacing w:line="256" w:lineRule="auto"/>
              <w:ind w:left="166" w:hanging="166"/>
              <w:rPr>
                <w:rFonts w:ascii="Arial" w:hAnsi="Arial" w:cs="Arial"/>
                <w:sz w:val="18"/>
                <w:szCs w:val="18"/>
              </w:rPr>
            </w:pPr>
            <w:r w:rsidRPr="00ED2644">
              <w:rPr>
                <w:rFonts w:ascii="Arial" w:hAnsi="Arial" w:cs="Arial"/>
                <w:sz w:val="18"/>
                <w:szCs w:val="18"/>
              </w:rPr>
              <w:t>Reclassifications from property, plant and</w:t>
            </w:r>
          </w:p>
        </w:tc>
        <w:tc>
          <w:tcPr>
            <w:tcW w:w="995"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cs/>
              </w:rPr>
            </w:pP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cs/>
              </w:rPr>
            </w:pP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cs/>
              </w:rPr>
            </w:pPr>
          </w:p>
        </w:tc>
        <w:tc>
          <w:tcPr>
            <w:tcW w:w="1223"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cs/>
              </w:rPr>
            </w:pPr>
          </w:p>
        </w:tc>
      </w:tr>
      <w:tr w:rsidR="00C171A0" w:rsidRPr="00ED2644" w:rsidTr="003F7445">
        <w:trPr>
          <w:trHeight w:val="204"/>
        </w:trPr>
        <w:tc>
          <w:tcPr>
            <w:tcW w:w="3672" w:type="dxa"/>
            <w:tcBorders>
              <w:top w:val="nil"/>
              <w:left w:val="nil"/>
              <w:bottom w:val="nil"/>
              <w:right w:val="nil"/>
            </w:tcBorders>
            <w:hideMark/>
          </w:tcPr>
          <w:p w:rsidR="00C171A0" w:rsidRPr="00ED2644" w:rsidRDefault="00C171A0" w:rsidP="003F7445">
            <w:pPr>
              <w:spacing w:line="256" w:lineRule="auto"/>
              <w:ind w:left="166" w:hanging="166"/>
              <w:rPr>
                <w:rFonts w:ascii="Arial" w:hAnsi="Arial" w:cs="Arial"/>
                <w:sz w:val="18"/>
                <w:szCs w:val="18"/>
              </w:rPr>
            </w:pPr>
            <w:r>
              <w:rPr>
                <w:rFonts w:ascii="Arial" w:hAnsi="Arial" w:cs="Arial"/>
                <w:sz w:val="18"/>
                <w:szCs w:val="18"/>
              </w:rPr>
              <w:t xml:space="preserve">   </w:t>
            </w:r>
            <w:r w:rsidRPr="00ED2644">
              <w:rPr>
                <w:rFonts w:ascii="Arial" w:hAnsi="Arial" w:cs="Arial"/>
                <w:sz w:val="18"/>
                <w:szCs w:val="18"/>
              </w:rPr>
              <w:t xml:space="preserve">equipment (Note </w:t>
            </w:r>
            <w:r w:rsidR="00E22688" w:rsidRPr="00E22688">
              <w:rPr>
                <w:rFonts w:ascii="Arial" w:hAnsi="Arial" w:cs="Arial"/>
                <w:sz w:val="18"/>
                <w:szCs w:val="18"/>
              </w:rPr>
              <w:t>23</w:t>
            </w:r>
            <w:r w:rsidRPr="00ED2644">
              <w:rPr>
                <w:rFonts w:ascii="Arial" w:hAnsi="Arial" w:cs="Arial"/>
                <w:sz w:val="18"/>
                <w:szCs w:val="18"/>
              </w:rPr>
              <w:t>)</w:t>
            </w:r>
          </w:p>
        </w:tc>
        <w:tc>
          <w:tcPr>
            <w:tcW w:w="995"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p>
        </w:tc>
        <w:tc>
          <w:tcPr>
            <w:tcW w:w="1221"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393</w:t>
            </w:r>
            <w:r w:rsidR="00C171A0" w:rsidRPr="000C236F">
              <w:rPr>
                <w:rFonts w:ascii="Arial" w:hAnsi="Arial" w:cs="Arial"/>
                <w:sz w:val="18"/>
                <w:szCs w:val="18"/>
                <w:cs/>
              </w:rPr>
              <w:t>,</w:t>
            </w:r>
            <w:r w:rsidRPr="00E22688">
              <w:rPr>
                <w:rFonts w:ascii="Arial" w:hAnsi="Arial" w:cs="Arial"/>
                <w:sz w:val="18"/>
                <w:szCs w:val="18"/>
              </w:rPr>
              <w:t>139</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p>
        </w:tc>
        <w:tc>
          <w:tcPr>
            <w:tcW w:w="1223" w:type="dxa"/>
            <w:tcBorders>
              <w:top w:val="nil"/>
              <w:left w:val="nil"/>
              <w:bottom w:val="nil"/>
              <w:right w:val="nil"/>
            </w:tcBorders>
            <w:shd w:val="clear" w:color="auto" w:fill="FAFAFA"/>
          </w:tcPr>
          <w:p w:rsidR="00C171A0" w:rsidRPr="000C236F" w:rsidRDefault="00E22688" w:rsidP="003F7445">
            <w:pPr>
              <w:ind w:left="-40" w:right="-72"/>
              <w:jc w:val="right"/>
              <w:rPr>
                <w:rFonts w:ascii="Arial" w:hAnsi="Arial" w:cs="Arial"/>
                <w:sz w:val="18"/>
                <w:szCs w:val="18"/>
              </w:rPr>
            </w:pPr>
            <w:r w:rsidRPr="00E22688">
              <w:rPr>
                <w:rFonts w:ascii="Arial" w:hAnsi="Arial" w:cs="Arial"/>
                <w:sz w:val="18"/>
                <w:szCs w:val="18"/>
              </w:rPr>
              <w:t>393</w:t>
            </w:r>
            <w:r w:rsidR="00C171A0" w:rsidRPr="000C236F">
              <w:rPr>
                <w:rFonts w:ascii="Arial" w:hAnsi="Arial" w:cs="Arial"/>
                <w:sz w:val="18"/>
                <w:szCs w:val="18"/>
                <w:cs/>
              </w:rPr>
              <w:t>,</w:t>
            </w:r>
            <w:r w:rsidRPr="00E22688">
              <w:rPr>
                <w:rFonts w:ascii="Arial" w:hAnsi="Arial" w:cs="Arial"/>
                <w:sz w:val="18"/>
                <w:szCs w:val="18"/>
              </w:rPr>
              <w:t>139</w:t>
            </w:r>
          </w:p>
        </w:tc>
      </w:tr>
      <w:tr w:rsidR="00C171A0" w:rsidRPr="00ED2644" w:rsidTr="003F7445">
        <w:trPr>
          <w:trHeight w:val="204"/>
        </w:trPr>
        <w:tc>
          <w:tcPr>
            <w:tcW w:w="3672" w:type="dxa"/>
            <w:tcBorders>
              <w:top w:val="nil"/>
              <w:left w:val="nil"/>
              <w:bottom w:val="nil"/>
              <w:right w:val="nil"/>
            </w:tcBorders>
          </w:tcPr>
          <w:p w:rsidR="00C171A0" w:rsidRDefault="00C171A0" w:rsidP="003F7445">
            <w:pPr>
              <w:spacing w:line="256" w:lineRule="auto"/>
              <w:ind w:left="166" w:hanging="166"/>
              <w:rPr>
                <w:rFonts w:ascii="Arial" w:hAnsi="Arial" w:cs="Arial"/>
                <w:sz w:val="18"/>
                <w:szCs w:val="18"/>
              </w:rPr>
            </w:pPr>
            <w:r w:rsidRPr="00ED2644">
              <w:rPr>
                <w:rFonts w:ascii="Arial" w:hAnsi="Arial" w:cs="Arial"/>
                <w:sz w:val="18"/>
                <w:szCs w:val="18"/>
              </w:rPr>
              <w:t>Reclassifications to proper</w:t>
            </w:r>
            <w:r>
              <w:rPr>
                <w:rFonts w:ascii="Arial" w:hAnsi="Arial" w:cs="Arial"/>
                <w:sz w:val="18"/>
                <w:szCs w:val="18"/>
              </w:rPr>
              <w:t>ty, plant and</w:t>
            </w:r>
          </w:p>
        </w:tc>
        <w:tc>
          <w:tcPr>
            <w:tcW w:w="995"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cs/>
              </w:rPr>
            </w:pP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cs/>
              </w:rPr>
            </w:pP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cs/>
              </w:rPr>
            </w:pPr>
          </w:p>
        </w:tc>
        <w:tc>
          <w:tcPr>
            <w:tcW w:w="1223"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p>
        </w:tc>
      </w:tr>
      <w:tr w:rsidR="00C171A0" w:rsidRPr="00ED2644" w:rsidTr="003F7445">
        <w:trPr>
          <w:trHeight w:val="215"/>
        </w:trPr>
        <w:tc>
          <w:tcPr>
            <w:tcW w:w="3672" w:type="dxa"/>
            <w:tcBorders>
              <w:top w:val="nil"/>
              <w:left w:val="nil"/>
              <w:bottom w:val="nil"/>
              <w:right w:val="nil"/>
            </w:tcBorders>
            <w:hideMark/>
          </w:tcPr>
          <w:p w:rsidR="00C171A0" w:rsidRPr="00ED2644" w:rsidRDefault="00C171A0" w:rsidP="003F7445">
            <w:pPr>
              <w:spacing w:line="256" w:lineRule="auto"/>
              <w:ind w:left="166" w:hanging="166"/>
              <w:rPr>
                <w:rFonts w:ascii="Arial" w:hAnsi="Arial" w:cs="Arial"/>
                <w:sz w:val="18"/>
                <w:szCs w:val="18"/>
              </w:rPr>
            </w:pPr>
            <w:r>
              <w:rPr>
                <w:rFonts w:ascii="Arial" w:hAnsi="Arial" w:cs="Arial"/>
                <w:sz w:val="18"/>
                <w:szCs w:val="18"/>
              </w:rPr>
              <w:t xml:space="preserve">   equipment (Note </w:t>
            </w:r>
            <w:r w:rsidR="00E22688" w:rsidRPr="00E22688">
              <w:rPr>
                <w:rFonts w:ascii="Arial" w:hAnsi="Arial" w:cs="Arial"/>
                <w:sz w:val="18"/>
                <w:szCs w:val="18"/>
              </w:rPr>
              <w:t>23</w:t>
            </w:r>
            <w:r w:rsidRPr="00ED2644">
              <w:rPr>
                <w:rFonts w:ascii="Arial" w:hAnsi="Arial" w:cs="Arial"/>
                <w:sz w:val="18"/>
                <w:szCs w:val="18"/>
              </w:rPr>
              <w:t>)</w:t>
            </w:r>
          </w:p>
        </w:tc>
        <w:tc>
          <w:tcPr>
            <w:tcW w:w="995"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r w:rsidR="00E22688" w:rsidRPr="00E22688">
              <w:rPr>
                <w:rFonts w:ascii="Arial" w:hAnsi="Arial" w:cs="Arial"/>
                <w:sz w:val="18"/>
                <w:szCs w:val="18"/>
              </w:rPr>
              <w:t>5</w:t>
            </w:r>
            <w:r w:rsidRPr="000C236F">
              <w:rPr>
                <w:rFonts w:ascii="Arial" w:hAnsi="Arial" w:cs="Arial"/>
                <w:sz w:val="18"/>
                <w:szCs w:val="18"/>
                <w:cs/>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r w:rsidR="00E22688" w:rsidRPr="00E22688">
              <w:rPr>
                <w:rFonts w:ascii="Arial" w:hAnsi="Arial" w:cs="Arial"/>
                <w:sz w:val="18"/>
                <w:szCs w:val="18"/>
              </w:rPr>
              <w:t>717</w:t>
            </w:r>
            <w:r w:rsidRPr="000C236F">
              <w:rPr>
                <w:rFonts w:ascii="Arial" w:hAnsi="Arial" w:cs="Arial"/>
                <w:sz w:val="18"/>
                <w:szCs w:val="18"/>
                <w:cs/>
              </w:rPr>
              <w:t>)</w:t>
            </w:r>
          </w:p>
        </w:tc>
        <w:tc>
          <w:tcPr>
            <w:tcW w:w="1223"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r w:rsidR="00E22688" w:rsidRPr="00E22688">
              <w:rPr>
                <w:rFonts w:ascii="Arial" w:hAnsi="Arial" w:cs="Arial"/>
                <w:sz w:val="18"/>
                <w:szCs w:val="18"/>
              </w:rPr>
              <w:t>722</w:t>
            </w:r>
            <w:r w:rsidRPr="000C236F">
              <w:rPr>
                <w:rFonts w:ascii="Arial" w:hAnsi="Arial" w:cs="Arial"/>
                <w:sz w:val="18"/>
                <w:szCs w:val="18"/>
                <w:cs/>
              </w:rPr>
              <w:t>)</w:t>
            </w:r>
          </w:p>
        </w:tc>
      </w:tr>
      <w:tr w:rsidR="00C171A0" w:rsidRPr="00ED2644" w:rsidTr="003F7445">
        <w:trPr>
          <w:trHeight w:val="215"/>
        </w:trPr>
        <w:tc>
          <w:tcPr>
            <w:tcW w:w="3672" w:type="dxa"/>
            <w:tcBorders>
              <w:top w:val="nil"/>
              <w:left w:val="nil"/>
              <w:bottom w:val="nil"/>
              <w:right w:val="nil"/>
            </w:tcBorders>
            <w:hideMark/>
          </w:tcPr>
          <w:p w:rsidR="00C171A0" w:rsidRPr="00ED2644" w:rsidRDefault="00C171A0" w:rsidP="003F7445">
            <w:pPr>
              <w:spacing w:line="256" w:lineRule="auto"/>
              <w:ind w:left="166" w:hanging="166"/>
              <w:rPr>
                <w:rFonts w:ascii="Arial" w:hAnsi="Arial" w:cs="Arial"/>
                <w:sz w:val="18"/>
                <w:szCs w:val="18"/>
              </w:rPr>
            </w:pPr>
            <w:r w:rsidRPr="00ED2644">
              <w:rPr>
                <w:rFonts w:ascii="Arial" w:hAnsi="Arial" w:cs="Arial"/>
                <w:sz w:val="18"/>
                <w:szCs w:val="18"/>
              </w:rPr>
              <w:t>Depreciation</w:t>
            </w:r>
          </w:p>
        </w:tc>
        <w:tc>
          <w:tcPr>
            <w:tcW w:w="995"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r w:rsidR="00E22688" w:rsidRPr="00E22688">
              <w:rPr>
                <w:rFonts w:ascii="Arial" w:hAnsi="Arial" w:cs="Arial"/>
                <w:sz w:val="18"/>
                <w:szCs w:val="18"/>
              </w:rPr>
              <w:t>3</w:t>
            </w:r>
            <w:r w:rsidRPr="000C236F">
              <w:rPr>
                <w:rFonts w:ascii="Arial" w:hAnsi="Arial" w:cs="Arial"/>
                <w:sz w:val="18"/>
                <w:szCs w:val="18"/>
                <w:cs/>
              </w:rPr>
              <w:t>,</w:t>
            </w:r>
            <w:r w:rsidR="00E22688" w:rsidRPr="00E22688">
              <w:rPr>
                <w:rFonts w:ascii="Arial" w:hAnsi="Arial" w:cs="Arial"/>
                <w:sz w:val="18"/>
                <w:szCs w:val="18"/>
              </w:rPr>
              <w:t>797</w:t>
            </w:r>
            <w:r w:rsidRPr="000C236F">
              <w:rPr>
                <w:rFonts w:ascii="Arial" w:hAnsi="Arial" w:cs="Arial"/>
                <w:sz w:val="18"/>
                <w:szCs w:val="18"/>
                <w:cs/>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r w:rsidR="00E22688" w:rsidRPr="00E22688">
              <w:rPr>
                <w:rFonts w:ascii="Arial" w:hAnsi="Arial" w:cs="Arial"/>
                <w:sz w:val="18"/>
                <w:szCs w:val="18"/>
              </w:rPr>
              <w:t>19</w:t>
            </w:r>
            <w:r w:rsidRPr="000C236F">
              <w:rPr>
                <w:rFonts w:ascii="Arial" w:hAnsi="Arial" w:cs="Arial"/>
                <w:sz w:val="18"/>
                <w:szCs w:val="18"/>
                <w:cs/>
              </w:rPr>
              <w:t>,</w:t>
            </w:r>
            <w:r w:rsidR="00E22688" w:rsidRPr="00E22688">
              <w:rPr>
                <w:rFonts w:ascii="Arial" w:hAnsi="Arial" w:cs="Arial"/>
                <w:sz w:val="18"/>
                <w:szCs w:val="18"/>
              </w:rPr>
              <w:t>883</w:t>
            </w:r>
            <w:r w:rsidRPr="000C236F">
              <w:rPr>
                <w:rFonts w:ascii="Arial" w:hAnsi="Arial" w:cs="Arial"/>
                <w:sz w:val="18"/>
                <w:szCs w:val="18"/>
                <w:cs/>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r w:rsidR="00E22688" w:rsidRPr="00E22688">
              <w:rPr>
                <w:rFonts w:ascii="Arial" w:hAnsi="Arial" w:cs="Arial"/>
                <w:sz w:val="18"/>
                <w:szCs w:val="18"/>
              </w:rPr>
              <w:t>321</w:t>
            </w:r>
            <w:r w:rsidRPr="000C236F">
              <w:rPr>
                <w:rFonts w:ascii="Arial" w:hAnsi="Arial" w:cs="Arial"/>
                <w:sz w:val="18"/>
                <w:szCs w:val="18"/>
                <w:cs/>
              </w:rPr>
              <w:t>)</w:t>
            </w:r>
          </w:p>
        </w:tc>
        <w:tc>
          <w:tcPr>
            <w:tcW w:w="1221"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r w:rsidR="00E22688" w:rsidRPr="00E22688">
              <w:rPr>
                <w:rFonts w:ascii="Arial" w:hAnsi="Arial" w:cs="Arial"/>
                <w:sz w:val="18"/>
                <w:szCs w:val="18"/>
              </w:rPr>
              <w:t>10</w:t>
            </w:r>
            <w:r w:rsidRPr="000C236F">
              <w:rPr>
                <w:rFonts w:ascii="Arial" w:hAnsi="Arial" w:cs="Arial"/>
                <w:sz w:val="18"/>
                <w:szCs w:val="18"/>
                <w:cs/>
              </w:rPr>
              <w:t>,</w:t>
            </w:r>
            <w:r w:rsidR="00E22688" w:rsidRPr="00E22688">
              <w:rPr>
                <w:rFonts w:ascii="Arial" w:hAnsi="Arial" w:cs="Arial"/>
                <w:sz w:val="18"/>
                <w:szCs w:val="18"/>
              </w:rPr>
              <w:t>806</w:t>
            </w:r>
            <w:r w:rsidRPr="000C236F">
              <w:rPr>
                <w:rFonts w:ascii="Arial" w:hAnsi="Arial" w:cs="Arial"/>
                <w:sz w:val="18"/>
                <w:szCs w:val="18"/>
                <w:cs/>
              </w:rPr>
              <w:t>)</w:t>
            </w:r>
          </w:p>
        </w:tc>
        <w:tc>
          <w:tcPr>
            <w:tcW w:w="1223" w:type="dxa"/>
            <w:tcBorders>
              <w:top w:val="nil"/>
              <w:left w:val="nil"/>
              <w:bottom w:val="nil"/>
              <w:right w:val="nil"/>
            </w:tcBorders>
            <w:shd w:val="clear" w:color="auto" w:fill="FAFAFA"/>
          </w:tcPr>
          <w:p w:rsidR="00C171A0" w:rsidRPr="000C236F" w:rsidRDefault="00C171A0" w:rsidP="003F7445">
            <w:pPr>
              <w:ind w:left="-40" w:right="-72"/>
              <w:jc w:val="right"/>
              <w:rPr>
                <w:rFonts w:ascii="Arial" w:hAnsi="Arial" w:cs="Arial"/>
                <w:sz w:val="18"/>
                <w:szCs w:val="18"/>
              </w:rPr>
            </w:pPr>
            <w:r w:rsidRPr="000C236F">
              <w:rPr>
                <w:rFonts w:ascii="Arial" w:hAnsi="Arial" w:cs="Arial"/>
                <w:sz w:val="18"/>
                <w:szCs w:val="18"/>
                <w:cs/>
              </w:rPr>
              <w:t>(</w:t>
            </w:r>
            <w:r w:rsidR="00E22688" w:rsidRPr="00E22688">
              <w:rPr>
                <w:rFonts w:ascii="Arial" w:hAnsi="Arial" w:cs="Arial"/>
                <w:sz w:val="18"/>
                <w:szCs w:val="18"/>
              </w:rPr>
              <w:t>34</w:t>
            </w:r>
            <w:r w:rsidRPr="000C236F">
              <w:rPr>
                <w:rFonts w:ascii="Arial" w:hAnsi="Arial" w:cs="Arial"/>
                <w:sz w:val="18"/>
                <w:szCs w:val="18"/>
                <w:cs/>
              </w:rPr>
              <w:t>,</w:t>
            </w:r>
            <w:r w:rsidR="00E22688" w:rsidRPr="00E22688">
              <w:rPr>
                <w:rFonts w:ascii="Arial" w:hAnsi="Arial" w:cs="Arial"/>
                <w:sz w:val="18"/>
                <w:szCs w:val="18"/>
              </w:rPr>
              <w:t>807</w:t>
            </w:r>
            <w:r w:rsidRPr="000C236F">
              <w:rPr>
                <w:rFonts w:ascii="Arial" w:hAnsi="Arial" w:cs="Arial"/>
                <w:sz w:val="18"/>
                <w:szCs w:val="18"/>
                <w:cs/>
              </w:rPr>
              <w:t>)</w:t>
            </w:r>
          </w:p>
        </w:tc>
      </w:tr>
      <w:tr w:rsidR="00C171A0" w:rsidRPr="00ED2644" w:rsidTr="003F7445">
        <w:trPr>
          <w:trHeight w:val="139"/>
        </w:trPr>
        <w:tc>
          <w:tcPr>
            <w:tcW w:w="3672" w:type="dxa"/>
            <w:tcBorders>
              <w:top w:val="nil"/>
              <w:left w:val="nil"/>
              <w:bottom w:val="nil"/>
              <w:right w:val="nil"/>
            </w:tcBorders>
          </w:tcPr>
          <w:p w:rsidR="00C171A0" w:rsidRPr="00ED2644" w:rsidRDefault="00C171A0" w:rsidP="003F7445">
            <w:pPr>
              <w:spacing w:line="256" w:lineRule="auto"/>
              <w:ind w:left="166" w:hanging="166"/>
              <w:rPr>
                <w:rFonts w:ascii="Arial" w:hAnsi="Arial" w:cs="Arial"/>
                <w:sz w:val="18"/>
                <w:szCs w:val="18"/>
              </w:rPr>
            </w:pPr>
          </w:p>
        </w:tc>
        <w:tc>
          <w:tcPr>
            <w:tcW w:w="995" w:type="dxa"/>
            <w:tcBorders>
              <w:top w:val="single" w:sz="4" w:space="0" w:color="auto"/>
              <w:left w:val="nil"/>
              <w:bottom w:val="nil"/>
              <w:right w:val="nil"/>
            </w:tcBorders>
            <w:shd w:val="clear" w:color="auto" w:fill="FAFAFA"/>
          </w:tcPr>
          <w:p w:rsidR="00C171A0" w:rsidRPr="00ED2644" w:rsidRDefault="00C171A0" w:rsidP="003F7445">
            <w:pPr>
              <w:spacing w:line="256" w:lineRule="auto"/>
              <w:ind w:left="-40" w:right="-72"/>
              <w:jc w:val="right"/>
              <w:rPr>
                <w:rFonts w:ascii="Arial" w:hAnsi="Arial" w:cs="Arial"/>
                <w:sz w:val="18"/>
                <w:szCs w:val="18"/>
                <w:highlight w:val="yellow"/>
              </w:rPr>
            </w:pPr>
          </w:p>
        </w:tc>
        <w:tc>
          <w:tcPr>
            <w:tcW w:w="1221" w:type="dxa"/>
            <w:tcBorders>
              <w:top w:val="single" w:sz="4" w:space="0" w:color="auto"/>
              <w:left w:val="nil"/>
              <w:bottom w:val="nil"/>
              <w:right w:val="nil"/>
            </w:tcBorders>
            <w:shd w:val="clear" w:color="auto" w:fill="FAFAFA"/>
          </w:tcPr>
          <w:p w:rsidR="00C171A0" w:rsidRPr="00ED2644" w:rsidRDefault="00C171A0" w:rsidP="003F7445">
            <w:pPr>
              <w:spacing w:line="256" w:lineRule="auto"/>
              <w:ind w:left="-40" w:right="-72"/>
              <w:jc w:val="right"/>
              <w:rPr>
                <w:rFonts w:ascii="Arial" w:hAnsi="Arial" w:cs="Arial"/>
                <w:sz w:val="18"/>
                <w:szCs w:val="18"/>
                <w:highlight w:val="yellow"/>
              </w:rPr>
            </w:pPr>
          </w:p>
        </w:tc>
        <w:tc>
          <w:tcPr>
            <w:tcW w:w="1221" w:type="dxa"/>
            <w:tcBorders>
              <w:top w:val="single" w:sz="4" w:space="0" w:color="auto"/>
              <w:left w:val="nil"/>
              <w:bottom w:val="nil"/>
              <w:right w:val="nil"/>
            </w:tcBorders>
            <w:shd w:val="clear" w:color="auto" w:fill="FAFAFA"/>
          </w:tcPr>
          <w:p w:rsidR="00C171A0" w:rsidRPr="00ED2644" w:rsidRDefault="00C171A0" w:rsidP="003F7445">
            <w:pPr>
              <w:spacing w:line="256" w:lineRule="auto"/>
              <w:ind w:left="-40" w:right="-72"/>
              <w:jc w:val="right"/>
              <w:rPr>
                <w:rFonts w:ascii="Arial" w:hAnsi="Arial" w:cs="Arial"/>
                <w:sz w:val="18"/>
                <w:szCs w:val="18"/>
                <w:highlight w:val="yellow"/>
              </w:rPr>
            </w:pPr>
          </w:p>
        </w:tc>
        <w:tc>
          <w:tcPr>
            <w:tcW w:w="1221" w:type="dxa"/>
            <w:tcBorders>
              <w:top w:val="single" w:sz="4" w:space="0" w:color="auto"/>
              <w:left w:val="nil"/>
              <w:bottom w:val="nil"/>
              <w:right w:val="nil"/>
            </w:tcBorders>
            <w:shd w:val="clear" w:color="auto" w:fill="FAFAFA"/>
          </w:tcPr>
          <w:p w:rsidR="00C171A0" w:rsidRPr="00ED2644" w:rsidRDefault="00C171A0" w:rsidP="003F7445">
            <w:pPr>
              <w:spacing w:line="256" w:lineRule="auto"/>
              <w:ind w:left="-40" w:right="-72"/>
              <w:jc w:val="right"/>
              <w:rPr>
                <w:rFonts w:ascii="Arial" w:hAnsi="Arial" w:cs="Arial"/>
                <w:sz w:val="18"/>
                <w:szCs w:val="18"/>
                <w:highlight w:val="yellow"/>
              </w:rPr>
            </w:pPr>
          </w:p>
        </w:tc>
        <w:tc>
          <w:tcPr>
            <w:tcW w:w="1223" w:type="dxa"/>
            <w:tcBorders>
              <w:top w:val="single" w:sz="4" w:space="0" w:color="auto"/>
              <w:left w:val="nil"/>
              <w:bottom w:val="nil"/>
              <w:right w:val="nil"/>
            </w:tcBorders>
            <w:shd w:val="clear" w:color="auto" w:fill="FAFAFA"/>
          </w:tcPr>
          <w:p w:rsidR="00C171A0" w:rsidRPr="00ED2644" w:rsidRDefault="00C171A0" w:rsidP="003F7445">
            <w:pPr>
              <w:spacing w:line="256" w:lineRule="auto"/>
              <w:ind w:left="-40" w:right="-72"/>
              <w:jc w:val="right"/>
              <w:rPr>
                <w:rFonts w:ascii="Arial" w:hAnsi="Arial" w:cs="Arial"/>
                <w:sz w:val="18"/>
                <w:szCs w:val="18"/>
                <w:highlight w:val="yellow"/>
              </w:rPr>
            </w:pPr>
          </w:p>
        </w:tc>
      </w:tr>
      <w:tr w:rsidR="00C171A0" w:rsidRPr="00ED2644" w:rsidTr="003F7445">
        <w:trPr>
          <w:trHeight w:val="204"/>
        </w:trPr>
        <w:tc>
          <w:tcPr>
            <w:tcW w:w="3672" w:type="dxa"/>
            <w:tcBorders>
              <w:top w:val="nil"/>
              <w:left w:val="nil"/>
              <w:bottom w:val="nil"/>
              <w:right w:val="nil"/>
            </w:tcBorders>
            <w:hideMark/>
          </w:tcPr>
          <w:p w:rsidR="00C171A0" w:rsidRPr="00ED2644" w:rsidRDefault="00C171A0" w:rsidP="003F7445">
            <w:pPr>
              <w:spacing w:line="256" w:lineRule="auto"/>
              <w:ind w:left="166" w:hanging="166"/>
              <w:rPr>
                <w:rFonts w:ascii="Arial" w:hAnsi="Arial" w:cs="Arial"/>
                <w:sz w:val="18"/>
                <w:szCs w:val="18"/>
              </w:rPr>
            </w:pPr>
            <w:r w:rsidRPr="00ED2644">
              <w:rPr>
                <w:rFonts w:ascii="Arial" w:hAnsi="Arial" w:cs="Arial"/>
                <w:sz w:val="18"/>
                <w:szCs w:val="18"/>
              </w:rPr>
              <w:t xml:space="preserve">Balance as at </w:t>
            </w:r>
            <w:r w:rsidR="00E22688" w:rsidRPr="00E22688">
              <w:rPr>
                <w:rFonts w:ascii="Arial" w:hAnsi="Arial" w:cs="Arial"/>
                <w:sz w:val="18"/>
                <w:szCs w:val="18"/>
              </w:rPr>
              <w:t>31</w:t>
            </w:r>
            <w:r w:rsidRPr="00ED2644">
              <w:rPr>
                <w:rFonts w:ascii="Arial" w:hAnsi="Arial" w:cs="Arial"/>
                <w:sz w:val="18"/>
                <w:szCs w:val="18"/>
              </w:rPr>
              <w:t xml:space="preserve"> December </w:t>
            </w:r>
            <w:r w:rsidR="00E22688" w:rsidRPr="00E22688">
              <w:rPr>
                <w:rFonts w:ascii="Arial" w:hAnsi="Arial" w:cs="Arial"/>
                <w:sz w:val="18"/>
                <w:szCs w:val="18"/>
              </w:rPr>
              <w:t>2020</w:t>
            </w:r>
          </w:p>
        </w:tc>
        <w:tc>
          <w:tcPr>
            <w:tcW w:w="995" w:type="dxa"/>
            <w:tcBorders>
              <w:top w:val="nil"/>
              <w:left w:val="nil"/>
              <w:bottom w:val="single" w:sz="4" w:space="0" w:color="auto"/>
              <w:right w:val="nil"/>
            </w:tcBorders>
            <w:shd w:val="clear" w:color="auto" w:fill="FAFAFA"/>
          </w:tcPr>
          <w:p w:rsidR="00C171A0" w:rsidRPr="00ED2644" w:rsidRDefault="00E22688" w:rsidP="003F7445">
            <w:pPr>
              <w:spacing w:line="256" w:lineRule="auto"/>
              <w:ind w:left="-40" w:right="-72"/>
              <w:jc w:val="right"/>
              <w:rPr>
                <w:rFonts w:ascii="Arial" w:hAnsi="Arial" w:cs="Arial"/>
                <w:sz w:val="18"/>
                <w:szCs w:val="18"/>
              </w:rPr>
            </w:pPr>
            <w:r w:rsidRPr="00E22688">
              <w:rPr>
                <w:rFonts w:ascii="Arial" w:hAnsi="Arial" w:cs="Arial"/>
                <w:sz w:val="18"/>
                <w:szCs w:val="18"/>
              </w:rPr>
              <w:t>44</w:t>
            </w:r>
            <w:r w:rsidR="00C171A0">
              <w:rPr>
                <w:rFonts w:ascii="Arial" w:hAnsi="Arial" w:cs="Arial"/>
                <w:sz w:val="18"/>
                <w:szCs w:val="18"/>
              </w:rPr>
              <w:t>,</w:t>
            </w:r>
            <w:r w:rsidRPr="00E22688">
              <w:rPr>
                <w:rFonts w:ascii="Arial" w:hAnsi="Arial" w:cs="Arial"/>
                <w:sz w:val="18"/>
                <w:szCs w:val="18"/>
              </w:rPr>
              <w:t>247</w:t>
            </w:r>
          </w:p>
        </w:tc>
        <w:tc>
          <w:tcPr>
            <w:tcW w:w="1221" w:type="dxa"/>
            <w:tcBorders>
              <w:top w:val="nil"/>
              <w:left w:val="nil"/>
              <w:bottom w:val="single" w:sz="4" w:space="0" w:color="auto"/>
              <w:right w:val="nil"/>
            </w:tcBorders>
            <w:shd w:val="clear" w:color="auto" w:fill="FAFAFA"/>
          </w:tcPr>
          <w:p w:rsidR="00C171A0" w:rsidRPr="00ED2644" w:rsidRDefault="00E22688" w:rsidP="003F7445">
            <w:pPr>
              <w:spacing w:line="256" w:lineRule="auto"/>
              <w:ind w:left="-40" w:right="-72"/>
              <w:jc w:val="right"/>
              <w:rPr>
                <w:rFonts w:ascii="Arial" w:hAnsi="Arial" w:cs="Arial"/>
                <w:sz w:val="18"/>
                <w:szCs w:val="18"/>
              </w:rPr>
            </w:pPr>
            <w:r w:rsidRPr="00E22688">
              <w:rPr>
                <w:rFonts w:ascii="Arial" w:hAnsi="Arial" w:cs="Arial"/>
                <w:sz w:val="18"/>
                <w:szCs w:val="18"/>
              </w:rPr>
              <w:t>658</w:t>
            </w:r>
            <w:r w:rsidR="00C171A0">
              <w:rPr>
                <w:rFonts w:ascii="Arial" w:hAnsi="Arial" w:cs="Arial"/>
                <w:sz w:val="18"/>
                <w:szCs w:val="18"/>
              </w:rPr>
              <w:t>,</w:t>
            </w:r>
            <w:r w:rsidRPr="00E22688">
              <w:rPr>
                <w:rFonts w:ascii="Arial" w:hAnsi="Arial" w:cs="Arial"/>
                <w:sz w:val="18"/>
                <w:szCs w:val="18"/>
              </w:rPr>
              <w:t>186</w:t>
            </w:r>
          </w:p>
        </w:tc>
        <w:tc>
          <w:tcPr>
            <w:tcW w:w="1221" w:type="dxa"/>
            <w:tcBorders>
              <w:top w:val="nil"/>
              <w:left w:val="nil"/>
              <w:bottom w:val="single" w:sz="4" w:space="0" w:color="auto"/>
              <w:right w:val="nil"/>
            </w:tcBorders>
            <w:shd w:val="clear" w:color="auto" w:fill="FAFAFA"/>
          </w:tcPr>
          <w:p w:rsidR="00C171A0" w:rsidRPr="00ED2644" w:rsidRDefault="00E22688" w:rsidP="003F7445">
            <w:pPr>
              <w:spacing w:line="256" w:lineRule="auto"/>
              <w:ind w:left="-40" w:right="-72"/>
              <w:jc w:val="right"/>
              <w:rPr>
                <w:rFonts w:ascii="Arial" w:hAnsi="Arial" w:cs="Arial"/>
                <w:sz w:val="18"/>
                <w:szCs w:val="18"/>
              </w:rPr>
            </w:pPr>
            <w:r w:rsidRPr="00E22688">
              <w:rPr>
                <w:rFonts w:ascii="Arial" w:hAnsi="Arial" w:cs="Arial"/>
                <w:sz w:val="18"/>
                <w:szCs w:val="18"/>
              </w:rPr>
              <w:t>1</w:t>
            </w:r>
            <w:r w:rsidR="00C171A0">
              <w:rPr>
                <w:rFonts w:ascii="Arial" w:hAnsi="Arial" w:cs="Arial"/>
                <w:sz w:val="18"/>
                <w:szCs w:val="18"/>
              </w:rPr>
              <w:t>,</w:t>
            </w:r>
            <w:r w:rsidRPr="00E22688">
              <w:rPr>
                <w:rFonts w:ascii="Arial" w:hAnsi="Arial" w:cs="Arial"/>
                <w:sz w:val="18"/>
                <w:szCs w:val="18"/>
              </w:rPr>
              <w:t>645</w:t>
            </w:r>
          </w:p>
        </w:tc>
        <w:tc>
          <w:tcPr>
            <w:tcW w:w="1221" w:type="dxa"/>
            <w:tcBorders>
              <w:top w:val="nil"/>
              <w:left w:val="nil"/>
              <w:bottom w:val="single" w:sz="4" w:space="0" w:color="auto"/>
              <w:right w:val="nil"/>
            </w:tcBorders>
            <w:shd w:val="clear" w:color="auto" w:fill="FAFAFA"/>
          </w:tcPr>
          <w:p w:rsidR="00C171A0" w:rsidRPr="00ED2644" w:rsidRDefault="00E22688" w:rsidP="003F7445">
            <w:pPr>
              <w:spacing w:line="256" w:lineRule="auto"/>
              <w:ind w:left="-40" w:right="-72"/>
              <w:jc w:val="right"/>
              <w:rPr>
                <w:rFonts w:ascii="Arial" w:hAnsi="Arial" w:cs="Arial"/>
                <w:sz w:val="18"/>
                <w:szCs w:val="18"/>
              </w:rPr>
            </w:pPr>
            <w:r w:rsidRPr="00E22688">
              <w:rPr>
                <w:rFonts w:ascii="Arial" w:hAnsi="Arial" w:cs="Arial"/>
                <w:sz w:val="18"/>
                <w:szCs w:val="18"/>
              </w:rPr>
              <w:t>33</w:t>
            </w:r>
            <w:r w:rsidR="00C171A0">
              <w:rPr>
                <w:rFonts w:ascii="Arial" w:hAnsi="Arial" w:cs="Arial"/>
                <w:sz w:val="18"/>
                <w:szCs w:val="18"/>
              </w:rPr>
              <w:t>,</w:t>
            </w:r>
            <w:r w:rsidRPr="00E22688">
              <w:rPr>
                <w:rFonts w:ascii="Arial" w:hAnsi="Arial" w:cs="Arial"/>
                <w:sz w:val="18"/>
                <w:szCs w:val="18"/>
              </w:rPr>
              <w:t>536</w:t>
            </w:r>
          </w:p>
        </w:tc>
        <w:tc>
          <w:tcPr>
            <w:tcW w:w="1223" w:type="dxa"/>
            <w:tcBorders>
              <w:top w:val="nil"/>
              <w:left w:val="nil"/>
              <w:bottom w:val="single" w:sz="4" w:space="0" w:color="auto"/>
              <w:right w:val="nil"/>
            </w:tcBorders>
            <w:shd w:val="clear" w:color="auto" w:fill="FAFAFA"/>
          </w:tcPr>
          <w:p w:rsidR="00C171A0" w:rsidRPr="00ED2644" w:rsidRDefault="00E22688" w:rsidP="003F7445">
            <w:pPr>
              <w:spacing w:line="256" w:lineRule="auto"/>
              <w:ind w:left="-40" w:right="-72"/>
              <w:jc w:val="right"/>
              <w:rPr>
                <w:rFonts w:ascii="Arial" w:hAnsi="Arial" w:cs="Arial"/>
                <w:sz w:val="18"/>
                <w:szCs w:val="18"/>
              </w:rPr>
            </w:pPr>
            <w:r w:rsidRPr="00E22688">
              <w:rPr>
                <w:rFonts w:ascii="Arial" w:hAnsi="Arial" w:cs="Arial"/>
                <w:sz w:val="18"/>
                <w:szCs w:val="18"/>
              </w:rPr>
              <w:t>737</w:t>
            </w:r>
            <w:r w:rsidR="00C171A0">
              <w:rPr>
                <w:rFonts w:ascii="Arial" w:hAnsi="Arial" w:cs="Arial"/>
                <w:sz w:val="18"/>
                <w:szCs w:val="18"/>
              </w:rPr>
              <w:t>,</w:t>
            </w:r>
            <w:r w:rsidRPr="00E22688">
              <w:rPr>
                <w:rFonts w:ascii="Arial" w:hAnsi="Arial" w:cs="Arial"/>
                <w:sz w:val="18"/>
                <w:szCs w:val="18"/>
              </w:rPr>
              <w:t>614</w:t>
            </w:r>
          </w:p>
        </w:tc>
      </w:tr>
    </w:tbl>
    <w:p w:rsidR="00C171A0" w:rsidRDefault="00C171A0" w:rsidP="00C171A0">
      <w:pPr>
        <w:tabs>
          <w:tab w:val="left" w:pos="540"/>
        </w:tabs>
        <w:jc w:val="both"/>
        <w:rPr>
          <w:rFonts w:ascii="Arial" w:hAnsi="Arial"/>
          <w:snapToGrid w:val="0"/>
          <w:color w:val="auto"/>
          <w:sz w:val="18"/>
          <w:szCs w:val="18"/>
          <w:lang w:eastAsia="th-TH"/>
        </w:rPr>
      </w:pPr>
    </w:p>
    <w:p w:rsidR="00C171A0" w:rsidRDefault="00C171A0" w:rsidP="00C171A0">
      <w:pPr>
        <w:rPr>
          <w:rFonts w:ascii="Arial" w:hAnsi="Arial"/>
          <w:snapToGrid w:val="0"/>
          <w:color w:val="auto"/>
          <w:sz w:val="18"/>
          <w:szCs w:val="18"/>
          <w:lang w:eastAsia="th-TH"/>
        </w:rPr>
      </w:pPr>
      <w:r>
        <w:rPr>
          <w:rFonts w:ascii="Arial" w:hAnsi="Arial"/>
          <w:snapToGrid w:val="0"/>
          <w:color w:val="auto"/>
          <w:sz w:val="18"/>
          <w:szCs w:val="18"/>
          <w:lang w:eastAsia="th-TH"/>
        </w:rPr>
        <w:br w:type="page"/>
      </w:r>
    </w:p>
    <w:tbl>
      <w:tblPr>
        <w:tblW w:w="955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2"/>
        <w:gridCol w:w="995"/>
        <w:gridCol w:w="1221"/>
        <w:gridCol w:w="1221"/>
        <w:gridCol w:w="1221"/>
        <w:gridCol w:w="1223"/>
      </w:tblGrid>
      <w:tr w:rsidR="00C171A0" w:rsidRPr="00ED2644" w:rsidTr="003F7445">
        <w:trPr>
          <w:trHeight w:val="270"/>
        </w:trPr>
        <w:tc>
          <w:tcPr>
            <w:tcW w:w="3672" w:type="dxa"/>
            <w:tcBorders>
              <w:top w:val="nil"/>
              <w:left w:val="nil"/>
              <w:bottom w:val="nil"/>
              <w:right w:val="nil"/>
            </w:tcBorders>
          </w:tcPr>
          <w:p w:rsidR="00C171A0" w:rsidRPr="00ED2644" w:rsidRDefault="00C171A0" w:rsidP="00257AC6">
            <w:pPr>
              <w:ind w:left="166" w:hanging="166"/>
              <w:jc w:val="both"/>
              <w:rPr>
                <w:rFonts w:ascii="Arial" w:hAnsi="Arial" w:cs="Arial"/>
                <w:sz w:val="18"/>
                <w:szCs w:val="18"/>
              </w:rPr>
            </w:pPr>
          </w:p>
        </w:tc>
        <w:tc>
          <w:tcPr>
            <w:tcW w:w="5881" w:type="dxa"/>
            <w:gridSpan w:val="5"/>
            <w:tcBorders>
              <w:top w:val="single" w:sz="4" w:space="0" w:color="auto"/>
              <w:left w:val="nil"/>
              <w:bottom w:val="single" w:sz="4" w:space="0" w:color="auto"/>
              <w:right w:val="nil"/>
            </w:tcBorders>
            <w:shd w:val="clear" w:color="auto" w:fill="auto"/>
          </w:tcPr>
          <w:p w:rsidR="00C171A0" w:rsidRPr="00ED2644" w:rsidRDefault="00C171A0" w:rsidP="00257AC6">
            <w:pPr>
              <w:ind w:left="-40" w:right="-72"/>
              <w:jc w:val="center"/>
              <w:rPr>
                <w:rFonts w:ascii="Arial" w:hAnsi="Arial" w:cs="Arial"/>
                <w:b/>
                <w:bCs/>
                <w:sz w:val="18"/>
                <w:szCs w:val="18"/>
              </w:rPr>
            </w:pPr>
            <w:r w:rsidRPr="00ED2644">
              <w:rPr>
                <w:rFonts w:ascii="Arial" w:hAnsi="Arial" w:cs="Arial"/>
                <w:b/>
                <w:bCs/>
                <w:sz w:val="18"/>
                <w:szCs w:val="18"/>
              </w:rPr>
              <w:t>Separate financial statements</w:t>
            </w:r>
          </w:p>
        </w:tc>
      </w:tr>
      <w:tr w:rsidR="00C171A0" w:rsidRPr="00ED2644" w:rsidTr="003F7445">
        <w:trPr>
          <w:trHeight w:val="204"/>
        </w:trPr>
        <w:tc>
          <w:tcPr>
            <w:tcW w:w="3672" w:type="dxa"/>
            <w:tcBorders>
              <w:top w:val="nil"/>
              <w:left w:val="nil"/>
              <w:bottom w:val="nil"/>
              <w:right w:val="nil"/>
            </w:tcBorders>
          </w:tcPr>
          <w:p w:rsidR="00C171A0" w:rsidRPr="00ED2644" w:rsidRDefault="00C171A0" w:rsidP="00257AC6">
            <w:pPr>
              <w:ind w:left="166" w:hanging="166"/>
              <w:jc w:val="both"/>
              <w:rPr>
                <w:rFonts w:ascii="Arial" w:hAnsi="Arial" w:cs="Arial"/>
                <w:sz w:val="18"/>
                <w:szCs w:val="18"/>
              </w:rPr>
            </w:pPr>
          </w:p>
        </w:tc>
        <w:tc>
          <w:tcPr>
            <w:tcW w:w="995" w:type="dxa"/>
            <w:tcBorders>
              <w:top w:val="nil"/>
              <w:left w:val="nil"/>
              <w:bottom w:val="nil"/>
              <w:right w:val="nil"/>
            </w:tcBorders>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z w:val="18"/>
                <w:szCs w:val="18"/>
              </w:rPr>
              <w:t>Land</w:t>
            </w:r>
          </w:p>
        </w:tc>
        <w:tc>
          <w:tcPr>
            <w:tcW w:w="1221" w:type="dxa"/>
            <w:tcBorders>
              <w:top w:val="nil"/>
              <w:left w:val="nil"/>
              <w:bottom w:val="nil"/>
              <w:right w:val="nil"/>
            </w:tcBorders>
            <w:hideMark/>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z w:val="18"/>
                <w:szCs w:val="18"/>
              </w:rPr>
              <w:t>Buildings</w:t>
            </w:r>
          </w:p>
        </w:tc>
        <w:tc>
          <w:tcPr>
            <w:tcW w:w="1221" w:type="dxa"/>
            <w:tcBorders>
              <w:top w:val="nil"/>
              <w:left w:val="nil"/>
              <w:bottom w:val="nil"/>
              <w:right w:val="nil"/>
            </w:tcBorders>
            <w:hideMark/>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z w:val="18"/>
                <w:szCs w:val="18"/>
              </w:rPr>
              <w:t>Equipment</w:t>
            </w:r>
          </w:p>
        </w:tc>
        <w:tc>
          <w:tcPr>
            <w:tcW w:w="1221" w:type="dxa"/>
            <w:tcBorders>
              <w:top w:val="nil"/>
              <w:left w:val="nil"/>
              <w:bottom w:val="nil"/>
              <w:right w:val="nil"/>
            </w:tcBorders>
            <w:hideMark/>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z w:val="18"/>
                <w:szCs w:val="18"/>
              </w:rPr>
              <w:t>Vehicles</w:t>
            </w:r>
          </w:p>
        </w:tc>
        <w:tc>
          <w:tcPr>
            <w:tcW w:w="1223" w:type="dxa"/>
            <w:tcBorders>
              <w:top w:val="nil"/>
              <w:left w:val="nil"/>
              <w:bottom w:val="nil"/>
              <w:right w:val="nil"/>
            </w:tcBorders>
            <w:hideMark/>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z w:val="18"/>
                <w:szCs w:val="18"/>
              </w:rPr>
              <w:t>Total</w:t>
            </w:r>
          </w:p>
        </w:tc>
      </w:tr>
      <w:tr w:rsidR="00C171A0" w:rsidRPr="00ED2644" w:rsidTr="003F7445">
        <w:trPr>
          <w:trHeight w:val="204"/>
        </w:trPr>
        <w:tc>
          <w:tcPr>
            <w:tcW w:w="3672" w:type="dxa"/>
            <w:tcBorders>
              <w:top w:val="nil"/>
              <w:left w:val="nil"/>
              <w:bottom w:val="nil"/>
              <w:right w:val="nil"/>
            </w:tcBorders>
          </w:tcPr>
          <w:p w:rsidR="00C171A0" w:rsidRPr="00ED2644" w:rsidRDefault="00C171A0" w:rsidP="00257AC6">
            <w:pPr>
              <w:ind w:left="166" w:hanging="166"/>
              <w:jc w:val="both"/>
              <w:rPr>
                <w:rFonts w:ascii="Arial" w:hAnsi="Arial" w:cs="Arial"/>
                <w:sz w:val="18"/>
                <w:szCs w:val="18"/>
              </w:rPr>
            </w:pPr>
          </w:p>
        </w:tc>
        <w:tc>
          <w:tcPr>
            <w:tcW w:w="995" w:type="dxa"/>
            <w:tcBorders>
              <w:top w:val="nil"/>
              <w:left w:val="nil"/>
              <w:bottom w:val="single" w:sz="4" w:space="0" w:color="auto"/>
              <w:right w:val="nil"/>
            </w:tcBorders>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napToGrid w:val="0"/>
                <w:color w:val="auto"/>
                <w:sz w:val="18"/>
                <w:szCs w:val="18"/>
                <w:lang w:eastAsia="th-TH"/>
              </w:rPr>
              <w:t>Thousand</w:t>
            </w:r>
          </w:p>
        </w:tc>
        <w:tc>
          <w:tcPr>
            <w:tcW w:w="1221" w:type="dxa"/>
            <w:tcBorders>
              <w:top w:val="nil"/>
              <w:left w:val="nil"/>
              <w:bottom w:val="single" w:sz="4" w:space="0" w:color="auto"/>
              <w:right w:val="nil"/>
            </w:tcBorders>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napToGrid w:val="0"/>
                <w:color w:val="auto"/>
                <w:sz w:val="18"/>
                <w:szCs w:val="18"/>
                <w:lang w:eastAsia="th-TH"/>
              </w:rPr>
              <w:t>Thousand</w:t>
            </w:r>
          </w:p>
        </w:tc>
        <w:tc>
          <w:tcPr>
            <w:tcW w:w="1221" w:type="dxa"/>
            <w:tcBorders>
              <w:top w:val="nil"/>
              <w:left w:val="nil"/>
              <w:bottom w:val="single" w:sz="4" w:space="0" w:color="auto"/>
              <w:right w:val="nil"/>
            </w:tcBorders>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napToGrid w:val="0"/>
                <w:color w:val="auto"/>
                <w:sz w:val="18"/>
                <w:szCs w:val="18"/>
                <w:lang w:eastAsia="th-TH"/>
              </w:rPr>
              <w:t>Thousand</w:t>
            </w:r>
          </w:p>
        </w:tc>
        <w:tc>
          <w:tcPr>
            <w:tcW w:w="1221" w:type="dxa"/>
            <w:tcBorders>
              <w:top w:val="nil"/>
              <w:left w:val="nil"/>
              <w:bottom w:val="single" w:sz="4" w:space="0" w:color="auto"/>
              <w:right w:val="nil"/>
            </w:tcBorders>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napToGrid w:val="0"/>
                <w:color w:val="auto"/>
                <w:sz w:val="18"/>
                <w:szCs w:val="18"/>
                <w:lang w:eastAsia="th-TH"/>
              </w:rPr>
              <w:t>Thousand</w:t>
            </w:r>
          </w:p>
        </w:tc>
        <w:tc>
          <w:tcPr>
            <w:tcW w:w="1223" w:type="dxa"/>
            <w:tcBorders>
              <w:top w:val="nil"/>
              <w:left w:val="nil"/>
              <w:bottom w:val="single" w:sz="4" w:space="0" w:color="auto"/>
              <w:right w:val="nil"/>
            </w:tcBorders>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napToGrid w:val="0"/>
                <w:color w:val="auto"/>
                <w:sz w:val="18"/>
                <w:szCs w:val="18"/>
                <w:lang w:eastAsia="th-TH"/>
              </w:rPr>
              <w:t>Thousand</w:t>
            </w:r>
          </w:p>
        </w:tc>
      </w:tr>
      <w:tr w:rsidR="00C171A0" w:rsidRPr="00ED2644" w:rsidTr="003F7445">
        <w:trPr>
          <w:trHeight w:val="204"/>
        </w:trPr>
        <w:tc>
          <w:tcPr>
            <w:tcW w:w="3672" w:type="dxa"/>
            <w:tcBorders>
              <w:top w:val="nil"/>
              <w:left w:val="nil"/>
              <w:bottom w:val="nil"/>
              <w:right w:val="nil"/>
            </w:tcBorders>
          </w:tcPr>
          <w:p w:rsidR="00C171A0" w:rsidRPr="00ED2644" w:rsidRDefault="00C171A0" w:rsidP="00257AC6">
            <w:pPr>
              <w:ind w:left="166" w:hanging="166"/>
              <w:jc w:val="both"/>
              <w:rPr>
                <w:rFonts w:ascii="Arial" w:hAnsi="Arial" w:cs="Arial"/>
                <w:sz w:val="18"/>
                <w:szCs w:val="18"/>
              </w:rPr>
            </w:pPr>
          </w:p>
        </w:tc>
        <w:tc>
          <w:tcPr>
            <w:tcW w:w="995" w:type="dxa"/>
            <w:tcBorders>
              <w:top w:val="nil"/>
              <w:left w:val="nil"/>
              <w:bottom w:val="single" w:sz="4" w:space="0" w:color="auto"/>
              <w:right w:val="nil"/>
            </w:tcBorders>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z w:val="18"/>
                <w:szCs w:val="18"/>
              </w:rPr>
              <w:t>Baht</w:t>
            </w:r>
          </w:p>
        </w:tc>
        <w:tc>
          <w:tcPr>
            <w:tcW w:w="1221" w:type="dxa"/>
            <w:tcBorders>
              <w:top w:val="nil"/>
              <w:left w:val="nil"/>
              <w:bottom w:val="single" w:sz="4" w:space="0" w:color="auto"/>
              <w:right w:val="nil"/>
            </w:tcBorders>
            <w:hideMark/>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z w:val="18"/>
                <w:szCs w:val="18"/>
              </w:rPr>
              <w:t>Baht</w:t>
            </w:r>
          </w:p>
        </w:tc>
        <w:tc>
          <w:tcPr>
            <w:tcW w:w="1221" w:type="dxa"/>
            <w:tcBorders>
              <w:top w:val="nil"/>
              <w:left w:val="nil"/>
              <w:bottom w:val="single" w:sz="4" w:space="0" w:color="auto"/>
              <w:right w:val="nil"/>
            </w:tcBorders>
            <w:hideMark/>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z w:val="18"/>
                <w:szCs w:val="18"/>
              </w:rPr>
              <w:t>Baht</w:t>
            </w:r>
          </w:p>
        </w:tc>
        <w:tc>
          <w:tcPr>
            <w:tcW w:w="1221" w:type="dxa"/>
            <w:tcBorders>
              <w:top w:val="nil"/>
              <w:left w:val="nil"/>
              <w:bottom w:val="single" w:sz="4" w:space="0" w:color="auto"/>
              <w:right w:val="nil"/>
            </w:tcBorders>
            <w:hideMark/>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z w:val="18"/>
                <w:szCs w:val="18"/>
              </w:rPr>
              <w:t xml:space="preserve">Baht </w:t>
            </w:r>
          </w:p>
        </w:tc>
        <w:tc>
          <w:tcPr>
            <w:tcW w:w="1223" w:type="dxa"/>
            <w:tcBorders>
              <w:top w:val="nil"/>
              <w:left w:val="nil"/>
              <w:bottom w:val="single" w:sz="4" w:space="0" w:color="auto"/>
              <w:right w:val="nil"/>
            </w:tcBorders>
            <w:hideMark/>
          </w:tcPr>
          <w:p w:rsidR="00C171A0" w:rsidRPr="00ED2644" w:rsidRDefault="00C171A0" w:rsidP="00257AC6">
            <w:pPr>
              <w:ind w:left="-40" w:right="-72"/>
              <w:jc w:val="right"/>
              <w:rPr>
                <w:rFonts w:ascii="Arial" w:hAnsi="Arial" w:cs="Arial"/>
                <w:b/>
                <w:bCs/>
                <w:sz w:val="18"/>
                <w:szCs w:val="18"/>
              </w:rPr>
            </w:pPr>
            <w:r w:rsidRPr="00ED2644">
              <w:rPr>
                <w:rFonts w:ascii="Arial" w:hAnsi="Arial" w:cs="Arial"/>
                <w:b/>
                <w:bCs/>
                <w:sz w:val="18"/>
                <w:szCs w:val="18"/>
              </w:rPr>
              <w:t>Baht</w:t>
            </w:r>
          </w:p>
        </w:tc>
      </w:tr>
      <w:tr w:rsidR="00C171A0" w:rsidRPr="00ED2644" w:rsidTr="003F7445">
        <w:trPr>
          <w:trHeight w:val="139"/>
        </w:trPr>
        <w:tc>
          <w:tcPr>
            <w:tcW w:w="3672" w:type="dxa"/>
            <w:tcBorders>
              <w:top w:val="nil"/>
              <w:left w:val="nil"/>
              <w:bottom w:val="nil"/>
              <w:right w:val="nil"/>
            </w:tcBorders>
          </w:tcPr>
          <w:p w:rsidR="00C171A0" w:rsidRPr="00ED2644" w:rsidRDefault="00C171A0" w:rsidP="00257AC6">
            <w:pPr>
              <w:ind w:left="166" w:hanging="166"/>
              <w:rPr>
                <w:rFonts w:ascii="Arial" w:hAnsi="Arial" w:cs="Arial"/>
                <w:sz w:val="18"/>
                <w:szCs w:val="18"/>
              </w:rPr>
            </w:pPr>
          </w:p>
        </w:tc>
        <w:tc>
          <w:tcPr>
            <w:tcW w:w="995" w:type="dxa"/>
            <w:tcBorders>
              <w:top w:val="nil"/>
              <w:left w:val="nil"/>
              <w:bottom w:val="nil"/>
              <w:right w:val="nil"/>
            </w:tcBorders>
            <w:shd w:val="clear" w:color="auto" w:fill="FAFAFA"/>
          </w:tcPr>
          <w:p w:rsidR="00C171A0" w:rsidRPr="00ED2644" w:rsidRDefault="00C171A0" w:rsidP="00257AC6">
            <w:pPr>
              <w:ind w:left="-40" w:right="-72"/>
              <w:jc w:val="center"/>
              <w:rPr>
                <w:rFonts w:ascii="Arial" w:hAnsi="Arial" w:cs="Arial"/>
                <w:sz w:val="18"/>
                <w:szCs w:val="18"/>
              </w:rPr>
            </w:pPr>
          </w:p>
        </w:tc>
        <w:tc>
          <w:tcPr>
            <w:tcW w:w="1221" w:type="dxa"/>
            <w:tcBorders>
              <w:top w:val="nil"/>
              <w:left w:val="nil"/>
              <w:bottom w:val="nil"/>
              <w:right w:val="nil"/>
            </w:tcBorders>
            <w:shd w:val="clear" w:color="auto" w:fill="FAFAFA"/>
            <w:hideMark/>
          </w:tcPr>
          <w:p w:rsidR="00C171A0" w:rsidRPr="00ED2644" w:rsidRDefault="00C171A0" w:rsidP="00257AC6">
            <w:pPr>
              <w:ind w:left="-40" w:right="-72"/>
              <w:jc w:val="center"/>
              <w:rPr>
                <w:rFonts w:ascii="Arial" w:hAnsi="Arial" w:cs="Arial"/>
                <w:sz w:val="18"/>
                <w:szCs w:val="18"/>
              </w:rPr>
            </w:pPr>
          </w:p>
        </w:tc>
        <w:tc>
          <w:tcPr>
            <w:tcW w:w="1221" w:type="dxa"/>
            <w:tcBorders>
              <w:top w:val="nil"/>
              <w:left w:val="nil"/>
              <w:bottom w:val="nil"/>
              <w:right w:val="nil"/>
            </w:tcBorders>
            <w:shd w:val="clear" w:color="auto" w:fill="FAFAFA"/>
          </w:tcPr>
          <w:p w:rsidR="00C171A0" w:rsidRPr="00ED2644" w:rsidRDefault="00C171A0" w:rsidP="00257AC6">
            <w:pPr>
              <w:ind w:left="-40" w:right="-72"/>
              <w:jc w:val="center"/>
              <w:rPr>
                <w:rFonts w:ascii="Arial" w:hAnsi="Arial" w:cs="Arial"/>
                <w:sz w:val="18"/>
                <w:szCs w:val="18"/>
              </w:rPr>
            </w:pPr>
          </w:p>
        </w:tc>
        <w:tc>
          <w:tcPr>
            <w:tcW w:w="1221" w:type="dxa"/>
            <w:tcBorders>
              <w:top w:val="nil"/>
              <w:left w:val="nil"/>
              <w:bottom w:val="nil"/>
              <w:right w:val="nil"/>
            </w:tcBorders>
            <w:shd w:val="clear" w:color="auto" w:fill="FAFAFA"/>
          </w:tcPr>
          <w:p w:rsidR="00C171A0" w:rsidRPr="00ED2644" w:rsidRDefault="00C171A0" w:rsidP="00257AC6">
            <w:pPr>
              <w:ind w:left="-40" w:right="-72"/>
              <w:jc w:val="center"/>
              <w:rPr>
                <w:rFonts w:ascii="Arial" w:hAnsi="Arial" w:cs="Arial"/>
                <w:sz w:val="18"/>
                <w:szCs w:val="18"/>
              </w:rPr>
            </w:pPr>
          </w:p>
        </w:tc>
        <w:tc>
          <w:tcPr>
            <w:tcW w:w="1223" w:type="dxa"/>
            <w:tcBorders>
              <w:top w:val="nil"/>
              <w:left w:val="nil"/>
              <w:bottom w:val="nil"/>
              <w:right w:val="nil"/>
            </w:tcBorders>
            <w:shd w:val="clear" w:color="auto" w:fill="FAFAFA"/>
          </w:tcPr>
          <w:p w:rsidR="00C171A0" w:rsidRPr="00ED2644" w:rsidRDefault="00C171A0" w:rsidP="00257AC6">
            <w:pPr>
              <w:ind w:left="-40" w:right="-72"/>
              <w:jc w:val="center"/>
              <w:rPr>
                <w:rFonts w:ascii="Arial" w:hAnsi="Arial" w:cs="Arial"/>
                <w:sz w:val="18"/>
                <w:szCs w:val="18"/>
              </w:rPr>
            </w:pPr>
          </w:p>
        </w:tc>
      </w:tr>
      <w:tr w:rsidR="00C171A0" w:rsidRPr="00ED2644" w:rsidTr="003F7445">
        <w:trPr>
          <w:trHeight w:val="204"/>
        </w:trPr>
        <w:tc>
          <w:tcPr>
            <w:tcW w:w="3672" w:type="dxa"/>
            <w:tcBorders>
              <w:top w:val="nil"/>
              <w:left w:val="nil"/>
              <w:bottom w:val="nil"/>
              <w:right w:val="nil"/>
            </w:tcBorders>
            <w:hideMark/>
          </w:tcPr>
          <w:p w:rsidR="00C171A0" w:rsidRPr="00ED2644" w:rsidRDefault="00C171A0" w:rsidP="00257AC6">
            <w:pPr>
              <w:ind w:left="166" w:hanging="166"/>
              <w:rPr>
                <w:rFonts w:ascii="Arial" w:hAnsi="Arial" w:cs="Arial"/>
                <w:sz w:val="18"/>
                <w:szCs w:val="18"/>
              </w:rPr>
            </w:pPr>
            <w:r w:rsidRPr="00ED2644">
              <w:rPr>
                <w:rFonts w:ascii="Arial" w:hAnsi="Arial" w:cs="Arial"/>
                <w:sz w:val="18"/>
                <w:szCs w:val="18"/>
              </w:rPr>
              <w:t xml:space="preserve">Balance as at </w:t>
            </w:r>
            <w:r w:rsidR="00E22688" w:rsidRPr="00E22688">
              <w:rPr>
                <w:rFonts w:ascii="Arial" w:hAnsi="Arial" w:cs="Arial"/>
                <w:sz w:val="18"/>
                <w:szCs w:val="18"/>
              </w:rPr>
              <w:t>1</w:t>
            </w:r>
            <w:r w:rsidRPr="00ED2644">
              <w:rPr>
                <w:rFonts w:ascii="Arial" w:hAnsi="Arial" w:cs="Arial"/>
                <w:sz w:val="18"/>
                <w:szCs w:val="18"/>
              </w:rPr>
              <w:t xml:space="preserve"> January </w:t>
            </w:r>
            <w:r w:rsidR="00E22688" w:rsidRPr="00E22688">
              <w:rPr>
                <w:rFonts w:ascii="Arial" w:hAnsi="Arial" w:cs="Arial"/>
                <w:sz w:val="18"/>
                <w:szCs w:val="18"/>
              </w:rPr>
              <w:t>2020</w:t>
            </w:r>
            <w:r w:rsidRPr="00ED2644">
              <w:rPr>
                <w:rFonts w:ascii="Arial" w:hAnsi="Arial" w:cs="Arial"/>
                <w:sz w:val="18"/>
                <w:szCs w:val="18"/>
              </w:rPr>
              <w:t xml:space="preserve"> (Note </w:t>
            </w:r>
            <w:r w:rsidR="00E22688" w:rsidRPr="00E22688">
              <w:rPr>
                <w:rFonts w:ascii="Arial" w:hAnsi="Arial" w:cs="Arial"/>
                <w:sz w:val="18"/>
                <w:szCs w:val="18"/>
              </w:rPr>
              <w:t>5</w:t>
            </w:r>
            <w:r w:rsidRPr="00ED2644">
              <w:rPr>
                <w:rFonts w:ascii="Arial" w:hAnsi="Arial" w:cs="Arial"/>
                <w:sz w:val="18"/>
                <w:szCs w:val="18"/>
              </w:rPr>
              <w:t>)</w:t>
            </w:r>
          </w:p>
        </w:tc>
        <w:tc>
          <w:tcPr>
            <w:tcW w:w="995" w:type="dxa"/>
            <w:tcBorders>
              <w:top w:val="nil"/>
              <w:left w:val="nil"/>
              <w:bottom w:val="nil"/>
              <w:right w:val="nil"/>
            </w:tcBorders>
            <w:shd w:val="clear" w:color="auto" w:fill="FAFAFA"/>
          </w:tcPr>
          <w:p w:rsidR="00C171A0" w:rsidRPr="00F05219" w:rsidRDefault="00E22688" w:rsidP="00257AC6">
            <w:pPr>
              <w:ind w:left="-101" w:right="-72"/>
              <w:jc w:val="right"/>
              <w:rPr>
                <w:rFonts w:ascii="Arial" w:hAnsi="Arial" w:cs="Arial"/>
                <w:sz w:val="18"/>
                <w:szCs w:val="18"/>
              </w:rPr>
            </w:pPr>
            <w:r w:rsidRPr="00E22688">
              <w:rPr>
                <w:rFonts w:ascii="Arial" w:hAnsi="Arial" w:cs="Arial"/>
                <w:sz w:val="18"/>
                <w:szCs w:val="18"/>
              </w:rPr>
              <w:t>23</w:t>
            </w:r>
            <w:r w:rsidR="00C171A0" w:rsidRPr="00F05219">
              <w:rPr>
                <w:rFonts w:ascii="Arial" w:hAnsi="Arial" w:cs="Arial"/>
                <w:sz w:val="18"/>
                <w:szCs w:val="18"/>
                <w:cs/>
              </w:rPr>
              <w:t>,</w:t>
            </w:r>
            <w:r w:rsidRPr="00E22688">
              <w:rPr>
                <w:rFonts w:ascii="Arial" w:hAnsi="Arial" w:cs="Arial"/>
                <w:sz w:val="18"/>
                <w:szCs w:val="18"/>
              </w:rPr>
              <w:t>747</w:t>
            </w:r>
          </w:p>
        </w:tc>
        <w:tc>
          <w:tcPr>
            <w:tcW w:w="1221" w:type="dxa"/>
            <w:tcBorders>
              <w:top w:val="nil"/>
              <w:left w:val="nil"/>
              <w:bottom w:val="nil"/>
              <w:right w:val="nil"/>
            </w:tcBorders>
            <w:shd w:val="clear" w:color="auto" w:fill="FAFAFA"/>
          </w:tcPr>
          <w:p w:rsidR="00C171A0" w:rsidRPr="00F05219" w:rsidRDefault="00E22688" w:rsidP="00257AC6">
            <w:pPr>
              <w:ind w:left="-101" w:right="-72"/>
              <w:jc w:val="right"/>
              <w:rPr>
                <w:rFonts w:ascii="Arial" w:hAnsi="Arial" w:cs="Arial"/>
                <w:sz w:val="18"/>
                <w:szCs w:val="18"/>
              </w:rPr>
            </w:pPr>
            <w:r w:rsidRPr="00E22688">
              <w:rPr>
                <w:rFonts w:ascii="Arial" w:hAnsi="Arial" w:cs="Arial"/>
                <w:sz w:val="18"/>
                <w:szCs w:val="18"/>
              </w:rPr>
              <w:t>28</w:t>
            </w:r>
            <w:r w:rsidR="00C171A0" w:rsidRPr="00F05219">
              <w:rPr>
                <w:rFonts w:ascii="Arial" w:hAnsi="Arial" w:cs="Arial"/>
                <w:sz w:val="18"/>
                <w:szCs w:val="18"/>
                <w:cs/>
              </w:rPr>
              <w:t>,</w:t>
            </w:r>
            <w:r w:rsidRPr="00E22688">
              <w:rPr>
                <w:rFonts w:ascii="Arial" w:hAnsi="Arial" w:cs="Arial"/>
                <w:sz w:val="18"/>
                <w:szCs w:val="18"/>
              </w:rPr>
              <w:t>150</w:t>
            </w:r>
          </w:p>
        </w:tc>
        <w:tc>
          <w:tcPr>
            <w:tcW w:w="1221" w:type="dxa"/>
            <w:tcBorders>
              <w:top w:val="nil"/>
              <w:left w:val="nil"/>
              <w:bottom w:val="nil"/>
              <w:right w:val="nil"/>
            </w:tcBorders>
            <w:shd w:val="clear" w:color="auto" w:fill="FAFAFA"/>
          </w:tcPr>
          <w:p w:rsidR="00C171A0" w:rsidRPr="00F05219" w:rsidRDefault="00E22688" w:rsidP="00257AC6">
            <w:pPr>
              <w:ind w:left="-101" w:right="-72"/>
              <w:jc w:val="right"/>
              <w:rPr>
                <w:rFonts w:ascii="Arial" w:hAnsi="Arial" w:cs="Arial"/>
                <w:sz w:val="18"/>
                <w:szCs w:val="18"/>
              </w:rPr>
            </w:pPr>
            <w:r w:rsidRPr="00E22688">
              <w:rPr>
                <w:rFonts w:ascii="Arial" w:hAnsi="Arial" w:cs="Arial"/>
                <w:sz w:val="18"/>
                <w:szCs w:val="18"/>
              </w:rPr>
              <w:t>553</w:t>
            </w:r>
          </w:p>
        </w:tc>
        <w:tc>
          <w:tcPr>
            <w:tcW w:w="1221" w:type="dxa"/>
            <w:tcBorders>
              <w:top w:val="nil"/>
              <w:left w:val="nil"/>
              <w:bottom w:val="nil"/>
              <w:right w:val="nil"/>
            </w:tcBorders>
            <w:shd w:val="clear" w:color="auto" w:fill="FAFAFA"/>
          </w:tcPr>
          <w:p w:rsidR="00C171A0" w:rsidRPr="00F05219" w:rsidRDefault="00E22688" w:rsidP="00257AC6">
            <w:pPr>
              <w:ind w:left="-101" w:right="-72"/>
              <w:jc w:val="right"/>
              <w:rPr>
                <w:rFonts w:ascii="Arial" w:hAnsi="Arial" w:cs="Arial"/>
                <w:sz w:val="18"/>
                <w:szCs w:val="18"/>
              </w:rPr>
            </w:pPr>
            <w:r w:rsidRPr="00E22688">
              <w:rPr>
                <w:rFonts w:ascii="Arial" w:hAnsi="Arial" w:cs="Arial"/>
                <w:sz w:val="18"/>
                <w:szCs w:val="18"/>
              </w:rPr>
              <w:t>32</w:t>
            </w:r>
            <w:r w:rsidR="00C171A0" w:rsidRPr="00F05219">
              <w:rPr>
                <w:rFonts w:ascii="Arial" w:hAnsi="Arial" w:cs="Arial"/>
                <w:sz w:val="18"/>
                <w:szCs w:val="18"/>
                <w:cs/>
              </w:rPr>
              <w:t>,</w:t>
            </w:r>
            <w:r w:rsidRPr="00E22688">
              <w:rPr>
                <w:rFonts w:ascii="Arial" w:hAnsi="Arial" w:cs="Arial"/>
                <w:sz w:val="18"/>
                <w:szCs w:val="18"/>
              </w:rPr>
              <w:t>526</w:t>
            </w:r>
          </w:p>
        </w:tc>
        <w:tc>
          <w:tcPr>
            <w:tcW w:w="1223" w:type="dxa"/>
            <w:tcBorders>
              <w:top w:val="nil"/>
              <w:left w:val="nil"/>
              <w:bottom w:val="nil"/>
              <w:right w:val="nil"/>
            </w:tcBorders>
            <w:shd w:val="clear" w:color="auto" w:fill="FAFAFA"/>
          </w:tcPr>
          <w:p w:rsidR="00C171A0" w:rsidRPr="00F05219" w:rsidRDefault="00E22688" w:rsidP="00257AC6">
            <w:pPr>
              <w:ind w:left="-101" w:right="-72"/>
              <w:jc w:val="right"/>
              <w:rPr>
                <w:rFonts w:ascii="Arial" w:hAnsi="Arial" w:cs="Arial"/>
                <w:sz w:val="18"/>
                <w:szCs w:val="18"/>
              </w:rPr>
            </w:pPr>
            <w:r w:rsidRPr="00E22688">
              <w:rPr>
                <w:rFonts w:ascii="Arial" w:hAnsi="Arial" w:cs="Arial"/>
                <w:sz w:val="18"/>
                <w:szCs w:val="18"/>
              </w:rPr>
              <w:t>84</w:t>
            </w:r>
            <w:r w:rsidR="00C171A0" w:rsidRPr="00F05219">
              <w:rPr>
                <w:rFonts w:ascii="Arial" w:hAnsi="Arial" w:cs="Arial"/>
                <w:sz w:val="18"/>
                <w:szCs w:val="18"/>
                <w:cs/>
              </w:rPr>
              <w:t>,</w:t>
            </w:r>
            <w:r w:rsidRPr="00E22688">
              <w:rPr>
                <w:rFonts w:ascii="Arial" w:hAnsi="Arial" w:cs="Arial"/>
                <w:sz w:val="18"/>
                <w:szCs w:val="18"/>
              </w:rPr>
              <w:t>976</w:t>
            </w:r>
          </w:p>
        </w:tc>
      </w:tr>
      <w:tr w:rsidR="00C171A0" w:rsidRPr="00ED2644" w:rsidTr="003F7445">
        <w:trPr>
          <w:trHeight w:val="204"/>
        </w:trPr>
        <w:tc>
          <w:tcPr>
            <w:tcW w:w="3672" w:type="dxa"/>
            <w:tcBorders>
              <w:top w:val="nil"/>
              <w:left w:val="nil"/>
              <w:bottom w:val="nil"/>
              <w:right w:val="nil"/>
            </w:tcBorders>
            <w:hideMark/>
          </w:tcPr>
          <w:p w:rsidR="00C171A0" w:rsidRPr="00ED2644" w:rsidRDefault="00C171A0" w:rsidP="00257AC6">
            <w:pPr>
              <w:ind w:left="166" w:hanging="166"/>
              <w:rPr>
                <w:rFonts w:ascii="Arial" w:hAnsi="Arial" w:cs="Arial"/>
                <w:sz w:val="18"/>
                <w:szCs w:val="18"/>
              </w:rPr>
            </w:pPr>
            <w:r w:rsidRPr="00ED2644">
              <w:rPr>
                <w:rFonts w:ascii="Arial" w:hAnsi="Arial" w:cs="Arial"/>
                <w:sz w:val="18"/>
                <w:szCs w:val="18"/>
              </w:rPr>
              <w:t>Additions</w:t>
            </w:r>
          </w:p>
        </w:tc>
        <w:tc>
          <w:tcPr>
            <w:tcW w:w="995" w:type="dxa"/>
            <w:tcBorders>
              <w:top w:val="nil"/>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rPr>
            </w:pPr>
            <w:r w:rsidRPr="00F05219">
              <w:rPr>
                <w:rFonts w:ascii="Arial" w:hAnsi="Arial" w:cs="Arial"/>
                <w:sz w:val="18"/>
                <w:szCs w:val="18"/>
              </w:rPr>
              <w:t>-</w:t>
            </w:r>
          </w:p>
        </w:tc>
        <w:tc>
          <w:tcPr>
            <w:tcW w:w="1221" w:type="dxa"/>
            <w:tcBorders>
              <w:top w:val="nil"/>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rPr>
            </w:pPr>
            <w:r w:rsidRPr="00F05219">
              <w:rPr>
                <w:rFonts w:ascii="Arial" w:hAnsi="Arial" w:cs="Arial"/>
                <w:sz w:val="18"/>
                <w:szCs w:val="18"/>
              </w:rPr>
              <w:t>-</w:t>
            </w:r>
          </w:p>
        </w:tc>
        <w:tc>
          <w:tcPr>
            <w:tcW w:w="1221" w:type="dxa"/>
            <w:tcBorders>
              <w:top w:val="nil"/>
              <w:left w:val="nil"/>
              <w:bottom w:val="nil"/>
              <w:right w:val="nil"/>
            </w:tcBorders>
            <w:shd w:val="clear" w:color="auto" w:fill="FAFAFA"/>
          </w:tcPr>
          <w:p w:rsidR="00C171A0" w:rsidRPr="00F05219" w:rsidRDefault="00E22688" w:rsidP="00257AC6">
            <w:pPr>
              <w:ind w:left="-40" w:right="-72"/>
              <w:jc w:val="right"/>
              <w:rPr>
                <w:rFonts w:ascii="Arial" w:hAnsi="Arial" w:cs="Arial"/>
                <w:sz w:val="18"/>
                <w:szCs w:val="18"/>
              </w:rPr>
            </w:pPr>
            <w:r w:rsidRPr="00E22688">
              <w:rPr>
                <w:rFonts w:ascii="Arial" w:hAnsi="Arial" w:cs="Arial"/>
                <w:sz w:val="18"/>
                <w:szCs w:val="18"/>
              </w:rPr>
              <w:t>1</w:t>
            </w:r>
            <w:r w:rsidR="00C171A0" w:rsidRPr="00F05219">
              <w:rPr>
                <w:rFonts w:ascii="Arial" w:hAnsi="Arial" w:cs="Arial"/>
                <w:sz w:val="18"/>
                <w:szCs w:val="18"/>
              </w:rPr>
              <w:t>,</w:t>
            </w:r>
            <w:r w:rsidRPr="00E22688">
              <w:rPr>
                <w:rFonts w:ascii="Arial" w:hAnsi="Arial" w:cs="Arial"/>
                <w:sz w:val="18"/>
                <w:szCs w:val="18"/>
              </w:rPr>
              <w:t>082</w:t>
            </w:r>
          </w:p>
        </w:tc>
        <w:tc>
          <w:tcPr>
            <w:tcW w:w="1221" w:type="dxa"/>
            <w:tcBorders>
              <w:top w:val="nil"/>
              <w:left w:val="nil"/>
              <w:bottom w:val="nil"/>
              <w:right w:val="nil"/>
            </w:tcBorders>
            <w:shd w:val="clear" w:color="auto" w:fill="FAFAFA"/>
          </w:tcPr>
          <w:p w:rsidR="00C171A0" w:rsidRPr="00F05219" w:rsidRDefault="00E22688" w:rsidP="00257AC6">
            <w:pPr>
              <w:ind w:left="-40" w:right="-72"/>
              <w:jc w:val="right"/>
              <w:rPr>
                <w:rFonts w:ascii="Arial" w:hAnsi="Arial" w:cs="Arial"/>
                <w:sz w:val="18"/>
                <w:szCs w:val="18"/>
              </w:rPr>
            </w:pPr>
            <w:r w:rsidRPr="00E22688">
              <w:rPr>
                <w:rFonts w:ascii="Arial" w:hAnsi="Arial" w:cs="Arial"/>
                <w:sz w:val="18"/>
                <w:szCs w:val="18"/>
              </w:rPr>
              <w:t>5</w:t>
            </w:r>
            <w:r w:rsidR="00C171A0" w:rsidRPr="00F05219">
              <w:rPr>
                <w:rFonts w:ascii="Arial" w:hAnsi="Arial" w:cs="Arial"/>
                <w:sz w:val="18"/>
                <w:szCs w:val="18"/>
              </w:rPr>
              <w:t>,</w:t>
            </w:r>
            <w:r w:rsidRPr="00E22688">
              <w:rPr>
                <w:rFonts w:ascii="Arial" w:hAnsi="Arial" w:cs="Arial"/>
                <w:sz w:val="18"/>
                <w:szCs w:val="18"/>
              </w:rPr>
              <w:t>185</w:t>
            </w:r>
          </w:p>
        </w:tc>
        <w:tc>
          <w:tcPr>
            <w:tcW w:w="1223" w:type="dxa"/>
            <w:tcBorders>
              <w:top w:val="nil"/>
              <w:left w:val="nil"/>
              <w:bottom w:val="nil"/>
              <w:right w:val="nil"/>
            </w:tcBorders>
            <w:shd w:val="clear" w:color="auto" w:fill="FAFAFA"/>
          </w:tcPr>
          <w:p w:rsidR="00C171A0" w:rsidRPr="00F05219" w:rsidRDefault="00E22688" w:rsidP="00257AC6">
            <w:pPr>
              <w:ind w:left="-40" w:right="-72"/>
              <w:jc w:val="right"/>
              <w:rPr>
                <w:rFonts w:ascii="Arial" w:hAnsi="Arial" w:cs="Arial"/>
                <w:sz w:val="18"/>
                <w:szCs w:val="18"/>
              </w:rPr>
            </w:pPr>
            <w:r w:rsidRPr="00E22688">
              <w:rPr>
                <w:rFonts w:ascii="Arial" w:hAnsi="Arial" w:cs="Arial"/>
                <w:sz w:val="18"/>
                <w:szCs w:val="18"/>
              </w:rPr>
              <w:t>6</w:t>
            </w:r>
            <w:r w:rsidR="00C171A0" w:rsidRPr="00F05219">
              <w:rPr>
                <w:rFonts w:ascii="Arial" w:hAnsi="Arial" w:cs="Arial"/>
                <w:sz w:val="18"/>
                <w:szCs w:val="18"/>
              </w:rPr>
              <w:t>,</w:t>
            </w:r>
            <w:r w:rsidRPr="00E22688">
              <w:rPr>
                <w:rFonts w:ascii="Arial" w:hAnsi="Arial" w:cs="Arial"/>
                <w:sz w:val="18"/>
                <w:szCs w:val="18"/>
              </w:rPr>
              <w:t>267</w:t>
            </w:r>
          </w:p>
        </w:tc>
      </w:tr>
      <w:tr w:rsidR="00C171A0" w:rsidRPr="00ED2644" w:rsidTr="003F7445">
        <w:trPr>
          <w:trHeight w:val="204"/>
        </w:trPr>
        <w:tc>
          <w:tcPr>
            <w:tcW w:w="3672" w:type="dxa"/>
            <w:tcBorders>
              <w:top w:val="nil"/>
              <w:left w:val="nil"/>
              <w:bottom w:val="nil"/>
              <w:right w:val="nil"/>
            </w:tcBorders>
          </w:tcPr>
          <w:p w:rsidR="00C171A0" w:rsidRPr="00ED2644" w:rsidRDefault="00C171A0" w:rsidP="00257AC6">
            <w:pPr>
              <w:ind w:left="166" w:hanging="166"/>
              <w:rPr>
                <w:rFonts w:ascii="Arial" w:hAnsi="Arial" w:cs="Arial"/>
                <w:sz w:val="18"/>
                <w:szCs w:val="18"/>
              </w:rPr>
            </w:pPr>
            <w:r w:rsidRPr="001D5918">
              <w:rPr>
                <w:rFonts w:ascii="Arial" w:hAnsi="Arial" w:cs="Arial"/>
                <w:sz w:val="18"/>
                <w:szCs w:val="18"/>
              </w:rPr>
              <w:t>Lease termination</w:t>
            </w:r>
          </w:p>
        </w:tc>
        <w:tc>
          <w:tcPr>
            <w:tcW w:w="995"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cs/>
              </w:rPr>
            </w:pPr>
            <w:r w:rsidRPr="00F05219">
              <w:rPr>
                <w:rFonts w:ascii="Arial" w:hAnsi="Arial" w:cs="Arial"/>
                <w:sz w:val="18"/>
                <w:szCs w:val="18"/>
              </w:rPr>
              <w:t>-</w:t>
            </w:r>
          </w:p>
        </w:tc>
        <w:tc>
          <w:tcPr>
            <w:tcW w:w="1221"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cs/>
              </w:rPr>
            </w:pPr>
            <w:r w:rsidRPr="00F05219">
              <w:rPr>
                <w:rFonts w:ascii="Arial" w:hAnsi="Arial" w:cs="Arial"/>
                <w:sz w:val="18"/>
                <w:szCs w:val="18"/>
              </w:rPr>
              <w:t>-</w:t>
            </w:r>
          </w:p>
        </w:tc>
        <w:tc>
          <w:tcPr>
            <w:tcW w:w="1221"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cs/>
              </w:rPr>
            </w:pPr>
            <w:r w:rsidRPr="00F05219">
              <w:rPr>
                <w:rFonts w:ascii="Arial" w:hAnsi="Arial" w:cs="Arial"/>
                <w:sz w:val="18"/>
                <w:szCs w:val="18"/>
              </w:rPr>
              <w:t>-</w:t>
            </w:r>
          </w:p>
        </w:tc>
        <w:tc>
          <w:tcPr>
            <w:tcW w:w="1221"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cs/>
              </w:rPr>
            </w:pPr>
            <w:r w:rsidRPr="00F05219">
              <w:rPr>
                <w:rFonts w:ascii="Arial" w:hAnsi="Arial" w:cs="Arial"/>
                <w:sz w:val="18"/>
                <w:szCs w:val="18"/>
              </w:rPr>
              <w:t>(</w:t>
            </w:r>
            <w:r w:rsidR="00E22688" w:rsidRPr="00E22688">
              <w:rPr>
                <w:rFonts w:ascii="Arial" w:hAnsi="Arial" w:cs="Arial"/>
                <w:sz w:val="18"/>
                <w:szCs w:val="18"/>
              </w:rPr>
              <w:t>1</w:t>
            </w:r>
            <w:r w:rsidRPr="00F05219">
              <w:rPr>
                <w:rFonts w:ascii="Arial" w:hAnsi="Arial" w:cs="Arial"/>
                <w:sz w:val="18"/>
                <w:szCs w:val="18"/>
              </w:rPr>
              <w:t>,</w:t>
            </w:r>
            <w:r w:rsidR="00E22688" w:rsidRPr="00E22688">
              <w:rPr>
                <w:rFonts w:ascii="Arial" w:hAnsi="Arial" w:cs="Arial"/>
                <w:sz w:val="18"/>
                <w:szCs w:val="18"/>
              </w:rPr>
              <w:t>833</w:t>
            </w:r>
            <w:r w:rsidRPr="00F05219">
              <w:rPr>
                <w:rFonts w:ascii="Arial" w:hAnsi="Arial" w:cs="Arial"/>
                <w:sz w:val="18"/>
                <w:szCs w:val="18"/>
              </w:rPr>
              <w:t>)</w:t>
            </w:r>
          </w:p>
        </w:tc>
        <w:tc>
          <w:tcPr>
            <w:tcW w:w="1223"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cs/>
              </w:rPr>
            </w:pPr>
            <w:r w:rsidRPr="00F05219">
              <w:rPr>
                <w:rFonts w:ascii="Arial" w:hAnsi="Arial" w:cs="Arial"/>
                <w:sz w:val="18"/>
                <w:szCs w:val="18"/>
              </w:rPr>
              <w:t>(</w:t>
            </w:r>
            <w:r w:rsidR="00E22688" w:rsidRPr="00E22688">
              <w:rPr>
                <w:rFonts w:ascii="Arial" w:hAnsi="Arial" w:cs="Arial"/>
                <w:sz w:val="18"/>
                <w:szCs w:val="18"/>
              </w:rPr>
              <w:t>1</w:t>
            </w:r>
            <w:r w:rsidRPr="00F05219">
              <w:rPr>
                <w:rFonts w:ascii="Arial" w:hAnsi="Arial" w:cs="Arial"/>
                <w:sz w:val="18"/>
                <w:szCs w:val="18"/>
              </w:rPr>
              <w:t>,</w:t>
            </w:r>
            <w:r w:rsidR="00E22688" w:rsidRPr="00E22688">
              <w:rPr>
                <w:rFonts w:ascii="Arial" w:hAnsi="Arial" w:cs="Arial"/>
                <w:sz w:val="18"/>
                <w:szCs w:val="18"/>
              </w:rPr>
              <w:t>833</w:t>
            </w:r>
            <w:r w:rsidRPr="00F05219">
              <w:rPr>
                <w:rFonts w:ascii="Arial" w:hAnsi="Arial" w:cs="Arial"/>
                <w:sz w:val="18"/>
                <w:szCs w:val="18"/>
              </w:rPr>
              <w:t>)</w:t>
            </w:r>
          </w:p>
        </w:tc>
      </w:tr>
      <w:tr w:rsidR="00C171A0" w:rsidRPr="00ED2644" w:rsidTr="003F7445">
        <w:trPr>
          <w:trHeight w:val="204"/>
        </w:trPr>
        <w:tc>
          <w:tcPr>
            <w:tcW w:w="3672" w:type="dxa"/>
            <w:tcBorders>
              <w:top w:val="nil"/>
              <w:left w:val="nil"/>
              <w:bottom w:val="nil"/>
              <w:right w:val="nil"/>
            </w:tcBorders>
          </w:tcPr>
          <w:p w:rsidR="00C171A0" w:rsidRPr="001D5918" w:rsidRDefault="00C171A0" w:rsidP="00257AC6">
            <w:pPr>
              <w:ind w:left="166" w:hanging="166"/>
              <w:rPr>
                <w:rFonts w:ascii="Arial" w:hAnsi="Arial" w:cs="Arial"/>
                <w:sz w:val="18"/>
                <w:szCs w:val="18"/>
              </w:rPr>
            </w:pPr>
            <w:r w:rsidRPr="00ED2644">
              <w:rPr>
                <w:rFonts w:ascii="Arial" w:hAnsi="Arial" w:cs="Arial"/>
                <w:sz w:val="18"/>
                <w:szCs w:val="18"/>
              </w:rPr>
              <w:t>Reclassifications to prope</w:t>
            </w:r>
            <w:r>
              <w:rPr>
                <w:rFonts w:ascii="Arial" w:hAnsi="Arial" w:cs="Arial"/>
                <w:sz w:val="18"/>
                <w:szCs w:val="18"/>
              </w:rPr>
              <w:t>rty, plant and</w:t>
            </w:r>
          </w:p>
        </w:tc>
        <w:tc>
          <w:tcPr>
            <w:tcW w:w="995"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rPr>
            </w:pPr>
          </w:p>
        </w:tc>
        <w:tc>
          <w:tcPr>
            <w:tcW w:w="1221"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rPr>
            </w:pPr>
          </w:p>
        </w:tc>
        <w:tc>
          <w:tcPr>
            <w:tcW w:w="1221"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rPr>
            </w:pPr>
          </w:p>
        </w:tc>
        <w:tc>
          <w:tcPr>
            <w:tcW w:w="1221"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rPr>
            </w:pPr>
          </w:p>
        </w:tc>
        <w:tc>
          <w:tcPr>
            <w:tcW w:w="1223"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rPr>
            </w:pPr>
          </w:p>
        </w:tc>
      </w:tr>
      <w:tr w:rsidR="00C171A0" w:rsidRPr="00ED2644" w:rsidTr="003F7445">
        <w:trPr>
          <w:trHeight w:val="215"/>
        </w:trPr>
        <w:tc>
          <w:tcPr>
            <w:tcW w:w="3672" w:type="dxa"/>
            <w:tcBorders>
              <w:top w:val="nil"/>
              <w:left w:val="nil"/>
              <w:bottom w:val="nil"/>
              <w:right w:val="nil"/>
            </w:tcBorders>
            <w:hideMark/>
          </w:tcPr>
          <w:p w:rsidR="00C171A0" w:rsidRPr="00ED2644" w:rsidRDefault="00C171A0" w:rsidP="00257AC6">
            <w:pPr>
              <w:ind w:left="166" w:hanging="166"/>
              <w:rPr>
                <w:rFonts w:ascii="Arial" w:hAnsi="Arial" w:cs="Arial"/>
                <w:sz w:val="18"/>
                <w:szCs w:val="18"/>
              </w:rPr>
            </w:pPr>
            <w:r>
              <w:rPr>
                <w:rFonts w:ascii="Arial" w:hAnsi="Arial" w:cs="Arial"/>
                <w:sz w:val="18"/>
                <w:szCs w:val="18"/>
              </w:rPr>
              <w:t xml:space="preserve">   equipment (Note </w:t>
            </w:r>
            <w:r w:rsidR="00E22688" w:rsidRPr="00E22688">
              <w:rPr>
                <w:rFonts w:ascii="Arial" w:hAnsi="Arial" w:cs="Arial"/>
                <w:sz w:val="18"/>
                <w:szCs w:val="18"/>
              </w:rPr>
              <w:t>23</w:t>
            </w:r>
            <w:r w:rsidRPr="00ED2644">
              <w:rPr>
                <w:rFonts w:ascii="Arial" w:hAnsi="Arial" w:cs="Arial"/>
                <w:sz w:val="18"/>
                <w:szCs w:val="18"/>
              </w:rPr>
              <w:t>)</w:t>
            </w:r>
          </w:p>
        </w:tc>
        <w:tc>
          <w:tcPr>
            <w:tcW w:w="995"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rPr>
            </w:pPr>
            <w:r w:rsidRPr="00F05219">
              <w:rPr>
                <w:rFonts w:ascii="Arial" w:hAnsi="Arial" w:cs="Arial"/>
                <w:sz w:val="18"/>
                <w:szCs w:val="18"/>
                <w:cs/>
              </w:rPr>
              <w:t>-</w:t>
            </w:r>
          </w:p>
        </w:tc>
        <w:tc>
          <w:tcPr>
            <w:tcW w:w="1221"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rPr>
            </w:pPr>
            <w:r w:rsidRPr="00F05219">
              <w:rPr>
                <w:rFonts w:ascii="Arial" w:hAnsi="Arial" w:cs="Arial"/>
                <w:sz w:val="18"/>
                <w:szCs w:val="18"/>
                <w:cs/>
              </w:rPr>
              <w:t>-</w:t>
            </w:r>
          </w:p>
        </w:tc>
        <w:tc>
          <w:tcPr>
            <w:tcW w:w="1221"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rPr>
            </w:pPr>
            <w:r w:rsidRPr="00F05219">
              <w:rPr>
                <w:rFonts w:ascii="Arial" w:hAnsi="Arial" w:cs="Arial"/>
                <w:sz w:val="18"/>
                <w:szCs w:val="18"/>
                <w:cs/>
              </w:rPr>
              <w:t>(</w:t>
            </w:r>
            <w:r w:rsidR="00E22688" w:rsidRPr="00E22688">
              <w:rPr>
                <w:rFonts w:ascii="Arial" w:hAnsi="Arial" w:cs="Arial"/>
                <w:sz w:val="18"/>
                <w:szCs w:val="18"/>
              </w:rPr>
              <w:t>5</w:t>
            </w:r>
            <w:r w:rsidRPr="00F05219">
              <w:rPr>
                <w:rFonts w:ascii="Arial" w:hAnsi="Arial" w:cs="Arial"/>
                <w:sz w:val="18"/>
                <w:szCs w:val="18"/>
                <w:cs/>
              </w:rPr>
              <w:t>)</w:t>
            </w:r>
          </w:p>
        </w:tc>
        <w:tc>
          <w:tcPr>
            <w:tcW w:w="1221"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rPr>
            </w:pPr>
            <w:r w:rsidRPr="00F05219">
              <w:rPr>
                <w:rFonts w:ascii="Arial" w:hAnsi="Arial" w:cs="Arial"/>
                <w:sz w:val="18"/>
                <w:szCs w:val="18"/>
              </w:rPr>
              <w:t>-</w:t>
            </w:r>
          </w:p>
        </w:tc>
        <w:tc>
          <w:tcPr>
            <w:tcW w:w="1223" w:type="dxa"/>
            <w:tcBorders>
              <w:top w:val="nil"/>
              <w:left w:val="nil"/>
              <w:bottom w:val="nil"/>
              <w:right w:val="nil"/>
            </w:tcBorders>
            <w:shd w:val="clear" w:color="auto" w:fill="FAFAFA"/>
          </w:tcPr>
          <w:p w:rsidR="00C171A0" w:rsidRPr="00F05219" w:rsidRDefault="00C171A0" w:rsidP="00257AC6">
            <w:pPr>
              <w:ind w:left="-101" w:right="-72"/>
              <w:jc w:val="right"/>
              <w:rPr>
                <w:rFonts w:ascii="Arial" w:hAnsi="Arial" w:cs="Arial"/>
                <w:sz w:val="18"/>
                <w:szCs w:val="18"/>
              </w:rPr>
            </w:pPr>
            <w:r w:rsidRPr="00F05219">
              <w:rPr>
                <w:rFonts w:ascii="Arial" w:hAnsi="Arial" w:cs="Arial"/>
                <w:sz w:val="18"/>
                <w:szCs w:val="18"/>
                <w:cs/>
              </w:rPr>
              <w:t>(</w:t>
            </w:r>
            <w:r w:rsidR="00E22688" w:rsidRPr="00E22688">
              <w:rPr>
                <w:rFonts w:ascii="Arial" w:hAnsi="Arial" w:cs="Arial"/>
                <w:sz w:val="18"/>
                <w:szCs w:val="18"/>
              </w:rPr>
              <w:t>5</w:t>
            </w:r>
            <w:r w:rsidRPr="00F05219">
              <w:rPr>
                <w:rFonts w:ascii="Arial" w:hAnsi="Arial" w:cs="Arial"/>
                <w:sz w:val="18"/>
                <w:szCs w:val="18"/>
                <w:cs/>
              </w:rPr>
              <w:t>)</w:t>
            </w:r>
          </w:p>
        </w:tc>
      </w:tr>
      <w:tr w:rsidR="00C171A0" w:rsidRPr="00ED2644" w:rsidTr="003F7445">
        <w:trPr>
          <w:trHeight w:val="215"/>
        </w:trPr>
        <w:tc>
          <w:tcPr>
            <w:tcW w:w="3672" w:type="dxa"/>
            <w:tcBorders>
              <w:top w:val="nil"/>
              <w:left w:val="nil"/>
              <w:bottom w:val="nil"/>
              <w:right w:val="nil"/>
            </w:tcBorders>
            <w:hideMark/>
          </w:tcPr>
          <w:p w:rsidR="00C171A0" w:rsidRPr="00ED2644" w:rsidRDefault="00C171A0" w:rsidP="00257AC6">
            <w:pPr>
              <w:ind w:left="166" w:hanging="166"/>
              <w:rPr>
                <w:rFonts w:ascii="Arial" w:hAnsi="Arial" w:cs="Arial"/>
                <w:sz w:val="18"/>
                <w:szCs w:val="18"/>
              </w:rPr>
            </w:pPr>
            <w:r w:rsidRPr="00ED2644">
              <w:rPr>
                <w:rFonts w:ascii="Arial" w:hAnsi="Arial" w:cs="Arial"/>
                <w:sz w:val="18"/>
                <w:szCs w:val="18"/>
              </w:rPr>
              <w:t>Depreciation</w:t>
            </w:r>
          </w:p>
        </w:tc>
        <w:tc>
          <w:tcPr>
            <w:tcW w:w="995" w:type="dxa"/>
            <w:tcBorders>
              <w:top w:val="nil"/>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rPr>
            </w:pPr>
            <w:r w:rsidRPr="00F05219">
              <w:rPr>
                <w:rFonts w:ascii="Arial" w:hAnsi="Arial" w:cs="Arial"/>
                <w:sz w:val="18"/>
                <w:szCs w:val="18"/>
              </w:rPr>
              <w:t>(</w:t>
            </w:r>
            <w:r w:rsidR="00E22688" w:rsidRPr="00E22688">
              <w:rPr>
                <w:rFonts w:ascii="Arial" w:hAnsi="Arial" w:cs="Arial"/>
                <w:sz w:val="18"/>
                <w:szCs w:val="18"/>
              </w:rPr>
              <w:t>3</w:t>
            </w:r>
            <w:r w:rsidRPr="00F05219">
              <w:rPr>
                <w:rFonts w:ascii="Arial" w:hAnsi="Arial" w:cs="Arial"/>
                <w:sz w:val="18"/>
                <w:szCs w:val="18"/>
              </w:rPr>
              <w:t>,</w:t>
            </w:r>
            <w:r w:rsidR="00E22688" w:rsidRPr="00E22688">
              <w:rPr>
                <w:rFonts w:ascii="Arial" w:hAnsi="Arial" w:cs="Arial"/>
                <w:sz w:val="18"/>
                <w:szCs w:val="18"/>
              </w:rPr>
              <w:t>198</w:t>
            </w:r>
            <w:r w:rsidRPr="00F05219">
              <w:rPr>
                <w:rFonts w:ascii="Arial" w:hAnsi="Arial" w:cs="Arial"/>
                <w:sz w:val="18"/>
                <w:szCs w:val="18"/>
              </w:rPr>
              <w:t>)</w:t>
            </w:r>
          </w:p>
        </w:tc>
        <w:tc>
          <w:tcPr>
            <w:tcW w:w="1221" w:type="dxa"/>
            <w:tcBorders>
              <w:top w:val="nil"/>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rPr>
            </w:pPr>
            <w:r w:rsidRPr="00F05219">
              <w:rPr>
                <w:rFonts w:ascii="Arial" w:hAnsi="Arial" w:cs="Arial"/>
                <w:sz w:val="18"/>
                <w:szCs w:val="18"/>
              </w:rPr>
              <w:t>(</w:t>
            </w:r>
            <w:r w:rsidR="00E22688" w:rsidRPr="00E22688">
              <w:rPr>
                <w:rFonts w:ascii="Arial" w:hAnsi="Arial" w:cs="Arial"/>
                <w:sz w:val="18"/>
                <w:szCs w:val="18"/>
              </w:rPr>
              <w:t>2</w:t>
            </w:r>
            <w:r w:rsidRPr="00F05219">
              <w:rPr>
                <w:rFonts w:ascii="Arial" w:hAnsi="Arial" w:cs="Arial"/>
                <w:sz w:val="18"/>
                <w:szCs w:val="18"/>
              </w:rPr>
              <w:t>,</w:t>
            </w:r>
            <w:r w:rsidR="00E22688" w:rsidRPr="00E22688">
              <w:rPr>
                <w:rFonts w:ascii="Arial" w:hAnsi="Arial" w:cs="Arial"/>
                <w:sz w:val="18"/>
                <w:szCs w:val="18"/>
              </w:rPr>
              <w:t>815</w:t>
            </w:r>
            <w:r w:rsidRPr="00F05219">
              <w:rPr>
                <w:rFonts w:ascii="Arial" w:hAnsi="Arial" w:cs="Arial"/>
                <w:sz w:val="18"/>
                <w:szCs w:val="18"/>
              </w:rPr>
              <w:t>)</w:t>
            </w:r>
          </w:p>
        </w:tc>
        <w:tc>
          <w:tcPr>
            <w:tcW w:w="1221" w:type="dxa"/>
            <w:tcBorders>
              <w:top w:val="nil"/>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rPr>
            </w:pPr>
            <w:r w:rsidRPr="00F05219">
              <w:rPr>
                <w:rFonts w:ascii="Arial" w:hAnsi="Arial" w:cs="Arial"/>
                <w:sz w:val="18"/>
                <w:szCs w:val="18"/>
              </w:rPr>
              <w:t>(</w:t>
            </w:r>
            <w:r w:rsidR="00E22688" w:rsidRPr="00E22688">
              <w:rPr>
                <w:rFonts w:ascii="Arial" w:hAnsi="Arial" w:cs="Arial"/>
                <w:sz w:val="18"/>
                <w:szCs w:val="18"/>
              </w:rPr>
              <w:t>305</w:t>
            </w:r>
            <w:r w:rsidRPr="00F05219">
              <w:rPr>
                <w:rFonts w:ascii="Arial" w:hAnsi="Arial" w:cs="Arial"/>
                <w:sz w:val="18"/>
                <w:szCs w:val="18"/>
              </w:rPr>
              <w:t>)</w:t>
            </w:r>
          </w:p>
        </w:tc>
        <w:tc>
          <w:tcPr>
            <w:tcW w:w="1221" w:type="dxa"/>
            <w:tcBorders>
              <w:top w:val="nil"/>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rPr>
            </w:pPr>
            <w:r w:rsidRPr="00F05219">
              <w:rPr>
                <w:rFonts w:ascii="Arial" w:hAnsi="Arial" w:cs="Arial"/>
                <w:sz w:val="18"/>
                <w:szCs w:val="18"/>
              </w:rPr>
              <w:t>(</w:t>
            </w:r>
            <w:r w:rsidR="00E22688" w:rsidRPr="00E22688">
              <w:rPr>
                <w:rFonts w:ascii="Arial" w:hAnsi="Arial" w:cs="Arial"/>
                <w:sz w:val="18"/>
                <w:szCs w:val="18"/>
              </w:rPr>
              <w:t>10</w:t>
            </w:r>
            <w:r w:rsidRPr="00F05219">
              <w:rPr>
                <w:rFonts w:ascii="Arial" w:hAnsi="Arial" w:cs="Arial"/>
                <w:sz w:val="18"/>
                <w:szCs w:val="18"/>
              </w:rPr>
              <w:t>,</w:t>
            </w:r>
            <w:r w:rsidR="00E22688" w:rsidRPr="00E22688">
              <w:rPr>
                <w:rFonts w:ascii="Arial" w:hAnsi="Arial" w:cs="Arial"/>
                <w:sz w:val="18"/>
                <w:szCs w:val="18"/>
              </w:rPr>
              <w:t>365</w:t>
            </w:r>
            <w:r w:rsidRPr="00F05219">
              <w:rPr>
                <w:rFonts w:ascii="Arial" w:hAnsi="Arial" w:cs="Arial"/>
                <w:sz w:val="18"/>
                <w:szCs w:val="18"/>
              </w:rPr>
              <w:t>)</w:t>
            </w:r>
          </w:p>
        </w:tc>
        <w:tc>
          <w:tcPr>
            <w:tcW w:w="1223" w:type="dxa"/>
            <w:tcBorders>
              <w:top w:val="nil"/>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rPr>
            </w:pPr>
            <w:r w:rsidRPr="00F05219">
              <w:rPr>
                <w:rFonts w:ascii="Arial" w:hAnsi="Arial" w:cs="Arial"/>
                <w:sz w:val="18"/>
                <w:szCs w:val="18"/>
              </w:rPr>
              <w:t>(</w:t>
            </w:r>
            <w:r w:rsidR="00E22688" w:rsidRPr="00E22688">
              <w:rPr>
                <w:rFonts w:ascii="Arial" w:hAnsi="Arial" w:cs="Arial"/>
                <w:sz w:val="18"/>
                <w:szCs w:val="18"/>
              </w:rPr>
              <w:t>16</w:t>
            </w:r>
            <w:r w:rsidRPr="00F05219">
              <w:rPr>
                <w:rFonts w:ascii="Arial" w:hAnsi="Arial" w:cs="Arial"/>
                <w:sz w:val="18"/>
                <w:szCs w:val="18"/>
              </w:rPr>
              <w:t>,</w:t>
            </w:r>
            <w:r w:rsidR="00E22688" w:rsidRPr="00E22688">
              <w:rPr>
                <w:rFonts w:ascii="Arial" w:hAnsi="Arial" w:cs="Arial"/>
                <w:sz w:val="18"/>
                <w:szCs w:val="18"/>
              </w:rPr>
              <w:t>683</w:t>
            </w:r>
            <w:r w:rsidRPr="00F05219">
              <w:rPr>
                <w:rFonts w:ascii="Arial" w:hAnsi="Arial" w:cs="Arial"/>
                <w:sz w:val="18"/>
                <w:szCs w:val="18"/>
              </w:rPr>
              <w:t>)</w:t>
            </w:r>
          </w:p>
        </w:tc>
      </w:tr>
      <w:tr w:rsidR="00C171A0" w:rsidRPr="00ED2644" w:rsidTr="003F7445">
        <w:trPr>
          <w:trHeight w:val="139"/>
        </w:trPr>
        <w:tc>
          <w:tcPr>
            <w:tcW w:w="3672" w:type="dxa"/>
            <w:tcBorders>
              <w:top w:val="nil"/>
              <w:left w:val="nil"/>
              <w:bottom w:val="nil"/>
              <w:right w:val="nil"/>
            </w:tcBorders>
          </w:tcPr>
          <w:p w:rsidR="00C171A0" w:rsidRPr="00ED2644" w:rsidRDefault="00C171A0" w:rsidP="00257AC6">
            <w:pPr>
              <w:ind w:left="166" w:hanging="166"/>
              <w:rPr>
                <w:rFonts w:ascii="Arial" w:hAnsi="Arial" w:cs="Arial"/>
                <w:sz w:val="18"/>
                <w:szCs w:val="18"/>
              </w:rPr>
            </w:pPr>
          </w:p>
        </w:tc>
        <w:tc>
          <w:tcPr>
            <w:tcW w:w="995" w:type="dxa"/>
            <w:tcBorders>
              <w:top w:val="single" w:sz="4" w:space="0" w:color="auto"/>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highlight w:val="yellow"/>
              </w:rPr>
            </w:pPr>
          </w:p>
        </w:tc>
        <w:tc>
          <w:tcPr>
            <w:tcW w:w="1221" w:type="dxa"/>
            <w:tcBorders>
              <w:top w:val="single" w:sz="4" w:space="0" w:color="auto"/>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highlight w:val="yellow"/>
              </w:rPr>
            </w:pPr>
          </w:p>
        </w:tc>
        <w:tc>
          <w:tcPr>
            <w:tcW w:w="1221" w:type="dxa"/>
            <w:tcBorders>
              <w:top w:val="single" w:sz="4" w:space="0" w:color="auto"/>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highlight w:val="yellow"/>
              </w:rPr>
            </w:pPr>
          </w:p>
        </w:tc>
        <w:tc>
          <w:tcPr>
            <w:tcW w:w="1221" w:type="dxa"/>
            <w:tcBorders>
              <w:top w:val="single" w:sz="4" w:space="0" w:color="auto"/>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highlight w:val="yellow"/>
              </w:rPr>
            </w:pPr>
          </w:p>
        </w:tc>
        <w:tc>
          <w:tcPr>
            <w:tcW w:w="1223" w:type="dxa"/>
            <w:tcBorders>
              <w:top w:val="single" w:sz="4" w:space="0" w:color="auto"/>
              <w:left w:val="nil"/>
              <w:bottom w:val="nil"/>
              <w:right w:val="nil"/>
            </w:tcBorders>
            <w:shd w:val="clear" w:color="auto" w:fill="FAFAFA"/>
          </w:tcPr>
          <w:p w:rsidR="00C171A0" w:rsidRPr="00F05219" w:rsidRDefault="00C171A0" w:rsidP="00257AC6">
            <w:pPr>
              <w:ind w:left="-40" w:right="-72"/>
              <w:jc w:val="right"/>
              <w:rPr>
                <w:rFonts w:ascii="Arial" w:hAnsi="Arial" w:cs="Arial"/>
                <w:sz w:val="18"/>
                <w:szCs w:val="18"/>
                <w:highlight w:val="yellow"/>
              </w:rPr>
            </w:pPr>
          </w:p>
        </w:tc>
      </w:tr>
      <w:tr w:rsidR="00C171A0" w:rsidRPr="00ED2644" w:rsidTr="003F7445">
        <w:trPr>
          <w:trHeight w:val="204"/>
        </w:trPr>
        <w:tc>
          <w:tcPr>
            <w:tcW w:w="3672" w:type="dxa"/>
            <w:tcBorders>
              <w:top w:val="nil"/>
              <w:left w:val="nil"/>
              <w:bottom w:val="nil"/>
              <w:right w:val="nil"/>
            </w:tcBorders>
            <w:hideMark/>
          </w:tcPr>
          <w:p w:rsidR="00C171A0" w:rsidRPr="00ED2644" w:rsidRDefault="00C171A0" w:rsidP="00257AC6">
            <w:pPr>
              <w:ind w:left="166" w:hanging="166"/>
              <w:rPr>
                <w:rFonts w:ascii="Arial" w:hAnsi="Arial" w:cs="Arial"/>
                <w:sz w:val="18"/>
                <w:szCs w:val="18"/>
              </w:rPr>
            </w:pPr>
            <w:r w:rsidRPr="00ED2644">
              <w:rPr>
                <w:rFonts w:ascii="Arial" w:hAnsi="Arial" w:cs="Arial"/>
                <w:sz w:val="18"/>
                <w:szCs w:val="18"/>
              </w:rPr>
              <w:t xml:space="preserve">Balance as at </w:t>
            </w:r>
            <w:r w:rsidR="00E22688" w:rsidRPr="00E22688">
              <w:rPr>
                <w:rFonts w:ascii="Arial" w:hAnsi="Arial" w:cs="Arial"/>
                <w:sz w:val="18"/>
                <w:szCs w:val="18"/>
              </w:rPr>
              <w:t>31</w:t>
            </w:r>
            <w:r w:rsidRPr="00ED2644">
              <w:rPr>
                <w:rFonts w:ascii="Arial" w:hAnsi="Arial" w:cs="Arial"/>
                <w:sz w:val="18"/>
                <w:szCs w:val="18"/>
              </w:rPr>
              <w:t xml:space="preserve"> December </w:t>
            </w:r>
            <w:r w:rsidR="00E22688" w:rsidRPr="00E22688">
              <w:rPr>
                <w:rFonts w:ascii="Arial" w:hAnsi="Arial" w:cs="Arial"/>
                <w:sz w:val="18"/>
                <w:szCs w:val="18"/>
              </w:rPr>
              <w:t>2020</w:t>
            </w:r>
          </w:p>
        </w:tc>
        <w:tc>
          <w:tcPr>
            <w:tcW w:w="995" w:type="dxa"/>
            <w:tcBorders>
              <w:top w:val="nil"/>
              <w:left w:val="nil"/>
              <w:bottom w:val="single" w:sz="4" w:space="0" w:color="auto"/>
              <w:right w:val="nil"/>
            </w:tcBorders>
            <w:shd w:val="clear" w:color="auto" w:fill="FAFAFA"/>
          </w:tcPr>
          <w:p w:rsidR="00C171A0" w:rsidRPr="00F05219" w:rsidRDefault="00E22688" w:rsidP="00257AC6">
            <w:pPr>
              <w:ind w:left="-40" w:right="-72"/>
              <w:jc w:val="right"/>
              <w:rPr>
                <w:rFonts w:ascii="Arial" w:hAnsi="Arial" w:cs="Arial"/>
                <w:sz w:val="18"/>
                <w:szCs w:val="18"/>
              </w:rPr>
            </w:pPr>
            <w:r w:rsidRPr="00E22688">
              <w:rPr>
                <w:rFonts w:ascii="Arial" w:hAnsi="Arial" w:cs="Arial"/>
                <w:sz w:val="18"/>
                <w:szCs w:val="18"/>
              </w:rPr>
              <w:t>20</w:t>
            </w:r>
            <w:r w:rsidR="00C171A0" w:rsidRPr="00F05219">
              <w:rPr>
                <w:rFonts w:ascii="Arial" w:hAnsi="Arial" w:cs="Arial"/>
                <w:sz w:val="18"/>
                <w:szCs w:val="18"/>
              </w:rPr>
              <w:t>,</w:t>
            </w:r>
            <w:r w:rsidRPr="00E22688">
              <w:rPr>
                <w:rFonts w:ascii="Arial" w:hAnsi="Arial" w:cs="Arial"/>
                <w:sz w:val="18"/>
                <w:szCs w:val="18"/>
              </w:rPr>
              <w:t>549</w:t>
            </w:r>
          </w:p>
        </w:tc>
        <w:tc>
          <w:tcPr>
            <w:tcW w:w="1221" w:type="dxa"/>
            <w:tcBorders>
              <w:top w:val="nil"/>
              <w:left w:val="nil"/>
              <w:bottom w:val="single" w:sz="4" w:space="0" w:color="auto"/>
              <w:right w:val="nil"/>
            </w:tcBorders>
            <w:shd w:val="clear" w:color="auto" w:fill="FAFAFA"/>
          </w:tcPr>
          <w:p w:rsidR="00C171A0" w:rsidRPr="00F05219" w:rsidRDefault="00E22688" w:rsidP="00257AC6">
            <w:pPr>
              <w:ind w:left="-40" w:right="-72"/>
              <w:jc w:val="right"/>
              <w:rPr>
                <w:rFonts w:ascii="Arial" w:hAnsi="Arial" w:cs="Arial"/>
                <w:sz w:val="18"/>
                <w:szCs w:val="18"/>
              </w:rPr>
            </w:pPr>
            <w:r w:rsidRPr="00E22688">
              <w:rPr>
                <w:rFonts w:ascii="Arial" w:hAnsi="Arial" w:cs="Arial"/>
                <w:sz w:val="18"/>
                <w:szCs w:val="18"/>
              </w:rPr>
              <w:t>25</w:t>
            </w:r>
            <w:r w:rsidR="00C171A0" w:rsidRPr="00F05219">
              <w:rPr>
                <w:rFonts w:ascii="Arial" w:hAnsi="Arial" w:cs="Arial"/>
                <w:sz w:val="18"/>
                <w:szCs w:val="18"/>
              </w:rPr>
              <w:t>,</w:t>
            </w:r>
            <w:r w:rsidRPr="00E22688">
              <w:rPr>
                <w:rFonts w:ascii="Arial" w:hAnsi="Arial" w:cs="Arial"/>
                <w:sz w:val="18"/>
                <w:szCs w:val="18"/>
              </w:rPr>
              <w:t>335</w:t>
            </w:r>
          </w:p>
        </w:tc>
        <w:tc>
          <w:tcPr>
            <w:tcW w:w="1221" w:type="dxa"/>
            <w:tcBorders>
              <w:top w:val="nil"/>
              <w:left w:val="nil"/>
              <w:bottom w:val="single" w:sz="4" w:space="0" w:color="auto"/>
              <w:right w:val="nil"/>
            </w:tcBorders>
            <w:shd w:val="clear" w:color="auto" w:fill="FAFAFA"/>
          </w:tcPr>
          <w:p w:rsidR="00C171A0" w:rsidRPr="00F05219" w:rsidRDefault="00E22688" w:rsidP="00257AC6">
            <w:pPr>
              <w:ind w:left="-40" w:right="-72"/>
              <w:jc w:val="right"/>
              <w:rPr>
                <w:rFonts w:ascii="Arial" w:hAnsi="Arial" w:cs="Arial"/>
                <w:sz w:val="18"/>
                <w:szCs w:val="18"/>
              </w:rPr>
            </w:pPr>
            <w:r w:rsidRPr="00E22688">
              <w:rPr>
                <w:rFonts w:ascii="Arial" w:hAnsi="Arial" w:cs="Arial"/>
                <w:sz w:val="18"/>
                <w:szCs w:val="18"/>
              </w:rPr>
              <w:t>1</w:t>
            </w:r>
            <w:r w:rsidR="00C171A0" w:rsidRPr="00F05219">
              <w:rPr>
                <w:rFonts w:ascii="Arial" w:hAnsi="Arial" w:cs="Arial"/>
                <w:sz w:val="18"/>
                <w:szCs w:val="18"/>
              </w:rPr>
              <w:t>,</w:t>
            </w:r>
            <w:r w:rsidRPr="00E22688">
              <w:rPr>
                <w:rFonts w:ascii="Arial" w:hAnsi="Arial" w:cs="Arial"/>
                <w:sz w:val="18"/>
                <w:szCs w:val="18"/>
              </w:rPr>
              <w:t>325</w:t>
            </w:r>
          </w:p>
        </w:tc>
        <w:tc>
          <w:tcPr>
            <w:tcW w:w="1221" w:type="dxa"/>
            <w:tcBorders>
              <w:top w:val="nil"/>
              <w:left w:val="nil"/>
              <w:bottom w:val="single" w:sz="4" w:space="0" w:color="auto"/>
              <w:right w:val="nil"/>
            </w:tcBorders>
            <w:shd w:val="clear" w:color="auto" w:fill="FAFAFA"/>
          </w:tcPr>
          <w:p w:rsidR="00C171A0" w:rsidRPr="00F05219" w:rsidRDefault="00E22688" w:rsidP="00257AC6">
            <w:pPr>
              <w:ind w:left="-40" w:right="-72"/>
              <w:jc w:val="right"/>
              <w:rPr>
                <w:rFonts w:ascii="Arial" w:hAnsi="Arial" w:cs="Arial"/>
                <w:sz w:val="18"/>
                <w:szCs w:val="18"/>
              </w:rPr>
            </w:pPr>
            <w:r w:rsidRPr="00E22688">
              <w:rPr>
                <w:rFonts w:ascii="Arial" w:hAnsi="Arial" w:cs="Arial"/>
                <w:sz w:val="18"/>
                <w:szCs w:val="18"/>
              </w:rPr>
              <w:t>25</w:t>
            </w:r>
            <w:r w:rsidR="00C171A0" w:rsidRPr="00F05219">
              <w:rPr>
                <w:rFonts w:ascii="Arial" w:hAnsi="Arial" w:cs="Arial"/>
                <w:sz w:val="18"/>
                <w:szCs w:val="18"/>
              </w:rPr>
              <w:t>,</w:t>
            </w:r>
            <w:r w:rsidRPr="00E22688">
              <w:rPr>
                <w:rFonts w:ascii="Arial" w:hAnsi="Arial" w:cs="Arial"/>
                <w:sz w:val="18"/>
                <w:szCs w:val="18"/>
              </w:rPr>
              <w:t>513</w:t>
            </w:r>
          </w:p>
        </w:tc>
        <w:tc>
          <w:tcPr>
            <w:tcW w:w="1223" w:type="dxa"/>
            <w:tcBorders>
              <w:top w:val="nil"/>
              <w:left w:val="nil"/>
              <w:bottom w:val="single" w:sz="4" w:space="0" w:color="auto"/>
              <w:right w:val="nil"/>
            </w:tcBorders>
            <w:shd w:val="clear" w:color="auto" w:fill="FAFAFA"/>
          </w:tcPr>
          <w:p w:rsidR="00C171A0" w:rsidRPr="00F05219" w:rsidRDefault="00E22688" w:rsidP="00257AC6">
            <w:pPr>
              <w:ind w:left="-40" w:right="-72"/>
              <w:jc w:val="right"/>
              <w:rPr>
                <w:rFonts w:ascii="Arial" w:hAnsi="Arial" w:cs="Arial"/>
                <w:sz w:val="18"/>
                <w:szCs w:val="18"/>
              </w:rPr>
            </w:pPr>
            <w:r w:rsidRPr="00E22688">
              <w:rPr>
                <w:rFonts w:ascii="Arial" w:hAnsi="Arial" w:cs="Arial"/>
                <w:sz w:val="18"/>
                <w:szCs w:val="18"/>
              </w:rPr>
              <w:t>72</w:t>
            </w:r>
            <w:r w:rsidR="00C171A0" w:rsidRPr="00F05219">
              <w:rPr>
                <w:rFonts w:ascii="Arial" w:hAnsi="Arial" w:cs="Arial"/>
                <w:sz w:val="18"/>
                <w:szCs w:val="18"/>
              </w:rPr>
              <w:t>,</w:t>
            </w:r>
            <w:r w:rsidRPr="00E22688">
              <w:rPr>
                <w:rFonts w:ascii="Arial" w:hAnsi="Arial" w:cs="Arial"/>
                <w:sz w:val="18"/>
                <w:szCs w:val="18"/>
              </w:rPr>
              <w:t>722</w:t>
            </w:r>
          </w:p>
        </w:tc>
      </w:tr>
    </w:tbl>
    <w:p w:rsidR="00C171A0" w:rsidRDefault="00C171A0" w:rsidP="00C171A0">
      <w:pPr>
        <w:tabs>
          <w:tab w:val="left" w:pos="540"/>
        </w:tabs>
        <w:jc w:val="both"/>
        <w:rPr>
          <w:rFonts w:ascii="Arial" w:hAnsi="Arial" w:cs="Arial"/>
          <w:snapToGrid w:val="0"/>
          <w:color w:val="auto"/>
          <w:sz w:val="18"/>
          <w:szCs w:val="18"/>
          <w:lang w:eastAsia="th-TH"/>
        </w:rPr>
      </w:pPr>
    </w:p>
    <w:p w:rsidR="00C171A0" w:rsidRPr="000B45A9" w:rsidRDefault="00C171A0" w:rsidP="00C171A0">
      <w:pPr>
        <w:jc w:val="both"/>
        <w:rPr>
          <w:rFonts w:ascii="Arial" w:hAnsi="Arial" w:cs="Arial"/>
          <w:color w:val="auto"/>
          <w:sz w:val="18"/>
          <w:szCs w:val="22"/>
        </w:rPr>
      </w:pPr>
      <w:r w:rsidRPr="00F12CA0">
        <w:rPr>
          <w:rFonts w:ascii="Arial" w:hAnsi="Arial" w:cs="Arial"/>
          <w:color w:val="auto"/>
          <w:sz w:val="18"/>
          <w:szCs w:val="22"/>
        </w:rPr>
        <w:t>A subsidiary, “CAPS”, has reclassified construction in process on leased land that already finished its construction as right of use</w:t>
      </w:r>
      <w:r>
        <w:rPr>
          <w:rFonts w:ascii="Arial" w:hAnsi="Arial" w:cs="Arial"/>
          <w:color w:val="auto"/>
          <w:sz w:val="18"/>
          <w:szCs w:val="22"/>
        </w:rPr>
        <w:t xml:space="preserve"> in amount of Baht </w:t>
      </w:r>
      <w:r w:rsidR="00E22688" w:rsidRPr="00E22688">
        <w:rPr>
          <w:rFonts w:ascii="Arial" w:hAnsi="Arial" w:cs="Arial"/>
          <w:color w:val="auto"/>
          <w:sz w:val="18"/>
          <w:szCs w:val="22"/>
        </w:rPr>
        <w:t>393</w:t>
      </w:r>
      <w:r>
        <w:rPr>
          <w:rFonts w:ascii="Arial" w:hAnsi="Arial" w:cs="Arial"/>
          <w:color w:val="auto"/>
          <w:sz w:val="18"/>
          <w:szCs w:val="22"/>
        </w:rPr>
        <w:t>.</w:t>
      </w:r>
      <w:r w:rsidR="00E22688" w:rsidRPr="00E22688">
        <w:rPr>
          <w:rFonts w:ascii="Arial" w:hAnsi="Arial" w:cs="Arial"/>
          <w:color w:val="auto"/>
          <w:sz w:val="18"/>
          <w:szCs w:val="22"/>
        </w:rPr>
        <w:t>14</w:t>
      </w:r>
      <w:r>
        <w:rPr>
          <w:rFonts w:ascii="Arial" w:hAnsi="Arial" w:cs="Arial"/>
          <w:color w:val="auto"/>
          <w:sz w:val="18"/>
          <w:szCs w:val="22"/>
        </w:rPr>
        <w:t xml:space="preserve"> million</w:t>
      </w:r>
      <w:r w:rsidRPr="00F12CA0">
        <w:rPr>
          <w:rFonts w:ascii="Arial" w:hAnsi="Arial" w:cs="Arial"/>
          <w:color w:val="auto"/>
          <w:sz w:val="18"/>
          <w:szCs w:val="22"/>
        </w:rPr>
        <w:t xml:space="preserve"> on </w:t>
      </w:r>
      <w:r w:rsidR="00E22688" w:rsidRPr="00E22688">
        <w:rPr>
          <w:rFonts w:ascii="Arial" w:hAnsi="Arial" w:cs="Arial"/>
          <w:color w:val="auto"/>
          <w:sz w:val="18"/>
          <w:szCs w:val="22"/>
        </w:rPr>
        <w:t>28</w:t>
      </w:r>
      <w:r w:rsidRPr="00F12CA0">
        <w:rPr>
          <w:rFonts w:ascii="Arial" w:hAnsi="Arial" w:cs="Arial"/>
          <w:color w:val="auto"/>
          <w:sz w:val="18"/>
          <w:szCs w:val="22"/>
        </w:rPr>
        <w:t xml:space="preserve"> September </w:t>
      </w:r>
      <w:r w:rsidR="00E22688" w:rsidRPr="00E22688">
        <w:rPr>
          <w:rFonts w:ascii="Arial" w:hAnsi="Arial" w:cs="Arial"/>
          <w:color w:val="auto"/>
          <w:sz w:val="18"/>
          <w:szCs w:val="22"/>
        </w:rPr>
        <w:t>2020</w:t>
      </w:r>
      <w:r w:rsidRPr="00F12CA0">
        <w:rPr>
          <w:rFonts w:ascii="Arial" w:hAnsi="Arial" w:cs="Arial"/>
          <w:color w:val="auto"/>
          <w:sz w:val="18"/>
          <w:szCs w:val="22"/>
        </w:rPr>
        <w:t xml:space="preserve"> which was a commercial operation date.</w:t>
      </w:r>
    </w:p>
    <w:p w:rsidR="00C171A0" w:rsidRPr="000B45A9" w:rsidRDefault="00C171A0" w:rsidP="00C171A0">
      <w:pPr>
        <w:jc w:val="both"/>
        <w:rPr>
          <w:rFonts w:ascii="Arial" w:hAnsi="Arial" w:cs="Arial"/>
          <w:color w:val="auto"/>
          <w:sz w:val="18"/>
          <w:szCs w:val="22"/>
        </w:rPr>
      </w:pPr>
    </w:p>
    <w:p w:rsidR="00C171A0" w:rsidRPr="000B45A9" w:rsidRDefault="00C171A0" w:rsidP="00C171A0">
      <w:pPr>
        <w:spacing w:line="259" w:lineRule="auto"/>
        <w:jc w:val="both"/>
        <w:rPr>
          <w:rFonts w:ascii="Arial" w:hAnsi="Arial" w:cs="Arial"/>
          <w:color w:val="auto"/>
          <w:sz w:val="18"/>
          <w:szCs w:val="18"/>
        </w:rPr>
      </w:pPr>
      <w:r w:rsidRPr="000B45A9">
        <w:rPr>
          <w:rFonts w:ascii="Arial" w:hAnsi="Arial" w:cs="Arial"/>
          <w:color w:val="auto"/>
          <w:sz w:val="18"/>
          <w:szCs w:val="18"/>
        </w:rPr>
        <w:t xml:space="preserve">On </w:t>
      </w:r>
      <w:r w:rsidR="00E22688" w:rsidRPr="00E22688">
        <w:rPr>
          <w:rFonts w:ascii="Arial" w:hAnsi="Arial" w:cs="Arial"/>
          <w:color w:val="auto"/>
          <w:sz w:val="18"/>
          <w:szCs w:val="18"/>
        </w:rPr>
        <w:t>30</w:t>
      </w:r>
      <w:r w:rsidRPr="000B45A9">
        <w:rPr>
          <w:rFonts w:ascii="Arial" w:hAnsi="Arial" w:cs="Arial"/>
          <w:color w:val="auto"/>
          <w:sz w:val="18"/>
          <w:szCs w:val="18"/>
        </w:rPr>
        <w:t xml:space="preserve"> September </w:t>
      </w:r>
      <w:r w:rsidR="00E22688" w:rsidRPr="00E22688">
        <w:rPr>
          <w:rFonts w:ascii="Arial" w:hAnsi="Arial" w:cs="Arial"/>
          <w:color w:val="auto"/>
          <w:sz w:val="18"/>
          <w:szCs w:val="18"/>
        </w:rPr>
        <w:t>2020</w:t>
      </w:r>
      <w:r w:rsidRPr="000B45A9">
        <w:rPr>
          <w:rFonts w:ascii="Arial" w:hAnsi="Arial" w:cs="Arial"/>
          <w:color w:val="auto"/>
          <w:sz w:val="18"/>
          <w:szCs w:val="18"/>
        </w:rPr>
        <w:t xml:space="preserve">, </w:t>
      </w:r>
      <w:r>
        <w:rPr>
          <w:rFonts w:ascii="Arial" w:hAnsi="Arial" w:cs="Arial"/>
          <w:color w:val="auto"/>
          <w:sz w:val="18"/>
          <w:szCs w:val="18"/>
        </w:rPr>
        <w:t>the</w:t>
      </w:r>
      <w:r w:rsidRPr="000B45A9">
        <w:rPr>
          <w:rFonts w:ascii="Arial" w:hAnsi="Arial" w:cs="Arial"/>
          <w:color w:val="auto"/>
          <w:sz w:val="18"/>
          <w:szCs w:val="18"/>
        </w:rPr>
        <w:t xml:space="preserve"> subsidiary, CAPS, reassessed rights-of-use assets and lease liabilities</w:t>
      </w:r>
      <w:r w:rsidRPr="000B45A9">
        <w:rPr>
          <w:rFonts w:ascii="Arial" w:hAnsi="Arial" w:cs="Arial"/>
          <w:color w:val="auto"/>
          <w:sz w:val="18"/>
          <w:szCs w:val="18"/>
          <w:cs/>
        </w:rPr>
        <w:t xml:space="preserve"> </w:t>
      </w:r>
      <w:r w:rsidRPr="000B45A9">
        <w:rPr>
          <w:rFonts w:ascii="Arial" w:hAnsi="Arial" w:cs="Arial"/>
          <w:color w:val="auto"/>
          <w:sz w:val="18"/>
          <w:szCs w:val="18"/>
        </w:rPr>
        <w:t xml:space="preserve">from a contract modification for the period from </w:t>
      </w:r>
      <w:r w:rsidR="00E22688" w:rsidRPr="00E22688">
        <w:rPr>
          <w:rFonts w:ascii="Arial" w:hAnsi="Arial" w:cs="Arial"/>
          <w:color w:val="auto"/>
          <w:sz w:val="18"/>
          <w:szCs w:val="18"/>
        </w:rPr>
        <w:t>28</w:t>
      </w:r>
      <w:r w:rsidRPr="000B45A9">
        <w:rPr>
          <w:rFonts w:ascii="Arial" w:hAnsi="Arial" w:cs="Arial"/>
          <w:color w:val="auto"/>
          <w:sz w:val="18"/>
          <w:szCs w:val="18"/>
        </w:rPr>
        <w:t xml:space="preserve"> September </w:t>
      </w:r>
      <w:r w:rsidR="00E22688" w:rsidRPr="00E22688">
        <w:rPr>
          <w:rFonts w:ascii="Arial" w:hAnsi="Arial" w:cs="Arial"/>
          <w:color w:val="auto"/>
          <w:sz w:val="18"/>
          <w:szCs w:val="18"/>
        </w:rPr>
        <w:t>2020</w:t>
      </w:r>
      <w:r w:rsidRPr="000B45A9">
        <w:rPr>
          <w:rFonts w:ascii="Arial" w:hAnsi="Arial" w:cs="Arial"/>
          <w:color w:val="auto"/>
          <w:sz w:val="18"/>
          <w:szCs w:val="18"/>
        </w:rPr>
        <w:t xml:space="preserve"> to </w:t>
      </w:r>
      <w:r w:rsidR="00E22688" w:rsidRPr="00E22688">
        <w:rPr>
          <w:rFonts w:ascii="Arial" w:hAnsi="Arial" w:cs="Arial"/>
          <w:color w:val="auto"/>
          <w:sz w:val="18"/>
          <w:szCs w:val="18"/>
        </w:rPr>
        <w:t>31</w:t>
      </w:r>
      <w:r w:rsidRPr="000B45A9">
        <w:rPr>
          <w:rFonts w:ascii="Arial" w:hAnsi="Arial" w:cs="Arial"/>
          <w:color w:val="auto"/>
          <w:sz w:val="18"/>
          <w:szCs w:val="18"/>
        </w:rPr>
        <w:t xml:space="preserve"> March </w:t>
      </w:r>
      <w:r w:rsidR="00E22688" w:rsidRPr="00E22688">
        <w:rPr>
          <w:rFonts w:ascii="Arial" w:hAnsi="Arial" w:cs="Arial"/>
          <w:color w:val="auto"/>
          <w:sz w:val="18"/>
          <w:szCs w:val="18"/>
        </w:rPr>
        <w:t>2022</w:t>
      </w:r>
      <w:r w:rsidRPr="000B45A9">
        <w:rPr>
          <w:rFonts w:ascii="Arial" w:hAnsi="Arial" w:cs="Arial"/>
          <w:color w:val="auto"/>
          <w:sz w:val="18"/>
          <w:szCs w:val="18"/>
        </w:rPr>
        <w:t xml:space="preserve">. During this period, CAPS will receive a </w:t>
      </w:r>
      <w:r w:rsidR="00E22688" w:rsidRPr="00E22688">
        <w:rPr>
          <w:rFonts w:ascii="Arial" w:hAnsi="Arial" w:cs="Arial"/>
          <w:color w:val="auto"/>
          <w:sz w:val="18"/>
          <w:szCs w:val="18"/>
        </w:rPr>
        <w:t>50</w:t>
      </w:r>
      <w:r w:rsidRPr="000B45A9">
        <w:rPr>
          <w:rFonts w:ascii="Arial" w:hAnsi="Arial" w:cs="Arial"/>
          <w:color w:val="auto"/>
          <w:sz w:val="18"/>
          <w:szCs w:val="18"/>
        </w:rPr>
        <w:t xml:space="preserve">% discount on its monthly land rental. </w:t>
      </w:r>
      <w:r>
        <w:rPr>
          <w:rFonts w:ascii="Arial" w:hAnsi="Arial" w:cs="Arial"/>
          <w:color w:val="auto"/>
          <w:sz w:val="18"/>
          <w:szCs w:val="18"/>
        </w:rPr>
        <w:t xml:space="preserve">In addition, the monthly minimum payment was changed from </w:t>
      </w:r>
      <w:r w:rsidRPr="000B45A9">
        <w:rPr>
          <w:rFonts w:ascii="Arial" w:hAnsi="Arial" w:cs="Arial"/>
          <w:color w:val="auto"/>
          <w:sz w:val="18"/>
          <w:szCs w:val="18"/>
        </w:rPr>
        <w:t xml:space="preserve">Baht </w:t>
      </w:r>
      <w:r w:rsidR="00E22688" w:rsidRPr="00E22688">
        <w:rPr>
          <w:rFonts w:ascii="Arial" w:hAnsi="Arial" w:cs="Arial"/>
          <w:color w:val="auto"/>
          <w:sz w:val="18"/>
          <w:szCs w:val="18"/>
        </w:rPr>
        <w:t>450</w:t>
      </w:r>
      <w:r w:rsidRPr="000B45A9">
        <w:rPr>
          <w:rFonts w:ascii="Arial" w:hAnsi="Arial" w:cs="Arial"/>
          <w:color w:val="auto"/>
          <w:sz w:val="18"/>
          <w:szCs w:val="18"/>
        </w:rPr>
        <w:t>,</w:t>
      </w:r>
      <w:r w:rsidR="00E22688" w:rsidRPr="00E22688">
        <w:rPr>
          <w:rFonts w:ascii="Arial" w:hAnsi="Arial" w:cs="Arial"/>
          <w:color w:val="auto"/>
          <w:sz w:val="18"/>
          <w:szCs w:val="18"/>
        </w:rPr>
        <w:t>000</w:t>
      </w:r>
      <w:r w:rsidRPr="000B45A9">
        <w:rPr>
          <w:rFonts w:ascii="Arial" w:hAnsi="Arial" w:cs="Arial"/>
          <w:color w:val="auto"/>
          <w:sz w:val="18"/>
          <w:szCs w:val="18"/>
        </w:rPr>
        <w:t xml:space="preserve"> monthly during the first year of operation </w:t>
      </w:r>
      <w:r>
        <w:rPr>
          <w:rFonts w:ascii="Arial" w:hAnsi="Arial" w:cs="Arial"/>
          <w:color w:val="auto"/>
          <w:sz w:val="18"/>
          <w:szCs w:val="18"/>
        </w:rPr>
        <w:t xml:space="preserve">and </w:t>
      </w:r>
      <w:r w:rsidRPr="000B45A9">
        <w:rPr>
          <w:rFonts w:ascii="Arial" w:hAnsi="Arial" w:cs="Arial"/>
          <w:color w:val="auto"/>
          <w:sz w:val="18"/>
          <w:szCs w:val="18"/>
        </w:rPr>
        <w:t xml:space="preserve">increased annually by </w:t>
      </w:r>
      <w:r w:rsidR="00E22688" w:rsidRPr="00E22688">
        <w:rPr>
          <w:rFonts w:ascii="Arial" w:hAnsi="Arial" w:cs="Arial"/>
          <w:color w:val="auto"/>
          <w:sz w:val="18"/>
          <w:szCs w:val="18"/>
        </w:rPr>
        <w:t>10</w:t>
      </w:r>
      <w:r w:rsidRPr="000B45A9">
        <w:rPr>
          <w:rFonts w:ascii="Arial" w:hAnsi="Arial" w:cs="Arial"/>
          <w:color w:val="auto"/>
          <w:sz w:val="18"/>
          <w:szCs w:val="18"/>
        </w:rPr>
        <w:t>%</w:t>
      </w:r>
      <w:r>
        <w:rPr>
          <w:rFonts w:ascii="Arial" w:hAnsi="Arial" w:cs="Arial"/>
          <w:color w:val="auto"/>
          <w:sz w:val="18"/>
          <w:szCs w:val="18"/>
        </w:rPr>
        <w:t xml:space="preserve"> to</w:t>
      </w:r>
      <w:r w:rsidRPr="000B45A9">
        <w:rPr>
          <w:rFonts w:ascii="Arial" w:hAnsi="Arial" w:cs="Arial"/>
          <w:color w:val="auto"/>
          <w:sz w:val="18"/>
          <w:szCs w:val="18"/>
        </w:rPr>
        <w:t xml:space="preserve"> </w:t>
      </w:r>
      <w:r w:rsidR="00E22688" w:rsidRPr="00E22688">
        <w:rPr>
          <w:rFonts w:ascii="Arial" w:hAnsi="Arial" w:cs="Arial"/>
          <w:color w:val="auto"/>
          <w:sz w:val="18"/>
          <w:szCs w:val="18"/>
        </w:rPr>
        <w:t>7</w:t>
      </w:r>
      <w:r w:rsidRPr="000B45A9">
        <w:rPr>
          <w:rFonts w:ascii="Arial" w:hAnsi="Arial" w:cs="Arial"/>
          <w:color w:val="auto"/>
          <w:sz w:val="18"/>
          <w:szCs w:val="18"/>
        </w:rPr>
        <w:t>.</w:t>
      </w:r>
      <w:r w:rsidR="00E22688" w:rsidRPr="00E22688">
        <w:rPr>
          <w:rFonts w:ascii="Arial" w:hAnsi="Arial" w:cs="Arial"/>
          <w:color w:val="auto"/>
          <w:sz w:val="18"/>
          <w:szCs w:val="18"/>
        </w:rPr>
        <w:t>5</w:t>
      </w:r>
      <w:r w:rsidRPr="000B45A9">
        <w:rPr>
          <w:rFonts w:ascii="Arial" w:hAnsi="Arial" w:cs="Arial"/>
          <w:color w:val="auto"/>
          <w:sz w:val="18"/>
          <w:szCs w:val="18"/>
        </w:rPr>
        <w:t xml:space="preserve">% of the monthly sales amounts. From </w:t>
      </w:r>
      <w:r w:rsidR="00E22688" w:rsidRPr="00E22688">
        <w:rPr>
          <w:rFonts w:ascii="Arial" w:hAnsi="Arial" w:cs="Arial"/>
          <w:color w:val="auto"/>
          <w:sz w:val="18"/>
          <w:szCs w:val="18"/>
        </w:rPr>
        <w:t>1</w:t>
      </w:r>
      <w:r w:rsidRPr="000B45A9">
        <w:rPr>
          <w:rFonts w:ascii="Arial" w:hAnsi="Arial" w:cs="Arial"/>
          <w:color w:val="auto"/>
          <w:sz w:val="18"/>
          <w:szCs w:val="18"/>
        </w:rPr>
        <w:t xml:space="preserve"> April </w:t>
      </w:r>
      <w:r w:rsidR="00E22688" w:rsidRPr="00E22688">
        <w:rPr>
          <w:rFonts w:ascii="Arial" w:hAnsi="Arial" w:cs="Arial"/>
          <w:color w:val="auto"/>
          <w:sz w:val="18"/>
          <w:szCs w:val="18"/>
        </w:rPr>
        <w:t>2022</w:t>
      </w:r>
      <w:r w:rsidRPr="000B45A9">
        <w:rPr>
          <w:rFonts w:ascii="Arial" w:hAnsi="Arial" w:cs="Arial"/>
          <w:color w:val="auto"/>
          <w:sz w:val="18"/>
          <w:szCs w:val="18"/>
        </w:rPr>
        <w:t xml:space="preserve"> to </w:t>
      </w:r>
      <w:r w:rsidR="00E22688" w:rsidRPr="00E22688">
        <w:rPr>
          <w:rFonts w:ascii="Arial" w:hAnsi="Arial" w:cs="Arial"/>
          <w:color w:val="auto"/>
          <w:sz w:val="18"/>
          <w:szCs w:val="18"/>
        </w:rPr>
        <w:t>27</w:t>
      </w:r>
      <w:r w:rsidRPr="000B45A9">
        <w:rPr>
          <w:rFonts w:ascii="Arial" w:hAnsi="Arial" w:cs="Arial"/>
          <w:color w:val="auto"/>
          <w:sz w:val="18"/>
          <w:szCs w:val="18"/>
        </w:rPr>
        <w:t xml:space="preserve"> January </w:t>
      </w:r>
      <w:r w:rsidR="00E22688" w:rsidRPr="00E22688">
        <w:rPr>
          <w:rFonts w:ascii="Arial" w:hAnsi="Arial" w:cs="Arial"/>
          <w:color w:val="auto"/>
          <w:sz w:val="18"/>
          <w:szCs w:val="18"/>
        </w:rPr>
        <w:t>2033</w:t>
      </w:r>
      <w:r w:rsidRPr="000B45A9">
        <w:rPr>
          <w:rFonts w:ascii="Arial" w:hAnsi="Arial" w:cs="Arial"/>
          <w:color w:val="auto"/>
          <w:sz w:val="18"/>
          <w:szCs w:val="18"/>
        </w:rPr>
        <w:t xml:space="preserve">, the monthly </w:t>
      </w:r>
      <w:r>
        <w:rPr>
          <w:rFonts w:ascii="Arial" w:hAnsi="Arial" w:cs="Arial"/>
          <w:color w:val="auto"/>
          <w:sz w:val="18"/>
          <w:szCs w:val="18"/>
        </w:rPr>
        <w:t xml:space="preserve">minimum </w:t>
      </w:r>
      <w:r w:rsidRPr="000B45A9">
        <w:rPr>
          <w:rFonts w:ascii="Arial" w:hAnsi="Arial" w:cs="Arial"/>
          <w:color w:val="auto"/>
          <w:sz w:val="18"/>
          <w:szCs w:val="18"/>
        </w:rPr>
        <w:t xml:space="preserve">payment will change to </w:t>
      </w:r>
      <w:r w:rsidR="00E22688" w:rsidRPr="00E22688">
        <w:rPr>
          <w:rFonts w:ascii="Arial" w:hAnsi="Arial" w:cs="Arial"/>
          <w:color w:val="auto"/>
          <w:sz w:val="18"/>
          <w:szCs w:val="18"/>
        </w:rPr>
        <w:t>7</w:t>
      </w:r>
      <w:r w:rsidRPr="000B45A9">
        <w:rPr>
          <w:rFonts w:ascii="Arial" w:hAnsi="Arial" w:cs="Arial"/>
          <w:color w:val="auto"/>
          <w:sz w:val="18"/>
          <w:szCs w:val="18"/>
        </w:rPr>
        <w:t>.</w:t>
      </w:r>
      <w:r w:rsidR="00E22688" w:rsidRPr="00E22688">
        <w:rPr>
          <w:rFonts w:ascii="Arial" w:hAnsi="Arial" w:cs="Arial"/>
          <w:color w:val="auto"/>
          <w:sz w:val="18"/>
          <w:szCs w:val="18"/>
        </w:rPr>
        <w:t>5</w:t>
      </w:r>
      <w:r w:rsidRPr="000B45A9">
        <w:rPr>
          <w:rFonts w:ascii="Arial" w:hAnsi="Arial" w:cs="Arial"/>
          <w:color w:val="auto"/>
          <w:sz w:val="18"/>
          <w:szCs w:val="18"/>
        </w:rPr>
        <w:t xml:space="preserve">% of monthly sales amounts or Baht </w:t>
      </w:r>
      <w:r w:rsidR="00E22688" w:rsidRPr="00E22688">
        <w:rPr>
          <w:rFonts w:ascii="Arial" w:hAnsi="Arial" w:cs="Arial"/>
          <w:color w:val="auto"/>
          <w:sz w:val="18"/>
          <w:szCs w:val="18"/>
        </w:rPr>
        <w:t>450</w:t>
      </w:r>
      <w:r w:rsidRPr="000B45A9">
        <w:rPr>
          <w:rFonts w:ascii="Arial" w:hAnsi="Arial" w:cs="Arial"/>
          <w:color w:val="auto"/>
          <w:sz w:val="18"/>
          <w:szCs w:val="18"/>
        </w:rPr>
        <w:t>,</w:t>
      </w:r>
      <w:r w:rsidR="00E22688" w:rsidRPr="00E22688">
        <w:rPr>
          <w:rFonts w:ascii="Arial" w:hAnsi="Arial" w:cs="Arial"/>
          <w:color w:val="auto"/>
          <w:sz w:val="18"/>
          <w:szCs w:val="18"/>
        </w:rPr>
        <w:t>000</w:t>
      </w:r>
      <w:r w:rsidRPr="000B45A9">
        <w:rPr>
          <w:rFonts w:ascii="Arial" w:hAnsi="Arial" w:cs="Arial"/>
          <w:color w:val="auto"/>
          <w:sz w:val="18"/>
          <w:szCs w:val="18"/>
        </w:rPr>
        <w:t xml:space="preserve"> whichever is higher. This contract modification resulted in a Baht </w:t>
      </w:r>
      <w:r w:rsidR="00E22688" w:rsidRPr="00E22688">
        <w:rPr>
          <w:rFonts w:ascii="Arial" w:hAnsi="Arial" w:cs="Arial"/>
          <w:color w:val="auto"/>
          <w:sz w:val="18"/>
          <w:szCs w:val="18"/>
        </w:rPr>
        <w:t>41</w:t>
      </w:r>
      <w:r w:rsidRPr="000B45A9">
        <w:rPr>
          <w:rFonts w:ascii="Arial" w:hAnsi="Arial" w:cs="Arial"/>
          <w:color w:val="auto"/>
          <w:sz w:val="18"/>
          <w:szCs w:val="18"/>
        </w:rPr>
        <w:t>.</w:t>
      </w:r>
      <w:r w:rsidR="00E22688" w:rsidRPr="00E22688">
        <w:rPr>
          <w:rFonts w:ascii="Arial" w:hAnsi="Arial" w:cs="Arial"/>
          <w:color w:val="auto"/>
          <w:sz w:val="18"/>
          <w:szCs w:val="18"/>
        </w:rPr>
        <w:t>1</w:t>
      </w:r>
      <w:r w:rsidRPr="000B45A9">
        <w:rPr>
          <w:rFonts w:ascii="Arial" w:hAnsi="Arial" w:cs="Arial"/>
          <w:color w:val="auto"/>
          <w:sz w:val="18"/>
          <w:szCs w:val="18"/>
        </w:rPr>
        <w:t xml:space="preserve"> million decrease in right-of-use assets and lease liabilities. </w:t>
      </w:r>
    </w:p>
    <w:p w:rsidR="00C171A0" w:rsidRPr="000B45A9" w:rsidRDefault="00C171A0" w:rsidP="00C171A0">
      <w:pPr>
        <w:jc w:val="thaiDistribute"/>
        <w:rPr>
          <w:rFonts w:ascii="Arial" w:hAnsi="Arial" w:cs="Arial"/>
          <w:color w:val="auto"/>
          <w:spacing w:val="-4"/>
          <w:sz w:val="18"/>
          <w:szCs w:val="18"/>
          <w:lang w:eastAsia="th-TH"/>
        </w:rPr>
      </w:pPr>
    </w:p>
    <w:p w:rsidR="00C171A0" w:rsidRPr="000B45A9" w:rsidRDefault="00C171A0" w:rsidP="00C171A0">
      <w:pPr>
        <w:jc w:val="both"/>
        <w:rPr>
          <w:rFonts w:ascii="Arial" w:hAnsi="Arial" w:cs="Arial"/>
          <w:color w:val="auto"/>
          <w:sz w:val="18"/>
          <w:szCs w:val="18"/>
        </w:rPr>
      </w:pPr>
      <w:r w:rsidRPr="000B45A9">
        <w:rPr>
          <w:rFonts w:ascii="Arial" w:hAnsi="Arial" w:cs="Arial"/>
          <w:color w:val="auto"/>
          <w:sz w:val="18"/>
          <w:szCs w:val="18"/>
        </w:rPr>
        <w:t xml:space="preserve">As at </w:t>
      </w:r>
      <w:r w:rsidR="00E22688" w:rsidRPr="00E22688">
        <w:rPr>
          <w:rFonts w:ascii="Arial" w:hAnsi="Arial" w:cs="Arial"/>
          <w:color w:val="auto"/>
          <w:sz w:val="18"/>
          <w:szCs w:val="18"/>
        </w:rPr>
        <w:t>31</w:t>
      </w:r>
      <w:r>
        <w:rPr>
          <w:rFonts w:ascii="Arial" w:hAnsi="Arial" w:cs="Arial"/>
          <w:color w:val="auto"/>
          <w:sz w:val="18"/>
          <w:szCs w:val="18"/>
        </w:rPr>
        <w:t xml:space="preserve"> Dec</w:t>
      </w:r>
      <w:r w:rsidRPr="000B45A9">
        <w:rPr>
          <w:rFonts w:ascii="Arial" w:hAnsi="Arial" w:cs="Arial"/>
          <w:color w:val="auto"/>
          <w:sz w:val="18"/>
          <w:szCs w:val="18"/>
        </w:rPr>
        <w:t xml:space="preserve">ember </w:t>
      </w:r>
      <w:r w:rsidR="00E22688" w:rsidRPr="00E22688">
        <w:rPr>
          <w:rFonts w:ascii="Arial" w:hAnsi="Arial" w:cs="Arial"/>
          <w:color w:val="auto"/>
          <w:sz w:val="18"/>
          <w:szCs w:val="18"/>
        </w:rPr>
        <w:t>2020</w:t>
      </w:r>
      <w:r w:rsidRPr="000B45A9">
        <w:rPr>
          <w:rFonts w:ascii="Arial" w:hAnsi="Arial" w:cs="Arial"/>
          <w:color w:val="auto"/>
          <w:sz w:val="18"/>
          <w:szCs w:val="18"/>
        </w:rPr>
        <w:t>, right of use of</w:t>
      </w:r>
      <w:r w:rsidRPr="00E766E2">
        <w:rPr>
          <w:rFonts w:ascii="Arial" w:hAnsi="Arial" w:hint="cs"/>
          <w:color w:val="auto"/>
          <w:sz w:val="18"/>
          <w:szCs w:val="18"/>
          <w:cs/>
        </w:rPr>
        <w:t xml:space="preserve"> </w:t>
      </w:r>
      <w:r w:rsidRPr="00E766E2">
        <w:rPr>
          <w:rFonts w:ascii="Arial" w:hAnsi="Arial"/>
          <w:color w:val="auto"/>
          <w:sz w:val="18"/>
          <w:szCs w:val="18"/>
        </w:rPr>
        <w:t>land and</w:t>
      </w:r>
      <w:r w:rsidRPr="000B45A9">
        <w:rPr>
          <w:rFonts w:ascii="Arial" w:hAnsi="Arial" w:cs="Arial"/>
          <w:color w:val="auto"/>
          <w:sz w:val="18"/>
          <w:szCs w:val="18"/>
        </w:rPr>
        <w:t xml:space="preserve"> building of a subsidiary of Baht </w:t>
      </w:r>
      <w:r w:rsidR="00E22688" w:rsidRPr="00E22688">
        <w:rPr>
          <w:rFonts w:ascii="Arial" w:hAnsi="Arial" w:cs="Arial"/>
          <w:color w:val="auto"/>
          <w:sz w:val="18"/>
          <w:szCs w:val="18"/>
        </w:rPr>
        <w:t>190</w:t>
      </w:r>
      <w:r>
        <w:rPr>
          <w:rFonts w:ascii="Arial" w:hAnsi="Arial" w:cs="Arial"/>
          <w:color w:val="auto"/>
          <w:sz w:val="18"/>
          <w:szCs w:val="18"/>
        </w:rPr>
        <w:t>.</w:t>
      </w:r>
      <w:r w:rsidR="00E22688" w:rsidRPr="00E22688">
        <w:rPr>
          <w:rFonts w:ascii="Arial" w:hAnsi="Arial" w:cs="Arial"/>
          <w:color w:val="auto"/>
          <w:sz w:val="18"/>
          <w:szCs w:val="18"/>
        </w:rPr>
        <w:t>62</w:t>
      </w:r>
      <w:r w:rsidRPr="000B45A9">
        <w:rPr>
          <w:rFonts w:ascii="Arial" w:hAnsi="Arial" w:cs="Arial"/>
          <w:color w:val="auto"/>
          <w:sz w:val="18"/>
          <w:szCs w:val="18"/>
        </w:rPr>
        <w:t xml:space="preserve"> million was mortgaged as collateral for long-term loan from financial institution (</w:t>
      </w:r>
      <w:r w:rsidR="00E22688" w:rsidRPr="00E22688">
        <w:rPr>
          <w:rFonts w:ascii="Arial" w:hAnsi="Arial" w:cs="Arial"/>
          <w:color w:val="auto"/>
          <w:sz w:val="18"/>
          <w:szCs w:val="18"/>
        </w:rPr>
        <w:t>2019</w:t>
      </w:r>
      <w:r>
        <w:rPr>
          <w:rFonts w:ascii="Arial" w:hAnsi="Arial" w:cs="Arial"/>
          <w:color w:val="auto"/>
          <w:sz w:val="18"/>
          <w:szCs w:val="18"/>
        </w:rPr>
        <w:t xml:space="preserve">: Baht </w:t>
      </w:r>
      <w:r w:rsidR="00E22688" w:rsidRPr="00E22688">
        <w:rPr>
          <w:rFonts w:ascii="Arial" w:hAnsi="Arial" w:cs="Arial"/>
          <w:color w:val="auto"/>
          <w:sz w:val="18"/>
          <w:szCs w:val="18"/>
        </w:rPr>
        <w:t>197</w:t>
      </w:r>
      <w:r>
        <w:rPr>
          <w:rFonts w:ascii="Arial" w:hAnsi="Arial" w:cs="Arial"/>
          <w:color w:val="auto"/>
          <w:sz w:val="18"/>
          <w:szCs w:val="18"/>
        </w:rPr>
        <w:t>.</w:t>
      </w:r>
      <w:r w:rsidR="00E22688" w:rsidRPr="00E22688">
        <w:rPr>
          <w:rFonts w:ascii="Arial" w:hAnsi="Arial" w:cs="Arial"/>
          <w:color w:val="auto"/>
          <w:sz w:val="18"/>
          <w:szCs w:val="18"/>
        </w:rPr>
        <w:t>55</w:t>
      </w:r>
      <w:r>
        <w:rPr>
          <w:rFonts w:ascii="Arial" w:hAnsi="Arial" w:cs="Arial"/>
          <w:color w:val="auto"/>
          <w:sz w:val="18"/>
          <w:szCs w:val="18"/>
        </w:rPr>
        <w:t xml:space="preserve"> million) (Note </w:t>
      </w:r>
      <w:r w:rsidR="00E22688" w:rsidRPr="00E22688">
        <w:rPr>
          <w:rFonts w:ascii="Arial" w:hAnsi="Arial" w:cs="Arial"/>
          <w:color w:val="auto"/>
          <w:sz w:val="18"/>
          <w:szCs w:val="18"/>
        </w:rPr>
        <w:t>31</w:t>
      </w:r>
      <w:r w:rsidRPr="000B45A9">
        <w:rPr>
          <w:rFonts w:ascii="Arial" w:hAnsi="Arial" w:cs="Arial"/>
          <w:color w:val="auto"/>
          <w:sz w:val="18"/>
          <w:szCs w:val="18"/>
        </w:rPr>
        <w:t>).</w:t>
      </w:r>
    </w:p>
    <w:p w:rsidR="00C171A0" w:rsidRPr="00ED2644" w:rsidRDefault="00C171A0" w:rsidP="00C171A0">
      <w:pPr>
        <w:tabs>
          <w:tab w:val="left" w:pos="540"/>
        </w:tabs>
        <w:jc w:val="both"/>
        <w:rPr>
          <w:rFonts w:ascii="Arial" w:hAnsi="Arial" w:cs="Arial"/>
          <w:snapToGrid w:val="0"/>
          <w:color w:val="auto"/>
          <w:sz w:val="18"/>
          <w:szCs w:val="18"/>
          <w:lang w:eastAsia="th-TH"/>
        </w:rPr>
      </w:pPr>
    </w:p>
    <w:p w:rsidR="00C171A0" w:rsidRPr="00ED2644" w:rsidRDefault="00C171A0" w:rsidP="00C171A0">
      <w:pPr>
        <w:jc w:val="thaiDistribute"/>
        <w:rPr>
          <w:rFonts w:ascii="Arial" w:eastAsia="Arial Unicode MS" w:hAnsi="Arial" w:cs="Arial"/>
          <w:sz w:val="18"/>
          <w:szCs w:val="18"/>
        </w:rPr>
      </w:pPr>
      <w:r w:rsidRPr="00ED2644">
        <w:rPr>
          <w:rFonts w:ascii="Arial" w:eastAsia="Arial Unicode MS" w:hAnsi="Arial" w:cs="Arial"/>
          <w:sz w:val="18"/>
          <w:szCs w:val="18"/>
        </w:rPr>
        <w:t>The expense</w:t>
      </w:r>
      <w:r w:rsidRPr="00ED2644">
        <w:rPr>
          <w:rFonts w:ascii="Arial" w:eastAsia="Arial Unicode MS" w:hAnsi="Arial" w:cs="Arial"/>
          <w:sz w:val="18"/>
          <w:szCs w:val="18"/>
          <w:cs/>
        </w:rPr>
        <w:t xml:space="preserve"> </w:t>
      </w:r>
      <w:r w:rsidRPr="00ED2644">
        <w:rPr>
          <w:rFonts w:ascii="Arial" w:eastAsia="Arial Unicode MS" w:hAnsi="Arial" w:cs="Arial"/>
          <w:sz w:val="18"/>
          <w:szCs w:val="18"/>
        </w:rPr>
        <w:t>relating to leases that not included in the measurement of lease liabilities and right-of-use and cash outflows for leases is as follows:</w:t>
      </w:r>
    </w:p>
    <w:p w:rsidR="00C171A0" w:rsidRPr="00B64248" w:rsidRDefault="00C171A0" w:rsidP="00C171A0">
      <w:pPr>
        <w:jc w:val="both"/>
        <w:rPr>
          <w:rFonts w:ascii="Arial" w:eastAsia="Arial Unicode MS" w:hAnsi="Arial" w:cs="Arial"/>
          <w:sz w:val="20"/>
          <w:szCs w:val="2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8"/>
        <w:gridCol w:w="1755"/>
        <w:gridCol w:w="1755"/>
      </w:tblGrid>
      <w:tr w:rsidR="00C171A0" w:rsidRPr="00ED2644" w:rsidTr="003F7445">
        <w:trPr>
          <w:trHeight w:val="20"/>
        </w:trPr>
        <w:tc>
          <w:tcPr>
            <w:tcW w:w="6048" w:type="dxa"/>
            <w:tcBorders>
              <w:top w:val="nil"/>
              <w:left w:val="nil"/>
              <w:bottom w:val="nil"/>
              <w:right w:val="nil"/>
            </w:tcBorders>
          </w:tcPr>
          <w:p w:rsidR="00C171A0" w:rsidRPr="00ED2644" w:rsidRDefault="00C171A0" w:rsidP="003F7445">
            <w:pPr>
              <w:rPr>
                <w:rFonts w:ascii="Arial" w:eastAsia="Arial Unicode MS" w:hAnsi="Arial" w:cs="Arial"/>
                <w:b/>
                <w:bCs/>
                <w:sz w:val="18"/>
                <w:szCs w:val="18"/>
                <w:highlight w:val="green"/>
              </w:rPr>
            </w:pPr>
          </w:p>
        </w:tc>
        <w:tc>
          <w:tcPr>
            <w:tcW w:w="1755" w:type="dxa"/>
            <w:tcBorders>
              <w:top w:val="single" w:sz="4" w:space="0" w:color="auto"/>
              <w:left w:val="nil"/>
              <w:bottom w:val="single" w:sz="4" w:space="0" w:color="auto"/>
              <w:right w:val="nil"/>
            </w:tcBorders>
            <w:shd w:val="clear" w:color="auto" w:fill="auto"/>
            <w:hideMark/>
          </w:tcPr>
          <w:p w:rsidR="00C171A0" w:rsidRPr="00ED2644" w:rsidRDefault="00C171A0" w:rsidP="003F7445">
            <w:pPr>
              <w:pStyle w:val="ListParagraph"/>
              <w:spacing w:after="0" w:line="240" w:lineRule="auto"/>
              <w:ind w:left="320" w:right="-72"/>
              <w:jc w:val="right"/>
              <w:rPr>
                <w:rFonts w:ascii="Arial" w:hAnsi="Arial" w:cs="Arial"/>
                <w:b/>
                <w:bCs/>
                <w:sz w:val="18"/>
                <w:szCs w:val="18"/>
              </w:rPr>
            </w:pPr>
            <w:r w:rsidRPr="00ED2644">
              <w:rPr>
                <w:rFonts w:ascii="Arial" w:hAnsi="Arial" w:cs="Arial"/>
                <w:b/>
                <w:bCs/>
                <w:sz w:val="18"/>
                <w:szCs w:val="18"/>
              </w:rPr>
              <w:t>Consolidated financial statements</w:t>
            </w:r>
          </w:p>
        </w:tc>
        <w:tc>
          <w:tcPr>
            <w:tcW w:w="1755" w:type="dxa"/>
            <w:tcBorders>
              <w:top w:val="single" w:sz="4" w:space="0" w:color="auto"/>
              <w:left w:val="nil"/>
              <w:bottom w:val="single" w:sz="4" w:space="0" w:color="auto"/>
              <w:right w:val="nil"/>
            </w:tcBorders>
            <w:shd w:val="clear" w:color="auto" w:fill="auto"/>
            <w:hideMark/>
          </w:tcPr>
          <w:p w:rsidR="00C171A0" w:rsidRPr="00ED2644" w:rsidRDefault="00C171A0" w:rsidP="003F7445">
            <w:pPr>
              <w:pStyle w:val="ListParagraph"/>
              <w:spacing w:after="0" w:line="240" w:lineRule="auto"/>
              <w:ind w:left="320" w:right="-72"/>
              <w:jc w:val="right"/>
              <w:rPr>
                <w:rFonts w:ascii="Arial" w:hAnsi="Arial" w:cs="Arial"/>
                <w:b/>
                <w:bCs/>
                <w:sz w:val="18"/>
                <w:szCs w:val="18"/>
              </w:rPr>
            </w:pPr>
            <w:r w:rsidRPr="00ED2644">
              <w:rPr>
                <w:rFonts w:ascii="Arial" w:hAnsi="Arial" w:cs="Arial"/>
                <w:b/>
                <w:bCs/>
                <w:sz w:val="18"/>
                <w:szCs w:val="18"/>
              </w:rPr>
              <w:t>Separate financial statements</w:t>
            </w:r>
          </w:p>
        </w:tc>
      </w:tr>
      <w:tr w:rsidR="00C171A0" w:rsidRPr="00ED2644" w:rsidTr="003F7445">
        <w:trPr>
          <w:trHeight w:val="63"/>
        </w:trPr>
        <w:tc>
          <w:tcPr>
            <w:tcW w:w="6048" w:type="dxa"/>
            <w:tcBorders>
              <w:top w:val="nil"/>
              <w:left w:val="nil"/>
              <w:bottom w:val="nil"/>
              <w:right w:val="nil"/>
            </w:tcBorders>
          </w:tcPr>
          <w:p w:rsidR="00C171A0" w:rsidRPr="00ED2644" w:rsidRDefault="00C171A0" w:rsidP="003F7445">
            <w:pPr>
              <w:rPr>
                <w:rFonts w:ascii="Arial" w:eastAsia="Arial Unicode MS" w:hAnsi="Arial" w:cs="Arial"/>
                <w:b/>
                <w:bCs/>
                <w:sz w:val="18"/>
                <w:szCs w:val="18"/>
                <w:highlight w:val="green"/>
              </w:rPr>
            </w:pPr>
          </w:p>
        </w:tc>
        <w:tc>
          <w:tcPr>
            <w:tcW w:w="1755" w:type="dxa"/>
            <w:tcBorders>
              <w:top w:val="single" w:sz="4" w:space="0" w:color="auto"/>
              <w:left w:val="nil"/>
              <w:bottom w:val="nil"/>
              <w:right w:val="nil"/>
            </w:tcBorders>
          </w:tcPr>
          <w:p w:rsidR="00C171A0" w:rsidRPr="00ED2644" w:rsidRDefault="00E22688" w:rsidP="003F7445">
            <w:pPr>
              <w:pStyle w:val="ListParagraph"/>
              <w:spacing w:after="0" w:line="240" w:lineRule="auto"/>
              <w:ind w:left="320" w:right="-72"/>
              <w:jc w:val="right"/>
              <w:rPr>
                <w:rFonts w:ascii="Arial" w:hAnsi="Arial" w:cs="Arial"/>
                <w:b/>
                <w:bCs/>
                <w:sz w:val="18"/>
                <w:szCs w:val="18"/>
              </w:rPr>
            </w:pPr>
            <w:r w:rsidRPr="00E22688">
              <w:rPr>
                <w:rFonts w:ascii="Arial" w:hAnsi="Arial" w:cs="Arial"/>
                <w:b/>
                <w:bCs/>
                <w:sz w:val="18"/>
                <w:szCs w:val="18"/>
              </w:rPr>
              <w:t>2020</w:t>
            </w:r>
          </w:p>
        </w:tc>
        <w:tc>
          <w:tcPr>
            <w:tcW w:w="1755" w:type="dxa"/>
            <w:tcBorders>
              <w:top w:val="single" w:sz="4" w:space="0" w:color="auto"/>
              <w:left w:val="nil"/>
              <w:bottom w:val="nil"/>
              <w:right w:val="nil"/>
            </w:tcBorders>
          </w:tcPr>
          <w:p w:rsidR="00C171A0" w:rsidRPr="00ED2644" w:rsidRDefault="00E22688" w:rsidP="003F7445">
            <w:pPr>
              <w:pStyle w:val="ListParagraph"/>
              <w:spacing w:after="0" w:line="240" w:lineRule="auto"/>
              <w:ind w:left="320" w:right="-72"/>
              <w:jc w:val="right"/>
              <w:rPr>
                <w:rFonts w:ascii="Arial" w:hAnsi="Arial" w:cs="Arial"/>
                <w:b/>
                <w:bCs/>
                <w:sz w:val="18"/>
                <w:szCs w:val="18"/>
              </w:rPr>
            </w:pPr>
            <w:r w:rsidRPr="00E22688">
              <w:rPr>
                <w:rFonts w:ascii="Arial" w:hAnsi="Arial" w:cs="Arial"/>
                <w:b/>
                <w:bCs/>
                <w:sz w:val="18"/>
                <w:szCs w:val="18"/>
              </w:rPr>
              <w:t>2020</w:t>
            </w:r>
          </w:p>
        </w:tc>
      </w:tr>
      <w:tr w:rsidR="00C171A0" w:rsidRPr="00ED2644" w:rsidTr="003F7445">
        <w:trPr>
          <w:trHeight w:val="20"/>
        </w:trPr>
        <w:tc>
          <w:tcPr>
            <w:tcW w:w="6048" w:type="dxa"/>
            <w:tcBorders>
              <w:top w:val="nil"/>
              <w:left w:val="nil"/>
              <w:bottom w:val="nil"/>
              <w:right w:val="nil"/>
            </w:tcBorders>
          </w:tcPr>
          <w:p w:rsidR="00C171A0" w:rsidRPr="00ED2644" w:rsidRDefault="00C171A0" w:rsidP="003F7445">
            <w:pPr>
              <w:rPr>
                <w:rFonts w:ascii="Arial" w:eastAsia="Arial Unicode MS" w:hAnsi="Arial" w:cs="Arial"/>
                <w:b/>
                <w:bCs/>
                <w:sz w:val="18"/>
                <w:szCs w:val="18"/>
                <w:highlight w:val="green"/>
              </w:rPr>
            </w:pPr>
          </w:p>
        </w:tc>
        <w:tc>
          <w:tcPr>
            <w:tcW w:w="1755" w:type="dxa"/>
            <w:tcBorders>
              <w:top w:val="nil"/>
              <w:left w:val="nil"/>
              <w:bottom w:val="single" w:sz="4" w:space="0" w:color="auto"/>
              <w:right w:val="nil"/>
            </w:tcBorders>
            <w:hideMark/>
          </w:tcPr>
          <w:p w:rsidR="00C171A0" w:rsidRPr="00ED2644" w:rsidRDefault="00C171A0" w:rsidP="003F7445">
            <w:pPr>
              <w:ind w:left="-40" w:right="-72"/>
              <w:jc w:val="right"/>
              <w:rPr>
                <w:rFonts w:ascii="Arial" w:eastAsia="Arial Unicode MS" w:hAnsi="Arial" w:cs="Arial"/>
                <w:b/>
                <w:bCs/>
                <w:sz w:val="18"/>
                <w:szCs w:val="18"/>
              </w:rPr>
            </w:pPr>
            <w:r w:rsidRPr="00ED2644">
              <w:rPr>
                <w:rFonts w:ascii="Arial" w:hAnsi="Arial" w:cs="Arial"/>
                <w:b/>
                <w:bCs/>
                <w:sz w:val="18"/>
                <w:szCs w:val="18"/>
              </w:rPr>
              <w:t>Thousand Baht</w:t>
            </w:r>
          </w:p>
        </w:tc>
        <w:tc>
          <w:tcPr>
            <w:tcW w:w="1755" w:type="dxa"/>
            <w:tcBorders>
              <w:top w:val="nil"/>
              <w:left w:val="nil"/>
              <w:bottom w:val="single" w:sz="4" w:space="0" w:color="auto"/>
              <w:right w:val="nil"/>
            </w:tcBorders>
            <w:hideMark/>
          </w:tcPr>
          <w:p w:rsidR="00C171A0" w:rsidRPr="00ED2644" w:rsidRDefault="00C171A0" w:rsidP="003F7445">
            <w:pPr>
              <w:ind w:left="-40" w:right="-72"/>
              <w:jc w:val="right"/>
              <w:rPr>
                <w:rFonts w:ascii="Arial" w:hAnsi="Arial" w:cs="Arial"/>
                <w:b/>
                <w:bCs/>
                <w:sz w:val="18"/>
                <w:szCs w:val="18"/>
              </w:rPr>
            </w:pPr>
            <w:r w:rsidRPr="00ED2644">
              <w:rPr>
                <w:rFonts w:ascii="Arial" w:hAnsi="Arial" w:cs="Arial"/>
                <w:b/>
                <w:bCs/>
                <w:sz w:val="18"/>
                <w:szCs w:val="18"/>
              </w:rPr>
              <w:t xml:space="preserve">Thousand Baht </w:t>
            </w:r>
          </w:p>
        </w:tc>
      </w:tr>
      <w:tr w:rsidR="00C171A0" w:rsidRPr="00ED2644" w:rsidTr="003F7445">
        <w:trPr>
          <w:trHeight w:val="20"/>
        </w:trPr>
        <w:tc>
          <w:tcPr>
            <w:tcW w:w="6048" w:type="dxa"/>
            <w:tcBorders>
              <w:top w:val="nil"/>
              <w:left w:val="nil"/>
              <w:bottom w:val="nil"/>
              <w:right w:val="nil"/>
            </w:tcBorders>
            <w:vAlign w:val="bottom"/>
            <w:hideMark/>
          </w:tcPr>
          <w:p w:rsidR="00C171A0" w:rsidRPr="00ED2644" w:rsidRDefault="00C171A0" w:rsidP="003F7445">
            <w:pPr>
              <w:rPr>
                <w:rFonts w:ascii="Arial" w:eastAsia="Arial Unicode MS" w:hAnsi="Arial" w:cs="Arial"/>
                <w:sz w:val="18"/>
                <w:szCs w:val="18"/>
                <w:highlight w:val="green"/>
              </w:rPr>
            </w:pPr>
          </w:p>
        </w:tc>
        <w:tc>
          <w:tcPr>
            <w:tcW w:w="1755" w:type="dxa"/>
            <w:tcBorders>
              <w:top w:val="single" w:sz="4" w:space="0" w:color="auto"/>
              <w:left w:val="nil"/>
              <w:bottom w:val="nil"/>
              <w:right w:val="nil"/>
            </w:tcBorders>
          </w:tcPr>
          <w:p w:rsidR="00C171A0" w:rsidRPr="00ED2644" w:rsidRDefault="00C171A0" w:rsidP="003F7445">
            <w:pPr>
              <w:ind w:left="-40" w:right="-72"/>
              <w:jc w:val="right"/>
              <w:rPr>
                <w:rFonts w:ascii="Arial" w:eastAsia="Arial Unicode MS" w:hAnsi="Arial" w:cs="Arial"/>
                <w:b/>
                <w:bCs/>
                <w:sz w:val="18"/>
                <w:szCs w:val="18"/>
                <w:highlight w:val="green"/>
              </w:rPr>
            </w:pPr>
          </w:p>
        </w:tc>
        <w:tc>
          <w:tcPr>
            <w:tcW w:w="1755" w:type="dxa"/>
            <w:tcBorders>
              <w:top w:val="single" w:sz="4" w:space="0" w:color="auto"/>
              <w:left w:val="nil"/>
              <w:bottom w:val="nil"/>
              <w:right w:val="nil"/>
            </w:tcBorders>
          </w:tcPr>
          <w:p w:rsidR="00C171A0" w:rsidRPr="00ED2644" w:rsidRDefault="00C171A0" w:rsidP="003F7445">
            <w:pPr>
              <w:ind w:left="-40" w:right="-72"/>
              <w:jc w:val="right"/>
              <w:rPr>
                <w:rFonts w:ascii="Arial" w:eastAsia="Arial Unicode MS" w:hAnsi="Arial" w:cs="Arial"/>
                <w:b/>
                <w:bCs/>
                <w:sz w:val="18"/>
                <w:szCs w:val="18"/>
                <w:highlight w:val="green"/>
              </w:rPr>
            </w:pPr>
          </w:p>
        </w:tc>
      </w:tr>
      <w:tr w:rsidR="00C171A0" w:rsidRPr="00ED2644" w:rsidTr="003F7445">
        <w:trPr>
          <w:trHeight w:val="20"/>
        </w:trPr>
        <w:tc>
          <w:tcPr>
            <w:tcW w:w="6048" w:type="dxa"/>
            <w:tcBorders>
              <w:top w:val="nil"/>
              <w:left w:val="nil"/>
              <w:bottom w:val="nil"/>
              <w:right w:val="nil"/>
            </w:tcBorders>
            <w:hideMark/>
          </w:tcPr>
          <w:p w:rsidR="00C171A0" w:rsidRPr="00ED2644" w:rsidRDefault="00C171A0" w:rsidP="003F7445">
            <w:pPr>
              <w:rPr>
                <w:rFonts w:ascii="Arial" w:hAnsi="Arial" w:cs="Arial"/>
                <w:sz w:val="18"/>
                <w:szCs w:val="18"/>
              </w:rPr>
            </w:pPr>
            <w:r w:rsidRPr="00ED2644">
              <w:rPr>
                <w:rFonts w:ascii="Arial" w:hAnsi="Arial" w:cs="Arial"/>
                <w:sz w:val="18"/>
                <w:szCs w:val="18"/>
              </w:rPr>
              <w:t>Expense relating to short-term leases</w:t>
            </w:r>
          </w:p>
        </w:tc>
        <w:tc>
          <w:tcPr>
            <w:tcW w:w="1755" w:type="dxa"/>
            <w:tcBorders>
              <w:top w:val="nil"/>
              <w:left w:val="nil"/>
              <w:bottom w:val="nil"/>
              <w:right w:val="nil"/>
            </w:tcBorders>
          </w:tcPr>
          <w:p w:rsidR="00C171A0" w:rsidRPr="00B00210" w:rsidRDefault="00E22688" w:rsidP="003F7445">
            <w:pPr>
              <w:ind w:left="-40" w:right="-72"/>
              <w:jc w:val="right"/>
              <w:rPr>
                <w:rFonts w:ascii="Arial" w:eastAsia="Arial Unicode MS" w:hAnsi="Arial" w:cs="Arial"/>
                <w:sz w:val="18"/>
                <w:szCs w:val="18"/>
              </w:rPr>
            </w:pPr>
            <w:r w:rsidRPr="00E22688">
              <w:rPr>
                <w:rFonts w:ascii="Arial" w:eastAsia="Arial Unicode MS" w:hAnsi="Arial" w:cs="Arial"/>
                <w:sz w:val="18"/>
                <w:szCs w:val="18"/>
              </w:rPr>
              <w:t>1</w:t>
            </w:r>
            <w:r w:rsidR="00C171A0" w:rsidRPr="00B00210">
              <w:rPr>
                <w:rFonts w:ascii="Arial" w:eastAsia="Arial Unicode MS" w:hAnsi="Arial" w:cs="Arial"/>
                <w:sz w:val="18"/>
                <w:szCs w:val="18"/>
              </w:rPr>
              <w:t>,</w:t>
            </w:r>
            <w:r w:rsidRPr="00E22688">
              <w:rPr>
                <w:rFonts w:ascii="Arial" w:eastAsia="Arial Unicode MS" w:hAnsi="Arial" w:cs="Arial"/>
                <w:sz w:val="18"/>
                <w:szCs w:val="18"/>
              </w:rPr>
              <w:t>108</w:t>
            </w:r>
          </w:p>
        </w:tc>
        <w:tc>
          <w:tcPr>
            <w:tcW w:w="1755" w:type="dxa"/>
            <w:tcBorders>
              <w:top w:val="nil"/>
              <w:left w:val="nil"/>
              <w:bottom w:val="nil"/>
              <w:right w:val="nil"/>
            </w:tcBorders>
          </w:tcPr>
          <w:p w:rsidR="00C171A0" w:rsidRPr="00B00210" w:rsidRDefault="00E22688" w:rsidP="003F7445">
            <w:pPr>
              <w:ind w:left="-40" w:right="-72"/>
              <w:jc w:val="right"/>
              <w:rPr>
                <w:rFonts w:ascii="Arial" w:eastAsia="Arial Unicode MS" w:hAnsi="Arial" w:cs="Arial"/>
                <w:sz w:val="18"/>
                <w:szCs w:val="18"/>
              </w:rPr>
            </w:pPr>
            <w:r w:rsidRPr="00E22688">
              <w:rPr>
                <w:rFonts w:ascii="Arial" w:eastAsia="Arial Unicode MS" w:hAnsi="Arial" w:cs="Arial"/>
                <w:sz w:val="18"/>
                <w:szCs w:val="18"/>
              </w:rPr>
              <w:t>928</w:t>
            </w:r>
          </w:p>
        </w:tc>
      </w:tr>
      <w:tr w:rsidR="00C171A0" w:rsidRPr="00ED2644" w:rsidTr="003F7445">
        <w:trPr>
          <w:trHeight w:val="20"/>
        </w:trPr>
        <w:tc>
          <w:tcPr>
            <w:tcW w:w="6048" w:type="dxa"/>
            <w:tcBorders>
              <w:top w:val="nil"/>
              <w:left w:val="nil"/>
              <w:bottom w:val="nil"/>
              <w:right w:val="nil"/>
            </w:tcBorders>
            <w:vAlign w:val="bottom"/>
            <w:hideMark/>
          </w:tcPr>
          <w:p w:rsidR="00C171A0" w:rsidRPr="00ED2644" w:rsidRDefault="00C171A0" w:rsidP="006610BA">
            <w:pPr>
              <w:rPr>
                <w:rFonts w:ascii="Arial" w:hAnsi="Arial" w:cs="Arial"/>
                <w:sz w:val="18"/>
                <w:szCs w:val="18"/>
              </w:rPr>
            </w:pPr>
            <w:r w:rsidRPr="00ED2644">
              <w:rPr>
                <w:rFonts w:ascii="Arial" w:hAnsi="Arial" w:cs="Arial"/>
                <w:sz w:val="18"/>
                <w:szCs w:val="18"/>
              </w:rPr>
              <w:t>Expense relating to leases of low-value assets</w:t>
            </w:r>
          </w:p>
        </w:tc>
        <w:tc>
          <w:tcPr>
            <w:tcW w:w="1755" w:type="dxa"/>
            <w:tcBorders>
              <w:top w:val="nil"/>
              <w:left w:val="nil"/>
              <w:bottom w:val="nil"/>
              <w:right w:val="nil"/>
            </w:tcBorders>
          </w:tcPr>
          <w:p w:rsidR="00C171A0" w:rsidRPr="00B00210" w:rsidRDefault="00E22688" w:rsidP="003F7445">
            <w:pPr>
              <w:ind w:left="-40" w:right="-72"/>
              <w:jc w:val="right"/>
              <w:rPr>
                <w:rFonts w:ascii="Arial" w:eastAsia="Arial Unicode MS" w:hAnsi="Arial" w:cs="Arial"/>
                <w:sz w:val="18"/>
                <w:szCs w:val="18"/>
              </w:rPr>
            </w:pPr>
            <w:r w:rsidRPr="00E22688">
              <w:rPr>
                <w:rFonts w:ascii="Arial" w:eastAsia="Arial Unicode MS" w:hAnsi="Arial" w:cs="Arial"/>
                <w:sz w:val="18"/>
                <w:szCs w:val="18"/>
              </w:rPr>
              <w:t>557</w:t>
            </w:r>
          </w:p>
        </w:tc>
        <w:tc>
          <w:tcPr>
            <w:tcW w:w="1755" w:type="dxa"/>
            <w:tcBorders>
              <w:top w:val="nil"/>
              <w:left w:val="nil"/>
              <w:bottom w:val="nil"/>
              <w:right w:val="nil"/>
            </w:tcBorders>
          </w:tcPr>
          <w:p w:rsidR="00C171A0" w:rsidRPr="00B00210" w:rsidRDefault="00E22688" w:rsidP="003F7445">
            <w:pPr>
              <w:ind w:left="-40" w:right="-72"/>
              <w:jc w:val="right"/>
              <w:rPr>
                <w:rFonts w:ascii="Arial" w:eastAsia="Arial Unicode MS" w:hAnsi="Arial" w:cs="Arial"/>
                <w:sz w:val="18"/>
                <w:szCs w:val="18"/>
              </w:rPr>
            </w:pPr>
            <w:r w:rsidRPr="00E22688">
              <w:rPr>
                <w:rFonts w:ascii="Arial" w:eastAsia="Arial Unicode MS" w:hAnsi="Arial" w:cs="Arial"/>
                <w:sz w:val="18"/>
                <w:szCs w:val="18"/>
              </w:rPr>
              <w:t>233</w:t>
            </w:r>
          </w:p>
        </w:tc>
      </w:tr>
      <w:tr w:rsidR="00C171A0" w:rsidRPr="00ED2644" w:rsidTr="003F7445">
        <w:trPr>
          <w:trHeight w:val="20"/>
        </w:trPr>
        <w:tc>
          <w:tcPr>
            <w:tcW w:w="6048" w:type="dxa"/>
            <w:tcBorders>
              <w:top w:val="nil"/>
              <w:left w:val="nil"/>
              <w:bottom w:val="nil"/>
              <w:right w:val="nil"/>
            </w:tcBorders>
            <w:vAlign w:val="bottom"/>
            <w:hideMark/>
          </w:tcPr>
          <w:p w:rsidR="00C171A0" w:rsidRPr="00ED2644" w:rsidRDefault="00C171A0" w:rsidP="003F7445">
            <w:pPr>
              <w:rPr>
                <w:rFonts w:ascii="Arial" w:hAnsi="Arial" w:cs="Arial"/>
                <w:sz w:val="18"/>
                <w:szCs w:val="18"/>
              </w:rPr>
            </w:pPr>
            <w:r w:rsidRPr="00ED2644">
              <w:rPr>
                <w:rFonts w:ascii="Arial" w:hAnsi="Arial" w:cs="Arial"/>
                <w:sz w:val="18"/>
                <w:szCs w:val="18"/>
              </w:rPr>
              <w:t>E</w:t>
            </w:r>
            <w:r w:rsidRPr="00ED2644">
              <w:rPr>
                <w:rFonts w:ascii="Arial" w:hAnsi="Arial" w:cs="Arial"/>
                <w:spacing w:val="-2"/>
                <w:sz w:val="18"/>
                <w:szCs w:val="18"/>
              </w:rPr>
              <w:t>xpense relating to variable lease payments</w:t>
            </w:r>
          </w:p>
        </w:tc>
        <w:tc>
          <w:tcPr>
            <w:tcW w:w="1755" w:type="dxa"/>
            <w:tcBorders>
              <w:top w:val="nil"/>
              <w:left w:val="nil"/>
              <w:bottom w:val="nil"/>
              <w:right w:val="nil"/>
            </w:tcBorders>
          </w:tcPr>
          <w:p w:rsidR="00C171A0" w:rsidRPr="00B00210" w:rsidRDefault="00E22688" w:rsidP="003F7445">
            <w:pPr>
              <w:ind w:left="-40" w:right="-72"/>
              <w:jc w:val="right"/>
              <w:rPr>
                <w:rFonts w:ascii="Arial" w:eastAsia="Arial Unicode MS" w:hAnsi="Arial" w:cs="Arial"/>
                <w:sz w:val="18"/>
                <w:szCs w:val="18"/>
              </w:rPr>
            </w:pPr>
            <w:r w:rsidRPr="00E22688">
              <w:rPr>
                <w:rFonts w:ascii="Arial" w:eastAsia="Arial Unicode MS" w:hAnsi="Arial" w:cs="Arial"/>
                <w:sz w:val="18"/>
                <w:szCs w:val="18"/>
              </w:rPr>
              <w:t>1</w:t>
            </w:r>
            <w:r w:rsidR="00C171A0" w:rsidRPr="00B00210">
              <w:rPr>
                <w:rFonts w:ascii="Arial" w:eastAsia="Arial Unicode MS" w:hAnsi="Arial" w:cs="Arial"/>
                <w:sz w:val="18"/>
                <w:szCs w:val="18"/>
              </w:rPr>
              <w:t>,</w:t>
            </w:r>
            <w:r w:rsidRPr="00E22688">
              <w:rPr>
                <w:rFonts w:ascii="Arial" w:eastAsia="Arial Unicode MS" w:hAnsi="Arial" w:cs="Arial"/>
                <w:sz w:val="18"/>
                <w:szCs w:val="18"/>
              </w:rPr>
              <w:t>471</w:t>
            </w:r>
          </w:p>
        </w:tc>
        <w:tc>
          <w:tcPr>
            <w:tcW w:w="1755" w:type="dxa"/>
            <w:tcBorders>
              <w:top w:val="nil"/>
              <w:left w:val="nil"/>
              <w:bottom w:val="nil"/>
              <w:right w:val="nil"/>
            </w:tcBorders>
          </w:tcPr>
          <w:p w:rsidR="00C171A0" w:rsidRPr="00B00210" w:rsidRDefault="001E4B08" w:rsidP="003F7445">
            <w:pPr>
              <w:ind w:left="-40" w:right="-72"/>
              <w:jc w:val="right"/>
              <w:rPr>
                <w:rFonts w:ascii="Arial" w:eastAsia="Arial Unicode MS" w:hAnsi="Arial" w:cs="Arial"/>
                <w:sz w:val="18"/>
                <w:szCs w:val="18"/>
              </w:rPr>
            </w:pPr>
            <w:r>
              <w:rPr>
                <w:rFonts w:ascii="Arial" w:eastAsia="Arial Unicode MS" w:hAnsi="Arial" w:cs="Arial"/>
                <w:sz w:val="18"/>
                <w:szCs w:val="18"/>
              </w:rPr>
              <w:t>-</w:t>
            </w:r>
          </w:p>
        </w:tc>
      </w:tr>
      <w:tr w:rsidR="00C171A0" w:rsidRPr="00ED2644" w:rsidTr="003F7445">
        <w:trPr>
          <w:trHeight w:val="20"/>
        </w:trPr>
        <w:tc>
          <w:tcPr>
            <w:tcW w:w="6048" w:type="dxa"/>
            <w:tcBorders>
              <w:top w:val="nil"/>
              <w:left w:val="nil"/>
              <w:bottom w:val="nil"/>
              <w:right w:val="nil"/>
            </w:tcBorders>
            <w:vAlign w:val="bottom"/>
            <w:hideMark/>
          </w:tcPr>
          <w:p w:rsidR="00C171A0" w:rsidRPr="00ED2644" w:rsidRDefault="00C171A0" w:rsidP="003F7445">
            <w:pPr>
              <w:rPr>
                <w:rFonts w:ascii="Arial" w:hAnsi="Arial" w:cs="Arial"/>
                <w:sz w:val="18"/>
                <w:szCs w:val="18"/>
              </w:rPr>
            </w:pPr>
            <w:r w:rsidRPr="00ED2644">
              <w:rPr>
                <w:rFonts w:ascii="Arial" w:hAnsi="Arial" w:cs="Arial"/>
                <w:sz w:val="18"/>
                <w:szCs w:val="18"/>
              </w:rPr>
              <w:t>Income from subleasing right-of-use asset</w:t>
            </w:r>
          </w:p>
        </w:tc>
        <w:tc>
          <w:tcPr>
            <w:tcW w:w="1755" w:type="dxa"/>
            <w:tcBorders>
              <w:top w:val="nil"/>
              <w:left w:val="nil"/>
              <w:bottom w:val="nil"/>
              <w:right w:val="nil"/>
            </w:tcBorders>
          </w:tcPr>
          <w:p w:rsidR="00C171A0" w:rsidRPr="00B00210" w:rsidRDefault="00C171A0" w:rsidP="003F7445">
            <w:pPr>
              <w:ind w:left="-40" w:right="-72"/>
              <w:jc w:val="right"/>
              <w:rPr>
                <w:rFonts w:ascii="Arial" w:eastAsia="Arial Unicode MS" w:hAnsi="Arial" w:cs="Arial"/>
                <w:sz w:val="18"/>
                <w:szCs w:val="18"/>
              </w:rPr>
            </w:pPr>
            <w:r w:rsidRPr="00B00210">
              <w:rPr>
                <w:rFonts w:ascii="Arial" w:eastAsia="Arial Unicode MS" w:hAnsi="Arial" w:cs="Arial"/>
                <w:sz w:val="18"/>
                <w:szCs w:val="18"/>
              </w:rPr>
              <w:t>-</w:t>
            </w:r>
          </w:p>
        </w:tc>
        <w:tc>
          <w:tcPr>
            <w:tcW w:w="1755" w:type="dxa"/>
            <w:tcBorders>
              <w:top w:val="nil"/>
              <w:left w:val="nil"/>
              <w:bottom w:val="nil"/>
              <w:right w:val="nil"/>
            </w:tcBorders>
          </w:tcPr>
          <w:p w:rsidR="00C171A0" w:rsidRPr="00B00210" w:rsidRDefault="00C171A0" w:rsidP="003F7445">
            <w:pPr>
              <w:ind w:left="-40" w:right="-72"/>
              <w:jc w:val="right"/>
              <w:rPr>
                <w:rFonts w:ascii="Arial" w:eastAsia="Arial Unicode MS" w:hAnsi="Arial" w:cs="Arial"/>
                <w:sz w:val="18"/>
                <w:szCs w:val="18"/>
              </w:rPr>
            </w:pPr>
            <w:r w:rsidRPr="00B00210">
              <w:rPr>
                <w:rFonts w:ascii="Arial" w:eastAsia="Arial Unicode MS" w:hAnsi="Arial" w:cs="Arial"/>
                <w:sz w:val="18"/>
                <w:szCs w:val="18"/>
              </w:rPr>
              <w:t>-</w:t>
            </w:r>
          </w:p>
        </w:tc>
      </w:tr>
      <w:tr w:rsidR="00C171A0" w:rsidRPr="00ED2644" w:rsidTr="003F7445">
        <w:trPr>
          <w:trHeight w:val="20"/>
        </w:trPr>
        <w:tc>
          <w:tcPr>
            <w:tcW w:w="6048" w:type="dxa"/>
            <w:tcBorders>
              <w:top w:val="nil"/>
              <w:left w:val="nil"/>
              <w:bottom w:val="nil"/>
              <w:right w:val="nil"/>
            </w:tcBorders>
            <w:vAlign w:val="bottom"/>
            <w:hideMark/>
          </w:tcPr>
          <w:p w:rsidR="00C171A0" w:rsidRPr="00ED2644" w:rsidRDefault="00C171A0" w:rsidP="006610BA">
            <w:pPr>
              <w:rPr>
                <w:rFonts w:ascii="Arial" w:hAnsi="Arial" w:cs="Arial"/>
                <w:sz w:val="18"/>
                <w:szCs w:val="18"/>
              </w:rPr>
            </w:pPr>
            <w:r w:rsidRPr="00ED2644">
              <w:rPr>
                <w:rFonts w:ascii="Arial" w:hAnsi="Arial" w:cs="Arial"/>
                <w:sz w:val="18"/>
                <w:szCs w:val="18"/>
              </w:rPr>
              <w:t>Gains or losses arising from sale and leaseback transaction</w:t>
            </w:r>
          </w:p>
        </w:tc>
        <w:tc>
          <w:tcPr>
            <w:tcW w:w="1755" w:type="dxa"/>
            <w:tcBorders>
              <w:top w:val="nil"/>
              <w:left w:val="nil"/>
              <w:bottom w:val="nil"/>
              <w:right w:val="nil"/>
            </w:tcBorders>
          </w:tcPr>
          <w:p w:rsidR="00C171A0" w:rsidRPr="00B00210" w:rsidRDefault="00C171A0" w:rsidP="003F7445">
            <w:pPr>
              <w:ind w:left="-40" w:right="-72"/>
              <w:jc w:val="right"/>
              <w:rPr>
                <w:rFonts w:ascii="Arial" w:eastAsia="Arial Unicode MS" w:hAnsi="Arial" w:cs="Arial"/>
                <w:sz w:val="18"/>
                <w:szCs w:val="18"/>
              </w:rPr>
            </w:pPr>
            <w:r w:rsidRPr="00B00210">
              <w:rPr>
                <w:rFonts w:ascii="Arial" w:eastAsia="Arial Unicode MS" w:hAnsi="Arial" w:cs="Arial"/>
                <w:sz w:val="18"/>
                <w:szCs w:val="18"/>
              </w:rPr>
              <w:t>-</w:t>
            </w:r>
          </w:p>
        </w:tc>
        <w:tc>
          <w:tcPr>
            <w:tcW w:w="1755" w:type="dxa"/>
            <w:tcBorders>
              <w:top w:val="nil"/>
              <w:left w:val="nil"/>
              <w:bottom w:val="nil"/>
              <w:right w:val="nil"/>
            </w:tcBorders>
          </w:tcPr>
          <w:p w:rsidR="00C171A0" w:rsidRPr="00B00210" w:rsidRDefault="00C171A0" w:rsidP="003F7445">
            <w:pPr>
              <w:ind w:left="-40" w:right="-72"/>
              <w:jc w:val="right"/>
              <w:rPr>
                <w:rFonts w:ascii="Arial" w:eastAsia="Arial Unicode MS" w:hAnsi="Arial" w:cs="Arial"/>
                <w:sz w:val="18"/>
                <w:szCs w:val="18"/>
              </w:rPr>
            </w:pPr>
            <w:r w:rsidRPr="00B00210">
              <w:rPr>
                <w:rFonts w:ascii="Arial" w:eastAsia="Arial Unicode MS" w:hAnsi="Arial" w:cs="Arial"/>
                <w:sz w:val="18"/>
                <w:szCs w:val="18"/>
              </w:rPr>
              <w:t>-</w:t>
            </w:r>
          </w:p>
        </w:tc>
      </w:tr>
      <w:tr w:rsidR="00C171A0" w:rsidRPr="00ED2644" w:rsidTr="003F7445">
        <w:trPr>
          <w:trHeight w:val="20"/>
        </w:trPr>
        <w:tc>
          <w:tcPr>
            <w:tcW w:w="6048" w:type="dxa"/>
            <w:tcBorders>
              <w:top w:val="nil"/>
              <w:left w:val="nil"/>
              <w:bottom w:val="nil"/>
              <w:right w:val="nil"/>
            </w:tcBorders>
            <w:vAlign w:val="bottom"/>
          </w:tcPr>
          <w:p w:rsidR="00C171A0" w:rsidRPr="00ED2644" w:rsidRDefault="00C171A0" w:rsidP="003F7445">
            <w:pPr>
              <w:rPr>
                <w:rFonts w:ascii="Arial" w:hAnsi="Arial" w:cs="Arial"/>
                <w:sz w:val="18"/>
                <w:szCs w:val="18"/>
              </w:rPr>
            </w:pPr>
          </w:p>
        </w:tc>
        <w:tc>
          <w:tcPr>
            <w:tcW w:w="1755" w:type="dxa"/>
            <w:tcBorders>
              <w:top w:val="nil"/>
              <w:left w:val="nil"/>
              <w:bottom w:val="nil"/>
              <w:right w:val="nil"/>
            </w:tcBorders>
          </w:tcPr>
          <w:p w:rsidR="00C171A0" w:rsidRPr="00ED2644" w:rsidRDefault="00C171A0" w:rsidP="003F7445">
            <w:pPr>
              <w:ind w:left="-40" w:right="-72"/>
              <w:jc w:val="right"/>
              <w:rPr>
                <w:rFonts w:ascii="Arial" w:eastAsia="Arial Unicode MS" w:hAnsi="Arial" w:cs="Arial"/>
                <w:b/>
                <w:bCs/>
                <w:sz w:val="18"/>
                <w:szCs w:val="18"/>
              </w:rPr>
            </w:pPr>
          </w:p>
        </w:tc>
        <w:tc>
          <w:tcPr>
            <w:tcW w:w="1755" w:type="dxa"/>
            <w:tcBorders>
              <w:top w:val="nil"/>
              <w:left w:val="nil"/>
              <w:bottom w:val="nil"/>
              <w:right w:val="nil"/>
            </w:tcBorders>
          </w:tcPr>
          <w:p w:rsidR="00C171A0" w:rsidRPr="00ED2644" w:rsidRDefault="00C171A0" w:rsidP="003F7445">
            <w:pPr>
              <w:ind w:left="-40" w:right="-72"/>
              <w:jc w:val="right"/>
              <w:rPr>
                <w:rFonts w:ascii="Arial" w:eastAsia="Arial Unicode MS" w:hAnsi="Arial" w:cs="Arial"/>
                <w:b/>
                <w:bCs/>
                <w:sz w:val="18"/>
                <w:szCs w:val="18"/>
              </w:rPr>
            </w:pPr>
          </w:p>
        </w:tc>
      </w:tr>
      <w:tr w:rsidR="00C171A0" w:rsidRPr="00753F1F" w:rsidTr="003F7445">
        <w:trPr>
          <w:trHeight w:val="20"/>
        </w:trPr>
        <w:tc>
          <w:tcPr>
            <w:tcW w:w="6048" w:type="dxa"/>
            <w:tcBorders>
              <w:top w:val="nil"/>
              <w:left w:val="nil"/>
              <w:bottom w:val="nil"/>
              <w:right w:val="nil"/>
            </w:tcBorders>
            <w:vAlign w:val="bottom"/>
            <w:hideMark/>
          </w:tcPr>
          <w:p w:rsidR="00C171A0" w:rsidRPr="00ED2644" w:rsidRDefault="00C171A0" w:rsidP="003F7445">
            <w:pPr>
              <w:rPr>
                <w:rFonts w:ascii="Arial" w:hAnsi="Arial" w:cs="Arial"/>
                <w:sz w:val="18"/>
                <w:szCs w:val="18"/>
              </w:rPr>
            </w:pPr>
            <w:r w:rsidRPr="00ED2644">
              <w:rPr>
                <w:rFonts w:ascii="Arial" w:hAnsi="Arial" w:cs="Arial"/>
                <w:sz w:val="18"/>
                <w:szCs w:val="18"/>
              </w:rPr>
              <w:t>Total cash outflow for leases</w:t>
            </w:r>
          </w:p>
        </w:tc>
        <w:tc>
          <w:tcPr>
            <w:tcW w:w="1755" w:type="dxa"/>
            <w:tcBorders>
              <w:top w:val="nil"/>
              <w:left w:val="nil"/>
              <w:bottom w:val="nil"/>
              <w:right w:val="nil"/>
            </w:tcBorders>
          </w:tcPr>
          <w:p w:rsidR="00C171A0" w:rsidRPr="00753F1F" w:rsidRDefault="00753F1F" w:rsidP="003F7445">
            <w:pPr>
              <w:ind w:left="-40" w:right="-72"/>
              <w:jc w:val="right"/>
              <w:rPr>
                <w:rFonts w:ascii="Arial" w:eastAsia="Arial Unicode MS" w:hAnsi="Arial" w:cs="Arial"/>
                <w:sz w:val="18"/>
                <w:szCs w:val="18"/>
              </w:rPr>
            </w:pPr>
            <w:r w:rsidRPr="00753F1F">
              <w:rPr>
                <w:rFonts w:ascii="Arial" w:eastAsia="Arial Unicode MS" w:hAnsi="Arial" w:cs="Arial"/>
                <w:sz w:val="18"/>
                <w:szCs w:val="18"/>
              </w:rPr>
              <w:t>3,136</w:t>
            </w:r>
          </w:p>
        </w:tc>
        <w:tc>
          <w:tcPr>
            <w:tcW w:w="1755" w:type="dxa"/>
            <w:tcBorders>
              <w:top w:val="nil"/>
              <w:left w:val="nil"/>
              <w:bottom w:val="nil"/>
              <w:right w:val="nil"/>
            </w:tcBorders>
          </w:tcPr>
          <w:p w:rsidR="00C171A0" w:rsidRPr="00753F1F" w:rsidRDefault="00E9410B" w:rsidP="003F7445">
            <w:pPr>
              <w:ind w:left="-40" w:right="-72"/>
              <w:jc w:val="right"/>
              <w:rPr>
                <w:rFonts w:ascii="Arial" w:eastAsia="Arial Unicode MS" w:hAnsi="Arial" w:cs="Arial"/>
                <w:sz w:val="18"/>
                <w:szCs w:val="18"/>
              </w:rPr>
            </w:pPr>
            <w:r>
              <w:rPr>
                <w:rFonts w:ascii="Arial" w:eastAsia="Arial Unicode MS" w:hAnsi="Arial" w:cs="Arial"/>
                <w:sz w:val="18"/>
                <w:szCs w:val="18"/>
              </w:rPr>
              <w:t>2,632</w:t>
            </w:r>
          </w:p>
        </w:tc>
      </w:tr>
    </w:tbl>
    <w:p w:rsidR="00C171A0" w:rsidRPr="00B64248" w:rsidRDefault="00C171A0" w:rsidP="00C171A0">
      <w:pPr>
        <w:jc w:val="both"/>
        <w:rPr>
          <w:rFonts w:ascii="Arial" w:eastAsia="Arial Unicode MS" w:hAnsi="Arial" w:cs="Arial"/>
          <w:sz w:val="20"/>
          <w:szCs w:val="20"/>
        </w:rPr>
      </w:pPr>
    </w:p>
    <w:p w:rsidR="00C171A0" w:rsidRDefault="00C171A0" w:rsidP="00C171A0">
      <w:pPr>
        <w:rPr>
          <w:rFonts w:ascii="Arial" w:hAnsi="Arial" w:cs="Arial"/>
          <w:snapToGrid w:val="0"/>
          <w:color w:val="auto"/>
          <w:sz w:val="18"/>
          <w:szCs w:val="18"/>
          <w:lang w:eastAsia="th-TH"/>
        </w:rPr>
      </w:pPr>
      <w:r>
        <w:rPr>
          <w:rFonts w:ascii="Arial" w:hAnsi="Arial" w:cs="Arial"/>
          <w:snapToGrid w:val="0"/>
          <w:color w:val="auto"/>
          <w:sz w:val="18"/>
          <w:szCs w:val="18"/>
          <w:lang w:eastAsia="th-TH"/>
        </w:rPr>
        <w:br w:type="page"/>
      </w:r>
    </w:p>
    <w:tbl>
      <w:tblPr>
        <w:tblW w:w="0" w:type="auto"/>
        <w:tblInd w:w="108" w:type="dxa"/>
        <w:shd w:val="clear" w:color="auto" w:fill="44546A"/>
        <w:tblLook w:val="04A0" w:firstRow="1" w:lastRow="0" w:firstColumn="1" w:lastColumn="0" w:noHBand="0" w:noVBand="1"/>
      </w:tblPr>
      <w:tblGrid>
        <w:gridCol w:w="9461"/>
      </w:tblGrid>
      <w:tr w:rsidR="00C171A0" w:rsidRPr="007176EA" w:rsidTr="003F7445">
        <w:trPr>
          <w:trHeight w:val="386"/>
        </w:trPr>
        <w:tc>
          <w:tcPr>
            <w:tcW w:w="9461" w:type="dxa"/>
            <w:shd w:val="clear" w:color="auto" w:fill="FFA543"/>
            <w:vAlign w:val="center"/>
          </w:tcPr>
          <w:p w:rsidR="00C171A0" w:rsidRPr="007176EA" w:rsidRDefault="00E22688" w:rsidP="003F7445">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lastRenderedPageBreak/>
              <w:t>25</w:t>
            </w:r>
            <w:r w:rsidR="00C171A0" w:rsidRPr="007176EA">
              <w:rPr>
                <w:rFonts w:ascii="Arial" w:eastAsia="Arial Unicode MS" w:hAnsi="Arial" w:cs="Arial"/>
                <w:b/>
                <w:bCs/>
                <w:color w:val="FFFFFF"/>
                <w:sz w:val="18"/>
                <w:szCs w:val="18"/>
              </w:rPr>
              <w:tab/>
              <w:t>Goodwill</w:t>
            </w:r>
          </w:p>
        </w:tc>
      </w:tr>
    </w:tbl>
    <w:p w:rsidR="00C171A0" w:rsidRPr="00033A0A" w:rsidRDefault="00C171A0" w:rsidP="00C171A0">
      <w:pPr>
        <w:jc w:val="both"/>
        <w:rPr>
          <w:rFonts w:ascii="Arial" w:hAnsi="Arial" w:cs="Arial"/>
          <w:sz w:val="16"/>
          <w:szCs w:val="16"/>
        </w:rPr>
      </w:pPr>
    </w:p>
    <w:p w:rsidR="00C171A0" w:rsidRPr="007176EA" w:rsidRDefault="00C171A0" w:rsidP="00C171A0">
      <w:pPr>
        <w:jc w:val="both"/>
        <w:rPr>
          <w:rFonts w:ascii="Arial" w:hAnsi="Arial" w:cs="Arial"/>
          <w:sz w:val="18"/>
          <w:szCs w:val="18"/>
        </w:rPr>
      </w:pPr>
      <w:r w:rsidRPr="007176EA">
        <w:rPr>
          <w:rFonts w:ascii="Arial" w:hAnsi="Arial" w:cs="Arial"/>
          <w:sz w:val="18"/>
          <w:szCs w:val="18"/>
        </w:rPr>
        <w:t xml:space="preserve">The recoverable amount of a CGU is determined based on value-in-use calculations. These calculations use pre-tax cash flow projections based on financial budgets approved by management covering a </w:t>
      </w:r>
      <w:r w:rsidR="00E22688" w:rsidRPr="00E22688">
        <w:rPr>
          <w:rFonts w:ascii="Arial" w:hAnsi="Arial" w:cs="Arial"/>
          <w:sz w:val="18"/>
          <w:szCs w:val="18"/>
        </w:rPr>
        <w:t>5</w:t>
      </w:r>
      <w:r w:rsidRPr="007176EA">
        <w:rPr>
          <w:rFonts w:ascii="Arial" w:hAnsi="Arial" w:cs="Arial"/>
          <w:sz w:val="18"/>
          <w:szCs w:val="18"/>
        </w:rPr>
        <w:t xml:space="preserve">-year period. Cash flows beyond the </w:t>
      </w:r>
      <w:r w:rsidR="00E22688" w:rsidRPr="00E22688">
        <w:rPr>
          <w:rFonts w:ascii="Arial" w:hAnsi="Arial" w:cs="Arial"/>
          <w:sz w:val="18"/>
          <w:szCs w:val="18"/>
        </w:rPr>
        <w:t>5</w:t>
      </w:r>
      <w:r w:rsidRPr="007176EA">
        <w:rPr>
          <w:rFonts w:ascii="Arial" w:hAnsi="Arial" w:cs="Arial"/>
          <w:sz w:val="18"/>
          <w:szCs w:val="18"/>
        </w:rPr>
        <w:t xml:space="preserve">-year period are extrapolated using the estimated growth rates stated below. The growth rate does not exceed the long-term average growth rate for the business in which the CGU operates. </w:t>
      </w:r>
    </w:p>
    <w:p w:rsidR="00C171A0" w:rsidRPr="00033A0A" w:rsidRDefault="00C171A0" w:rsidP="00C171A0">
      <w:pPr>
        <w:jc w:val="thaiDistribute"/>
        <w:rPr>
          <w:rFonts w:ascii="Arial" w:hAnsi="Arial" w:cs="Arial"/>
          <w:snapToGrid w:val="0"/>
          <w:color w:val="auto"/>
          <w:sz w:val="16"/>
          <w:szCs w:val="16"/>
        </w:rPr>
      </w:pPr>
    </w:p>
    <w:p w:rsidR="00C171A0" w:rsidRPr="007176EA" w:rsidRDefault="00C171A0" w:rsidP="00C171A0">
      <w:pPr>
        <w:jc w:val="both"/>
        <w:rPr>
          <w:rFonts w:ascii="Arial" w:hAnsi="Arial" w:cs="Arial"/>
          <w:sz w:val="18"/>
          <w:szCs w:val="18"/>
        </w:rPr>
      </w:pPr>
      <w:r w:rsidRPr="007176EA">
        <w:rPr>
          <w:rFonts w:ascii="Arial" w:hAnsi="Arial" w:cs="Arial"/>
          <w:sz w:val="18"/>
          <w:szCs w:val="18"/>
        </w:rPr>
        <w:t>The key assumptions used for value-in-use calculations are as follows:</w:t>
      </w:r>
    </w:p>
    <w:p w:rsidR="00C171A0" w:rsidRPr="00033A0A" w:rsidRDefault="00C171A0" w:rsidP="00C171A0">
      <w:pPr>
        <w:jc w:val="both"/>
        <w:rPr>
          <w:rFonts w:ascii="Arial" w:eastAsia="Arial Unicode MS" w:hAnsi="Arial" w:cs="Arial"/>
          <w:color w:val="5B9BD5"/>
          <w:sz w:val="16"/>
          <w:szCs w:val="16"/>
        </w:rPr>
      </w:pPr>
    </w:p>
    <w:tbl>
      <w:tblPr>
        <w:tblW w:w="9562" w:type="dxa"/>
        <w:tblLayout w:type="fixed"/>
        <w:tblLook w:val="04A0" w:firstRow="1" w:lastRow="0" w:firstColumn="1" w:lastColumn="0" w:noHBand="0" w:noVBand="1"/>
      </w:tblPr>
      <w:tblGrid>
        <w:gridCol w:w="6106"/>
        <w:gridCol w:w="864"/>
        <w:gridCol w:w="864"/>
        <w:gridCol w:w="864"/>
        <w:gridCol w:w="864"/>
      </w:tblGrid>
      <w:tr w:rsidR="00C171A0" w:rsidRPr="007176EA" w:rsidTr="00C47F94">
        <w:tc>
          <w:tcPr>
            <w:tcW w:w="6106" w:type="dxa"/>
            <w:shd w:val="clear" w:color="auto" w:fill="auto"/>
          </w:tcPr>
          <w:p w:rsidR="00C171A0" w:rsidRPr="007176EA" w:rsidRDefault="00C171A0" w:rsidP="003F7445">
            <w:pPr>
              <w:jc w:val="both"/>
              <w:rPr>
                <w:rFonts w:ascii="Arial" w:hAnsi="Arial" w:cs="Arial"/>
                <w:sz w:val="18"/>
                <w:szCs w:val="18"/>
              </w:rPr>
            </w:pPr>
          </w:p>
        </w:tc>
        <w:tc>
          <w:tcPr>
            <w:tcW w:w="3456" w:type="dxa"/>
            <w:gridSpan w:val="4"/>
            <w:tcBorders>
              <w:top w:val="single" w:sz="4" w:space="0" w:color="auto"/>
              <w:bottom w:val="single" w:sz="4" w:space="0" w:color="auto"/>
            </w:tcBorders>
            <w:shd w:val="clear" w:color="auto" w:fill="auto"/>
          </w:tcPr>
          <w:p w:rsidR="00C171A0" w:rsidRPr="007176EA" w:rsidRDefault="00C171A0" w:rsidP="003F7445">
            <w:pPr>
              <w:ind w:right="-72"/>
              <w:jc w:val="center"/>
              <w:rPr>
                <w:rFonts w:ascii="Arial" w:hAnsi="Arial" w:cs="Arial"/>
                <w:b/>
                <w:bCs/>
                <w:sz w:val="18"/>
                <w:szCs w:val="18"/>
              </w:rPr>
            </w:pPr>
            <w:r w:rsidRPr="007176EA">
              <w:rPr>
                <w:rFonts w:ascii="Arial" w:hAnsi="Arial" w:cs="Arial"/>
                <w:b/>
                <w:bCs/>
                <w:sz w:val="18"/>
                <w:szCs w:val="18"/>
              </w:rPr>
              <w:t>Field of flow measurement business</w:t>
            </w:r>
          </w:p>
        </w:tc>
      </w:tr>
      <w:tr w:rsidR="00C171A0" w:rsidRPr="00033A0A" w:rsidTr="00C47F94">
        <w:tc>
          <w:tcPr>
            <w:tcW w:w="6106" w:type="dxa"/>
            <w:shd w:val="clear" w:color="auto" w:fill="auto"/>
          </w:tcPr>
          <w:p w:rsidR="00C171A0" w:rsidRPr="00033A0A" w:rsidRDefault="00C171A0" w:rsidP="003F7445">
            <w:pPr>
              <w:jc w:val="both"/>
              <w:rPr>
                <w:rFonts w:ascii="Arial" w:hAnsi="Arial" w:cs="Arial"/>
                <w:sz w:val="16"/>
                <w:szCs w:val="16"/>
              </w:rPr>
            </w:pPr>
          </w:p>
        </w:tc>
        <w:tc>
          <w:tcPr>
            <w:tcW w:w="864" w:type="dxa"/>
            <w:tcBorders>
              <w:top w:val="single" w:sz="4" w:space="0" w:color="auto"/>
            </w:tcBorders>
            <w:shd w:val="clear" w:color="auto" w:fill="FAFAFA"/>
          </w:tcPr>
          <w:p w:rsidR="00C171A0" w:rsidRPr="00033A0A" w:rsidRDefault="00C171A0" w:rsidP="003F7445">
            <w:pPr>
              <w:ind w:right="-72"/>
              <w:jc w:val="right"/>
              <w:rPr>
                <w:rFonts w:ascii="Arial" w:hAnsi="Arial" w:cs="Arial"/>
                <w:b/>
                <w:bCs/>
                <w:sz w:val="16"/>
                <w:szCs w:val="16"/>
              </w:rPr>
            </w:pPr>
          </w:p>
        </w:tc>
        <w:tc>
          <w:tcPr>
            <w:tcW w:w="864" w:type="dxa"/>
            <w:tcBorders>
              <w:top w:val="single" w:sz="4" w:space="0" w:color="auto"/>
            </w:tcBorders>
            <w:shd w:val="clear" w:color="auto" w:fill="FAFAFA"/>
          </w:tcPr>
          <w:p w:rsidR="00C171A0" w:rsidRPr="00033A0A" w:rsidRDefault="00C171A0" w:rsidP="003F7445">
            <w:pPr>
              <w:ind w:right="-72"/>
              <w:jc w:val="right"/>
              <w:rPr>
                <w:rFonts w:ascii="Arial" w:hAnsi="Arial" w:cs="Arial"/>
                <w:b/>
                <w:bCs/>
                <w:sz w:val="16"/>
                <w:szCs w:val="16"/>
              </w:rPr>
            </w:pPr>
          </w:p>
        </w:tc>
        <w:tc>
          <w:tcPr>
            <w:tcW w:w="864" w:type="dxa"/>
            <w:tcBorders>
              <w:top w:val="single" w:sz="4" w:space="0" w:color="auto"/>
            </w:tcBorders>
            <w:shd w:val="clear" w:color="auto" w:fill="FAFAFA"/>
          </w:tcPr>
          <w:p w:rsidR="00C171A0" w:rsidRPr="00033A0A" w:rsidRDefault="00C171A0" w:rsidP="003F7445">
            <w:pPr>
              <w:ind w:right="-72"/>
              <w:jc w:val="right"/>
              <w:rPr>
                <w:rFonts w:ascii="Arial" w:hAnsi="Arial" w:cs="Arial"/>
                <w:b/>
                <w:bCs/>
                <w:sz w:val="16"/>
                <w:szCs w:val="16"/>
              </w:rPr>
            </w:pPr>
          </w:p>
        </w:tc>
        <w:tc>
          <w:tcPr>
            <w:tcW w:w="864" w:type="dxa"/>
            <w:tcBorders>
              <w:top w:val="single" w:sz="4" w:space="0" w:color="auto"/>
            </w:tcBorders>
            <w:shd w:val="clear" w:color="auto" w:fill="FAFAFA"/>
          </w:tcPr>
          <w:p w:rsidR="00C171A0" w:rsidRPr="00033A0A" w:rsidRDefault="00C171A0" w:rsidP="003F7445">
            <w:pPr>
              <w:ind w:right="-72"/>
              <w:jc w:val="right"/>
              <w:rPr>
                <w:rFonts w:ascii="Arial" w:hAnsi="Arial" w:cs="Arial"/>
                <w:b/>
                <w:bCs/>
                <w:sz w:val="16"/>
                <w:szCs w:val="16"/>
              </w:rPr>
            </w:pPr>
          </w:p>
        </w:tc>
      </w:tr>
      <w:tr w:rsidR="00C47F94" w:rsidRPr="007176EA" w:rsidTr="00C47F94">
        <w:tc>
          <w:tcPr>
            <w:tcW w:w="6106" w:type="dxa"/>
            <w:shd w:val="clear" w:color="auto" w:fill="auto"/>
          </w:tcPr>
          <w:p w:rsidR="00C47F94" w:rsidRPr="007176EA" w:rsidRDefault="00C47F94" w:rsidP="00C47F94">
            <w:pPr>
              <w:jc w:val="both"/>
              <w:rPr>
                <w:rFonts w:ascii="Arial" w:hAnsi="Arial" w:cs="Arial"/>
                <w:b/>
                <w:bCs/>
                <w:sz w:val="18"/>
                <w:szCs w:val="18"/>
              </w:rPr>
            </w:pPr>
            <w:r w:rsidRPr="007176EA">
              <w:rPr>
                <w:rFonts w:ascii="Arial" w:hAnsi="Arial" w:cs="Arial"/>
                <w:sz w:val="18"/>
                <w:szCs w:val="18"/>
              </w:rPr>
              <w:t>Gross margin</w:t>
            </w:r>
            <w:r w:rsidR="00E22688" w:rsidRPr="00E22688">
              <w:rPr>
                <w:rFonts w:ascii="Arial" w:hAnsi="Arial" w:cs="Arial"/>
                <w:b/>
                <w:bCs/>
                <w:sz w:val="18"/>
                <w:szCs w:val="18"/>
                <w:vertAlign w:val="superscript"/>
              </w:rPr>
              <w:t>1</w:t>
            </w:r>
          </w:p>
        </w:tc>
        <w:tc>
          <w:tcPr>
            <w:tcW w:w="864" w:type="dxa"/>
            <w:shd w:val="clear" w:color="auto" w:fill="FAFAFA"/>
          </w:tcPr>
          <w:p w:rsidR="00C47F94" w:rsidRPr="007176EA" w:rsidRDefault="00C47F94" w:rsidP="00C47F94">
            <w:pPr>
              <w:ind w:right="-72"/>
              <w:jc w:val="right"/>
              <w:rPr>
                <w:rFonts w:ascii="Arial" w:hAnsi="Arial" w:cs="Arial"/>
                <w:b/>
                <w:bCs/>
                <w:sz w:val="18"/>
                <w:szCs w:val="18"/>
              </w:rPr>
            </w:pPr>
          </w:p>
        </w:tc>
        <w:tc>
          <w:tcPr>
            <w:tcW w:w="864" w:type="dxa"/>
            <w:shd w:val="clear" w:color="auto" w:fill="FAFAFA"/>
          </w:tcPr>
          <w:p w:rsidR="00C47F94" w:rsidRPr="007176EA" w:rsidRDefault="00C47F94" w:rsidP="00C47F94">
            <w:pPr>
              <w:ind w:right="-72"/>
              <w:jc w:val="right"/>
              <w:rPr>
                <w:rFonts w:ascii="Arial" w:hAnsi="Arial" w:cs="Arial"/>
                <w:b/>
                <w:bCs/>
                <w:sz w:val="18"/>
                <w:szCs w:val="18"/>
              </w:rPr>
            </w:pPr>
          </w:p>
        </w:tc>
        <w:tc>
          <w:tcPr>
            <w:tcW w:w="864" w:type="dxa"/>
            <w:shd w:val="clear" w:color="auto" w:fill="FAFAFA"/>
          </w:tcPr>
          <w:p w:rsidR="00C47F94" w:rsidRPr="007176EA" w:rsidRDefault="00C47F94" w:rsidP="00C47F94">
            <w:pPr>
              <w:ind w:right="-72"/>
              <w:jc w:val="right"/>
              <w:rPr>
                <w:rFonts w:ascii="Arial" w:hAnsi="Arial" w:cs="Arial"/>
                <w:sz w:val="18"/>
                <w:szCs w:val="18"/>
              </w:rPr>
            </w:pPr>
          </w:p>
        </w:tc>
        <w:tc>
          <w:tcPr>
            <w:tcW w:w="864" w:type="dxa"/>
            <w:shd w:val="clear" w:color="auto" w:fill="FAFAFA"/>
          </w:tcPr>
          <w:p w:rsidR="00C47F94" w:rsidRPr="007176EA" w:rsidRDefault="00E22688" w:rsidP="00C47F94">
            <w:pPr>
              <w:ind w:right="-72"/>
              <w:jc w:val="right"/>
              <w:rPr>
                <w:rFonts w:ascii="Arial" w:hAnsi="Arial" w:cs="Arial"/>
                <w:sz w:val="18"/>
                <w:szCs w:val="18"/>
              </w:rPr>
            </w:pPr>
            <w:r w:rsidRPr="00E22688">
              <w:rPr>
                <w:rFonts w:ascii="Arial" w:hAnsi="Arial" w:cs="Arial"/>
                <w:sz w:val="18"/>
                <w:szCs w:val="18"/>
              </w:rPr>
              <w:t>29</w:t>
            </w:r>
            <w:r w:rsidR="00C47F94">
              <w:rPr>
                <w:rFonts w:ascii="Arial" w:hAnsi="Arial" w:cs="Arial"/>
                <w:sz w:val="18"/>
                <w:szCs w:val="18"/>
              </w:rPr>
              <w:t>.</w:t>
            </w:r>
            <w:r w:rsidRPr="00E22688">
              <w:rPr>
                <w:rFonts w:ascii="Arial" w:hAnsi="Arial" w:cs="Arial"/>
                <w:sz w:val="18"/>
                <w:szCs w:val="18"/>
              </w:rPr>
              <w:t>14</w:t>
            </w:r>
            <w:r w:rsidR="00C47F94">
              <w:rPr>
                <w:rFonts w:ascii="Arial" w:hAnsi="Arial" w:cs="Arial"/>
                <w:sz w:val="18"/>
                <w:szCs w:val="18"/>
              </w:rPr>
              <w:t>%</w:t>
            </w:r>
          </w:p>
        </w:tc>
      </w:tr>
      <w:tr w:rsidR="00C47F94" w:rsidRPr="007176EA" w:rsidTr="00C47F94">
        <w:tc>
          <w:tcPr>
            <w:tcW w:w="6106" w:type="dxa"/>
            <w:shd w:val="clear" w:color="auto" w:fill="auto"/>
          </w:tcPr>
          <w:p w:rsidR="00C47F94" w:rsidRPr="007176EA" w:rsidRDefault="00C47F94" w:rsidP="00C47F94">
            <w:pPr>
              <w:jc w:val="both"/>
              <w:rPr>
                <w:rFonts w:ascii="Arial" w:hAnsi="Arial" w:cs="Arial"/>
                <w:sz w:val="18"/>
                <w:szCs w:val="18"/>
              </w:rPr>
            </w:pPr>
            <w:r w:rsidRPr="007176EA">
              <w:rPr>
                <w:rFonts w:ascii="Arial" w:hAnsi="Arial" w:cs="Arial"/>
                <w:sz w:val="18"/>
                <w:szCs w:val="18"/>
              </w:rPr>
              <w:t>Growth rate</w:t>
            </w:r>
            <w:r w:rsidR="00E22688" w:rsidRPr="00E22688">
              <w:rPr>
                <w:rFonts w:ascii="Arial" w:hAnsi="Arial" w:cs="Arial"/>
                <w:b/>
                <w:bCs/>
                <w:sz w:val="18"/>
                <w:szCs w:val="18"/>
                <w:vertAlign w:val="superscript"/>
              </w:rPr>
              <w:t>2</w:t>
            </w:r>
          </w:p>
        </w:tc>
        <w:tc>
          <w:tcPr>
            <w:tcW w:w="864" w:type="dxa"/>
            <w:shd w:val="clear" w:color="auto" w:fill="FAFAFA"/>
          </w:tcPr>
          <w:p w:rsidR="00C47F94" w:rsidRPr="007176EA" w:rsidRDefault="00C47F94" w:rsidP="00C47F94">
            <w:pPr>
              <w:ind w:right="-72"/>
              <w:jc w:val="right"/>
              <w:rPr>
                <w:rFonts w:ascii="Arial" w:hAnsi="Arial" w:cs="Arial"/>
                <w:sz w:val="18"/>
                <w:szCs w:val="18"/>
              </w:rPr>
            </w:pPr>
          </w:p>
        </w:tc>
        <w:tc>
          <w:tcPr>
            <w:tcW w:w="864" w:type="dxa"/>
            <w:shd w:val="clear" w:color="auto" w:fill="FAFAFA"/>
          </w:tcPr>
          <w:p w:rsidR="00C47F94" w:rsidRPr="007176EA" w:rsidRDefault="00C47F94" w:rsidP="00C47F94">
            <w:pPr>
              <w:ind w:right="-72"/>
              <w:jc w:val="right"/>
              <w:rPr>
                <w:rFonts w:ascii="Arial" w:hAnsi="Arial" w:cs="Arial"/>
                <w:sz w:val="18"/>
                <w:szCs w:val="18"/>
              </w:rPr>
            </w:pPr>
          </w:p>
        </w:tc>
        <w:tc>
          <w:tcPr>
            <w:tcW w:w="864" w:type="dxa"/>
            <w:shd w:val="clear" w:color="auto" w:fill="FAFAFA"/>
          </w:tcPr>
          <w:p w:rsidR="00C47F94" w:rsidRPr="007176EA" w:rsidRDefault="00C47F94" w:rsidP="00C47F94">
            <w:pPr>
              <w:ind w:right="-72"/>
              <w:jc w:val="right"/>
              <w:rPr>
                <w:rFonts w:ascii="Arial" w:hAnsi="Arial" w:cs="Arial"/>
                <w:sz w:val="18"/>
                <w:szCs w:val="18"/>
              </w:rPr>
            </w:pPr>
          </w:p>
        </w:tc>
        <w:tc>
          <w:tcPr>
            <w:tcW w:w="864" w:type="dxa"/>
            <w:shd w:val="clear" w:color="auto" w:fill="FAFAFA"/>
          </w:tcPr>
          <w:p w:rsidR="00C47F94" w:rsidRPr="007176EA" w:rsidRDefault="00E22688" w:rsidP="00C47F94">
            <w:pPr>
              <w:ind w:right="-72"/>
              <w:jc w:val="right"/>
              <w:rPr>
                <w:rFonts w:ascii="Arial" w:hAnsi="Arial" w:cs="Arial"/>
                <w:sz w:val="18"/>
                <w:szCs w:val="18"/>
              </w:rPr>
            </w:pPr>
            <w:r w:rsidRPr="00E22688">
              <w:rPr>
                <w:rFonts w:ascii="Arial" w:hAnsi="Arial" w:cs="Arial"/>
                <w:sz w:val="18"/>
                <w:szCs w:val="18"/>
              </w:rPr>
              <w:t>2</w:t>
            </w:r>
            <w:r w:rsidR="00D75B7A">
              <w:rPr>
                <w:rFonts w:ascii="Arial" w:hAnsi="Arial" w:cs="Arial"/>
                <w:sz w:val="18"/>
                <w:szCs w:val="18"/>
              </w:rPr>
              <w:t>.00</w:t>
            </w:r>
            <w:r w:rsidR="00C47F94">
              <w:rPr>
                <w:rFonts w:ascii="Arial" w:hAnsi="Arial" w:cs="Arial"/>
                <w:sz w:val="18"/>
                <w:szCs w:val="18"/>
              </w:rPr>
              <w:t>%</w:t>
            </w:r>
          </w:p>
        </w:tc>
      </w:tr>
      <w:tr w:rsidR="00C47F94" w:rsidRPr="007176EA" w:rsidTr="00C47F94">
        <w:tc>
          <w:tcPr>
            <w:tcW w:w="6106" w:type="dxa"/>
            <w:shd w:val="clear" w:color="auto" w:fill="auto"/>
          </w:tcPr>
          <w:p w:rsidR="00C47F94" w:rsidRPr="007176EA" w:rsidRDefault="00C47F94" w:rsidP="00C47F94">
            <w:pPr>
              <w:jc w:val="both"/>
              <w:rPr>
                <w:rFonts w:ascii="Arial" w:hAnsi="Arial" w:cs="Arial"/>
                <w:sz w:val="18"/>
                <w:szCs w:val="18"/>
              </w:rPr>
            </w:pPr>
            <w:r w:rsidRPr="007176EA">
              <w:rPr>
                <w:rFonts w:ascii="Arial" w:hAnsi="Arial" w:cs="Arial"/>
                <w:sz w:val="18"/>
                <w:szCs w:val="18"/>
              </w:rPr>
              <w:t>Discount rate</w:t>
            </w:r>
            <w:r w:rsidR="00E22688" w:rsidRPr="00E22688">
              <w:rPr>
                <w:rFonts w:ascii="Arial" w:hAnsi="Arial" w:cs="Arial"/>
                <w:b/>
                <w:bCs/>
                <w:sz w:val="18"/>
                <w:szCs w:val="18"/>
                <w:vertAlign w:val="superscript"/>
              </w:rPr>
              <w:t>3</w:t>
            </w:r>
          </w:p>
        </w:tc>
        <w:tc>
          <w:tcPr>
            <w:tcW w:w="864" w:type="dxa"/>
            <w:shd w:val="clear" w:color="auto" w:fill="FAFAFA"/>
          </w:tcPr>
          <w:p w:rsidR="00C47F94" w:rsidRPr="007176EA" w:rsidRDefault="00C47F94" w:rsidP="00C47F94">
            <w:pPr>
              <w:ind w:right="-72"/>
              <w:jc w:val="right"/>
              <w:rPr>
                <w:rFonts w:ascii="Arial" w:hAnsi="Arial" w:cs="Arial"/>
                <w:sz w:val="18"/>
                <w:szCs w:val="18"/>
              </w:rPr>
            </w:pPr>
          </w:p>
        </w:tc>
        <w:tc>
          <w:tcPr>
            <w:tcW w:w="864" w:type="dxa"/>
            <w:shd w:val="clear" w:color="auto" w:fill="FAFAFA"/>
          </w:tcPr>
          <w:p w:rsidR="00C47F94" w:rsidRPr="007176EA" w:rsidRDefault="00C47F94" w:rsidP="00C47F94">
            <w:pPr>
              <w:ind w:right="-72"/>
              <w:jc w:val="right"/>
              <w:rPr>
                <w:rFonts w:ascii="Arial" w:hAnsi="Arial" w:cs="Arial"/>
                <w:sz w:val="18"/>
                <w:szCs w:val="18"/>
              </w:rPr>
            </w:pPr>
          </w:p>
        </w:tc>
        <w:tc>
          <w:tcPr>
            <w:tcW w:w="864" w:type="dxa"/>
            <w:shd w:val="clear" w:color="auto" w:fill="FAFAFA"/>
          </w:tcPr>
          <w:p w:rsidR="00C47F94" w:rsidRPr="007176EA" w:rsidRDefault="00C47F94" w:rsidP="00C47F94">
            <w:pPr>
              <w:ind w:right="-72"/>
              <w:jc w:val="right"/>
              <w:rPr>
                <w:rFonts w:ascii="Arial" w:hAnsi="Arial" w:cs="Arial"/>
                <w:sz w:val="18"/>
                <w:szCs w:val="18"/>
              </w:rPr>
            </w:pPr>
          </w:p>
        </w:tc>
        <w:tc>
          <w:tcPr>
            <w:tcW w:w="864" w:type="dxa"/>
            <w:shd w:val="clear" w:color="auto" w:fill="FAFAFA"/>
          </w:tcPr>
          <w:p w:rsidR="00C47F94" w:rsidRPr="007176EA" w:rsidRDefault="00E22688" w:rsidP="00C47F94">
            <w:pPr>
              <w:ind w:right="-72"/>
              <w:jc w:val="right"/>
              <w:rPr>
                <w:rFonts w:ascii="Arial" w:hAnsi="Arial" w:cs="Arial"/>
                <w:sz w:val="18"/>
                <w:szCs w:val="18"/>
              </w:rPr>
            </w:pPr>
            <w:r w:rsidRPr="00E22688">
              <w:rPr>
                <w:rFonts w:ascii="Arial" w:hAnsi="Arial" w:cs="Arial"/>
                <w:sz w:val="18"/>
                <w:szCs w:val="18"/>
              </w:rPr>
              <w:t>9</w:t>
            </w:r>
            <w:r w:rsidR="00C47F94">
              <w:rPr>
                <w:rFonts w:ascii="Arial" w:hAnsi="Arial" w:cs="Arial"/>
                <w:sz w:val="18"/>
                <w:szCs w:val="18"/>
              </w:rPr>
              <w:t>.</w:t>
            </w:r>
            <w:r w:rsidRPr="00E22688">
              <w:rPr>
                <w:rFonts w:ascii="Arial" w:hAnsi="Arial" w:cs="Arial"/>
                <w:sz w:val="18"/>
                <w:szCs w:val="18"/>
              </w:rPr>
              <w:t>00</w:t>
            </w:r>
            <w:r w:rsidR="00C47F94">
              <w:rPr>
                <w:rFonts w:ascii="Arial" w:hAnsi="Arial" w:cs="Arial"/>
                <w:sz w:val="18"/>
                <w:szCs w:val="18"/>
              </w:rPr>
              <w:t>%</w:t>
            </w:r>
          </w:p>
        </w:tc>
      </w:tr>
    </w:tbl>
    <w:p w:rsidR="00C171A0" w:rsidRPr="00033A0A" w:rsidRDefault="00C171A0" w:rsidP="00C171A0">
      <w:pPr>
        <w:rPr>
          <w:rFonts w:ascii="Arial" w:hAnsi="Arial" w:cs="Arial"/>
          <w:sz w:val="16"/>
          <w:szCs w:val="16"/>
        </w:rPr>
      </w:pPr>
    </w:p>
    <w:p w:rsidR="00C171A0" w:rsidRDefault="00E22688" w:rsidP="00C171A0">
      <w:pPr>
        <w:ind w:left="180" w:hanging="180"/>
        <w:rPr>
          <w:rFonts w:ascii="Arial" w:hAnsi="Arial" w:cs="Arial"/>
          <w:sz w:val="18"/>
          <w:szCs w:val="18"/>
        </w:rPr>
      </w:pPr>
      <w:r w:rsidRPr="00E22688">
        <w:rPr>
          <w:rFonts w:ascii="Arial" w:hAnsi="Arial" w:cs="Arial"/>
          <w:b/>
          <w:bCs/>
          <w:sz w:val="18"/>
          <w:szCs w:val="18"/>
          <w:vertAlign w:val="superscript"/>
        </w:rPr>
        <w:t>1</w:t>
      </w:r>
      <w:r w:rsidR="00C171A0" w:rsidRPr="007176EA">
        <w:rPr>
          <w:rFonts w:ascii="Arial" w:hAnsi="Arial" w:cs="Arial"/>
          <w:b/>
          <w:bCs/>
          <w:sz w:val="18"/>
          <w:szCs w:val="18"/>
          <w:vertAlign w:val="superscript"/>
        </w:rPr>
        <w:tab/>
      </w:r>
      <w:r w:rsidR="00C171A0" w:rsidRPr="007176EA">
        <w:rPr>
          <w:rFonts w:ascii="Arial" w:hAnsi="Arial" w:cs="Arial"/>
          <w:sz w:val="18"/>
          <w:szCs w:val="18"/>
        </w:rPr>
        <w:t>Budgeted gross margin.</w:t>
      </w:r>
    </w:p>
    <w:p w:rsidR="00C171A0" w:rsidRDefault="00E22688" w:rsidP="00C171A0">
      <w:pPr>
        <w:ind w:left="180" w:hanging="180"/>
        <w:rPr>
          <w:rFonts w:ascii="Arial" w:hAnsi="Arial" w:cs="Arial"/>
          <w:b/>
          <w:bCs/>
          <w:sz w:val="18"/>
          <w:szCs w:val="18"/>
          <w:vertAlign w:val="superscript"/>
        </w:rPr>
      </w:pPr>
      <w:r w:rsidRPr="00E22688">
        <w:rPr>
          <w:rFonts w:ascii="Arial" w:hAnsi="Arial" w:cs="Arial"/>
          <w:b/>
          <w:bCs/>
          <w:sz w:val="18"/>
          <w:szCs w:val="18"/>
          <w:vertAlign w:val="superscript"/>
        </w:rPr>
        <w:t>2</w:t>
      </w:r>
      <w:r w:rsidR="00C171A0" w:rsidRPr="007176EA">
        <w:rPr>
          <w:rFonts w:ascii="Arial" w:hAnsi="Arial" w:cs="Arial"/>
          <w:b/>
          <w:bCs/>
          <w:sz w:val="18"/>
          <w:szCs w:val="18"/>
          <w:vertAlign w:val="superscript"/>
        </w:rPr>
        <w:tab/>
      </w:r>
      <w:r w:rsidR="00C171A0" w:rsidRPr="007176EA">
        <w:rPr>
          <w:rFonts w:ascii="Arial" w:hAnsi="Arial" w:cs="Arial"/>
          <w:sz w:val="18"/>
          <w:szCs w:val="18"/>
        </w:rPr>
        <w:t>Weighted average growth rate used to extrapolate cash flows beyond the budget period.</w:t>
      </w:r>
    </w:p>
    <w:p w:rsidR="00C171A0" w:rsidRDefault="00E22688" w:rsidP="00C171A0">
      <w:pPr>
        <w:ind w:left="180" w:hanging="180"/>
        <w:rPr>
          <w:rFonts w:ascii="Arial" w:hAnsi="Arial" w:cs="Arial"/>
          <w:sz w:val="18"/>
          <w:szCs w:val="18"/>
        </w:rPr>
      </w:pPr>
      <w:r w:rsidRPr="00E22688">
        <w:rPr>
          <w:rFonts w:ascii="Arial" w:hAnsi="Arial" w:cs="Arial"/>
          <w:b/>
          <w:bCs/>
          <w:sz w:val="18"/>
          <w:szCs w:val="18"/>
          <w:vertAlign w:val="superscript"/>
        </w:rPr>
        <w:t>3</w:t>
      </w:r>
      <w:r w:rsidR="00C171A0" w:rsidRPr="007176EA">
        <w:rPr>
          <w:rFonts w:ascii="Arial" w:hAnsi="Arial" w:cs="Arial"/>
          <w:b/>
          <w:bCs/>
          <w:sz w:val="18"/>
          <w:szCs w:val="18"/>
          <w:vertAlign w:val="superscript"/>
        </w:rPr>
        <w:tab/>
      </w:r>
      <w:r w:rsidR="00C171A0" w:rsidRPr="007176EA">
        <w:rPr>
          <w:rFonts w:ascii="Arial" w:hAnsi="Arial" w:cs="Arial"/>
          <w:sz w:val="18"/>
          <w:szCs w:val="18"/>
        </w:rPr>
        <w:t>Pre-tax discount rate applied to the cash flow projections.</w:t>
      </w:r>
    </w:p>
    <w:p w:rsidR="00C171A0" w:rsidRPr="00033A0A" w:rsidRDefault="00C171A0" w:rsidP="00C171A0">
      <w:pPr>
        <w:jc w:val="both"/>
        <w:rPr>
          <w:rFonts w:ascii="Arial" w:hAnsi="Arial" w:cs="Arial"/>
          <w:sz w:val="16"/>
          <w:szCs w:val="16"/>
        </w:rPr>
      </w:pPr>
    </w:p>
    <w:p w:rsidR="00C171A0" w:rsidRPr="007176EA" w:rsidRDefault="00C171A0" w:rsidP="00C171A0">
      <w:pPr>
        <w:jc w:val="both"/>
        <w:rPr>
          <w:rFonts w:ascii="Arial" w:hAnsi="Arial" w:cs="Arial"/>
          <w:sz w:val="18"/>
          <w:szCs w:val="18"/>
        </w:rPr>
      </w:pPr>
      <w:r w:rsidRPr="007176EA">
        <w:rPr>
          <w:rFonts w:ascii="Arial" w:hAnsi="Arial" w:cs="Arial"/>
          <w:sz w:val="18"/>
          <w:szCs w:val="18"/>
        </w:rPr>
        <w:t>These assumptions have been used for the analysis of each CGU within the business segment.</w:t>
      </w:r>
    </w:p>
    <w:p w:rsidR="00C171A0" w:rsidRPr="00033A0A" w:rsidRDefault="00C171A0" w:rsidP="00C171A0">
      <w:pPr>
        <w:jc w:val="both"/>
        <w:rPr>
          <w:rFonts w:ascii="Arial" w:hAnsi="Arial" w:cs="Arial"/>
          <w:sz w:val="16"/>
          <w:szCs w:val="16"/>
        </w:rPr>
      </w:pPr>
    </w:p>
    <w:p w:rsidR="00C171A0" w:rsidRDefault="00C171A0" w:rsidP="00C171A0">
      <w:pPr>
        <w:jc w:val="both"/>
        <w:rPr>
          <w:rFonts w:ascii="Arial" w:hAnsi="Arial" w:cs="Arial"/>
          <w:sz w:val="18"/>
          <w:szCs w:val="18"/>
        </w:rPr>
      </w:pPr>
      <w:r w:rsidRPr="00C47F94">
        <w:rPr>
          <w:rFonts w:ascii="Arial" w:hAnsi="Arial" w:cs="Arial"/>
          <w:spacing w:val="-4"/>
          <w:sz w:val="18"/>
          <w:szCs w:val="18"/>
        </w:rPr>
        <w:t>Management determined budgeted gross margin based on past performance and its expectations of market development.</w:t>
      </w:r>
      <w:r w:rsidRPr="007176EA">
        <w:rPr>
          <w:rFonts w:ascii="Arial" w:hAnsi="Arial" w:cs="Arial"/>
          <w:sz w:val="18"/>
          <w:szCs w:val="18"/>
        </w:rPr>
        <w:t xml:space="preserve"> </w:t>
      </w:r>
      <w:r w:rsidRPr="00C47F94">
        <w:rPr>
          <w:rFonts w:ascii="Arial" w:hAnsi="Arial" w:cs="Arial"/>
          <w:spacing w:val="-2"/>
          <w:sz w:val="18"/>
          <w:szCs w:val="18"/>
        </w:rPr>
        <w:t>The weighted average growth rates used are consistent with the forecasts included in industry reports. The discount rates</w:t>
      </w:r>
      <w:r w:rsidRPr="007176EA">
        <w:rPr>
          <w:rFonts w:ascii="Arial" w:hAnsi="Arial" w:cs="Arial"/>
          <w:sz w:val="18"/>
          <w:szCs w:val="18"/>
        </w:rPr>
        <w:t xml:space="preserve"> used are pre-tax and reflect specific risks relating to the relevant segments.</w:t>
      </w:r>
    </w:p>
    <w:p w:rsidR="00C171A0" w:rsidRPr="00033A0A" w:rsidRDefault="00C171A0" w:rsidP="00C171A0">
      <w:pPr>
        <w:jc w:val="both"/>
        <w:rPr>
          <w:rFonts w:ascii="Arial" w:hAnsi="Arial" w:cs="Arial"/>
          <w:sz w:val="16"/>
          <w:szCs w:val="16"/>
        </w:rPr>
      </w:pPr>
    </w:p>
    <w:p w:rsidR="00C171A0" w:rsidRPr="00033A0A" w:rsidRDefault="00C171A0" w:rsidP="00C171A0">
      <w:pPr>
        <w:jc w:val="both"/>
        <w:rPr>
          <w:rFonts w:ascii="Arial" w:hAnsi="Arial"/>
          <w:sz w:val="18"/>
          <w:szCs w:val="18"/>
        </w:rPr>
      </w:pPr>
      <w:r w:rsidRPr="00A5581D">
        <w:rPr>
          <w:rFonts w:ascii="Arial" w:hAnsi="Arial" w:cs="Arial"/>
          <w:sz w:val="18"/>
          <w:szCs w:val="18"/>
        </w:rPr>
        <w:t xml:space="preserve">A reduction in gross margin of </w:t>
      </w:r>
      <w:r w:rsidR="00E22688" w:rsidRPr="00E22688">
        <w:rPr>
          <w:rFonts w:ascii="Arial" w:hAnsi="Arial" w:cs="Arial"/>
          <w:sz w:val="18"/>
          <w:szCs w:val="18"/>
        </w:rPr>
        <w:t>1</w:t>
      </w:r>
      <w:r w:rsidRPr="00A5581D">
        <w:rPr>
          <w:rFonts w:ascii="Arial" w:hAnsi="Arial" w:cs="Arial"/>
          <w:sz w:val="18"/>
          <w:szCs w:val="18"/>
        </w:rPr>
        <w:t>%</w:t>
      </w:r>
      <w:r>
        <w:rPr>
          <w:rFonts w:ascii="Arial" w:hAnsi="Arial" w:cs="Arial"/>
          <w:sz w:val="18"/>
          <w:szCs w:val="18"/>
        </w:rPr>
        <w:t xml:space="preserve"> and</w:t>
      </w:r>
      <w:r w:rsidRPr="00A5581D">
        <w:rPr>
          <w:rFonts w:ascii="Arial" w:hAnsi="Arial" w:cs="Arial"/>
          <w:sz w:val="18"/>
          <w:szCs w:val="18"/>
        </w:rPr>
        <w:t xml:space="preserve"> a fall in growth rate to </w:t>
      </w:r>
      <w:r w:rsidR="00E22688" w:rsidRPr="00E22688">
        <w:rPr>
          <w:rFonts w:ascii="Arial" w:hAnsi="Arial" w:cs="Arial"/>
          <w:sz w:val="18"/>
          <w:szCs w:val="18"/>
        </w:rPr>
        <w:t>1</w:t>
      </w:r>
      <w:r w:rsidRPr="00A5581D">
        <w:rPr>
          <w:rFonts w:ascii="Arial" w:hAnsi="Arial" w:cs="Arial"/>
          <w:sz w:val="18"/>
          <w:szCs w:val="18"/>
        </w:rPr>
        <w:t>% or</w:t>
      </w:r>
      <w:r>
        <w:rPr>
          <w:rFonts w:ascii="Arial" w:hAnsi="Arial" w:cs="Arial"/>
          <w:sz w:val="18"/>
          <w:szCs w:val="18"/>
        </w:rPr>
        <w:t xml:space="preserve"> a</w:t>
      </w:r>
      <w:r w:rsidRPr="00A5581D">
        <w:rPr>
          <w:rFonts w:ascii="Arial" w:hAnsi="Arial" w:cs="Arial"/>
          <w:sz w:val="18"/>
          <w:szCs w:val="18"/>
        </w:rPr>
        <w:t xml:space="preserve"> raise in discount rate of </w:t>
      </w:r>
      <w:r w:rsidR="00E22688" w:rsidRPr="00E22688">
        <w:rPr>
          <w:rFonts w:ascii="Arial" w:hAnsi="Arial" w:cs="Arial"/>
          <w:sz w:val="18"/>
          <w:szCs w:val="18"/>
        </w:rPr>
        <w:t>1</w:t>
      </w:r>
      <w:r>
        <w:rPr>
          <w:rFonts w:ascii="Arial" w:hAnsi="Arial" w:cs="Arial"/>
          <w:sz w:val="18"/>
          <w:szCs w:val="18"/>
        </w:rPr>
        <w:t>.</w:t>
      </w:r>
      <w:r w:rsidR="00E22688" w:rsidRPr="00E22688">
        <w:rPr>
          <w:rFonts w:ascii="Arial" w:hAnsi="Arial" w:cs="Arial"/>
          <w:sz w:val="18"/>
          <w:szCs w:val="18"/>
        </w:rPr>
        <w:t>5</w:t>
      </w:r>
      <w:r w:rsidRPr="00A5581D">
        <w:rPr>
          <w:rFonts w:ascii="Arial" w:hAnsi="Arial" w:cs="Arial"/>
          <w:sz w:val="18"/>
          <w:szCs w:val="18"/>
        </w:rPr>
        <w:t xml:space="preserve">% would remove the remaining headroom of </w:t>
      </w:r>
      <w:r>
        <w:rPr>
          <w:rFonts w:ascii="Arial" w:hAnsi="Arial" w:cs="Arial"/>
          <w:sz w:val="18"/>
          <w:szCs w:val="18"/>
        </w:rPr>
        <w:t>the</w:t>
      </w:r>
      <w:r w:rsidRPr="00A5581D">
        <w:rPr>
          <w:rFonts w:ascii="Arial" w:hAnsi="Arial" w:cs="Arial"/>
          <w:sz w:val="18"/>
          <w:szCs w:val="18"/>
        </w:rPr>
        <w:t xml:space="preserve"> cash generating units.</w:t>
      </w:r>
    </w:p>
    <w:p w:rsidR="00C171A0" w:rsidRPr="00033A0A" w:rsidRDefault="00C171A0" w:rsidP="00C171A0">
      <w:pPr>
        <w:jc w:val="both"/>
        <w:rPr>
          <w:rFonts w:ascii="Arial" w:hAnsi="Arial"/>
          <w:sz w:val="16"/>
          <w:szCs w:val="16"/>
        </w:rPr>
      </w:pPr>
    </w:p>
    <w:p w:rsidR="00C171A0" w:rsidRPr="00033A0A" w:rsidRDefault="00C171A0" w:rsidP="00C171A0">
      <w:pPr>
        <w:jc w:val="both"/>
        <w:rPr>
          <w:rFonts w:ascii="Arial" w:hAnsi="Arial"/>
          <w:sz w:val="16"/>
          <w:szCs w:val="16"/>
        </w:rPr>
      </w:pPr>
    </w:p>
    <w:tbl>
      <w:tblPr>
        <w:tblW w:w="9470" w:type="dxa"/>
        <w:tblInd w:w="108" w:type="dxa"/>
        <w:shd w:val="clear" w:color="auto" w:fill="44546A"/>
        <w:tblLook w:val="04A0" w:firstRow="1" w:lastRow="0" w:firstColumn="1" w:lastColumn="0" w:noHBand="0" w:noVBand="1"/>
      </w:tblPr>
      <w:tblGrid>
        <w:gridCol w:w="9470"/>
      </w:tblGrid>
      <w:tr w:rsidR="00C171A0" w:rsidRPr="009E3E00" w:rsidTr="003F7445">
        <w:trPr>
          <w:trHeight w:val="360"/>
        </w:trPr>
        <w:tc>
          <w:tcPr>
            <w:tcW w:w="9470" w:type="dxa"/>
            <w:shd w:val="clear" w:color="auto" w:fill="FFA543"/>
            <w:vAlign w:val="center"/>
          </w:tcPr>
          <w:p w:rsidR="00C171A0" w:rsidRPr="009E3E00" w:rsidRDefault="00C171A0" w:rsidP="003F7445">
            <w:pPr>
              <w:ind w:left="432" w:hanging="432"/>
              <w:jc w:val="both"/>
              <w:rPr>
                <w:rFonts w:ascii="Arial" w:eastAsia="Arial Unicode MS" w:hAnsi="Arial" w:cs="Arial"/>
                <w:b/>
                <w:bCs/>
                <w:color w:val="FFFFFF"/>
                <w:sz w:val="18"/>
                <w:szCs w:val="18"/>
                <w:cs/>
              </w:rPr>
            </w:pPr>
            <w:r w:rsidRPr="009E3E00">
              <w:rPr>
                <w:rFonts w:ascii="Arial" w:hAnsi="Arial" w:cs="Arial"/>
                <w:b/>
                <w:bCs/>
                <w:color w:val="auto"/>
                <w:sz w:val="18"/>
                <w:szCs w:val="18"/>
              </w:rPr>
              <w:br w:type="page"/>
            </w:r>
            <w:r w:rsidR="00E22688" w:rsidRPr="00E22688">
              <w:rPr>
                <w:rFonts w:ascii="Arial" w:eastAsia="Arial Unicode MS" w:hAnsi="Arial" w:cs="Arial"/>
                <w:b/>
                <w:bCs/>
                <w:color w:val="FFFFFF"/>
                <w:sz w:val="18"/>
                <w:szCs w:val="18"/>
              </w:rPr>
              <w:t>26</w:t>
            </w:r>
            <w:r w:rsidRPr="009E3E00">
              <w:rPr>
                <w:rFonts w:ascii="Arial" w:eastAsia="Arial Unicode MS" w:hAnsi="Arial" w:cs="Arial"/>
                <w:b/>
                <w:bCs/>
                <w:color w:val="FFFFFF"/>
                <w:sz w:val="18"/>
                <w:szCs w:val="18"/>
              </w:rPr>
              <w:tab/>
              <w:t>Intangible assets, net</w:t>
            </w:r>
          </w:p>
        </w:tc>
      </w:tr>
    </w:tbl>
    <w:p w:rsidR="00C171A0" w:rsidRPr="00C635FE" w:rsidRDefault="00C171A0" w:rsidP="00C171A0">
      <w:pPr>
        <w:ind w:left="540" w:hanging="540"/>
        <w:jc w:val="both"/>
        <w:rPr>
          <w:rFonts w:ascii="Arial" w:hAnsi="Arial" w:cs="Arial"/>
          <w:color w:val="auto"/>
          <w:sz w:val="16"/>
          <w:szCs w:val="16"/>
        </w:rPr>
      </w:pPr>
    </w:p>
    <w:tbl>
      <w:tblPr>
        <w:tblW w:w="9562" w:type="dxa"/>
        <w:tblLayout w:type="fixed"/>
        <w:tblLook w:val="0000" w:firstRow="0" w:lastRow="0" w:firstColumn="0" w:lastColumn="0" w:noHBand="0" w:noVBand="0"/>
      </w:tblPr>
      <w:tblGrid>
        <w:gridCol w:w="5026"/>
        <w:gridCol w:w="1512"/>
        <w:gridCol w:w="1512"/>
        <w:gridCol w:w="1512"/>
      </w:tblGrid>
      <w:tr w:rsidR="00C171A0" w:rsidRPr="009E3E00" w:rsidTr="003F7445">
        <w:tc>
          <w:tcPr>
            <w:tcW w:w="5026" w:type="dxa"/>
          </w:tcPr>
          <w:p w:rsidR="00C171A0" w:rsidRPr="009E3E00" w:rsidRDefault="00C171A0" w:rsidP="003F7445">
            <w:pPr>
              <w:jc w:val="both"/>
              <w:rPr>
                <w:rFonts w:ascii="Arial" w:hAnsi="Arial" w:cs="Arial"/>
                <w:snapToGrid w:val="0"/>
                <w:color w:val="auto"/>
                <w:sz w:val="18"/>
                <w:szCs w:val="18"/>
                <w:lang w:eastAsia="th-TH"/>
              </w:rPr>
            </w:pPr>
          </w:p>
        </w:tc>
        <w:tc>
          <w:tcPr>
            <w:tcW w:w="4536" w:type="dxa"/>
            <w:gridSpan w:val="3"/>
            <w:tcBorders>
              <w:top w:val="single" w:sz="4" w:space="0" w:color="auto"/>
            </w:tcBorders>
          </w:tcPr>
          <w:p w:rsidR="00C171A0" w:rsidRPr="009E3E00" w:rsidRDefault="00C171A0" w:rsidP="003F7445">
            <w:pPr>
              <w:ind w:right="-72"/>
              <w:jc w:val="center"/>
              <w:rPr>
                <w:rFonts w:ascii="Arial" w:hAnsi="Arial" w:cs="Arial"/>
                <w:b/>
                <w:bCs/>
                <w:snapToGrid w:val="0"/>
                <w:color w:val="auto"/>
                <w:sz w:val="18"/>
                <w:szCs w:val="18"/>
                <w:cs/>
                <w:lang w:eastAsia="th-TH"/>
              </w:rPr>
            </w:pPr>
            <w:r w:rsidRPr="009E3E00">
              <w:rPr>
                <w:rFonts w:ascii="Arial" w:hAnsi="Arial" w:cs="Arial"/>
                <w:b/>
                <w:bCs/>
                <w:snapToGrid w:val="0"/>
                <w:color w:val="auto"/>
                <w:sz w:val="18"/>
                <w:szCs w:val="18"/>
                <w:lang w:eastAsia="th-TH"/>
              </w:rPr>
              <w:t>Consolidated</w:t>
            </w:r>
          </w:p>
        </w:tc>
      </w:tr>
      <w:tr w:rsidR="00C171A0" w:rsidRPr="009E3E00" w:rsidTr="003F7445">
        <w:tc>
          <w:tcPr>
            <w:tcW w:w="5026" w:type="dxa"/>
          </w:tcPr>
          <w:p w:rsidR="00C171A0" w:rsidRPr="009E3E00" w:rsidRDefault="00C171A0" w:rsidP="003F7445">
            <w:pPr>
              <w:jc w:val="both"/>
              <w:rPr>
                <w:rFonts w:ascii="Arial" w:hAnsi="Arial" w:cs="Arial"/>
                <w:snapToGrid w:val="0"/>
                <w:color w:val="auto"/>
                <w:sz w:val="18"/>
                <w:szCs w:val="18"/>
                <w:lang w:eastAsia="th-TH"/>
              </w:rPr>
            </w:pPr>
          </w:p>
        </w:tc>
        <w:tc>
          <w:tcPr>
            <w:tcW w:w="4536" w:type="dxa"/>
            <w:gridSpan w:val="3"/>
            <w:tcBorders>
              <w:bottom w:val="single" w:sz="4" w:space="0" w:color="auto"/>
            </w:tcBorders>
          </w:tcPr>
          <w:p w:rsidR="00C171A0" w:rsidRPr="009E3E00" w:rsidRDefault="00C171A0" w:rsidP="003F7445">
            <w:pPr>
              <w:ind w:right="-72"/>
              <w:jc w:val="center"/>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f</w:t>
            </w:r>
            <w:r w:rsidRPr="009E3E00">
              <w:rPr>
                <w:rFonts w:ascii="Arial" w:hAnsi="Arial" w:cs="Arial"/>
                <w:b/>
                <w:bCs/>
                <w:snapToGrid w:val="0"/>
                <w:color w:val="auto"/>
                <w:sz w:val="18"/>
                <w:szCs w:val="18"/>
                <w:lang w:eastAsia="th-TH"/>
              </w:rPr>
              <w:t>inancial statements</w:t>
            </w:r>
          </w:p>
        </w:tc>
      </w:tr>
      <w:tr w:rsidR="00C171A0" w:rsidRPr="009E3E00" w:rsidTr="003F7445">
        <w:tc>
          <w:tcPr>
            <w:tcW w:w="5026" w:type="dxa"/>
          </w:tcPr>
          <w:p w:rsidR="00C171A0" w:rsidRPr="009E3E00" w:rsidRDefault="00C171A0" w:rsidP="003F7445">
            <w:pPr>
              <w:jc w:val="both"/>
              <w:rPr>
                <w:rFonts w:ascii="Arial" w:hAnsi="Arial" w:cs="Arial"/>
                <w:snapToGrid w:val="0"/>
                <w:color w:val="auto"/>
                <w:sz w:val="18"/>
                <w:szCs w:val="18"/>
                <w:lang w:eastAsia="th-TH"/>
              </w:rPr>
            </w:pPr>
          </w:p>
        </w:tc>
        <w:tc>
          <w:tcPr>
            <w:tcW w:w="1512" w:type="dxa"/>
            <w:tcBorders>
              <w:top w:val="single" w:sz="4" w:space="0" w:color="auto"/>
              <w:bottom w:val="single" w:sz="4" w:space="0" w:color="auto"/>
            </w:tcBorders>
          </w:tcPr>
          <w:p w:rsidR="00C171A0" w:rsidRPr="009E3E00" w:rsidRDefault="00C171A0" w:rsidP="003F7445">
            <w:pPr>
              <w:ind w:right="-72"/>
              <w:jc w:val="right"/>
              <w:rPr>
                <w:rFonts w:ascii="Arial" w:hAnsi="Arial" w:cs="Arial"/>
                <w:b/>
                <w:bCs/>
                <w:snapToGrid w:val="0"/>
                <w:color w:val="auto"/>
                <w:sz w:val="18"/>
                <w:szCs w:val="18"/>
                <w:lang w:eastAsia="th-TH"/>
              </w:rPr>
            </w:pPr>
            <w:r w:rsidRPr="009E3E00">
              <w:rPr>
                <w:rFonts w:ascii="Arial" w:hAnsi="Arial" w:cs="Arial"/>
                <w:b/>
                <w:bCs/>
                <w:snapToGrid w:val="0"/>
                <w:color w:val="auto"/>
                <w:sz w:val="18"/>
                <w:szCs w:val="18"/>
                <w:lang w:eastAsia="th-TH"/>
              </w:rPr>
              <w:t>Customer relationship</w:t>
            </w:r>
          </w:p>
          <w:p w:rsidR="00C171A0" w:rsidRPr="009E3E00" w:rsidRDefault="00C171A0" w:rsidP="003F7445">
            <w:pPr>
              <w:ind w:right="-72"/>
              <w:jc w:val="right"/>
              <w:rPr>
                <w:rFonts w:ascii="Arial" w:hAnsi="Arial" w:cs="Arial"/>
                <w:b/>
                <w:bCs/>
                <w:snapToGrid w:val="0"/>
                <w:color w:val="auto"/>
                <w:sz w:val="18"/>
                <w:szCs w:val="18"/>
                <w:lang w:eastAsia="th-TH"/>
              </w:rPr>
            </w:pPr>
            <w:r w:rsidRPr="009E3E00">
              <w:rPr>
                <w:rFonts w:ascii="Arial" w:hAnsi="Arial" w:cs="Arial"/>
                <w:b/>
                <w:bCs/>
                <w:snapToGrid w:val="0"/>
                <w:color w:val="auto"/>
                <w:sz w:val="18"/>
                <w:szCs w:val="18"/>
                <w:lang w:eastAsia="th-TH"/>
              </w:rPr>
              <w:t>Thousand Baht</w:t>
            </w:r>
          </w:p>
        </w:tc>
        <w:tc>
          <w:tcPr>
            <w:tcW w:w="1512" w:type="dxa"/>
            <w:tcBorders>
              <w:top w:val="single" w:sz="4" w:space="0" w:color="auto"/>
              <w:bottom w:val="single" w:sz="4" w:space="0" w:color="auto"/>
            </w:tcBorders>
          </w:tcPr>
          <w:p w:rsidR="00C171A0" w:rsidRPr="009E3E00" w:rsidRDefault="00C171A0" w:rsidP="003F7445">
            <w:pPr>
              <w:ind w:right="-72"/>
              <w:jc w:val="right"/>
              <w:rPr>
                <w:rFonts w:ascii="Arial" w:hAnsi="Arial" w:cs="Arial"/>
                <w:b/>
                <w:bCs/>
                <w:snapToGrid w:val="0"/>
                <w:color w:val="auto"/>
                <w:sz w:val="18"/>
                <w:szCs w:val="18"/>
                <w:lang w:eastAsia="th-TH"/>
              </w:rPr>
            </w:pPr>
            <w:r w:rsidRPr="009E3E00">
              <w:rPr>
                <w:rFonts w:ascii="Arial" w:hAnsi="Arial" w:cs="Arial"/>
                <w:b/>
                <w:bCs/>
                <w:snapToGrid w:val="0"/>
                <w:color w:val="auto"/>
                <w:sz w:val="18"/>
                <w:szCs w:val="18"/>
                <w:lang w:eastAsia="th-TH"/>
              </w:rPr>
              <w:t>Computer program</w:t>
            </w:r>
          </w:p>
          <w:p w:rsidR="00C171A0" w:rsidRPr="009E3E00" w:rsidRDefault="00C171A0" w:rsidP="003F7445">
            <w:pPr>
              <w:ind w:right="-72"/>
              <w:jc w:val="right"/>
              <w:rPr>
                <w:rFonts w:ascii="Arial" w:hAnsi="Arial" w:cs="Arial"/>
                <w:b/>
                <w:bCs/>
                <w:snapToGrid w:val="0"/>
                <w:color w:val="auto"/>
                <w:sz w:val="18"/>
                <w:szCs w:val="18"/>
                <w:lang w:eastAsia="th-TH"/>
              </w:rPr>
            </w:pPr>
            <w:r w:rsidRPr="009E3E00">
              <w:rPr>
                <w:rFonts w:ascii="Arial" w:hAnsi="Arial" w:cs="Arial"/>
                <w:b/>
                <w:bCs/>
                <w:snapToGrid w:val="0"/>
                <w:color w:val="auto"/>
                <w:sz w:val="18"/>
                <w:szCs w:val="18"/>
                <w:lang w:eastAsia="th-TH"/>
              </w:rPr>
              <w:t>Thousand Baht</w:t>
            </w:r>
          </w:p>
        </w:tc>
        <w:tc>
          <w:tcPr>
            <w:tcW w:w="1512" w:type="dxa"/>
            <w:tcBorders>
              <w:top w:val="single" w:sz="4" w:space="0" w:color="auto"/>
              <w:bottom w:val="single" w:sz="4" w:space="0" w:color="auto"/>
            </w:tcBorders>
          </w:tcPr>
          <w:p w:rsidR="00C171A0" w:rsidRPr="009E3E00" w:rsidRDefault="00C171A0" w:rsidP="003F7445">
            <w:pPr>
              <w:ind w:right="-72"/>
              <w:jc w:val="right"/>
              <w:rPr>
                <w:rFonts w:ascii="Arial" w:hAnsi="Arial" w:cs="Arial"/>
                <w:b/>
                <w:bCs/>
                <w:snapToGrid w:val="0"/>
                <w:color w:val="auto"/>
                <w:sz w:val="18"/>
                <w:szCs w:val="18"/>
                <w:lang w:eastAsia="th-TH"/>
              </w:rPr>
            </w:pPr>
          </w:p>
          <w:p w:rsidR="00C171A0" w:rsidRPr="009E3E00" w:rsidRDefault="00C171A0" w:rsidP="003F7445">
            <w:pPr>
              <w:ind w:right="-72"/>
              <w:jc w:val="right"/>
              <w:rPr>
                <w:rFonts w:ascii="Arial" w:hAnsi="Arial" w:cs="Arial"/>
                <w:b/>
                <w:bCs/>
                <w:snapToGrid w:val="0"/>
                <w:color w:val="auto"/>
                <w:sz w:val="18"/>
                <w:szCs w:val="18"/>
                <w:lang w:eastAsia="th-TH"/>
              </w:rPr>
            </w:pPr>
            <w:r w:rsidRPr="009E3E00">
              <w:rPr>
                <w:rFonts w:ascii="Arial" w:hAnsi="Arial" w:cs="Arial"/>
                <w:b/>
                <w:bCs/>
                <w:snapToGrid w:val="0"/>
                <w:color w:val="auto"/>
                <w:sz w:val="18"/>
                <w:szCs w:val="18"/>
                <w:lang w:eastAsia="th-TH"/>
              </w:rPr>
              <w:t>Total</w:t>
            </w:r>
          </w:p>
          <w:p w:rsidR="00C171A0" w:rsidRPr="009E3E00" w:rsidRDefault="00C171A0" w:rsidP="003F7445">
            <w:pPr>
              <w:ind w:right="-72"/>
              <w:jc w:val="right"/>
              <w:rPr>
                <w:rFonts w:ascii="Arial" w:hAnsi="Arial" w:cs="Arial"/>
                <w:b/>
                <w:bCs/>
                <w:snapToGrid w:val="0"/>
                <w:color w:val="auto"/>
                <w:sz w:val="18"/>
                <w:szCs w:val="18"/>
                <w:cs/>
                <w:lang w:eastAsia="th-TH"/>
              </w:rPr>
            </w:pPr>
            <w:r w:rsidRPr="009E3E00">
              <w:rPr>
                <w:rFonts w:ascii="Arial" w:hAnsi="Arial" w:cs="Arial"/>
                <w:b/>
                <w:bCs/>
                <w:snapToGrid w:val="0"/>
                <w:color w:val="auto"/>
                <w:sz w:val="18"/>
                <w:szCs w:val="18"/>
                <w:lang w:eastAsia="th-TH"/>
              </w:rPr>
              <w:t>Thousand Baht</w:t>
            </w:r>
          </w:p>
        </w:tc>
      </w:tr>
      <w:tr w:rsidR="00C171A0" w:rsidRPr="00033A0A" w:rsidTr="003F7445">
        <w:tc>
          <w:tcPr>
            <w:tcW w:w="5026" w:type="dxa"/>
          </w:tcPr>
          <w:p w:rsidR="00C171A0" w:rsidRPr="00033A0A" w:rsidRDefault="00C171A0" w:rsidP="003F7445">
            <w:pPr>
              <w:jc w:val="both"/>
              <w:rPr>
                <w:rFonts w:ascii="Arial" w:hAnsi="Arial" w:cs="Arial"/>
                <w:snapToGrid w:val="0"/>
                <w:color w:val="auto"/>
                <w:sz w:val="16"/>
                <w:szCs w:val="16"/>
                <w:lang w:eastAsia="th-TH"/>
              </w:rPr>
            </w:pPr>
          </w:p>
        </w:tc>
        <w:tc>
          <w:tcPr>
            <w:tcW w:w="1512" w:type="dxa"/>
            <w:tcBorders>
              <w:top w:val="single" w:sz="4" w:space="0" w:color="auto"/>
            </w:tcBorders>
          </w:tcPr>
          <w:p w:rsidR="00C171A0" w:rsidRPr="00033A0A" w:rsidRDefault="00C171A0" w:rsidP="003F7445">
            <w:pPr>
              <w:pStyle w:val="acctfourfigures"/>
              <w:tabs>
                <w:tab w:val="clear" w:pos="765"/>
              </w:tabs>
              <w:spacing w:line="240" w:lineRule="auto"/>
              <w:ind w:right="-72"/>
              <w:jc w:val="right"/>
              <w:rPr>
                <w:rFonts w:ascii="Arial" w:hAnsi="Arial" w:cs="Arial"/>
                <w:color w:val="000000"/>
                <w:sz w:val="16"/>
                <w:szCs w:val="16"/>
                <w:lang w:val="en-US" w:bidi="th-TH"/>
              </w:rPr>
            </w:pPr>
          </w:p>
        </w:tc>
        <w:tc>
          <w:tcPr>
            <w:tcW w:w="1512" w:type="dxa"/>
            <w:tcBorders>
              <w:top w:val="single" w:sz="4" w:space="0" w:color="auto"/>
            </w:tcBorders>
          </w:tcPr>
          <w:p w:rsidR="00C171A0" w:rsidRPr="00033A0A" w:rsidRDefault="00C171A0" w:rsidP="003F7445">
            <w:pPr>
              <w:pStyle w:val="acctfourfigures"/>
              <w:tabs>
                <w:tab w:val="clear" w:pos="765"/>
              </w:tabs>
              <w:spacing w:line="240" w:lineRule="auto"/>
              <w:ind w:right="-72"/>
              <w:jc w:val="right"/>
              <w:rPr>
                <w:rFonts w:ascii="Arial" w:hAnsi="Arial" w:cs="Arial"/>
                <w:color w:val="000000"/>
                <w:sz w:val="16"/>
                <w:szCs w:val="16"/>
                <w:lang w:val="en-US" w:bidi="th-TH"/>
              </w:rPr>
            </w:pPr>
          </w:p>
        </w:tc>
        <w:tc>
          <w:tcPr>
            <w:tcW w:w="1512" w:type="dxa"/>
            <w:tcBorders>
              <w:top w:val="single" w:sz="4" w:space="0" w:color="auto"/>
            </w:tcBorders>
          </w:tcPr>
          <w:p w:rsidR="00C171A0" w:rsidRPr="00033A0A" w:rsidRDefault="00C171A0" w:rsidP="003F7445">
            <w:pPr>
              <w:pStyle w:val="acctfourfigures"/>
              <w:tabs>
                <w:tab w:val="clear" w:pos="765"/>
              </w:tabs>
              <w:spacing w:line="240" w:lineRule="auto"/>
              <w:ind w:right="-72"/>
              <w:jc w:val="right"/>
              <w:rPr>
                <w:rFonts w:ascii="Arial" w:hAnsi="Arial" w:cs="Arial"/>
                <w:color w:val="000000"/>
                <w:sz w:val="16"/>
                <w:szCs w:val="16"/>
                <w:cs/>
                <w:lang w:val="en-US" w:bidi="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sidRPr="009E3E00">
              <w:rPr>
                <w:rFonts w:ascii="Arial" w:hAnsi="Arial" w:cs="Arial"/>
                <w:b/>
                <w:bCs/>
                <w:color w:val="auto"/>
                <w:sz w:val="18"/>
                <w:szCs w:val="18"/>
              </w:rPr>
              <w:t xml:space="preserve">As at </w:t>
            </w:r>
            <w:r w:rsidR="00E22688" w:rsidRPr="00E22688">
              <w:rPr>
                <w:rFonts w:ascii="Arial" w:hAnsi="Arial" w:cs="Arial"/>
                <w:b/>
                <w:bCs/>
                <w:color w:val="auto"/>
                <w:sz w:val="18"/>
                <w:szCs w:val="18"/>
              </w:rPr>
              <w:t>1</w:t>
            </w:r>
            <w:r w:rsidRPr="009E3E00">
              <w:rPr>
                <w:rFonts w:ascii="Arial" w:hAnsi="Arial" w:cs="Arial"/>
                <w:b/>
                <w:bCs/>
                <w:color w:val="auto"/>
                <w:sz w:val="18"/>
                <w:szCs w:val="18"/>
              </w:rPr>
              <w:t xml:space="preserve"> January </w:t>
            </w:r>
            <w:r w:rsidR="00E22688" w:rsidRPr="00E22688">
              <w:rPr>
                <w:rFonts w:ascii="Arial" w:hAnsi="Arial" w:cs="Arial"/>
                <w:b/>
                <w:bCs/>
                <w:color w:val="auto"/>
                <w:sz w:val="18"/>
                <w:szCs w:val="18"/>
              </w:rPr>
              <w:t>2019</w:t>
            </w:r>
          </w:p>
        </w:tc>
        <w:tc>
          <w:tcPr>
            <w:tcW w:w="1512" w:type="dxa"/>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sidRPr="009E3E00">
              <w:rPr>
                <w:rFonts w:ascii="Arial" w:hAnsi="Arial" w:cs="Arial"/>
                <w:color w:val="auto"/>
                <w:sz w:val="18"/>
                <w:szCs w:val="18"/>
              </w:rPr>
              <w:t>Cost</w:t>
            </w:r>
          </w:p>
        </w:tc>
        <w:tc>
          <w:tcPr>
            <w:tcW w:w="1512" w:type="dx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50</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000</w:t>
            </w:r>
          </w:p>
        </w:tc>
        <w:tc>
          <w:tcPr>
            <w:tcW w:w="1512" w:type="dx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113</w:t>
            </w:r>
          </w:p>
        </w:tc>
        <w:tc>
          <w:tcPr>
            <w:tcW w:w="1512" w:type="dx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61</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113</w:t>
            </w:r>
          </w:p>
        </w:tc>
      </w:tr>
      <w:tr w:rsidR="00C171A0" w:rsidRPr="009E3E00" w:rsidTr="003F7445">
        <w:tc>
          <w:tcPr>
            <w:tcW w:w="5026" w:type="dxa"/>
          </w:tcPr>
          <w:p w:rsidR="00C171A0" w:rsidRPr="009E3E00" w:rsidRDefault="00C171A0" w:rsidP="003F7445">
            <w:pPr>
              <w:jc w:val="both"/>
              <w:rPr>
                <w:rFonts w:ascii="Arial" w:hAnsi="Arial" w:cs="Arial"/>
                <w:color w:val="auto"/>
                <w:sz w:val="18"/>
                <w:szCs w:val="18"/>
                <w:u w:val="single"/>
              </w:rPr>
            </w:pPr>
            <w:r w:rsidRPr="009E3E00">
              <w:rPr>
                <w:rFonts w:ascii="Arial" w:hAnsi="Arial" w:cs="Arial"/>
                <w:color w:val="auto"/>
                <w:sz w:val="18"/>
                <w:szCs w:val="18"/>
                <w:u w:val="single"/>
              </w:rPr>
              <w:t>Less</w:t>
            </w:r>
            <w:r w:rsidRPr="009E3E00">
              <w:rPr>
                <w:rFonts w:ascii="Arial" w:hAnsi="Arial" w:cs="Arial"/>
                <w:color w:val="auto"/>
                <w:sz w:val="18"/>
                <w:szCs w:val="18"/>
              </w:rPr>
              <w:t xml:space="preserve">  Accumulated amortisation</w:t>
            </w:r>
          </w:p>
        </w:tc>
        <w:tc>
          <w:tcPr>
            <w:tcW w:w="1512" w:type="dxa"/>
            <w:tcBorders>
              <w:bottom w:val="single" w:sz="4" w:space="0" w:color="auto"/>
            </w:tcBorders>
          </w:tcPr>
          <w:p w:rsidR="00C171A0" w:rsidRPr="009E3E00" w:rsidRDefault="00C171A0" w:rsidP="003F7445">
            <w:pPr>
              <w:ind w:right="-72"/>
              <w:jc w:val="right"/>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w:t>
            </w: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860</w:t>
            </w:r>
            <w:r w:rsidRPr="009E3E00">
              <w:rPr>
                <w:rFonts w:ascii="Arial" w:hAnsi="Arial" w:cs="Arial"/>
                <w:snapToGrid w:val="0"/>
                <w:color w:val="auto"/>
                <w:sz w:val="18"/>
                <w:szCs w:val="18"/>
                <w:lang w:eastAsia="th-TH"/>
              </w:rPr>
              <w:t>)</w:t>
            </w:r>
          </w:p>
        </w:tc>
        <w:tc>
          <w:tcPr>
            <w:tcW w:w="1512" w:type="dxa"/>
            <w:tcBorders>
              <w:bottom w:val="single" w:sz="4" w:space="0" w:color="auto"/>
            </w:tcBorders>
          </w:tcPr>
          <w:p w:rsidR="00C171A0" w:rsidRPr="009E3E00" w:rsidRDefault="00C171A0" w:rsidP="003F7445">
            <w:pPr>
              <w:ind w:right="-72"/>
              <w:jc w:val="right"/>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10</w:t>
            </w: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654</w:t>
            </w:r>
            <w:r w:rsidRPr="009E3E00">
              <w:rPr>
                <w:rFonts w:ascii="Arial" w:hAnsi="Arial" w:cs="Arial"/>
                <w:snapToGrid w:val="0"/>
                <w:color w:val="auto"/>
                <w:sz w:val="18"/>
                <w:szCs w:val="18"/>
                <w:lang w:eastAsia="th-TH"/>
              </w:rPr>
              <w:t>)</w:t>
            </w:r>
          </w:p>
        </w:tc>
        <w:tc>
          <w:tcPr>
            <w:tcW w:w="1512" w:type="dxa"/>
            <w:tcBorders>
              <w:bottom w:val="single" w:sz="4" w:space="0" w:color="auto"/>
            </w:tcBorders>
          </w:tcPr>
          <w:p w:rsidR="00C171A0" w:rsidRPr="009E3E00" w:rsidRDefault="00C171A0" w:rsidP="003F7445">
            <w:pPr>
              <w:ind w:right="-72"/>
              <w:jc w:val="right"/>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15</w:t>
            </w: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514</w:t>
            </w:r>
            <w:r w:rsidRPr="009E3E00">
              <w:rPr>
                <w:rFonts w:ascii="Arial" w:hAnsi="Arial" w:cs="Arial"/>
                <w:snapToGrid w:val="0"/>
                <w:color w:val="auto"/>
                <w:sz w:val="18"/>
                <w:szCs w:val="18"/>
                <w:lang w:eastAsia="th-TH"/>
              </w:rPr>
              <w:t>)</w:t>
            </w:r>
          </w:p>
        </w:tc>
      </w:tr>
      <w:tr w:rsidR="00C171A0" w:rsidRPr="00033A0A" w:rsidTr="003F7445">
        <w:tc>
          <w:tcPr>
            <w:tcW w:w="5026" w:type="dxa"/>
          </w:tcPr>
          <w:p w:rsidR="00C171A0" w:rsidRPr="00033A0A" w:rsidRDefault="00C171A0" w:rsidP="003F7445">
            <w:pPr>
              <w:jc w:val="both"/>
              <w:rPr>
                <w:rFonts w:ascii="Arial" w:hAnsi="Arial" w:cs="Arial"/>
                <w:color w:val="auto"/>
                <w:sz w:val="12"/>
                <w:szCs w:val="12"/>
              </w:rPr>
            </w:pPr>
          </w:p>
        </w:tc>
        <w:tc>
          <w:tcPr>
            <w:tcW w:w="1512" w:type="dxa"/>
            <w:tcBorders>
              <w:top w:val="single" w:sz="4" w:space="0" w:color="auto"/>
            </w:tcBorders>
          </w:tcPr>
          <w:p w:rsidR="00C171A0" w:rsidRPr="00033A0A" w:rsidRDefault="00C171A0" w:rsidP="003F7445">
            <w:pPr>
              <w:ind w:right="-72"/>
              <w:jc w:val="right"/>
              <w:rPr>
                <w:rFonts w:ascii="Arial" w:hAnsi="Arial" w:cs="Arial"/>
                <w:snapToGrid w:val="0"/>
                <w:color w:val="auto"/>
                <w:sz w:val="12"/>
                <w:szCs w:val="12"/>
                <w:lang w:eastAsia="th-TH"/>
              </w:rPr>
            </w:pPr>
          </w:p>
        </w:tc>
        <w:tc>
          <w:tcPr>
            <w:tcW w:w="1512" w:type="dxa"/>
            <w:tcBorders>
              <w:top w:val="single" w:sz="4" w:space="0" w:color="auto"/>
            </w:tcBorders>
          </w:tcPr>
          <w:p w:rsidR="00C171A0" w:rsidRPr="00033A0A" w:rsidRDefault="00C171A0" w:rsidP="003F7445">
            <w:pPr>
              <w:ind w:right="-72"/>
              <w:jc w:val="right"/>
              <w:rPr>
                <w:rFonts w:ascii="Arial" w:hAnsi="Arial" w:cs="Arial"/>
                <w:snapToGrid w:val="0"/>
                <w:color w:val="auto"/>
                <w:sz w:val="12"/>
                <w:szCs w:val="12"/>
                <w:lang w:eastAsia="th-TH"/>
              </w:rPr>
            </w:pPr>
          </w:p>
        </w:tc>
        <w:tc>
          <w:tcPr>
            <w:tcW w:w="1512" w:type="dxa"/>
            <w:tcBorders>
              <w:top w:val="single" w:sz="4" w:space="0" w:color="auto"/>
            </w:tcBorders>
          </w:tcPr>
          <w:p w:rsidR="00C171A0" w:rsidRPr="00033A0A" w:rsidRDefault="00C171A0" w:rsidP="003F7445">
            <w:pPr>
              <w:ind w:right="-72"/>
              <w:jc w:val="right"/>
              <w:rPr>
                <w:rFonts w:ascii="Arial" w:hAnsi="Arial" w:cs="Arial"/>
                <w:snapToGrid w:val="0"/>
                <w:color w:val="auto"/>
                <w:sz w:val="12"/>
                <w:szCs w:val="12"/>
                <w:lang w:eastAsia="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Pr>
                <w:rFonts w:ascii="Arial" w:hAnsi="Arial" w:cs="Arial"/>
                <w:color w:val="auto"/>
                <w:sz w:val="18"/>
                <w:szCs w:val="18"/>
              </w:rPr>
              <w:t>Net book amount</w:t>
            </w:r>
          </w:p>
        </w:tc>
        <w:tc>
          <w:tcPr>
            <w:tcW w:w="1512" w:type="dxa"/>
            <w:tcBorders>
              <w:bottom w:val="single" w:sz="4" w:space="0" w:color="auto"/>
            </w:tcBorders>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45</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140</w:t>
            </w:r>
          </w:p>
        </w:tc>
        <w:tc>
          <w:tcPr>
            <w:tcW w:w="1512" w:type="dxa"/>
            <w:tcBorders>
              <w:bottom w:val="single" w:sz="4" w:space="0" w:color="auto"/>
            </w:tcBorders>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459</w:t>
            </w:r>
          </w:p>
        </w:tc>
        <w:tc>
          <w:tcPr>
            <w:tcW w:w="1512" w:type="dxa"/>
            <w:tcBorders>
              <w:bottom w:val="single" w:sz="4" w:space="0" w:color="auto"/>
            </w:tcBorders>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45</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599</w:t>
            </w:r>
          </w:p>
        </w:tc>
      </w:tr>
      <w:tr w:rsidR="00C171A0" w:rsidRPr="00033A0A" w:rsidTr="003F7445">
        <w:tc>
          <w:tcPr>
            <w:tcW w:w="5026" w:type="dxa"/>
          </w:tcPr>
          <w:p w:rsidR="00C171A0" w:rsidRPr="00033A0A" w:rsidRDefault="00C171A0" w:rsidP="003F7445">
            <w:pPr>
              <w:jc w:val="both"/>
              <w:rPr>
                <w:rFonts w:ascii="Arial" w:hAnsi="Arial" w:cs="Arial"/>
                <w:color w:val="auto"/>
                <w:sz w:val="16"/>
                <w:szCs w:val="16"/>
                <w:cs/>
              </w:rPr>
            </w:pPr>
          </w:p>
        </w:tc>
        <w:tc>
          <w:tcPr>
            <w:tcW w:w="1512" w:type="dxa"/>
            <w:tcBorders>
              <w:top w:val="single" w:sz="4" w:space="0" w:color="auto"/>
            </w:tcBorders>
          </w:tcPr>
          <w:p w:rsidR="00C171A0" w:rsidRPr="00033A0A" w:rsidRDefault="00C171A0" w:rsidP="003F7445">
            <w:pPr>
              <w:ind w:right="-72"/>
              <w:jc w:val="right"/>
              <w:rPr>
                <w:rFonts w:ascii="Arial" w:hAnsi="Arial" w:cs="Arial"/>
                <w:snapToGrid w:val="0"/>
                <w:sz w:val="16"/>
                <w:szCs w:val="16"/>
                <w:lang w:eastAsia="th-TH"/>
              </w:rPr>
            </w:pPr>
          </w:p>
        </w:tc>
        <w:tc>
          <w:tcPr>
            <w:tcW w:w="1512" w:type="dxa"/>
            <w:tcBorders>
              <w:top w:val="single" w:sz="4" w:space="0" w:color="auto"/>
            </w:tcBorders>
          </w:tcPr>
          <w:p w:rsidR="00C171A0" w:rsidRPr="00033A0A" w:rsidRDefault="00C171A0" w:rsidP="003F7445">
            <w:pPr>
              <w:ind w:right="-72"/>
              <w:jc w:val="right"/>
              <w:rPr>
                <w:rFonts w:ascii="Arial" w:hAnsi="Arial" w:cs="Arial"/>
                <w:snapToGrid w:val="0"/>
                <w:sz w:val="16"/>
                <w:szCs w:val="16"/>
                <w:lang w:eastAsia="th-TH"/>
              </w:rPr>
            </w:pPr>
          </w:p>
        </w:tc>
        <w:tc>
          <w:tcPr>
            <w:tcW w:w="1512" w:type="dxa"/>
            <w:tcBorders>
              <w:top w:val="single" w:sz="4" w:space="0" w:color="auto"/>
            </w:tcBorders>
          </w:tcPr>
          <w:p w:rsidR="00C171A0" w:rsidRPr="00033A0A" w:rsidRDefault="00C171A0" w:rsidP="003F7445">
            <w:pPr>
              <w:ind w:right="-72"/>
              <w:jc w:val="right"/>
              <w:rPr>
                <w:rFonts w:ascii="Arial" w:hAnsi="Arial" w:cs="Arial"/>
                <w:snapToGrid w:val="0"/>
                <w:sz w:val="16"/>
                <w:szCs w:val="16"/>
                <w:lang w:eastAsia="th-TH"/>
              </w:rPr>
            </w:pPr>
          </w:p>
        </w:tc>
      </w:tr>
      <w:tr w:rsidR="00C171A0" w:rsidRPr="009E3E00" w:rsidTr="003F7445">
        <w:tc>
          <w:tcPr>
            <w:tcW w:w="5026" w:type="dxa"/>
          </w:tcPr>
          <w:p w:rsidR="00C171A0" w:rsidRPr="009E3E00" w:rsidRDefault="00C171A0" w:rsidP="003F7445">
            <w:pPr>
              <w:jc w:val="both"/>
              <w:rPr>
                <w:rFonts w:ascii="Arial" w:hAnsi="Arial" w:cs="Arial"/>
                <w:b/>
                <w:bCs/>
                <w:color w:val="auto"/>
                <w:sz w:val="18"/>
                <w:szCs w:val="18"/>
              </w:rPr>
            </w:pPr>
            <w:r w:rsidRPr="009E3E00">
              <w:rPr>
                <w:rFonts w:ascii="Arial" w:hAnsi="Arial" w:cs="Arial"/>
                <w:b/>
                <w:bCs/>
                <w:color w:val="auto"/>
                <w:sz w:val="18"/>
                <w:szCs w:val="18"/>
              </w:rPr>
              <w:t xml:space="preserve">For the year ended </w:t>
            </w:r>
            <w:r w:rsidR="00E22688" w:rsidRPr="00E22688">
              <w:rPr>
                <w:rFonts w:ascii="Arial" w:hAnsi="Arial" w:cs="Arial"/>
                <w:b/>
                <w:bCs/>
                <w:color w:val="auto"/>
                <w:sz w:val="18"/>
                <w:szCs w:val="18"/>
              </w:rPr>
              <w:t>31</w:t>
            </w:r>
            <w:r w:rsidRPr="009E3E00">
              <w:rPr>
                <w:rFonts w:ascii="Arial" w:hAnsi="Arial" w:cs="Arial"/>
                <w:b/>
                <w:bCs/>
                <w:color w:val="auto"/>
                <w:sz w:val="18"/>
                <w:szCs w:val="18"/>
              </w:rPr>
              <w:t xml:space="preserve"> December </w:t>
            </w:r>
            <w:r w:rsidR="00E22688" w:rsidRPr="00E22688">
              <w:rPr>
                <w:rFonts w:ascii="Arial" w:hAnsi="Arial" w:cs="Arial"/>
                <w:b/>
                <w:bCs/>
                <w:color w:val="auto"/>
                <w:sz w:val="18"/>
                <w:szCs w:val="18"/>
              </w:rPr>
              <w:t>2019</w:t>
            </w:r>
          </w:p>
        </w:tc>
        <w:tc>
          <w:tcPr>
            <w:tcW w:w="1512" w:type="dxa"/>
            <w:shd w:val="clear" w:color="auto" w:fill="auto"/>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Pr>
                <w:rFonts w:ascii="Arial" w:hAnsi="Arial" w:cs="Arial"/>
                <w:color w:val="auto"/>
                <w:sz w:val="18"/>
                <w:szCs w:val="18"/>
              </w:rPr>
              <w:t>Opening net book amount</w:t>
            </w:r>
          </w:p>
        </w:tc>
        <w:tc>
          <w:tcPr>
            <w:tcW w:w="1512" w:type="dxa"/>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45</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140</w:t>
            </w:r>
          </w:p>
        </w:tc>
        <w:tc>
          <w:tcPr>
            <w:tcW w:w="1512" w:type="dxa"/>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459</w:t>
            </w:r>
          </w:p>
        </w:tc>
        <w:tc>
          <w:tcPr>
            <w:tcW w:w="1512" w:type="dxa"/>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45</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599</w:t>
            </w: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sidRPr="009E3E00">
              <w:rPr>
                <w:rFonts w:ascii="Arial" w:hAnsi="Arial" w:cs="Arial"/>
                <w:color w:val="auto"/>
                <w:sz w:val="18"/>
                <w:szCs w:val="18"/>
              </w:rPr>
              <w:t>Additions</w:t>
            </w:r>
          </w:p>
        </w:tc>
        <w:tc>
          <w:tcPr>
            <w:tcW w:w="1512" w:type="dxa"/>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w:t>
            </w:r>
          </w:p>
        </w:tc>
        <w:tc>
          <w:tcPr>
            <w:tcW w:w="1512" w:type="dxa"/>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312</w:t>
            </w:r>
          </w:p>
        </w:tc>
        <w:tc>
          <w:tcPr>
            <w:tcW w:w="1512" w:type="dxa"/>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312</w:t>
            </w:r>
          </w:p>
        </w:tc>
      </w:tr>
      <w:tr w:rsidR="00C171A0" w:rsidRPr="009E3E00" w:rsidTr="003F7445">
        <w:tc>
          <w:tcPr>
            <w:tcW w:w="5026" w:type="dxa"/>
            <w:vAlign w:val="center"/>
          </w:tcPr>
          <w:p w:rsidR="00C171A0" w:rsidRPr="009E3E00" w:rsidRDefault="00C171A0" w:rsidP="003F7445">
            <w:pPr>
              <w:jc w:val="both"/>
              <w:rPr>
                <w:rFonts w:ascii="Arial" w:hAnsi="Arial" w:cs="Arial"/>
                <w:color w:val="auto"/>
                <w:spacing w:val="-4"/>
                <w:sz w:val="18"/>
                <w:szCs w:val="18"/>
              </w:rPr>
            </w:pPr>
            <w:r w:rsidRPr="009E3E00">
              <w:rPr>
                <w:rFonts w:ascii="Arial" w:hAnsi="Arial" w:cs="Arial"/>
                <w:color w:val="auto"/>
                <w:sz w:val="18"/>
                <w:szCs w:val="18"/>
              </w:rPr>
              <w:t>Amortisation</w:t>
            </w:r>
            <w:r>
              <w:rPr>
                <w:rFonts w:ascii="Arial" w:hAnsi="Arial" w:cs="Arial"/>
                <w:color w:val="auto"/>
                <w:sz w:val="18"/>
                <w:szCs w:val="18"/>
              </w:rPr>
              <w:t xml:space="preserve"> charge</w:t>
            </w:r>
          </w:p>
        </w:tc>
        <w:tc>
          <w:tcPr>
            <w:tcW w:w="1512" w:type="dxa"/>
            <w:tcBorders>
              <w:bottom w:val="single" w:sz="4" w:space="0" w:color="auto"/>
            </w:tcBorders>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w:t>
            </w: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163</w:t>
            </w:r>
            <w:r w:rsidRPr="009E3E00">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341</w:t>
            </w:r>
            <w:r w:rsidRPr="009E3E00">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w:t>
            </w: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504</w:t>
            </w:r>
            <w:r w:rsidRPr="009E3E00">
              <w:rPr>
                <w:rFonts w:ascii="Arial" w:hAnsi="Arial" w:cs="Arial"/>
                <w:snapToGrid w:val="0"/>
                <w:color w:val="auto"/>
                <w:sz w:val="18"/>
                <w:szCs w:val="18"/>
                <w:lang w:eastAsia="th-TH"/>
              </w:rPr>
              <w:t>)</w:t>
            </w:r>
          </w:p>
        </w:tc>
      </w:tr>
      <w:tr w:rsidR="00C171A0" w:rsidRPr="00033A0A" w:rsidTr="003F7445">
        <w:tc>
          <w:tcPr>
            <w:tcW w:w="5026" w:type="dxa"/>
            <w:vAlign w:val="center"/>
          </w:tcPr>
          <w:p w:rsidR="00C171A0" w:rsidRPr="00033A0A" w:rsidRDefault="00C171A0" w:rsidP="003F7445">
            <w:pPr>
              <w:jc w:val="both"/>
              <w:rPr>
                <w:rFonts w:ascii="Arial" w:hAnsi="Arial" w:cs="Arial"/>
                <w:color w:val="auto"/>
                <w:sz w:val="12"/>
                <w:szCs w:val="12"/>
              </w:rPr>
            </w:pPr>
          </w:p>
        </w:tc>
        <w:tc>
          <w:tcPr>
            <w:tcW w:w="1512" w:type="dxa"/>
            <w:tcBorders>
              <w:top w:val="single" w:sz="4" w:space="0" w:color="auto"/>
            </w:tcBorders>
            <w:shd w:val="clear" w:color="auto" w:fill="auto"/>
          </w:tcPr>
          <w:p w:rsidR="00C171A0" w:rsidRPr="00033A0A" w:rsidRDefault="00C171A0" w:rsidP="003F7445">
            <w:pPr>
              <w:ind w:right="-72"/>
              <w:jc w:val="right"/>
              <w:rPr>
                <w:rFonts w:ascii="Arial" w:hAnsi="Arial" w:cs="Arial"/>
                <w:snapToGrid w:val="0"/>
                <w:color w:val="auto"/>
                <w:sz w:val="12"/>
                <w:szCs w:val="12"/>
                <w:lang w:eastAsia="th-TH"/>
              </w:rPr>
            </w:pPr>
          </w:p>
        </w:tc>
        <w:tc>
          <w:tcPr>
            <w:tcW w:w="1512" w:type="dxa"/>
            <w:tcBorders>
              <w:top w:val="single" w:sz="4" w:space="0" w:color="auto"/>
            </w:tcBorders>
            <w:shd w:val="clear" w:color="auto" w:fill="auto"/>
          </w:tcPr>
          <w:p w:rsidR="00C171A0" w:rsidRPr="00033A0A" w:rsidRDefault="00C171A0" w:rsidP="003F7445">
            <w:pPr>
              <w:ind w:right="-72"/>
              <w:jc w:val="right"/>
              <w:rPr>
                <w:rFonts w:ascii="Arial" w:hAnsi="Arial" w:cs="Arial"/>
                <w:snapToGrid w:val="0"/>
                <w:color w:val="auto"/>
                <w:sz w:val="12"/>
                <w:szCs w:val="12"/>
                <w:lang w:eastAsia="th-TH"/>
              </w:rPr>
            </w:pPr>
          </w:p>
        </w:tc>
        <w:tc>
          <w:tcPr>
            <w:tcW w:w="1512" w:type="dxa"/>
            <w:tcBorders>
              <w:top w:val="single" w:sz="4" w:space="0" w:color="auto"/>
            </w:tcBorders>
            <w:shd w:val="clear" w:color="auto" w:fill="auto"/>
          </w:tcPr>
          <w:p w:rsidR="00C171A0" w:rsidRPr="00033A0A" w:rsidRDefault="00C171A0" w:rsidP="003F7445">
            <w:pPr>
              <w:ind w:right="-72"/>
              <w:jc w:val="right"/>
              <w:rPr>
                <w:rFonts w:ascii="Arial" w:hAnsi="Arial" w:cs="Arial"/>
                <w:snapToGrid w:val="0"/>
                <w:color w:val="auto"/>
                <w:sz w:val="12"/>
                <w:szCs w:val="12"/>
                <w:lang w:eastAsia="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Pr>
                <w:rFonts w:ascii="Arial" w:hAnsi="Arial" w:cs="Arial"/>
                <w:color w:val="auto"/>
                <w:sz w:val="18"/>
                <w:szCs w:val="18"/>
              </w:rPr>
              <w:t>Closing net book amount</w:t>
            </w:r>
          </w:p>
        </w:tc>
        <w:tc>
          <w:tcPr>
            <w:tcW w:w="1512" w:type="dxa"/>
            <w:tcBorders>
              <w:bottom w:val="single" w:sz="4" w:space="0" w:color="auto"/>
            </w:tcBorders>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40</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977</w:t>
            </w:r>
          </w:p>
        </w:tc>
        <w:tc>
          <w:tcPr>
            <w:tcW w:w="1512" w:type="dxa"/>
            <w:tcBorders>
              <w:bottom w:val="single" w:sz="4" w:space="0" w:color="auto"/>
            </w:tcBorders>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430</w:t>
            </w:r>
          </w:p>
        </w:tc>
        <w:tc>
          <w:tcPr>
            <w:tcW w:w="1512" w:type="dxa"/>
            <w:tcBorders>
              <w:bottom w:val="single" w:sz="4" w:space="0" w:color="auto"/>
            </w:tcBorders>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41</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407</w:t>
            </w:r>
          </w:p>
        </w:tc>
      </w:tr>
      <w:tr w:rsidR="00C171A0" w:rsidRPr="00033A0A" w:rsidTr="003F7445">
        <w:tc>
          <w:tcPr>
            <w:tcW w:w="5026" w:type="dxa"/>
          </w:tcPr>
          <w:p w:rsidR="00C171A0" w:rsidRPr="00033A0A" w:rsidRDefault="00C171A0" w:rsidP="003F7445">
            <w:pPr>
              <w:jc w:val="both"/>
              <w:rPr>
                <w:rFonts w:ascii="Arial" w:hAnsi="Arial" w:cs="Arial"/>
                <w:color w:val="auto"/>
                <w:sz w:val="16"/>
                <w:szCs w:val="16"/>
              </w:rPr>
            </w:pPr>
          </w:p>
        </w:tc>
        <w:tc>
          <w:tcPr>
            <w:tcW w:w="1512" w:type="dxa"/>
            <w:tcBorders>
              <w:top w:val="single" w:sz="4" w:space="0" w:color="auto"/>
            </w:tcBorders>
            <w:shd w:val="clear" w:color="auto" w:fill="auto"/>
          </w:tcPr>
          <w:p w:rsidR="00C171A0" w:rsidRPr="00033A0A" w:rsidRDefault="00C171A0" w:rsidP="003F7445">
            <w:pPr>
              <w:pStyle w:val="acctfourfigures"/>
              <w:tabs>
                <w:tab w:val="clear" w:pos="765"/>
              </w:tabs>
              <w:spacing w:line="240" w:lineRule="auto"/>
              <w:ind w:right="-72"/>
              <w:jc w:val="right"/>
              <w:rPr>
                <w:rFonts w:ascii="Arial" w:hAnsi="Arial" w:cs="Arial"/>
                <w:color w:val="000000"/>
                <w:sz w:val="16"/>
                <w:szCs w:val="16"/>
                <w:lang w:val="en-US" w:bidi="th-TH"/>
              </w:rPr>
            </w:pPr>
          </w:p>
        </w:tc>
        <w:tc>
          <w:tcPr>
            <w:tcW w:w="1512" w:type="dxa"/>
            <w:tcBorders>
              <w:top w:val="single" w:sz="4" w:space="0" w:color="auto"/>
            </w:tcBorders>
            <w:shd w:val="clear" w:color="auto" w:fill="auto"/>
          </w:tcPr>
          <w:p w:rsidR="00C171A0" w:rsidRPr="00033A0A" w:rsidRDefault="00C171A0" w:rsidP="003F7445">
            <w:pPr>
              <w:pStyle w:val="acctfourfigures"/>
              <w:tabs>
                <w:tab w:val="clear" w:pos="765"/>
              </w:tabs>
              <w:spacing w:line="240" w:lineRule="auto"/>
              <w:ind w:right="-72"/>
              <w:jc w:val="right"/>
              <w:rPr>
                <w:rFonts w:ascii="Arial" w:hAnsi="Arial" w:cs="Arial"/>
                <w:color w:val="000000"/>
                <w:sz w:val="16"/>
                <w:szCs w:val="16"/>
                <w:lang w:val="en-US" w:bidi="th-TH"/>
              </w:rPr>
            </w:pPr>
          </w:p>
        </w:tc>
        <w:tc>
          <w:tcPr>
            <w:tcW w:w="1512" w:type="dxa"/>
            <w:tcBorders>
              <w:top w:val="single" w:sz="4" w:space="0" w:color="auto"/>
            </w:tcBorders>
            <w:shd w:val="clear" w:color="auto" w:fill="auto"/>
          </w:tcPr>
          <w:p w:rsidR="00C171A0" w:rsidRPr="00033A0A" w:rsidRDefault="00C171A0" w:rsidP="003F7445">
            <w:pPr>
              <w:pStyle w:val="acctfourfigures"/>
              <w:tabs>
                <w:tab w:val="clear" w:pos="765"/>
              </w:tabs>
              <w:spacing w:line="240" w:lineRule="auto"/>
              <w:ind w:right="-72"/>
              <w:jc w:val="right"/>
              <w:rPr>
                <w:rFonts w:ascii="Arial" w:hAnsi="Arial" w:cs="Arial"/>
                <w:color w:val="000000"/>
                <w:sz w:val="16"/>
                <w:szCs w:val="16"/>
                <w:cs/>
                <w:lang w:val="en-US" w:bidi="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cs/>
              </w:rPr>
            </w:pPr>
            <w:r w:rsidRPr="009E3E00">
              <w:rPr>
                <w:rFonts w:ascii="Arial" w:hAnsi="Arial" w:cs="Arial"/>
                <w:b/>
                <w:bCs/>
                <w:color w:val="auto"/>
                <w:sz w:val="18"/>
                <w:szCs w:val="18"/>
              </w:rPr>
              <w:t xml:space="preserve">As at </w:t>
            </w:r>
            <w:r w:rsidR="00E22688" w:rsidRPr="00E22688">
              <w:rPr>
                <w:rFonts w:ascii="Arial" w:hAnsi="Arial" w:cs="Arial"/>
                <w:b/>
                <w:bCs/>
                <w:color w:val="auto"/>
                <w:sz w:val="18"/>
                <w:szCs w:val="18"/>
              </w:rPr>
              <w:t>31</w:t>
            </w:r>
            <w:r w:rsidRPr="009E3E00">
              <w:rPr>
                <w:rFonts w:ascii="Arial" w:hAnsi="Arial" w:cs="Arial"/>
                <w:b/>
                <w:bCs/>
                <w:color w:val="auto"/>
                <w:sz w:val="18"/>
                <w:szCs w:val="18"/>
              </w:rPr>
              <w:t xml:space="preserve"> December </w:t>
            </w:r>
            <w:r w:rsidR="00E22688" w:rsidRPr="00E22688">
              <w:rPr>
                <w:rFonts w:ascii="Arial" w:hAnsi="Arial" w:cs="Arial"/>
                <w:b/>
                <w:bCs/>
                <w:color w:val="auto"/>
                <w:sz w:val="18"/>
                <w:szCs w:val="18"/>
              </w:rPr>
              <w:t>2019</w:t>
            </w:r>
          </w:p>
        </w:tc>
        <w:tc>
          <w:tcPr>
            <w:tcW w:w="1512" w:type="dxa"/>
            <w:shd w:val="clear" w:color="auto" w:fill="auto"/>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auto"/>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sidRPr="009E3E00">
              <w:rPr>
                <w:rFonts w:ascii="Arial" w:hAnsi="Arial" w:cs="Arial"/>
                <w:color w:val="auto"/>
                <w:sz w:val="18"/>
                <w:szCs w:val="18"/>
              </w:rPr>
              <w:t>Cost</w:t>
            </w:r>
          </w:p>
        </w:tc>
        <w:tc>
          <w:tcPr>
            <w:tcW w:w="1512" w:type="dxa"/>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50</w:t>
            </w:r>
            <w:r w:rsidR="00C171A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000</w:t>
            </w:r>
          </w:p>
        </w:tc>
        <w:tc>
          <w:tcPr>
            <w:tcW w:w="1512" w:type="dxa"/>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11</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425</w:t>
            </w:r>
          </w:p>
        </w:tc>
        <w:tc>
          <w:tcPr>
            <w:tcW w:w="1512" w:type="dxa"/>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61</w:t>
            </w:r>
            <w:r w:rsidR="00C171A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425</w:t>
            </w: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sidRPr="009E3E00">
              <w:rPr>
                <w:rFonts w:ascii="Arial" w:hAnsi="Arial" w:cs="Arial"/>
                <w:color w:val="auto"/>
                <w:sz w:val="18"/>
                <w:szCs w:val="18"/>
                <w:u w:val="single"/>
              </w:rPr>
              <w:t>Less</w:t>
            </w:r>
            <w:r w:rsidRPr="009E3E00">
              <w:rPr>
                <w:rFonts w:ascii="Arial" w:hAnsi="Arial" w:cs="Arial"/>
                <w:color w:val="auto"/>
                <w:sz w:val="18"/>
                <w:szCs w:val="18"/>
              </w:rPr>
              <w:t xml:space="preserve">  Accumulated depreciation</w:t>
            </w:r>
          </w:p>
        </w:tc>
        <w:tc>
          <w:tcPr>
            <w:tcW w:w="1512" w:type="dxa"/>
            <w:tcBorders>
              <w:bottom w:val="single" w:sz="4" w:space="0" w:color="auto"/>
            </w:tcBorders>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9</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023</w:t>
            </w:r>
            <w:r>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10</w:t>
            </w: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995</w:t>
            </w:r>
            <w:r w:rsidRPr="009E3E00">
              <w:rPr>
                <w:rFonts w:ascii="Arial" w:hAnsi="Arial" w:cs="Arial"/>
                <w:snapToGrid w:val="0"/>
                <w:color w:val="auto"/>
                <w:sz w:val="18"/>
                <w:szCs w:val="18"/>
                <w:lang w:eastAsia="th-TH"/>
              </w:rPr>
              <w:t>)</w:t>
            </w:r>
          </w:p>
        </w:tc>
        <w:tc>
          <w:tcPr>
            <w:tcW w:w="1512" w:type="dxa"/>
            <w:tcBorders>
              <w:bottom w:val="single" w:sz="4" w:space="0" w:color="auto"/>
            </w:tcBorders>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20</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018</w:t>
            </w:r>
            <w:r>
              <w:rPr>
                <w:rFonts w:ascii="Arial" w:hAnsi="Arial" w:cs="Arial"/>
                <w:snapToGrid w:val="0"/>
                <w:color w:val="auto"/>
                <w:sz w:val="18"/>
                <w:szCs w:val="18"/>
                <w:lang w:eastAsia="th-TH"/>
              </w:rPr>
              <w:t>)</w:t>
            </w:r>
          </w:p>
        </w:tc>
      </w:tr>
      <w:tr w:rsidR="00C171A0" w:rsidRPr="00033A0A" w:rsidTr="003F7445">
        <w:tc>
          <w:tcPr>
            <w:tcW w:w="5026" w:type="dxa"/>
          </w:tcPr>
          <w:p w:rsidR="00C171A0" w:rsidRPr="00033A0A" w:rsidRDefault="00C171A0" w:rsidP="003F7445">
            <w:pPr>
              <w:jc w:val="both"/>
              <w:rPr>
                <w:rFonts w:ascii="Arial" w:hAnsi="Arial" w:cs="Arial"/>
                <w:snapToGrid w:val="0"/>
                <w:color w:val="auto"/>
                <w:sz w:val="12"/>
                <w:szCs w:val="12"/>
                <w:lang w:eastAsia="th-TH"/>
              </w:rPr>
            </w:pPr>
          </w:p>
        </w:tc>
        <w:tc>
          <w:tcPr>
            <w:tcW w:w="1512" w:type="dxa"/>
            <w:tcBorders>
              <w:top w:val="single" w:sz="4" w:space="0" w:color="auto"/>
            </w:tcBorders>
            <w:shd w:val="clear" w:color="auto" w:fill="auto"/>
          </w:tcPr>
          <w:p w:rsidR="00C171A0" w:rsidRPr="00033A0A" w:rsidRDefault="00C171A0" w:rsidP="003F7445">
            <w:pPr>
              <w:ind w:right="-72"/>
              <w:jc w:val="right"/>
              <w:rPr>
                <w:rFonts w:ascii="Arial" w:hAnsi="Arial" w:cs="Arial"/>
                <w:snapToGrid w:val="0"/>
                <w:sz w:val="12"/>
                <w:szCs w:val="12"/>
                <w:lang w:eastAsia="th-TH"/>
              </w:rPr>
            </w:pPr>
          </w:p>
        </w:tc>
        <w:tc>
          <w:tcPr>
            <w:tcW w:w="1512" w:type="dxa"/>
            <w:tcBorders>
              <w:top w:val="single" w:sz="4" w:space="0" w:color="auto"/>
            </w:tcBorders>
            <w:shd w:val="clear" w:color="auto" w:fill="auto"/>
          </w:tcPr>
          <w:p w:rsidR="00C171A0" w:rsidRPr="00033A0A" w:rsidRDefault="00C171A0" w:rsidP="003F7445">
            <w:pPr>
              <w:ind w:right="-72"/>
              <w:jc w:val="right"/>
              <w:rPr>
                <w:rFonts w:ascii="Arial" w:hAnsi="Arial" w:cs="Arial"/>
                <w:snapToGrid w:val="0"/>
                <w:sz w:val="12"/>
                <w:szCs w:val="12"/>
                <w:lang w:eastAsia="th-TH"/>
              </w:rPr>
            </w:pPr>
          </w:p>
        </w:tc>
        <w:tc>
          <w:tcPr>
            <w:tcW w:w="1512" w:type="dxa"/>
            <w:tcBorders>
              <w:top w:val="single" w:sz="4" w:space="0" w:color="auto"/>
            </w:tcBorders>
            <w:shd w:val="clear" w:color="auto" w:fill="auto"/>
          </w:tcPr>
          <w:p w:rsidR="00C171A0" w:rsidRPr="00033A0A" w:rsidRDefault="00C171A0" w:rsidP="003F7445">
            <w:pPr>
              <w:ind w:right="-72"/>
              <w:jc w:val="right"/>
              <w:rPr>
                <w:rFonts w:ascii="Arial" w:hAnsi="Arial" w:cs="Arial"/>
                <w:snapToGrid w:val="0"/>
                <w:sz w:val="12"/>
                <w:szCs w:val="12"/>
                <w:lang w:eastAsia="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Pr>
                <w:rFonts w:ascii="Arial" w:hAnsi="Arial" w:cs="Arial"/>
                <w:color w:val="auto"/>
                <w:sz w:val="18"/>
                <w:szCs w:val="18"/>
              </w:rPr>
              <w:t>Net book amount</w:t>
            </w:r>
          </w:p>
        </w:tc>
        <w:tc>
          <w:tcPr>
            <w:tcW w:w="1512" w:type="dxa"/>
            <w:tcBorders>
              <w:bottom w:val="single" w:sz="4" w:space="0" w:color="auto"/>
            </w:tcBorders>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40</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977</w:t>
            </w:r>
          </w:p>
        </w:tc>
        <w:tc>
          <w:tcPr>
            <w:tcW w:w="1512" w:type="dxa"/>
            <w:tcBorders>
              <w:bottom w:val="single" w:sz="4" w:space="0" w:color="auto"/>
            </w:tcBorders>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430</w:t>
            </w:r>
          </w:p>
        </w:tc>
        <w:tc>
          <w:tcPr>
            <w:tcW w:w="1512" w:type="dxa"/>
            <w:tcBorders>
              <w:bottom w:val="single" w:sz="4" w:space="0" w:color="auto"/>
            </w:tcBorders>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41</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407</w:t>
            </w:r>
          </w:p>
        </w:tc>
      </w:tr>
      <w:tr w:rsidR="00C171A0" w:rsidRPr="00033A0A" w:rsidTr="003F7445">
        <w:tc>
          <w:tcPr>
            <w:tcW w:w="5026" w:type="dxa"/>
          </w:tcPr>
          <w:p w:rsidR="00C171A0" w:rsidRPr="00033A0A" w:rsidRDefault="00C171A0" w:rsidP="003F7445">
            <w:pPr>
              <w:jc w:val="both"/>
              <w:rPr>
                <w:rFonts w:ascii="Arial" w:hAnsi="Arial" w:cs="Arial"/>
                <w:color w:val="auto"/>
                <w:sz w:val="16"/>
                <w:szCs w:val="16"/>
              </w:rPr>
            </w:pPr>
          </w:p>
        </w:tc>
        <w:tc>
          <w:tcPr>
            <w:tcW w:w="1512" w:type="dxa"/>
            <w:tcBorders>
              <w:top w:val="single" w:sz="4" w:space="0" w:color="auto"/>
            </w:tcBorders>
            <w:shd w:val="clear" w:color="auto" w:fill="auto"/>
          </w:tcPr>
          <w:p w:rsidR="00C171A0" w:rsidRPr="00033A0A" w:rsidRDefault="00C171A0" w:rsidP="003F7445">
            <w:pPr>
              <w:ind w:right="-72"/>
              <w:jc w:val="right"/>
              <w:rPr>
                <w:rFonts w:ascii="Arial" w:hAnsi="Arial" w:cs="Arial"/>
                <w:snapToGrid w:val="0"/>
                <w:color w:val="auto"/>
                <w:sz w:val="16"/>
                <w:szCs w:val="16"/>
                <w:lang w:eastAsia="th-TH"/>
              </w:rPr>
            </w:pPr>
          </w:p>
        </w:tc>
        <w:tc>
          <w:tcPr>
            <w:tcW w:w="1512" w:type="dxa"/>
            <w:tcBorders>
              <w:top w:val="single" w:sz="4" w:space="0" w:color="auto"/>
            </w:tcBorders>
            <w:shd w:val="clear" w:color="auto" w:fill="auto"/>
          </w:tcPr>
          <w:p w:rsidR="00C171A0" w:rsidRPr="00033A0A" w:rsidRDefault="00C171A0" w:rsidP="003F7445">
            <w:pPr>
              <w:ind w:right="-72"/>
              <w:jc w:val="right"/>
              <w:rPr>
                <w:rFonts w:ascii="Arial" w:hAnsi="Arial" w:cs="Arial"/>
                <w:snapToGrid w:val="0"/>
                <w:color w:val="auto"/>
                <w:sz w:val="16"/>
                <w:szCs w:val="16"/>
                <w:lang w:eastAsia="th-TH"/>
              </w:rPr>
            </w:pPr>
          </w:p>
        </w:tc>
        <w:tc>
          <w:tcPr>
            <w:tcW w:w="1512" w:type="dxa"/>
            <w:tcBorders>
              <w:top w:val="single" w:sz="4" w:space="0" w:color="auto"/>
            </w:tcBorders>
            <w:shd w:val="clear" w:color="auto" w:fill="auto"/>
          </w:tcPr>
          <w:p w:rsidR="00C171A0" w:rsidRPr="00033A0A" w:rsidRDefault="00C171A0" w:rsidP="003F7445">
            <w:pPr>
              <w:ind w:right="-72"/>
              <w:jc w:val="right"/>
              <w:rPr>
                <w:rFonts w:ascii="Arial" w:hAnsi="Arial" w:cs="Arial"/>
                <w:snapToGrid w:val="0"/>
                <w:color w:val="auto"/>
                <w:sz w:val="16"/>
                <w:szCs w:val="16"/>
                <w:lang w:eastAsia="th-TH"/>
              </w:rPr>
            </w:pPr>
          </w:p>
        </w:tc>
      </w:tr>
      <w:tr w:rsidR="00C171A0" w:rsidRPr="009E3E00" w:rsidTr="003F7445">
        <w:tc>
          <w:tcPr>
            <w:tcW w:w="5026" w:type="dxa"/>
          </w:tcPr>
          <w:p w:rsidR="00C171A0" w:rsidRPr="009E3E00" w:rsidRDefault="00C171A0" w:rsidP="003F7445">
            <w:pPr>
              <w:jc w:val="both"/>
              <w:rPr>
                <w:rFonts w:ascii="Arial" w:hAnsi="Arial" w:cs="Arial"/>
                <w:b/>
                <w:bCs/>
                <w:color w:val="auto"/>
                <w:sz w:val="18"/>
                <w:szCs w:val="18"/>
              </w:rPr>
            </w:pPr>
            <w:r w:rsidRPr="009E3E00">
              <w:rPr>
                <w:rFonts w:ascii="Arial" w:hAnsi="Arial" w:cs="Arial"/>
                <w:b/>
                <w:bCs/>
                <w:color w:val="auto"/>
                <w:sz w:val="18"/>
                <w:szCs w:val="18"/>
              </w:rPr>
              <w:t xml:space="preserve">For the year ended </w:t>
            </w:r>
            <w:r w:rsidR="00E22688" w:rsidRPr="00E22688">
              <w:rPr>
                <w:rFonts w:ascii="Arial" w:hAnsi="Arial" w:cs="Arial"/>
                <w:b/>
                <w:bCs/>
                <w:color w:val="auto"/>
                <w:sz w:val="18"/>
                <w:szCs w:val="18"/>
              </w:rPr>
              <w:t>31</w:t>
            </w:r>
            <w:r w:rsidRPr="009E3E00">
              <w:rPr>
                <w:rFonts w:ascii="Arial" w:hAnsi="Arial" w:cs="Arial"/>
                <w:b/>
                <w:bCs/>
                <w:color w:val="auto"/>
                <w:sz w:val="18"/>
                <w:szCs w:val="18"/>
              </w:rPr>
              <w:t xml:space="preserve"> December </w:t>
            </w:r>
            <w:r w:rsidR="00E22688" w:rsidRPr="00E22688">
              <w:rPr>
                <w:rFonts w:ascii="Arial" w:hAnsi="Arial" w:cs="Arial"/>
                <w:b/>
                <w:bCs/>
                <w:color w:val="auto"/>
                <w:sz w:val="18"/>
                <w:szCs w:val="18"/>
              </w:rPr>
              <w:t>2020</w:t>
            </w:r>
          </w:p>
        </w:tc>
        <w:tc>
          <w:tcPr>
            <w:tcW w:w="1512" w:type="dxa"/>
            <w:shd w:val="clear" w:color="auto" w:fill="FAFAFA"/>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FAFAFA"/>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FAFAFA"/>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Pr>
                <w:rFonts w:ascii="Arial" w:hAnsi="Arial" w:cs="Arial"/>
                <w:color w:val="auto"/>
                <w:sz w:val="18"/>
                <w:szCs w:val="18"/>
              </w:rPr>
              <w:t>Opening net book amount</w:t>
            </w:r>
          </w:p>
        </w:tc>
        <w:tc>
          <w:tcPr>
            <w:tcW w:w="1512" w:type="dxa"/>
            <w:shd w:val="clear" w:color="auto" w:fill="FAFAF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40</w:t>
            </w:r>
            <w:r w:rsidR="00C171A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977</w:t>
            </w:r>
          </w:p>
        </w:tc>
        <w:tc>
          <w:tcPr>
            <w:tcW w:w="1512" w:type="dxa"/>
            <w:shd w:val="clear" w:color="auto" w:fill="FAFAF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430</w:t>
            </w:r>
          </w:p>
        </w:tc>
        <w:tc>
          <w:tcPr>
            <w:tcW w:w="1512" w:type="dxa"/>
            <w:shd w:val="clear" w:color="auto" w:fill="FAFAF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41</w:t>
            </w:r>
            <w:r w:rsidR="00C171A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407</w:t>
            </w: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sidRPr="009E3E00">
              <w:rPr>
                <w:rFonts w:ascii="Arial" w:hAnsi="Arial" w:cs="Arial"/>
                <w:color w:val="auto"/>
                <w:sz w:val="18"/>
                <w:szCs w:val="18"/>
              </w:rPr>
              <w:t>Additions</w:t>
            </w:r>
          </w:p>
        </w:tc>
        <w:tc>
          <w:tcPr>
            <w:tcW w:w="1512" w:type="dxa"/>
            <w:shd w:val="clear" w:color="auto" w:fill="FAFAFA"/>
          </w:tcPr>
          <w:p w:rsidR="00C171A0" w:rsidRPr="009E3E00" w:rsidRDefault="00C171A0" w:rsidP="003F7445">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shd w:val="clear" w:color="auto" w:fill="FAFAF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292</w:t>
            </w:r>
          </w:p>
        </w:tc>
        <w:tc>
          <w:tcPr>
            <w:tcW w:w="1512" w:type="dxa"/>
            <w:shd w:val="clear" w:color="auto" w:fill="FAFAF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292</w:t>
            </w:r>
          </w:p>
        </w:tc>
      </w:tr>
      <w:tr w:rsidR="00C171A0" w:rsidRPr="009E3E00" w:rsidTr="003F7445">
        <w:tc>
          <w:tcPr>
            <w:tcW w:w="5026" w:type="dxa"/>
            <w:vAlign w:val="center"/>
          </w:tcPr>
          <w:p w:rsidR="00C171A0" w:rsidRPr="009E3E00" w:rsidRDefault="00C171A0" w:rsidP="003F7445">
            <w:pPr>
              <w:jc w:val="both"/>
              <w:rPr>
                <w:rFonts w:ascii="Arial" w:hAnsi="Arial" w:cs="Arial"/>
                <w:color w:val="auto"/>
                <w:spacing w:val="-4"/>
                <w:sz w:val="18"/>
                <w:szCs w:val="18"/>
              </w:rPr>
            </w:pPr>
            <w:r w:rsidRPr="009E3E00">
              <w:rPr>
                <w:rFonts w:ascii="Arial" w:hAnsi="Arial" w:cs="Arial"/>
                <w:color w:val="auto"/>
                <w:sz w:val="18"/>
                <w:szCs w:val="18"/>
              </w:rPr>
              <w:t>Amortisation</w:t>
            </w:r>
            <w:r>
              <w:rPr>
                <w:rFonts w:ascii="Arial" w:hAnsi="Arial" w:cs="Arial"/>
                <w:color w:val="auto"/>
                <w:sz w:val="18"/>
                <w:szCs w:val="18"/>
              </w:rPr>
              <w:t xml:space="preserve"> charge</w:t>
            </w:r>
          </w:p>
        </w:tc>
        <w:tc>
          <w:tcPr>
            <w:tcW w:w="1512" w:type="dxa"/>
            <w:tcBorders>
              <w:bottom w:val="single" w:sz="4" w:space="0" w:color="auto"/>
            </w:tcBorders>
            <w:shd w:val="clear" w:color="auto" w:fill="FAFAFA"/>
          </w:tcPr>
          <w:p w:rsidR="00C171A0" w:rsidRPr="009E3E00" w:rsidRDefault="00C171A0" w:rsidP="003F7445">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175</w:t>
            </w:r>
            <w:r>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C171A0" w:rsidRPr="009E3E00" w:rsidRDefault="00C171A0" w:rsidP="003F7445">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187</w:t>
            </w:r>
            <w:r>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C171A0" w:rsidRPr="009E3E00" w:rsidRDefault="00C171A0" w:rsidP="003F7445">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4</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362</w:t>
            </w:r>
            <w:r>
              <w:rPr>
                <w:rFonts w:ascii="Arial" w:hAnsi="Arial" w:cs="Arial"/>
                <w:snapToGrid w:val="0"/>
                <w:color w:val="auto"/>
                <w:sz w:val="18"/>
                <w:szCs w:val="18"/>
                <w:lang w:eastAsia="th-TH"/>
              </w:rPr>
              <w:t>)</w:t>
            </w:r>
          </w:p>
        </w:tc>
      </w:tr>
      <w:tr w:rsidR="00C171A0" w:rsidRPr="00033A0A" w:rsidTr="003F7445">
        <w:tc>
          <w:tcPr>
            <w:tcW w:w="5026" w:type="dxa"/>
            <w:vAlign w:val="center"/>
          </w:tcPr>
          <w:p w:rsidR="00C171A0" w:rsidRPr="00033A0A" w:rsidRDefault="00C171A0" w:rsidP="003F7445">
            <w:pPr>
              <w:jc w:val="both"/>
              <w:rPr>
                <w:rFonts w:ascii="Arial" w:hAnsi="Arial" w:cs="Arial"/>
                <w:color w:val="auto"/>
                <w:sz w:val="12"/>
                <w:szCs w:val="12"/>
              </w:rPr>
            </w:pPr>
          </w:p>
        </w:tc>
        <w:tc>
          <w:tcPr>
            <w:tcW w:w="1512" w:type="dxa"/>
            <w:tcBorders>
              <w:top w:val="single" w:sz="4" w:space="0" w:color="auto"/>
            </w:tcBorders>
            <w:shd w:val="clear" w:color="auto" w:fill="FAFAFA"/>
          </w:tcPr>
          <w:p w:rsidR="00C171A0" w:rsidRPr="00033A0A" w:rsidRDefault="00C171A0" w:rsidP="003F7445">
            <w:pPr>
              <w:ind w:right="-72"/>
              <w:jc w:val="right"/>
              <w:rPr>
                <w:rFonts w:ascii="Arial" w:hAnsi="Arial" w:cs="Arial"/>
                <w:snapToGrid w:val="0"/>
                <w:color w:val="auto"/>
                <w:sz w:val="12"/>
                <w:szCs w:val="12"/>
                <w:lang w:eastAsia="th-TH"/>
              </w:rPr>
            </w:pPr>
          </w:p>
        </w:tc>
        <w:tc>
          <w:tcPr>
            <w:tcW w:w="1512" w:type="dxa"/>
            <w:tcBorders>
              <w:top w:val="single" w:sz="4" w:space="0" w:color="auto"/>
            </w:tcBorders>
            <w:shd w:val="clear" w:color="auto" w:fill="FAFAFA"/>
          </w:tcPr>
          <w:p w:rsidR="00C171A0" w:rsidRPr="00033A0A" w:rsidRDefault="00C171A0" w:rsidP="003F7445">
            <w:pPr>
              <w:ind w:right="-72"/>
              <w:jc w:val="right"/>
              <w:rPr>
                <w:rFonts w:ascii="Arial" w:hAnsi="Arial" w:cs="Arial"/>
                <w:snapToGrid w:val="0"/>
                <w:color w:val="auto"/>
                <w:sz w:val="12"/>
                <w:szCs w:val="12"/>
                <w:lang w:eastAsia="th-TH"/>
              </w:rPr>
            </w:pPr>
          </w:p>
        </w:tc>
        <w:tc>
          <w:tcPr>
            <w:tcW w:w="1512" w:type="dxa"/>
            <w:tcBorders>
              <w:top w:val="single" w:sz="4" w:space="0" w:color="auto"/>
            </w:tcBorders>
            <w:shd w:val="clear" w:color="auto" w:fill="FAFAFA"/>
          </w:tcPr>
          <w:p w:rsidR="00C171A0" w:rsidRPr="00033A0A" w:rsidRDefault="00C171A0" w:rsidP="003F7445">
            <w:pPr>
              <w:ind w:right="-72"/>
              <w:jc w:val="right"/>
              <w:rPr>
                <w:rFonts w:ascii="Arial" w:hAnsi="Arial" w:cs="Arial"/>
                <w:snapToGrid w:val="0"/>
                <w:color w:val="auto"/>
                <w:sz w:val="12"/>
                <w:szCs w:val="12"/>
                <w:lang w:eastAsia="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Pr>
                <w:rFonts w:ascii="Arial" w:hAnsi="Arial" w:cs="Arial"/>
                <w:color w:val="auto"/>
                <w:sz w:val="18"/>
                <w:szCs w:val="18"/>
              </w:rPr>
              <w:t>Closing net book amount</w:t>
            </w:r>
          </w:p>
        </w:tc>
        <w:tc>
          <w:tcPr>
            <w:tcW w:w="1512" w:type="dxa"/>
            <w:tcBorders>
              <w:bottom w:val="single" w:sz="4" w:space="0" w:color="auto"/>
            </w:tcBorders>
            <w:shd w:val="clear" w:color="auto" w:fill="FAFAF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36</w:t>
            </w:r>
            <w:r w:rsidR="00C171A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802</w:t>
            </w:r>
          </w:p>
        </w:tc>
        <w:tc>
          <w:tcPr>
            <w:tcW w:w="1512" w:type="dxa"/>
            <w:tcBorders>
              <w:bottom w:val="single" w:sz="4" w:space="0" w:color="auto"/>
            </w:tcBorders>
            <w:shd w:val="clear" w:color="auto" w:fill="FAFAF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535</w:t>
            </w:r>
          </w:p>
        </w:tc>
        <w:tc>
          <w:tcPr>
            <w:tcW w:w="1512" w:type="dxa"/>
            <w:tcBorders>
              <w:bottom w:val="single" w:sz="4" w:space="0" w:color="auto"/>
            </w:tcBorders>
            <w:shd w:val="clear" w:color="auto" w:fill="FAFAF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37</w:t>
            </w:r>
            <w:r w:rsidR="00C171A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337</w:t>
            </w:r>
          </w:p>
        </w:tc>
      </w:tr>
      <w:tr w:rsidR="00C171A0" w:rsidRPr="00033A0A" w:rsidTr="003F7445">
        <w:tc>
          <w:tcPr>
            <w:tcW w:w="5026" w:type="dxa"/>
          </w:tcPr>
          <w:p w:rsidR="00C171A0" w:rsidRPr="00033A0A" w:rsidRDefault="00C171A0" w:rsidP="003F7445">
            <w:pPr>
              <w:jc w:val="both"/>
              <w:rPr>
                <w:rFonts w:ascii="Arial" w:hAnsi="Arial" w:cs="Arial"/>
                <w:color w:val="auto"/>
                <w:sz w:val="16"/>
                <w:szCs w:val="16"/>
              </w:rPr>
            </w:pPr>
          </w:p>
        </w:tc>
        <w:tc>
          <w:tcPr>
            <w:tcW w:w="1512" w:type="dxa"/>
            <w:tcBorders>
              <w:top w:val="single" w:sz="4" w:space="0" w:color="auto"/>
            </w:tcBorders>
            <w:shd w:val="clear" w:color="auto" w:fill="FAFAFA"/>
          </w:tcPr>
          <w:p w:rsidR="00C171A0" w:rsidRPr="00033A0A" w:rsidRDefault="00C171A0" w:rsidP="003F7445">
            <w:pPr>
              <w:pStyle w:val="acctfourfigures"/>
              <w:tabs>
                <w:tab w:val="clear" w:pos="765"/>
              </w:tabs>
              <w:spacing w:line="240" w:lineRule="auto"/>
              <w:ind w:right="-72"/>
              <w:jc w:val="right"/>
              <w:rPr>
                <w:rFonts w:ascii="Arial" w:hAnsi="Arial" w:cs="Arial"/>
                <w:color w:val="000000"/>
                <w:sz w:val="16"/>
                <w:szCs w:val="16"/>
                <w:lang w:val="en-US" w:bidi="th-TH"/>
              </w:rPr>
            </w:pPr>
          </w:p>
        </w:tc>
        <w:tc>
          <w:tcPr>
            <w:tcW w:w="1512" w:type="dxa"/>
            <w:tcBorders>
              <w:top w:val="single" w:sz="4" w:space="0" w:color="auto"/>
            </w:tcBorders>
            <w:shd w:val="clear" w:color="auto" w:fill="FAFAFA"/>
          </w:tcPr>
          <w:p w:rsidR="00C171A0" w:rsidRPr="00033A0A" w:rsidRDefault="00C171A0" w:rsidP="003F7445">
            <w:pPr>
              <w:pStyle w:val="acctfourfigures"/>
              <w:tabs>
                <w:tab w:val="clear" w:pos="765"/>
              </w:tabs>
              <w:spacing w:line="240" w:lineRule="auto"/>
              <w:ind w:right="-72"/>
              <w:jc w:val="right"/>
              <w:rPr>
                <w:rFonts w:ascii="Arial" w:hAnsi="Arial" w:cs="Arial"/>
                <w:color w:val="000000"/>
                <w:sz w:val="16"/>
                <w:szCs w:val="16"/>
                <w:lang w:val="en-US" w:bidi="th-TH"/>
              </w:rPr>
            </w:pPr>
          </w:p>
        </w:tc>
        <w:tc>
          <w:tcPr>
            <w:tcW w:w="1512" w:type="dxa"/>
            <w:tcBorders>
              <w:top w:val="single" w:sz="4" w:space="0" w:color="auto"/>
            </w:tcBorders>
            <w:shd w:val="clear" w:color="auto" w:fill="FAFAFA"/>
          </w:tcPr>
          <w:p w:rsidR="00C171A0" w:rsidRPr="00033A0A" w:rsidRDefault="00C171A0" w:rsidP="003F7445">
            <w:pPr>
              <w:pStyle w:val="acctfourfigures"/>
              <w:tabs>
                <w:tab w:val="clear" w:pos="765"/>
              </w:tabs>
              <w:spacing w:line="240" w:lineRule="auto"/>
              <w:ind w:right="-72"/>
              <w:jc w:val="right"/>
              <w:rPr>
                <w:rFonts w:ascii="Arial" w:hAnsi="Arial" w:cs="Arial"/>
                <w:color w:val="000000"/>
                <w:sz w:val="16"/>
                <w:szCs w:val="16"/>
                <w:cs/>
                <w:lang w:val="en-US" w:bidi="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cs/>
              </w:rPr>
            </w:pPr>
            <w:r w:rsidRPr="009E3E00">
              <w:rPr>
                <w:rFonts w:ascii="Arial" w:hAnsi="Arial" w:cs="Arial"/>
                <w:b/>
                <w:bCs/>
                <w:color w:val="auto"/>
                <w:sz w:val="18"/>
                <w:szCs w:val="18"/>
              </w:rPr>
              <w:t xml:space="preserve">As at </w:t>
            </w:r>
            <w:r w:rsidR="00E22688" w:rsidRPr="00E22688">
              <w:rPr>
                <w:rFonts w:ascii="Arial" w:hAnsi="Arial" w:cs="Arial"/>
                <w:b/>
                <w:bCs/>
                <w:color w:val="auto"/>
                <w:sz w:val="18"/>
                <w:szCs w:val="18"/>
              </w:rPr>
              <w:t>31</w:t>
            </w:r>
            <w:r w:rsidRPr="009E3E00">
              <w:rPr>
                <w:rFonts w:ascii="Arial" w:hAnsi="Arial" w:cs="Arial"/>
                <w:b/>
                <w:bCs/>
                <w:color w:val="auto"/>
                <w:sz w:val="18"/>
                <w:szCs w:val="18"/>
              </w:rPr>
              <w:t xml:space="preserve"> December </w:t>
            </w:r>
            <w:r w:rsidR="00E22688" w:rsidRPr="00E22688">
              <w:rPr>
                <w:rFonts w:ascii="Arial" w:hAnsi="Arial" w:cs="Arial"/>
                <w:b/>
                <w:bCs/>
                <w:color w:val="auto"/>
                <w:sz w:val="18"/>
                <w:szCs w:val="18"/>
              </w:rPr>
              <w:t>2020</w:t>
            </w:r>
          </w:p>
        </w:tc>
        <w:tc>
          <w:tcPr>
            <w:tcW w:w="1512" w:type="dxa"/>
            <w:shd w:val="clear" w:color="auto" w:fill="FAFAFA"/>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FAFAFA"/>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c>
          <w:tcPr>
            <w:tcW w:w="1512" w:type="dxa"/>
            <w:shd w:val="clear" w:color="auto" w:fill="FAFAFA"/>
          </w:tcPr>
          <w:p w:rsidR="00C171A0" w:rsidRPr="009E3E00" w:rsidRDefault="00C171A0" w:rsidP="003F7445">
            <w:pPr>
              <w:pStyle w:val="acctfourfigures"/>
              <w:tabs>
                <w:tab w:val="clear" w:pos="765"/>
              </w:tabs>
              <w:spacing w:line="240" w:lineRule="auto"/>
              <w:ind w:right="-72"/>
              <w:jc w:val="right"/>
              <w:rPr>
                <w:rFonts w:ascii="Arial" w:hAnsi="Arial" w:cs="Arial"/>
                <w:color w:val="000000"/>
                <w:sz w:val="18"/>
                <w:szCs w:val="18"/>
                <w:cs/>
                <w:lang w:val="en-US" w:bidi="th-TH"/>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sidRPr="009E3E00">
              <w:rPr>
                <w:rFonts w:ascii="Arial" w:hAnsi="Arial" w:cs="Arial"/>
                <w:color w:val="auto"/>
                <w:sz w:val="18"/>
                <w:szCs w:val="18"/>
              </w:rPr>
              <w:t>Cost</w:t>
            </w:r>
          </w:p>
        </w:tc>
        <w:tc>
          <w:tcPr>
            <w:tcW w:w="1512" w:type="dxa"/>
            <w:shd w:val="clear" w:color="auto" w:fill="FAFAFA"/>
          </w:tcPr>
          <w:p w:rsidR="00C171A0" w:rsidRPr="00215A0F"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50</w:t>
            </w:r>
            <w:r w:rsidR="00C171A0" w:rsidRPr="00215A0F">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000</w:t>
            </w:r>
          </w:p>
        </w:tc>
        <w:tc>
          <w:tcPr>
            <w:tcW w:w="1512" w:type="dxa"/>
            <w:shd w:val="clear" w:color="auto" w:fill="FAFAFA"/>
          </w:tcPr>
          <w:p w:rsidR="00C171A0" w:rsidRPr="00215A0F" w:rsidRDefault="00E22688" w:rsidP="003F7445">
            <w:pPr>
              <w:ind w:right="-72"/>
              <w:jc w:val="right"/>
              <w:rPr>
                <w:rFonts w:ascii="Arial" w:eastAsia="Arial Unicode MS" w:hAnsi="Arial" w:cs="Arial"/>
                <w:color w:val="auto"/>
                <w:sz w:val="18"/>
                <w:szCs w:val="18"/>
              </w:rPr>
            </w:pPr>
            <w:r w:rsidRPr="00E22688">
              <w:rPr>
                <w:rFonts w:ascii="Arial" w:eastAsia="Arial Unicode MS" w:hAnsi="Arial" w:cs="Arial"/>
                <w:color w:val="auto"/>
                <w:sz w:val="18"/>
                <w:szCs w:val="18"/>
              </w:rPr>
              <w:t>11</w:t>
            </w:r>
            <w:r w:rsidR="00C171A0" w:rsidRPr="00215A0F">
              <w:rPr>
                <w:rFonts w:ascii="Arial" w:eastAsia="Arial Unicode MS" w:hAnsi="Arial" w:cs="Arial"/>
                <w:color w:val="auto"/>
                <w:sz w:val="18"/>
                <w:szCs w:val="18"/>
                <w:cs/>
              </w:rPr>
              <w:t>,</w:t>
            </w:r>
            <w:r w:rsidRPr="00E22688">
              <w:rPr>
                <w:rFonts w:ascii="Arial" w:eastAsia="Arial Unicode MS" w:hAnsi="Arial" w:cs="Arial"/>
                <w:color w:val="auto"/>
                <w:sz w:val="18"/>
                <w:szCs w:val="18"/>
              </w:rPr>
              <w:t>717</w:t>
            </w:r>
          </w:p>
        </w:tc>
        <w:tc>
          <w:tcPr>
            <w:tcW w:w="1512" w:type="dxa"/>
            <w:shd w:val="clear" w:color="auto" w:fill="FAFAFA"/>
          </w:tcPr>
          <w:p w:rsidR="00C171A0" w:rsidRPr="00215A0F" w:rsidRDefault="00C171A0" w:rsidP="003F7445">
            <w:pPr>
              <w:ind w:right="-72"/>
              <w:jc w:val="right"/>
              <w:rPr>
                <w:rFonts w:ascii="Arial" w:eastAsia="Arial Unicode MS" w:hAnsi="Arial" w:cs="Arial"/>
                <w:color w:val="auto"/>
                <w:sz w:val="18"/>
                <w:szCs w:val="18"/>
              </w:rPr>
            </w:pPr>
            <w:r w:rsidRPr="00215A0F">
              <w:rPr>
                <w:rFonts w:ascii="Arial" w:eastAsia="Arial Unicode MS" w:hAnsi="Arial" w:cs="Arial"/>
                <w:color w:val="auto"/>
                <w:sz w:val="18"/>
                <w:szCs w:val="18"/>
              </w:rPr>
              <w:fldChar w:fldCharType="begin"/>
            </w:r>
            <w:r w:rsidRPr="00215A0F">
              <w:rPr>
                <w:rFonts w:ascii="Arial" w:eastAsia="Arial Unicode MS" w:hAnsi="Arial" w:cs="Arial"/>
                <w:color w:val="auto"/>
                <w:sz w:val="18"/>
                <w:szCs w:val="18"/>
              </w:rPr>
              <w:instrText xml:space="preserve"> =SUM(LEFT) </w:instrText>
            </w:r>
            <w:r w:rsidRPr="00215A0F">
              <w:rPr>
                <w:rFonts w:ascii="Arial" w:eastAsia="Arial Unicode MS" w:hAnsi="Arial" w:cs="Arial"/>
                <w:color w:val="auto"/>
                <w:sz w:val="18"/>
                <w:szCs w:val="18"/>
              </w:rPr>
              <w:fldChar w:fldCharType="separate"/>
            </w:r>
            <w:r w:rsidR="00E22688" w:rsidRPr="00E22688">
              <w:rPr>
                <w:rFonts w:ascii="Arial" w:eastAsia="Arial Unicode MS" w:hAnsi="Arial" w:cs="Arial"/>
                <w:color w:val="auto"/>
                <w:sz w:val="18"/>
                <w:szCs w:val="18"/>
              </w:rPr>
              <w:t>61</w:t>
            </w:r>
            <w:r w:rsidRPr="00215A0F">
              <w:rPr>
                <w:rFonts w:ascii="Arial" w:eastAsia="Arial Unicode MS" w:hAnsi="Arial" w:cs="Arial"/>
                <w:color w:val="auto"/>
                <w:sz w:val="18"/>
                <w:szCs w:val="18"/>
              </w:rPr>
              <w:t>,</w:t>
            </w:r>
            <w:r w:rsidR="00E22688" w:rsidRPr="00E22688">
              <w:rPr>
                <w:rFonts w:ascii="Arial" w:eastAsia="Arial Unicode MS" w:hAnsi="Arial" w:cs="Arial"/>
                <w:color w:val="auto"/>
                <w:sz w:val="18"/>
                <w:szCs w:val="18"/>
              </w:rPr>
              <w:t>717</w:t>
            </w:r>
            <w:r w:rsidRPr="00215A0F">
              <w:rPr>
                <w:rFonts w:ascii="Arial" w:eastAsia="Arial Unicode MS" w:hAnsi="Arial" w:cs="Arial"/>
                <w:color w:val="auto"/>
                <w:sz w:val="18"/>
                <w:szCs w:val="18"/>
              </w:rPr>
              <w:fldChar w:fldCharType="end"/>
            </w: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sidRPr="009E3E00">
              <w:rPr>
                <w:rFonts w:ascii="Arial" w:hAnsi="Arial" w:cs="Arial"/>
                <w:color w:val="auto"/>
                <w:sz w:val="18"/>
                <w:szCs w:val="18"/>
                <w:u w:val="single"/>
              </w:rPr>
              <w:t>Less</w:t>
            </w:r>
            <w:r w:rsidRPr="009E3E00">
              <w:rPr>
                <w:rFonts w:ascii="Arial" w:hAnsi="Arial" w:cs="Arial"/>
                <w:color w:val="auto"/>
                <w:sz w:val="18"/>
                <w:szCs w:val="18"/>
              </w:rPr>
              <w:t xml:space="preserve">  Accumulated depreciation</w:t>
            </w:r>
          </w:p>
        </w:tc>
        <w:tc>
          <w:tcPr>
            <w:tcW w:w="1512" w:type="dxa"/>
            <w:tcBorders>
              <w:bottom w:val="single" w:sz="4" w:space="0" w:color="auto"/>
            </w:tcBorders>
            <w:shd w:val="clear" w:color="auto" w:fill="FAFAFA"/>
          </w:tcPr>
          <w:p w:rsidR="00C171A0" w:rsidRPr="00215A0F" w:rsidRDefault="00C171A0" w:rsidP="003F7445">
            <w:pPr>
              <w:ind w:right="-72"/>
              <w:jc w:val="right"/>
              <w:rPr>
                <w:rFonts w:ascii="Arial" w:hAnsi="Arial" w:cs="Arial"/>
                <w:snapToGrid w:val="0"/>
                <w:color w:val="auto"/>
                <w:sz w:val="18"/>
                <w:szCs w:val="18"/>
                <w:lang w:eastAsia="th-TH"/>
              </w:rPr>
            </w:pPr>
            <w:r w:rsidRPr="00215A0F">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13</w:t>
            </w:r>
            <w:r w:rsidRPr="00215A0F">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198</w:t>
            </w:r>
            <w:r w:rsidRPr="00215A0F">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rsidR="00C171A0" w:rsidRPr="00215A0F" w:rsidRDefault="00C171A0" w:rsidP="003F7445">
            <w:pPr>
              <w:ind w:right="-72"/>
              <w:jc w:val="right"/>
              <w:rPr>
                <w:rFonts w:ascii="Arial" w:eastAsia="Arial Unicode MS" w:hAnsi="Arial" w:cs="Arial"/>
                <w:color w:val="auto"/>
                <w:sz w:val="18"/>
                <w:szCs w:val="18"/>
                <w:cs/>
              </w:rPr>
            </w:pPr>
            <w:r w:rsidRPr="00215A0F">
              <w:rPr>
                <w:rFonts w:ascii="Arial" w:eastAsia="Arial Unicode MS" w:hAnsi="Arial" w:cs="Arial"/>
                <w:color w:val="auto"/>
                <w:sz w:val="18"/>
                <w:szCs w:val="18"/>
                <w:cs/>
              </w:rPr>
              <w:t>(</w:t>
            </w:r>
            <w:r w:rsidR="00E22688" w:rsidRPr="00E22688">
              <w:rPr>
                <w:rFonts w:ascii="Arial" w:eastAsia="Arial Unicode MS" w:hAnsi="Arial" w:cs="Arial"/>
                <w:color w:val="auto"/>
                <w:sz w:val="18"/>
                <w:szCs w:val="18"/>
              </w:rPr>
              <w:t>11</w:t>
            </w:r>
            <w:r w:rsidRPr="00215A0F">
              <w:rPr>
                <w:rFonts w:ascii="Arial" w:eastAsia="Arial Unicode MS" w:hAnsi="Arial" w:cs="Arial"/>
                <w:color w:val="auto"/>
                <w:sz w:val="18"/>
                <w:szCs w:val="18"/>
                <w:cs/>
              </w:rPr>
              <w:t>,</w:t>
            </w:r>
            <w:r w:rsidR="00E22688" w:rsidRPr="00E22688">
              <w:rPr>
                <w:rFonts w:ascii="Arial" w:eastAsia="Arial Unicode MS" w:hAnsi="Arial" w:cs="Arial"/>
                <w:color w:val="auto"/>
                <w:sz w:val="18"/>
                <w:szCs w:val="18"/>
              </w:rPr>
              <w:t>182</w:t>
            </w:r>
            <w:r w:rsidRPr="00215A0F">
              <w:rPr>
                <w:rFonts w:ascii="Arial" w:eastAsia="Arial Unicode MS" w:hAnsi="Arial" w:cs="Arial"/>
                <w:color w:val="auto"/>
                <w:sz w:val="18"/>
                <w:szCs w:val="18"/>
                <w:cs/>
              </w:rPr>
              <w:t>)</w:t>
            </w:r>
          </w:p>
        </w:tc>
        <w:tc>
          <w:tcPr>
            <w:tcW w:w="1512" w:type="dxa"/>
            <w:tcBorders>
              <w:bottom w:val="single" w:sz="4" w:space="0" w:color="auto"/>
            </w:tcBorders>
            <w:shd w:val="clear" w:color="auto" w:fill="FAFAFA"/>
          </w:tcPr>
          <w:p w:rsidR="00C171A0" w:rsidRPr="00215A0F" w:rsidRDefault="00C171A0" w:rsidP="003F7445">
            <w:pPr>
              <w:ind w:right="-72"/>
              <w:jc w:val="right"/>
              <w:rPr>
                <w:rFonts w:ascii="Arial" w:eastAsia="Arial Unicode MS" w:hAnsi="Arial" w:cs="Arial"/>
                <w:color w:val="auto"/>
                <w:sz w:val="18"/>
                <w:szCs w:val="18"/>
                <w:cs/>
              </w:rPr>
            </w:pPr>
            <w:r w:rsidRPr="00215A0F">
              <w:rPr>
                <w:rFonts w:ascii="Arial" w:eastAsia="Arial Unicode MS" w:hAnsi="Arial" w:cs="Arial"/>
                <w:color w:val="auto"/>
                <w:sz w:val="18"/>
                <w:szCs w:val="18"/>
              </w:rPr>
              <w:fldChar w:fldCharType="begin"/>
            </w:r>
            <w:r w:rsidRPr="00215A0F">
              <w:rPr>
                <w:rFonts w:ascii="Arial" w:eastAsia="Arial Unicode MS" w:hAnsi="Arial" w:cs="Arial"/>
                <w:color w:val="auto"/>
                <w:sz w:val="18"/>
                <w:szCs w:val="18"/>
              </w:rPr>
              <w:instrText xml:space="preserve"> =SUM(LEFT) </w:instrText>
            </w:r>
            <w:r w:rsidRPr="00215A0F">
              <w:rPr>
                <w:rFonts w:ascii="Arial" w:eastAsia="Arial Unicode MS" w:hAnsi="Arial" w:cs="Arial"/>
                <w:color w:val="auto"/>
                <w:sz w:val="18"/>
                <w:szCs w:val="18"/>
              </w:rPr>
              <w:fldChar w:fldCharType="separate"/>
            </w:r>
            <w:r w:rsidRPr="00215A0F">
              <w:rPr>
                <w:rFonts w:ascii="Arial" w:eastAsia="Arial Unicode MS" w:hAnsi="Arial" w:cs="Arial"/>
                <w:color w:val="auto"/>
                <w:sz w:val="18"/>
                <w:szCs w:val="18"/>
              </w:rPr>
              <w:t>(</w:t>
            </w:r>
            <w:r w:rsidR="00E22688" w:rsidRPr="00E22688">
              <w:rPr>
                <w:rFonts w:ascii="Arial" w:eastAsia="Arial Unicode MS" w:hAnsi="Arial" w:cs="Arial"/>
                <w:color w:val="auto"/>
                <w:sz w:val="18"/>
                <w:szCs w:val="18"/>
              </w:rPr>
              <w:t>24</w:t>
            </w:r>
            <w:r w:rsidRPr="00215A0F">
              <w:rPr>
                <w:rFonts w:ascii="Arial" w:eastAsia="Arial Unicode MS" w:hAnsi="Arial" w:cs="Arial"/>
                <w:color w:val="auto"/>
                <w:sz w:val="18"/>
                <w:szCs w:val="18"/>
              </w:rPr>
              <w:t>,</w:t>
            </w:r>
            <w:r w:rsidR="00E22688" w:rsidRPr="00E22688">
              <w:rPr>
                <w:rFonts w:ascii="Arial" w:eastAsia="Arial Unicode MS" w:hAnsi="Arial" w:cs="Arial"/>
                <w:color w:val="auto"/>
                <w:sz w:val="18"/>
                <w:szCs w:val="18"/>
              </w:rPr>
              <w:t>380</w:t>
            </w:r>
            <w:r w:rsidRPr="00215A0F">
              <w:rPr>
                <w:rFonts w:ascii="Arial" w:eastAsia="Arial Unicode MS" w:hAnsi="Arial" w:cs="Arial"/>
                <w:color w:val="auto"/>
                <w:sz w:val="18"/>
                <w:szCs w:val="18"/>
              </w:rPr>
              <w:t>)</w:t>
            </w:r>
            <w:r w:rsidRPr="00215A0F">
              <w:rPr>
                <w:rFonts w:ascii="Arial" w:eastAsia="Arial Unicode MS" w:hAnsi="Arial" w:cs="Arial"/>
                <w:color w:val="auto"/>
                <w:sz w:val="18"/>
                <w:szCs w:val="18"/>
              </w:rPr>
              <w:fldChar w:fldCharType="end"/>
            </w:r>
          </w:p>
        </w:tc>
      </w:tr>
      <w:tr w:rsidR="00C171A0" w:rsidRPr="00C635FE" w:rsidTr="003F7445">
        <w:tc>
          <w:tcPr>
            <w:tcW w:w="5026" w:type="dxa"/>
          </w:tcPr>
          <w:p w:rsidR="00C171A0" w:rsidRPr="00C635FE" w:rsidRDefault="00C171A0" w:rsidP="003F7445">
            <w:pPr>
              <w:jc w:val="both"/>
              <w:rPr>
                <w:rFonts w:ascii="Arial" w:hAnsi="Arial" w:cs="Arial"/>
                <w:color w:val="auto"/>
                <w:sz w:val="12"/>
                <w:szCs w:val="12"/>
              </w:rPr>
            </w:pPr>
          </w:p>
        </w:tc>
        <w:tc>
          <w:tcPr>
            <w:tcW w:w="1512" w:type="dxa"/>
            <w:tcBorders>
              <w:top w:val="single" w:sz="4" w:space="0" w:color="auto"/>
            </w:tcBorders>
            <w:shd w:val="clear" w:color="auto" w:fill="FAFAFA"/>
          </w:tcPr>
          <w:p w:rsidR="00C171A0" w:rsidRPr="00C635FE" w:rsidRDefault="00C171A0" w:rsidP="003F7445">
            <w:pPr>
              <w:jc w:val="both"/>
              <w:rPr>
                <w:rFonts w:ascii="Arial" w:hAnsi="Arial" w:cs="Arial"/>
                <w:color w:val="auto"/>
                <w:sz w:val="12"/>
                <w:szCs w:val="12"/>
              </w:rPr>
            </w:pPr>
          </w:p>
        </w:tc>
        <w:tc>
          <w:tcPr>
            <w:tcW w:w="1512" w:type="dxa"/>
            <w:tcBorders>
              <w:top w:val="single" w:sz="4" w:space="0" w:color="auto"/>
            </w:tcBorders>
            <w:shd w:val="clear" w:color="auto" w:fill="FAFAFA"/>
          </w:tcPr>
          <w:p w:rsidR="00C171A0" w:rsidRPr="00C635FE" w:rsidRDefault="00C171A0" w:rsidP="003F7445">
            <w:pPr>
              <w:jc w:val="both"/>
              <w:rPr>
                <w:rFonts w:ascii="Arial" w:hAnsi="Arial" w:cs="Arial"/>
                <w:color w:val="auto"/>
                <w:sz w:val="12"/>
                <w:szCs w:val="12"/>
              </w:rPr>
            </w:pPr>
          </w:p>
        </w:tc>
        <w:tc>
          <w:tcPr>
            <w:tcW w:w="1512" w:type="dxa"/>
            <w:tcBorders>
              <w:top w:val="single" w:sz="4" w:space="0" w:color="auto"/>
            </w:tcBorders>
            <w:shd w:val="clear" w:color="auto" w:fill="FAFAFA"/>
          </w:tcPr>
          <w:p w:rsidR="00C171A0" w:rsidRPr="00C635FE" w:rsidRDefault="00C171A0" w:rsidP="003F7445">
            <w:pPr>
              <w:jc w:val="both"/>
              <w:rPr>
                <w:rFonts w:ascii="Arial" w:hAnsi="Arial" w:cs="Arial"/>
                <w:color w:val="auto"/>
                <w:sz w:val="12"/>
                <w:szCs w:val="12"/>
              </w:rPr>
            </w:pPr>
          </w:p>
        </w:tc>
      </w:tr>
      <w:tr w:rsidR="00C171A0" w:rsidRPr="009E3E00" w:rsidTr="003F7445">
        <w:tc>
          <w:tcPr>
            <w:tcW w:w="5026" w:type="dxa"/>
          </w:tcPr>
          <w:p w:rsidR="00C171A0" w:rsidRPr="009E3E00" w:rsidRDefault="00C171A0" w:rsidP="003F7445">
            <w:pPr>
              <w:jc w:val="both"/>
              <w:rPr>
                <w:rFonts w:ascii="Arial" w:hAnsi="Arial" w:cs="Arial"/>
                <w:color w:val="auto"/>
                <w:sz w:val="18"/>
                <w:szCs w:val="18"/>
              </w:rPr>
            </w:pPr>
            <w:r>
              <w:rPr>
                <w:rFonts w:ascii="Arial" w:hAnsi="Arial" w:cs="Arial"/>
                <w:color w:val="auto"/>
                <w:sz w:val="18"/>
                <w:szCs w:val="18"/>
              </w:rPr>
              <w:t>Net book amount</w:t>
            </w:r>
          </w:p>
        </w:tc>
        <w:tc>
          <w:tcPr>
            <w:tcW w:w="1512" w:type="dxa"/>
            <w:tcBorders>
              <w:bottom w:val="single" w:sz="4" w:space="0" w:color="auto"/>
            </w:tcBorders>
            <w:shd w:val="clear" w:color="auto" w:fill="FAFAFA"/>
          </w:tcPr>
          <w:p w:rsidR="00C171A0" w:rsidRPr="00215A0F"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36</w:t>
            </w:r>
            <w:r w:rsidR="00C171A0" w:rsidRPr="00215A0F">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802</w:t>
            </w:r>
          </w:p>
        </w:tc>
        <w:tc>
          <w:tcPr>
            <w:tcW w:w="1512" w:type="dxa"/>
            <w:tcBorders>
              <w:bottom w:val="single" w:sz="4" w:space="0" w:color="auto"/>
            </w:tcBorders>
            <w:shd w:val="clear" w:color="auto" w:fill="FAFAFA"/>
          </w:tcPr>
          <w:p w:rsidR="00C171A0" w:rsidRPr="00215A0F"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535</w:t>
            </w:r>
          </w:p>
        </w:tc>
        <w:tc>
          <w:tcPr>
            <w:tcW w:w="1512" w:type="dxa"/>
            <w:tcBorders>
              <w:bottom w:val="single" w:sz="4" w:space="0" w:color="auto"/>
            </w:tcBorders>
            <w:shd w:val="clear" w:color="auto" w:fill="FAFAFA"/>
          </w:tcPr>
          <w:p w:rsidR="00C171A0" w:rsidRPr="00215A0F"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37</w:t>
            </w:r>
            <w:r w:rsidR="00C171A0" w:rsidRPr="00215A0F">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337</w:t>
            </w:r>
          </w:p>
        </w:tc>
      </w:tr>
    </w:tbl>
    <w:p w:rsidR="00C171A0" w:rsidRDefault="00C171A0" w:rsidP="00C171A0">
      <w:pPr>
        <w:ind w:left="540"/>
        <w:jc w:val="both"/>
        <w:rPr>
          <w:rFonts w:ascii="Arial" w:hAnsi="Arial" w:cs="Arial"/>
          <w:color w:val="auto"/>
          <w:sz w:val="18"/>
          <w:szCs w:val="18"/>
        </w:rPr>
      </w:pPr>
    </w:p>
    <w:p w:rsidR="00C171A0" w:rsidRDefault="00C171A0" w:rsidP="00C171A0">
      <w:pPr>
        <w:ind w:left="540"/>
        <w:jc w:val="both"/>
        <w:rPr>
          <w:rFonts w:ascii="Arial" w:hAnsi="Arial" w:cs="Arial"/>
          <w:color w:val="auto"/>
          <w:sz w:val="18"/>
          <w:szCs w:val="18"/>
        </w:rPr>
        <w:sectPr w:rsidR="00C171A0" w:rsidSect="00744026">
          <w:pgSz w:w="11907" w:h="16840" w:code="9"/>
          <w:pgMar w:top="1440" w:right="720" w:bottom="720" w:left="1728" w:header="706" w:footer="706" w:gutter="0"/>
          <w:cols w:space="720"/>
          <w:docGrid w:linePitch="326"/>
        </w:sectPr>
      </w:pPr>
    </w:p>
    <w:tbl>
      <w:tblPr>
        <w:tblW w:w="9576" w:type="dxa"/>
        <w:tblLayout w:type="fixed"/>
        <w:tblLook w:val="0000" w:firstRow="0" w:lastRow="0" w:firstColumn="0" w:lastColumn="0" w:noHBand="0" w:noVBand="0"/>
      </w:tblPr>
      <w:tblGrid>
        <w:gridCol w:w="7416"/>
        <w:gridCol w:w="2160"/>
      </w:tblGrid>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color w:val="auto"/>
                <w:sz w:val="18"/>
                <w:szCs w:val="18"/>
              </w:rPr>
              <w:lastRenderedPageBreak/>
              <w:br w:type="page"/>
            </w:r>
          </w:p>
        </w:tc>
        <w:tc>
          <w:tcPr>
            <w:tcW w:w="2160" w:type="dxa"/>
            <w:tcBorders>
              <w:top w:val="single" w:sz="4" w:space="0" w:color="auto"/>
            </w:tcBorders>
            <w:vAlign w:val="bottom"/>
          </w:tcPr>
          <w:p w:rsidR="00C171A0" w:rsidRPr="009E3E00" w:rsidRDefault="00C171A0" w:rsidP="003F7445">
            <w:pPr>
              <w:ind w:right="-72"/>
              <w:jc w:val="right"/>
              <w:rPr>
                <w:rFonts w:ascii="Arial" w:hAnsi="Arial" w:cs="Arial"/>
                <w:b/>
                <w:bCs/>
                <w:snapToGrid w:val="0"/>
                <w:color w:val="auto"/>
                <w:sz w:val="18"/>
                <w:szCs w:val="18"/>
                <w:lang w:eastAsia="th-TH"/>
              </w:rPr>
            </w:pPr>
            <w:r w:rsidRPr="009E3E00">
              <w:rPr>
                <w:rFonts w:ascii="Arial" w:hAnsi="Arial" w:cs="Arial"/>
                <w:b/>
                <w:bCs/>
                <w:snapToGrid w:val="0"/>
                <w:color w:val="auto"/>
                <w:sz w:val="18"/>
                <w:szCs w:val="18"/>
                <w:lang w:eastAsia="th-TH"/>
              </w:rPr>
              <w:t>Separate</w:t>
            </w: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p>
        </w:tc>
        <w:tc>
          <w:tcPr>
            <w:tcW w:w="2160" w:type="dxa"/>
            <w:tcBorders>
              <w:bottom w:val="single" w:sz="4" w:space="0" w:color="auto"/>
            </w:tcBorders>
          </w:tcPr>
          <w:p w:rsidR="00C171A0" w:rsidRPr="009E3E00" w:rsidRDefault="00C171A0" w:rsidP="003F7445">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f</w:t>
            </w:r>
            <w:r w:rsidRPr="009E3E00">
              <w:rPr>
                <w:rFonts w:ascii="Arial" w:hAnsi="Arial" w:cs="Arial"/>
                <w:b/>
                <w:bCs/>
                <w:snapToGrid w:val="0"/>
                <w:color w:val="auto"/>
                <w:sz w:val="18"/>
                <w:szCs w:val="18"/>
                <w:lang w:eastAsia="th-TH"/>
              </w:rPr>
              <w:t>inancial statements</w:t>
            </w: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p>
        </w:tc>
        <w:tc>
          <w:tcPr>
            <w:tcW w:w="2160" w:type="dxa"/>
            <w:tcBorders>
              <w:top w:val="single" w:sz="4" w:space="0" w:color="auto"/>
              <w:bottom w:val="single" w:sz="4" w:space="0" w:color="auto"/>
            </w:tcBorders>
          </w:tcPr>
          <w:p w:rsidR="00C171A0" w:rsidRPr="009E3E00" w:rsidRDefault="00C171A0" w:rsidP="003F7445">
            <w:pPr>
              <w:ind w:right="-72"/>
              <w:jc w:val="right"/>
              <w:rPr>
                <w:rFonts w:ascii="Arial" w:hAnsi="Arial" w:cs="Arial"/>
                <w:b/>
                <w:bCs/>
                <w:snapToGrid w:val="0"/>
                <w:color w:val="auto"/>
                <w:sz w:val="18"/>
                <w:szCs w:val="18"/>
                <w:lang w:eastAsia="th-TH"/>
              </w:rPr>
            </w:pPr>
            <w:r w:rsidRPr="009E3E00">
              <w:rPr>
                <w:rFonts w:ascii="Arial" w:hAnsi="Arial" w:cs="Arial"/>
                <w:b/>
                <w:bCs/>
                <w:snapToGrid w:val="0"/>
                <w:color w:val="auto"/>
                <w:sz w:val="18"/>
                <w:szCs w:val="18"/>
                <w:lang w:eastAsia="th-TH"/>
              </w:rPr>
              <w:t>Computer program</w:t>
            </w:r>
          </w:p>
          <w:p w:rsidR="00C171A0" w:rsidRPr="009E3E00" w:rsidRDefault="00C171A0" w:rsidP="003F7445">
            <w:pPr>
              <w:ind w:right="-72"/>
              <w:jc w:val="right"/>
              <w:rPr>
                <w:rFonts w:ascii="Arial" w:hAnsi="Arial" w:cs="Arial"/>
                <w:b/>
                <w:bCs/>
                <w:snapToGrid w:val="0"/>
                <w:color w:val="auto"/>
                <w:sz w:val="18"/>
                <w:szCs w:val="18"/>
                <w:lang w:eastAsia="th-TH"/>
              </w:rPr>
            </w:pPr>
            <w:r w:rsidRPr="009E3E00">
              <w:rPr>
                <w:rFonts w:ascii="Arial" w:hAnsi="Arial" w:cs="Arial"/>
                <w:b/>
                <w:bCs/>
                <w:snapToGrid w:val="0"/>
                <w:color w:val="auto"/>
                <w:sz w:val="18"/>
                <w:szCs w:val="18"/>
                <w:lang w:eastAsia="th-TH"/>
              </w:rPr>
              <w:t>Thousand Baht</w:t>
            </w: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p>
        </w:tc>
        <w:tc>
          <w:tcPr>
            <w:tcW w:w="2160" w:type="dxa"/>
            <w:tcBorders>
              <w:top w:val="single" w:sz="4" w:space="0" w:color="auto"/>
            </w:tcBorders>
          </w:tcPr>
          <w:p w:rsidR="00C171A0" w:rsidRPr="009E3E00" w:rsidRDefault="00C171A0" w:rsidP="003F7445">
            <w:pPr>
              <w:ind w:right="-72"/>
              <w:jc w:val="right"/>
              <w:rPr>
                <w:rFonts w:ascii="Arial" w:hAnsi="Arial" w:cs="Arial"/>
                <w:snapToGrid w:val="0"/>
                <w:color w:val="auto"/>
                <w:sz w:val="18"/>
                <w:szCs w:val="18"/>
                <w:lang w:eastAsia="th-TH"/>
              </w:rPr>
            </w:pPr>
          </w:p>
        </w:tc>
      </w:tr>
      <w:tr w:rsidR="00C171A0" w:rsidRPr="009E3E00" w:rsidTr="003F7445">
        <w:tc>
          <w:tcPr>
            <w:tcW w:w="7416" w:type="dxa"/>
          </w:tcPr>
          <w:p w:rsidR="00C171A0" w:rsidRPr="00215A0F" w:rsidRDefault="00C171A0" w:rsidP="003F7445">
            <w:pPr>
              <w:ind w:right="-72"/>
              <w:jc w:val="both"/>
              <w:rPr>
                <w:rFonts w:ascii="Arial" w:hAnsi="Arial" w:cstheme="minorBidi"/>
                <w:b/>
                <w:bCs/>
                <w:color w:val="auto"/>
                <w:sz w:val="18"/>
                <w:szCs w:val="18"/>
                <w:lang w:val="en-US"/>
              </w:rPr>
            </w:pPr>
            <w:r w:rsidRPr="009E3E00">
              <w:rPr>
                <w:rFonts w:ascii="Arial" w:hAnsi="Arial" w:cs="Arial"/>
                <w:b/>
                <w:bCs/>
                <w:color w:val="auto"/>
                <w:sz w:val="18"/>
                <w:szCs w:val="18"/>
              </w:rPr>
              <w:t xml:space="preserve">At </w:t>
            </w:r>
            <w:r w:rsidR="00E22688" w:rsidRPr="00E22688">
              <w:rPr>
                <w:rFonts w:ascii="Arial" w:hAnsi="Arial" w:cs="Arial"/>
                <w:b/>
                <w:bCs/>
                <w:color w:val="auto"/>
                <w:sz w:val="18"/>
                <w:szCs w:val="18"/>
              </w:rPr>
              <w:t>1</w:t>
            </w:r>
            <w:r w:rsidRPr="009E3E00">
              <w:rPr>
                <w:rFonts w:ascii="Arial" w:hAnsi="Arial" w:cs="Arial"/>
                <w:b/>
                <w:bCs/>
                <w:color w:val="auto"/>
                <w:sz w:val="18"/>
                <w:szCs w:val="18"/>
              </w:rPr>
              <w:t xml:space="preserve"> January </w:t>
            </w:r>
            <w:r w:rsidR="00E22688" w:rsidRPr="00E22688">
              <w:rPr>
                <w:rFonts w:ascii="Arial" w:hAnsi="Arial" w:cs="Arial"/>
                <w:b/>
                <w:bCs/>
                <w:color w:val="auto"/>
                <w:sz w:val="18"/>
                <w:szCs w:val="18"/>
              </w:rPr>
              <w:t>201</w:t>
            </w:r>
            <w:r w:rsidR="00E22688" w:rsidRPr="00E22688">
              <w:rPr>
                <w:rFonts w:ascii="Arial" w:hAnsi="Arial" w:cstheme="minorBidi"/>
                <w:b/>
                <w:bCs/>
                <w:color w:val="auto"/>
                <w:sz w:val="18"/>
                <w:szCs w:val="18"/>
              </w:rPr>
              <w:t>9</w:t>
            </w:r>
          </w:p>
        </w:tc>
        <w:tc>
          <w:tcPr>
            <w:tcW w:w="2160" w:type="dxa"/>
          </w:tcPr>
          <w:p w:rsidR="00C171A0" w:rsidRPr="009E3E00" w:rsidRDefault="00C171A0" w:rsidP="003F7445">
            <w:pPr>
              <w:ind w:right="-72"/>
              <w:jc w:val="right"/>
              <w:rPr>
                <w:rFonts w:ascii="Arial" w:hAnsi="Arial" w:cs="Arial"/>
                <w:snapToGrid w:val="0"/>
                <w:color w:val="auto"/>
                <w:sz w:val="18"/>
                <w:szCs w:val="18"/>
                <w:cs/>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Cost</w:t>
            </w:r>
          </w:p>
        </w:tc>
        <w:tc>
          <w:tcPr>
            <w:tcW w:w="2160" w:type="dxa"/>
          </w:tcPr>
          <w:p w:rsidR="00C171A0" w:rsidRPr="009E3E00" w:rsidRDefault="00E22688" w:rsidP="003F7445">
            <w:pPr>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11</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091</w:t>
            </w:r>
          </w:p>
        </w:tc>
      </w:tr>
      <w:tr w:rsidR="00C171A0" w:rsidRPr="009E3E00" w:rsidTr="003F7445">
        <w:tc>
          <w:tcPr>
            <w:tcW w:w="7416" w:type="dxa"/>
          </w:tcPr>
          <w:p w:rsidR="00C171A0" w:rsidRPr="009E3E00" w:rsidRDefault="00C171A0" w:rsidP="003F7445">
            <w:pPr>
              <w:ind w:right="-72"/>
              <w:jc w:val="both"/>
              <w:rPr>
                <w:rFonts w:ascii="Arial" w:hAnsi="Arial" w:cs="Arial"/>
                <w:color w:val="auto"/>
                <w:sz w:val="18"/>
                <w:szCs w:val="18"/>
              </w:rPr>
            </w:pPr>
            <w:r w:rsidRPr="009E3E00">
              <w:rPr>
                <w:rFonts w:ascii="Arial" w:hAnsi="Arial" w:cs="Arial"/>
                <w:color w:val="auto"/>
                <w:sz w:val="18"/>
                <w:szCs w:val="18"/>
                <w:u w:val="single"/>
              </w:rPr>
              <w:t>Less</w:t>
            </w:r>
            <w:r w:rsidRPr="006C56A7">
              <w:rPr>
                <w:rFonts w:ascii="Arial" w:hAnsi="Arial" w:cs="Arial"/>
                <w:color w:val="auto"/>
                <w:sz w:val="18"/>
                <w:szCs w:val="18"/>
              </w:rPr>
              <w:t xml:space="preserve">  </w:t>
            </w:r>
            <w:r w:rsidRPr="009E3E00">
              <w:rPr>
                <w:rFonts w:ascii="Arial" w:hAnsi="Arial" w:cs="Arial"/>
                <w:color w:val="auto"/>
                <w:sz w:val="18"/>
                <w:szCs w:val="18"/>
              </w:rPr>
              <w:t>Accumulated amortisation</w:t>
            </w:r>
          </w:p>
        </w:tc>
        <w:tc>
          <w:tcPr>
            <w:tcW w:w="2160" w:type="dxa"/>
            <w:tcBorders>
              <w:bottom w:val="single" w:sz="4" w:space="0" w:color="auto"/>
            </w:tcBorders>
          </w:tcPr>
          <w:p w:rsidR="00C171A0" w:rsidRPr="009E3E00" w:rsidRDefault="00C171A0" w:rsidP="003F7445">
            <w:pPr>
              <w:ind w:right="-72"/>
              <w:jc w:val="right"/>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10</w:t>
            </w: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649</w:t>
            </w:r>
            <w:r w:rsidRPr="009E3E00">
              <w:rPr>
                <w:rFonts w:ascii="Arial" w:hAnsi="Arial" w:cs="Arial"/>
                <w:snapToGrid w:val="0"/>
                <w:color w:val="auto"/>
                <w:sz w:val="18"/>
                <w:szCs w:val="18"/>
                <w:lang w:eastAsia="th-TH"/>
              </w:rPr>
              <w:t>)</w:t>
            </w:r>
          </w:p>
        </w:tc>
      </w:tr>
      <w:tr w:rsidR="00C171A0" w:rsidRPr="009E3E00" w:rsidTr="003F7445">
        <w:tc>
          <w:tcPr>
            <w:tcW w:w="7416" w:type="dxa"/>
          </w:tcPr>
          <w:p w:rsidR="00C171A0" w:rsidRPr="009E3E00" w:rsidRDefault="00C171A0" w:rsidP="003F7445">
            <w:pPr>
              <w:ind w:right="-72"/>
              <w:jc w:val="both"/>
              <w:rPr>
                <w:rFonts w:ascii="Arial" w:hAnsi="Arial" w:cs="Arial"/>
                <w:color w:val="auto"/>
                <w:sz w:val="18"/>
                <w:szCs w:val="18"/>
              </w:rPr>
            </w:pPr>
          </w:p>
        </w:tc>
        <w:tc>
          <w:tcPr>
            <w:tcW w:w="2160" w:type="dxa"/>
            <w:tcBorders>
              <w:top w:val="single" w:sz="4" w:space="0" w:color="auto"/>
            </w:tcBorders>
          </w:tcPr>
          <w:p w:rsidR="00C171A0" w:rsidRPr="009E3E00" w:rsidRDefault="00C171A0" w:rsidP="003F7445">
            <w:pPr>
              <w:ind w:right="-72"/>
              <w:jc w:val="right"/>
              <w:rPr>
                <w:rFonts w:ascii="Arial" w:hAnsi="Arial" w:cs="Arial"/>
                <w:snapToGrid w:val="0"/>
                <w:color w:val="auto"/>
                <w:sz w:val="18"/>
                <w:szCs w:val="18"/>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Net book amount</w:t>
            </w:r>
          </w:p>
        </w:tc>
        <w:tc>
          <w:tcPr>
            <w:tcW w:w="2160" w:type="dxa"/>
            <w:tcBorders>
              <w:bottom w:val="single" w:sz="4" w:space="0" w:color="auto"/>
            </w:tcBorders>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442</w:t>
            </w: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bookmarkStart w:id="54" w:name="_Hlk44404828"/>
          </w:p>
        </w:tc>
        <w:tc>
          <w:tcPr>
            <w:tcW w:w="2160" w:type="dxa"/>
            <w:tcBorders>
              <w:top w:val="single" w:sz="4" w:space="0" w:color="auto"/>
            </w:tcBorders>
          </w:tcPr>
          <w:p w:rsidR="00C171A0" w:rsidRPr="009E3E00" w:rsidRDefault="00C171A0" w:rsidP="003F7445">
            <w:pPr>
              <w:ind w:right="-72"/>
              <w:jc w:val="right"/>
              <w:rPr>
                <w:rFonts w:ascii="Arial" w:hAnsi="Arial" w:cs="Arial"/>
                <w:snapToGrid w:val="0"/>
                <w:color w:val="auto"/>
                <w:sz w:val="18"/>
                <w:szCs w:val="18"/>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b/>
                <w:bCs/>
                <w:snapToGrid w:val="0"/>
                <w:color w:val="auto"/>
                <w:sz w:val="18"/>
                <w:szCs w:val="18"/>
                <w:lang w:eastAsia="th-TH"/>
              </w:rPr>
            </w:pPr>
            <w:r w:rsidRPr="009E3E00">
              <w:rPr>
                <w:rFonts w:ascii="Arial" w:hAnsi="Arial" w:cs="Arial"/>
                <w:b/>
                <w:bCs/>
                <w:snapToGrid w:val="0"/>
                <w:color w:val="auto"/>
                <w:sz w:val="18"/>
                <w:szCs w:val="18"/>
                <w:lang w:eastAsia="th-TH"/>
              </w:rPr>
              <w:t xml:space="preserve">For the year ended </w:t>
            </w:r>
            <w:r w:rsidR="00E22688" w:rsidRPr="00E22688">
              <w:rPr>
                <w:rFonts w:ascii="Arial" w:hAnsi="Arial" w:cs="Arial"/>
                <w:b/>
                <w:bCs/>
                <w:snapToGrid w:val="0"/>
                <w:color w:val="auto"/>
                <w:sz w:val="18"/>
                <w:szCs w:val="18"/>
                <w:lang w:eastAsia="th-TH"/>
              </w:rPr>
              <w:t>31</w:t>
            </w:r>
            <w:r w:rsidRPr="009E3E00">
              <w:rPr>
                <w:rFonts w:ascii="Arial" w:hAnsi="Arial" w:cs="Arial"/>
                <w:b/>
                <w:bCs/>
                <w:snapToGrid w:val="0"/>
                <w:color w:val="auto"/>
                <w:sz w:val="18"/>
                <w:szCs w:val="18"/>
                <w:lang w:eastAsia="th-TH"/>
              </w:rPr>
              <w:t xml:space="preserve"> December </w:t>
            </w:r>
            <w:r w:rsidR="00E22688" w:rsidRPr="00E22688">
              <w:rPr>
                <w:rFonts w:ascii="Arial" w:hAnsi="Arial" w:cs="Arial"/>
                <w:b/>
                <w:bCs/>
                <w:snapToGrid w:val="0"/>
                <w:color w:val="auto"/>
                <w:sz w:val="18"/>
                <w:szCs w:val="18"/>
                <w:lang w:eastAsia="th-TH"/>
              </w:rPr>
              <w:t>2019</w:t>
            </w:r>
          </w:p>
        </w:tc>
        <w:tc>
          <w:tcPr>
            <w:tcW w:w="2160" w:type="dxa"/>
            <w:shd w:val="clear" w:color="auto" w:fill="auto"/>
          </w:tcPr>
          <w:p w:rsidR="00C171A0" w:rsidRPr="009E3E00" w:rsidRDefault="00C171A0" w:rsidP="003F7445">
            <w:pPr>
              <w:ind w:right="-72"/>
              <w:jc w:val="right"/>
              <w:rPr>
                <w:rFonts w:ascii="Arial" w:hAnsi="Arial" w:cs="Arial"/>
                <w:snapToGrid w:val="0"/>
                <w:color w:val="auto"/>
                <w:sz w:val="18"/>
                <w:szCs w:val="18"/>
                <w:cs/>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color w:val="auto"/>
                <w:sz w:val="18"/>
                <w:szCs w:val="18"/>
              </w:rPr>
              <w:t>Opening net book amount</w:t>
            </w:r>
          </w:p>
        </w:tc>
        <w:tc>
          <w:tcPr>
            <w:tcW w:w="2160" w:type="dxa"/>
            <w:shd w:val="clear" w:color="auto" w:fill="auto"/>
          </w:tcPr>
          <w:p w:rsidR="00C171A0" w:rsidRPr="009E3E00" w:rsidRDefault="00E22688" w:rsidP="003F7445">
            <w:pPr>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442</w:t>
            </w:r>
          </w:p>
        </w:tc>
      </w:tr>
      <w:tr w:rsidR="00C171A0" w:rsidRPr="009E3E00" w:rsidTr="003F7445">
        <w:tc>
          <w:tcPr>
            <w:tcW w:w="7416" w:type="dxa"/>
          </w:tcPr>
          <w:p w:rsidR="00C171A0" w:rsidRPr="009E3E00" w:rsidRDefault="00C171A0" w:rsidP="003F7445">
            <w:pPr>
              <w:ind w:right="-72"/>
              <w:jc w:val="both"/>
              <w:rPr>
                <w:rFonts w:ascii="Arial" w:hAnsi="Arial" w:cs="Arial"/>
                <w:color w:val="auto"/>
                <w:sz w:val="18"/>
                <w:szCs w:val="18"/>
              </w:rPr>
            </w:pPr>
            <w:r w:rsidRPr="009E3E00">
              <w:rPr>
                <w:rFonts w:ascii="Arial" w:hAnsi="Arial" w:cs="Arial"/>
                <w:color w:val="auto"/>
                <w:sz w:val="18"/>
                <w:szCs w:val="18"/>
              </w:rPr>
              <w:t>Additions</w:t>
            </w:r>
          </w:p>
        </w:tc>
        <w:tc>
          <w:tcPr>
            <w:tcW w:w="2160" w:type="dxa"/>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313</w:t>
            </w: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color w:val="auto"/>
                <w:sz w:val="18"/>
                <w:szCs w:val="18"/>
              </w:rPr>
              <w:t>Amortisation</w:t>
            </w:r>
            <w:r>
              <w:rPr>
                <w:rFonts w:ascii="Arial" w:hAnsi="Arial" w:cs="Arial"/>
                <w:color w:val="auto"/>
                <w:sz w:val="18"/>
                <w:szCs w:val="18"/>
              </w:rPr>
              <w:t xml:space="preserve"> charge</w:t>
            </w:r>
          </w:p>
        </w:tc>
        <w:tc>
          <w:tcPr>
            <w:tcW w:w="2160" w:type="dxa"/>
            <w:tcBorders>
              <w:bottom w:val="single" w:sz="4" w:space="0" w:color="auto"/>
            </w:tcBorders>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334</w:t>
            </w:r>
            <w:r w:rsidRPr="009E3E00">
              <w:rPr>
                <w:rFonts w:ascii="Arial" w:hAnsi="Arial" w:cs="Arial"/>
                <w:snapToGrid w:val="0"/>
                <w:color w:val="auto"/>
                <w:sz w:val="18"/>
                <w:szCs w:val="18"/>
                <w:lang w:eastAsia="th-TH"/>
              </w:rPr>
              <w:t>)</w:t>
            </w:r>
          </w:p>
        </w:tc>
      </w:tr>
      <w:tr w:rsidR="00C171A0" w:rsidRPr="009E3E00" w:rsidTr="003F7445">
        <w:tc>
          <w:tcPr>
            <w:tcW w:w="7416" w:type="dxa"/>
          </w:tcPr>
          <w:p w:rsidR="00C171A0" w:rsidRPr="009E3E00" w:rsidRDefault="00C171A0" w:rsidP="003F7445">
            <w:pPr>
              <w:ind w:right="-72"/>
              <w:jc w:val="both"/>
              <w:rPr>
                <w:rFonts w:ascii="Arial" w:hAnsi="Arial" w:cs="Arial"/>
                <w:color w:val="auto"/>
                <w:sz w:val="18"/>
                <w:szCs w:val="18"/>
              </w:rPr>
            </w:pPr>
          </w:p>
        </w:tc>
        <w:tc>
          <w:tcPr>
            <w:tcW w:w="2160" w:type="dxa"/>
            <w:tcBorders>
              <w:top w:val="single" w:sz="4" w:space="0" w:color="auto"/>
            </w:tcBorders>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Closing net book amount</w:t>
            </w:r>
          </w:p>
        </w:tc>
        <w:tc>
          <w:tcPr>
            <w:tcW w:w="2160" w:type="dxa"/>
            <w:tcBorders>
              <w:bottom w:val="single" w:sz="4" w:space="0" w:color="auto"/>
            </w:tcBorders>
            <w:shd w:val="clear" w:color="auto" w:fill="auto"/>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421</w:t>
            </w:r>
          </w:p>
        </w:tc>
      </w:tr>
      <w:tr w:rsidR="00C171A0" w:rsidRPr="009E3E00" w:rsidTr="003F7445">
        <w:tc>
          <w:tcPr>
            <w:tcW w:w="7416" w:type="dxa"/>
          </w:tcPr>
          <w:p w:rsidR="00C171A0" w:rsidRPr="009E3E00" w:rsidRDefault="00C171A0" w:rsidP="003F7445">
            <w:pPr>
              <w:ind w:right="-72"/>
              <w:jc w:val="both"/>
              <w:rPr>
                <w:rFonts w:ascii="Arial" w:hAnsi="Arial" w:cs="Arial"/>
                <w:b/>
                <w:bCs/>
                <w:snapToGrid w:val="0"/>
                <w:color w:val="auto"/>
                <w:sz w:val="18"/>
                <w:szCs w:val="18"/>
                <w:lang w:eastAsia="th-TH"/>
              </w:rPr>
            </w:pPr>
          </w:p>
        </w:tc>
        <w:tc>
          <w:tcPr>
            <w:tcW w:w="2160" w:type="dxa"/>
            <w:shd w:val="clear" w:color="auto" w:fill="auto"/>
          </w:tcPr>
          <w:p w:rsidR="00C171A0" w:rsidRPr="009E3E00" w:rsidRDefault="00C171A0" w:rsidP="003F7445">
            <w:pPr>
              <w:ind w:right="-72"/>
              <w:jc w:val="right"/>
              <w:rPr>
                <w:rFonts w:ascii="Arial" w:hAnsi="Arial" w:cs="Arial"/>
                <w:snapToGrid w:val="0"/>
                <w:color w:val="auto"/>
                <w:sz w:val="18"/>
                <w:szCs w:val="18"/>
                <w:cs/>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b/>
                <w:bCs/>
                <w:snapToGrid w:val="0"/>
                <w:color w:val="auto"/>
                <w:sz w:val="18"/>
                <w:szCs w:val="18"/>
                <w:lang w:eastAsia="th-TH"/>
              </w:rPr>
            </w:pPr>
            <w:r w:rsidRPr="009E3E00">
              <w:rPr>
                <w:rFonts w:ascii="Arial" w:hAnsi="Arial" w:cs="Arial"/>
                <w:b/>
                <w:bCs/>
                <w:snapToGrid w:val="0"/>
                <w:color w:val="auto"/>
                <w:sz w:val="18"/>
                <w:szCs w:val="18"/>
                <w:lang w:eastAsia="th-TH"/>
              </w:rPr>
              <w:t xml:space="preserve">At </w:t>
            </w:r>
            <w:r w:rsidR="00E22688" w:rsidRPr="00E22688">
              <w:rPr>
                <w:rFonts w:ascii="Arial" w:hAnsi="Arial" w:cs="Arial"/>
                <w:b/>
                <w:bCs/>
                <w:snapToGrid w:val="0"/>
                <w:color w:val="auto"/>
                <w:sz w:val="18"/>
                <w:szCs w:val="18"/>
                <w:lang w:eastAsia="th-TH"/>
              </w:rPr>
              <w:t>31</w:t>
            </w:r>
            <w:r w:rsidRPr="009E3E00">
              <w:rPr>
                <w:rFonts w:ascii="Arial" w:hAnsi="Arial" w:cs="Arial"/>
                <w:b/>
                <w:bCs/>
                <w:snapToGrid w:val="0"/>
                <w:color w:val="auto"/>
                <w:sz w:val="18"/>
                <w:szCs w:val="18"/>
                <w:lang w:eastAsia="th-TH"/>
              </w:rPr>
              <w:t xml:space="preserve"> December </w:t>
            </w:r>
            <w:r w:rsidR="00E22688" w:rsidRPr="00E22688">
              <w:rPr>
                <w:rFonts w:ascii="Arial" w:hAnsi="Arial" w:cs="Arial"/>
                <w:b/>
                <w:bCs/>
                <w:snapToGrid w:val="0"/>
                <w:color w:val="auto"/>
                <w:sz w:val="18"/>
                <w:szCs w:val="18"/>
                <w:lang w:eastAsia="th-TH"/>
              </w:rPr>
              <w:t>2019</w:t>
            </w:r>
          </w:p>
        </w:tc>
        <w:tc>
          <w:tcPr>
            <w:tcW w:w="2160" w:type="dxa"/>
            <w:shd w:val="clear" w:color="auto" w:fill="auto"/>
          </w:tcPr>
          <w:p w:rsidR="00C171A0" w:rsidRPr="009E3E00" w:rsidRDefault="00C171A0" w:rsidP="003F7445">
            <w:pPr>
              <w:ind w:right="-72"/>
              <w:jc w:val="right"/>
              <w:rPr>
                <w:rFonts w:ascii="Arial" w:hAnsi="Arial" w:cs="Arial"/>
                <w:snapToGrid w:val="0"/>
                <w:color w:val="auto"/>
                <w:sz w:val="18"/>
                <w:szCs w:val="18"/>
                <w:cs/>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Cost</w:t>
            </w:r>
          </w:p>
        </w:tc>
        <w:tc>
          <w:tcPr>
            <w:tcW w:w="2160" w:type="dxa"/>
            <w:shd w:val="clear" w:color="auto" w:fill="auto"/>
          </w:tcPr>
          <w:p w:rsidR="00C171A0" w:rsidRPr="009E3E00" w:rsidRDefault="00E22688" w:rsidP="003F7445">
            <w:pPr>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11</w:t>
            </w:r>
            <w:r w:rsidR="00C171A0" w:rsidRPr="009E3E0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404</w:t>
            </w:r>
          </w:p>
        </w:tc>
      </w:tr>
      <w:tr w:rsidR="00C171A0" w:rsidRPr="009E3E00" w:rsidTr="003F7445">
        <w:tc>
          <w:tcPr>
            <w:tcW w:w="7416" w:type="dxa"/>
          </w:tcPr>
          <w:p w:rsidR="00C171A0" w:rsidRPr="009E3E00" w:rsidRDefault="00C171A0" w:rsidP="003F7445">
            <w:pPr>
              <w:ind w:right="-72"/>
              <w:jc w:val="both"/>
              <w:rPr>
                <w:rFonts w:ascii="Arial" w:hAnsi="Arial" w:cs="Arial"/>
                <w:color w:val="auto"/>
                <w:sz w:val="18"/>
                <w:szCs w:val="18"/>
              </w:rPr>
            </w:pPr>
            <w:r w:rsidRPr="009E3E00">
              <w:rPr>
                <w:rFonts w:ascii="Arial" w:hAnsi="Arial" w:cs="Arial"/>
                <w:color w:val="auto"/>
                <w:sz w:val="18"/>
                <w:szCs w:val="18"/>
                <w:u w:val="single"/>
              </w:rPr>
              <w:t>Less</w:t>
            </w:r>
            <w:r w:rsidRPr="006C56A7">
              <w:rPr>
                <w:rFonts w:ascii="Arial" w:hAnsi="Arial" w:cs="Arial"/>
                <w:color w:val="auto"/>
                <w:sz w:val="18"/>
                <w:szCs w:val="18"/>
              </w:rPr>
              <w:t xml:space="preserve">  </w:t>
            </w:r>
            <w:r w:rsidRPr="009E3E00">
              <w:rPr>
                <w:rFonts w:ascii="Arial" w:hAnsi="Arial" w:cs="Arial"/>
                <w:color w:val="auto"/>
                <w:sz w:val="18"/>
                <w:szCs w:val="18"/>
              </w:rPr>
              <w:t>Accumulated amortisation</w:t>
            </w:r>
          </w:p>
        </w:tc>
        <w:tc>
          <w:tcPr>
            <w:tcW w:w="2160" w:type="dxa"/>
            <w:tcBorders>
              <w:bottom w:val="single" w:sz="4" w:space="0" w:color="auto"/>
            </w:tcBorders>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10</w:t>
            </w:r>
            <w:r w:rsidRPr="009E3E00">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983</w:t>
            </w:r>
            <w:r w:rsidRPr="009E3E00">
              <w:rPr>
                <w:rFonts w:ascii="Arial" w:hAnsi="Arial" w:cs="Arial"/>
                <w:snapToGrid w:val="0"/>
                <w:color w:val="auto"/>
                <w:sz w:val="18"/>
                <w:szCs w:val="18"/>
                <w:lang w:eastAsia="th-TH"/>
              </w:rPr>
              <w:t>)</w:t>
            </w:r>
          </w:p>
        </w:tc>
      </w:tr>
      <w:tr w:rsidR="00C171A0" w:rsidRPr="009E3E00" w:rsidTr="003F7445">
        <w:tc>
          <w:tcPr>
            <w:tcW w:w="7416" w:type="dxa"/>
          </w:tcPr>
          <w:p w:rsidR="00C171A0" w:rsidRPr="009E3E00" w:rsidRDefault="00C171A0" w:rsidP="003F7445">
            <w:pPr>
              <w:ind w:right="-72"/>
              <w:jc w:val="both"/>
              <w:rPr>
                <w:rFonts w:ascii="Arial" w:hAnsi="Arial" w:cs="Arial"/>
                <w:color w:val="auto"/>
                <w:sz w:val="18"/>
                <w:szCs w:val="18"/>
              </w:rPr>
            </w:pPr>
          </w:p>
        </w:tc>
        <w:tc>
          <w:tcPr>
            <w:tcW w:w="2160" w:type="dxa"/>
            <w:tcBorders>
              <w:top w:val="single" w:sz="4" w:space="0" w:color="auto"/>
            </w:tcBorders>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Net book amount</w:t>
            </w:r>
          </w:p>
        </w:tc>
        <w:tc>
          <w:tcPr>
            <w:tcW w:w="2160" w:type="dxa"/>
            <w:tcBorders>
              <w:bottom w:val="single" w:sz="4" w:space="0" w:color="auto"/>
            </w:tcBorders>
            <w:shd w:val="clear" w:color="auto" w:fill="auto"/>
          </w:tcPr>
          <w:p w:rsidR="00C171A0" w:rsidRPr="009E3E00" w:rsidRDefault="00E22688" w:rsidP="003F7445">
            <w:pPr>
              <w:ind w:right="-72"/>
              <w:jc w:val="right"/>
              <w:rPr>
                <w:rFonts w:ascii="Arial" w:hAnsi="Arial" w:cs="Browallia New"/>
                <w:snapToGrid w:val="0"/>
                <w:color w:val="auto"/>
                <w:sz w:val="18"/>
                <w:szCs w:val="18"/>
                <w:lang w:eastAsia="th-TH"/>
              </w:rPr>
            </w:pPr>
            <w:r w:rsidRPr="00E22688">
              <w:rPr>
                <w:rFonts w:ascii="Arial" w:hAnsi="Arial" w:cs="Arial"/>
                <w:snapToGrid w:val="0"/>
                <w:color w:val="auto"/>
                <w:sz w:val="18"/>
                <w:szCs w:val="18"/>
                <w:lang w:eastAsia="th-TH"/>
              </w:rPr>
              <w:t>42</w:t>
            </w:r>
            <w:r w:rsidRPr="00E22688">
              <w:rPr>
                <w:rFonts w:ascii="Arial" w:hAnsi="Arial" w:cs="Browallia New"/>
                <w:snapToGrid w:val="0"/>
                <w:color w:val="auto"/>
                <w:sz w:val="18"/>
                <w:szCs w:val="18"/>
                <w:lang w:eastAsia="th-TH"/>
              </w:rPr>
              <w:t>1</w:t>
            </w:r>
          </w:p>
        </w:tc>
      </w:tr>
      <w:bookmarkEnd w:id="54"/>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p>
        </w:tc>
        <w:tc>
          <w:tcPr>
            <w:tcW w:w="2160" w:type="dxa"/>
            <w:tcBorders>
              <w:top w:val="single" w:sz="4" w:space="0" w:color="auto"/>
            </w:tcBorders>
            <w:shd w:val="clear" w:color="auto" w:fill="auto"/>
          </w:tcPr>
          <w:p w:rsidR="00C171A0" w:rsidRPr="009E3E00" w:rsidRDefault="00C171A0" w:rsidP="003F7445">
            <w:pPr>
              <w:ind w:right="-72"/>
              <w:jc w:val="right"/>
              <w:rPr>
                <w:rFonts w:ascii="Arial" w:hAnsi="Arial" w:cs="Arial"/>
                <w:snapToGrid w:val="0"/>
                <w:color w:val="auto"/>
                <w:sz w:val="18"/>
                <w:szCs w:val="18"/>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b/>
                <w:bCs/>
                <w:snapToGrid w:val="0"/>
                <w:color w:val="auto"/>
                <w:sz w:val="18"/>
                <w:szCs w:val="18"/>
                <w:lang w:eastAsia="th-TH"/>
              </w:rPr>
            </w:pPr>
            <w:r w:rsidRPr="009E3E00">
              <w:rPr>
                <w:rFonts w:ascii="Arial" w:hAnsi="Arial" w:cs="Arial"/>
                <w:b/>
                <w:bCs/>
                <w:snapToGrid w:val="0"/>
                <w:color w:val="auto"/>
                <w:sz w:val="18"/>
                <w:szCs w:val="18"/>
                <w:lang w:eastAsia="th-TH"/>
              </w:rPr>
              <w:t>For</w:t>
            </w:r>
            <w:r>
              <w:rPr>
                <w:rFonts w:ascii="Arial" w:hAnsi="Arial" w:cs="Arial"/>
                <w:b/>
                <w:bCs/>
                <w:snapToGrid w:val="0"/>
                <w:color w:val="auto"/>
                <w:sz w:val="18"/>
                <w:szCs w:val="18"/>
                <w:lang w:eastAsia="th-TH"/>
              </w:rPr>
              <w:t xml:space="preserve"> the year ended </w:t>
            </w:r>
            <w:r w:rsidR="00E22688" w:rsidRPr="00E22688">
              <w:rPr>
                <w:rFonts w:ascii="Arial" w:hAnsi="Arial" w:cs="Arial"/>
                <w:b/>
                <w:bCs/>
                <w:snapToGrid w:val="0"/>
                <w:color w:val="auto"/>
                <w:sz w:val="18"/>
                <w:szCs w:val="18"/>
                <w:lang w:eastAsia="th-TH"/>
              </w:rPr>
              <w:t>31</w:t>
            </w:r>
            <w:r>
              <w:rPr>
                <w:rFonts w:ascii="Arial" w:hAnsi="Arial" w:cs="Arial"/>
                <w:b/>
                <w:bCs/>
                <w:snapToGrid w:val="0"/>
                <w:color w:val="auto"/>
                <w:sz w:val="18"/>
                <w:szCs w:val="18"/>
                <w:lang w:eastAsia="th-TH"/>
              </w:rPr>
              <w:t xml:space="preserve"> December </w:t>
            </w:r>
            <w:r w:rsidR="00E22688" w:rsidRPr="00E22688">
              <w:rPr>
                <w:rFonts w:ascii="Arial" w:hAnsi="Arial" w:cs="Arial"/>
                <w:b/>
                <w:bCs/>
                <w:snapToGrid w:val="0"/>
                <w:color w:val="auto"/>
                <w:sz w:val="18"/>
                <w:szCs w:val="18"/>
                <w:lang w:eastAsia="th-TH"/>
              </w:rPr>
              <w:t>2020</w:t>
            </w:r>
          </w:p>
        </w:tc>
        <w:tc>
          <w:tcPr>
            <w:tcW w:w="2160" w:type="dxa"/>
            <w:shd w:val="clear" w:color="auto" w:fill="FAFAFA"/>
          </w:tcPr>
          <w:p w:rsidR="00C171A0" w:rsidRPr="009E3E00" w:rsidRDefault="00C171A0" w:rsidP="003F7445">
            <w:pPr>
              <w:ind w:right="-72"/>
              <w:jc w:val="right"/>
              <w:rPr>
                <w:rFonts w:ascii="Arial" w:hAnsi="Arial" w:cs="Arial"/>
                <w:snapToGrid w:val="0"/>
                <w:color w:val="auto"/>
                <w:sz w:val="18"/>
                <w:szCs w:val="18"/>
                <w:cs/>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color w:val="auto"/>
                <w:sz w:val="18"/>
                <w:szCs w:val="18"/>
              </w:rPr>
              <w:t>Opening net book amount</w:t>
            </w:r>
          </w:p>
        </w:tc>
        <w:tc>
          <w:tcPr>
            <w:tcW w:w="2160" w:type="dxa"/>
            <w:shd w:val="clear" w:color="auto" w:fill="FAFAFA"/>
          </w:tcPr>
          <w:p w:rsidR="00C171A0" w:rsidRPr="009E3E00" w:rsidRDefault="00E22688" w:rsidP="003F7445">
            <w:pPr>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421</w:t>
            </w:r>
          </w:p>
        </w:tc>
      </w:tr>
      <w:tr w:rsidR="00C171A0" w:rsidRPr="009E3E00" w:rsidTr="003F7445">
        <w:tc>
          <w:tcPr>
            <w:tcW w:w="7416" w:type="dxa"/>
          </w:tcPr>
          <w:p w:rsidR="00C171A0" w:rsidRPr="009E3E00" w:rsidRDefault="00C171A0" w:rsidP="003F7445">
            <w:pPr>
              <w:ind w:right="-72"/>
              <w:jc w:val="both"/>
              <w:rPr>
                <w:rFonts w:ascii="Arial" w:hAnsi="Arial" w:cs="Arial"/>
                <w:color w:val="auto"/>
                <w:sz w:val="18"/>
                <w:szCs w:val="18"/>
              </w:rPr>
            </w:pPr>
            <w:r w:rsidRPr="009E3E00">
              <w:rPr>
                <w:rFonts w:ascii="Arial" w:hAnsi="Arial" w:cs="Arial"/>
                <w:color w:val="auto"/>
                <w:sz w:val="18"/>
                <w:szCs w:val="18"/>
              </w:rPr>
              <w:t>Additions</w:t>
            </w:r>
          </w:p>
        </w:tc>
        <w:tc>
          <w:tcPr>
            <w:tcW w:w="2160" w:type="dxa"/>
            <w:shd w:val="clear" w:color="auto" w:fill="FAFAF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44</w:t>
            </w: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color w:val="auto"/>
                <w:sz w:val="18"/>
                <w:szCs w:val="18"/>
              </w:rPr>
              <w:t>Amortisation</w:t>
            </w:r>
            <w:r>
              <w:rPr>
                <w:rFonts w:ascii="Arial" w:hAnsi="Arial" w:cs="Arial"/>
                <w:color w:val="auto"/>
                <w:sz w:val="18"/>
                <w:szCs w:val="18"/>
              </w:rPr>
              <w:t xml:space="preserve"> charge</w:t>
            </w:r>
          </w:p>
        </w:tc>
        <w:tc>
          <w:tcPr>
            <w:tcW w:w="2160" w:type="dxa"/>
            <w:tcBorders>
              <w:bottom w:val="single" w:sz="4" w:space="0" w:color="auto"/>
            </w:tcBorders>
            <w:shd w:val="clear" w:color="auto" w:fill="FAFAFA"/>
          </w:tcPr>
          <w:p w:rsidR="00C171A0" w:rsidRPr="009E3E00" w:rsidRDefault="00C171A0" w:rsidP="003F7445">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163</w:t>
            </w:r>
            <w:r>
              <w:rPr>
                <w:rFonts w:ascii="Arial" w:hAnsi="Arial" w:cs="Arial"/>
                <w:snapToGrid w:val="0"/>
                <w:color w:val="auto"/>
                <w:sz w:val="18"/>
                <w:szCs w:val="18"/>
                <w:lang w:eastAsia="th-TH"/>
              </w:rPr>
              <w:t>)</w:t>
            </w:r>
          </w:p>
        </w:tc>
      </w:tr>
      <w:tr w:rsidR="00C171A0" w:rsidRPr="009E3E00" w:rsidTr="003F7445">
        <w:tc>
          <w:tcPr>
            <w:tcW w:w="7416" w:type="dxa"/>
          </w:tcPr>
          <w:p w:rsidR="00C171A0" w:rsidRPr="009E3E00" w:rsidRDefault="00C171A0" w:rsidP="003F7445">
            <w:pPr>
              <w:ind w:right="-72"/>
              <w:jc w:val="both"/>
              <w:rPr>
                <w:rFonts w:ascii="Arial" w:hAnsi="Arial" w:cs="Arial"/>
                <w:color w:val="auto"/>
                <w:sz w:val="18"/>
                <w:szCs w:val="18"/>
              </w:rPr>
            </w:pPr>
          </w:p>
        </w:tc>
        <w:tc>
          <w:tcPr>
            <w:tcW w:w="2160" w:type="dxa"/>
            <w:tcBorders>
              <w:top w:val="single" w:sz="4" w:space="0" w:color="auto"/>
            </w:tcBorders>
            <w:shd w:val="clear" w:color="auto" w:fill="FAFAFA"/>
          </w:tcPr>
          <w:p w:rsidR="00C171A0" w:rsidRPr="009E3E00" w:rsidRDefault="00C171A0" w:rsidP="003F7445">
            <w:pPr>
              <w:ind w:right="-72"/>
              <w:jc w:val="right"/>
              <w:rPr>
                <w:rFonts w:ascii="Arial" w:hAnsi="Arial" w:cs="Arial"/>
                <w:snapToGrid w:val="0"/>
                <w:color w:val="auto"/>
                <w:sz w:val="18"/>
                <w:szCs w:val="18"/>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Closing net book amount</w:t>
            </w:r>
          </w:p>
        </w:tc>
        <w:tc>
          <w:tcPr>
            <w:tcW w:w="2160" w:type="dxa"/>
            <w:tcBorders>
              <w:bottom w:val="single" w:sz="4" w:space="0" w:color="auto"/>
            </w:tcBorders>
            <w:shd w:val="clear" w:color="auto" w:fill="FAFAFA"/>
          </w:tcPr>
          <w:p w:rsidR="00C171A0" w:rsidRPr="009E3E00" w:rsidRDefault="00E22688" w:rsidP="003F7445">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302</w:t>
            </w:r>
          </w:p>
        </w:tc>
      </w:tr>
      <w:tr w:rsidR="00C171A0" w:rsidRPr="009E3E00" w:rsidTr="003F7445">
        <w:tc>
          <w:tcPr>
            <w:tcW w:w="7416" w:type="dxa"/>
          </w:tcPr>
          <w:p w:rsidR="00C171A0" w:rsidRPr="009E3E00" w:rsidRDefault="00C171A0" w:rsidP="003F7445">
            <w:pPr>
              <w:ind w:right="-72"/>
              <w:jc w:val="both"/>
              <w:rPr>
                <w:rFonts w:ascii="Arial" w:hAnsi="Arial" w:cs="Arial"/>
                <w:b/>
                <w:bCs/>
                <w:snapToGrid w:val="0"/>
                <w:color w:val="auto"/>
                <w:sz w:val="18"/>
                <w:szCs w:val="18"/>
                <w:lang w:eastAsia="th-TH"/>
              </w:rPr>
            </w:pPr>
          </w:p>
        </w:tc>
        <w:tc>
          <w:tcPr>
            <w:tcW w:w="2160" w:type="dxa"/>
            <w:shd w:val="clear" w:color="auto" w:fill="FAFAFA"/>
          </w:tcPr>
          <w:p w:rsidR="00C171A0" w:rsidRPr="009E3E00" w:rsidRDefault="00C171A0" w:rsidP="003F7445">
            <w:pPr>
              <w:ind w:right="-72"/>
              <w:jc w:val="right"/>
              <w:rPr>
                <w:rFonts w:ascii="Arial" w:hAnsi="Arial" w:cs="Arial"/>
                <w:snapToGrid w:val="0"/>
                <w:color w:val="auto"/>
                <w:sz w:val="18"/>
                <w:szCs w:val="18"/>
                <w:cs/>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 xml:space="preserve">At </w:t>
            </w:r>
            <w:r w:rsidR="00E22688" w:rsidRPr="00E22688">
              <w:rPr>
                <w:rFonts w:ascii="Arial" w:hAnsi="Arial" w:cs="Arial"/>
                <w:b/>
                <w:bCs/>
                <w:snapToGrid w:val="0"/>
                <w:color w:val="auto"/>
                <w:sz w:val="18"/>
                <w:szCs w:val="18"/>
                <w:lang w:eastAsia="th-TH"/>
              </w:rPr>
              <w:t>31</w:t>
            </w:r>
            <w:r>
              <w:rPr>
                <w:rFonts w:ascii="Arial" w:hAnsi="Arial" w:cs="Arial"/>
                <w:b/>
                <w:bCs/>
                <w:snapToGrid w:val="0"/>
                <w:color w:val="auto"/>
                <w:sz w:val="18"/>
                <w:szCs w:val="18"/>
                <w:lang w:eastAsia="th-TH"/>
              </w:rPr>
              <w:t xml:space="preserve"> December </w:t>
            </w:r>
            <w:r w:rsidR="00E22688" w:rsidRPr="00E22688">
              <w:rPr>
                <w:rFonts w:ascii="Arial" w:hAnsi="Arial" w:cs="Arial"/>
                <w:b/>
                <w:bCs/>
                <w:snapToGrid w:val="0"/>
                <w:color w:val="auto"/>
                <w:sz w:val="18"/>
                <w:szCs w:val="18"/>
                <w:lang w:eastAsia="th-TH"/>
              </w:rPr>
              <w:t>2020</w:t>
            </w:r>
          </w:p>
        </w:tc>
        <w:tc>
          <w:tcPr>
            <w:tcW w:w="2160" w:type="dxa"/>
            <w:shd w:val="clear" w:color="auto" w:fill="FAFAFA"/>
          </w:tcPr>
          <w:p w:rsidR="00C171A0" w:rsidRPr="009E3E00" w:rsidRDefault="00C171A0" w:rsidP="003F7445">
            <w:pPr>
              <w:ind w:right="-72"/>
              <w:jc w:val="right"/>
              <w:rPr>
                <w:rFonts w:ascii="Arial" w:hAnsi="Arial" w:cs="Arial"/>
                <w:snapToGrid w:val="0"/>
                <w:color w:val="auto"/>
                <w:sz w:val="18"/>
                <w:szCs w:val="18"/>
                <w:cs/>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Cost</w:t>
            </w:r>
          </w:p>
        </w:tc>
        <w:tc>
          <w:tcPr>
            <w:tcW w:w="2160" w:type="dxa"/>
            <w:shd w:val="clear" w:color="auto" w:fill="FAFAFA"/>
          </w:tcPr>
          <w:p w:rsidR="00C171A0" w:rsidRPr="009E3E00" w:rsidRDefault="00E22688" w:rsidP="003F7445">
            <w:pPr>
              <w:ind w:right="-72"/>
              <w:jc w:val="right"/>
              <w:rPr>
                <w:rFonts w:ascii="Arial" w:hAnsi="Arial" w:cs="Arial"/>
                <w:snapToGrid w:val="0"/>
                <w:color w:val="auto"/>
                <w:sz w:val="18"/>
                <w:szCs w:val="18"/>
                <w:cs/>
                <w:lang w:eastAsia="th-TH"/>
              </w:rPr>
            </w:pPr>
            <w:r w:rsidRPr="00E22688">
              <w:rPr>
                <w:rFonts w:ascii="Arial" w:hAnsi="Arial" w:cs="Arial"/>
                <w:snapToGrid w:val="0"/>
                <w:color w:val="auto"/>
                <w:sz w:val="18"/>
                <w:szCs w:val="18"/>
                <w:lang w:eastAsia="th-TH"/>
              </w:rPr>
              <w:t>11</w:t>
            </w:r>
            <w:r w:rsidR="00C171A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448</w:t>
            </w:r>
          </w:p>
        </w:tc>
      </w:tr>
      <w:tr w:rsidR="00C171A0" w:rsidRPr="009E3E00" w:rsidTr="003F7445">
        <w:tc>
          <w:tcPr>
            <w:tcW w:w="7416" w:type="dxa"/>
          </w:tcPr>
          <w:p w:rsidR="00C171A0" w:rsidRPr="009E3E00" w:rsidRDefault="00C171A0" w:rsidP="003F7445">
            <w:pPr>
              <w:ind w:right="-72"/>
              <w:jc w:val="both"/>
              <w:rPr>
                <w:rFonts w:ascii="Arial" w:hAnsi="Arial" w:cs="Arial"/>
                <w:color w:val="auto"/>
                <w:sz w:val="18"/>
                <w:szCs w:val="18"/>
              </w:rPr>
            </w:pPr>
            <w:r w:rsidRPr="009E3E00">
              <w:rPr>
                <w:rFonts w:ascii="Arial" w:hAnsi="Arial" w:cs="Arial"/>
                <w:color w:val="auto"/>
                <w:sz w:val="18"/>
                <w:szCs w:val="18"/>
                <w:u w:val="single"/>
              </w:rPr>
              <w:t>Less</w:t>
            </w:r>
            <w:r w:rsidRPr="006C56A7">
              <w:rPr>
                <w:rFonts w:ascii="Arial" w:hAnsi="Arial" w:cs="Arial"/>
                <w:color w:val="auto"/>
                <w:sz w:val="18"/>
                <w:szCs w:val="18"/>
              </w:rPr>
              <w:t xml:space="preserve">  </w:t>
            </w:r>
            <w:r w:rsidRPr="009E3E00">
              <w:rPr>
                <w:rFonts w:ascii="Arial" w:hAnsi="Arial" w:cs="Arial"/>
                <w:color w:val="auto"/>
                <w:sz w:val="18"/>
                <w:szCs w:val="18"/>
              </w:rPr>
              <w:t>Accumulated amortisation</w:t>
            </w:r>
          </w:p>
        </w:tc>
        <w:tc>
          <w:tcPr>
            <w:tcW w:w="2160" w:type="dxa"/>
            <w:tcBorders>
              <w:bottom w:val="single" w:sz="4" w:space="0" w:color="auto"/>
            </w:tcBorders>
            <w:shd w:val="clear" w:color="auto" w:fill="FAFAFA"/>
          </w:tcPr>
          <w:p w:rsidR="00C171A0" w:rsidRPr="009E3E00" w:rsidRDefault="00C171A0" w:rsidP="003F7445">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11</w:t>
            </w:r>
            <w:r>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146</w:t>
            </w:r>
            <w:r>
              <w:rPr>
                <w:rFonts w:ascii="Arial" w:hAnsi="Arial" w:cs="Arial"/>
                <w:snapToGrid w:val="0"/>
                <w:color w:val="auto"/>
                <w:sz w:val="18"/>
                <w:szCs w:val="18"/>
                <w:lang w:eastAsia="th-TH"/>
              </w:rPr>
              <w:t>)</w:t>
            </w:r>
          </w:p>
        </w:tc>
      </w:tr>
      <w:tr w:rsidR="00C171A0" w:rsidRPr="009E3E00" w:rsidTr="003F7445">
        <w:tc>
          <w:tcPr>
            <w:tcW w:w="7416" w:type="dxa"/>
          </w:tcPr>
          <w:p w:rsidR="00C171A0" w:rsidRPr="009E3E00" w:rsidRDefault="00C171A0" w:rsidP="003F7445">
            <w:pPr>
              <w:ind w:right="-72"/>
              <w:jc w:val="both"/>
              <w:rPr>
                <w:rFonts w:ascii="Arial" w:hAnsi="Arial" w:cs="Arial"/>
                <w:color w:val="auto"/>
                <w:sz w:val="18"/>
                <w:szCs w:val="18"/>
              </w:rPr>
            </w:pPr>
          </w:p>
        </w:tc>
        <w:tc>
          <w:tcPr>
            <w:tcW w:w="2160" w:type="dxa"/>
            <w:tcBorders>
              <w:top w:val="single" w:sz="4" w:space="0" w:color="auto"/>
            </w:tcBorders>
            <w:shd w:val="clear" w:color="auto" w:fill="FAFAFA"/>
          </w:tcPr>
          <w:p w:rsidR="00C171A0" w:rsidRPr="009E3E00" w:rsidRDefault="00C171A0" w:rsidP="003F7445">
            <w:pPr>
              <w:ind w:right="-72"/>
              <w:jc w:val="right"/>
              <w:rPr>
                <w:rFonts w:ascii="Arial" w:hAnsi="Arial" w:cs="Arial"/>
                <w:snapToGrid w:val="0"/>
                <w:color w:val="auto"/>
                <w:sz w:val="18"/>
                <w:szCs w:val="18"/>
                <w:lang w:eastAsia="th-TH"/>
              </w:rPr>
            </w:pPr>
          </w:p>
        </w:tc>
      </w:tr>
      <w:tr w:rsidR="00C171A0" w:rsidRPr="009E3E00" w:rsidTr="003F7445">
        <w:tc>
          <w:tcPr>
            <w:tcW w:w="7416" w:type="dxa"/>
          </w:tcPr>
          <w:p w:rsidR="00C171A0" w:rsidRPr="009E3E00" w:rsidRDefault="00C171A0" w:rsidP="003F7445">
            <w:pPr>
              <w:ind w:right="-72"/>
              <w:jc w:val="both"/>
              <w:rPr>
                <w:rFonts w:ascii="Arial" w:hAnsi="Arial" w:cs="Arial"/>
                <w:snapToGrid w:val="0"/>
                <w:color w:val="auto"/>
                <w:sz w:val="18"/>
                <w:szCs w:val="18"/>
                <w:lang w:eastAsia="th-TH"/>
              </w:rPr>
            </w:pPr>
            <w:r w:rsidRPr="009E3E00">
              <w:rPr>
                <w:rFonts w:ascii="Arial" w:hAnsi="Arial" w:cs="Arial"/>
                <w:snapToGrid w:val="0"/>
                <w:color w:val="auto"/>
                <w:sz w:val="18"/>
                <w:szCs w:val="18"/>
                <w:lang w:eastAsia="th-TH"/>
              </w:rPr>
              <w:t>Net book amount</w:t>
            </w:r>
          </w:p>
        </w:tc>
        <w:tc>
          <w:tcPr>
            <w:tcW w:w="2160" w:type="dxa"/>
            <w:tcBorders>
              <w:bottom w:val="single" w:sz="4" w:space="0" w:color="auto"/>
            </w:tcBorders>
            <w:shd w:val="clear" w:color="auto" w:fill="FAFAFA"/>
          </w:tcPr>
          <w:p w:rsidR="00C171A0" w:rsidRPr="009E3E00" w:rsidRDefault="00E22688" w:rsidP="003F7445">
            <w:pPr>
              <w:ind w:right="-72"/>
              <w:jc w:val="right"/>
              <w:rPr>
                <w:rFonts w:ascii="Arial" w:hAnsi="Arial" w:cs="Browallia New"/>
                <w:snapToGrid w:val="0"/>
                <w:color w:val="auto"/>
                <w:sz w:val="18"/>
                <w:szCs w:val="18"/>
                <w:lang w:eastAsia="th-TH"/>
              </w:rPr>
            </w:pPr>
            <w:r w:rsidRPr="00E22688">
              <w:rPr>
                <w:rFonts w:ascii="Arial" w:hAnsi="Arial" w:cs="Browallia New"/>
                <w:snapToGrid w:val="0"/>
                <w:color w:val="auto"/>
                <w:sz w:val="18"/>
                <w:szCs w:val="18"/>
                <w:lang w:eastAsia="th-TH"/>
              </w:rPr>
              <w:t>302</w:t>
            </w:r>
          </w:p>
        </w:tc>
      </w:tr>
    </w:tbl>
    <w:p w:rsidR="00C171A0" w:rsidRPr="009E3E00" w:rsidRDefault="00C171A0" w:rsidP="00C171A0">
      <w:pPr>
        <w:jc w:val="both"/>
        <w:rPr>
          <w:rFonts w:ascii="Arial" w:hAnsi="Arial" w:cs="Arial"/>
          <w:color w:val="auto"/>
          <w:sz w:val="18"/>
          <w:szCs w:val="18"/>
        </w:rPr>
      </w:pPr>
    </w:p>
    <w:p w:rsidR="00C171A0" w:rsidRDefault="00C171A0" w:rsidP="00C171A0">
      <w:pPr>
        <w:tabs>
          <w:tab w:val="left" w:pos="1134"/>
          <w:tab w:val="left" w:pos="1276"/>
          <w:tab w:val="center" w:pos="3402"/>
          <w:tab w:val="center" w:pos="4536"/>
          <w:tab w:val="center" w:pos="5670"/>
          <w:tab w:val="center" w:pos="6804"/>
          <w:tab w:val="right" w:pos="7655"/>
        </w:tabs>
        <w:ind w:left="274" w:hanging="274"/>
        <w:jc w:val="both"/>
        <w:rPr>
          <w:rFonts w:ascii="Arial" w:hAnsi="Arial" w:cs="Arial"/>
          <w:sz w:val="18"/>
          <w:szCs w:val="18"/>
        </w:rPr>
      </w:pPr>
      <w:r w:rsidRPr="009E3E00">
        <w:rPr>
          <w:rFonts w:ascii="Arial" w:hAnsi="Arial" w:cs="Arial"/>
          <w:sz w:val="18"/>
          <w:szCs w:val="18"/>
        </w:rPr>
        <w:t>Amortisation recognised in profit and loss that are related to intangible assets are as follows:</w:t>
      </w:r>
    </w:p>
    <w:p w:rsidR="00C171A0" w:rsidRPr="009E3E00" w:rsidRDefault="00C171A0" w:rsidP="00C171A0">
      <w:pPr>
        <w:tabs>
          <w:tab w:val="left" w:pos="1134"/>
          <w:tab w:val="left" w:pos="1276"/>
          <w:tab w:val="center" w:pos="3402"/>
          <w:tab w:val="center" w:pos="4536"/>
          <w:tab w:val="center" w:pos="5670"/>
          <w:tab w:val="center" w:pos="6804"/>
          <w:tab w:val="right" w:pos="7655"/>
        </w:tabs>
        <w:ind w:left="274" w:hanging="274"/>
        <w:jc w:val="both"/>
        <w:rPr>
          <w:rFonts w:ascii="Arial" w:hAnsi="Arial" w:cs="Arial"/>
          <w:sz w:val="18"/>
          <w:szCs w:val="18"/>
        </w:rPr>
      </w:pPr>
    </w:p>
    <w:tbl>
      <w:tblPr>
        <w:tblW w:w="9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4"/>
        <w:gridCol w:w="1367"/>
        <w:gridCol w:w="1326"/>
        <w:gridCol w:w="42"/>
        <w:gridCol w:w="1368"/>
        <w:gridCol w:w="1368"/>
      </w:tblGrid>
      <w:tr w:rsidR="00C171A0" w:rsidRPr="00BA4617" w:rsidTr="003F7445">
        <w:tc>
          <w:tcPr>
            <w:tcW w:w="4104" w:type="dxa"/>
            <w:tcBorders>
              <w:top w:val="nil"/>
              <w:left w:val="nil"/>
              <w:bottom w:val="nil"/>
              <w:right w:val="nil"/>
            </w:tcBorders>
            <w:shd w:val="clear" w:color="auto" w:fill="auto"/>
          </w:tcPr>
          <w:p w:rsidR="00C171A0" w:rsidRPr="00BA4617" w:rsidRDefault="00C171A0" w:rsidP="003F7445">
            <w:pPr>
              <w:jc w:val="both"/>
              <w:rPr>
                <w:rFonts w:ascii="Arial" w:hAnsi="Arial" w:cs="Arial"/>
                <w:b/>
                <w:bCs/>
                <w:sz w:val="18"/>
                <w:szCs w:val="18"/>
              </w:rPr>
            </w:pPr>
          </w:p>
        </w:tc>
        <w:tc>
          <w:tcPr>
            <w:tcW w:w="2693" w:type="dxa"/>
            <w:gridSpan w:val="2"/>
            <w:tcBorders>
              <w:top w:val="single" w:sz="4" w:space="0" w:color="auto"/>
              <w:left w:val="nil"/>
              <w:bottom w:val="single" w:sz="4" w:space="0" w:color="auto"/>
              <w:right w:val="nil"/>
            </w:tcBorders>
            <w:shd w:val="clear" w:color="auto" w:fill="auto"/>
            <w:hideMark/>
          </w:tcPr>
          <w:p w:rsidR="00C171A0" w:rsidRPr="00BA4617" w:rsidRDefault="00C171A0" w:rsidP="003F7445">
            <w:pPr>
              <w:ind w:left="-40" w:right="-72"/>
              <w:jc w:val="center"/>
              <w:rPr>
                <w:rFonts w:ascii="Arial" w:hAnsi="Arial" w:cs="Arial"/>
                <w:b/>
                <w:bCs/>
                <w:sz w:val="18"/>
                <w:szCs w:val="18"/>
              </w:rPr>
            </w:pPr>
            <w:r w:rsidRPr="00BA4617">
              <w:rPr>
                <w:rFonts w:ascii="Arial" w:hAnsi="Arial" w:cs="Arial"/>
                <w:b/>
                <w:bCs/>
                <w:sz w:val="18"/>
                <w:szCs w:val="18"/>
              </w:rPr>
              <w:t>Consolidated</w:t>
            </w:r>
          </w:p>
          <w:p w:rsidR="00C171A0" w:rsidRPr="00BA4617" w:rsidRDefault="00C171A0" w:rsidP="003F7445">
            <w:pPr>
              <w:ind w:right="-72"/>
              <w:jc w:val="center"/>
              <w:rPr>
                <w:rFonts w:ascii="Arial" w:hAnsi="Arial" w:cs="Arial"/>
                <w:b/>
                <w:bCs/>
                <w:sz w:val="18"/>
                <w:szCs w:val="18"/>
              </w:rPr>
            </w:pPr>
            <w:r w:rsidRPr="00BA4617">
              <w:rPr>
                <w:rFonts w:ascii="Arial" w:hAnsi="Arial" w:cs="Arial"/>
                <w:b/>
                <w:bCs/>
                <w:sz w:val="18"/>
                <w:szCs w:val="18"/>
              </w:rPr>
              <w:t>financial statements</w:t>
            </w:r>
          </w:p>
        </w:tc>
        <w:tc>
          <w:tcPr>
            <w:tcW w:w="2778" w:type="dxa"/>
            <w:gridSpan w:val="3"/>
            <w:tcBorders>
              <w:top w:val="single" w:sz="4" w:space="0" w:color="auto"/>
              <w:left w:val="nil"/>
              <w:bottom w:val="single" w:sz="4" w:space="0" w:color="auto"/>
              <w:right w:val="nil"/>
            </w:tcBorders>
            <w:shd w:val="clear" w:color="auto" w:fill="auto"/>
            <w:hideMark/>
          </w:tcPr>
          <w:p w:rsidR="00C171A0" w:rsidRPr="00BA4617" w:rsidRDefault="00C171A0" w:rsidP="003F7445">
            <w:pPr>
              <w:ind w:left="-40" w:right="-72"/>
              <w:jc w:val="center"/>
              <w:rPr>
                <w:rFonts w:ascii="Arial" w:hAnsi="Arial" w:cs="Arial"/>
                <w:b/>
                <w:bCs/>
                <w:sz w:val="18"/>
                <w:szCs w:val="18"/>
              </w:rPr>
            </w:pPr>
            <w:r w:rsidRPr="00BA4617">
              <w:rPr>
                <w:rFonts w:ascii="Arial" w:hAnsi="Arial" w:cs="Arial"/>
                <w:b/>
                <w:bCs/>
                <w:sz w:val="18"/>
                <w:szCs w:val="18"/>
              </w:rPr>
              <w:t>Separate</w:t>
            </w:r>
          </w:p>
          <w:p w:rsidR="00C171A0" w:rsidRPr="00BA4617" w:rsidRDefault="00C171A0" w:rsidP="003F7445">
            <w:pPr>
              <w:ind w:left="-40" w:right="-72"/>
              <w:jc w:val="center"/>
              <w:rPr>
                <w:rFonts w:ascii="Arial" w:hAnsi="Arial" w:cs="Arial"/>
                <w:b/>
                <w:bCs/>
                <w:sz w:val="18"/>
                <w:szCs w:val="18"/>
              </w:rPr>
            </w:pPr>
            <w:r w:rsidRPr="00BA4617">
              <w:rPr>
                <w:rFonts w:ascii="Arial" w:hAnsi="Arial" w:cs="Arial"/>
                <w:b/>
                <w:bCs/>
                <w:sz w:val="18"/>
                <w:szCs w:val="18"/>
              </w:rPr>
              <w:t>financial statements</w:t>
            </w:r>
          </w:p>
        </w:tc>
      </w:tr>
      <w:tr w:rsidR="00C171A0" w:rsidRPr="00BA4617" w:rsidTr="003F7445">
        <w:tc>
          <w:tcPr>
            <w:tcW w:w="4104" w:type="dxa"/>
            <w:tcBorders>
              <w:top w:val="nil"/>
              <w:left w:val="nil"/>
              <w:bottom w:val="nil"/>
              <w:right w:val="nil"/>
            </w:tcBorders>
            <w:shd w:val="clear" w:color="auto" w:fill="auto"/>
          </w:tcPr>
          <w:p w:rsidR="00C171A0" w:rsidRPr="00BA4617" w:rsidRDefault="00C171A0" w:rsidP="003F7445">
            <w:pPr>
              <w:jc w:val="both"/>
              <w:rPr>
                <w:rFonts w:ascii="Arial" w:hAnsi="Arial" w:cs="Arial"/>
                <w:b/>
                <w:bCs/>
                <w:sz w:val="18"/>
                <w:szCs w:val="18"/>
              </w:rPr>
            </w:pPr>
          </w:p>
        </w:tc>
        <w:tc>
          <w:tcPr>
            <w:tcW w:w="1367" w:type="dxa"/>
            <w:tcBorders>
              <w:top w:val="single" w:sz="4" w:space="0" w:color="auto"/>
              <w:left w:val="nil"/>
              <w:bottom w:val="nil"/>
              <w:right w:val="nil"/>
            </w:tcBorders>
            <w:shd w:val="clear" w:color="auto" w:fill="auto"/>
          </w:tcPr>
          <w:p w:rsidR="00C171A0" w:rsidRPr="00BA4617" w:rsidRDefault="00E22688" w:rsidP="003F7445">
            <w:pPr>
              <w:ind w:left="-40" w:right="-72"/>
              <w:jc w:val="right"/>
              <w:rPr>
                <w:rFonts w:ascii="Arial" w:hAnsi="Arial" w:cs="Arial"/>
                <w:b/>
                <w:bCs/>
                <w:sz w:val="18"/>
                <w:szCs w:val="18"/>
              </w:rPr>
            </w:pPr>
            <w:r w:rsidRPr="00E22688">
              <w:rPr>
                <w:rFonts w:ascii="Arial" w:hAnsi="Arial" w:cs="Arial"/>
                <w:b/>
                <w:bCs/>
                <w:sz w:val="18"/>
                <w:szCs w:val="18"/>
              </w:rPr>
              <w:t>2020</w:t>
            </w:r>
          </w:p>
        </w:tc>
        <w:tc>
          <w:tcPr>
            <w:tcW w:w="1368" w:type="dxa"/>
            <w:gridSpan w:val="2"/>
            <w:tcBorders>
              <w:top w:val="single" w:sz="4" w:space="0" w:color="auto"/>
              <w:left w:val="nil"/>
              <w:bottom w:val="nil"/>
              <w:right w:val="nil"/>
            </w:tcBorders>
            <w:shd w:val="clear" w:color="auto" w:fill="auto"/>
            <w:hideMark/>
          </w:tcPr>
          <w:p w:rsidR="00C171A0" w:rsidRPr="00BA4617" w:rsidRDefault="00E22688" w:rsidP="003F7445">
            <w:pPr>
              <w:ind w:left="-40" w:right="-72"/>
              <w:jc w:val="right"/>
              <w:rPr>
                <w:rFonts w:ascii="Arial" w:hAnsi="Arial" w:cs="Arial"/>
                <w:b/>
                <w:bCs/>
                <w:sz w:val="18"/>
                <w:szCs w:val="18"/>
              </w:rPr>
            </w:pPr>
            <w:r w:rsidRPr="00E22688">
              <w:rPr>
                <w:rFonts w:ascii="Arial" w:hAnsi="Arial" w:cs="Arial"/>
                <w:b/>
                <w:bCs/>
                <w:sz w:val="18"/>
                <w:szCs w:val="18"/>
              </w:rPr>
              <w:t>2019</w:t>
            </w:r>
          </w:p>
        </w:tc>
        <w:tc>
          <w:tcPr>
            <w:tcW w:w="1368" w:type="dxa"/>
            <w:tcBorders>
              <w:top w:val="single" w:sz="4" w:space="0" w:color="auto"/>
              <w:left w:val="nil"/>
              <w:bottom w:val="nil"/>
              <w:right w:val="nil"/>
            </w:tcBorders>
            <w:shd w:val="clear" w:color="auto" w:fill="auto"/>
          </w:tcPr>
          <w:p w:rsidR="00C171A0" w:rsidRPr="00BA4617" w:rsidRDefault="00E22688" w:rsidP="003F7445">
            <w:pPr>
              <w:ind w:left="-40" w:right="-72"/>
              <w:jc w:val="right"/>
              <w:rPr>
                <w:rFonts w:ascii="Arial" w:hAnsi="Arial" w:cs="Arial"/>
                <w:b/>
                <w:bCs/>
                <w:sz w:val="18"/>
                <w:szCs w:val="18"/>
              </w:rPr>
            </w:pPr>
            <w:r w:rsidRPr="00E22688">
              <w:rPr>
                <w:rFonts w:ascii="Arial" w:hAnsi="Arial" w:cs="Arial"/>
                <w:b/>
                <w:bCs/>
                <w:sz w:val="18"/>
                <w:szCs w:val="18"/>
              </w:rPr>
              <w:t>2020</w:t>
            </w:r>
          </w:p>
        </w:tc>
        <w:tc>
          <w:tcPr>
            <w:tcW w:w="1368" w:type="dxa"/>
            <w:tcBorders>
              <w:top w:val="single" w:sz="4" w:space="0" w:color="auto"/>
              <w:left w:val="nil"/>
              <w:bottom w:val="nil"/>
              <w:right w:val="nil"/>
            </w:tcBorders>
            <w:shd w:val="clear" w:color="auto" w:fill="auto"/>
            <w:hideMark/>
          </w:tcPr>
          <w:p w:rsidR="00C171A0" w:rsidRPr="00BA4617" w:rsidRDefault="00E22688" w:rsidP="003F7445">
            <w:pPr>
              <w:ind w:left="-40" w:right="-72"/>
              <w:jc w:val="right"/>
              <w:rPr>
                <w:rFonts w:ascii="Arial" w:hAnsi="Arial" w:cs="Arial"/>
                <w:b/>
                <w:bCs/>
                <w:sz w:val="18"/>
                <w:szCs w:val="18"/>
              </w:rPr>
            </w:pPr>
            <w:r w:rsidRPr="00E22688">
              <w:rPr>
                <w:rFonts w:ascii="Arial" w:hAnsi="Arial" w:cs="Arial"/>
                <w:b/>
                <w:bCs/>
                <w:sz w:val="18"/>
                <w:szCs w:val="18"/>
              </w:rPr>
              <w:t>2019</w:t>
            </w:r>
          </w:p>
        </w:tc>
      </w:tr>
      <w:tr w:rsidR="00C171A0" w:rsidRPr="006C7C28" w:rsidTr="003F7445">
        <w:tc>
          <w:tcPr>
            <w:tcW w:w="4104" w:type="dxa"/>
            <w:tcBorders>
              <w:top w:val="nil"/>
              <w:left w:val="nil"/>
              <w:bottom w:val="nil"/>
              <w:right w:val="nil"/>
            </w:tcBorders>
            <w:shd w:val="clear" w:color="auto" w:fill="auto"/>
          </w:tcPr>
          <w:p w:rsidR="00C171A0" w:rsidRPr="00BA4617" w:rsidRDefault="00C171A0" w:rsidP="003F7445">
            <w:pPr>
              <w:jc w:val="both"/>
              <w:rPr>
                <w:rFonts w:ascii="Arial" w:hAnsi="Arial" w:cs="Arial"/>
                <w:b/>
                <w:bCs/>
                <w:sz w:val="18"/>
                <w:szCs w:val="18"/>
              </w:rPr>
            </w:pPr>
          </w:p>
        </w:tc>
        <w:tc>
          <w:tcPr>
            <w:tcW w:w="1367" w:type="dxa"/>
            <w:tcBorders>
              <w:top w:val="nil"/>
              <w:left w:val="nil"/>
              <w:bottom w:val="single" w:sz="4" w:space="0" w:color="auto"/>
              <w:right w:val="nil"/>
            </w:tcBorders>
            <w:shd w:val="clear" w:color="auto" w:fill="auto"/>
          </w:tcPr>
          <w:p w:rsidR="00C171A0" w:rsidRPr="006C7C28" w:rsidRDefault="00C171A0" w:rsidP="003F7445">
            <w:pPr>
              <w:ind w:left="-40" w:right="-72"/>
              <w:jc w:val="right"/>
              <w:rPr>
                <w:rFonts w:ascii="Arial" w:hAnsi="Arial" w:cs="Arial"/>
                <w:b/>
                <w:bCs/>
                <w:sz w:val="18"/>
                <w:szCs w:val="18"/>
              </w:rPr>
            </w:pPr>
            <w:r>
              <w:rPr>
                <w:rFonts w:ascii="Arial" w:hAnsi="Arial" w:cs="Arial"/>
                <w:b/>
                <w:bCs/>
                <w:sz w:val="18"/>
                <w:szCs w:val="18"/>
              </w:rPr>
              <w:t xml:space="preserve">Thousand </w:t>
            </w:r>
            <w:r w:rsidRPr="006C7C28">
              <w:rPr>
                <w:rFonts w:ascii="Arial" w:hAnsi="Arial" w:cs="Arial"/>
                <w:b/>
                <w:bCs/>
                <w:sz w:val="18"/>
                <w:szCs w:val="18"/>
              </w:rPr>
              <w:t>Baht</w:t>
            </w:r>
          </w:p>
        </w:tc>
        <w:tc>
          <w:tcPr>
            <w:tcW w:w="1368" w:type="dxa"/>
            <w:gridSpan w:val="2"/>
            <w:tcBorders>
              <w:top w:val="nil"/>
              <w:left w:val="nil"/>
              <w:bottom w:val="single" w:sz="4" w:space="0" w:color="auto"/>
              <w:right w:val="nil"/>
            </w:tcBorders>
            <w:shd w:val="clear" w:color="auto" w:fill="auto"/>
            <w:hideMark/>
          </w:tcPr>
          <w:p w:rsidR="00C171A0" w:rsidRPr="006C7C28" w:rsidRDefault="00C171A0" w:rsidP="003F7445">
            <w:pPr>
              <w:ind w:left="-40" w:right="-72"/>
              <w:jc w:val="right"/>
              <w:rPr>
                <w:rFonts w:ascii="Arial" w:hAnsi="Arial" w:cs="Arial"/>
                <w:b/>
                <w:bCs/>
                <w:sz w:val="18"/>
                <w:szCs w:val="18"/>
              </w:rPr>
            </w:pPr>
            <w:r>
              <w:rPr>
                <w:rFonts w:ascii="Arial" w:hAnsi="Arial" w:cs="Arial"/>
                <w:b/>
                <w:bCs/>
                <w:sz w:val="18"/>
                <w:szCs w:val="18"/>
              </w:rPr>
              <w:t xml:space="preserve">Thousand </w:t>
            </w:r>
            <w:r w:rsidRPr="006C7C28">
              <w:rPr>
                <w:rFonts w:ascii="Arial" w:hAnsi="Arial" w:cs="Arial"/>
                <w:b/>
                <w:bCs/>
                <w:sz w:val="18"/>
                <w:szCs w:val="18"/>
              </w:rPr>
              <w:t>Baht</w:t>
            </w:r>
          </w:p>
        </w:tc>
        <w:tc>
          <w:tcPr>
            <w:tcW w:w="1368" w:type="dxa"/>
            <w:tcBorders>
              <w:top w:val="nil"/>
              <w:left w:val="nil"/>
              <w:bottom w:val="single" w:sz="4" w:space="0" w:color="auto"/>
              <w:right w:val="nil"/>
            </w:tcBorders>
            <w:shd w:val="clear" w:color="auto" w:fill="auto"/>
          </w:tcPr>
          <w:p w:rsidR="00C171A0" w:rsidRPr="006C7C28" w:rsidRDefault="00C171A0" w:rsidP="003F7445">
            <w:pPr>
              <w:ind w:left="-40" w:right="-72"/>
              <w:jc w:val="right"/>
              <w:rPr>
                <w:rFonts w:ascii="Arial" w:hAnsi="Arial" w:cs="Arial"/>
                <w:b/>
                <w:bCs/>
                <w:sz w:val="18"/>
                <w:szCs w:val="18"/>
              </w:rPr>
            </w:pPr>
            <w:r>
              <w:rPr>
                <w:rFonts w:ascii="Arial" w:hAnsi="Arial" w:cs="Arial"/>
                <w:b/>
                <w:bCs/>
                <w:sz w:val="18"/>
                <w:szCs w:val="18"/>
              </w:rPr>
              <w:t xml:space="preserve">Thousand </w:t>
            </w:r>
            <w:r w:rsidRPr="006C7C28">
              <w:rPr>
                <w:rFonts w:ascii="Arial" w:hAnsi="Arial" w:cs="Arial"/>
                <w:b/>
                <w:bCs/>
                <w:sz w:val="18"/>
                <w:szCs w:val="18"/>
              </w:rPr>
              <w:t>Baht</w:t>
            </w:r>
          </w:p>
        </w:tc>
        <w:tc>
          <w:tcPr>
            <w:tcW w:w="1368" w:type="dxa"/>
            <w:tcBorders>
              <w:top w:val="nil"/>
              <w:left w:val="nil"/>
              <w:bottom w:val="single" w:sz="4" w:space="0" w:color="auto"/>
              <w:right w:val="nil"/>
            </w:tcBorders>
            <w:shd w:val="clear" w:color="auto" w:fill="auto"/>
            <w:hideMark/>
          </w:tcPr>
          <w:p w:rsidR="00C171A0" w:rsidRPr="006C7C28" w:rsidRDefault="00C171A0" w:rsidP="003F7445">
            <w:pPr>
              <w:ind w:left="-40" w:right="-72"/>
              <w:jc w:val="right"/>
              <w:rPr>
                <w:rFonts w:ascii="Arial" w:hAnsi="Arial" w:cs="Arial"/>
                <w:b/>
                <w:bCs/>
                <w:sz w:val="18"/>
                <w:szCs w:val="18"/>
              </w:rPr>
            </w:pPr>
            <w:r>
              <w:rPr>
                <w:rFonts w:ascii="Arial" w:hAnsi="Arial" w:cs="Arial"/>
                <w:b/>
                <w:bCs/>
                <w:sz w:val="18"/>
                <w:szCs w:val="18"/>
              </w:rPr>
              <w:t xml:space="preserve">Thousand </w:t>
            </w:r>
            <w:r w:rsidRPr="006C7C28">
              <w:rPr>
                <w:rFonts w:ascii="Arial" w:hAnsi="Arial" w:cs="Arial"/>
                <w:b/>
                <w:bCs/>
                <w:sz w:val="18"/>
                <w:szCs w:val="18"/>
              </w:rPr>
              <w:t>Baht</w:t>
            </w:r>
          </w:p>
        </w:tc>
      </w:tr>
      <w:tr w:rsidR="00C171A0" w:rsidRPr="00BA4617" w:rsidTr="003F7445">
        <w:tc>
          <w:tcPr>
            <w:tcW w:w="4104" w:type="dxa"/>
            <w:tcBorders>
              <w:top w:val="nil"/>
              <w:left w:val="nil"/>
              <w:bottom w:val="nil"/>
              <w:right w:val="nil"/>
            </w:tcBorders>
            <w:vAlign w:val="bottom"/>
          </w:tcPr>
          <w:p w:rsidR="00C171A0" w:rsidRPr="00BA4617" w:rsidRDefault="00C171A0" w:rsidP="003F7445">
            <w:pPr>
              <w:jc w:val="both"/>
              <w:rPr>
                <w:rFonts w:ascii="Arial" w:hAnsi="Arial" w:cs="Arial"/>
                <w:sz w:val="18"/>
                <w:szCs w:val="18"/>
              </w:rPr>
            </w:pPr>
          </w:p>
        </w:tc>
        <w:tc>
          <w:tcPr>
            <w:tcW w:w="1367" w:type="dxa"/>
            <w:tcBorders>
              <w:top w:val="single" w:sz="4" w:space="0" w:color="auto"/>
              <w:left w:val="nil"/>
              <w:bottom w:val="nil"/>
              <w:right w:val="nil"/>
            </w:tcBorders>
            <w:shd w:val="clear" w:color="auto" w:fill="FAFAFA"/>
          </w:tcPr>
          <w:p w:rsidR="00C171A0" w:rsidRPr="00BA4617" w:rsidRDefault="00C171A0" w:rsidP="003F7445">
            <w:pPr>
              <w:ind w:left="-40" w:right="-72"/>
              <w:jc w:val="right"/>
              <w:rPr>
                <w:rFonts w:ascii="Arial" w:hAnsi="Arial" w:cs="Arial"/>
                <w:b/>
                <w:bCs/>
                <w:sz w:val="18"/>
                <w:szCs w:val="18"/>
              </w:rPr>
            </w:pPr>
          </w:p>
        </w:tc>
        <w:tc>
          <w:tcPr>
            <w:tcW w:w="1368" w:type="dxa"/>
            <w:gridSpan w:val="2"/>
            <w:tcBorders>
              <w:top w:val="single" w:sz="4" w:space="0" w:color="auto"/>
              <w:left w:val="nil"/>
              <w:bottom w:val="nil"/>
              <w:right w:val="nil"/>
            </w:tcBorders>
          </w:tcPr>
          <w:p w:rsidR="00C171A0" w:rsidRPr="00BA4617" w:rsidRDefault="00C171A0" w:rsidP="003F7445">
            <w:pPr>
              <w:ind w:left="-40" w:right="-72"/>
              <w:jc w:val="right"/>
              <w:rPr>
                <w:rFonts w:ascii="Arial" w:hAnsi="Arial" w:cs="Arial"/>
                <w:b/>
                <w:bCs/>
                <w:sz w:val="18"/>
                <w:szCs w:val="18"/>
              </w:rPr>
            </w:pPr>
          </w:p>
        </w:tc>
        <w:tc>
          <w:tcPr>
            <w:tcW w:w="1368" w:type="dxa"/>
            <w:tcBorders>
              <w:top w:val="single" w:sz="4" w:space="0" w:color="auto"/>
              <w:left w:val="nil"/>
              <w:bottom w:val="nil"/>
              <w:right w:val="nil"/>
            </w:tcBorders>
            <w:shd w:val="clear" w:color="auto" w:fill="FAFAFA"/>
          </w:tcPr>
          <w:p w:rsidR="00C171A0" w:rsidRPr="00BA4617" w:rsidRDefault="00C171A0" w:rsidP="003F7445">
            <w:pPr>
              <w:ind w:left="-40" w:right="-72"/>
              <w:jc w:val="right"/>
              <w:rPr>
                <w:rFonts w:ascii="Arial" w:hAnsi="Arial" w:cs="Arial"/>
                <w:b/>
                <w:bCs/>
                <w:sz w:val="18"/>
                <w:szCs w:val="18"/>
              </w:rPr>
            </w:pPr>
          </w:p>
        </w:tc>
        <w:tc>
          <w:tcPr>
            <w:tcW w:w="1368" w:type="dxa"/>
            <w:tcBorders>
              <w:top w:val="single" w:sz="4" w:space="0" w:color="auto"/>
              <w:left w:val="nil"/>
              <w:bottom w:val="nil"/>
              <w:right w:val="nil"/>
            </w:tcBorders>
          </w:tcPr>
          <w:p w:rsidR="00C171A0" w:rsidRPr="00BA4617" w:rsidRDefault="00C171A0" w:rsidP="003F7445">
            <w:pPr>
              <w:ind w:left="-40" w:right="-72"/>
              <w:jc w:val="right"/>
              <w:rPr>
                <w:rFonts w:ascii="Arial" w:hAnsi="Arial" w:cs="Arial"/>
                <w:b/>
                <w:bCs/>
                <w:sz w:val="18"/>
                <w:szCs w:val="18"/>
              </w:rPr>
            </w:pPr>
          </w:p>
        </w:tc>
      </w:tr>
      <w:tr w:rsidR="00C171A0" w:rsidRPr="00BA4617" w:rsidTr="003F7445">
        <w:tc>
          <w:tcPr>
            <w:tcW w:w="4104" w:type="dxa"/>
            <w:tcBorders>
              <w:top w:val="nil"/>
              <w:left w:val="nil"/>
              <w:bottom w:val="nil"/>
              <w:right w:val="nil"/>
            </w:tcBorders>
          </w:tcPr>
          <w:p w:rsidR="00C171A0" w:rsidRPr="00BA4617" w:rsidRDefault="00C171A0" w:rsidP="003F7445">
            <w:pPr>
              <w:jc w:val="both"/>
              <w:rPr>
                <w:rFonts w:ascii="Arial" w:hAnsi="Arial" w:cs="Arial"/>
                <w:sz w:val="18"/>
                <w:szCs w:val="18"/>
              </w:rPr>
            </w:pPr>
            <w:r w:rsidRPr="00BA4617">
              <w:rPr>
                <w:rFonts w:ascii="Arial" w:hAnsi="Arial" w:cs="Arial"/>
                <w:sz w:val="18"/>
                <w:szCs w:val="18"/>
              </w:rPr>
              <w:t>Cost of goods sold</w:t>
            </w:r>
          </w:p>
        </w:tc>
        <w:tc>
          <w:tcPr>
            <w:tcW w:w="1367" w:type="dxa"/>
            <w:tcBorders>
              <w:top w:val="nil"/>
              <w:left w:val="nil"/>
              <w:bottom w:val="nil"/>
              <w:right w:val="nil"/>
            </w:tcBorders>
            <w:shd w:val="clear" w:color="auto" w:fill="FAFAFA"/>
          </w:tcPr>
          <w:p w:rsidR="00C171A0" w:rsidRPr="00130F87" w:rsidRDefault="00E22688" w:rsidP="003F7445">
            <w:pPr>
              <w:ind w:left="-40" w:right="-72"/>
              <w:jc w:val="right"/>
              <w:rPr>
                <w:rFonts w:ascii="Arial" w:hAnsi="Arial" w:cs="Arial"/>
                <w:sz w:val="18"/>
              </w:rPr>
            </w:pPr>
            <w:r w:rsidRPr="00E22688">
              <w:rPr>
                <w:rFonts w:ascii="Arial" w:hAnsi="Arial" w:cs="Arial"/>
                <w:sz w:val="18"/>
              </w:rPr>
              <w:t>24</w:t>
            </w:r>
          </w:p>
        </w:tc>
        <w:tc>
          <w:tcPr>
            <w:tcW w:w="1368" w:type="dxa"/>
            <w:gridSpan w:val="2"/>
            <w:tcBorders>
              <w:top w:val="nil"/>
              <w:left w:val="nil"/>
              <w:bottom w:val="nil"/>
              <w:right w:val="nil"/>
            </w:tcBorders>
          </w:tcPr>
          <w:p w:rsidR="00C171A0" w:rsidRPr="00130F87" w:rsidRDefault="00E22688" w:rsidP="003F7445">
            <w:pPr>
              <w:ind w:left="-40" w:right="-72"/>
              <w:jc w:val="right"/>
              <w:rPr>
                <w:rFonts w:ascii="Arial" w:hAnsi="Arial" w:cs="Arial"/>
                <w:sz w:val="18"/>
              </w:rPr>
            </w:pPr>
            <w:r w:rsidRPr="00E22688">
              <w:rPr>
                <w:rFonts w:ascii="Arial" w:hAnsi="Arial" w:cs="Arial"/>
                <w:sz w:val="18"/>
              </w:rPr>
              <w:t>7</w:t>
            </w:r>
          </w:p>
        </w:tc>
        <w:tc>
          <w:tcPr>
            <w:tcW w:w="1368" w:type="dxa"/>
            <w:tcBorders>
              <w:top w:val="nil"/>
              <w:left w:val="nil"/>
              <w:bottom w:val="nil"/>
              <w:right w:val="nil"/>
            </w:tcBorders>
            <w:shd w:val="clear" w:color="auto" w:fill="FAFAFA"/>
          </w:tcPr>
          <w:p w:rsidR="00C171A0" w:rsidRPr="00130F87" w:rsidRDefault="00C171A0" w:rsidP="003F7445">
            <w:pPr>
              <w:ind w:left="-40" w:right="-72"/>
              <w:jc w:val="right"/>
              <w:rPr>
                <w:rFonts w:ascii="Arial" w:hAnsi="Arial" w:cs="Arial"/>
                <w:sz w:val="18"/>
                <w:szCs w:val="18"/>
              </w:rPr>
            </w:pPr>
            <w:r>
              <w:rPr>
                <w:rFonts w:ascii="Arial" w:hAnsi="Arial" w:cs="Arial"/>
                <w:sz w:val="18"/>
                <w:szCs w:val="18"/>
              </w:rPr>
              <w:t>-</w:t>
            </w:r>
          </w:p>
        </w:tc>
        <w:tc>
          <w:tcPr>
            <w:tcW w:w="1368" w:type="dxa"/>
            <w:tcBorders>
              <w:top w:val="nil"/>
              <w:left w:val="nil"/>
              <w:bottom w:val="nil"/>
              <w:right w:val="nil"/>
            </w:tcBorders>
          </w:tcPr>
          <w:p w:rsidR="00C171A0" w:rsidRPr="00130F87" w:rsidRDefault="00C171A0" w:rsidP="003F7445">
            <w:pPr>
              <w:ind w:left="-40" w:right="-72"/>
              <w:jc w:val="right"/>
              <w:rPr>
                <w:rFonts w:ascii="Arial" w:hAnsi="Arial" w:cs="Arial"/>
                <w:sz w:val="18"/>
                <w:szCs w:val="18"/>
              </w:rPr>
            </w:pPr>
            <w:r w:rsidRPr="00130F87">
              <w:rPr>
                <w:rFonts w:ascii="Arial" w:hAnsi="Arial" w:cs="Arial"/>
                <w:sz w:val="18"/>
                <w:szCs w:val="18"/>
              </w:rPr>
              <w:t>-</w:t>
            </w:r>
          </w:p>
        </w:tc>
      </w:tr>
      <w:tr w:rsidR="00C171A0" w:rsidRPr="00BA4617" w:rsidTr="003F7445">
        <w:tc>
          <w:tcPr>
            <w:tcW w:w="4104" w:type="dxa"/>
            <w:tcBorders>
              <w:top w:val="nil"/>
              <w:left w:val="nil"/>
              <w:bottom w:val="nil"/>
              <w:right w:val="nil"/>
            </w:tcBorders>
            <w:vAlign w:val="bottom"/>
          </w:tcPr>
          <w:p w:rsidR="00C171A0" w:rsidRPr="00BA4617" w:rsidRDefault="00C171A0" w:rsidP="003F7445">
            <w:pPr>
              <w:jc w:val="both"/>
              <w:rPr>
                <w:rFonts w:ascii="Arial" w:hAnsi="Arial" w:cs="Arial"/>
                <w:sz w:val="18"/>
                <w:szCs w:val="18"/>
              </w:rPr>
            </w:pPr>
            <w:r w:rsidRPr="00BA4617">
              <w:rPr>
                <w:rFonts w:ascii="Arial" w:hAnsi="Arial" w:cs="Arial"/>
                <w:sz w:val="18"/>
                <w:szCs w:val="18"/>
              </w:rPr>
              <w:t>Selling expense</w:t>
            </w:r>
          </w:p>
        </w:tc>
        <w:tc>
          <w:tcPr>
            <w:tcW w:w="1367" w:type="dxa"/>
            <w:tcBorders>
              <w:top w:val="nil"/>
              <w:left w:val="nil"/>
              <w:bottom w:val="nil"/>
              <w:right w:val="nil"/>
            </w:tcBorders>
            <w:shd w:val="clear" w:color="auto" w:fill="FAFAFA"/>
          </w:tcPr>
          <w:p w:rsidR="00C171A0" w:rsidRPr="00130F87" w:rsidRDefault="00E22688" w:rsidP="003F7445">
            <w:pPr>
              <w:ind w:left="-40" w:right="-72"/>
              <w:jc w:val="right"/>
              <w:rPr>
                <w:rFonts w:ascii="Arial" w:hAnsi="Arial" w:cs="Arial"/>
                <w:sz w:val="18"/>
                <w:szCs w:val="18"/>
              </w:rPr>
            </w:pPr>
            <w:r w:rsidRPr="00E22688">
              <w:rPr>
                <w:rFonts w:ascii="Arial" w:hAnsi="Arial" w:cs="Arial"/>
                <w:sz w:val="18"/>
                <w:szCs w:val="18"/>
              </w:rPr>
              <w:t>79</w:t>
            </w:r>
          </w:p>
        </w:tc>
        <w:tc>
          <w:tcPr>
            <w:tcW w:w="1368" w:type="dxa"/>
            <w:gridSpan w:val="2"/>
            <w:tcBorders>
              <w:top w:val="nil"/>
              <w:left w:val="nil"/>
              <w:bottom w:val="nil"/>
              <w:right w:val="nil"/>
            </w:tcBorders>
          </w:tcPr>
          <w:p w:rsidR="00C171A0" w:rsidRPr="00130F87" w:rsidRDefault="00E22688" w:rsidP="003F7445">
            <w:pPr>
              <w:ind w:left="-40" w:right="-72"/>
              <w:jc w:val="right"/>
              <w:rPr>
                <w:rFonts w:ascii="Arial" w:hAnsi="Arial" w:cs="Arial"/>
                <w:sz w:val="18"/>
                <w:szCs w:val="18"/>
              </w:rPr>
            </w:pPr>
            <w:r w:rsidRPr="00E22688">
              <w:rPr>
                <w:rFonts w:ascii="Arial" w:hAnsi="Arial" w:cs="Arial"/>
                <w:sz w:val="18"/>
                <w:szCs w:val="18"/>
              </w:rPr>
              <w:t>225</w:t>
            </w:r>
          </w:p>
        </w:tc>
        <w:tc>
          <w:tcPr>
            <w:tcW w:w="1368" w:type="dxa"/>
            <w:tcBorders>
              <w:top w:val="nil"/>
              <w:left w:val="nil"/>
              <w:bottom w:val="nil"/>
              <w:right w:val="nil"/>
            </w:tcBorders>
            <w:shd w:val="clear" w:color="auto" w:fill="FAFAFA"/>
          </w:tcPr>
          <w:p w:rsidR="00C171A0" w:rsidRPr="00130F87" w:rsidRDefault="00E22688" w:rsidP="003F7445">
            <w:pPr>
              <w:ind w:left="-40" w:right="-72"/>
              <w:jc w:val="right"/>
              <w:rPr>
                <w:rFonts w:ascii="Arial" w:hAnsi="Arial" w:cs="Arial"/>
                <w:sz w:val="18"/>
                <w:szCs w:val="18"/>
              </w:rPr>
            </w:pPr>
            <w:r w:rsidRPr="00E22688">
              <w:rPr>
                <w:rFonts w:ascii="Arial" w:hAnsi="Arial" w:cs="Arial"/>
                <w:sz w:val="18"/>
                <w:szCs w:val="18"/>
              </w:rPr>
              <w:t>79</w:t>
            </w:r>
          </w:p>
        </w:tc>
        <w:tc>
          <w:tcPr>
            <w:tcW w:w="1368" w:type="dxa"/>
            <w:tcBorders>
              <w:top w:val="nil"/>
              <w:left w:val="nil"/>
              <w:bottom w:val="nil"/>
              <w:right w:val="nil"/>
            </w:tcBorders>
          </w:tcPr>
          <w:p w:rsidR="00C171A0" w:rsidRPr="00130F87" w:rsidRDefault="00E22688" w:rsidP="003F7445">
            <w:pPr>
              <w:ind w:left="-40" w:right="-72"/>
              <w:jc w:val="right"/>
              <w:rPr>
                <w:rFonts w:ascii="Arial" w:hAnsi="Arial" w:cs="Arial"/>
                <w:sz w:val="18"/>
                <w:szCs w:val="18"/>
              </w:rPr>
            </w:pPr>
            <w:r w:rsidRPr="00E22688">
              <w:rPr>
                <w:rFonts w:ascii="Arial" w:hAnsi="Arial" w:cs="Arial"/>
                <w:sz w:val="18"/>
                <w:szCs w:val="18"/>
              </w:rPr>
              <w:t>225</w:t>
            </w:r>
          </w:p>
        </w:tc>
      </w:tr>
      <w:tr w:rsidR="00C171A0" w:rsidRPr="00BA4617" w:rsidTr="003F7445">
        <w:tc>
          <w:tcPr>
            <w:tcW w:w="4104" w:type="dxa"/>
            <w:tcBorders>
              <w:top w:val="nil"/>
              <w:left w:val="nil"/>
              <w:bottom w:val="nil"/>
              <w:right w:val="nil"/>
            </w:tcBorders>
            <w:vAlign w:val="bottom"/>
          </w:tcPr>
          <w:p w:rsidR="00C171A0" w:rsidRPr="00BA4617" w:rsidRDefault="00C171A0" w:rsidP="003F7445">
            <w:pPr>
              <w:jc w:val="both"/>
              <w:rPr>
                <w:rFonts w:ascii="Arial" w:hAnsi="Arial" w:cs="Arial"/>
                <w:sz w:val="18"/>
                <w:szCs w:val="18"/>
              </w:rPr>
            </w:pPr>
            <w:r w:rsidRPr="00BA4617">
              <w:rPr>
                <w:rFonts w:ascii="Arial" w:hAnsi="Arial" w:cs="Arial"/>
                <w:sz w:val="18"/>
                <w:szCs w:val="18"/>
              </w:rPr>
              <w:t>Administrative</w:t>
            </w:r>
            <w:r>
              <w:rPr>
                <w:rFonts w:ascii="Arial" w:hAnsi="Arial" w:cs="Arial"/>
                <w:sz w:val="18"/>
                <w:szCs w:val="18"/>
              </w:rPr>
              <w:t xml:space="preserve"> expense</w:t>
            </w:r>
          </w:p>
        </w:tc>
        <w:tc>
          <w:tcPr>
            <w:tcW w:w="1367" w:type="dxa"/>
            <w:tcBorders>
              <w:top w:val="nil"/>
              <w:left w:val="nil"/>
              <w:bottom w:val="nil"/>
              <w:right w:val="nil"/>
            </w:tcBorders>
            <w:shd w:val="clear" w:color="auto" w:fill="FAFAFA"/>
          </w:tcPr>
          <w:p w:rsidR="00C171A0" w:rsidRPr="00130F87" w:rsidRDefault="00E22688" w:rsidP="003F7445">
            <w:pPr>
              <w:ind w:left="-40" w:right="-72"/>
              <w:jc w:val="right"/>
              <w:rPr>
                <w:rFonts w:ascii="Arial" w:hAnsi="Arial" w:cs="Arial"/>
                <w:sz w:val="18"/>
                <w:szCs w:val="18"/>
              </w:rPr>
            </w:pPr>
            <w:r w:rsidRPr="00E22688">
              <w:rPr>
                <w:rFonts w:ascii="Arial" w:hAnsi="Arial" w:cs="Arial"/>
                <w:sz w:val="18"/>
                <w:szCs w:val="18"/>
              </w:rPr>
              <w:t>4</w:t>
            </w:r>
            <w:r w:rsidR="00C353AE">
              <w:rPr>
                <w:rFonts w:ascii="Arial" w:hAnsi="Arial" w:cs="Arial"/>
                <w:sz w:val="18"/>
                <w:szCs w:val="18"/>
              </w:rPr>
              <w:t>,</w:t>
            </w:r>
            <w:r w:rsidRPr="00E22688">
              <w:rPr>
                <w:rFonts w:ascii="Arial" w:hAnsi="Arial" w:cs="Arial"/>
                <w:sz w:val="18"/>
                <w:szCs w:val="18"/>
              </w:rPr>
              <w:t>259</w:t>
            </w:r>
          </w:p>
        </w:tc>
        <w:tc>
          <w:tcPr>
            <w:tcW w:w="1368" w:type="dxa"/>
            <w:gridSpan w:val="2"/>
            <w:tcBorders>
              <w:top w:val="nil"/>
              <w:left w:val="nil"/>
              <w:bottom w:val="nil"/>
              <w:right w:val="nil"/>
            </w:tcBorders>
          </w:tcPr>
          <w:p w:rsidR="00C171A0" w:rsidRPr="00130F87" w:rsidRDefault="00E22688" w:rsidP="003F7445">
            <w:pPr>
              <w:ind w:left="-40" w:right="-72"/>
              <w:jc w:val="right"/>
              <w:rPr>
                <w:rFonts w:ascii="Arial" w:hAnsi="Arial" w:cs="Arial"/>
                <w:sz w:val="18"/>
                <w:szCs w:val="18"/>
              </w:rPr>
            </w:pPr>
            <w:r w:rsidRPr="00E22688">
              <w:rPr>
                <w:rFonts w:ascii="Arial" w:hAnsi="Arial" w:cs="Arial"/>
                <w:sz w:val="18"/>
                <w:szCs w:val="18"/>
              </w:rPr>
              <w:t>4</w:t>
            </w:r>
            <w:r w:rsidR="00C171A0" w:rsidRPr="00130F87">
              <w:rPr>
                <w:rFonts w:ascii="Arial" w:hAnsi="Arial" w:cs="Arial"/>
                <w:sz w:val="18"/>
                <w:szCs w:val="18"/>
              </w:rPr>
              <w:t>,</w:t>
            </w:r>
            <w:r w:rsidRPr="00E22688">
              <w:rPr>
                <w:rFonts w:ascii="Arial" w:hAnsi="Arial" w:cs="Arial"/>
                <w:sz w:val="18"/>
                <w:szCs w:val="18"/>
              </w:rPr>
              <w:t>272</w:t>
            </w:r>
          </w:p>
        </w:tc>
        <w:tc>
          <w:tcPr>
            <w:tcW w:w="1368" w:type="dxa"/>
            <w:tcBorders>
              <w:top w:val="nil"/>
              <w:left w:val="nil"/>
              <w:bottom w:val="nil"/>
              <w:right w:val="nil"/>
            </w:tcBorders>
            <w:shd w:val="clear" w:color="auto" w:fill="FAFAFA"/>
          </w:tcPr>
          <w:p w:rsidR="00C171A0" w:rsidRPr="00130F87" w:rsidRDefault="00E22688" w:rsidP="003F7445">
            <w:pPr>
              <w:ind w:left="-40" w:right="-72"/>
              <w:jc w:val="right"/>
              <w:rPr>
                <w:rFonts w:ascii="Arial" w:hAnsi="Arial" w:cs="Arial"/>
                <w:sz w:val="18"/>
                <w:szCs w:val="18"/>
              </w:rPr>
            </w:pPr>
            <w:r w:rsidRPr="00E22688">
              <w:rPr>
                <w:rFonts w:ascii="Arial" w:hAnsi="Arial" w:cs="Arial"/>
                <w:sz w:val="18"/>
                <w:szCs w:val="18"/>
              </w:rPr>
              <w:t>84</w:t>
            </w:r>
          </w:p>
        </w:tc>
        <w:tc>
          <w:tcPr>
            <w:tcW w:w="1368" w:type="dxa"/>
            <w:tcBorders>
              <w:top w:val="nil"/>
              <w:left w:val="nil"/>
              <w:bottom w:val="nil"/>
              <w:right w:val="nil"/>
            </w:tcBorders>
          </w:tcPr>
          <w:p w:rsidR="00C171A0" w:rsidRPr="00130F87" w:rsidRDefault="00E22688" w:rsidP="003F7445">
            <w:pPr>
              <w:ind w:left="-40" w:right="-72"/>
              <w:jc w:val="right"/>
              <w:rPr>
                <w:rFonts w:ascii="Arial" w:hAnsi="Arial" w:cs="Arial"/>
                <w:sz w:val="18"/>
                <w:szCs w:val="18"/>
              </w:rPr>
            </w:pPr>
            <w:r w:rsidRPr="00E22688">
              <w:rPr>
                <w:rFonts w:ascii="Arial" w:hAnsi="Arial" w:cs="Arial"/>
                <w:sz w:val="18"/>
                <w:szCs w:val="18"/>
              </w:rPr>
              <w:t>109</w:t>
            </w:r>
          </w:p>
        </w:tc>
      </w:tr>
    </w:tbl>
    <w:p w:rsidR="00C171A0" w:rsidRPr="00C635FE" w:rsidRDefault="00C171A0" w:rsidP="00C171A0">
      <w:pPr>
        <w:tabs>
          <w:tab w:val="left" w:pos="1134"/>
          <w:tab w:val="left" w:pos="1276"/>
          <w:tab w:val="center" w:pos="3402"/>
          <w:tab w:val="center" w:pos="4536"/>
          <w:tab w:val="center" w:pos="5670"/>
          <w:tab w:val="center" w:pos="6804"/>
          <w:tab w:val="right" w:pos="7655"/>
        </w:tabs>
        <w:ind w:left="274" w:hanging="274"/>
        <w:jc w:val="both"/>
        <w:rPr>
          <w:rFonts w:ascii="Arial" w:hAnsi="Arial" w:cs="Arial"/>
          <w:sz w:val="18"/>
          <w:szCs w:val="18"/>
        </w:rPr>
      </w:pPr>
      <w:r w:rsidRPr="00C635FE">
        <w:rPr>
          <w:rFonts w:ascii="Arial" w:hAnsi="Arial" w:cs="Arial"/>
          <w:sz w:val="18"/>
          <w:szCs w:val="18"/>
        </w:rPr>
        <w:br w:type="page"/>
      </w:r>
    </w:p>
    <w:tbl>
      <w:tblPr>
        <w:tblW w:w="9467" w:type="dxa"/>
        <w:tblInd w:w="108" w:type="dxa"/>
        <w:shd w:val="clear" w:color="auto" w:fill="44546A"/>
        <w:tblLayout w:type="fixed"/>
        <w:tblLook w:val="04A0" w:firstRow="1" w:lastRow="0" w:firstColumn="1" w:lastColumn="0" w:noHBand="0" w:noVBand="1"/>
      </w:tblPr>
      <w:tblGrid>
        <w:gridCol w:w="9467"/>
      </w:tblGrid>
      <w:tr w:rsidR="00C171A0" w:rsidRPr="000B282A" w:rsidTr="003F7445">
        <w:trPr>
          <w:trHeight w:val="386"/>
        </w:trPr>
        <w:tc>
          <w:tcPr>
            <w:tcW w:w="9467" w:type="dxa"/>
            <w:shd w:val="clear" w:color="auto" w:fill="FFA543"/>
            <w:vAlign w:val="center"/>
          </w:tcPr>
          <w:p w:rsidR="00C171A0" w:rsidRPr="000B282A" w:rsidRDefault="00C171A0" w:rsidP="003F7445">
            <w:pPr>
              <w:ind w:left="432" w:hanging="432"/>
              <w:jc w:val="both"/>
              <w:rPr>
                <w:rFonts w:ascii="Arial" w:eastAsia="Arial Unicode MS" w:hAnsi="Arial" w:cs="Arial"/>
                <w:b/>
                <w:bCs/>
                <w:color w:val="FFFFFF"/>
                <w:sz w:val="18"/>
                <w:szCs w:val="18"/>
                <w:cs/>
              </w:rPr>
            </w:pPr>
            <w:r w:rsidRPr="000B282A">
              <w:rPr>
                <w:rFonts w:ascii="Arial" w:hAnsi="Arial" w:cs="Arial"/>
                <w:snapToGrid w:val="0"/>
                <w:color w:val="auto"/>
                <w:sz w:val="18"/>
                <w:szCs w:val="18"/>
                <w:lang w:eastAsia="th-TH"/>
              </w:rPr>
              <w:lastRenderedPageBreak/>
              <w:br w:type="page"/>
            </w:r>
            <w:r w:rsidR="00E22688" w:rsidRPr="00E22688">
              <w:rPr>
                <w:rFonts w:ascii="Arial" w:eastAsia="Arial Unicode MS" w:hAnsi="Arial" w:cs="Arial"/>
                <w:b/>
                <w:bCs/>
                <w:color w:val="FFFFFF"/>
                <w:sz w:val="18"/>
                <w:szCs w:val="18"/>
              </w:rPr>
              <w:t>27</w:t>
            </w:r>
            <w:r w:rsidRPr="000B282A">
              <w:rPr>
                <w:rFonts w:ascii="Arial" w:eastAsia="Arial Unicode MS" w:hAnsi="Arial" w:cs="Arial"/>
                <w:b/>
                <w:bCs/>
                <w:color w:val="FFFFFF"/>
                <w:sz w:val="18"/>
                <w:szCs w:val="18"/>
              </w:rPr>
              <w:tab/>
              <w:t>Deferred income taxes</w:t>
            </w:r>
          </w:p>
        </w:tc>
      </w:tr>
    </w:tbl>
    <w:p w:rsidR="00C171A0" w:rsidRPr="000B282A" w:rsidRDefault="00C171A0" w:rsidP="00C171A0">
      <w:pPr>
        <w:jc w:val="both"/>
        <w:rPr>
          <w:rFonts w:ascii="Arial" w:hAnsi="Arial" w:cs="Arial"/>
          <w:color w:val="auto"/>
          <w:sz w:val="18"/>
          <w:szCs w:val="18"/>
        </w:rPr>
      </w:pPr>
    </w:p>
    <w:p w:rsidR="00C171A0" w:rsidRPr="000B282A" w:rsidRDefault="00C171A0" w:rsidP="00C171A0">
      <w:pPr>
        <w:jc w:val="both"/>
        <w:rPr>
          <w:rFonts w:ascii="Arial" w:hAnsi="Arial" w:cs="Arial"/>
          <w:sz w:val="18"/>
          <w:szCs w:val="18"/>
        </w:rPr>
      </w:pPr>
      <w:r w:rsidRPr="000B282A">
        <w:rPr>
          <w:rFonts w:ascii="Arial" w:hAnsi="Arial" w:cs="Arial"/>
          <w:sz w:val="18"/>
          <w:szCs w:val="18"/>
        </w:rPr>
        <w:t>The analysis of deferred tax assets and deferred tax liabilities is as follows:</w:t>
      </w:r>
    </w:p>
    <w:p w:rsidR="00C171A0" w:rsidRPr="000B282A" w:rsidRDefault="00C171A0" w:rsidP="00C171A0">
      <w:pPr>
        <w:jc w:val="both"/>
        <w:rPr>
          <w:rFonts w:ascii="Arial" w:hAnsi="Arial" w:cs="Arial"/>
          <w:color w:val="auto"/>
          <w:sz w:val="18"/>
          <w:szCs w:val="18"/>
        </w:rPr>
      </w:pPr>
    </w:p>
    <w:tbl>
      <w:tblPr>
        <w:tblW w:w="9468" w:type="dxa"/>
        <w:tblInd w:w="108" w:type="dxa"/>
        <w:tblLayout w:type="fixed"/>
        <w:tblLook w:val="0000" w:firstRow="0" w:lastRow="0" w:firstColumn="0" w:lastColumn="0" w:noHBand="0" w:noVBand="0"/>
      </w:tblPr>
      <w:tblGrid>
        <w:gridCol w:w="3420"/>
        <w:gridCol w:w="1512"/>
        <w:gridCol w:w="1512"/>
        <w:gridCol w:w="1512"/>
        <w:gridCol w:w="1512"/>
      </w:tblGrid>
      <w:tr w:rsidR="00C171A0" w:rsidRPr="000B282A" w:rsidTr="003F7445">
        <w:tc>
          <w:tcPr>
            <w:tcW w:w="3420" w:type="dxa"/>
          </w:tcPr>
          <w:p w:rsidR="00C171A0" w:rsidRPr="000B282A" w:rsidRDefault="00C171A0" w:rsidP="003F7445">
            <w:pPr>
              <w:ind w:left="-105"/>
              <w:jc w:val="both"/>
              <w:rPr>
                <w:rFonts w:ascii="Arial" w:hAnsi="Arial" w:cs="Arial"/>
                <w:color w:val="auto"/>
                <w:sz w:val="18"/>
                <w:szCs w:val="18"/>
              </w:rPr>
            </w:pPr>
          </w:p>
        </w:tc>
        <w:tc>
          <w:tcPr>
            <w:tcW w:w="3024" w:type="dxa"/>
            <w:gridSpan w:val="2"/>
            <w:tcBorders>
              <w:top w:val="single" w:sz="4" w:space="0" w:color="auto"/>
            </w:tcBorders>
            <w:shd w:val="clear" w:color="auto" w:fill="auto"/>
          </w:tcPr>
          <w:p w:rsidR="00C171A0" w:rsidRPr="000B282A" w:rsidRDefault="00C171A0" w:rsidP="003F7445">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auto"/>
                <w:sz w:val="18"/>
                <w:szCs w:val="18"/>
              </w:rPr>
            </w:pPr>
            <w:r w:rsidRPr="000B282A">
              <w:rPr>
                <w:rFonts w:ascii="Arial" w:hAnsi="Arial" w:cs="Arial"/>
                <w:b/>
                <w:bCs/>
                <w:color w:val="auto"/>
                <w:sz w:val="18"/>
                <w:szCs w:val="18"/>
              </w:rPr>
              <w:t>Consolidated</w:t>
            </w:r>
          </w:p>
        </w:tc>
        <w:tc>
          <w:tcPr>
            <w:tcW w:w="3024" w:type="dxa"/>
            <w:gridSpan w:val="2"/>
            <w:tcBorders>
              <w:top w:val="single" w:sz="4" w:space="0" w:color="auto"/>
            </w:tcBorders>
            <w:shd w:val="clear" w:color="auto" w:fill="auto"/>
          </w:tcPr>
          <w:p w:rsidR="00C171A0" w:rsidRPr="000B282A" w:rsidRDefault="00C171A0" w:rsidP="003F7445">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auto"/>
                <w:sz w:val="18"/>
                <w:szCs w:val="18"/>
              </w:rPr>
            </w:pPr>
            <w:r w:rsidRPr="000B282A">
              <w:rPr>
                <w:rFonts w:ascii="Arial" w:hAnsi="Arial" w:cs="Arial"/>
                <w:b/>
                <w:bCs/>
                <w:color w:val="auto"/>
                <w:sz w:val="18"/>
                <w:szCs w:val="18"/>
              </w:rPr>
              <w:t>Separate</w:t>
            </w:r>
          </w:p>
        </w:tc>
      </w:tr>
      <w:tr w:rsidR="00C171A0" w:rsidRPr="000B282A" w:rsidTr="003F7445">
        <w:tc>
          <w:tcPr>
            <w:tcW w:w="3420" w:type="dxa"/>
          </w:tcPr>
          <w:p w:rsidR="00C171A0" w:rsidRPr="000B282A" w:rsidRDefault="00C171A0" w:rsidP="003F7445">
            <w:pPr>
              <w:ind w:left="-105"/>
              <w:jc w:val="both"/>
              <w:rPr>
                <w:rFonts w:ascii="Arial" w:hAnsi="Arial" w:cs="Arial"/>
                <w:color w:val="auto"/>
                <w:sz w:val="18"/>
                <w:szCs w:val="18"/>
              </w:rPr>
            </w:pPr>
          </w:p>
        </w:tc>
        <w:tc>
          <w:tcPr>
            <w:tcW w:w="3024" w:type="dxa"/>
            <w:gridSpan w:val="2"/>
            <w:tcBorders>
              <w:bottom w:val="single" w:sz="4" w:space="0" w:color="auto"/>
            </w:tcBorders>
            <w:shd w:val="clear" w:color="auto" w:fill="auto"/>
          </w:tcPr>
          <w:p w:rsidR="00C171A0" w:rsidRPr="000B282A" w:rsidRDefault="00C171A0" w:rsidP="003F7445">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auto"/>
                <w:sz w:val="18"/>
                <w:szCs w:val="18"/>
              </w:rPr>
            </w:pPr>
            <w:r w:rsidRPr="000B282A">
              <w:rPr>
                <w:rFonts w:ascii="Arial" w:hAnsi="Arial" w:cs="Arial"/>
                <w:b/>
                <w:bCs/>
                <w:snapToGrid w:val="0"/>
                <w:color w:val="auto"/>
                <w:sz w:val="18"/>
                <w:szCs w:val="18"/>
                <w:lang w:eastAsia="th-TH"/>
              </w:rPr>
              <w:t>financial statements</w:t>
            </w:r>
          </w:p>
        </w:tc>
        <w:tc>
          <w:tcPr>
            <w:tcW w:w="3024" w:type="dxa"/>
            <w:gridSpan w:val="2"/>
            <w:tcBorders>
              <w:bottom w:val="single" w:sz="4" w:space="0" w:color="auto"/>
            </w:tcBorders>
            <w:shd w:val="clear" w:color="auto" w:fill="auto"/>
          </w:tcPr>
          <w:p w:rsidR="00C171A0" w:rsidRPr="000B282A" w:rsidRDefault="00C171A0" w:rsidP="003F7445">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auto"/>
                <w:sz w:val="18"/>
                <w:szCs w:val="18"/>
              </w:rPr>
            </w:pPr>
            <w:r w:rsidRPr="000B282A">
              <w:rPr>
                <w:rFonts w:ascii="Arial" w:hAnsi="Arial" w:cs="Arial"/>
                <w:b/>
                <w:bCs/>
                <w:snapToGrid w:val="0"/>
                <w:color w:val="auto"/>
                <w:sz w:val="18"/>
                <w:szCs w:val="18"/>
                <w:lang w:eastAsia="th-TH"/>
              </w:rPr>
              <w:t>financial statements</w:t>
            </w:r>
          </w:p>
        </w:tc>
      </w:tr>
      <w:tr w:rsidR="00C171A0" w:rsidRPr="000B282A" w:rsidTr="003F7445">
        <w:tc>
          <w:tcPr>
            <w:tcW w:w="3420" w:type="dxa"/>
          </w:tcPr>
          <w:p w:rsidR="00C171A0" w:rsidRPr="000B282A" w:rsidRDefault="00C171A0" w:rsidP="003F7445">
            <w:pPr>
              <w:ind w:left="-105"/>
              <w:jc w:val="both"/>
              <w:rPr>
                <w:rFonts w:ascii="Arial" w:hAnsi="Arial" w:cs="Arial"/>
                <w:b/>
                <w:bCs/>
                <w:color w:val="auto"/>
                <w:sz w:val="18"/>
                <w:szCs w:val="18"/>
              </w:rPr>
            </w:pPr>
          </w:p>
        </w:tc>
        <w:tc>
          <w:tcPr>
            <w:tcW w:w="1512" w:type="dxa"/>
            <w:tcBorders>
              <w:top w:val="single" w:sz="4" w:space="0" w:color="auto"/>
            </w:tcBorders>
            <w:vAlign w:val="center"/>
          </w:tcPr>
          <w:p w:rsidR="00C171A0" w:rsidRPr="000B282A" w:rsidRDefault="00E22688" w:rsidP="003F7445">
            <w:pPr>
              <w:ind w:right="-72"/>
              <w:jc w:val="right"/>
              <w:rPr>
                <w:rFonts w:ascii="Arial" w:hAnsi="Arial" w:cs="Arial"/>
                <w:b/>
                <w:bCs/>
                <w:color w:val="auto"/>
                <w:sz w:val="18"/>
                <w:szCs w:val="18"/>
              </w:rPr>
            </w:pPr>
            <w:r w:rsidRPr="00E22688">
              <w:rPr>
                <w:rFonts w:ascii="Arial" w:hAnsi="Arial" w:cs="Arial"/>
                <w:b/>
                <w:bCs/>
                <w:color w:val="auto"/>
                <w:sz w:val="18"/>
                <w:szCs w:val="18"/>
              </w:rPr>
              <w:t>2020</w:t>
            </w:r>
          </w:p>
        </w:tc>
        <w:tc>
          <w:tcPr>
            <w:tcW w:w="1512" w:type="dxa"/>
            <w:tcBorders>
              <w:top w:val="single" w:sz="4" w:space="0" w:color="auto"/>
            </w:tcBorders>
            <w:vAlign w:val="center"/>
          </w:tcPr>
          <w:p w:rsidR="00C171A0" w:rsidRPr="000B282A" w:rsidRDefault="00E22688" w:rsidP="003F7445">
            <w:pPr>
              <w:ind w:right="-72"/>
              <w:jc w:val="right"/>
              <w:rPr>
                <w:rFonts w:ascii="Arial" w:hAnsi="Arial" w:cs="Arial"/>
                <w:b/>
                <w:bCs/>
                <w:color w:val="auto"/>
                <w:sz w:val="18"/>
                <w:szCs w:val="18"/>
              </w:rPr>
            </w:pPr>
            <w:r w:rsidRPr="00E22688">
              <w:rPr>
                <w:rFonts w:ascii="Arial" w:hAnsi="Arial" w:cs="Arial"/>
                <w:b/>
                <w:bCs/>
                <w:color w:val="auto"/>
                <w:sz w:val="18"/>
                <w:szCs w:val="18"/>
              </w:rPr>
              <w:t>2019</w:t>
            </w:r>
          </w:p>
        </w:tc>
        <w:tc>
          <w:tcPr>
            <w:tcW w:w="1512" w:type="dxa"/>
            <w:tcBorders>
              <w:top w:val="single" w:sz="4" w:space="0" w:color="auto"/>
            </w:tcBorders>
            <w:vAlign w:val="center"/>
          </w:tcPr>
          <w:p w:rsidR="00C171A0" w:rsidRPr="000B282A" w:rsidRDefault="00E22688" w:rsidP="003F7445">
            <w:pPr>
              <w:ind w:right="-72"/>
              <w:jc w:val="right"/>
              <w:rPr>
                <w:rFonts w:ascii="Arial" w:hAnsi="Arial" w:cs="Arial"/>
                <w:b/>
                <w:bCs/>
                <w:color w:val="auto"/>
                <w:sz w:val="18"/>
                <w:szCs w:val="18"/>
              </w:rPr>
            </w:pPr>
            <w:r w:rsidRPr="00E22688">
              <w:rPr>
                <w:rFonts w:ascii="Arial" w:hAnsi="Arial" w:cs="Arial"/>
                <w:b/>
                <w:bCs/>
                <w:color w:val="auto"/>
                <w:sz w:val="18"/>
                <w:szCs w:val="18"/>
              </w:rPr>
              <w:t>2020</w:t>
            </w:r>
          </w:p>
        </w:tc>
        <w:tc>
          <w:tcPr>
            <w:tcW w:w="1512" w:type="dxa"/>
            <w:tcBorders>
              <w:top w:val="single" w:sz="4" w:space="0" w:color="auto"/>
            </w:tcBorders>
            <w:vAlign w:val="center"/>
          </w:tcPr>
          <w:p w:rsidR="00C171A0" w:rsidRPr="000B282A" w:rsidRDefault="00E22688" w:rsidP="003F7445">
            <w:pPr>
              <w:ind w:right="-72"/>
              <w:jc w:val="right"/>
              <w:rPr>
                <w:rFonts w:ascii="Arial" w:hAnsi="Arial" w:cs="Arial"/>
                <w:b/>
                <w:bCs/>
                <w:color w:val="auto"/>
                <w:sz w:val="18"/>
                <w:szCs w:val="18"/>
              </w:rPr>
            </w:pPr>
            <w:r w:rsidRPr="00E22688">
              <w:rPr>
                <w:rFonts w:ascii="Arial" w:hAnsi="Arial" w:cs="Arial"/>
                <w:b/>
                <w:bCs/>
                <w:color w:val="auto"/>
                <w:sz w:val="18"/>
                <w:szCs w:val="18"/>
              </w:rPr>
              <w:t>2019</w:t>
            </w:r>
          </w:p>
        </w:tc>
      </w:tr>
      <w:tr w:rsidR="00C171A0" w:rsidRPr="000B282A" w:rsidTr="003F7445">
        <w:tc>
          <w:tcPr>
            <w:tcW w:w="3420" w:type="dxa"/>
          </w:tcPr>
          <w:p w:rsidR="00C171A0" w:rsidRPr="000B282A" w:rsidRDefault="00C171A0" w:rsidP="003F7445">
            <w:pPr>
              <w:ind w:left="-105"/>
              <w:jc w:val="both"/>
              <w:rPr>
                <w:rFonts w:ascii="Arial" w:hAnsi="Arial" w:cs="Arial"/>
                <w:b/>
                <w:bCs/>
                <w:color w:val="auto"/>
                <w:sz w:val="18"/>
                <w:szCs w:val="18"/>
              </w:rPr>
            </w:pPr>
          </w:p>
        </w:tc>
        <w:tc>
          <w:tcPr>
            <w:tcW w:w="1512" w:type="dxa"/>
            <w:tcBorders>
              <w:bottom w:val="single" w:sz="4" w:space="0" w:color="auto"/>
            </w:tcBorders>
          </w:tcPr>
          <w:p w:rsidR="00C171A0" w:rsidRPr="000B282A" w:rsidRDefault="00C171A0" w:rsidP="003F7445">
            <w:pPr>
              <w:ind w:right="-72"/>
              <w:jc w:val="right"/>
              <w:rPr>
                <w:rFonts w:ascii="Arial" w:hAnsi="Arial" w:cs="Arial"/>
                <w:b/>
                <w:color w:val="auto"/>
                <w:sz w:val="18"/>
                <w:szCs w:val="18"/>
                <w:cs/>
              </w:rPr>
            </w:pPr>
            <w:r w:rsidRPr="000B282A">
              <w:rPr>
                <w:rFonts w:ascii="Arial" w:hAnsi="Arial" w:cs="Arial"/>
                <w:b/>
                <w:bCs/>
                <w:color w:val="auto"/>
                <w:sz w:val="18"/>
                <w:szCs w:val="18"/>
              </w:rPr>
              <w:t xml:space="preserve">Thousand </w:t>
            </w:r>
            <w:r w:rsidRPr="000B282A">
              <w:rPr>
                <w:rFonts w:ascii="Arial" w:hAnsi="Arial" w:cs="Arial"/>
                <w:b/>
                <w:color w:val="auto"/>
                <w:sz w:val="18"/>
                <w:szCs w:val="18"/>
              </w:rPr>
              <w:t>Baht</w:t>
            </w:r>
          </w:p>
        </w:tc>
        <w:tc>
          <w:tcPr>
            <w:tcW w:w="1512" w:type="dxa"/>
            <w:tcBorders>
              <w:bottom w:val="single" w:sz="4" w:space="0" w:color="auto"/>
            </w:tcBorders>
          </w:tcPr>
          <w:p w:rsidR="00C171A0" w:rsidRPr="000B282A" w:rsidRDefault="00C171A0" w:rsidP="003F7445">
            <w:pPr>
              <w:ind w:right="-72"/>
              <w:jc w:val="right"/>
              <w:rPr>
                <w:rFonts w:ascii="Arial" w:hAnsi="Arial" w:cs="Arial"/>
                <w:b/>
                <w:color w:val="auto"/>
                <w:sz w:val="18"/>
                <w:szCs w:val="18"/>
                <w:cs/>
              </w:rPr>
            </w:pPr>
            <w:r w:rsidRPr="000B282A">
              <w:rPr>
                <w:rFonts w:ascii="Arial" w:hAnsi="Arial" w:cs="Arial"/>
                <w:b/>
                <w:bCs/>
                <w:color w:val="auto"/>
                <w:sz w:val="18"/>
                <w:szCs w:val="18"/>
              </w:rPr>
              <w:t xml:space="preserve">Thousand </w:t>
            </w:r>
            <w:r w:rsidRPr="000B282A">
              <w:rPr>
                <w:rFonts w:ascii="Arial" w:hAnsi="Arial" w:cs="Arial"/>
                <w:b/>
                <w:color w:val="auto"/>
                <w:sz w:val="18"/>
                <w:szCs w:val="18"/>
              </w:rPr>
              <w:t>Baht</w:t>
            </w:r>
          </w:p>
        </w:tc>
        <w:tc>
          <w:tcPr>
            <w:tcW w:w="1512" w:type="dxa"/>
            <w:tcBorders>
              <w:bottom w:val="single" w:sz="4" w:space="0" w:color="auto"/>
            </w:tcBorders>
          </w:tcPr>
          <w:p w:rsidR="00C171A0" w:rsidRPr="000B282A" w:rsidRDefault="00C171A0" w:rsidP="003F7445">
            <w:pPr>
              <w:ind w:right="-72"/>
              <w:jc w:val="right"/>
              <w:rPr>
                <w:rFonts w:ascii="Arial" w:hAnsi="Arial" w:cs="Arial"/>
                <w:b/>
                <w:color w:val="auto"/>
                <w:sz w:val="18"/>
                <w:szCs w:val="18"/>
                <w:cs/>
              </w:rPr>
            </w:pPr>
            <w:r w:rsidRPr="000B282A">
              <w:rPr>
                <w:rFonts w:ascii="Arial" w:hAnsi="Arial" w:cs="Arial"/>
                <w:b/>
                <w:bCs/>
                <w:color w:val="auto"/>
                <w:sz w:val="18"/>
                <w:szCs w:val="18"/>
              </w:rPr>
              <w:t xml:space="preserve">Thousand </w:t>
            </w:r>
            <w:r w:rsidRPr="000B282A">
              <w:rPr>
                <w:rFonts w:ascii="Arial" w:hAnsi="Arial" w:cs="Arial"/>
                <w:b/>
                <w:color w:val="auto"/>
                <w:sz w:val="18"/>
                <w:szCs w:val="18"/>
              </w:rPr>
              <w:t>Baht</w:t>
            </w:r>
          </w:p>
        </w:tc>
        <w:tc>
          <w:tcPr>
            <w:tcW w:w="1512" w:type="dxa"/>
            <w:tcBorders>
              <w:bottom w:val="single" w:sz="4" w:space="0" w:color="auto"/>
            </w:tcBorders>
          </w:tcPr>
          <w:p w:rsidR="00C171A0" w:rsidRPr="000B282A" w:rsidRDefault="00C171A0" w:rsidP="003F7445">
            <w:pPr>
              <w:ind w:right="-72"/>
              <w:jc w:val="right"/>
              <w:rPr>
                <w:rFonts w:ascii="Arial" w:hAnsi="Arial" w:cs="Arial"/>
                <w:b/>
                <w:color w:val="auto"/>
                <w:sz w:val="18"/>
                <w:szCs w:val="18"/>
                <w:cs/>
              </w:rPr>
            </w:pPr>
            <w:r w:rsidRPr="000B282A">
              <w:rPr>
                <w:rFonts w:ascii="Arial" w:hAnsi="Arial" w:cs="Arial"/>
                <w:b/>
                <w:bCs/>
                <w:color w:val="auto"/>
                <w:sz w:val="18"/>
                <w:szCs w:val="18"/>
              </w:rPr>
              <w:t xml:space="preserve">Thousand </w:t>
            </w:r>
            <w:r w:rsidRPr="000B282A">
              <w:rPr>
                <w:rFonts w:ascii="Arial" w:hAnsi="Arial" w:cs="Arial"/>
                <w:b/>
                <w:color w:val="auto"/>
                <w:sz w:val="18"/>
                <w:szCs w:val="18"/>
              </w:rPr>
              <w:t>Baht</w:t>
            </w:r>
          </w:p>
        </w:tc>
      </w:tr>
      <w:tr w:rsidR="00C171A0" w:rsidRPr="000B282A" w:rsidTr="003F7445">
        <w:tc>
          <w:tcPr>
            <w:tcW w:w="3420" w:type="dxa"/>
          </w:tcPr>
          <w:p w:rsidR="00C171A0" w:rsidRPr="000B282A" w:rsidRDefault="00C171A0" w:rsidP="003F7445">
            <w:pPr>
              <w:pStyle w:val="Header"/>
              <w:ind w:left="-105"/>
              <w:jc w:val="both"/>
              <w:rPr>
                <w:rFonts w:cs="Arial"/>
                <w:sz w:val="18"/>
                <w:szCs w:val="18"/>
                <w:lang w:eastAsia="en-US"/>
              </w:rPr>
            </w:pPr>
          </w:p>
        </w:tc>
        <w:tc>
          <w:tcPr>
            <w:tcW w:w="1512" w:type="dxa"/>
            <w:tcBorders>
              <w:top w:val="single" w:sz="4" w:space="0" w:color="auto"/>
            </w:tcBorders>
            <w:shd w:val="clear" w:color="auto" w:fill="FAFAFA"/>
          </w:tcPr>
          <w:p w:rsidR="00C171A0" w:rsidRPr="000B282A"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tcPr>
          <w:p w:rsidR="00C171A0" w:rsidRPr="000B282A"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tcPr>
          <w:p w:rsidR="00C171A0" w:rsidRPr="000B282A"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tcPr>
          <w:p w:rsidR="00C171A0" w:rsidRPr="000B282A"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C171A0" w:rsidRPr="000B282A" w:rsidTr="003F7445">
        <w:tc>
          <w:tcPr>
            <w:tcW w:w="3420" w:type="dxa"/>
          </w:tcPr>
          <w:p w:rsidR="00C171A0" w:rsidRPr="000B282A" w:rsidRDefault="00C171A0" w:rsidP="003F7445">
            <w:pPr>
              <w:pStyle w:val="Header"/>
              <w:ind w:left="-105"/>
              <w:jc w:val="both"/>
              <w:rPr>
                <w:rFonts w:cs="Arial"/>
                <w:b/>
                <w:bCs/>
                <w:sz w:val="18"/>
                <w:szCs w:val="18"/>
                <w:lang w:eastAsia="en-US"/>
              </w:rPr>
            </w:pPr>
            <w:r w:rsidRPr="000B282A">
              <w:rPr>
                <w:rFonts w:cs="Arial"/>
                <w:b/>
                <w:bCs/>
                <w:sz w:val="18"/>
                <w:szCs w:val="18"/>
                <w:lang w:eastAsia="en-US"/>
              </w:rPr>
              <w:t>Deferred tax assets:</w:t>
            </w:r>
          </w:p>
        </w:tc>
        <w:tc>
          <w:tcPr>
            <w:tcW w:w="1512" w:type="dxa"/>
            <w:shd w:val="clear" w:color="auto" w:fill="FAFAFA"/>
          </w:tcPr>
          <w:p w:rsidR="00C171A0" w:rsidRPr="000B282A" w:rsidRDefault="00C171A0" w:rsidP="003F7445">
            <w:pPr>
              <w:pStyle w:val="Header"/>
              <w:ind w:right="-72"/>
              <w:jc w:val="right"/>
              <w:rPr>
                <w:rFonts w:cs="Arial"/>
                <w:sz w:val="18"/>
                <w:szCs w:val="18"/>
                <w:lang w:eastAsia="en-US"/>
              </w:rPr>
            </w:pPr>
          </w:p>
        </w:tc>
        <w:tc>
          <w:tcPr>
            <w:tcW w:w="1512" w:type="dxa"/>
          </w:tcPr>
          <w:p w:rsidR="00C171A0" w:rsidRPr="000B282A" w:rsidRDefault="00C171A0" w:rsidP="003F7445">
            <w:pPr>
              <w:pStyle w:val="Header"/>
              <w:ind w:right="-72"/>
              <w:jc w:val="right"/>
              <w:rPr>
                <w:rFonts w:cs="Arial"/>
                <w:sz w:val="18"/>
                <w:szCs w:val="18"/>
                <w:lang w:eastAsia="en-US"/>
              </w:rPr>
            </w:pPr>
          </w:p>
        </w:tc>
        <w:tc>
          <w:tcPr>
            <w:tcW w:w="1512" w:type="dxa"/>
            <w:shd w:val="clear" w:color="auto" w:fill="FAFAFA"/>
          </w:tcPr>
          <w:p w:rsidR="00C171A0" w:rsidRPr="000B282A"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Pr>
          <w:p w:rsidR="00C171A0" w:rsidRPr="000B282A"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C171A0" w:rsidRPr="000B282A" w:rsidTr="003F7445">
        <w:tc>
          <w:tcPr>
            <w:tcW w:w="3420" w:type="dxa"/>
          </w:tcPr>
          <w:p w:rsidR="00C171A0" w:rsidRPr="000B282A" w:rsidRDefault="00C171A0" w:rsidP="003F7445">
            <w:pPr>
              <w:pStyle w:val="Header"/>
              <w:ind w:left="-105"/>
              <w:jc w:val="both"/>
              <w:rPr>
                <w:rFonts w:cs="Arial"/>
                <w:sz w:val="18"/>
                <w:szCs w:val="18"/>
                <w:lang w:eastAsia="en-US"/>
              </w:rPr>
            </w:pPr>
            <w:r w:rsidRPr="000B282A">
              <w:rPr>
                <w:rFonts w:cs="Arial"/>
                <w:sz w:val="18"/>
                <w:szCs w:val="18"/>
                <w:lang w:eastAsia="en-US"/>
              </w:rPr>
              <w:t>Deferred tax asset to be recovered</w:t>
            </w:r>
          </w:p>
        </w:tc>
        <w:tc>
          <w:tcPr>
            <w:tcW w:w="1512" w:type="dxa"/>
            <w:shd w:val="clear" w:color="auto" w:fill="FAFAFA"/>
            <w:vAlign w:val="bottom"/>
          </w:tcPr>
          <w:p w:rsidR="00C171A0" w:rsidRPr="000B282A" w:rsidRDefault="00C171A0" w:rsidP="003F7445">
            <w:pPr>
              <w:pStyle w:val="Header"/>
              <w:ind w:right="-72"/>
              <w:jc w:val="right"/>
              <w:rPr>
                <w:rFonts w:cs="Arial"/>
                <w:sz w:val="18"/>
                <w:szCs w:val="18"/>
                <w:cs/>
                <w:lang w:eastAsia="en-US"/>
              </w:rPr>
            </w:pPr>
          </w:p>
        </w:tc>
        <w:tc>
          <w:tcPr>
            <w:tcW w:w="1512" w:type="dxa"/>
            <w:shd w:val="clear" w:color="auto" w:fill="auto"/>
            <w:vAlign w:val="bottom"/>
          </w:tcPr>
          <w:p w:rsidR="00C171A0" w:rsidRPr="000B282A" w:rsidRDefault="00C171A0" w:rsidP="003F7445">
            <w:pPr>
              <w:pStyle w:val="Header"/>
              <w:ind w:right="-72"/>
              <w:jc w:val="right"/>
              <w:rPr>
                <w:rFonts w:cs="Arial"/>
                <w:sz w:val="18"/>
                <w:szCs w:val="18"/>
                <w:cs/>
                <w:lang w:eastAsia="en-US"/>
              </w:rPr>
            </w:pPr>
          </w:p>
        </w:tc>
        <w:tc>
          <w:tcPr>
            <w:tcW w:w="1512" w:type="dxa"/>
            <w:shd w:val="clear" w:color="auto" w:fill="FAFAFA"/>
            <w:vAlign w:val="bottom"/>
          </w:tcPr>
          <w:p w:rsidR="00C171A0" w:rsidRPr="000B282A" w:rsidRDefault="00C171A0" w:rsidP="003F7445">
            <w:pPr>
              <w:pStyle w:val="Header"/>
              <w:ind w:right="-72"/>
              <w:jc w:val="right"/>
              <w:rPr>
                <w:rFonts w:cs="Arial"/>
                <w:sz w:val="18"/>
                <w:szCs w:val="18"/>
                <w:lang w:eastAsia="en-US"/>
              </w:rPr>
            </w:pPr>
          </w:p>
        </w:tc>
        <w:tc>
          <w:tcPr>
            <w:tcW w:w="1512" w:type="dxa"/>
            <w:shd w:val="clear" w:color="auto" w:fill="auto"/>
            <w:vAlign w:val="bottom"/>
          </w:tcPr>
          <w:p w:rsidR="00C171A0" w:rsidRPr="000B282A" w:rsidRDefault="00C171A0" w:rsidP="003F7445">
            <w:pPr>
              <w:pStyle w:val="Header"/>
              <w:ind w:right="-72"/>
              <w:jc w:val="right"/>
              <w:rPr>
                <w:rFonts w:cs="Arial"/>
                <w:sz w:val="18"/>
                <w:szCs w:val="18"/>
                <w:lang w:eastAsia="en-US"/>
              </w:rPr>
            </w:pPr>
          </w:p>
        </w:tc>
      </w:tr>
      <w:tr w:rsidR="00C171A0" w:rsidRPr="000B282A" w:rsidTr="003F7445">
        <w:tc>
          <w:tcPr>
            <w:tcW w:w="3420" w:type="dxa"/>
          </w:tcPr>
          <w:p w:rsidR="00C171A0" w:rsidRPr="000B282A" w:rsidRDefault="00C171A0" w:rsidP="003F7445">
            <w:pPr>
              <w:pStyle w:val="Header"/>
              <w:ind w:left="-105"/>
              <w:jc w:val="both"/>
              <w:rPr>
                <w:rFonts w:cs="Arial"/>
                <w:sz w:val="18"/>
                <w:szCs w:val="18"/>
                <w:lang w:eastAsia="en-US"/>
              </w:rPr>
            </w:pPr>
            <w:r w:rsidRPr="000B282A">
              <w:rPr>
                <w:rFonts w:cs="Arial"/>
                <w:sz w:val="18"/>
                <w:szCs w:val="18"/>
                <w:lang w:val="en-US" w:eastAsia="en-US"/>
              </w:rPr>
              <w:t xml:space="preserve">   </w:t>
            </w:r>
            <w:r w:rsidRPr="000B282A">
              <w:rPr>
                <w:rFonts w:cs="Arial"/>
                <w:sz w:val="18"/>
                <w:szCs w:val="18"/>
                <w:lang w:eastAsia="en-US"/>
              </w:rPr>
              <w:t xml:space="preserve">within </w:t>
            </w:r>
            <w:r w:rsidR="00E22688" w:rsidRPr="00E22688">
              <w:rPr>
                <w:rFonts w:cs="Arial"/>
                <w:sz w:val="18"/>
                <w:szCs w:val="18"/>
                <w:lang w:val="en-GB" w:eastAsia="en-US"/>
              </w:rPr>
              <w:t>12</w:t>
            </w:r>
            <w:r w:rsidRPr="000B282A">
              <w:rPr>
                <w:rFonts w:cs="Arial"/>
                <w:sz w:val="18"/>
                <w:szCs w:val="18"/>
                <w:lang w:eastAsia="en-US"/>
              </w:rPr>
              <w:t xml:space="preserve"> months</w:t>
            </w:r>
          </w:p>
        </w:tc>
        <w:tc>
          <w:tcPr>
            <w:tcW w:w="1512" w:type="dxa"/>
            <w:shd w:val="clear" w:color="auto" w:fill="FAFAFA"/>
            <w:vAlign w:val="bottom"/>
          </w:tcPr>
          <w:p w:rsidR="00C171A0" w:rsidRPr="00215A0F" w:rsidRDefault="00E22688" w:rsidP="003F7445">
            <w:pPr>
              <w:pStyle w:val="Header"/>
              <w:ind w:right="-72"/>
              <w:jc w:val="right"/>
              <w:rPr>
                <w:rFonts w:cs="Arial"/>
                <w:sz w:val="18"/>
                <w:szCs w:val="18"/>
                <w:lang w:val="en-US"/>
              </w:rPr>
            </w:pPr>
            <w:r w:rsidRPr="00E22688">
              <w:rPr>
                <w:rFonts w:cs="Arial"/>
                <w:sz w:val="18"/>
                <w:szCs w:val="18"/>
                <w:lang w:val="en-GB"/>
              </w:rPr>
              <w:t>6</w:t>
            </w:r>
            <w:r w:rsidR="00C171A0" w:rsidRPr="00215A0F">
              <w:rPr>
                <w:rFonts w:cs="Arial"/>
                <w:sz w:val="18"/>
                <w:szCs w:val="18"/>
                <w:cs/>
                <w:lang w:val="en-US"/>
              </w:rPr>
              <w:t>,</w:t>
            </w:r>
            <w:r w:rsidRPr="00E22688">
              <w:rPr>
                <w:rFonts w:cs="Arial"/>
                <w:sz w:val="18"/>
                <w:szCs w:val="18"/>
                <w:lang w:val="en-GB"/>
              </w:rPr>
              <w:t>151</w:t>
            </w:r>
          </w:p>
        </w:tc>
        <w:tc>
          <w:tcPr>
            <w:tcW w:w="1512" w:type="dxa"/>
            <w:shd w:val="clear" w:color="auto" w:fill="auto"/>
            <w:vAlign w:val="bottom"/>
          </w:tcPr>
          <w:p w:rsidR="00C171A0" w:rsidRPr="00215A0F" w:rsidRDefault="00E22688" w:rsidP="003F7445">
            <w:pPr>
              <w:pStyle w:val="Header"/>
              <w:ind w:right="-72"/>
              <w:jc w:val="right"/>
              <w:rPr>
                <w:rFonts w:cs="Arial"/>
                <w:sz w:val="18"/>
                <w:szCs w:val="18"/>
                <w:lang w:val="en-US"/>
              </w:rPr>
            </w:pPr>
            <w:r w:rsidRPr="00E22688">
              <w:rPr>
                <w:rFonts w:cs="Arial"/>
                <w:sz w:val="18"/>
                <w:szCs w:val="18"/>
                <w:lang w:val="en-GB"/>
              </w:rPr>
              <w:t>7</w:t>
            </w:r>
            <w:r w:rsidR="00C171A0" w:rsidRPr="00215A0F">
              <w:rPr>
                <w:rFonts w:cs="Arial"/>
                <w:sz w:val="18"/>
                <w:szCs w:val="18"/>
                <w:lang w:val="en-US"/>
              </w:rPr>
              <w:t>,</w:t>
            </w:r>
            <w:r w:rsidRPr="00E22688">
              <w:rPr>
                <w:rFonts w:cs="Arial"/>
                <w:sz w:val="18"/>
                <w:szCs w:val="18"/>
                <w:lang w:val="en-GB"/>
              </w:rPr>
              <w:t>726</w:t>
            </w:r>
          </w:p>
        </w:tc>
        <w:tc>
          <w:tcPr>
            <w:tcW w:w="1512" w:type="dxa"/>
            <w:shd w:val="clear" w:color="auto" w:fill="FAFAFA"/>
            <w:vAlign w:val="bottom"/>
          </w:tcPr>
          <w:p w:rsidR="00C171A0" w:rsidRPr="00215A0F" w:rsidRDefault="00E22688" w:rsidP="003F7445">
            <w:pPr>
              <w:pStyle w:val="Header"/>
              <w:ind w:right="-72"/>
              <w:jc w:val="right"/>
              <w:rPr>
                <w:rFonts w:cs="Arial"/>
                <w:sz w:val="18"/>
                <w:szCs w:val="18"/>
                <w:lang w:val="en-US"/>
              </w:rPr>
            </w:pPr>
            <w:r w:rsidRPr="00E22688">
              <w:rPr>
                <w:rFonts w:cs="Arial"/>
                <w:sz w:val="18"/>
                <w:szCs w:val="18"/>
                <w:lang w:val="en-GB"/>
              </w:rPr>
              <w:t>5</w:t>
            </w:r>
            <w:r w:rsidR="00C171A0" w:rsidRPr="00215A0F">
              <w:rPr>
                <w:rFonts w:cs="Arial"/>
                <w:sz w:val="18"/>
                <w:szCs w:val="18"/>
                <w:cs/>
                <w:lang w:val="en-US"/>
              </w:rPr>
              <w:t>,</w:t>
            </w:r>
            <w:r w:rsidRPr="00E22688">
              <w:rPr>
                <w:rFonts w:cs="Arial"/>
                <w:sz w:val="18"/>
                <w:szCs w:val="18"/>
                <w:lang w:val="en-GB"/>
              </w:rPr>
              <w:t>604</w:t>
            </w:r>
          </w:p>
        </w:tc>
        <w:tc>
          <w:tcPr>
            <w:tcW w:w="1512" w:type="dxa"/>
            <w:shd w:val="clear" w:color="auto" w:fill="auto"/>
            <w:vAlign w:val="bottom"/>
          </w:tcPr>
          <w:p w:rsidR="00C171A0" w:rsidRPr="00215A0F" w:rsidRDefault="00E22688" w:rsidP="003F7445">
            <w:pPr>
              <w:pStyle w:val="Header"/>
              <w:ind w:right="-72"/>
              <w:jc w:val="right"/>
              <w:rPr>
                <w:rFonts w:cs="Arial"/>
                <w:sz w:val="18"/>
                <w:szCs w:val="18"/>
                <w:lang w:val="en-US"/>
              </w:rPr>
            </w:pPr>
            <w:r w:rsidRPr="00E22688">
              <w:rPr>
                <w:rFonts w:cs="Arial"/>
                <w:sz w:val="18"/>
                <w:szCs w:val="18"/>
                <w:lang w:val="en-GB"/>
              </w:rPr>
              <w:t>7</w:t>
            </w:r>
            <w:r w:rsidR="00C171A0" w:rsidRPr="00215A0F">
              <w:rPr>
                <w:rFonts w:cs="Arial"/>
                <w:sz w:val="18"/>
                <w:szCs w:val="18"/>
                <w:lang w:val="en-US"/>
              </w:rPr>
              <w:t>,</w:t>
            </w:r>
            <w:r w:rsidRPr="00E22688">
              <w:rPr>
                <w:rFonts w:cs="Arial"/>
                <w:sz w:val="18"/>
                <w:szCs w:val="18"/>
                <w:lang w:val="en-GB"/>
              </w:rPr>
              <w:t>229</w:t>
            </w:r>
          </w:p>
        </w:tc>
      </w:tr>
      <w:tr w:rsidR="00C171A0" w:rsidRPr="000B282A" w:rsidTr="003F7445">
        <w:tc>
          <w:tcPr>
            <w:tcW w:w="3420" w:type="dxa"/>
          </w:tcPr>
          <w:p w:rsidR="00C171A0" w:rsidRPr="000B282A" w:rsidRDefault="00C171A0" w:rsidP="003F7445">
            <w:pPr>
              <w:pStyle w:val="Header"/>
              <w:ind w:left="-105"/>
              <w:jc w:val="both"/>
              <w:rPr>
                <w:rFonts w:cs="Arial"/>
                <w:sz w:val="18"/>
                <w:szCs w:val="18"/>
                <w:lang w:val="en-US" w:eastAsia="en-US"/>
              </w:rPr>
            </w:pPr>
            <w:r w:rsidRPr="000B282A">
              <w:rPr>
                <w:rFonts w:cs="Arial"/>
                <w:sz w:val="18"/>
                <w:szCs w:val="18"/>
                <w:lang w:eastAsia="en-US"/>
              </w:rPr>
              <w:t>Deferred tax asset to be recovered</w:t>
            </w:r>
          </w:p>
        </w:tc>
        <w:tc>
          <w:tcPr>
            <w:tcW w:w="1512" w:type="dxa"/>
            <w:shd w:val="clear" w:color="auto" w:fill="FAFAFA"/>
            <w:vAlign w:val="bottom"/>
          </w:tcPr>
          <w:p w:rsidR="00C171A0" w:rsidRPr="00215A0F" w:rsidRDefault="00C171A0" w:rsidP="003F7445">
            <w:pPr>
              <w:pStyle w:val="Header"/>
              <w:ind w:right="-72"/>
              <w:jc w:val="right"/>
              <w:rPr>
                <w:rFonts w:cs="Arial"/>
                <w:sz w:val="18"/>
                <w:szCs w:val="18"/>
                <w:cs/>
                <w:lang w:val="en-GB" w:eastAsia="en-US"/>
              </w:rPr>
            </w:pPr>
          </w:p>
        </w:tc>
        <w:tc>
          <w:tcPr>
            <w:tcW w:w="1512" w:type="dxa"/>
            <w:shd w:val="clear" w:color="auto" w:fill="auto"/>
            <w:vAlign w:val="bottom"/>
          </w:tcPr>
          <w:p w:rsidR="00C171A0" w:rsidRPr="00215A0F" w:rsidRDefault="00C171A0" w:rsidP="003F7445">
            <w:pPr>
              <w:pStyle w:val="Header"/>
              <w:ind w:right="-72"/>
              <w:jc w:val="right"/>
              <w:rPr>
                <w:rFonts w:cs="Arial"/>
                <w:sz w:val="18"/>
                <w:szCs w:val="18"/>
                <w:cs/>
                <w:lang w:val="en-GB" w:eastAsia="en-US"/>
              </w:rPr>
            </w:pPr>
          </w:p>
        </w:tc>
        <w:tc>
          <w:tcPr>
            <w:tcW w:w="1512" w:type="dxa"/>
            <w:shd w:val="clear" w:color="auto" w:fill="FAFAFA"/>
            <w:vAlign w:val="bottom"/>
          </w:tcPr>
          <w:p w:rsidR="00C171A0" w:rsidRPr="00215A0F" w:rsidRDefault="00C171A0" w:rsidP="003F7445">
            <w:pPr>
              <w:pStyle w:val="Header"/>
              <w:ind w:right="-72"/>
              <w:jc w:val="right"/>
              <w:rPr>
                <w:rFonts w:cs="Arial"/>
                <w:sz w:val="18"/>
                <w:szCs w:val="18"/>
                <w:cs/>
                <w:lang w:val="en-GB" w:eastAsia="en-US"/>
              </w:rPr>
            </w:pPr>
          </w:p>
        </w:tc>
        <w:tc>
          <w:tcPr>
            <w:tcW w:w="1512" w:type="dxa"/>
            <w:shd w:val="clear" w:color="auto" w:fill="auto"/>
            <w:vAlign w:val="bottom"/>
          </w:tcPr>
          <w:p w:rsidR="00C171A0" w:rsidRPr="00215A0F" w:rsidRDefault="00C171A0" w:rsidP="003F7445">
            <w:pPr>
              <w:pStyle w:val="Header"/>
              <w:ind w:right="-72"/>
              <w:jc w:val="right"/>
              <w:rPr>
                <w:rFonts w:cs="Arial"/>
                <w:sz w:val="18"/>
                <w:szCs w:val="18"/>
                <w:cs/>
                <w:lang w:val="en-GB" w:eastAsia="en-US"/>
              </w:rPr>
            </w:pPr>
          </w:p>
        </w:tc>
      </w:tr>
      <w:tr w:rsidR="00C171A0" w:rsidRPr="000B282A" w:rsidTr="003F7445">
        <w:tc>
          <w:tcPr>
            <w:tcW w:w="3420" w:type="dxa"/>
          </w:tcPr>
          <w:p w:rsidR="00C171A0" w:rsidRPr="000B282A" w:rsidRDefault="00C171A0" w:rsidP="003F7445">
            <w:pPr>
              <w:pStyle w:val="Header"/>
              <w:ind w:left="-105"/>
              <w:jc w:val="both"/>
              <w:rPr>
                <w:rFonts w:cs="Arial"/>
                <w:sz w:val="18"/>
                <w:szCs w:val="18"/>
                <w:lang w:eastAsia="en-US"/>
              </w:rPr>
            </w:pPr>
            <w:r w:rsidRPr="000B282A">
              <w:rPr>
                <w:rFonts w:cs="Arial"/>
                <w:sz w:val="18"/>
                <w:szCs w:val="18"/>
                <w:lang w:val="en-US" w:eastAsia="en-US"/>
              </w:rPr>
              <w:t xml:space="preserve">   </w:t>
            </w:r>
            <w:r w:rsidRPr="000B282A">
              <w:rPr>
                <w:rFonts w:cs="Arial"/>
                <w:sz w:val="18"/>
                <w:szCs w:val="18"/>
                <w:lang w:eastAsia="en-US"/>
              </w:rPr>
              <w:t xml:space="preserve">more than </w:t>
            </w:r>
            <w:r w:rsidR="00E22688" w:rsidRPr="00E22688">
              <w:rPr>
                <w:rFonts w:cs="Arial"/>
                <w:sz w:val="18"/>
                <w:szCs w:val="18"/>
                <w:lang w:val="en-GB" w:eastAsia="en-US"/>
              </w:rPr>
              <w:t>12</w:t>
            </w:r>
            <w:r w:rsidRPr="000B282A">
              <w:rPr>
                <w:rFonts w:cs="Arial"/>
                <w:sz w:val="18"/>
                <w:szCs w:val="18"/>
                <w:lang w:eastAsia="en-US"/>
              </w:rPr>
              <w:t xml:space="preserve"> months</w:t>
            </w:r>
            <w:r w:rsidRPr="000B282A" w:rsidDel="00ED2409">
              <w:rPr>
                <w:rFonts w:cs="Arial"/>
                <w:sz w:val="18"/>
                <w:szCs w:val="18"/>
                <w:lang w:eastAsia="en-US"/>
              </w:rPr>
              <w:t xml:space="preserve"> </w:t>
            </w:r>
          </w:p>
        </w:tc>
        <w:tc>
          <w:tcPr>
            <w:tcW w:w="1512" w:type="dxa"/>
            <w:tcBorders>
              <w:bottom w:val="single" w:sz="4" w:space="0" w:color="auto"/>
            </w:tcBorders>
            <w:shd w:val="clear" w:color="auto" w:fill="FAFAFA"/>
            <w:vAlign w:val="bottom"/>
          </w:tcPr>
          <w:p w:rsidR="00C171A0" w:rsidRPr="00215A0F" w:rsidRDefault="0016614A" w:rsidP="003F7445">
            <w:pPr>
              <w:pStyle w:val="Header"/>
              <w:ind w:right="-72"/>
              <w:jc w:val="right"/>
              <w:rPr>
                <w:rFonts w:cs="Arial"/>
                <w:sz w:val="18"/>
                <w:szCs w:val="18"/>
                <w:lang w:val="en-US"/>
              </w:rPr>
            </w:pPr>
            <w:r>
              <w:rPr>
                <w:rFonts w:cs="Arial"/>
                <w:sz w:val="18"/>
                <w:szCs w:val="18"/>
                <w:lang w:val="en-GB"/>
              </w:rPr>
              <w:t>52,419</w:t>
            </w:r>
          </w:p>
        </w:tc>
        <w:tc>
          <w:tcPr>
            <w:tcW w:w="1512" w:type="dxa"/>
            <w:tcBorders>
              <w:bottom w:val="single" w:sz="4" w:space="0" w:color="auto"/>
            </w:tcBorders>
            <w:shd w:val="clear" w:color="auto" w:fill="auto"/>
            <w:vAlign w:val="bottom"/>
          </w:tcPr>
          <w:p w:rsidR="00C171A0" w:rsidRPr="00215A0F" w:rsidRDefault="00E22688" w:rsidP="003F7445">
            <w:pPr>
              <w:pStyle w:val="Header"/>
              <w:ind w:right="-72"/>
              <w:jc w:val="right"/>
              <w:rPr>
                <w:rFonts w:cs="Arial"/>
                <w:sz w:val="18"/>
                <w:szCs w:val="18"/>
                <w:lang w:val="en-US"/>
              </w:rPr>
            </w:pPr>
            <w:r w:rsidRPr="00E22688">
              <w:rPr>
                <w:rFonts w:cs="Arial"/>
                <w:sz w:val="18"/>
                <w:szCs w:val="18"/>
                <w:lang w:val="en-GB"/>
              </w:rPr>
              <w:t>30</w:t>
            </w:r>
            <w:r w:rsidR="00C171A0" w:rsidRPr="00215A0F">
              <w:rPr>
                <w:rFonts w:cs="Arial"/>
                <w:sz w:val="18"/>
                <w:szCs w:val="18"/>
                <w:lang w:val="en-US"/>
              </w:rPr>
              <w:t>,</w:t>
            </w:r>
            <w:r w:rsidRPr="00E22688">
              <w:rPr>
                <w:rFonts w:cs="Arial"/>
                <w:sz w:val="18"/>
                <w:szCs w:val="18"/>
                <w:lang w:val="en-GB"/>
              </w:rPr>
              <w:t>015</w:t>
            </w:r>
          </w:p>
        </w:tc>
        <w:tc>
          <w:tcPr>
            <w:tcW w:w="1512" w:type="dxa"/>
            <w:tcBorders>
              <w:bottom w:val="single" w:sz="4" w:space="0" w:color="auto"/>
            </w:tcBorders>
            <w:shd w:val="clear" w:color="auto" w:fill="FAFAFA"/>
            <w:vAlign w:val="bottom"/>
          </w:tcPr>
          <w:p w:rsidR="00C171A0" w:rsidRPr="00215A0F" w:rsidRDefault="0016614A" w:rsidP="003F7445">
            <w:pPr>
              <w:pStyle w:val="Header"/>
              <w:ind w:right="-72"/>
              <w:jc w:val="right"/>
              <w:rPr>
                <w:rFonts w:cs="Arial"/>
                <w:sz w:val="18"/>
                <w:szCs w:val="18"/>
                <w:lang w:val="en-US"/>
              </w:rPr>
            </w:pPr>
            <w:r>
              <w:rPr>
                <w:rFonts w:cs="Arial"/>
                <w:sz w:val="18"/>
                <w:szCs w:val="18"/>
                <w:lang w:val="en-GB"/>
              </w:rPr>
              <w:t>47,859</w:t>
            </w:r>
          </w:p>
        </w:tc>
        <w:tc>
          <w:tcPr>
            <w:tcW w:w="1512" w:type="dxa"/>
            <w:tcBorders>
              <w:bottom w:val="single" w:sz="4" w:space="0" w:color="auto"/>
            </w:tcBorders>
            <w:shd w:val="clear" w:color="auto" w:fill="auto"/>
            <w:vAlign w:val="bottom"/>
          </w:tcPr>
          <w:p w:rsidR="00C171A0" w:rsidRPr="00215A0F" w:rsidRDefault="00E22688" w:rsidP="003F7445">
            <w:pPr>
              <w:pStyle w:val="Header"/>
              <w:ind w:right="-72"/>
              <w:jc w:val="right"/>
              <w:rPr>
                <w:rFonts w:cs="Arial"/>
                <w:sz w:val="18"/>
                <w:szCs w:val="18"/>
                <w:lang w:val="en-US"/>
              </w:rPr>
            </w:pPr>
            <w:r w:rsidRPr="00E22688">
              <w:rPr>
                <w:rFonts w:cs="Arial"/>
                <w:sz w:val="18"/>
                <w:szCs w:val="18"/>
                <w:lang w:val="en-GB"/>
              </w:rPr>
              <w:t>26</w:t>
            </w:r>
            <w:r w:rsidR="00C171A0" w:rsidRPr="00215A0F">
              <w:rPr>
                <w:rFonts w:cs="Arial"/>
                <w:sz w:val="18"/>
                <w:szCs w:val="18"/>
                <w:lang w:val="en-US"/>
              </w:rPr>
              <w:t>,</w:t>
            </w:r>
            <w:r w:rsidRPr="00E22688">
              <w:rPr>
                <w:rFonts w:cs="Arial"/>
                <w:sz w:val="18"/>
                <w:szCs w:val="18"/>
                <w:lang w:val="en-GB"/>
              </w:rPr>
              <w:t>991</w:t>
            </w:r>
          </w:p>
        </w:tc>
      </w:tr>
      <w:tr w:rsidR="00C171A0" w:rsidRPr="000B282A" w:rsidTr="003F7445">
        <w:tc>
          <w:tcPr>
            <w:tcW w:w="3420" w:type="dxa"/>
          </w:tcPr>
          <w:p w:rsidR="00C171A0" w:rsidRPr="000B282A" w:rsidRDefault="00C171A0" w:rsidP="003F7445">
            <w:pPr>
              <w:pStyle w:val="Header"/>
              <w:ind w:left="-105"/>
              <w:jc w:val="both"/>
              <w:rPr>
                <w:rFonts w:cs="Arial"/>
                <w:sz w:val="18"/>
                <w:szCs w:val="18"/>
                <w:lang w:eastAsia="en-US"/>
              </w:rPr>
            </w:pPr>
          </w:p>
        </w:tc>
        <w:tc>
          <w:tcPr>
            <w:tcW w:w="1512" w:type="dxa"/>
            <w:tcBorders>
              <w:top w:val="single" w:sz="4" w:space="0" w:color="auto"/>
            </w:tcBorders>
            <w:shd w:val="clear" w:color="auto" w:fill="FAFAFA"/>
          </w:tcPr>
          <w:p w:rsidR="00C171A0" w:rsidRPr="00215A0F"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tcPr>
          <w:p w:rsidR="00C171A0" w:rsidRPr="00215A0F"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tcPr>
          <w:p w:rsidR="00C171A0" w:rsidRPr="00215A0F"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tcPr>
          <w:p w:rsidR="00C171A0" w:rsidRPr="00215A0F"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C171A0" w:rsidRPr="000B282A" w:rsidTr="003F7445">
        <w:tc>
          <w:tcPr>
            <w:tcW w:w="3420" w:type="dxa"/>
          </w:tcPr>
          <w:p w:rsidR="00C171A0" w:rsidRPr="000B282A" w:rsidRDefault="00C171A0" w:rsidP="003F7445">
            <w:pPr>
              <w:pStyle w:val="Header"/>
              <w:ind w:left="-105"/>
              <w:jc w:val="both"/>
              <w:rPr>
                <w:rFonts w:cs="Arial"/>
                <w:sz w:val="18"/>
                <w:szCs w:val="18"/>
                <w:lang w:eastAsia="en-US"/>
              </w:rPr>
            </w:pPr>
          </w:p>
        </w:tc>
        <w:tc>
          <w:tcPr>
            <w:tcW w:w="1512" w:type="dxa"/>
            <w:tcBorders>
              <w:bottom w:val="single" w:sz="4" w:space="0" w:color="auto"/>
            </w:tcBorders>
            <w:shd w:val="clear" w:color="auto" w:fill="FAFAFA"/>
            <w:vAlign w:val="bottom"/>
          </w:tcPr>
          <w:p w:rsidR="00C171A0" w:rsidRPr="00215A0F" w:rsidRDefault="00E22688" w:rsidP="003F7445">
            <w:pPr>
              <w:pStyle w:val="Header"/>
              <w:ind w:right="-72"/>
              <w:jc w:val="right"/>
              <w:rPr>
                <w:rFonts w:cs="Arial"/>
                <w:sz w:val="18"/>
                <w:szCs w:val="18"/>
                <w:lang w:val="en-GB" w:eastAsia="en-US"/>
              </w:rPr>
            </w:pPr>
            <w:r w:rsidRPr="00E22688">
              <w:rPr>
                <w:rFonts w:cs="Arial"/>
                <w:sz w:val="18"/>
                <w:szCs w:val="18"/>
                <w:lang w:val="en-GB" w:eastAsia="en-US"/>
              </w:rPr>
              <w:t>5</w:t>
            </w:r>
            <w:r w:rsidR="0016614A">
              <w:rPr>
                <w:rFonts w:cs="Arial"/>
                <w:sz w:val="18"/>
                <w:szCs w:val="18"/>
                <w:lang w:val="en-GB" w:eastAsia="en-US"/>
              </w:rPr>
              <w:t>8,570</w:t>
            </w:r>
          </w:p>
        </w:tc>
        <w:tc>
          <w:tcPr>
            <w:tcW w:w="1512" w:type="dxa"/>
            <w:tcBorders>
              <w:bottom w:val="single" w:sz="4" w:space="0" w:color="auto"/>
            </w:tcBorders>
            <w:shd w:val="clear" w:color="auto" w:fill="auto"/>
            <w:vAlign w:val="bottom"/>
          </w:tcPr>
          <w:p w:rsidR="00C171A0" w:rsidRPr="00215A0F" w:rsidRDefault="00E22688" w:rsidP="003F7445">
            <w:pPr>
              <w:pStyle w:val="Header"/>
              <w:ind w:right="-72"/>
              <w:jc w:val="right"/>
              <w:rPr>
                <w:rFonts w:cs="Arial"/>
                <w:sz w:val="18"/>
                <w:szCs w:val="18"/>
                <w:lang w:val="en-GB" w:eastAsia="en-US"/>
              </w:rPr>
            </w:pPr>
            <w:r w:rsidRPr="00E22688">
              <w:rPr>
                <w:rFonts w:cs="Arial"/>
                <w:sz w:val="18"/>
                <w:szCs w:val="18"/>
                <w:lang w:val="en-GB" w:eastAsia="en-US"/>
              </w:rPr>
              <w:t>37</w:t>
            </w:r>
            <w:r w:rsidR="00C171A0" w:rsidRPr="00215A0F">
              <w:rPr>
                <w:rFonts w:cs="Arial"/>
                <w:sz w:val="18"/>
                <w:szCs w:val="18"/>
                <w:lang w:val="en-GB" w:eastAsia="en-US"/>
              </w:rPr>
              <w:t>,</w:t>
            </w:r>
            <w:r w:rsidRPr="00E22688">
              <w:rPr>
                <w:rFonts w:cs="Arial"/>
                <w:sz w:val="18"/>
                <w:szCs w:val="18"/>
                <w:lang w:val="en-GB" w:eastAsia="en-US"/>
              </w:rPr>
              <w:t>741</w:t>
            </w:r>
          </w:p>
        </w:tc>
        <w:tc>
          <w:tcPr>
            <w:tcW w:w="1512" w:type="dxa"/>
            <w:tcBorders>
              <w:bottom w:val="single" w:sz="4" w:space="0" w:color="auto"/>
            </w:tcBorders>
            <w:shd w:val="clear" w:color="auto" w:fill="FAFAFA"/>
            <w:vAlign w:val="bottom"/>
          </w:tcPr>
          <w:p w:rsidR="00C171A0" w:rsidRPr="00215A0F" w:rsidRDefault="0016614A" w:rsidP="003F7445">
            <w:pPr>
              <w:pStyle w:val="Header"/>
              <w:ind w:right="-72"/>
              <w:jc w:val="right"/>
              <w:rPr>
                <w:rFonts w:cs="Arial"/>
                <w:sz w:val="18"/>
                <w:szCs w:val="18"/>
                <w:lang w:val="en-GB" w:eastAsia="en-US"/>
              </w:rPr>
            </w:pPr>
            <w:r>
              <w:rPr>
                <w:rFonts w:cs="Arial"/>
                <w:sz w:val="18"/>
                <w:szCs w:val="18"/>
                <w:lang w:val="en-GB" w:eastAsia="en-US"/>
              </w:rPr>
              <w:t>53,463</w:t>
            </w:r>
          </w:p>
        </w:tc>
        <w:tc>
          <w:tcPr>
            <w:tcW w:w="1512" w:type="dxa"/>
            <w:tcBorders>
              <w:bottom w:val="single" w:sz="4" w:space="0" w:color="auto"/>
            </w:tcBorders>
            <w:shd w:val="clear" w:color="auto" w:fill="auto"/>
            <w:vAlign w:val="bottom"/>
          </w:tcPr>
          <w:p w:rsidR="00C171A0" w:rsidRPr="00215A0F" w:rsidRDefault="00E22688" w:rsidP="003F7445">
            <w:pPr>
              <w:pStyle w:val="Header"/>
              <w:ind w:right="-72"/>
              <w:jc w:val="right"/>
              <w:rPr>
                <w:rFonts w:cs="Arial"/>
                <w:sz w:val="18"/>
                <w:szCs w:val="18"/>
                <w:lang w:val="en-GB" w:eastAsia="en-US"/>
              </w:rPr>
            </w:pPr>
            <w:r w:rsidRPr="00E22688">
              <w:rPr>
                <w:rFonts w:cs="Arial"/>
                <w:sz w:val="18"/>
                <w:szCs w:val="18"/>
                <w:lang w:val="en-GB" w:eastAsia="en-US"/>
              </w:rPr>
              <w:t>34</w:t>
            </w:r>
            <w:r w:rsidR="00C171A0" w:rsidRPr="00215A0F">
              <w:rPr>
                <w:rFonts w:cs="Arial"/>
                <w:sz w:val="18"/>
                <w:szCs w:val="18"/>
                <w:lang w:val="en-GB" w:eastAsia="en-US"/>
              </w:rPr>
              <w:t>,</w:t>
            </w:r>
            <w:r w:rsidRPr="00E22688">
              <w:rPr>
                <w:rFonts w:cs="Arial"/>
                <w:sz w:val="18"/>
                <w:szCs w:val="18"/>
                <w:lang w:val="en-GB" w:eastAsia="en-US"/>
              </w:rPr>
              <w:t>220</w:t>
            </w:r>
          </w:p>
        </w:tc>
      </w:tr>
      <w:tr w:rsidR="00C171A0" w:rsidRPr="000B282A" w:rsidTr="003F7445">
        <w:tc>
          <w:tcPr>
            <w:tcW w:w="3420" w:type="dxa"/>
          </w:tcPr>
          <w:p w:rsidR="00C171A0" w:rsidRPr="000B282A" w:rsidRDefault="00C171A0" w:rsidP="003F7445">
            <w:pPr>
              <w:pStyle w:val="Header"/>
              <w:ind w:left="-105"/>
              <w:jc w:val="both"/>
              <w:rPr>
                <w:rFonts w:cs="Arial"/>
                <w:sz w:val="18"/>
                <w:szCs w:val="18"/>
                <w:lang w:eastAsia="en-US"/>
              </w:rPr>
            </w:pPr>
          </w:p>
        </w:tc>
        <w:tc>
          <w:tcPr>
            <w:tcW w:w="1512" w:type="dxa"/>
            <w:tcBorders>
              <w:top w:val="single" w:sz="4" w:space="0" w:color="auto"/>
            </w:tcBorders>
            <w:shd w:val="clear" w:color="auto" w:fill="FAFAFA"/>
            <w:vAlign w:val="bottom"/>
          </w:tcPr>
          <w:p w:rsidR="00C171A0" w:rsidRPr="00215A0F" w:rsidRDefault="00C171A0" w:rsidP="003F7445">
            <w:pPr>
              <w:pStyle w:val="Header"/>
              <w:ind w:right="-72"/>
              <w:jc w:val="right"/>
              <w:rPr>
                <w:rFonts w:cs="Arial"/>
                <w:sz w:val="18"/>
                <w:szCs w:val="18"/>
                <w:lang w:val="en-US" w:eastAsia="en-US"/>
              </w:rPr>
            </w:pPr>
          </w:p>
        </w:tc>
        <w:tc>
          <w:tcPr>
            <w:tcW w:w="1512" w:type="dxa"/>
            <w:tcBorders>
              <w:top w:val="single" w:sz="4" w:space="0" w:color="auto"/>
            </w:tcBorders>
            <w:shd w:val="clear" w:color="auto" w:fill="auto"/>
            <w:vAlign w:val="bottom"/>
          </w:tcPr>
          <w:p w:rsidR="00C171A0" w:rsidRPr="00215A0F" w:rsidRDefault="00C171A0" w:rsidP="003F7445">
            <w:pPr>
              <w:pStyle w:val="Header"/>
              <w:ind w:right="-72"/>
              <w:jc w:val="right"/>
              <w:rPr>
                <w:rFonts w:cs="Arial"/>
                <w:sz w:val="18"/>
                <w:szCs w:val="18"/>
                <w:lang w:val="en-US" w:eastAsia="en-US"/>
              </w:rPr>
            </w:pPr>
          </w:p>
        </w:tc>
        <w:tc>
          <w:tcPr>
            <w:tcW w:w="1512" w:type="dxa"/>
            <w:tcBorders>
              <w:top w:val="single" w:sz="4" w:space="0" w:color="auto"/>
            </w:tcBorders>
            <w:shd w:val="clear" w:color="auto" w:fill="FAFAFA"/>
            <w:vAlign w:val="bottom"/>
          </w:tcPr>
          <w:p w:rsidR="00C171A0" w:rsidRPr="00215A0F" w:rsidRDefault="00C171A0" w:rsidP="003F7445">
            <w:pPr>
              <w:pStyle w:val="Header"/>
              <w:ind w:right="-72"/>
              <w:jc w:val="right"/>
              <w:rPr>
                <w:rFonts w:cs="Arial"/>
                <w:sz w:val="18"/>
                <w:szCs w:val="18"/>
                <w:lang w:val="en-US" w:eastAsia="en-US"/>
              </w:rPr>
            </w:pPr>
          </w:p>
        </w:tc>
        <w:tc>
          <w:tcPr>
            <w:tcW w:w="1512" w:type="dxa"/>
            <w:tcBorders>
              <w:top w:val="single" w:sz="4" w:space="0" w:color="auto"/>
            </w:tcBorders>
            <w:shd w:val="clear" w:color="auto" w:fill="auto"/>
            <w:vAlign w:val="bottom"/>
          </w:tcPr>
          <w:p w:rsidR="00C171A0" w:rsidRPr="00215A0F" w:rsidRDefault="00C171A0" w:rsidP="003F7445">
            <w:pPr>
              <w:pStyle w:val="Header"/>
              <w:ind w:right="-72"/>
              <w:jc w:val="right"/>
              <w:rPr>
                <w:rFonts w:cs="Arial"/>
                <w:sz w:val="18"/>
                <w:szCs w:val="18"/>
                <w:lang w:val="en-US" w:eastAsia="en-US"/>
              </w:rPr>
            </w:pPr>
          </w:p>
        </w:tc>
      </w:tr>
      <w:tr w:rsidR="00C171A0" w:rsidRPr="000B282A" w:rsidTr="003F7445">
        <w:tc>
          <w:tcPr>
            <w:tcW w:w="3420" w:type="dxa"/>
          </w:tcPr>
          <w:p w:rsidR="00C171A0" w:rsidRPr="000B282A" w:rsidRDefault="00C171A0" w:rsidP="003F7445">
            <w:pPr>
              <w:pStyle w:val="Header"/>
              <w:ind w:left="-105"/>
              <w:jc w:val="both"/>
              <w:rPr>
                <w:rFonts w:cs="Arial"/>
                <w:b/>
                <w:bCs/>
                <w:sz w:val="18"/>
                <w:szCs w:val="18"/>
                <w:lang w:eastAsia="en-US"/>
              </w:rPr>
            </w:pPr>
            <w:r w:rsidRPr="000B282A">
              <w:rPr>
                <w:rFonts w:cs="Arial"/>
                <w:b/>
                <w:bCs/>
                <w:sz w:val="18"/>
                <w:szCs w:val="18"/>
                <w:lang w:eastAsia="en-US"/>
              </w:rPr>
              <w:t xml:space="preserve">Deferred tax </w:t>
            </w:r>
            <w:r w:rsidRPr="000B282A">
              <w:rPr>
                <w:rFonts w:cs="Arial"/>
                <w:b/>
                <w:bCs/>
                <w:sz w:val="18"/>
                <w:szCs w:val="18"/>
                <w:lang w:val="en-GB" w:eastAsia="en-US"/>
              </w:rPr>
              <w:t>liabilities</w:t>
            </w:r>
            <w:r w:rsidRPr="000B282A">
              <w:rPr>
                <w:rFonts w:cs="Arial"/>
                <w:b/>
                <w:bCs/>
                <w:sz w:val="18"/>
                <w:szCs w:val="18"/>
                <w:lang w:eastAsia="en-US"/>
              </w:rPr>
              <w:t>:</w:t>
            </w:r>
          </w:p>
        </w:tc>
        <w:tc>
          <w:tcPr>
            <w:tcW w:w="1512" w:type="dxa"/>
            <w:shd w:val="clear" w:color="auto" w:fill="FAFAFA"/>
            <w:vAlign w:val="bottom"/>
          </w:tcPr>
          <w:p w:rsidR="00C171A0" w:rsidRPr="00215A0F" w:rsidRDefault="00C171A0" w:rsidP="003F7445">
            <w:pPr>
              <w:pStyle w:val="Header"/>
              <w:ind w:right="-72"/>
              <w:jc w:val="right"/>
              <w:rPr>
                <w:rFonts w:cs="Arial"/>
                <w:sz w:val="18"/>
                <w:szCs w:val="18"/>
                <w:cs/>
                <w:lang w:val="en-US" w:eastAsia="en-US"/>
              </w:rPr>
            </w:pPr>
          </w:p>
        </w:tc>
        <w:tc>
          <w:tcPr>
            <w:tcW w:w="1512" w:type="dxa"/>
            <w:shd w:val="clear" w:color="auto" w:fill="auto"/>
            <w:vAlign w:val="bottom"/>
          </w:tcPr>
          <w:p w:rsidR="00C171A0" w:rsidRPr="00215A0F" w:rsidRDefault="00C171A0" w:rsidP="003F7445">
            <w:pPr>
              <w:pStyle w:val="Header"/>
              <w:ind w:right="-72"/>
              <w:jc w:val="right"/>
              <w:rPr>
                <w:rFonts w:cs="Arial"/>
                <w:sz w:val="18"/>
                <w:szCs w:val="18"/>
                <w:cs/>
                <w:lang w:val="en-US" w:eastAsia="en-US"/>
              </w:rPr>
            </w:pPr>
          </w:p>
        </w:tc>
        <w:tc>
          <w:tcPr>
            <w:tcW w:w="1512" w:type="dxa"/>
            <w:shd w:val="clear" w:color="auto" w:fill="FAFAFA"/>
            <w:vAlign w:val="bottom"/>
          </w:tcPr>
          <w:p w:rsidR="00C171A0" w:rsidRPr="00215A0F" w:rsidRDefault="00C171A0" w:rsidP="003F7445">
            <w:pPr>
              <w:pStyle w:val="Header"/>
              <w:ind w:right="-72"/>
              <w:jc w:val="right"/>
              <w:rPr>
                <w:rFonts w:cs="Arial"/>
                <w:sz w:val="18"/>
                <w:szCs w:val="18"/>
                <w:lang w:val="en-US" w:eastAsia="en-US"/>
              </w:rPr>
            </w:pPr>
          </w:p>
        </w:tc>
        <w:tc>
          <w:tcPr>
            <w:tcW w:w="1512" w:type="dxa"/>
            <w:shd w:val="clear" w:color="auto" w:fill="auto"/>
            <w:vAlign w:val="bottom"/>
          </w:tcPr>
          <w:p w:rsidR="00C171A0" w:rsidRPr="00215A0F" w:rsidRDefault="00C171A0" w:rsidP="003F7445">
            <w:pPr>
              <w:pStyle w:val="Header"/>
              <w:ind w:right="-72"/>
              <w:jc w:val="right"/>
              <w:rPr>
                <w:rFonts w:cs="Arial"/>
                <w:sz w:val="18"/>
                <w:szCs w:val="18"/>
                <w:lang w:val="en-US" w:eastAsia="en-US"/>
              </w:rPr>
            </w:pPr>
          </w:p>
        </w:tc>
      </w:tr>
      <w:tr w:rsidR="00C171A0" w:rsidRPr="000B282A" w:rsidTr="003F7445">
        <w:tc>
          <w:tcPr>
            <w:tcW w:w="3420" w:type="dxa"/>
          </w:tcPr>
          <w:p w:rsidR="00C171A0" w:rsidRPr="000B282A" w:rsidRDefault="00C171A0" w:rsidP="003F7445">
            <w:pPr>
              <w:pStyle w:val="Header"/>
              <w:ind w:left="-105"/>
              <w:jc w:val="both"/>
              <w:rPr>
                <w:rFonts w:cs="Arial"/>
                <w:sz w:val="18"/>
                <w:szCs w:val="18"/>
                <w:lang w:eastAsia="en-US"/>
              </w:rPr>
            </w:pPr>
            <w:r w:rsidRPr="000B282A">
              <w:rPr>
                <w:rFonts w:cs="Arial"/>
                <w:sz w:val="18"/>
                <w:szCs w:val="18"/>
                <w:lang w:eastAsia="en-US"/>
              </w:rPr>
              <w:t>Deferred tax liabilities to be settled</w:t>
            </w:r>
          </w:p>
        </w:tc>
        <w:tc>
          <w:tcPr>
            <w:tcW w:w="1512" w:type="dxa"/>
            <w:shd w:val="clear" w:color="auto" w:fill="FAFAFA"/>
            <w:vAlign w:val="bottom"/>
          </w:tcPr>
          <w:p w:rsidR="00C171A0" w:rsidRPr="00215A0F" w:rsidRDefault="00C171A0" w:rsidP="003F7445">
            <w:pPr>
              <w:pStyle w:val="Header"/>
              <w:ind w:right="-72"/>
              <w:jc w:val="right"/>
              <w:rPr>
                <w:rFonts w:cs="Arial"/>
                <w:sz w:val="18"/>
                <w:szCs w:val="18"/>
                <w:lang w:val="en-US" w:eastAsia="en-US"/>
              </w:rPr>
            </w:pPr>
          </w:p>
        </w:tc>
        <w:tc>
          <w:tcPr>
            <w:tcW w:w="1512" w:type="dxa"/>
            <w:shd w:val="clear" w:color="auto" w:fill="auto"/>
            <w:vAlign w:val="bottom"/>
          </w:tcPr>
          <w:p w:rsidR="00C171A0" w:rsidRPr="00215A0F" w:rsidRDefault="00C171A0" w:rsidP="003F7445">
            <w:pPr>
              <w:pStyle w:val="Header"/>
              <w:ind w:right="-72"/>
              <w:jc w:val="right"/>
              <w:rPr>
                <w:rFonts w:cs="Arial"/>
                <w:sz w:val="18"/>
                <w:szCs w:val="18"/>
                <w:lang w:val="en-US" w:eastAsia="en-US"/>
              </w:rPr>
            </w:pPr>
          </w:p>
        </w:tc>
        <w:tc>
          <w:tcPr>
            <w:tcW w:w="1512" w:type="dxa"/>
            <w:shd w:val="clear" w:color="auto" w:fill="FAFAFA"/>
            <w:vAlign w:val="bottom"/>
          </w:tcPr>
          <w:p w:rsidR="00C171A0" w:rsidRPr="00215A0F" w:rsidRDefault="00C171A0" w:rsidP="003F7445">
            <w:pPr>
              <w:pStyle w:val="Header"/>
              <w:ind w:right="-72"/>
              <w:jc w:val="right"/>
              <w:rPr>
                <w:rFonts w:cs="Arial"/>
                <w:sz w:val="18"/>
                <w:szCs w:val="18"/>
                <w:lang w:val="en-US" w:eastAsia="en-US"/>
              </w:rPr>
            </w:pPr>
          </w:p>
        </w:tc>
        <w:tc>
          <w:tcPr>
            <w:tcW w:w="1512" w:type="dxa"/>
            <w:shd w:val="clear" w:color="auto" w:fill="auto"/>
            <w:vAlign w:val="bottom"/>
          </w:tcPr>
          <w:p w:rsidR="00C171A0" w:rsidRPr="00215A0F" w:rsidRDefault="00C171A0" w:rsidP="003F7445">
            <w:pPr>
              <w:pStyle w:val="Header"/>
              <w:ind w:right="-72"/>
              <w:jc w:val="right"/>
              <w:rPr>
                <w:rFonts w:cs="Arial"/>
                <w:sz w:val="18"/>
                <w:szCs w:val="18"/>
                <w:lang w:val="en-US" w:eastAsia="en-US"/>
              </w:rPr>
            </w:pPr>
          </w:p>
        </w:tc>
      </w:tr>
      <w:tr w:rsidR="00C171A0" w:rsidRPr="000B282A" w:rsidTr="003F7445">
        <w:tc>
          <w:tcPr>
            <w:tcW w:w="3420" w:type="dxa"/>
          </w:tcPr>
          <w:p w:rsidR="00C171A0" w:rsidRPr="000B282A" w:rsidRDefault="00C171A0" w:rsidP="003F7445">
            <w:pPr>
              <w:pStyle w:val="Header"/>
              <w:ind w:left="-105"/>
              <w:jc w:val="both"/>
              <w:rPr>
                <w:rFonts w:cs="Arial"/>
                <w:sz w:val="18"/>
                <w:szCs w:val="18"/>
                <w:lang w:eastAsia="en-US"/>
              </w:rPr>
            </w:pPr>
            <w:r w:rsidRPr="000B282A">
              <w:rPr>
                <w:rFonts w:cs="Arial"/>
                <w:sz w:val="18"/>
                <w:szCs w:val="18"/>
                <w:lang w:val="en-US" w:eastAsia="en-US"/>
              </w:rPr>
              <w:t xml:space="preserve">   </w:t>
            </w:r>
            <w:r w:rsidRPr="000B282A">
              <w:rPr>
                <w:rFonts w:cs="Arial"/>
                <w:sz w:val="18"/>
                <w:szCs w:val="18"/>
                <w:lang w:eastAsia="en-US"/>
              </w:rPr>
              <w:t xml:space="preserve">within </w:t>
            </w:r>
            <w:r w:rsidR="00E22688" w:rsidRPr="00E22688">
              <w:rPr>
                <w:rFonts w:cs="Arial"/>
                <w:sz w:val="18"/>
                <w:szCs w:val="18"/>
                <w:lang w:val="en-GB" w:eastAsia="en-US"/>
              </w:rPr>
              <w:t>12</w:t>
            </w:r>
            <w:r w:rsidRPr="000B282A">
              <w:rPr>
                <w:rFonts w:cs="Arial"/>
                <w:sz w:val="18"/>
                <w:szCs w:val="18"/>
                <w:lang w:eastAsia="en-US"/>
              </w:rPr>
              <w:t xml:space="preserve"> months</w:t>
            </w:r>
          </w:p>
        </w:tc>
        <w:tc>
          <w:tcPr>
            <w:tcW w:w="1512" w:type="dxa"/>
            <w:shd w:val="clear" w:color="auto" w:fill="FAFAFA"/>
            <w:vAlign w:val="bottom"/>
          </w:tcPr>
          <w:p w:rsidR="00C171A0" w:rsidRPr="00215A0F" w:rsidRDefault="00C171A0" w:rsidP="003F7445">
            <w:pPr>
              <w:pStyle w:val="Header"/>
              <w:ind w:right="-72"/>
              <w:jc w:val="right"/>
              <w:rPr>
                <w:rFonts w:cs="Arial"/>
                <w:sz w:val="18"/>
                <w:szCs w:val="18"/>
                <w:lang w:val="en-GB" w:eastAsia="en-US"/>
              </w:rPr>
            </w:pPr>
            <w:r>
              <w:rPr>
                <w:rFonts w:cs="Arial"/>
                <w:sz w:val="18"/>
                <w:szCs w:val="18"/>
                <w:lang w:val="en-GB" w:eastAsia="en-US"/>
              </w:rPr>
              <w:t>(</w:t>
            </w:r>
            <w:r w:rsidR="00E22688" w:rsidRPr="00E22688">
              <w:rPr>
                <w:rFonts w:cs="Arial"/>
                <w:sz w:val="18"/>
                <w:szCs w:val="18"/>
                <w:lang w:val="en-GB" w:eastAsia="en-US"/>
              </w:rPr>
              <w:t>1</w:t>
            </w:r>
            <w:r>
              <w:rPr>
                <w:rFonts w:cs="Arial"/>
                <w:sz w:val="18"/>
                <w:szCs w:val="18"/>
                <w:lang w:val="en-GB" w:eastAsia="en-US"/>
              </w:rPr>
              <w:t>,</w:t>
            </w:r>
            <w:r w:rsidR="00E22688" w:rsidRPr="00E22688">
              <w:rPr>
                <w:rFonts w:cs="Arial"/>
                <w:sz w:val="18"/>
                <w:szCs w:val="18"/>
                <w:lang w:val="en-GB" w:eastAsia="en-US"/>
              </w:rPr>
              <w:t>276</w:t>
            </w:r>
            <w:r>
              <w:rPr>
                <w:rFonts w:cs="Arial"/>
                <w:sz w:val="18"/>
                <w:szCs w:val="18"/>
                <w:lang w:val="en-GB" w:eastAsia="en-US"/>
              </w:rPr>
              <w:t>)</w:t>
            </w:r>
          </w:p>
        </w:tc>
        <w:tc>
          <w:tcPr>
            <w:tcW w:w="1512" w:type="dxa"/>
            <w:shd w:val="clear" w:color="auto" w:fill="auto"/>
            <w:vAlign w:val="bottom"/>
          </w:tcPr>
          <w:p w:rsidR="00C171A0" w:rsidRPr="00215A0F" w:rsidRDefault="00C171A0" w:rsidP="003F7445">
            <w:pPr>
              <w:pStyle w:val="Header"/>
              <w:ind w:right="-72"/>
              <w:jc w:val="right"/>
              <w:rPr>
                <w:rFonts w:cs="Arial"/>
                <w:sz w:val="18"/>
                <w:szCs w:val="18"/>
                <w:lang w:val="en-GB" w:eastAsia="en-US"/>
              </w:rPr>
            </w:pPr>
            <w:r w:rsidRPr="00215A0F">
              <w:rPr>
                <w:rFonts w:cs="Arial"/>
                <w:sz w:val="18"/>
                <w:szCs w:val="18"/>
                <w:lang w:val="en-GB" w:eastAsia="en-US"/>
              </w:rPr>
              <w:t>(</w:t>
            </w:r>
            <w:r w:rsidR="00E22688" w:rsidRPr="00E22688">
              <w:rPr>
                <w:rFonts w:cs="Arial"/>
                <w:sz w:val="18"/>
                <w:szCs w:val="18"/>
                <w:lang w:val="en-GB" w:eastAsia="en-US"/>
              </w:rPr>
              <w:t>1</w:t>
            </w:r>
            <w:r w:rsidRPr="00215A0F">
              <w:rPr>
                <w:rFonts w:cs="Arial"/>
                <w:sz w:val="18"/>
                <w:szCs w:val="18"/>
                <w:lang w:val="en-GB" w:eastAsia="en-US"/>
              </w:rPr>
              <w:t>,</w:t>
            </w:r>
            <w:r w:rsidR="00E22688" w:rsidRPr="00E22688">
              <w:rPr>
                <w:rFonts w:cs="Arial"/>
                <w:sz w:val="18"/>
                <w:szCs w:val="18"/>
                <w:lang w:val="en-GB" w:eastAsia="en-US"/>
              </w:rPr>
              <w:t>276</w:t>
            </w:r>
            <w:r w:rsidRPr="00215A0F">
              <w:rPr>
                <w:rFonts w:cs="Arial"/>
                <w:sz w:val="18"/>
                <w:szCs w:val="18"/>
                <w:lang w:val="en-GB" w:eastAsia="en-US"/>
              </w:rPr>
              <w:t>)</w:t>
            </w:r>
          </w:p>
        </w:tc>
        <w:tc>
          <w:tcPr>
            <w:tcW w:w="1512" w:type="dxa"/>
            <w:shd w:val="clear" w:color="auto" w:fill="FAFAFA"/>
            <w:vAlign w:val="bottom"/>
          </w:tcPr>
          <w:p w:rsidR="00C171A0" w:rsidRPr="00215A0F" w:rsidRDefault="00C171A0" w:rsidP="003F7445">
            <w:pPr>
              <w:pStyle w:val="Header"/>
              <w:ind w:right="-72"/>
              <w:jc w:val="right"/>
              <w:rPr>
                <w:rFonts w:cs="Arial"/>
                <w:sz w:val="18"/>
                <w:szCs w:val="18"/>
                <w:lang w:val="en-GB" w:eastAsia="en-US"/>
              </w:rPr>
            </w:pPr>
            <w:r w:rsidRPr="00215A0F">
              <w:rPr>
                <w:rFonts w:cs="Arial"/>
                <w:sz w:val="18"/>
                <w:szCs w:val="18"/>
                <w:lang w:val="en-GB" w:eastAsia="en-US"/>
              </w:rPr>
              <w:t>(</w:t>
            </w:r>
            <w:r w:rsidR="00E22688" w:rsidRPr="00E22688">
              <w:rPr>
                <w:rFonts w:cs="Arial"/>
                <w:sz w:val="18"/>
                <w:szCs w:val="18"/>
                <w:lang w:val="en-GB" w:eastAsia="en-US"/>
              </w:rPr>
              <w:t>409</w:t>
            </w:r>
            <w:r w:rsidRPr="00215A0F">
              <w:rPr>
                <w:rFonts w:cs="Arial"/>
                <w:sz w:val="18"/>
                <w:szCs w:val="18"/>
                <w:lang w:val="en-GB" w:eastAsia="en-US"/>
              </w:rPr>
              <w:t>)</w:t>
            </w:r>
          </w:p>
        </w:tc>
        <w:tc>
          <w:tcPr>
            <w:tcW w:w="1512" w:type="dxa"/>
            <w:shd w:val="clear" w:color="auto" w:fill="auto"/>
            <w:vAlign w:val="bottom"/>
          </w:tcPr>
          <w:p w:rsidR="00C171A0" w:rsidRPr="00215A0F" w:rsidRDefault="00C171A0" w:rsidP="003F7445">
            <w:pPr>
              <w:pStyle w:val="Header"/>
              <w:ind w:right="-72"/>
              <w:jc w:val="right"/>
              <w:rPr>
                <w:rFonts w:cs="Arial"/>
                <w:sz w:val="18"/>
                <w:szCs w:val="18"/>
                <w:lang w:val="en-GB" w:eastAsia="en-US"/>
              </w:rPr>
            </w:pPr>
            <w:r w:rsidRPr="00215A0F">
              <w:rPr>
                <w:rFonts w:cs="Arial"/>
                <w:sz w:val="18"/>
                <w:szCs w:val="18"/>
                <w:lang w:val="en-GB" w:eastAsia="en-US"/>
              </w:rPr>
              <w:t>(</w:t>
            </w:r>
            <w:r w:rsidR="00E22688" w:rsidRPr="00E22688">
              <w:rPr>
                <w:rFonts w:cs="Arial"/>
                <w:sz w:val="18"/>
                <w:szCs w:val="18"/>
                <w:lang w:val="en-GB" w:eastAsia="en-US"/>
              </w:rPr>
              <w:t>409</w:t>
            </w:r>
            <w:r w:rsidRPr="00215A0F">
              <w:rPr>
                <w:rFonts w:cs="Arial"/>
                <w:sz w:val="18"/>
                <w:szCs w:val="18"/>
                <w:lang w:val="en-GB" w:eastAsia="en-US"/>
              </w:rPr>
              <w:t>)</w:t>
            </w:r>
          </w:p>
        </w:tc>
      </w:tr>
      <w:tr w:rsidR="00C171A0" w:rsidRPr="000B282A" w:rsidTr="003F7445">
        <w:tc>
          <w:tcPr>
            <w:tcW w:w="3420" w:type="dxa"/>
          </w:tcPr>
          <w:p w:rsidR="00C171A0" w:rsidRPr="000B282A" w:rsidRDefault="00C171A0" w:rsidP="003F7445">
            <w:pPr>
              <w:pStyle w:val="Header"/>
              <w:ind w:left="-105"/>
              <w:jc w:val="both"/>
              <w:rPr>
                <w:rFonts w:cs="Arial"/>
                <w:sz w:val="18"/>
                <w:szCs w:val="18"/>
                <w:lang w:val="en-US" w:eastAsia="en-US"/>
              </w:rPr>
            </w:pPr>
            <w:r w:rsidRPr="000B282A">
              <w:rPr>
                <w:rFonts w:cs="Arial"/>
                <w:sz w:val="18"/>
                <w:szCs w:val="18"/>
                <w:lang w:eastAsia="en-US"/>
              </w:rPr>
              <w:t>Deferred tax liabilities to be settled</w:t>
            </w:r>
          </w:p>
        </w:tc>
        <w:tc>
          <w:tcPr>
            <w:tcW w:w="1512" w:type="dxa"/>
            <w:shd w:val="clear" w:color="auto" w:fill="FAFAFA"/>
            <w:vAlign w:val="bottom"/>
          </w:tcPr>
          <w:p w:rsidR="00C171A0" w:rsidRPr="00215A0F" w:rsidRDefault="00C171A0" w:rsidP="003F7445">
            <w:pPr>
              <w:pStyle w:val="Header"/>
              <w:ind w:right="-72"/>
              <w:jc w:val="right"/>
              <w:rPr>
                <w:rFonts w:cs="Arial"/>
                <w:sz w:val="18"/>
                <w:szCs w:val="18"/>
                <w:lang w:val="en-GB" w:eastAsia="en-US"/>
              </w:rPr>
            </w:pPr>
          </w:p>
        </w:tc>
        <w:tc>
          <w:tcPr>
            <w:tcW w:w="1512" w:type="dxa"/>
            <w:shd w:val="clear" w:color="auto" w:fill="auto"/>
            <w:vAlign w:val="bottom"/>
          </w:tcPr>
          <w:p w:rsidR="00C171A0" w:rsidRPr="00215A0F" w:rsidRDefault="00C171A0" w:rsidP="003F7445">
            <w:pPr>
              <w:pStyle w:val="Header"/>
              <w:ind w:right="-72"/>
              <w:jc w:val="right"/>
              <w:rPr>
                <w:rFonts w:cs="Arial"/>
                <w:sz w:val="18"/>
                <w:szCs w:val="18"/>
                <w:lang w:val="en-GB" w:eastAsia="en-US"/>
              </w:rPr>
            </w:pPr>
          </w:p>
        </w:tc>
        <w:tc>
          <w:tcPr>
            <w:tcW w:w="1512" w:type="dxa"/>
            <w:shd w:val="clear" w:color="auto" w:fill="FAFAFA"/>
            <w:vAlign w:val="bottom"/>
          </w:tcPr>
          <w:p w:rsidR="00C171A0" w:rsidRPr="00215A0F" w:rsidRDefault="00C171A0" w:rsidP="003F7445">
            <w:pPr>
              <w:pStyle w:val="Header"/>
              <w:ind w:right="-72"/>
              <w:jc w:val="right"/>
              <w:rPr>
                <w:rFonts w:cs="Arial"/>
                <w:sz w:val="18"/>
                <w:szCs w:val="18"/>
                <w:lang w:val="en-GB" w:eastAsia="en-US"/>
              </w:rPr>
            </w:pPr>
          </w:p>
        </w:tc>
        <w:tc>
          <w:tcPr>
            <w:tcW w:w="1512" w:type="dxa"/>
            <w:shd w:val="clear" w:color="auto" w:fill="auto"/>
            <w:vAlign w:val="bottom"/>
          </w:tcPr>
          <w:p w:rsidR="00C171A0" w:rsidRPr="00215A0F" w:rsidRDefault="00C171A0" w:rsidP="003F7445">
            <w:pPr>
              <w:pStyle w:val="Header"/>
              <w:ind w:right="-72"/>
              <w:jc w:val="right"/>
              <w:rPr>
                <w:rFonts w:cs="Arial"/>
                <w:sz w:val="18"/>
                <w:szCs w:val="18"/>
                <w:lang w:val="en-GB" w:eastAsia="en-US"/>
              </w:rPr>
            </w:pPr>
          </w:p>
        </w:tc>
      </w:tr>
      <w:tr w:rsidR="00C171A0" w:rsidRPr="000B282A" w:rsidTr="003F7445">
        <w:tc>
          <w:tcPr>
            <w:tcW w:w="3420" w:type="dxa"/>
          </w:tcPr>
          <w:p w:rsidR="00C171A0" w:rsidRPr="000B282A" w:rsidRDefault="00C171A0" w:rsidP="003F7445">
            <w:pPr>
              <w:pStyle w:val="Header"/>
              <w:ind w:left="-105"/>
              <w:jc w:val="both"/>
              <w:rPr>
                <w:rFonts w:cs="Arial"/>
                <w:sz w:val="18"/>
                <w:szCs w:val="18"/>
                <w:lang w:eastAsia="en-US"/>
              </w:rPr>
            </w:pPr>
            <w:r w:rsidRPr="000B282A">
              <w:rPr>
                <w:rFonts w:cs="Arial"/>
                <w:sz w:val="18"/>
                <w:szCs w:val="18"/>
                <w:lang w:val="en-US" w:eastAsia="en-US"/>
              </w:rPr>
              <w:t xml:space="preserve">   </w:t>
            </w:r>
            <w:r w:rsidRPr="000B282A">
              <w:rPr>
                <w:rFonts w:cs="Arial"/>
                <w:sz w:val="18"/>
                <w:szCs w:val="18"/>
                <w:lang w:eastAsia="en-US"/>
              </w:rPr>
              <w:t xml:space="preserve">more than </w:t>
            </w:r>
            <w:r w:rsidR="00E22688" w:rsidRPr="00E22688">
              <w:rPr>
                <w:rFonts w:cs="Arial"/>
                <w:sz w:val="18"/>
                <w:szCs w:val="18"/>
                <w:lang w:val="en-GB" w:eastAsia="en-US"/>
              </w:rPr>
              <w:t>12</w:t>
            </w:r>
            <w:r w:rsidRPr="000B282A">
              <w:rPr>
                <w:rFonts w:cs="Arial"/>
                <w:sz w:val="18"/>
                <w:szCs w:val="18"/>
                <w:lang w:eastAsia="en-US"/>
              </w:rPr>
              <w:t xml:space="preserve"> months</w:t>
            </w:r>
            <w:r w:rsidRPr="000B282A" w:rsidDel="00ED2409">
              <w:rPr>
                <w:rFonts w:cs="Arial"/>
                <w:sz w:val="18"/>
                <w:szCs w:val="18"/>
                <w:lang w:eastAsia="en-US"/>
              </w:rPr>
              <w:t xml:space="preserve"> </w:t>
            </w:r>
          </w:p>
        </w:tc>
        <w:tc>
          <w:tcPr>
            <w:tcW w:w="1512" w:type="dxa"/>
            <w:tcBorders>
              <w:bottom w:val="single" w:sz="4" w:space="0" w:color="auto"/>
            </w:tcBorders>
            <w:shd w:val="clear" w:color="auto" w:fill="FAFAFA"/>
            <w:vAlign w:val="bottom"/>
          </w:tcPr>
          <w:p w:rsidR="00C171A0" w:rsidRPr="00215A0F" w:rsidRDefault="00C171A0" w:rsidP="003F7445">
            <w:pPr>
              <w:pStyle w:val="Header"/>
              <w:ind w:right="-72"/>
              <w:jc w:val="right"/>
              <w:rPr>
                <w:rFonts w:cs="Arial"/>
                <w:sz w:val="18"/>
                <w:szCs w:val="18"/>
                <w:lang w:val="en-GB" w:eastAsia="en-US"/>
              </w:rPr>
            </w:pPr>
            <w:r w:rsidRPr="00215A0F">
              <w:rPr>
                <w:rFonts w:cs="Arial"/>
                <w:sz w:val="18"/>
                <w:szCs w:val="18"/>
                <w:cs/>
                <w:lang w:val="en-US"/>
              </w:rPr>
              <w:t>(</w:t>
            </w:r>
            <w:r w:rsidR="00DF0093">
              <w:rPr>
                <w:rFonts w:cs="Arial"/>
                <w:sz w:val="18"/>
                <w:szCs w:val="18"/>
                <w:lang w:val="en-GB"/>
              </w:rPr>
              <w:t>9</w:t>
            </w:r>
            <w:r w:rsidRPr="00215A0F">
              <w:rPr>
                <w:rFonts w:cs="Arial"/>
                <w:sz w:val="18"/>
                <w:szCs w:val="18"/>
                <w:cs/>
                <w:lang w:val="en-US"/>
              </w:rPr>
              <w:t>,</w:t>
            </w:r>
            <w:r w:rsidR="00DF0093">
              <w:rPr>
                <w:rFonts w:cs="Arial"/>
                <w:sz w:val="18"/>
                <w:szCs w:val="18"/>
                <w:lang w:val="en-US"/>
              </w:rPr>
              <w:t>84</w:t>
            </w:r>
            <w:r w:rsidR="00E22688" w:rsidRPr="00E22688">
              <w:rPr>
                <w:rFonts w:cs="Arial"/>
                <w:sz w:val="18"/>
                <w:szCs w:val="18"/>
                <w:lang w:val="en-GB"/>
              </w:rPr>
              <w:t>0</w:t>
            </w:r>
            <w:r w:rsidRPr="00215A0F">
              <w:rPr>
                <w:rFonts w:cs="Arial"/>
                <w:sz w:val="18"/>
                <w:szCs w:val="18"/>
                <w:cs/>
                <w:lang w:val="en-US"/>
              </w:rPr>
              <w:t>)</w:t>
            </w:r>
          </w:p>
        </w:tc>
        <w:tc>
          <w:tcPr>
            <w:tcW w:w="1512" w:type="dxa"/>
            <w:tcBorders>
              <w:bottom w:val="single" w:sz="4" w:space="0" w:color="auto"/>
            </w:tcBorders>
            <w:shd w:val="clear" w:color="auto" w:fill="auto"/>
            <w:vAlign w:val="bottom"/>
          </w:tcPr>
          <w:p w:rsidR="00C171A0" w:rsidRPr="00215A0F" w:rsidRDefault="00C171A0" w:rsidP="003F7445">
            <w:pPr>
              <w:pStyle w:val="Header"/>
              <w:ind w:right="-72"/>
              <w:jc w:val="right"/>
              <w:rPr>
                <w:rFonts w:cs="Arial"/>
                <w:sz w:val="18"/>
                <w:szCs w:val="18"/>
                <w:lang w:val="en-GB" w:eastAsia="en-US"/>
              </w:rPr>
            </w:pPr>
            <w:r w:rsidRPr="00215A0F">
              <w:rPr>
                <w:rFonts w:cs="Arial"/>
                <w:sz w:val="18"/>
                <w:szCs w:val="18"/>
                <w:lang w:val="en-GB" w:eastAsia="en-US"/>
              </w:rPr>
              <w:t>(</w:t>
            </w:r>
            <w:r w:rsidR="00E22688" w:rsidRPr="00E22688">
              <w:rPr>
                <w:rFonts w:cs="Arial"/>
                <w:sz w:val="18"/>
                <w:szCs w:val="18"/>
                <w:lang w:val="en-GB" w:eastAsia="en-US"/>
              </w:rPr>
              <w:t>9</w:t>
            </w:r>
            <w:r w:rsidRPr="00215A0F">
              <w:rPr>
                <w:rFonts w:cs="Arial"/>
                <w:sz w:val="18"/>
                <w:szCs w:val="18"/>
                <w:lang w:val="en-GB" w:eastAsia="en-US"/>
              </w:rPr>
              <w:t>,</w:t>
            </w:r>
            <w:r w:rsidR="00E22688" w:rsidRPr="00E22688">
              <w:rPr>
                <w:rFonts w:cs="Arial"/>
                <w:sz w:val="18"/>
                <w:szCs w:val="18"/>
                <w:lang w:val="en-GB" w:eastAsia="en-US"/>
              </w:rPr>
              <w:t>516</w:t>
            </w:r>
            <w:r w:rsidRPr="00215A0F">
              <w:rPr>
                <w:rFonts w:cs="Arial"/>
                <w:sz w:val="18"/>
                <w:szCs w:val="18"/>
                <w:lang w:val="en-GB" w:eastAsia="en-US"/>
              </w:rPr>
              <w:t>)</w:t>
            </w:r>
          </w:p>
        </w:tc>
        <w:tc>
          <w:tcPr>
            <w:tcW w:w="1512" w:type="dxa"/>
            <w:tcBorders>
              <w:bottom w:val="single" w:sz="4" w:space="0" w:color="auto"/>
            </w:tcBorders>
            <w:shd w:val="clear" w:color="auto" w:fill="FAFAFA"/>
            <w:vAlign w:val="bottom"/>
          </w:tcPr>
          <w:p w:rsidR="00C171A0" w:rsidRPr="00215A0F" w:rsidRDefault="00C171A0" w:rsidP="003F7445">
            <w:pPr>
              <w:pStyle w:val="Header"/>
              <w:ind w:right="-72"/>
              <w:jc w:val="right"/>
              <w:rPr>
                <w:rFonts w:cs="Arial"/>
                <w:sz w:val="18"/>
                <w:szCs w:val="18"/>
                <w:lang w:val="en-GB" w:eastAsia="en-US"/>
              </w:rPr>
            </w:pPr>
            <w:r w:rsidRPr="00215A0F">
              <w:rPr>
                <w:rFonts w:cs="Arial"/>
                <w:sz w:val="18"/>
                <w:szCs w:val="18"/>
                <w:lang w:val="en-GB" w:eastAsia="en-US"/>
              </w:rPr>
              <w:t>(</w:t>
            </w:r>
            <w:r w:rsidR="00DF0093">
              <w:rPr>
                <w:rFonts w:cs="Arial"/>
                <w:sz w:val="18"/>
                <w:szCs w:val="18"/>
                <w:lang w:val="en-GB" w:eastAsia="en-US"/>
              </w:rPr>
              <w:t>848</w:t>
            </w:r>
            <w:r w:rsidRPr="00215A0F">
              <w:rPr>
                <w:rFonts w:cs="Arial"/>
                <w:sz w:val="18"/>
                <w:szCs w:val="18"/>
                <w:lang w:val="en-GB" w:eastAsia="en-US"/>
              </w:rPr>
              <w:t>)</w:t>
            </w:r>
          </w:p>
        </w:tc>
        <w:tc>
          <w:tcPr>
            <w:tcW w:w="1512" w:type="dxa"/>
            <w:tcBorders>
              <w:bottom w:val="single" w:sz="4" w:space="0" w:color="auto"/>
            </w:tcBorders>
            <w:shd w:val="clear" w:color="auto" w:fill="auto"/>
            <w:vAlign w:val="bottom"/>
          </w:tcPr>
          <w:p w:rsidR="00C171A0" w:rsidRPr="00215A0F" w:rsidRDefault="00C171A0" w:rsidP="003F7445">
            <w:pPr>
              <w:pStyle w:val="Header"/>
              <w:ind w:right="-72"/>
              <w:jc w:val="right"/>
              <w:rPr>
                <w:rFonts w:cs="Arial"/>
                <w:sz w:val="18"/>
                <w:szCs w:val="18"/>
                <w:lang w:val="en-GB" w:eastAsia="en-US"/>
              </w:rPr>
            </w:pPr>
            <w:r w:rsidRPr="00215A0F">
              <w:rPr>
                <w:rFonts w:cs="Arial"/>
                <w:sz w:val="18"/>
                <w:szCs w:val="18"/>
                <w:lang w:val="en-GB" w:eastAsia="en-US"/>
              </w:rPr>
              <w:t>(</w:t>
            </w:r>
            <w:r w:rsidR="00E22688" w:rsidRPr="00E22688">
              <w:rPr>
                <w:rFonts w:cs="Arial"/>
                <w:sz w:val="18"/>
                <w:szCs w:val="18"/>
                <w:lang w:val="en-GB" w:eastAsia="en-US"/>
              </w:rPr>
              <w:t>817</w:t>
            </w:r>
            <w:r w:rsidRPr="00215A0F">
              <w:rPr>
                <w:rFonts w:cs="Arial"/>
                <w:sz w:val="18"/>
                <w:szCs w:val="18"/>
                <w:lang w:val="en-GB" w:eastAsia="en-US"/>
              </w:rPr>
              <w:t>)</w:t>
            </w:r>
          </w:p>
        </w:tc>
      </w:tr>
      <w:tr w:rsidR="00C171A0" w:rsidRPr="000B282A" w:rsidTr="003F7445">
        <w:tc>
          <w:tcPr>
            <w:tcW w:w="3420" w:type="dxa"/>
          </w:tcPr>
          <w:p w:rsidR="00C171A0" w:rsidRPr="000B282A" w:rsidRDefault="00C171A0" w:rsidP="003F7445">
            <w:pPr>
              <w:pStyle w:val="Header"/>
              <w:ind w:left="-105"/>
              <w:jc w:val="both"/>
              <w:rPr>
                <w:rFonts w:cs="Arial"/>
                <w:sz w:val="18"/>
                <w:szCs w:val="18"/>
                <w:lang w:val="en-US" w:eastAsia="en-US"/>
              </w:rPr>
            </w:pPr>
          </w:p>
        </w:tc>
        <w:tc>
          <w:tcPr>
            <w:tcW w:w="1512" w:type="dxa"/>
            <w:tcBorders>
              <w:top w:val="single" w:sz="4" w:space="0" w:color="auto"/>
            </w:tcBorders>
            <w:shd w:val="clear" w:color="auto" w:fill="FAFAFA"/>
            <w:vAlign w:val="bottom"/>
          </w:tcPr>
          <w:p w:rsidR="00C171A0" w:rsidRPr="00215A0F" w:rsidRDefault="00C171A0" w:rsidP="003F7445">
            <w:pPr>
              <w:pStyle w:val="Header"/>
              <w:ind w:right="-72"/>
              <w:jc w:val="right"/>
              <w:rPr>
                <w:rFonts w:cs="Arial"/>
                <w:sz w:val="18"/>
                <w:szCs w:val="18"/>
                <w:lang w:val="en-US" w:eastAsia="en-US"/>
              </w:rPr>
            </w:pPr>
          </w:p>
        </w:tc>
        <w:tc>
          <w:tcPr>
            <w:tcW w:w="1512" w:type="dxa"/>
            <w:tcBorders>
              <w:top w:val="single" w:sz="4" w:space="0" w:color="auto"/>
            </w:tcBorders>
            <w:shd w:val="clear" w:color="auto" w:fill="auto"/>
            <w:vAlign w:val="bottom"/>
          </w:tcPr>
          <w:p w:rsidR="00C171A0" w:rsidRPr="00215A0F" w:rsidRDefault="00C171A0" w:rsidP="003F7445">
            <w:pPr>
              <w:pStyle w:val="Header"/>
              <w:ind w:right="-72"/>
              <w:jc w:val="right"/>
              <w:rPr>
                <w:rFonts w:cs="Arial"/>
                <w:sz w:val="18"/>
                <w:szCs w:val="18"/>
                <w:lang w:val="en-US" w:eastAsia="en-US"/>
              </w:rPr>
            </w:pPr>
          </w:p>
        </w:tc>
        <w:tc>
          <w:tcPr>
            <w:tcW w:w="1512" w:type="dxa"/>
            <w:tcBorders>
              <w:top w:val="single" w:sz="4" w:space="0" w:color="auto"/>
            </w:tcBorders>
            <w:shd w:val="clear" w:color="auto" w:fill="FAFAFA"/>
            <w:vAlign w:val="bottom"/>
          </w:tcPr>
          <w:p w:rsidR="00C171A0" w:rsidRPr="00215A0F" w:rsidRDefault="00C171A0" w:rsidP="003F7445">
            <w:pPr>
              <w:pStyle w:val="Header"/>
              <w:ind w:right="-72"/>
              <w:jc w:val="right"/>
              <w:rPr>
                <w:rFonts w:cs="Arial"/>
                <w:sz w:val="18"/>
                <w:szCs w:val="18"/>
                <w:lang w:val="en-US" w:eastAsia="en-US"/>
              </w:rPr>
            </w:pPr>
          </w:p>
        </w:tc>
        <w:tc>
          <w:tcPr>
            <w:tcW w:w="1512" w:type="dxa"/>
            <w:tcBorders>
              <w:top w:val="single" w:sz="4" w:space="0" w:color="auto"/>
            </w:tcBorders>
            <w:shd w:val="clear" w:color="auto" w:fill="auto"/>
            <w:vAlign w:val="bottom"/>
          </w:tcPr>
          <w:p w:rsidR="00C171A0" w:rsidRPr="00215A0F" w:rsidRDefault="00C171A0" w:rsidP="003F7445">
            <w:pPr>
              <w:pStyle w:val="Header"/>
              <w:ind w:right="-72"/>
              <w:jc w:val="right"/>
              <w:rPr>
                <w:rFonts w:cs="Arial"/>
                <w:sz w:val="18"/>
                <w:szCs w:val="18"/>
                <w:lang w:val="en-US" w:eastAsia="en-US"/>
              </w:rPr>
            </w:pPr>
          </w:p>
        </w:tc>
      </w:tr>
      <w:tr w:rsidR="00C171A0" w:rsidRPr="000B282A" w:rsidTr="003F7445">
        <w:tc>
          <w:tcPr>
            <w:tcW w:w="3420" w:type="dxa"/>
          </w:tcPr>
          <w:p w:rsidR="00C171A0" w:rsidRPr="000B282A" w:rsidRDefault="00C171A0" w:rsidP="003F7445">
            <w:pPr>
              <w:pStyle w:val="Header"/>
              <w:ind w:left="-105"/>
              <w:jc w:val="both"/>
              <w:rPr>
                <w:rFonts w:cs="Arial"/>
                <w:sz w:val="18"/>
                <w:szCs w:val="18"/>
                <w:lang w:val="en-US" w:eastAsia="en-US"/>
              </w:rPr>
            </w:pPr>
          </w:p>
        </w:tc>
        <w:tc>
          <w:tcPr>
            <w:tcW w:w="1512" w:type="dxa"/>
            <w:tcBorders>
              <w:bottom w:val="single" w:sz="4" w:space="0" w:color="auto"/>
            </w:tcBorders>
            <w:shd w:val="clear" w:color="auto" w:fill="FAFAFA"/>
            <w:vAlign w:val="bottom"/>
          </w:tcPr>
          <w:p w:rsidR="00C171A0" w:rsidRPr="00215A0F" w:rsidRDefault="00DF0093" w:rsidP="003F7445">
            <w:pPr>
              <w:pStyle w:val="Header"/>
              <w:ind w:right="-72"/>
              <w:jc w:val="right"/>
              <w:rPr>
                <w:rFonts w:cs="Arial"/>
                <w:sz w:val="18"/>
                <w:szCs w:val="18"/>
                <w:lang w:val="en-GB" w:eastAsia="en-US"/>
              </w:rPr>
            </w:pPr>
            <w:r>
              <w:rPr>
                <w:rFonts w:cs="Arial"/>
                <w:sz w:val="18"/>
                <w:szCs w:val="18"/>
                <w:lang w:val="en-US"/>
              </w:rPr>
              <w:t>(11</w:t>
            </w:r>
            <w:r w:rsidR="00C171A0" w:rsidRPr="00215A0F">
              <w:rPr>
                <w:rFonts w:cs="Arial"/>
                <w:sz w:val="18"/>
                <w:szCs w:val="18"/>
                <w:cs/>
                <w:lang w:val="en-US"/>
              </w:rPr>
              <w:t>,</w:t>
            </w:r>
            <w:r>
              <w:rPr>
                <w:rFonts w:cs="Arial"/>
                <w:sz w:val="18"/>
                <w:szCs w:val="18"/>
                <w:lang w:val="en-US"/>
              </w:rPr>
              <w:t>11</w:t>
            </w:r>
            <w:r w:rsidR="00E22688" w:rsidRPr="00E22688">
              <w:rPr>
                <w:rFonts w:cs="Arial"/>
                <w:sz w:val="18"/>
                <w:szCs w:val="18"/>
                <w:lang w:val="en-GB"/>
              </w:rPr>
              <w:t>6</w:t>
            </w:r>
            <w:r w:rsidR="00C171A0" w:rsidRPr="00215A0F">
              <w:rPr>
                <w:rFonts w:cs="Arial"/>
                <w:sz w:val="18"/>
                <w:szCs w:val="18"/>
                <w:cs/>
                <w:lang w:val="en-US"/>
              </w:rPr>
              <w:t>)</w:t>
            </w:r>
          </w:p>
        </w:tc>
        <w:tc>
          <w:tcPr>
            <w:tcW w:w="1512" w:type="dxa"/>
            <w:tcBorders>
              <w:bottom w:val="single" w:sz="4" w:space="0" w:color="auto"/>
            </w:tcBorders>
            <w:shd w:val="clear" w:color="auto" w:fill="auto"/>
            <w:vAlign w:val="bottom"/>
          </w:tcPr>
          <w:p w:rsidR="00C171A0" w:rsidRPr="00215A0F" w:rsidRDefault="00C171A0" w:rsidP="003F7445">
            <w:pPr>
              <w:pStyle w:val="Header"/>
              <w:ind w:right="-72"/>
              <w:jc w:val="right"/>
              <w:rPr>
                <w:rFonts w:cs="Arial"/>
                <w:sz w:val="18"/>
                <w:szCs w:val="18"/>
                <w:lang w:val="en-GB" w:eastAsia="en-US"/>
              </w:rPr>
            </w:pPr>
            <w:r w:rsidRPr="00215A0F">
              <w:rPr>
                <w:rFonts w:cs="Arial"/>
                <w:sz w:val="18"/>
                <w:szCs w:val="18"/>
                <w:lang w:val="en-GB" w:eastAsia="en-US"/>
              </w:rPr>
              <w:t>(</w:t>
            </w:r>
            <w:r w:rsidR="00E22688" w:rsidRPr="00E22688">
              <w:rPr>
                <w:rFonts w:cs="Arial"/>
                <w:sz w:val="18"/>
                <w:szCs w:val="18"/>
                <w:lang w:val="en-GB" w:eastAsia="en-US"/>
              </w:rPr>
              <w:t>10</w:t>
            </w:r>
            <w:r w:rsidRPr="00215A0F">
              <w:rPr>
                <w:rFonts w:cs="Arial"/>
                <w:sz w:val="18"/>
                <w:szCs w:val="18"/>
                <w:lang w:val="en-GB" w:eastAsia="en-US"/>
              </w:rPr>
              <w:t>,</w:t>
            </w:r>
            <w:r w:rsidR="00E22688" w:rsidRPr="00E22688">
              <w:rPr>
                <w:rFonts w:cs="Arial"/>
                <w:sz w:val="18"/>
                <w:szCs w:val="18"/>
                <w:lang w:val="en-GB" w:eastAsia="en-US"/>
              </w:rPr>
              <w:t>792</w:t>
            </w:r>
            <w:r w:rsidRPr="00215A0F">
              <w:rPr>
                <w:rFonts w:cs="Arial"/>
                <w:sz w:val="18"/>
                <w:szCs w:val="18"/>
                <w:lang w:val="en-GB" w:eastAsia="en-US"/>
              </w:rPr>
              <w:t>)</w:t>
            </w:r>
          </w:p>
        </w:tc>
        <w:tc>
          <w:tcPr>
            <w:tcW w:w="1512" w:type="dxa"/>
            <w:tcBorders>
              <w:bottom w:val="single" w:sz="4" w:space="0" w:color="auto"/>
            </w:tcBorders>
            <w:shd w:val="clear" w:color="auto" w:fill="FAFAFA"/>
            <w:vAlign w:val="bottom"/>
          </w:tcPr>
          <w:p w:rsidR="00C171A0" w:rsidRPr="00215A0F" w:rsidRDefault="00C171A0" w:rsidP="003F7445">
            <w:pPr>
              <w:pStyle w:val="Header"/>
              <w:ind w:right="-72"/>
              <w:jc w:val="right"/>
              <w:rPr>
                <w:rFonts w:cs="Arial"/>
                <w:sz w:val="18"/>
                <w:szCs w:val="18"/>
                <w:lang w:val="en-GB" w:eastAsia="en-US"/>
              </w:rPr>
            </w:pPr>
            <w:r>
              <w:rPr>
                <w:rFonts w:cs="Arial"/>
                <w:sz w:val="18"/>
                <w:szCs w:val="18"/>
                <w:lang w:val="en-GB" w:eastAsia="en-US"/>
              </w:rPr>
              <w:t>(</w:t>
            </w:r>
            <w:r w:rsidR="00DF0093">
              <w:rPr>
                <w:rFonts w:cs="Arial"/>
                <w:sz w:val="18"/>
                <w:szCs w:val="18"/>
                <w:lang w:val="en-GB" w:eastAsia="en-US"/>
              </w:rPr>
              <w:t>1,25</w:t>
            </w:r>
            <w:r w:rsidR="00E22688" w:rsidRPr="00E22688">
              <w:rPr>
                <w:rFonts w:cs="Arial"/>
                <w:sz w:val="18"/>
                <w:szCs w:val="18"/>
                <w:lang w:val="en-GB" w:eastAsia="en-US"/>
              </w:rPr>
              <w:t>7</w:t>
            </w:r>
            <w:r>
              <w:rPr>
                <w:rFonts w:cs="Arial"/>
                <w:sz w:val="18"/>
                <w:szCs w:val="18"/>
                <w:lang w:val="en-GB" w:eastAsia="en-US"/>
              </w:rPr>
              <w:t>)</w:t>
            </w:r>
          </w:p>
        </w:tc>
        <w:tc>
          <w:tcPr>
            <w:tcW w:w="1512" w:type="dxa"/>
            <w:tcBorders>
              <w:bottom w:val="single" w:sz="4" w:space="0" w:color="auto"/>
            </w:tcBorders>
            <w:shd w:val="clear" w:color="auto" w:fill="auto"/>
            <w:vAlign w:val="bottom"/>
          </w:tcPr>
          <w:p w:rsidR="00C171A0" w:rsidRPr="00215A0F" w:rsidRDefault="00C171A0" w:rsidP="003F7445">
            <w:pPr>
              <w:pStyle w:val="Header"/>
              <w:ind w:right="-72"/>
              <w:jc w:val="right"/>
              <w:rPr>
                <w:rFonts w:cs="Arial"/>
                <w:sz w:val="18"/>
                <w:szCs w:val="18"/>
                <w:lang w:val="en-GB" w:eastAsia="en-US"/>
              </w:rPr>
            </w:pPr>
            <w:r w:rsidRPr="00215A0F">
              <w:rPr>
                <w:rFonts w:cs="Arial"/>
                <w:sz w:val="18"/>
                <w:szCs w:val="18"/>
                <w:lang w:val="en-GB" w:eastAsia="en-US"/>
              </w:rPr>
              <w:t>(</w:t>
            </w:r>
            <w:r w:rsidR="00E22688" w:rsidRPr="00E22688">
              <w:rPr>
                <w:rFonts w:cs="Arial"/>
                <w:sz w:val="18"/>
                <w:szCs w:val="18"/>
                <w:lang w:val="en-GB" w:eastAsia="en-US"/>
              </w:rPr>
              <w:t>1</w:t>
            </w:r>
            <w:r w:rsidRPr="00215A0F">
              <w:rPr>
                <w:rFonts w:cs="Arial"/>
                <w:sz w:val="18"/>
                <w:szCs w:val="18"/>
                <w:lang w:val="en-GB" w:eastAsia="en-US"/>
              </w:rPr>
              <w:t>,</w:t>
            </w:r>
            <w:r w:rsidR="00E22688" w:rsidRPr="00E22688">
              <w:rPr>
                <w:rFonts w:cs="Arial"/>
                <w:sz w:val="18"/>
                <w:szCs w:val="18"/>
                <w:lang w:val="en-GB" w:eastAsia="en-US"/>
              </w:rPr>
              <w:t>226</w:t>
            </w:r>
            <w:r w:rsidRPr="00215A0F">
              <w:rPr>
                <w:rFonts w:cs="Arial"/>
                <w:sz w:val="18"/>
                <w:szCs w:val="18"/>
                <w:lang w:val="en-GB" w:eastAsia="en-US"/>
              </w:rPr>
              <w:t>)</w:t>
            </w:r>
          </w:p>
        </w:tc>
      </w:tr>
      <w:tr w:rsidR="00C171A0" w:rsidRPr="000B282A" w:rsidTr="003F7445">
        <w:tc>
          <w:tcPr>
            <w:tcW w:w="3420" w:type="dxa"/>
          </w:tcPr>
          <w:p w:rsidR="00C171A0" w:rsidRPr="000B282A" w:rsidRDefault="00C171A0" w:rsidP="003F7445">
            <w:pPr>
              <w:pStyle w:val="Header"/>
              <w:ind w:left="-105"/>
              <w:jc w:val="both"/>
              <w:rPr>
                <w:rFonts w:cs="Arial"/>
                <w:sz w:val="18"/>
                <w:szCs w:val="18"/>
                <w:lang w:eastAsia="en-US"/>
              </w:rPr>
            </w:pPr>
          </w:p>
        </w:tc>
        <w:tc>
          <w:tcPr>
            <w:tcW w:w="1512" w:type="dxa"/>
            <w:tcBorders>
              <w:top w:val="single" w:sz="4" w:space="0" w:color="auto"/>
            </w:tcBorders>
            <w:shd w:val="clear" w:color="auto" w:fill="FAFAFA"/>
            <w:vAlign w:val="bottom"/>
          </w:tcPr>
          <w:p w:rsidR="00C171A0" w:rsidRPr="00215A0F" w:rsidRDefault="00C171A0" w:rsidP="003F7445">
            <w:pPr>
              <w:pStyle w:val="Header"/>
              <w:ind w:right="-72"/>
              <w:jc w:val="right"/>
              <w:rPr>
                <w:rFonts w:cs="Arial"/>
                <w:sz w:val="18"/>
                <w:szCs w:val="18"/>
                <w:lang w:val="en-US" w:eastAsia="en-US"/>
              </w:rPr>
            </w:pPr>
          </w:p>
        </w:tc>
        <w:tc>
          <w:tcPr>
            <w:tcW w:w="1512" w:type="dxa"/>
            <w:tcBorders>
              <w:top w:val="single" w:sz="4" w:space="0" w:color="auto"/>
            </w:tcBorders>
            <w:shd w:val="clear" w:color="auto" w:fill="auto"/>
            <w:vAlign w:val="bottom"/>
          </w:tcPr>
          <w:p w:rsidR="00C171A0" w:rsidRPr="00215A0F" w:rsidRDefault="00C171A0" w:rsidP="003F7445">
            <w:pPr>
              <w:pStyle w:val="Header"/>
              <w:ind w:right="-72"/>
              <w:jc w:val="right"/>
              <w:rPr>
                <w:rFonts w:cs="Arial"/>
                <w:sz w:val="18"/>
                <w:szCs w:val="18"/>
                <w:lang w:val="en-US" w:eastAsia="en-US"/>
              </w:rPr>
            </w:pPr>
          </w:p>
        </w:tc>
        <w:tc>
          <w:tcPr>
            <w:tcW w:w="1512" w:type="dxa"/>
            <w:tcBorders>
              <w:top w:val="single" w:sz="4" w:space="0" w:color="auto"/>
            </w:tcBorders>
            <w:shd w:val="clear" w:color="auto" w:fill="FAFAFA"/>
            <w:vAlign w:val="bottom"/>
          </w:tcPr>
          <w:p w:rsidR="00C171A0" w:rsidRPr="00215A0F" w:rsidRDefault="00C171A0" w:rsidP="003F7445">
            <w:pPr>
              <w:pStyle w:val="Header"/>
              <w:ind w:right="-72"/>
              <w:jc w:val="right"/>
              <w:rPr>
                <w:rFonts w:cs="Arial"/>
                <w:sz w:val="18"/>
                <w:szCs w:val="18"/>
                <w:lang w:val="en-US" w:eastAsia="en-US"/>
              </w:rPr>
            </w:pPr>
          </w:p>
        </w:tc>
        <w:tc>
          <w:tcPr>
            <w:tcW w:w="1512" w:type="dxa"/>
            <w:tcBorders>
              <w:top w:val="single" w:sz="4" w:space="0" w:color="auto"/>
            </w:tcBorders>
            <w:shd w:val="clear" w:color="auto" w:fill="auto"/>
            <w:vAlign w:val="bottom"/>
          </w:tcPr>
          <w:p w:rsidR="00C171A0" w:rsidRPr="00215A0F" w:rsidRDefault="00C171A0" w:rsidP="003F7445">
            <w:pPr>
              <w:pStyle w:val="Header"/>
              <w:ind w:right="-72"/>
              <w:jc w:val="right"/>
              <w:rPr>
                <w:rFonts w:cs="Arial"/>
                <w:sz w:val="18"/>
                <w:szCs w:val="18"/>
                <w:lang w:val="en-US" w:eastAsia="en-US"/>
              </w:rPr>
            </w:pPr>
          </w:p>
        </w:tc>
      </w:tr>
      <w:tr w:rsidR="00C171A0" w:rsidRPr="000B282A" w:rsidTr="003F7445">
        <w:tc>
          <w:tcPr>
            <w:tcW w:w="3420" w:type="dxa"/>
          </w:tcPr>
          <w:p w:rsidR="00C171A0" w:rsidRPr="000B282A" w:rsidRDefault="00C171A0" w:rsidP="003F7445">
            <w:pPr>
              <w:pStyle w:val="Header"/>
              <w:ind w:left="-105"/>
              <w:jc w:val="both"/>
              <w:rPr>
                <w:rFonts w:cs="Arial"/>
                <w:b/>
                <w:bCs/>
                <w:sz w:val="18"/>
                <w:szCs w:val="18"/>
                <w:lang w:val="en-GB" w:eastAsia="en-US"/>
              </w:rPr>
            </w:pPr>
            <w:r w:rsidRPr="000B282A">
              <w:rPr>
                <w:rFonts w:cs="Arial"/>
                <w:b/>
                <w:bCs/>
                <w:sz w:val="18"/>
                <w:szCs w:val="18"/>
                <w:lang w:eastAsia="en-US"/>
              </w:rPr>
              <w:t>Deferred tax assets, net</w:t>
            </w:r>
          </w:p>
        </w:tc>
        <w:tc>
          <w:tcPr>
            <w:tcW w:w="1512" w:type="dxa"/>
            <w:tcBorders>
              <w:bottom w:val="single" w:sz="4" w:space="0" w:color="auto"/>
            </w:tcBorders>
            <w:shd w:val="clear" w:color="auto" w:fill="FAFAFA"/>
            <w:vAlign w:val="bottom"/>
          </w:tcPr>
          <w:p w:rsidR="00C171A0" w:rsidRPr="00215A0F" w:rsidRDefault="0016614A" w:rsidP="003F7445">
            <w:pPr>
              <w:pStyle w:val="Header"/>
              <w:ind w:right="-72"/>
              <w:jc w:val="right"/>
              <w:rPr>
                <w:rFonts w:cs="Arial"/>
                <w:sz w:val="18"/>
                <w:szCs w:val="18"/>
                <w:lang w:val="en-GB" w:eastAsia="en-US"/>
              </w:rPr>
            </w:pPr>
            <w:r>
              <w:rPr>
                <w:rFonts w:cs="Arial"/>
                <w:sz w:val="18"/>
                <w:szCs w:val="18"/>
                <w:lang w:val="en-GB" w:eastAsia="en-US"/>
              </w:rPr>
              <w:t>47,454</w:t>
            </w:r>
          </w:p>
        </w:tc>
        <w:tc>
          <w:tcPr>
            <w:tcW w:w="1512" w:type="dxa"/>
            <w:tcBorders>
              <w:bottom w:val="single" w:sz="4" w:space="0" w:color="auto"/>
            </w:tcBorders>
            <w:shd w:val="clear" w:color="auto" w:fill="auto"/>
            <w:vAlign w:val="bottom"/>
          </w:tcPr>
          <w:p w:rsidR="00C171A0" w:rsidRPr="00215A0F" w:rsidRDefault="00E22688" w:rsidP="003F7445">
            <w:pPr>
              <w:pStyle w:val="Header"/>
              <w:ind w:right="-72"/>
              <w:jc w:val="right"/>
              <w:rPr>
                <w:rFonts w:cs="Arial"/>
                <w:sz w:val="18"/>
                <w:szCs w:val="18"/>
                <w:lang w:val="en-GB" w:eastAsia="en-US"/>
              </w:rPr>
            </w:pPr>
            <w:r w:rsidRPr="00E22688">
              <w:rPr>
                <w:rFonts w:cs="Arial"/>
                <w:sz w:val="18"/>
                <w:szCs w:val="18"/>
                <w:lang w:val="en-GB" w:eastAsia="en-US"/>
              </w:rPr>
              <w:t>26</w:t>
            </w:r>
            <w:r w:rsidR="00C171A0" w:rsidRPr="00215A0F">
              <w:rPr>
                <w:rFonts w:cs="Arial"/>
                <w:sz w:val="18"/>
                <w:szCs w:val="18"/>
                <w:lang w:val="en-GB" w:eastAsia="en-US"/>
              </w:rPr>
              <w:t>,</w:t>
            </w:r>
            <w:r w:rsidRPr="00E22688">
              <w:rPr>
                <w:rFonts w:cs="Arial"/>
                <w:sz w:val="18"/>
                <w:szCs w:val="18"/>
                <w:lang w:val="en-GB" w:eastAsia="en-US"/>
              </w:rPr>
              <w:t>949</w:t>
            </w:r>
          </w:p>
        </w:tc>
        <w:tc>
          <w:tcPr>
            <w:tcW w:w="1512" w:type="dxa"/>
            <w:tcBorders>
              <w:bottom w:val="single" w:sz="4" w:space="0" w:color="auto"/>
            </w:tcBorders>
            <w:shd w:val="clear" w:color="auto" w:fill="FAFAFA"/>
            <w:vAlign w:val="bottom"/>
          </w:tcPr>
          <w:p w:rsidR="00C171A0" w:rsidRPr="00215A0F" w:rsidRDefault="0016614A" w:rsidP="003F7445">
            <w:pPr>
              <w:pStyle w:val="Header"/>
              <w:ind w:right="-72"/>
              <w:jc w:val="right"/>
              <w:rPr>
                <w:rFonts w:cs="Arial"/>
                <w:sz w:val="18"/>
                <w:szCs w:val="18"/>
                <w:lang w:val="en-GB" w:eastAsia="en-US"/>
              </w:rPr>
            </w:pPr>
            <w:r>
              <w:rPr>
                <w:rFonts w:cs="Arial"/>
                <w:sz w:val="18"/>
                <w:szCs w:val="18"/>
                <w:lang w:val="en-GB" w:eastAsia="en-US"/>
              </w:rPr>
              <w:t>52,206</w:t>
            </w:r>
          </w:p>
        </w:tc>
        <w:tc>
          <w:tcPr>
            <w:tcW w:w="1512" w:type="dxa"/>
            <w:tcBorders>
              <w:bottom w:val="single" w:sz="4" w:space="0" w:color="auto"/>
            </w:tcBorders>
            <w:shd w:val="clear" w:color="auto" w:fill="auto"/>
            <w:vAlign w:val="bottom"/>
          </w:tcPr>
          <w:p w:rsidR="00C171A0" w:rsidRPr="00215A0F" w:rsidRDefault="00E22688" w:rsidP="003F7445">
            <w:pPr>
              <w:pStyle w:val="Header"/>
              <w:ind w:right="-72"/>
              <w:jc w:val="right"/>
              <w:rPr>
                <w:rFonts w:cs="Arial"/>
                <w:sz w:val="18"/>
                <w:szCs w:val="18"/>
                <w:lang w:val="en-GB" w:eastAsia="en-US"/>
              </w:rPr>
            </w:pPr>
            <w:r w:rsidRPr="00E22688">
              <w:rPr>
                <w:rFonts w:cs="Arial"/>
                <w:sz w:val="18"/>
                <w:szCs w:val="18"/>
                <w:lang w:val="en-GB" w:eastAsia="en-US"/>
              </w:rPr>
              <w:t>32</w:t>
            </w:r>
            <w:r w:rsidR="00C171A0" w:rsidRPr="00215A0F">
              <w:rPr>
                <w:rFonts w:cs="Arial"/>
                <w:sz w:val="18"/>
                <w:szCs w:val="18"/>
                <w:lang w:val="en-GB" w:eastAsia="en-US"/>
              </w:rPr>
              <w:t>,</w:t>
            </w:r>
            <w:r w:rsidRPr="00E22688">
              <w:rPr>
                <w:rFonts w:cs="Arial"/>
                <w:sz w:val="18"/>
                <w:szCs w:val="18"/>
                <w:lang w:val="en-GB" w:eastAsia="en-US"/>
              </w:rPr>
              <w:t>994</w:t>
            </w:r>
          </w:p>
        </w:tc>
      </w:tr>
    </w:tbl>
    <w:p w:rsidR="00C171A0" w:rsidRPr="00D90B56" w:rsidRDefault="00C171A0" w:rsidP="00C171A0">
      <w:pPr>
        <w:ind w:left="432" w:hanging="432"/>
        <w:jc w:val="both"/>
        <w:rPr>
          <w:rFonts w:ascii="Arial" w:eastAsia="Arial Unicode MS" w:hAnsi="Arial" w:cs="Arial"/>
          <w:color w:val="auto"/>
          <w:sz w:val="18"/>
          <w:szCs w:val="18"/>
          <w:cs/>
        </w:rPr>
      </w:pPr>
    </w:p>
    <w:p w:rsidR="00C171A0" w:rsidRPr="000B282A" w:rsidRDefault="00C171A0" w:rsidP="00C171A0">
      <w:pPr>
        <w:jc w:val="both"/>
        <w:rPr>
          <w:rFonts w:ascii="Arial" w:hAnsi="Arial" w:cs="Arial"/>
          <w:color w:val="auto"/>
          <w:sz w:val="18"/>
          <w:szCs w:val="18"/>
        </w:rPr>
      </w:pPr>
    </w:p>
    <w:p w:rsidR="00C171A0" w:rsidRPr="000D6A97" w:rsidRDefault="00C171A0" w:rsidP="00C171A0">
      <w:pPr>
        <w:tabs>
          <w:tab w:val="left" w:pos="940"/>
        </w:tabs>
        <w:jc w:val="both"/>
        <w:rPr>
          <w:rFonts w:ascii="Arial" w:hAnsi="Arial" w:cs="Arial"/>
          <w:color w:val="auto"/>
          <w:sz w:val="18"/>
          <w:szCs w:val="18"/>
        </w:rPr>
        <w:sectPr w:rsidR="00C171A0" w:rsidRPr="000D6A97" w:rsidSect="00744026">
          <w:pgSz w:w="11907" w:h="16840" w:code="9"/>
          <w:pgMar w:top="1440" w:right="720" w:bottom="720" w:left="1728" w:header="706" w:footer="706" w:gutter="0"/>
          <w:cols w:space="720"/>
          <w:docGrid w:linePitch="326"/>
        </w:sectPr>
      </w:pPr>
    </w:p>
    <w:p w:rsidR="00C171A0" w:rsidRDefault="00C171A0" w:rsidP="00C171A0">
      <w:pPr>
        <w:jc w:val="both"/>
        <w:rPr>
          <w:rFonts w:ascii="Arial" w:hAnsi="Arial" w:cs="Arial"/>
          <w:color w:val="auto"/>
          <w:sz w:val="18"/>
          <w:szCs w:val="18"/>
        </w:rPr>
      </w:pPr>
      <w:r w:rsidRPr="000D6A97">
        <w:rPr>
          <w:rFonts w:ascii="Arial" w:hAnsi="Arial" w:cs="Arial"/>
          <w:color w:val="auto"/>
          <w:sz w:val="18"/>
          <w:szCs w:val="18"/>
        </w:rPr>
        <w:lastRenderedPageBreak/>
        <w:t xml:space="preserve">The movement </w:t>
      </w:r>
      <w:r>
        <w:rPr>
          <w:rFonts w:ascii="Arial" w:hAnsi="Arial" w:cs="Arial"/>
          <w:color w:val="auto"/>
          <w:sz w:val="18"/>
          <w:szCs w:val="18"/>
        </w:rPr>
        <w:t xml:space="preserve">in deferred tax assets and liabilities during the year </w:t>
      </w:r>
      <w:r w:rsidRPr="000D6A97">
        <w:rPr>
          <w:rFonts w:ascii="Arial" w:hAnsi="Arial" w:cs="Arial"/>
          <w:color w:val="auto"/>
          <w:sz w:val="18"/>
          <w:szCs w:val="18"/>
        </w:rPr>
        <w:t>is as follows:</w:t>
      </w:r>
    </w:p>
    <w:p w:rsidR="00C171A0" w:rsidRPr="000D6A97" w:rsidRDefault="00C171A0" w:rsidP="00C171A0">
      <w:pPr>
        <w:jc w:val="both"/>
        <w:rPr>
          <w:rFonts w:ascii="Arial" w:hAnsi="Arial" w:cs="Arial"/>
          <w:color w:val="auto"/>
          <w:sz w:val="18"/>
          <w:szCs w:val="18"/>
        </w:rPr>
      </w:pPr>
    </w:p>
    <w:tbl>
      <w:tblPr>
        <w:tblW w:w="15498" w:type="dxa"/>
        <w:tblLayout w:type="fixed"/>
        <w:tblLook w:val="0000" w:firstRow="0" w:lastRow="0" w:firstColumn="0" w:lastColumn="0" w:noHBand="0" w:noVBand="0"/>
      </w:tblPr>
      <w:tblGrid>
        <w:gridCol w:w="3258"/>
        <w:gridCol w:w="1512"/>
        <w:gridCol w:w="1512"/>
        <w:gridCol w:w="1512"/>
        <w:gridCol w:w="1512"/>
        <w:gridCol w:w="1656"/>
        <w:gridCol w:w="1512"/>
        <w:gridCol w:w="1512"/>
        <w:gridCol w:w="1512"/>
      </w:tblGrid>
      <w:tr w:rsidR="00C171A0" w:rsidRPr="007D57BB" w:rsidTr="00D75B7A">
        <w:trPr>
          <w:trHeight w:val="20"/>
        </w:trPr>
        <w:tc>
          <w:tcPr>
            <w:tcW w:w="3258" w:type="dxa"/>
          </w:tcPr>
          <w:p w:rsidR="00C171A0" w:rsidRPr="007D57BB" w:rsidRDefault="00C171A0" w:rsidP="003F7445">
            <w:pPr>
              <w:rPr>
                <w:rFonts w:ascii="Arial" w:hAnsi="Arial" w:cs="Arial"/>
                <w:b/>
                <w:bCs/>
                <w:color w:val="auto"/>
                <w:sz w:val="18"/>
                <w:szCs w:val="18"/>
              </w:rPr>
            </w:pPr>
          </w:p>
        </w:tc>
        <w:tc>
          <w:tcPr>
            <w:tcW w:w="12240" w:type="dxa"/>
            <w:gridSpan w:val="8"/>
            <w:tcBorders>
              <w:top w:val="single" w:sz="4" w:space="0" w:color="auto"/>
              <w:bottom w:val="single" w:sz="4" w:space="0" w:color="auto"/>
            </w:tcBorders>
            <w:vAlign w:val="bottom"/>
          </w:tcPr>
          <w:p w:rsidR="00C171A0" w:rsidRPr="007D57BB" w:rsidRDefault="00C171A0" w:rsidP="003F7445">
            <w:pPr>
              <w:ind w:right="-72"/>
              <w:jc w:val="center"/>
              <w:rPr>
                <w:rFonts w:ascii="Arial" w:hAnsi="Arial" w:cs="Arial"/>
                <w:b/>
                <w:bCs/>
                <w:color w:val="auto"/>
                <w:sz w:val="18"/>
                <w:szCs w:val="18"/>
              </w:rPr>
            </w:pPr>
            <w:r w:rsidRPr="007D57BB">
              <w:rPr>
                <w:rFonts w:ascii="Arial" w:hAnsi="Arial" w:cs="Arial"/>
                <w:b/>
                <w:bCs/>
                <w:color w:val="auto"/>
                <w:sz w:val="18"/>
                <w:szCs w:val="18"/>
              </w:rPr>
              <w:t>Consolidated</w:t>
            </w:r>
            <w:r w:rsidRPr="007D57BB">
              <w:rPr>
                <w:rFonts w:ascii="Arial" w:hAnsi="Arial" w:cs="Arial"/>
                <w:b/>
                <w:bCs/>
                <w:color w:val="auto"/>
                <w:sz w:val="18"/>
                <w:szCs w:val="18"/>
                <w:lang w:val="x-none"/>
              </w:rPr>
              <w:t xml:space="preserve"> </w:t>
            </w:r>
            <w:r w:rsidRPr="007D57BB">
              <w:rPr>
                <w:rFonts w:ascii="Arial" w:hAnsi="Arial" w:cs="Arial"/>
                <w:b/>
                <w:bCs/>
                <w:snapToGrid w:val="0"/>
                <w:color w:val="auto"/>
                <w:sz w:val="18"/>
                <w:szCs w:val="18"/>
                <w:lang w:eastAsia="th-TH"/>
              </w:rPr>
              <w:t>financial statements</w:t>
            </w:r>
          </w:p>
        </w:tc>
      </w:tr>
      <w:tr w:rsidR="00C171A0" w:rsidRPr="007D57BB" w:rsidTr="003F7445">
        <w:trPr>
          <w:trHeight w:val="20"/>
        </w:trPr>
        <w:tc>
          <w:tcPr>
            <w:tcW w:w="3258" w:type="dxa"/>
          </w:tcPr>
          <w:p w:rsidR="00C171A0" w:rsidRPr="007D57BB" w:rsidRDefault="00C171A0" w:rsidP="003F7445">
            <w:pPr>
              <w:rPr>
                <w:rFonts w:ascii="Arial" w:hAnsi="Arial" w:cs="Arial"/>
                <w:b/>
                <w:bCs/>
                <w:color w:val="auto"/>
                <w:sz w:val="18"/>
                <w:szCs w:val="18"/>
              </w:rPr>
            </w:pPr>
          </w:p>
        </w:tc>
        <w:tc>
          <w:tcPr>
            <w:tcW w:w="1512" w:type="dxa"/>
            <w:tcBorders>
              <w:top w:val="single" w:sz="4" w:space="0" w:color="auto"/>
            </w:tcBorders>
            <w:vAlign w:val="bottom"/>
          </w:tcPr>
          <w:p w:rsidR="00C171A0" w:rsidRPr="007D57BB" w:rsidRDefault="00C171A0" w:rsidP="003F7445">
            <w:pPr>
              <w:pStyle w:val="Header"/>
              <w:ind w:right="-72"/>
              <w:jc w:val="right"/>
              <w:rPr>
                <w:rFonts w:cs="Arial"/>
                <w:b/>
                <w:bCs/>
                <w:sz w:val="18"/>
                <w:szCs w:val="18"/>
              </w:rPr>
            </w:pPr>
          </w:p>
          <w:p w:rsidR="00C171A0" w:rsidRPr="007D57BB" w:rsidRDefault="00C171A0" w:rsidP="003F7445">
            <w:pPr>
              <w:pStyle w:val="Header"/>
              <w:ind w:right="-72"/>
              <w:jc w:val="right"/>
              <w:rPr>
                <w:rFonts w:cs="Arial"/>
                <w:b/>
                <w:bCs/>
                <w:sz w:val="18"/>
                <w:szCs w:val="18"/>
              </w:rPr>
            </w:pPr>
            <w:r w:rsidRPr="007D57BB">
              <w:rPr>
                <w:rFonts w:cs="Arial"/>
                <w:b/>
                <w:bCs/>
                <w:sz w:val="18"/>
                <w:szCs w:val="18"/>
              </w:rPr>
              <w:t>Allowance for doubtful</w:t>
            </w:r>
          </w:p>
          <w:p w:rsidR="00C171A0" w:rsidRPr="007D57BB" w:rsidRDefault="00C171A0" w:rsidP="003F7445">
            <w:pPr>
              <w:pStyle w:val="Header"/>
              <w:ind w:right="-72"/>
              <w:jc w:val="right"/>
              <w:rPr>
                <w:rFonts w:cs="Arial"/>
                <w:b/>
                <w:bCs/>
                <w:sz w:val="18"/>
                <w:szCs w:val="18"/>
                <w:cs/>
              </w:rPr>
            </w:pPr>
            <w:r w:rsidRPr="007D57BB">
              <w:rPr>
                <w:rFonts w:cs="Arial"/>
                <w:b/>
                <w:bCs/>
                <w:sz w:val="18"/>
                <w:szCs w:val="18"/>
              </w:rPr>
              <w:t>accounts</w:t>
            </w:r>
          </w:p>
        </w:tc>
        <w:tc>
          <w:tcPr>
            <w:tcW w:w="1512" w:type="dxa"/>
            <w:tcBorders>
              <w:top w:val="single" w:sz="4" w:space="0" w:color="auto"/>
            </w:tcBorders>
            <w:vAlign w:val="bottom"/>
          </w:tcPr>
          <w:p w:rsidR="00C171A0" w:rsidRPr="007D57BB" w:rsidRDefault="00C171A0" w:rsidP="003F7445">
            <w:pPr>
              <w:pStyle w:val="Header"/>
              <w:ind w:right="-72"/>
              <w:jc w:val="right"/>
              <w:rPr>
                <w:rFonts w:cs="Arial"/>
                <w:b/>
                <w:bCs/>
                <w:sz w:val="18"/>
                <w:szCs w:val="18"/>
              </w:rPr>
            </w:pPr>
          </w:p>
          <w:p w:rsidR="00C171A0" w:rsidRPr="007D57BB" w:rsidRDefault="00C171A0" w:rsidP="003F7445">
            <w:pPr>
              <w:pStyle w:val="Header"/>
              <w:ind w:right="-72"/>
              <w:jc w:val="right"/>
              <w:rPr>
                <w:rFonts w:cs="Arial"/>
                <w:b/>
                <w:bCs/>
                <w:sz w:val="18"/>
                <w:szCs w:val="18"/>
                <w:lang w:val="en-GB"/>
              </w:rPr>
            </w:pPr>
            <w:r w:rsidRPr="007D57BB">
              <w:rPr>
                <w:rFonts w:cs="Arial"/>
                <w:b/>
                <w:bCs/>
                <w:sz w:val="18"/>
                <w:szCs w:val="18"/>
              </w:rPr>
              <w:t xml:space="preserve">Allowance for </w:t>
            </w:r>
            <w:r w:rsidRPr="007D57BB">
              <w:rPr>
                <w:rFonts w:cs="Arial"/>
                <w:b/>
                <w:bCs/>
                <w:sz w:val="18"/>
                <w:szCs w:val="18"/>
                <w:lang w:val="en-GB"/>
              </w:rPr>
              <w:t xml:space="preserve">  net realisable value</w:t>
            </w:r>
          </w:p>
        </w:tc>
        <w:tc>
          <w:tcPr>
            <w:tcW w:w="1512" w:type="dxa"/>
            <w:tcBorders>
              <w:top w:val="single" w:sz="4" w:space="0" w:color="auto"/>
            </w:tcBorders>
            <w:vAlign w:val="bottom"/>
          </w:tcPr>
          <w:p w:rsidR="00C171A0" w:rsidRPr="007D57BB" w:rsidRDefault="00C171A0" w:rsidP="003F7445">
            <w:pPr>
              <w:ind w:right="-72"/>
              <w:jc w:val="right"/>
              <w:rPr>
                <w:rFonts w:ascii="Arial" w:hAnsi="Arial" w:cs="Arial"/>
                <w:b/>
                <w:bCs/>
                <w:snapToGrid w:val="0"/>
                <w:color w:val="auto"/>
                <w:sz w:val="18"/>
                <w:szCs w:val="18"/>
                <w:lang w:eastAsia="th-TH"/>
              </w:rPr>
            </w:pPr>
          </w:p>
          <w:p w:rsidR="00C171A0" w:rsidRPr="007D57BB" w:rsidRDefault="00C171A0" w:rsidP="003F7445">
            <w:pPr>
              <w:ind w:right="-72"/>
              <w:jc w:val="right"/>
              <w:rPr>
                <w:rFonts w:ascii="Arial" w:hAnsi="Arial" w:cs="Arial"/>
                <w:b/>
                <w:bCs/>
                <w:snapToGrid w:val="0"/>
                <w:color w:val="auto"/>
                <w:sz w:val="18"/>
                <w:szCs w:val="18"/>
                <w:lang w:val="x-none" w:eastAsia="th-TH"/>
              </w:rPr>
            </w:pPr>
            <w:r w:rsidRPr="007D57BB">
              <w:rPr>
                <w:rFonts w:ascii="Arial" w:hAnsi="Arial" w:cs="Arial"/>
                <w:b/>
                <w:bCs/>
                <w:snapToGrid w:val="0"/>
                <w:color w:val="auto"/>
                <w:sz w:val="18"/>
                <w:szCs w:val="18"/>
                <w:lang w:val="x-none" w:eastAsia="th-TH"/>
              </w:rPr>
              <w:t>Provision for</w:t>
            </w:r>
          </w:p>
          <w:p w:rsidR="00C171A0" w:rsidRPr="007D57BB" w:rsidRDefault="00C171A0" w:rsidP="003F7445">
            <w:pPr>
              <w:ind w:right="-72"/>
              <w:jc w:val="right"/>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 xml:space="preserve">import duty </w:t>
            </w:r>
          </w:p>
        </w:tc>
        <w:tc>
          <w:tcPr>
            <w:tcW w:w="1512" w:type="dxa"/>
            <w:tcBorders>
              <w:top w:val="single" w:sz="4" w:space="0" w:color="auto"/>
            </w:tcBorders>
            <w:vAlign w:val="bottom"/>
          </w:tcPr>
          <w:p w:rsidR="00C171A0" w:rsidRPr="007D57BB" w:rsidRDefault="00C171A0" w:rsidP="003F7445">
            <w:pPr>
              <w:ind w:right="-72"/>
              <w:jc w:val="right"/>
              <w:rPr>
                <w:rFonts w:ascii="Arial" w:hAnsi="Arial" w:cs="Arial"/>
                <w:b/>
                <w:bCs/>
                <w:color w:val="auto"/>
                <w:sz w:val="18"/>
                <w:szCs w:val="18"/>
              </w:rPr>
            </w:pPr>
          </w:p>
          <w:p w:rsidR="00C171A0" w:rsidRPr="007D57BB" w:rsidRDefault="00C171A0" w:rsidP="003F7445">
            <w:pPr>
              <w:ind w:right="-72"/>
              <w:jc w:val="right"/>
              <w:rPr>
                <w:rFonts w:ascii="Arial" w:hAnsi="Arial" w:cs="Arial"/>
                <w:b/>
                <w:bCs/>
                <w:color w:val="auto"/>
                <w:sz w:val="18"/>
                <w:szCs w:val="18"/>
                <w:cs/>
              </w:rPr>
            </w:pPr>
            <w:r w:rsidRPr="007D57BB">
              <w:rPr>
                <w:rFonts w:ascii="Arial" w:hAnsi="Arial" w:cs="Arial"/>
                <w:b/>
                <w:bCs/>
                <w:color w:val="auto"/>
                <w:sz w:val="18"/>
                <w:szCs w:val="18"/>
              </w:rPr>
              <w:t>Employee benefit obligations</w:t>
            </w:r>
          </w:p>
        </w:tc>
        <w:tc>
          <w:tcPr>
            <w:tcW w:w="1656" w:type="dxa"/>
            <w:tcBorders>
              <w:top w:val="single" w:sz="4" w:space="0" w:color="auto"/>
            </w:tcBorders>
            <w:vAlign w:val="bottom"/>
          </w:tcPr>
          <w:p w:rsidR="00C171A0" w:rsidRPr="007D57BB" w:rsidRDefault="00C171A0" w:rsidP="003F7445">
            <w:pPr>
              <w:ind w:right="-72"/>
              <w:jc w:val="right"/>
              <w:rPr>
                <w:rFonts w:ascii="Arial" w:hAnsi="Arial" w:cs="Arial"/>
                <w:b/>
                <w:bCs/>
                <w:color w:val="auto"/>
                <w:sz w:val="18"/>
                <w:szCs w:val="18"/>
              </w:rPr>
            </w:pPr>
            <w:r w:rsidRPr="007D57BB">
              <w:rPr>
                <w:rFonts w:ascii="Arial" w:hAnsi="Arial" w:cs="Arial"/>
                <w:b/>
                <w:bCs/>
                <w:color w:val="auto"/>
                <w:sz w:val="18"/>
                <w:szCs w:val="18"/>
              </w:rPr>
              <w:t xml:space="preserve">Change in </w:t>
            </w:r>
          </w:p>
          <w:p w:rsidR="00C171A0" w:rsidRPr="007D57BB" w:rsidRDefault="00C171A0" w:rsidP="003F7445">
            <w:pPr>
              <w:ind w:right="-72"/>
              <w:jc w:val="right"/>
              <w:rPr>
                <w:rFonts w:ascii="Arial" w:hAnsi="Arial" w:cs="Arial"/>
                <w:b/>
                <w:bCs/>
                <w:color w:val="auto"/>
                <w:sz w:val="18"/>
                <w:szCs w:val="18"/>
              </w:rPr>
            </w:pPr>
            <w:r w:rsidRPr="007D57BB">
              <w:rPr>
                <w:rFonts w:ascii="Arial" w:hAnsi="Arial" w:cs="Arial"/>
                <w:b/>
                <w:bCs/>
                <w:color w:val="auto"/>
                <w:sz w:val="18"/>
                <w:szCs w:val="18"/>
              </w:rPr>
              <w:t xml:space="preserve">value of </w:t>
            </w:r>
          </w:p>
          <w:p w:rsidR="00C171A0" w:rsidRPr="007D57BB" w:rsidRDefault="00C171A0" w:rsidP="003F7445">
            <w:pPr>
              <w:ind w:right="-72"/>
              <w:jc w:val="right"/>
              <w:rPr>
                <w:rFonts w:ascii="Arial" w:hAnsi="Arial" w:cs="Arial"/>
                <w:b/>
                <w:bCs/>
                <w:color w:val="auto"/>
                <w:spacing w:val="-4"/>
                <w:sz w:val="18"/>
                <w:szCs w:val="18"/>
              </w:rPr>
            </w:pPr>
            <w:r w:rsidRPr="007D57BB">
              <w:rPr>
                <w:rFonts w:ascii="Arial" w:hAnsi="Arial" w:cs="Arial"/>
                <w:b/>
                <w:bCs/>
                <w:color w:val="auto"/>
                <w:spacing w:val="-4"/>
                <w:sz w:val="18"/>
                <w:szCs w:val="18"/>
              </w:rPr>
              <w:t>available-for-sale</w:t>
            </w:r>
          </w:p>
          <w:p w:rsidR="00C171A0" w:rsidRPr="007D57BB" w:rsidRDefault="00C171A0" w:rsidP="003F7445">
            <w:pPr>
              <w:ind w:right="-72"/>
              <w:jc w:val="right"/>
              <w:rPr>
                <w:rFonts w:ascii="Arial" w:hAnsi="Arial" w:cs="Arial"/>
                <w:b/>
                <w:bCs/>
                <w:color w:val="auto"/>
                <w:spacing w:val="-4"/>
                <w:sz w:val="18"/>
                <w:szCs w:val="18"/>
              </w:rPr>
            </w:pPr>
            <w:r w:rsidRPr="007D57BB">
              <w:rPr>
                <w:rFonts w:ascii="Arial" w:hAnsi="Arial" w:cs="Arial"/>
                <w:b/>
                <w:bCs/>
                <w:color w:val="auto"/>
                <w:sz w:val="18"/>
                <w:szCs w:val="18"/>
              </w:rPr>
              <w:t>investments</w:t>
            </w:r>
          </w:p>
        </w:tc>
        <w:tc>
          <w:tcPr>
            <w:tcW w:w="1512" w:type="dxa"/>
            <w:tcBorders>
              <w:top w:val="single" w:sz="4" w:space="0" w:color="auto"/>
            </w:tcBorders>
            <w:vAlign w:val="bottom"/>
          </w:tcPr>
          <w:p w:rsidR="00C171A0" w:rsidRPr="007D57BB" w:rsidRDefault="00C171A0" w:rsidP="003F7445">
            <w:pPr>
              <w:ind w:right="-72"/>
              <w:jc w:val="right"/>
              <w:rPr>
                <w:rFonts w:ascii="Arial" w:hAnsi="Arial" w:cs="Arial"/>
                <w:b/>
                <w:bCs/>
                <w:color w:val="auto"/>
                <w:spacing w:val="-4"/>
                <w:sz w:val="18"/>
                <w:szCs w:val="18"/>
              </w:rPr>
            </w:pPr>
            <w:r>
              <w:rPr>
                <w:rFonts w:ascii="Arial" w:hAnsi="Arial" w:cs="Arial"/>
                <w:b/>
                <w:bCs/>
                <w:color w:val="auto"/>
                <w:spacing w:val="-4"/>
                <w:sz w:val="18"/>
                <w:szCs w:val="18"/>
              </w:rPr>
              <w:t>Tax losses</w:t>
            </w:r>
          </w:p>
        </w:tc>
        <w:tc>
          <w:tcPr>
            <w:tcW w:w="1512" w:type="dxa"/>
            <w:tcBorders>
              <w:top w:val="single" w:sz="4" w:space="0" w:color="auto"/>
            </w:tcBorders>
            <w:vAlign w:val="center"/>
          </w:tcPr>
          <w:p w:rsidR="00C171A0" w:rsidRPr="007D57BB" w:rsidRDefault="00C171A0" w:rsidP="003F7445">
            <w:pPr>
              <w:ind w:right="-72"/>
              <w:jc w:val="right"/>
              <w:rPr>
                <w:rFonts w:ascii="Arial" w:hAnsi="Arial" w:cs="Arial"/>
                <w:b/>
                <w:bCs/>
                <w:color w:val="auto"/>
                <w:sz w:val="18"/>
                <w:szCs w:val="18"/>
              </w:rPr>
            </w:pPr>
          </w:p>
          <w:p w:rsidR="00C171A0" w:rsidRPr="007D57BB" w:rsidRDefault="00C171A0" w:rsidP="003F7445">
            <w:pPr>
              <w:ind w:right="-72"/>
              <w:jc w:val="right"/>
              <w:rPr>
                <w:rFonts w:ascii="Arial" w:hAnsi="Arial" w:cs="Arial"/>
                <w:b/>
                <w:bCs/>
                <w:color w:val="auto"/>
                <w:sz w:val="18"/>
                <w:szCs w:val="18"/>
              </w:rPr>
            </w:pPr>
          </w:p>
          <w:p w:rsidR="00C171A0" w:rsidRPr="007D57BB" w:rsidRDefault="00C171A0" w:rsidP="003F7445">
            <w:pPr>
              <w:ind w:right="-72"/>
              <w:jc w:val="right"/>
              <w:rPr>
                <w:rFonts w:ascii="Arial" w:hAnsi="Arial" w:cs="Arial"/>
                <w:b/>
                <w:bCs/>
                <w:color w:val="auto"/>
                <w:sz w:val="18"/>
                <w:szCs w:val="18"/>
              </w:rPr>
            </w:pPr>
          </w:p>
          <w:p w:rsidR="00C171A0" w:rsidRPr="007D57BB" w:rsidRDefault="00C171A0" w:rsidP="003F7445">
            <w:pPr>
              <w:ind w:right="-72"/>
              <w:jc w:val="right"/>
              <w:rPr>
                <w:rFonts w:ascii="Arial" w:hAnsi="Arial" w:cs="Arial"/>
                <w:b/>
                <w:bCs/>
                <w:color w:val="auto"/>
                <w:sz w:val="18"/>
                <w:szCs w:val="18"/>
              </w:rPr>
            </w:pPr>
          </w:p>
          <w:p w:rsidR="00C171A0" w:rsidRPr="007D57BB" w:rsidRDefault="00C171A0" w:rsidP="003F7445">
            <w:pPr>
              <w:ind w:right="-72"/>
              <w:jc w:val="right"/>
              <w:rPr>
                <w:rFonts w:ascii="Arial" w:hAnsi="Arial" w:cs="Arial"/>
                <w:b/>
                <w:bCs/>
                <w:color w:val="auto"/>
                <w:sz w:val="18"/>
                <w:szCs w:val="18"/>
              </w:rPr>
            </w:pPr>
            <w:r w:rsidRPr="007D57BB">
              <w:rPr>
                <w:rFonts w:ascii="Arial" w:hAnsi="Arial" w:cs="Arial"/>
                <w:b/>
                <w:bCs/>
                <w:color w:val="auto"/>
                <w:sz w:val="18"/>
                <w:szCs w:val="18"/>
              </w:rPr>
              <w:t>Others</w:t>
            </w:r>
          </w:p>
        </w:tc>
        <w:tc>
          <w:tcPr>
            <w:tcW w:w="1512" w:type="dxa"/>
            <w:tcBorders>
              <w:top w:val="single" w:sz="4" w:space="0" w:color="auto"/>
            </w:tcBorders>
            <w:vAlign w:val="bottom"/>
          </w:tcPr>
          <w:p w:rsidR="00C171A0" w:rsidRPr="007D57BB" w:rsidRDefault="00C171A0" w:rsidP="003F7445">
            <w:pPr>
              <w:ind w:right="-72"/>
              <w:jc w:val="right"/>
              <w:rPr>
                <w:rFonts w:ascii="Arial" w:hAnsi="Arial" w:cs="Arial"/>
                <w:b/>
                <w:bCs/>
                <w:color w:val="auto"/>
                <w:sz w:val="18"/>
                <w:szCs w:val="18"/>
              </w:rPr>
            </w:pPr>
          </w:p>
          <w:p w:rsidR="00C171A0" w:rsidRPr="007D57BB" w:rsidRDefault="00C171A0" w:rsidP="003F7445">
            <w:pPr>
              <w:ind w:right="-72"/>
              <w:jc w:val="right"/>
              <w:rPr>
                <w:rFonts w:ascii="Arial" w:hAnsi="Arial" w:cs="Arial"/>
                <w:b/>
                <w:bCs/>
                <w:color w:val="auto"/>
                <w:sz w:val="18"/>
                <w:szCs w:val="18"/>
              </w:rPr>
            </w:pPr>
          </w:p>
          <w:p w:rsidR="00C171A0" w:rsidRPr="007D57BB" w:rsidRDefault="00C171A0" w:rsidP="003F7445">
            <w:pPr>
              <w:ind w:right="-72"/>
              <w:jc w:val="right"/>
              <w:rPr>
                <w:rFonts w:ascii="Arial" w:hAnsi="Arial" w:cs="Arial"/>
                <w:b/>
                <w:bCs/>
                <w:color w:val="auto"/>
                <w:sz w:val="18"/>
                <w:szCs w:val="18"/>
              </w:rPr>
            </w:pPr>
          </w:p>
          <w:p w:rsidR="00C171A0" w:rsidRPr="007D57BB" w:rsidRDefault="00C171A0" w:rsidP="003F7445">
            <w:pPr>
              <w:ind w:right="-72"/>
              <w:jc w:val="right"/>
              <w:rPr>
                <w:rFonts w:ascii="Arial" w:hAnsi="Arial" w:cs="Arial"/>
                <w:b/>
                <w:bCs/>
                <w:color w:val="auto"/>
                <w:sz w:val="18"/>
                <w:szCs w:val="18"/>
              </w:rPr>
            </w:pPr>
            <w:r w:rsidRPr="007D57BB">
              <w:rPr>
                <w:rFonts w:ascii="Arial" w:hAnsi="Arial" w:cs="Arial"/>
                <w:b/>
                <w:bCs/>
                <w:color w:val="auto"/>
                <w:sz w:val="18"/>
                <w:szCs w:val="18"/>
              </w:rPr>
              <w:t>Total</w:t>
            </w:r>
          </w:p>
        </w:tc>
      </w:tr>
      <w:tr w:rsidR="00C171A0" w:rsidRPr="007D57BB" w:rsidTr="003F7445">
        <w:trPr>
          <w:trHeight w:val="20"/>
        </w:trPr>
        <w:tc>
          <w:tcPr>
            <w:tcW w:w="3258" w:type="dxa"/>
          </w:tcPr>
          <w:p w:rsidR="00C171A0" w:rsidRPr="007D57BB" w:rsidRDefault="00C171A0" w:rsidP="003F7445">
            <w:pPr>
              <w:rPr>
                <w:rFonts w:ascii="Arial" w:hAnsi="Arial" w:cs="Arial"/>
                <w:b/>
                <w:bCs/>
                <w:color w:val="auto"/>
                <w:sz w:val="18"/>
                <w:szCs w:val="18"/>
              </w:rPr>
            </w:pPr>
          </w:p>
        </w:tc>
        <w:tc>
          <w:tcPr>
            <w:tcW w:w="1512" w:type="dxa"/>
            <w:tcBorders>
              <w:bottom w:val="single" w:sz="4" w:space="0" w:color="auto"/>
            </w:tcBorders>
          </w:tcPr>
          <w:p w:rsidR="00C171A0" w:rsidRPr="007D57BB" w:rsidRDefault="00C171A0" w:rsidP="003F7445">
            <w:pPr>
              <w:ind w:right="-72"/>
              <w:jc w:val="right"/>
              <w:rPr>
                <w:rFonts w:ascii="Arial" w:hAnsi="Arial" w:cs="Arial"/>
                <w:color w:val="auto"/>
                <w:sz w:val="18"/>
                <w:szCs w:val="18"/>
              </w:rPr>
            </w:pPr>
            <w:r w:rsidRPr="007D57BB">
              <w:rPr>
                <w:rFonts w:ascii="Arial" w:hAnsi="Arial" w:cs="Arial"/>
                <w:b/>
                <w:bCs/>
                <w:color w:val="auto"/>
                <w:sz w:val="18"/>
                <w:szCs w:val="18"/>
              </w:rPr>
              <w:t>Thousand Baht</w:t>
            </w:r>
          </w:p>
        </w:tc>
        <w:tc>
          <w:tcPr>
            <w:tcW w:w="1512" w:type="dxa"/>
            <w:tcBorders>
              <w:bottom w:val="single" w:sz="4" w:space="0" w:color="auto"/>
            </w:tcBorders>
          </w:tcPr>
          <w:p w:rsidR="00C171A0" w:rsidRPr="007D57BB" w:rsidRDefault="00C171A0" w:rsidP="003F7445">
            <w:pPr>
              <w:ind w:right="-72"/>
              <w:jc w:val="right"/>
              <w:rPr>
                <w:rFonts w:ascii="Arial" w:hAnsi="Arial" w:cs="Arial"/>
                <w:color w:val="auto"/>
                <w:sz w:val="18"/>
                <w:szCs w:val="18"/>
              </w:rPr>
            </w:pPr>
            <w:r w:rsidRPr="007D57BB">
              <w:rPr>
                <w:rFonts w:ascii="Arial" w:hAnsi="Arial" w:cs="Arial"/>
                <w:b/>
                <w:bCs/>
                <w:color w:val="auto"/>
                <w:sz w:val="18"/>
                <w:szCs w:val="18"/>
              </w:rPr>
              <w:t>Thousand Baht</w:t>
            </w:r>
          </w:p>
        </w:tc>
        <w:tc>
          <w:tcPr>
            <w:tcW w:w="1512" w:type="dxa"/>
            <w:tcBorders>
              <w:bottom w:val="single" w:sz="4" w:space="0" w:color="auto"/>
            </w:tcBorders>
          </w:tcPr>
          <w:p w:rsidR="00C171A0" w:rsidRPr="007D57BB" w:rsidRDefault="00C171A0" w:rsidP="003F7445">
            <w:pPr>
              <w:ind w:right="-72"/>
              <w:jc w:val="right"/>
              <w:rPr>
                <w:rFonts w:ascii="Arial" w:hAnsi="Arial" w:cs="Arial"/>
                <w:color w:val="auto"/>
                <w:sz w:val="18"/>
                <w:szCs w:val="18"/>
              </w:rPr>
            </w:pPr>
            <w:r w:rsidRPr="007D57BB">
              <w:rPr>
                <w:rFonts w:ascii="Arial" w:hAnsi="Arial" w:cs="Arial"/>
                <w:b/>
                <w:bCs/>
                <w:color w:val="auto"/>
                <w:sz w:val="18"/>
                <w:szCs w:val="18"/>
              </w:rPr>
              <w:t>Thousand Baht</w:t>
            </w:r>
          </w:p>
        </w:tc>
        <w:tc>
          <w:tcPr>
            <w:tcW w:w="1512" w:type="dxa"/>
            <w:tcBorders>
              <w:bottom w:val="single" w:sz="4" w:space="0" w:color="auto"/>
            </w:tcBorders>
          </w:tcPr>
          <w:p w:rsidR="00C171A0" w:rsidRPr="007D57BB" w:rsidRDefault="00C171A0" w:rsidP="003F7445">
            <w:pPr>
              <w:ind w:right="-72"/>
              <w:jc w:val="right"/>
              <w:rPr>
                <w:rFonts w:ascii="Arial" w:hAnsi="Arial" w:cs="Arial"/>
                <w:color w:val="auto"/>
                <w:sz w:val="18"/>
                <w:szCs w:val="18"/>
              </w:rPr>
            </w:pPr>
            <w:r w:rsidRPr="007D57BB">
              <w:rPr>
                <w:rFonts w:ascii="Arial" w:hAnsi="Arial" w:cs="Arial"/>
                <w:b/>
                <w:bCs/>
                <w:color w:val="auto"/>
                <w:sz w:val="18"/>
                <w:szCs w:val="18"/>
              </w:rPr>
              <w:t>Thousand Baht</w:t>
            </w:r>
          </w:p>
        </w:tc>
        <w:tc>
          <w:tcPr>
            <w:tcW w:w="1656" w:type="dxa"/>
            <w:tcBorders>
              <w:bottom w:val="single" w:sz="4" w:space="0" w:color="auto"/>
            </w:tcBorders>
          </w:tcPr>
          <w:p w:rsidR="00C171A0" w:rsidRPr="007D57BB" w:rsidRDefault="00C171A0" w:rsidP="003F7445">
            <w:pPr>
              <w:ind w:right="-72"/>
              <w:jc w:val="right"/>
              <w:rPr>
                <w:rFonts w:ascii="Arial" w:hAnsi="Arial" w:cs="Arial"/>
                <w:b/>
                <w:bCs/>
                <w:color w:val="auto"/>
                <w:sz w:val="18"/>
                <w:szCs w:val="18"/>
              </w:rPr>
            </w:pPr>
            <w:r w:rsidRPr="007D57BB">
              <w:rPr>
                <w:rFonts w:ascii="Arial" w:hAnsi="Arial" w:cs="Arial"/>
                <w:b/>
                <w:bCs/>
                <w:color w:val="auto"/>
                <w:sz w:val="18"/>
                <w:szCs w:val="18"/>
              </w:rPr>
              <w:t>Thousand Baht</w:t>
            </w:r>
          </w:p>
        </w:tc>
        <w:tc>
          <w:tcPr>
            <w:tcW w:w="1512" w:type="dxa"/>
            <w:tcBorders>
              <w:bottom w:val="single" w:sz="4" w:space="0" w:color="auto"/>
            </w:tcBorders>
          </w:tcPr>
          <w:p w:rsidR="00C171A0" w:rsidRPr="007D57BB" w:rsidRDefault="00C171A0" w:rsidP="003F7445">
            <w:pPr>
              <w:ind w:right="-72"/>
              <w:jc w:val="right"/>
              <w:rPr>
                <w:rFonts w:ascii="Arial" w:hAnsi="Arial" w:cs="Arial"/>
                <w:b/>
                <w:bCs/>
                <w:color w:val="auto"/>
                <w:sz w:val="18"/>
                <w:szCs w:val="18"/>
              </w:rPr>
            </w:pPr>
            <w:r w:rsidRPr="007D57BB">
              <w:rPr>
                <w:rFonts w:ascii="Arial" w:hAnsi="Arial" w:cs="Arial"/>
                <w:b/>
                <w:bCs/>
                <w:color w:val="auto"/>
                <w:sz w:val="18"/>
                <w:szCs w:val="18"/>
              </w:rPr>
              <w:t>Thousand Baht</w:t>
            </w:r>
          </w:p>
        </w:tc>
        <w:tc>
          <w:tcPr>
            <w:tcW w:w="1512" w:type="dxa"/>
            <w:tcBorders>
              <w:bottom w:val="single" w:sz="4" w:space="0" w:color="auto"/>
            </w:tcBorders>
          </w:tcPr>
          <w:p w:rsidR="00C171A0" w:rsidRPr="007D57BB" w:rsidRDefault="00C171A0" w:rsidP="003F7445">
            <w:pPr>
              <w:ind w:right="-72"/>
              <w:jc w:val="right"/>
              <w:rPr>
                <w:rFonts w:ascii="Arial" w:hAnsi="Arial" w:cs="Arial"/>
                <w:color w:val="auto"/>
                <w:sz w:val="18"/>
                <w:szCs w:val="18"/>
              </w:rPr>
            </w:pPr>
            <w:r w:rsidRPr="007D57BB">
              <w:rPr>
                <w:rFonts w:ascii="Arial" w:hAnsi="Arial" w:cs="Arial"/>
                <w:b/>
                <w:bCs/>
                <w:color w:val="auto"/>
                <w:sz w:val="18"/>
                <w:szCs w:val="18"/>
              </w:rPr>
              <w:t>Thousand Baht</w:t>
            </w:r>
          </w:p>
        </w:tc>
        <w:tc>
          <w:tcPr>
            <w:tcW w:w="1512" w:type="dxa"/>
            <w:tcBorders>
              <w:bottom w:val="single" w:sz="4" w:space="0" w:color="auto"/>
            </w:tcBorders>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auto"/>
                <w:sz w:val="18"/>
                <w:szCs w:val="18"/>
              </w:rPr>
            </w:pPr>
            <w:r w:rsidRPr="007D57BB">
              <w:rPr>
                <w:rFonts w:ascii="Arial" w:hAnsi="Arial" w:cs="Arial"/>
                <w:b/>
                <w:bCs/>
                <w:color w:val="auto"/>
                <w:sz w:val="18"/>
                <w:szCs w:val="18"/>
              </w:rPr>
              <w:t>Thousand Baht</w:t>
            </w:r>
          </w:p>
        </w:tc>
      </w:tr>
      <w:tr w:rsidR="00C171A0" w:rsidRPr="007D57BB" w:rsidTr="003F7445">
        <w:trPr>
          <w:trHeight w:val="20"/>
        </w:trPr>
        <w:tc>
          <w:tcPr>
            <w:tcW w:w="3258" w:type="dxa"/>
          </w:tcPr>
          <w:p w:rsidR="00C171A0" w:rsidRPr="007D57BB" w:rsidRDefault="00C171A0" w:rsidP="003F7445">
            <w:pPr>
              <w:pStyle w:val="Header"/>
              <w:rPr>
                <w:rFonts w:cs="Arial"/>
                <w:sz w:val="18"/>
                <w:szCs w:val="18"/>
              </w:rPr>
            </w:pPr>
          </w:p>
        </w:tc>
        <w:tc>
          <w:tcPr>
            <w:tcW w:w="1512" w:type="dxa"/>
            <w:tcBorders>
              <w:top w:val="single" w:sz="4" w:space="0" w:color="auto"/>
            </w:tcBorders>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656" w:type="dxa"/>
            <w:tcBorders>
              <w:top w:val="single" w:sz="4" w:space="0" w:color="auto"/>
            </w:tcBorders>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C171A0" w:rsidRPr="007D57BB" w:rsidTr="003F7445">
        <w:trPr>
          <w:trHeight w:val="20"/>
        </w:trPr>
        <w:tc>
          <w:tcPr>
            <w:tcW w:w="3258" w:type="dxa"/>
          </w:tcPr>
          <w:p w:rsidR="00C171A0" w:rsidRPr="007D57BB" w:rsidRDefault="00C171A0" w:rsidP="003F7445">
            <w:pPr>
              <w:pStyle w:val="Header"/>
              <w:rPr>
                <w:rFonts w:cs="Arial"/>
                <w:b/>
                <w:bCs/>
                <w:sz w:val="18"/>
                <w:szCs w:val="18"/>
              </w:rPr>
            </w:pPr>
            <w:r w:rsidRPr="007D57BB">
              <w:rPr>
                <w:rFonts w:cs="Arial"/>
                <w:b/>
                <w:bCs/>
                <w:sz w:val="18"/>
                <w:szCs w:val="18"/>
              </w:rPr>
              <w:t>Deferred tax assets</w:t>
            </w:r>
          </w:p>
        </w:tc>
        <w:tc>
          <w:tcPr>
            <w:tcW w:w="1512" w:type="dxa"/>
            <w:shd w:val="clear" w:color="auto" w:fill="auto"/>
            <w:vAlign w:val="bottom"/>
          </w:tcPr>
          <w:p w:rsidR="00C171A0" w:rsidRPr="007D57BB" w:rsidRDefault="00C171A0" w:rsidP="003F7445">
            <w:pPr>
              <w:pStyle w:val="Header"/>
              <w:ind w:right="-72"/>
              <w:jc w:val="right"/>
              <w:rPr>
                <w:rFonts w:cs="Arial"/>
                <w:sz w:val="18"/>
                <w:szCs w:val="18"/>
              </w:rPr>
            </w:pPr>
          </w:p>
        </w:tc>
        <w:tc>
          <w:tcPr>
            <w:tcW w:w="1512" w:type="dxa"/>
            <w:shd w:val="clear" w:color="auto" w:fill="auto"/>
            <w:vAlign w:val="bottom"/>
          </w:tcPr>
          <w:p w:rsidR="00C171A0" w:rsidRPr="007D57BB" w:rsidRDefault="00C171A0" w:rsidP="003F7445">
            <w:pPr>
              <w:pStyle w:val="Header"/>
              <w:ind w:right="-72"/>
              <w:jc w:val="right"/>
              <w:rPr>
                <w:rFonts w:cs="Arial"/>
                <w:sz w:val="18"/>
                <w:szCs w:val="18"/>
              </w:rPr>
            </w:pPr>
          </w:p>
        </w:tc>
        <w:tc>
          <w:tcPr>
            <w:tcW w:w="1512" w:type="dxa"/>
            <w:shd w:val="clear" w:color="auto" w:fill="auto"/>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shd w:val="clear" w:color="auto" w:fill="auto"/>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656" w:type="dxa"/>
            <w:shd w:val="clear" w:color="auto" w:fill="auto"/>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shd w:val="clear" w:color="auto" w:fill="auto"/>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shd w:val="clear" w:color="auto" w:fill="auto"/>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shd w:val="clear" w:color="auto" w:fill="auto"/>
            <w:vAlign w:val="bottom"/>
          </w:tcPr>
          <w:p w:rsidR="00C171A0" w:rsidRPr="007D57BB"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C171A0" w:rsidRPr="007D57BB" w:rsidTr="003F7445">
        <w:trPr>
          <w:trHeight w:val="20"/>
        </w:trPr>
        <w:tc>
          <w:tcPr>
            <w:tcW w:w="3258" w:type="dxa"/>
          </w:tcPr>
          <w:p w:rsidR="00C171A0" w:rsidRPr="007D57BB" w:rsidRDefault="00C171A0" w:rsidP="003F7445">
            <w:pPr>
              <w:pStyle w:val="Header"/>
              <w:rPr>
                <w:rFonts w:cs="Arial"/>
                <w:sz w:val="18"/>
                <w:szCs w:val="18"/>
                <w:lang w:val="en-US"/>
              </w:rPr>
            </w:pPr>
            <w:r w:rsidRPr="007D57BB">
              <w:rPr>
                <w:rFonts w:cs="Arial"/>
                <w:sz w:val="18"/>
                <w:szCs w:val="18"/>
                <w:lang w:val="en-GB"/>
              </w:rPr>
              <w:t>As a</w:t>
            </w:r>
            <w:r w:rsidRPr="007D57BB">
              <w:rPr>
                <w:rFonts w:cs="Arial"/>
                <w:sz w:val="18"/>
                <w:szCs w:val="18"/>
              </w:rPr>
              <w:t xml:space="preserve">t </w:t>
            </w:r>
            <w:r w:rsidR="00E22688" w:rsidRPr="00E22688">
              <w:rPr>
                <w:rFonts w:cs="Arial"/>
                <w:sz w:val="18"/>
                <w:szCs w:val="18"/>
                <w:lang w:val="en-GB"/>
              </w:rPr>
              <w:t>1</w:t>
            </w:r>
            <w:r w:rsidRPr="007D57BB">
              <w:rPr>
                <w:rFonts w:cs="Arial"/>
                <w:sz w:val="18"/>
                <w:szCs w:val="18"/>
              </w:rPr>
              <w:t xml:space="preserve"> January </w:t>
            </w:r>
            <w:r w:rsidR="00E22688" w:rsidRPr="00E22688">
              <w:rPr>
                <w:rFonts w:cs="Arial"/>
                <w:sz w:val="18"/>
                <w:szCs w:val="18"/>
                <w:lang w:val="en-GB"/>
              </w:rPr>
              <w:t>2019</w:t>
            </w:r>
          </w:p>
        </w:tc>
        <w:tc>
          <w:tcPr>
            <w:tcW w:w="1512" w:type="dxa"/>
            <w:shd w:val="clear" w:color="auto" w:fill="auto"/>
          </w:tcPr>
          <w:p w:rsidR="00C171A0" w:rsidRPr="007D57BB" w:rsidRDefault="00E22688" w:rsidP="003F7445">
            <w:pPr>
              <w:pStyle w:val="Header"/>
              <w:ind w:right="-72"/>
              <w:jc w:val="right"/>
              <w:rPr>
                <w:rFonts w:cs="Arial"/>
                <w:sz w:val="18"/>
                <w:szCs w:val="18"/>
                <w:lang w:val="en-US"/>
              </w:rPr>
            </w:pPr>
            <w:r w:rsidRPr="00E22688">
              <w:rPr>
                <w:rFonts w:cs="Arial"/>
                <w:sz w:val="18"/>
                <w:szCs w:val="18"/>
                <w:lang w:val="en-GB"/>
              </w:rPr>
              <w:t>112</w:t>
            </w:r>
          </w:p>
        </w:tc>
        <w:tc>
          <w:tcPr>
            <w:tcW w:w="1512" w:type="dxa"/>
            <w:shd w:val="clear" w:color="auto" w:fill="auto"/>
          </w:tcPr>
          <w:p w:rsidR="00C171A0" w:rsidRPr="007D57BB" w:rsidRDefault="00E22688" w:rsidP="003F7445">
            <w:pPr>
              <w:pStyle w:val="Header"/>
              <w:ind w:right="-72"/>
              <w:jc w:val="right"/>
              <w:rPr>
                <w:rFonts w:cs="Arial"/>
                <w:sz w:val="18"/>
                <w:szCs w:val="18"/>
                <w:lang w:val="en-US"/>
              </w:rPr>
            </w:pPr>
            <w:r w:rsidRPr="00E22688">
              <w:rPr>
                <w:rFonts w:cs="Arial"/>
                <w:sz w:val="18"/>
                <w:szCs w:val="18"/>
                <w:lang w:val="en-GB"/>
              </w:rPr>
              <w:t>12</w:t>
            </w:r>
            <w:r w:rsidR="00C171A0" w:rsidRPr="007D57BB">
              <w:rPr>
                <w:rFonts w:cs="Arial"/>
                <w:sz w:val="18"/>
                <w:szCs w:val="18"/>
                <w:lang w:val="en-US"/>
              </w:rPr>
              <w:t>,</w:t>
            </w:r>
            <w:r w:rsidRPr="00E22688">
              <w:rPr>
                <w:rFonts w:cs="Arial"/>
                <w:sz w:val="18"/>
                <w:szCs w:val="18"/>
                <w:lang w:val="en-GB"/>
              </w:rPr>
              <w:t>203</w:t>
            </w:r>
          </w:p>
        </w:tc>
        <w:tc>
          <w:tcPr>
            <w:tcW w:w="1512" w:type="dxa"/>
            <w:shd w:val="clear" w:color="auto" w:fill="auto"/>
          </w:tcPr>
          <w:p w:rsidR="00C171A0" w:rsidRPr="007D57BB" w:rsidRDefault="00E22688" w:rsidP="003F7445">
            <w:pPr>
              <w:pStyle w:val="Header"/>
              <w:ind w:right="-72"/>
              <w:jc w:val="right"/>
              <w:rPr>
                <w:rFonts w:cs="Arial"/>
                <w:sz w:val="18"/>
                <w:szCs w:val="18"/>
                <w:lang w:val="en-US"/>
              </w:rPr>
            </w:pPr>
            <w:r w:rsidRPr="00E22688">
              <w:rPr>
                <w:rFonts w:cs="Arial"/>
                <w:sz w:val="18"/>
                <w:szCs w:val="18"/>
                <w:lang w:val="en-GB"/>
              </w:rPr>
              <w:t>12</w:t>
            </w:r>
            <w:r w:rsidR="00C171A0" w:rsidRPr="007D57BB">
              <w:rPr>
                <w:rFonts w:cs="Arial"/>
                <w:sz w:val="18"/>
                <w:szCs w:val="18"/>
                <w:lang w:val="en-US"/>
              </w:rPr>
              <w:t>,</w:t>
            </w:r>
            <w:r w:rsidRPr="00E22688">
              <w:rPr>
                <w:rFonts w:cs="Arial"/>
                <w:sz w:val="18"/>
                <w:szCs w:val="18"/>
                <w:lang w:val="en-GB"/>
              </w:rPr>
              <w:t>394</w:t>
            </w:r>
          </w:p>
        </w:tc>
        <w:tc>
          <w:tcPr>
            <w:tcW w:w="1512" w:type="dxa"/>
            <w:shd w:val="clear" w:color="auto" w:fill="auto"/>
          </w:tcPr>
          <w:p w:rsidR="00C171A0" w:rsidRPr="007D57BB" w:rsidRDefault="00E22688" w:rsidP="003F7445">
            <w:pPr>
              <w:pStyle w:val="Header"/>
              <w:ind w:right="-72"/>
              <w:jc w:val="right"/>
              <w:rPr>
                <w:rFonts w:cs="Arial"/>
                <w:sz w:val="18"/>
                <w:szCs w:val="18"/>
                <w:lang w:val="en-US"/>
              </w:rPr>
            </w:pPr>
            <w:r w:rsidRPr="00E22688">
              <w:rPr>
                <w:rFonts w:cs="Arial"/>
                <w:sz w:val="18"/>
                <w:szCs w:val="18"/>
                <w:lang w:val="en-GB"/>
              </w:rPr>
              <w:t>2</w:t>
            </w:r>
            <w:r w:rsidR="00C171A0" w:rsidRPr="007D57BB">
              <w:rPr>
                <w:rFonts w:cs="Arial"/>
                <w:sz w:val="18"/>
                <w:szCs w:val="18"/>
                <w:lang w:val="en-US"/>
              </w:rPr>
              <w:t>,</w:t>
            </w:r>
            <w:r w:rsidRPr="00E22688">
              <w:rPr>
                <w:rFonts w:cs="Arial"/>
                <w:sz w:val="18"/>
                <w:szCs w:val="18"/>
                <w:lang w:val="en-GB"/>
              </w:rPr>
              <w:t>491</w:t>
            </w:r>
          </w:p>
        </w:tc>
        <w:tc>
          <w:tcPr>
            <w:tcW w:w="1656" w:type="dxa"/>
            <w:shd w:val="clear" w:color="auto" w:fill="auto"/>
          </w:tcPr>
          <w:p w:rsidR="00C171A0" w:rsidRPr="007D57BB" w:rsidRDefault="00E22688" w:rsidP="003F7445">
            <w:pPr>
              <w:pStyle w:val="Header"/>
              <w:ind w:right="-72"/>
              <w:jc w:val="right"/>
              <w:rPr>
                <w:rFonts w:cs="Arial"/>
                <w:sz w:val="18"/>
                <w:szCs w:val="18"/>
                <w:lang w:val="en-US"/>
              </w:rPr>
            </w:pPr>
            <w:r w:rsidRPr="00E22688">
              <w:rPr>
                <w:rFonts w:cs="Arial"/>
                <w:sz w:val="18"/>
                <w:szCs w:val="18"/>
                <w:lang w:val="en-GB"/>
              </w:rPr>
              <w:t>3</w:t>
            </w:r>
            <w:r w:rsidR="00C171A0" w:rsidRPr="007D57BB">
              <w:rPr>
                <w:rFonts w:cs="Arial"/>
                <w:sz w:val="18"/>
                <w:szCs w:val="18"/>
                <w:lang w:val="en-US"/>
              </w:rPr>
              <w:t>,</w:t>
            </w:r>
            <w:r w:rsidRPr="00E22688">
              <w:rPr>
                <w:rFonts w:cs="Arial"/>
                <w:sz w:val="18"/>
                <w:szCs w:val="18"/>
                <w:lang w:val="en-GB"/>
              </w:rPr>
              <w:t>396</w:t>
            </w:r>
          </w:p>
        </w:tc>
        <w:tc>
          <w:tcPr>
            <w:tcW w:w="1512" w:type="dxa"/>
            <w:shd w:val="clear" w:color="auto" w:fill="auto"/>
          </w:tcPr>
          <w:p w:rsidR="00C171A0" w:rsidRPr="007D57BB" w:rsidRDefault="00E22688" w:rsidP="003F7445">
            <w:pPr>
              <w:pStyle w:val="Header"/>
              <w:ind w:right="-72"/>
              <w:jc w:val="right"/>
              <w:rPr>
                <w:rFonts w:cs="Arial"/>
                <w:sz w:val="18"/>
                <w:szCs w:val="18"/>
                <w:lang w:val="en-US"/>
              </w:rPr>
            </w:pPr>
            <w:r w:rsidRPr="00E22688">
              <w:rPr>
                <w:rFonts w:cs="Arial"/>
                <w:sz w:val="18"/>
                <w:szCs w:val="18"/>
                <w:lang w:val="en-GB"/>
              </w:rPr>
              <w:t>335</w:t>
            </w:r>
          </w:p>
        </w:tc>
        <w:tc>
          <w:tcPr>
            <w:tcW w:w="1512" w:type="dxa"/>
            <w:shd w:val="clear" w:color="auto" w:fill="auto"/>
          </w:tcPr>
          <w:p w:rsidR="00C171A0" w:rsidRPr="007D57BB" w:rsidRDefault="00E22688" w:rsidP="003F7445">
            <w:pPr>
              <w:pStyle w:val="Header"/>
              <w:ind w:right="-72"/>
              <w:jc w:val="right"/>
              <w:rPr>
                <w:rFonts w:cs="Arial"/>
                <w:sz w:val="18"/>
                <w:szCs w:val="18"/>
                <w:lang w:val="en-US"/>
              </w:rPr>
            </w:pPr>
            <w:r w:rsidRPr="00E22688">
              <w:rPr>
                <w:rFonts w:cs="Arial"/>
                <w:sz w:val="18"/>
                <w:szCs w:val="18"/>
                <w:lang w:val="en-GB"/>
              </w:rPr>
              <w:t>4</w:t>
            </w:r>
            <w:r w:rsidR="00C171A0" w:rsidRPr="007D57BB">
              <w:rPr>
                <w:rFonts w:cs="Arial"/>
                <w:sz w:val="18"/>
                <w:szCs w:val="18"/>
                <w:lang w:val="en-US"/>
              </w:rPr>
              <w:t>,</w:t>
            </w:r>
            <w:r w:rsidRPr="00E22688">
              <w:rPr>
                <w:rFonts w:cs="Arial"/>
                <w:sz w:val="18"/>
                <w:szCs w:val="18"/>
                <w:lang w:val="en-GB"/>
              </w:rPr>
              <w:t>484</w:t>
            </w:r>
          </w:p>
        </w:tc>
        <w:tc>
          <w:tcPr>
            <w:tcW w:w="1512" w:type="dxa"/>
            <w:shd w:val="clear" w:color="auto" w:fill="auto"/>
          </w:tcPr>
          <w:p w:rsidR="00C171A0" w:rsidRPr="007D57BB" w:rsidRDefault="00E22688" w:rsidP="003F7445">
            <w:pPr>
              <w:pStyle w:val="Header"/>
              <w:ind w:right="-72"/>
              <w:jc w:val="right"/>
              <w:rPr>
                <w:rFonts w:cs="Arial"/>
                <w:sz w:val="18"/>
                <w:szCs w:val="18"/>
                <w:lang w:val="en-US"/>
              </w:rPr>
            </w:pPr>
            <w:r w:rsidRPr="00E22688">
              <w:rPr>
                <w:rFonts w:cs="Arial"/>
                <w:sz w:val="18"/>
                <w:szCs w:val="18"/>
                <w:lang w:val="en-GB"/>
              </w:rPr>
              <w:t>35</w:t>
            </w:r>
            <w:r w:rsidR="00C171A0" w:rsidRPr="007D57BB">
              <w:rPr>
                <w:rFonts w:cs="Arial"/>
                <w:sz w:val="18"/>
                <w:szCs w:val="18"/>
                <w:lang w:val="en-US"/>
              </w:rPr>
              <w:t>,</w:t>
            </w:r>
            <w:r w:rsidRPr="00E22688">
              <w:rPr>
                <w:rFonts w:cs="Arial"/>
                <w:sz w:val="18"/>
                <w:szCs w:val="18"/>
                <w:lang w:val="en-GB"/>
              </w:rPr>
              <w:t>415</w:t>
            </w:r>
          </w:p>
        </w:tc>
      </w:tr>
      <w:tr w:rsidR="00D75B7A" w:rsidRPr="007D57BB" w:rsidTr="005F5933">
        <w:trPr>
          <w:trHeight w:val="20"/>
        </w:trPr>
        <w:tc>
          <w:tcPr>
            <w:tcW w:w="3258" w:type="dxa"/>
          </w:tcPr>
          <w:p w:rsidR="00D75B7A" w:rsidRPr="007D57BB" w:rsidRDefault="009F02B8" w:rsidP="00D75B7A">
            <w:pPr>
              <w:pStyle w:val="Header"/>
              <w:rPr>
                <w:rFonts w:cs="Arial"/>
                <w:spacing w:val="-4"/>
                <w:sz w:val="18"/>
                <w:szCs w:val="18"/>
              </w:rPr>
            </w:pPr>
            <w:r>
              <w:rPr>
                <w:rFonts w:cs="Arial"/>
                <w:spacing w:val="-4"/>
                <w:sz w:val="18"/>
                <w:szCs w:val="18"/>
                <w:lang w:val="en-GB"/>
              </w:rPr>
              <w:t>Change in</w:t>
            </w:r>
            <w:r w:rsidR="00D75B7A" w:rsidRPr="007D57BB">
              <w:rPr>
                <w:rFonts w:cs="Arial"/>
                <w:spacing w:val="-4"/>
                <w:sz w:val="18"/>
                <w:szCs w:val="18"/>
              </w:rPr>
              <w:t xml:space="preserve"> profit or loss</w:t>
            </w: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r w:rsidRPr="007D57BB">
              <w:rPr>
                <w:rFonts w:cs="Arial"/>
                <w:sz w:val="18"/>
                <w:szCs w:val="18"/>
                <w:lang w:val="en-GB"/>
              </w:rPr>
              <w:t>(</w:t>
            </w:r>
            <w:r w:rsidRPr="00E22688">
              <w:rPr>
                <w:rFonts w:cs="Arial"/>
                <w:sz w:val="18"/>
                <w:szCs w:val="18"/>
                <w:lang w:val="en-GB"/>
              </w:rPr>
              <w:t>101</w:t>
            </w:r>
            <w:r w:rsidRPr="007D57BB">
              <w:rPr>
                <w:rFonts w:cs="Arial"/>
                <w:sz w:val="18"/>
                <w:szCs w:val="18"/>
                <w:lang w:val="en-GB"/>
              </w:rPr>
              <w:t>)</w:t>
            </w: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r w:rsidRPr="007D57BB">
              <w:rPr>
                <w:rFonts w:cs="Arial"/>
                <w:sz w:val="18"/>
                <w:szCs w:val="18"/>
                <w:lang w:val="en-GB"/>
              </w:rPr>
              <w:t>(</w:t>
            </w:r>
            <w:r w:rsidRPr="00E22688">
              <w:rPr>
                <w:rFonts w:cs="Arial"/>
                <w:sz w:val="18"/>
                <w:szCs w:val="18"/>
                <w:lang w:val="en-GB"/>
              </w:rPr>
              <w:t>83</w:t>
            </w:r>
            <w:r w:rsidRPr="007D57BB">
              <w:rPr>
                <w:rFonts w:cs="Arial"/>
                <w:sz w:val="18"/>
                <w:szCs w:val="18"/>
                <w:lang w:val="en-GB"/>
              </w:rPr>
              <w:t>)</w:t>
            </w: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r w:rsidRPr="007D57BB">
              <w:rPr>
                <w:rFonts w:cs="Arial"/>
                <w:sz w:val="18"/>
                <w:szCs w:val="18"/>
                <w:lang w:val="en-GB"/>
              </w:rPr>
              <w:t>-</w:t>
            </w: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371</w:t>
            </w:r>
          </w:p>
        </w:tc>
        <w:tc>
          <w:tcPr>
            <w:tcW w:w="1656" w:type="dxa"/>
            <w:shd w:val="clear" w:color="auto" w:fill="auto"/>
            <w:vAlign w:val="bottom"/>
          </w:tcPr>
          <w:p w:rsidR="00D75B7A" w:rsidRPr="007D57BB" w:rsidRDefault="00D75B7A" w:rsidP="00D75B7A">
            <w:pPr>
              <w:pStyle w:val="Header"/>
              <w:ind w:right="-72"/>
              <w:jc w:val="right"/>
              <w:rPr>
                <w:rFonts w:cs="Arial"/>
                <w:sz w:val="18"/>
                <w:szCs w:val="18"/>
                <w:lang w:val="en-GB"/>
              </w:rPr>
            </w:pPr>
            <w:r w:rsidRPr="007D57BB">
              <w:rPr>
                <w:rFonts w:cs="Arial"/>
                <w:sz w:val="18"/>
                <w:szCs w:val="18"/>
                <w:lang w:val="en-GB"/>
              </w:rPr>
              <w:t>-</w:t>
            </w: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737</w:t>
            </w: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r w:rsidRPr="00E22688">
              <w:rPr>
                <w:rFonts w:cs="Arial"/>
                <w:sz w:val="18"/>
                <w:szCs w:val="18"/>
                <w:lang w:val="en-GB"/>
              </w:rPr>
              <w:t>180</w:t>
            </w:r>
            <w:r>
              <w:rPr>
                <w:rFonts w:cs="Arial"/>
                <w:sz w:val="18"/>
                <w:szCs w:val="18"/>
                <w:lang w:val="en-GB"/>
              </w:rPr>
              <w:t>)</w:t>
            </w: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744</w:t>
            </w:r>
          </w:p>
        </w:tc>
      </w:tr>
      <w:tr w:rsidR="00D75B7A" w:rsidRPr="007D57BB" w:rsidTr="003F7445">
        <w:trPr>
          <w:trHeight w:val="20"/>
        </w:trPr>
        <w:tc>
          <w:tcPr>
            <w:tcW w:w="3258" w:type="dxa"/>
          </w:tcPr>
          <w:p w:rsidR="00D75B7A" w:rsidRPr="009F02B8" w:rsidRDefault="009F02B8" w:rsidP="00D75B7A">
            <w:pPr>
              <w:pStyle w:val="Header"/>
              <w:rPr>
                <w:rFonts w:cs="Arial"/>
                <w:sz w:val="18"/>
                <w:szCs w:val="18"/>
                <w:lang w:val="en-GB"/>
              </w:rPr>
            </w:pPr>
            <w:r>
              <w:rPr>
                <w:rFonts w:cs="Arial"/>
                <w:sz w:val="18"/>
                <w:szCs w:val="18"/>
                <w:lang w:val="en-GB"/>
              </w:rPr>
              <w:t>Change in</w:t>
            </w:r>
            <w:r w:rsidR="00D75B7A" w:rsidRPr="007D57BB">
              <w:rPr>
                <w:rFonts w:cs="Arial"/>
                <w:spacing w:val="-4"/>
                <w:sz w:val="18"/>
                <w:szCs w:val="18"/>
              </w:rPr>
              <w:t xml:space="preserve"> other</w:t>
            </w: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p>
        </w:tc>
        <w:tc>
          <w:tcPr>
            <w:tcW w:w="1656" w:type="dxa"/>
            <w:shd w:val="clear" w:color="auto" w:fill="auto"/>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auto"/>
            <w:vAlign w:val="bottom"/>
          </w:tcPr>
          <w:p w:rsidR="00D75B7A" w:rsidRPr="007D57BB" w:rsidRDefault="00D75B7A" w:rsidP="00D75B7A">
            <w:pPr>
              <w:pStyle w:val="Header"/>
              <w:ind w:right="-72"/>
              <w:jc w:val="right"/>
              <w:rPr>
                <w:rFonts w:cs="Arial"/>
                <w:sz w:val="18"/>
                <w:szCs w:val="18"/>
                <w:lang w:val="en-GB"/>
              </w:rPr>
            </w:pPr>
          </w:p>
        </w:tc>
      </w:tr>
      <w:tr w:rsidR="00D75B7A" w:rsidRPr="007D57BB" w:rsidTr="003F7445">
        <w:trPr>
          <w:trHeight w:val="20"/>
        </w:trPr>
        <w:tc>
          <w:tcPr>
            <w:tcW w:w="3258" w:type="dxa"/>
          </w:tcPr>
          <w:p w:rsidR="00D75B7A" w:rsidRPr="007D57BB" w:rsidRDefault="009F02B8" w:rsidP="00D75B7A">
            <w:pPr>
              <w:pStyle w:val="Header"/>
              <w:rPr>
                <w:rFonts w:cs="Arial"/>
                <w:spacing w:val="-4"/>
                <w:sz w:val="18"/>
                <w:szCs w:val="18"/>
              </w:rPr>
            </w:pPr>
            <w:r>
              <w:rPr>
                <w:rFonts w:cs="Arial"/>
                <w:spacing w:val="-4"/>
                <w:sz w:val="18"/>
                <w:szCs w:val="18"/>
                <w:lang w:val="en-GB"/>
              </w:rPr>
              <w:t xml:space="preserve">   </w:t>
            </w:r>
            <w:r w:rsidR="00D75B7A" w:rsidRPr="007D57BB">
              <w:rPr>
                <w:rFonts w:cs="Arial"/>
                <w:spacing w:val="-4"/>
                <w:sz w:val="18"/>
                <w:szCs w:val="18"/>
              </w:rPr>
              <w:t>comprehensive income</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cs/>
                <w:lang w:val="en-GB"/>
              </w:rPr>
            </w:pPr>
            <w:r w:rsidRPr="007D57BB">
              <w:rPr>
                <w:rFonts w:cs="Arial"/>
                <w:sz w:val="18"/>
                <w:szCs w:val="18"/>
                <w:lang w:val="en-GB"/>
              </w:rPr>
              <w:t>-</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cs/>
                <w:lang w:val="en-GB"/>
              </w:rPr>
            </w:pPr>
            <w:r w:rsidRPr="007D57BB">
              <w:rPr>
                <w:rFonts w:cs="Arial"/>
                <w:sz w:val="18"/>
                <w:szCs w:val="18"/>
                <w:lang w:val="en-GB"/>
              </w:rPr>
              <w:t>-</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cs/>
                <w:lang w:val="en-GB"/>
              </w:rPr>
            </w:pPr>
            <w:r w:rsidRPr="007D57BB">
              <w:rPr>
                <w:rFonts w:cs="Arial"/>
                <w:sz w:val="18"/>
                <w:szCs w:val="18"/>
                <w:lang w:val="en-GB"/>
              </w:rPr>
              <w:t>-</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631</w:t>
            </w:r>
          </w:p>
        </w:tc>
        <w:tc>
          <w:tcPr>
            <w:tcW w:w="1656"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951</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cs/>
                <w:lang w:val="en-GB"/>
              </w:rPr>
            </w:pPr>
            <w:r w:rsidRPr="007D57BB">
              <w:rPr>
                <w:rFonts w:cs="Arial"/>
                <w:sz w:val="18"/>
                <w:szCs w:val="18"/>
                <w:lang w:val="en-GB"/>
              </w:rPr>
              <w:t>-</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1</w:t>
            </w:r>
            <w:r w:rsidRPr="007D57BB">
              <w:rPr>
                <w:rFonts w:cs="Arial"/>
                <w:sz w:val="18"/>
                <w:szCs w:val="18"/>
                <w:lang w:val="en-GB"/>
              </w:rPr>
              <w:t>,</w:t>
            </w:r>
            <w:r w:rsidRPr="00E22688">
              <w:rPr>
                <w:rFonts w:cs="Arial"/>
                <w:sz w:val="18"/>
                <w:szCs w:val="18"/>
                <w:lang w:val="en-GB"/>
              </w:rPr>
              <w:t>582</w:t>
            </w:r>
          </w:p>
        </w:tc>
      </w:tr>
      <w:tr w:rsidR="00D75B7A" w:rsidRPr="007D57BB" w:rsidTr="003F7445">
        <w:trPr>
          <w:trHeight w:val="20"/>
        </w:trPr>
        <w:tc>
          <w:tcPr>
            <w:tcW w:w="3258" w:type="dxa"/>
          </w:tcPr>
          <w:p w:rsidR="00D75B7A" w:rsidRPr="007D57BB" w:rsidRDefault="00D75B7A" w:rsidP="00D75B7A">
            <w:pPr>
              <w:pStyle w:val="Header"/>
              <w:rPr>
                <w:rFonts w:cs="Arial"/>
                <w:sz w:val="18"/>
                <w:szCs w:val="18"/>
              </w:rPr>
            </w:pPr>
          </w:p>
        </w:tc>
        <w:tc>
          <w:tcPr>
            <w:tcW w:w="1512" w:type="dxa"/>
            <w:tcBorders>
              <w:top w:val="single" w:sz="4" w:space="0" w:color="auto"/>
            </w:tcBorders>
            <w:shd w:val="clear" w:color="auto" w:fill="auto"/>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656" w:type="dxa"/>
            <w:tcBorders>
              <w:top w:val="single" w:sz="4" w:space="0" w:color="auto"/>
            </w:tcBorders>
            <w:shd w:val="clear" w:color="auto" w:fill="auto"/>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D75B7A" w:rsidRPr="007D57BB" w:rsidTr="003F7445">
        <w:trPr>
          <w:trHeight w:val="20"/>
        </w:trPr>
        <w:tc>
          <w:tcPr>
            <w:tcW w:w="3258" w:type="dxa"/>
          </w:tcPr>
          <w:p w:rsidR="00D75B7A" w:rsidRPr="007D57BB" w:rsidRDefault="00D75B7A" w:rsidP="00D75B7A">
            <w:pPr>
              <w:pStyle w:val="Header"/>
              <w:rPr>
                <w:rFonts w:cs="Arial"/>
                <w:sz w:val="18"/>
                <w:szCs w:val="18"/>
              </w:rPr>
            </w:pPr>
            <w:r w:rsidRPr="007D57BB">
              <w:rPr>
                <w:rFonts w:cs="Arial"/>
                <w:sz w:val="18"/>
                <w:szCs w:val="18"/>
                <w:lang w:val="en-GB"/>
              </w:rPr>
              <w:t>As a</w:t>
            </w:r>
            <w:r w:rsidRPr="007D57BB">
              <w:rPr>
                <w:rFonts w:cs="Arial"/>
                <w:sz w:val="18"/>
                <w:szCs w:val="18"/>
              </w:rPr>
              <w:t xml:space="preserve">t </w:t>
            </w:r>
            <w:r w:rsidRPr="00E22688">
              <w:rPr>
                <w:rFonts w:cs="Arial"/>
                <w:sz w:val="18"/>
                <w:szCs w:val="18"/>
                <w:lang w:val="en-GB"/>
              </w:rPr>
              <w:t>31</w:t>
            </w:r>
            <w:r w:rsidRPr="007D57BB">
              <w:rPr>
                <w:rFonts w:cs="Arial"/>
                <w:sz w:val="18"/>
                <w:szCs w:val="18"/>
              </w:rPr>
              <w:t xml:space="preserve"> December </w:t>
            </w:r>
            <w:r w:rsidRPr="00E22688">
              <w:rPr>
                <w:rFonts w:cs="Arial"/>
                <w:sz w:val="18"/>
                <w:szCs w:val="18"/>
                <w:lang w:val="en-GB"/>
              </w:rPr>
              <w:t>2019</w:t>
            </w:r>
          </w:p>
        </w:tc>
        <w:tc>
          <w:tcPr>
            <w:tcW w:w="1512" w:type="dxa"/>
            <w:shd w:val="clear" w:color="auto" w:fill="auto"/>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11</w:t>
            </w:r>
          </w:p>
        </w:tc>
        <w:tc>
          <w:tcPr>
            <w:tcW w:w="1512" w:type="dxa"/>
            <w:shd w:val="clear" w:color="auto" w:fill="auto"/>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12</w:t>
            </w:r>
            <w:r w:rsidRPr="007D57BB">
              <w:rPr>
                <w:rFonts w:cs="Arial"/>
                <w:sz w:val="18"/>
                <w:szCs w:val="18"/>
                <w:lang w:val="en-GB"/>
              </w:rPr>
              <w:t>,</w:t>
            </w:r>
            <w:r w:rsidRPr="00E22688">
              <w:rPr>
                <w:rFonts w:cs="Arial"/>
                <w:sz w:val="18"/>
                <w:szCs w:val="18"/>
                <w:lang w:val="en-GB"/>
              </w:rPr>
              <w:t>120</w:t>
            </w:r>
          </w:p>
        </w:tc>
        <w:tc>
          <w:tcPr>
            <w:tcW w:w="1512" w:type="dxa"/>
            <w:shd w:val="clear" w:color="auto" w:fill="auto"/>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12</w:t>
            </w:r>
            <w:r w:rsidRPr="007D57BB">
              <w:rPr>
                <w:rFonts w:cs="Arial"/>
                <w:sz w:val="18"/>
                <w:szCs w:val="18"/>
                <w:lang w:val="en-GB"/>
              </w:rPr>
              <w:t>,</w:t>
            </w:r>
            <w:r w:rsidRPr="00E22688">
              <w:rPr>
                <w:rFonts w:cs="Arial"/>
                <w:sz w:val="18"/>
                <w:szCs w:val="18"/>
                <w:lang w:val="en-GB"/>
              </w:rPr>
              <w:t>394</w:t>
            </w:r>
          </w:p>
        </w:tc>
        <w:tc>
          <w:tcPr>
            <w:tcW w:w="1512" w:type="dxa"/>
            <w:shd w:val="clear" w:color="auto" w:fill="auto"/>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3</w:t>
            </w:r>
            <w:r w:rsidRPr="007D57BB">
              <w:rPr>
                <w:rFonts w:cs="Arial"/>
                <w:sz w:val="18"/>
                <w:szCs w:val="18"/>
                <w:lang w:val="en-GB"/>
              </w:rPr>
              <w:t>,</w:t>
            </w:r>
            <w:r w:rsidRPr="00E22688">
              <w:rPr>
                <w:rFonts w:cs="Arial"/>
                <w:sz w:val="18"/>
                <w:szCs w:val="18"/>
                <w:lang w:val="en-GB"/>
              </w:rPr>
              <w:t>493</w:t>
            </w:r>
          </w:p>
        </w:tc>
        <w:tc>
          <w:tcPr>
            <w:tcW w:w="1656" w:type="dxa"/>
            <w:shd w:val="clear" w:color="auto" w:fill="auto"/>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4</w:t>
            </w:r>
            <w:r w:rsidRPr="007D57BB">
              <w:rPr>
                <w:rFonts w:cs="Arial"/>
                <w:sz w:val="18"/>
                <w:szCs w:val="18"/>
                <w:lang w:val="en-GB"/>
              </w:rPr>
              <w:t>,</w:t>
            </w:r>
            <w:r w:rsidRPr="00E22688">
              <w:rPr>
                <w:rFonts w:cs="Arial"/>
                <w:sz w:val="18"/>
                <w:szCs w:val="18"/>
                <w:lang w:val="en-GB"/>
              </w:rPr>
              <w:t>347</w:t>
            </w:r>
          </w:p>
        </w:tc>
        <w:tc>
          <w:tcPr>
            <w:tcW w:w="1512" w:type="dxa"/>
            <w:shd w:val="clear" w:color="auto" w:fill="auto"/>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1</w:t>
            </w:r>
            <w:r>
              <w:rPr>
                <w:rFonts w:cs="Arial"/>
                <w:sz w:val="18"/>
                <w:szCs w:val="18"/>
                <w:lang w:val="en-GB"/>
              </w:rPr>
              <w:t>,</w:t>
            </w:r>
            <w:r w:rsidRPr="00E22688">
              <w:rPr>
                <w:rFonts w:cs="Arial"/>
                <w:sz w:val="18"/>
                <w:szCs w:val="18"/>
                <w:lang w:val="en-GB"/>
              </w:rPr>
              <w:t>072</w:t>
            </w:r>
          </w:p>
        </w:tc>
        <w:tc>
          <w:tcPr>
            <w:tcW w:w="1512" w:type="dxa"/>
            <w:shd w:val="clear" w:color="auto" w:fill="auto"/>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4</w:t>
            </w:r>
            <w:r w:rsidRPr="007D57BB">
              <w:rPr>
                <w:rFonts w:cs="Arial"/>
                <w:sz w:val="18"/>
                <w:szCs w:val="18"/>
                <w:lang w:val="en-GB"/>
              </w:rPr>
              <w:t>,</w:t>
            </w:r>
            <w:r w:rsidRPr="00E22688">
              <w:rPr>
                <w:rFonts w:cs="Arial"/>
                <w:sz w:val="18"/>
                <w:szCs w:val="18"/>
                <w:lang w:val="en-GB"/>
              </w:rPr>
              <w:t>304</w:t>
            </w:r>
          </w:p>
        </w:tc>
        <w:tc>
          <w:tcPr>
            <w:tcW w:w="1512" w:type="dxa"/>
            <w:shd w:val="clear" w:color="auto" w:fill="auto"/>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37</w:t>
            </w:r>
            <w:r w:rsidRPr="007D57BB">
              <w:rPr>
                <w:rFonts w:cs="Arial"/>
                <w:sz w:val="18"/>
                <w:szCs w:val="18"/>
                <w:lang w:val="en-GB"/>
              </w:rPr>
              <w:t>,</w:t>
            </w:r>
            <w:r w:rsidRPr="00E22688">
              <w:rPr>
                <w:rFonts w:cs="Arial"/>
                <w:sz w:val="18"/>
                <w:szCs w:val="18"/>
                <w:lang w:val="en-GB"/>
              </w:rPr>
              <w:t>741</w:t>
            </w:r>
          </w:p>
        </w:tc>
      </w:tr>
      <w:tr w:rsidR="00D75B7A" w:rsidRPr="007D57BB" w:rsidTr="003F7445">
        <w:trPr>
          <w:trHeight w:val="20"/>
        </w:trPr>
        <w:tc>
          <w:tcPr>
            <w:tcW w:w="3258" w:type="dxa"/>
          </w:tcPr>
          <w:p w:rsidR="00D75B7A" w:rsidRPr="007D57BB" w:rsidRDefault="00D75B7A" w:rsidP="00D75B7A">
            <w:pPr>
              <w:pStyle w:val="Header"/>
              <w:rPr>
                <w:rFonts w:cs="Arial"/>
                <w:sz w:val="18"/>
                <w:szCs w:val="18"/>
                <w:lang w:val="en-GB"/>
              </w:rPr>
            </w:pPr>
            <w:r>
              <w:rPr>
                <w:rFonts w:cs="Arial"/>
                <w:sz w:val="18"/>
                <w:szCs w:val="18"/>
                <w:lang w:val="en-GB"/>
              </w:rPr>
              <w:t>Adjustments from changes</w:t>
            </w:r>
          </w:p>
        </w:tc>
        <w:tc>
          <w:tcPr>
            <w:tcW w:w="1512" w:type="dxa"/>
            <w:shd w:val="clear" w:color="auto" w:fill="auto"/>
          </w:tcPr>
          <w:p w:rsidR="00D75B7A" w:rsidRPr="007D57BB" w:rsidRDefault="00D75B7A" w:rsidP="00D75B7A">
            <w:pPr>
              <w:pStyle w:val="Header"/>
              <w:ind w:right="-72"/>
              <w:jc w:val="right"/>
              <w:rPr>
                <w:rFonts w:cs="Arial"/>
                <w:sz w:val="18"/>
                <w:szCs w:val="18"/>
                <w:lang w:val="en-GB"/>
              </w:rPr>
            </w:pPr>
          </w:p>
        </w:tc>
        <w:tc>
          <w:tcPr>
            <w:tcW w:w="1512" w:type="dxa"/>
            <w:shd w:val="clear" w:color="auto" w:fill="auto"/>
          </w:tcPr>
          <w:p w:rsidR="00D75B7A" w:rsidRPr="007D57BB" w:rsidRDefault="00D75B7A" w:rsidP="00D75B7A">
            <w:pPr>
              <w:pStyle w:val="Header"/>
              <w:ind w:right="-72"/>
              <w:jc w:val="right"/>
              <w:rPr>
                <w:rFonts w:cs="Arial"/>
                <w:sz w:val="18"/>
                <w:szCs w:val="18"/>
                <w:lang w:val="en-GB"/>
              </w:rPr>
            </w:pPr>
          </w:p>
        </w:tc>
        <w:tc>
          <w:tcPr>
            <w:tcW w:w="1512" w:type="dxa"/>
            <w:shd w:val="clear" w:color="auto" w:fill="auto"/>
          </w:tcPr>
          <w:p w:rsidR="00D75B7A" w:rsidRPr="007D57BB" w:rsidRDefault="00D75B7A" w:rsidP="00D75B7A">
            <w:pPr>
              <w:pStyle w:val="Header"/>
              <w:ind w:right="-72"/>
              <w:jc w:val="right"/>
              <w:rPr>
                <w:rFonts w:cs="Arial"/>
                <w:sz w:val="18"/>
                <w:szCs w:val="18"/>
                <w:lang w:val="en-GB"/>
              </w:rPr>
            </w:pPr>
          </w:p>
        </w:tc>
        <w:tc>
          <w:tcPr>
            <w:tcW w:w="1512" w:type="dxa"/>
            <w:shd w:val="clear" w:color="auto" w:fill="auto"/>
          </w:tcPr>
          <w:p w:rsidR="00D75B7A" w:rsidRPr="007D57BB" w:rsidRDefault="00D75B7A" w:rsidP="00D75B7A">
            <w:pPr>
              <w:pStyle w:val="Header"/>
              <w:ind w:right="-72"/>
              <w:jc w:val="right"/>
              <w:rPr>
                <w:rFonts w:cs="Arial"/>
                <w:sz w:val="18"/>
                <w:szCs w:val="18"/>
                <w:lang w:val="en-GB"/>
              </w:rPr>
            </w:pPr>
          </w:p>
        </w:tc>
        <w:tc>
          <w:tcPr>
            <w:tcW w:w="1656" w:type="dxa"/>
            <w:shd w:val="clear" w:color="auto" w:fill="auto"/>
          </w:tcPr>
          <w:p w:rsidR="00D75B7A" w:rsidRPr="007D57BB" w:rsidRDefault="00D75B7A" w:rsidP="00D75B7A">
            <w:pPr>
              <w:pStyle w:val="Header"/>
              <w:ind w:right="-72"/>
              <w:jc w:val="right"/>
              <w:rPr>
                <w:rFonts w:cs="Arial"/>
                <w:sz w:val="18"/>
                <w:szCs w:val="18"/>
                <w:lang w:val="en-GB"/>
              </w:rPr>
            </w:pPr>
          </w:p>
        </w:tc>
        <w:tc>
          <w:tcPr>
            <w:tcW w:w="1512" w:type="dxa"/>
            <w:shd w:val="clear" w:color="auto" w:fill="auto"/>
          </w:tcPr>
          <w:p w:rsidR="00D75B7A" w:rsidRDefault="00D75B7A" w:rsidP="00D75B7A">
            <w:pPr>
              <w:pStyle w:val="Header"/>
              <w:ind w:right="-72"/>
              <w:jc w:val="right"/>
              <w:rPr>
                <w:rFonts w:cs="Arial"/>
                <w:sz w:val="18"/>
                <w:szCs w:val="18"/>
                <w:lang w:val="en-GB"/>
              </w:rPr>
            </w:pPr>
          </w:p>
        </w:tc>
        <w:tc>
          <w:tcPr>
            <w:tcW w:w="1512" w:type="dxa"/>
            <w:shd w:val="clear" w:color="auto" w:fill="auto"/>
          </w:tcPr>
          <w:p w:rsidR="00D75B7A" w:rsidRPr="007D57BB" w:rsidRDefault="00D75B7A" w:rsidP="00D75B7A">
            <w:pPr>
              <w:pStyle w:val="Header"/>
              <w:ind w:right="-72"/>
              <w:jc w:val="right"/>
              <w:rPr>
                <w:rFonts w:cs="Arial"/>
                <w:sz w:val="18"/>
                <w:szCs w:val="18"/>
                <w:lang w:val="en-GB"/>
              </w:rPr>
            </w:pPr>
          </w:p>
        </w:tc>
        <w:tc>
          <w:tcPr>
            <w:tcW w:w="1512" w:type="dxa"/>
            <w:shd w:val="clear" w:color="auto" w:fill="auto"/>
          </w:tcPr>
          <w:p w:rsidR="00D75B7A" w:rsidRPr="007D57BB" w:rsidRDefault="00D75B7A" w:rsidP="00D75B7A">
            <w:pPr>
              <w:pStyle w:val="Header"/>
              <w:ind w:right="-72"/>
              <w:jc w:val="right"/>
              <w:rPr>
                <w:rFonts w:cs="Arial"/>
                <w:sz w:val="18"/>
                <w:szCs w:val="18"/>
                <w:lang w:val="en-GB"/>
              </w:rPr>
            </w:pPr>
          </w:p>
        </w:tc>
      </w:tr>
      <w:tr w:rsidR="00D75B7A" w:rsidRPr="007D57BB" w:rsidTr="003F7445">
        <w:trPr>
          <w:trHeight w:val="20"/>
        </w:trPr>
        <w:tc>
          <w:tcPr>
            <w:tcW w:w="3258" w:type="dxa"/>
          </w:tcPr>
          <w:p w:rsidR="00D75B7A" w:rsidRPr="007D57BB" w:rsidRDefault="00D75B7A" w:rsidP="00D75B7A">
            <w:pPr>
              <w:pStyle w:val="Header"/>
              <w:rPr>
                <w:rFonts w:cs="Arial"/>
                <w:sz w:val="18"/>
                <w:szCs w:val="18"/>
                <w:lang w:val="en-GB"/>
              </w:rPr>
            </w:pPr>
            <w:r>
              <w:rPr>
                <w:rFonts w:cs="Arial"/>
                <w:sz w:val="18"/>
                <w:szCs w:val="18"/>
                <w:lang w:val="en-GB"/>
              </w:rPr>
              <w:t xml:space="preserve">   in accounting policy (Note </w:t>
            </w:r>
            <w:r w:rsidRPr="00E22688">
              <w:rPr>
                <w:rFonts w:cs="Arial"/>
                <w:sz w:val="18"/>
                <w:szCs w:val="18"/>
                <w:lang w:val="en-GB"/>
              </w:rPr>
              <w:t>5</w:t>
            </w:r>
            <w:r>
              <w:rPr>
                <w:rFonts w:cs="Arial"/>
                <w:sz w:val="18"/>
                <w:szCs w:val="18"/>
                <w:lang w:val="en-GB"/>
              </w:rPr>
              <w:t>)</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r w:rsidRPr="00E22688">
              <w:rPr>
                <w:rFonts w:cs="Arial"/>
                <w:sz w:val="18"/>
                <w:szCs w:val="18"/>
                <w:lang w:val="en-GB"/>
              </w:rPr>
              <w:t>11</w:t>
            </w:r>
            <w:r>
              <w:rPr>
                <w:rFonts w:cs="Arial"/>
                <w:sz w:val="18"/>
                <w:szCs w:val="18"/>
                <w:lang w:val="en-GB"/>
              </w:rPr>
              <w:t>)</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p>
        </w:tc>
        <w:tc>
          <w:tcPr>
            <w:tcW w:w="1656"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auto"/>
          </w:tcPr>
          <w:p w:rsidR="00D75B7A" w:rsidRDefault="00D75B7A" w:rsidP="00D75B7A">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auto"/>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r w:rsidRPr="00E22688">
              <w:rPr>
                <w:rFonts w:cs="Arial"/>
                <w:sz w:val="18"/>
                <w:szCs w:val="18"/>
                <w:lang w:val="en-GB"/>
              </w:rPr>
              <w:t>11</w:t>
            </w:r>
            <w:r>
              <w:rPr>
                <w:rFonts w:cs="Arial"/>
                <w:sz w:val="18"/>
                <w:szCs w:val="18"/>
                <w:lang w:val="en-GB"/>
              </w:rPr>
              <w:t>)</w:t>
            </w:r>
          </w:p>
        </w:tc>
      </w:tr>
      <w:tr w:rsidR="00D75B7A" w:rsidRPr="007D57BB" w:rsidTr="003F7445">
        <w:trPr>
          <w:trHeight w:val="20"/>
        </w:trPr>
        <w:tc>
          <w:tcPr>
            <w:tcW w:w="3258" w:type="dxa"/>
          </w:tcPr>
          <w:p w:rsidR="00D75B7A" w:rsidRPr="007D57BB" w:rsidRDefault="00D75B7A" w:rsidP="00D75B7A">
            <w:pPr>
              <w:pStyle w:val="Header"/>
              <w:rPr>
                <w:rFonts w:cs="Arial"/>
                <w:sz w:val="18"/>
                <w:szCs w:val="18"/>
              </w:rPr>
            </w:pPr>
          </w:p>
        </w:tc>
        <w:tc>
          <w:tcPr>
            <w:tcW w:w="1512" w:type="dxa"/>
            <w:tcBorders>
              <w:top w:val="single" w:sz="4" w:space="0" w:color="auto"/>
            </w:tcBorders>
            <w:vAlign w:val="bottom"/>
          </w:tcPr>
          <w:p w:rsidR="00D75B7A" w:rsidRPr="007D57BB" w:rsidRDefault="00D75B7A" w:rsidP="00D75B7A">
            <w:pPr>
              <w:pStyle w:val="Header"/>
              <w:ind w:right="-72"/>
              <w:jc w:val="right"/>
              <w:rPr>
                <w:rFonts w:cs="Arial"/>
                <w:sz w:val="18"/>
                <w:szCs w:val="18"/>
              </w:rPr>
            </w:pPr>
          </w:p>
        </w:tc>
        <w:tc>
          <w:tcPr>
            <w:tcW w:w="1512" w:type="dxa"/>
            <w:tcBorders>
              <w:top w:val="single" w:sz="4" w:space="0" w:color="auto"/>
            </w:tcBorders>
            <w:vAlign w:val="bottom"/>
          </w:tcPr>
          <w:p w:rsidR="00D75B7A" w:rsidRPr="007D57BB" w:rsidRDefault="00D75B7A" w:rsidP="00D75B7A">
            <w:pPr>
              <w:pStyle w:val="Header"/>
              <w:ind w:right="-72"/>
              <w:jc w:val="right"/>
              <w:rPr>
                <w:rFonts w:cs="Arial"/>
                <w:sz w:val="18"/>
                <w:szCs w:val="18"/>
              </w:rPr>
            </w:pPr>
          </w:p>
        </w:tc>
        <w:tc>
          <w:tcPr>
            <w:tcW w:w="1512" w:type="dxa"/>
            <w:tcBorders>
              <w:top w:val="single" w:sz="4" w:space="0" w:color="auto"/>
            </w:tcBorders>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656" w:type="dxa"/>
            <w:tcBorders>
              <w:top w:val="single" w:sz="4" w:space="0" w:color="auto"/>
            </w:tcBorders>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D75B7A" w:rsidRPr="007D57BB" w:rsidTr="003F7445">
        <w:trPr>
          <w:trHeight w:val="20"/>
        </w:trPr>
        <w:tc>
          <w:tcPr>
            <w:tcW w:w="3258" w:type="dxa"/>
          </w:tcPr>
          <w:p w:rsidR="00D75B7A" w:rsidRPr="007D57BB" w:rsidRDefault="00D75B7A" w:rsidP="00D75B7A">
            <w:pPr>
              <w:pStyle w:val="Header"/>
              <w:rPr>
                <w:rFonts w:cs="Arial"/>
                <w:sz w:val="18"/>
                <w:szCs w:val="18"/>
                <w:lang w:val="en-US"/>
              </w:rPr>
            </w:pPr>
            <w:r w:rsidRPr="007D57BB">
              <w:rPr>
                <w:rFonts w:cs="Arial"/>
                <w:sz w:val="18"/>
                <w:szCs w:val="18"/>
                <w:lang w:val="en-GB"/>
              </w:rPr>
              <w:t>As a</w:t>
            </w:r>
            <w:r w:rsidRPr="007D57BB">
              <w:rPr>
                <w:rFonts w:cs="Arial"/>
                <w:sz w:val="18"/>
                <w:szCs w:val="18"/>
              </w:rPr>
              <w:t xml:space="preserve">t </w:t>
            </w:r>
            <w:r w:rsidRPr="00E22688">
              <w:rPr>
                <w:rFonts w:cs="Arial"/>
                <w:sz w:val="18"/>
                <w:szCs w:val="18"/>
                <w:lang w:val="en-GB"/>
              </w:rPr>
              <w:t>1</w:t>
            </w:r>
            <w:r w:rsidRPr="007D57BB">
              <w:rPr>
                <w:rFonts w:cs="Arial"/>
                <w:sz w:val="18"/>
                <w:szCs w:val="18"/>
              </w:rPr>
              <w:t xml:space="preserve"> January </w:t>
            </w:r>
            <w:r w:rsidRPr="00E22688">
              <w:rPr>
                <w:rFonts w:cs="Arial"/>
                <w:sz w:val="18"/>
                <w:szCs w:val="18"/>
                <w:lang w:val="en-GB"/>
              </w:rPr>
              <w:t>2020</w:t>
            </w:r>
          </w:p>
        </w:tc>
        <w:tc>
          <w:tcPr>
            <w:tcW w:w="1512" w:type="dxa"/>
            <w:shd w:val="clear" w:color="auto" w:fill="FAFAFA"/>
          </w:tcPr>
          <w:p w:rsidR="00D75B7A" w:rsidRPr="007D57BB" w:rsidRDefault="00D75B7A" w:rsidP="00D75B7A">
            <w:pPr>
              <w:pStyle w:val="Header"/>
              <w:ind w:right="-72"/>
              <w:jc w:val="right"/>
              <w:rPr>
                <w:rFonts w:cs="Arial"/>
                <w:sz w:val="18"/>
                <w:szCs w:val="18"/>
                <w:lang w:val="en-US"/>
              </w:rPr>
            </w:pPr>
            <w:r>
              <w:rPr>
                <w:rFonts w:cs="Arial"/>
                <w:sz w:val="18"/>
                <w:szCs w:val="18"/>
                <w:lang w:val="en-US"/>
              </w:rPr>
              <w:t>-</w:t>
            </w:r>
          </w:p>
        </w:tc>
        <w:tc>
          <w:tcPr>
            <w:tcW w:w="1512" w:type="dxa"/>
            <w:shd w:val="clear" w:color="auto" w:fill="FAFAFA"/>
          </w:tcPr>
          <w:p w:rsidR="00D75B7A" w:rsidRPr="007D57BB" w:rsidRDefault="00D75B7A" w:rsidP="00D75B7A">
            <w:pPr>
              <w:pStyle w:val="Header"/>
              <w:ind w:right="-72"/>
              <w:jc w:val="right"/>
              <w:rPr>
                <w:rFonts w:cs="Arial"/>
                <w:sz w:val="18"/>
                <w:szCs w:val="18"/>
                <w:lang w:val="en-US"/>
              </w:rPr>
            </w:pPr>
            <w:r w:rsidRPr="00E22688">
              <w:rPr>
                <w:rFonts w:cs="Arial"/>
                <w:sz w:val="18"/>
                <w:szCs w:val="18"/>
                <w:lang w:val="en-GB"/>
              </w:rPr>
              <w:t>12</w:t>
            </w:r>
            <w:r>
              <w:rPr>
                <w:rFonts w:cs="Arial"/>
                <w:sz w:val="18"/>
                <w:szCs w:val="18"/>
                <w:lang w:val="en-US"/>
              </w:rPr>
              <w:t>,</w:t>
            </w:r>
            <w:r w:rsidRPr="00E22688">
              <w:rPr>
                <w:rFonts w:cs="Arial"/>
                <w:sz w:val="18"/>
                <w:szCs w:val="18"/>
                <w:lang w:val="en-GB"/>
              </w:rPr>
              <w:t>120</w:t>
            </w:r>
          </w:p>
        </w:tc>
        <w:tc>
          <w:tcPr>
            <w:tcW w:w="1512" w:type="dxa"/>
            <w:shd w:val="clear" w:color="auto" w:fill="FAFAFA"/>
          </w:tcPr>
          <w:p w:rsidR="00D75B7A" w:rsidRPr="007D57BB" w:rsidRDefault="00D75B7A" w:rsidP="00D75B7A">
            <w:pPr>
              <w:pStyle w:val="Header"/>
              <w:ind w:right="-72"/>
              <w:jc w:val="right"/>
              <w:rPr>
                <w:rFonts w:cs="Arial"/>
                <w:sz w:val="18"/>
                <w:szCs w:val="18"/>
                <w:lang w:val="en-US"/>
              </w:rPr>
            </w:pPr>
            <w:r w:rsidRPr="00E22688">
              <w:rPr>
                <w:rFonts w:cs="Arial"/>
                <w:sz w:val="18"/>
                <w:szCs w:val="18"/>
                <w:lang w:val="en-GB"/>
              </w:rPr>
              <w:t>12</w:t>
            </w:r>
            <w:r>
              <w:rPr>
                <w:rFonts w:cs="Arial"/>
                <w:sz w:val="18"/>
                <w:szCs w:val="18"/>
                <w:lang w:val="en-US"/>
              </w:rPr>
              <w:t>,</w:t>
            </w:r>
            <w:r w:rsidRPr="00E22688">
              <w:rPr>
                <w:rFonts w:cs="Arial"/>
                <w:sz w:val="18"/>
                <w:szCs w:val="18"/>
                <w:lang w:val="en-GB"/>
              </w:rPr>
              <w:t>394</w:t>
            </w:r>
          </w:p>
        </w:tc>
        <w:tc>
          <w:tcPr>
            <w:tcW w:w="1512" w:type="dxa"/>
            <w:shd w:val="clear" w:color="auto" w:fill="FAFAFA"/>
          </w:tcPr>
          <w:p w:rsidR="00D75B7A" w:rsidRPr="007D57BB" w:rsidRDefault="00D75B7A" w:rsidP="00D75B7A">
            <w:pPr>
              <w:pStyle w:val="Header"/>
              <w:ind w:right="-72"/>
              <w:jc w:val="right"/>
              <w:rPr>
                <w:rFonts w:cs="Arial"/>
                <w:sz w:val="18"/>
                <w:szCs w:val="18"/>
                <w:lang w:val="en-US"/>
              </w:rPr>
            </w:pPr>
            <w:r w:rsidRPr="00E22688">
              <w:rPr>
                <w:rFonts w:cs="Arial"/>
                <w:sz w:val="18"/>
                <w:szCs w:val="18"/>
                <w:lang w:val="en-GB"/>
              </w:rPr>
              <w:t>3</w:t>
            </w:r>
            <w:r>
              <w:rPr>
                <w:rFonts w:cs="Arial"/>
                <w:sz w:val="18"/>
                <w:szCs w:val="18"/>
                <w:lang w:val="en-US"/>
              </w:rPr>
              <w:t>,</w:t>
            </w:r>
            <w:r w:rsidRPr="00E22688">
              <w:rPr>
                <w:rFonts w:cs="Arial"/>
                <w:sz w:val="18"/>
                <w:szCs w:val="18"/>
                <w:lang w:val="en-GB"/>
              </w:rPr>
              <w:t>493</w:t>
            </w:r>
          </w:p>
        </w:tc>
        <w:tc>
          <w:tcPr>
            <w:tcW w:w="1656" w:type="dxa"/>
            <w:shd w:val="clear" w:color="auto" w:fill="FAFAFA"/>
          </w:tcPr>
          <w:p w:rsidR="00D75B7A" w:rsidRPr="007D57BB" w:rsidRDefault="00D75B7A" w:rsidP="00D75B7A">
            <w:pPr>
              <w:pStyle w:val="Header"/>
              <w:ind w:right="-72"/>
              <w:jc w:val="right"/>
              <w:rPr>
                <w:rFonts w:cs="Arial"/>
                <w:sz w:val="18"/>
                <w:szCs w:val="18"/>
                <w:lang w:val="en-US"/>
              </w:rPr>
            </w:pPr>
            <w:r w:rsidRPr="00E22688">
              <w:rPr>
                <w:rFonts w:cs="Arial"/>
                <w:sz w:val="18"/>
                <w:szCs w:val="18"/>
                <w:lang w:val="en-GB"/>
              </w:rPr>
              <w:t>4</w:t>
            </w:r>
            <w:r>
              <w:rPr>
                <w:rFonts w:cs="Arial"/>
                <w:sz w:val="18"/>
                <w:szCs w:val="18"/>
                <w:lang w:val="en-US"/>
              </w:rPr>
              <w:t>,</w:t>
            </w:r>
            <w:r w:rsidRPr="00E22688">
              <w:rPr>
                <w:rFonts w:cs="Arial"/>
                <w:sz w:val="18"/>
                <w:szCs w:val="18"/>
                <w:lang w:val="en-GB"/>
              </w:rPr>
              <w:t>347</w:t>
            </w:r>
          </w:p>
        </w:tc>
        <w:tc>
          <w:tcPr>
            <w:tcW w:w="1512" w:type="dxa"/>
            <w:shd w:val="clear" w:color="auto" w:fill="FAFAFA"/>
          </w:tcPr>
          <w:p w:rsidR="00D75B7A" w:rsidRPr="007D57BB" w:rsidRDefault="00D75B7A" w:rsidP="00D75B7A">
            <w:pPr>
              <w:pStyle w:val="Header"/>
              <w:ind w:right="-72"/>
              <w:jc w:val="right"/>
              <w:rPr>
                <w:rFonts w:cs="Arial"/>
                <w:sz w:val="18"/>
                <w:szCs w:val="18"/>
                <w:lang w:val="en-US"/>
              </w:rPr>
            </w:pPr>
            <w:r w:rsidRPr="00E22688">
              <w:rPr>
                <w:rFonts w:cs="Arial"/>
                <w:sz w:val="18"/>
                <w:szCs w:val="18"/>
                <w:lang w:val="en-GB"/>
              </w:rPr>
              <w:t>1</w:t>
            </w:r>
            <w:r>
              <w:rPr>
                <w:rFonts w:cs="Arial"/>
                <w:sz w:val="18"/>
                <w:szCs w:val="18"/>
                <w:lang w:val="en-GB"/>
              </w:rPr>
              <w:t>,</w:t>
            </w:r>
            <w:r w:rsidRPr="00E22688">
              <w:rPr>
                <w:rFonts w:cs="Arial"/>
                <w:sz w:val="18"/>
                <w:szCs w:val="18"/>
                <w:lang w:val="en-GB"/>
              </w:rPr>
              <w:t>072</w:t>
            </w:r>
          </w:p>
        </w:tc>
        <w:tc>
          <w:tcPr>
            <w:tcW w:w="1512" w:type="dxa"/>
            <w:shd w:val="clear" w:color="auto" w:fill="FAFAFA"/>
          </w:tcPr>
          <w:p w:rsidR="00D75B7A" w:rsidRPr="007D57BB" w:rsidRDefault="00D75B7A" w:rsidP="00D75B7A">
            <w:pPr>
              <w:pStyle w:val="Header"/>
              <w:ind w:right="-72"/>
              <w:jc w:val="right"/>
              <w:rPr>
                <w:rFonts w:cs="Arial"/>
                <w:sz w:val="18"/>
                <w:szCs w:val="18"/>
                <w:lang w:val="en-US"/>
              </w:rPr>
            </w:pPr>
            <w:r w:rsidRPr="00E22688">
              <w:rPr>
                <w:rFonts w:cs="Arial"/>
                <w:sz w:val="18"/>
                <w:szCs w:val="18"/>
                <w:lang w:val="en-GB"/>
              </w:rPr>
              <w:t>4</w:t>
            </w:r>
            <w:r w:rsidRPr="007D57BB">
              <w:rPr>
                <w:rFonts w:cs="Arial"/>
                <w:sz w:val="18"/>
                <w:szCs w:val="18"/>
                <w:lang w:val="en-GB"/>
              </w:rPr>
              <w:t>,</w:t>
            </w:r>
            <w:r w:rsidRPr="00E22688">
              <w:rPr>
                <w:rFonts w:cs="Arial"/>
                <w:sz w:val="18"/>
                <w:szCs w:val="18"/>
                <w:lang w:val="en-GB"/>
              </w:rPr>
              <w:t>304</w:t>
            </w:r>
          </w:p>
        </w:tc>
        <w:tc>
          <w:tcPr>
            <w:tcW w:w="1512" w:type="dxa"/>
            <w:shd w:val="clear" w:color="auto" w:fill="FAFAFA"/>
          </w:tcPr>
          <w:p w:rsidR="00D75B7A" w:rsidRPr="007D57BB" w:rsidRDefault="00D75B7A" w:rsidP="00D75B7A">
            <w:pPr>
              <w:pStyle w:val="Header"/>
              <w:ind w:right="-72"/>
              <w:jc w:val="right"/>
              <w:rPr>
                <w:rFonts w:cs="Arial"/>
                <w:sz w:val="18"/>
                <w:szCs w:val="18"/>
                <w:lang w:val="en-US"/>
              </w:rPr>
            </w:pPr>
            <w:r w:rsidRPr="00E22688">
              <w:rPr>
                <w:rFonts w:cs="Arial"/>
                <w:sz w:val="18"/>
                <w:szCs w:val="18"/>
                <w:lang w:val="en-GB"/>
              </w:rPr>
              <w:t>37</w:t>
            </w:r>
            <w:r>
              <w:rPr>
                <w:rFonts w:cs="Arial"/>
                <w:sz w:val="18"/>
                <w:szCs w:val="18"/>
                <w:lang w:val="en-US"/>
              </w:rPr>
              <w:t>,</w:t>
            </w:r>
            <w:r w:rsidRPr="00E22688">
              <w:rPr>
                <w:rFonts w:cs="Arial"/>
                <w:sz w:val="18"/>
                <w:szCs w:val="18"/>
                <w:lang w:val="en-GB"/>
              </w:rPr>
              <w:t>730</w:t>
            </w:r>
          </w:p>
        </w:tc>
      </w:tr>
      <w:tr w:rsidR="00D75B7A" w:rsidRPr="007D57BB" w:rsidTr="003F7445">
        <w:trPr>
          <w:trHeight w:val="20"/>
        </w:trPr>
        <w:tc>
          <w:tcPr>
            <w:tcW w:w="3258" w:type="dxa"/>
          </w:tcPr>
          <w:p w:rsidR="00D75B7A" w:rsidRPr="007D57BB" w:rsidRDefault="009F02B8" w:rsidP="00D75B7A">
            <w:pPr>
              <w:pStyle w:val="Header"/>
              <w:rPr>
                <w:rFonts w:cs="Arial"/>
                <w:spacing w:val="-4"/>
                <w:sz w:val="18"/>
                <w:szCs w:val="18"/>
              </w:rPr>
            </w:pPr>
            <w:r>
              <w:rPr>
                <w:rFonts w:cs="Arial"/>
                <w:spacing w:val="-4"/>
                <w:sz w:val="18"/>
                <w:szCs w:val="18"/>
                <w:lang w:val="en-GB"/>
              </w:rPr>
              <w:t>Change in</w:t>
            </w:r>
            <w:r w:rsidR="00D75B7A" w:rsidRPr="007D57BB">
              <w:rPr>
                <w:rFonts w:cs="Arial"/>
                <w:spacing w:val="-4"/>
                <w:sz w:val="18"/>
                <w:szCs w:val="18"/>
              </w:rPr>
              <w:t xml:space="preserve"> profit or loss</w:t>
            </w:r>
          </w:p>
        </w:tc>
        <w:tc>
          <w:tcPr>
            <w:tcW w:w="1512" w:type="dxa"/>
            <w:shd w:val="clear" w:color="auto" w:fill="FAFAFA"/>
          </w:tcPr>
          <w:p w:rsidR="00D75B7A" w:rsidRPr="007D57BB" w:rsidRDefault="00D75B7A" w:rsidP="00D75B7A">
            <w:pPr>
              <w:pStyle w:val="Header"/>
              <w:ind w:right="-72"/>
              <w:jc w:val="right"/>
              <w:rPr>
                <w:rFonts w:cs="Arial"/>
                <w:sz w:val="18"/>
                <w:szCs w:val="18"/>
                <w:cs/>
                <w:lang w:val="en-GB"/>
              </w:rPr>
            </w:pPr>
            <w:r w:rsidRPr="00E22688">
              <w:rPr>
                <w:rFonts w:cs="Arial"/>
                <w:sz w:val="18"/>
                <w:szCs w:val="18"/>
                <w:lang w:val="en-GB"/>
              </w:rPr>
              <w:t>171</w:t>
            </w:r>
          </w:p>
        </w:tc>
        <w:tc>
          <w:tcPr>
            <w:tcW w:w="1512" w:type="dxa"/>
            <w:shd w:val="clear" w:color="auto" w:fill="FAFAFA"/>
          </w:tcPr>
          <w:p w:rsidR="00D75B7A" w:rsidRPr="007D57BB" w:rsidRDefault="00D75B7A" w:rsidP="00D75B7A">
            <w:pPr>
              <w:pStyle w:val="Header"/>
              <w:ind w:right="-72"/>
              <w:jc w:val="right"/>
              <w:rPr>
                <w:rFonts w:cs="Arial"/>
                <w:sz w:val="18"/>
                <w:szCs w:val="18"/>
                <w:lang w:val="en-GB"/>
              </w:rPr>
            </w:pPr>
            <w:r>
              <w:rPr>
                <w:rFonts w:cs="Arial"/>
                <w:sz w:val="18"/>
                <w:szCs w:val="18"/>
                <w:lang w:val="en-GB"/>
              </w:rPr>
              <w:t>2,897</w:t>
            </w:r>
          </w:p>
        </w:tc>
        <w:tc>
          <w:tcPr>
            <w:tcW w:w="1512" w:type="dxa"/>
            <w:shd w:val="clear" w:color="auto" w:fill="FAFAFA"/>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p>
        </w:tc>
        <w:tc>
          <w:tcPr>
            <w:tcW w:w="1512" w:type="dxa"/>
            <w:shd w:val="clear" w:color="auto" w:fill="FAFAFA"/>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298</w:t>
            </w:r>
          </w:p>
        </w:tc>
        <w:tc>
          <w:tcPr>
            <w:tcW w:w="1656" w:type="dxa"/>
            <w:shd w:val="clear" w:color="auto" w:fill="FAFAFA"/>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p>
        </w:tc>
        <w:tc>
          <w:tcPr>
            <w:tcW w:w="1512" w:type="dxa"/>
            <w:shd w:val="clear" w:color="auto" w:fill="FAFAFA"/>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15</w:t>
            </w:r>
            <w:r>
              <w:rPr>
                <w:rFonts w:cs="Arial"/>
                <w:sz w:val="18"/>
                <w:szCs w:val="18"/>
                <w:lang w:val="en-GB"/>
              </w:rPr>
              <w:t>,</w:t>
            </w:r>
            <w:r w:rsidRPr="00E22688">
              <w:rPr>
                <w:rFonts w:cs="Arial"/>
                <w:sz w:val="18"/>
                <w:szCs w:val="18"/>
                <w:lang w:val="en-GB"/>
              </w:rPr>
              <w:t>643</w:t>
            </w:r>
          </w:p>
        </w:tc>
        <w:tc>
          <w:tcPr>
            <w:tcW w:w="1512" w:type="dxa"/>
            <w:shd w:val="clear" w:color="auto" w:fill="FAFAFA"/>
          </w:tcPr>
          <w:p w:rsidR="00D75B7A" w:rsidRPr="00641FAC" w:rsidRDefault="00D75B7A" w:rsidP="00D75B7A">
            <w:pPr>
              <w:pStyle w:val="Header"/>
              <w:ind w:right="-72"/>
              <w:jc w:val="right"/>
              <w:rPr>
                <w:rFonts w:cs="Arial"/>
                <w:sz w:val="18"/>
                <w:szCs w:val="18"/>
                <w:lang w:val="en-US"/>
              </w:rPr>
            </w:pPr>
            <w:r w:rsidRPr="00E22688">
              <w:rPr>
                <w:rFonts w:cs="Arial"/>
                <w:sz w:val="18"/>
                <w:szCs w:val="18"/>
                <w:lang w:val="en-GB"/>
              </w:rPr>
              <w:t>1</w:t>
            </w:r>
            <w:r>
              <w:rPr>
                <w:rFonts w:cs="Arial"/>
                <w:sz w:val="18"/>
                <w:szCs w:val="18"/>
                <w:lang w:val="en-US"/>
              </w:rPr>
              <w:t>,</w:t>
            </w:r>
            <w:r w:rsidRPr="00E22688">
              <w:rPr>
                <w:rFonts w:cs="Arial"/>
                <w:sz w:val="18"/>
                <w:szCs w:val="18"/>
                <w:lang w:val="en-GB"/>
              </w:rPr>
              <w:t>458</w:t>
            </w:r>
          </w:p>
        </w:tc>
        <w:tc>
          <w:tcPr>
            <w:tcW w:w="1512" w:type="dxa"/>
            <w:shd w:val="clear" w:color="auto" w:fill="FAFAFA"/>
          </w:tcPr>
          <w:p w:rsidR="00D75B7A" w:rsidRPr="00641FAC" w:rsidRDefault="00D75B7A" w:rsidP="00D75B7A">
            <w:pPr>
              <w:pStyle w:val="Header"/>
              <w:ind w:right="-72"/>
              <w:jc w:val="right"/>
              <w:rPr>
                <w:rFonts w:cs="Arial"/>
                <w:sz w:val="18"/>
                <w:szCs w:val="18"/>
                <w:cs/>
                <w:lang w:val="en-US"/>
              </w:rPr>
            </w:pPr>
            <w:r>
              <w:rPr>
                <w:rFonts w:cs="Arial"/>
                <w:sz w:val="18"/>
                <w:szCs w:val="18"/>
                <w:lang w:val="en-GB"/>
              </w:rPr>
              <w:t>20,467</w:t>
            </w:r>
          </w:p>
        </w:tc>
      </w:tr>
      <w:tr w:rsidR="00D75B7A" w:rsidRPr="007D57BB" w:rsidTr="003F7445">
        <w:trPr>
          <w:trHeight w:val="20"/>
        </w:trPr>
        <w:tc>
          <w:tcPr>
            <w:tcW w:w="3258" w:type="dxa"/>
          </w:tcPr>
          <w:p w:rsidR="00D75B7A" w:rsidRPr="007D57BB" w:rsidRDefault="009F02B8" w:rsidP="00D75B7A">
            <w:pPr>
              <w:pStyle w:val="Header"/>
              <w:rPr>
                <w:rFonts w:cs="Arial"/>
                <w:sz w:val="18"/>
                <w:szCs w:val="18"/>
              </w:rPr>
            </w:pPr>
            <w:r>
              <w:rPr>
                <w:rFonts w:cs="Arial"/>
                <w:sz w:val="18"/>
                <w:szCs w:val="18"/>
                <w:lang w:val="en-GB"/>
              </w:rPr>
              <w:t>Change in</w:t>
            </w:r>
            <w:r w:rsidR="00D75B7A" w:rsidRPr="007D57BB">
              <w:rPr>
                <w:rFonts w:cs="Arial"/>
                <w:spacing w:val="-4"/>
                <w:sz w:val="18"/>
                <w:szCs w:val="18"/>
              </w:rPr>
              <w:t xml:space="preserve"> other</w:t>
            </w:r>
          </w:p>
        </w:tc>
        <w:tc>
          <w:tcPr>
            <w:tcW w:w="1512" w:type="dxa"/>
            <w:shd w:val="clear" w:color="auto" w:fill="FAFAFA"/>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FAFAFA"/>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FAFAFA"/>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FAFAFA"/>
            <w:vAlign w:val="bottom"/>
          </w:tcPr>
          <w:p w:rsidR="00D75B7A" w:rsidRPr="007D57BB" w:rsidRDefault="00D75B7A" w:rsidP="00D75B7A">
            <w:pPr>
              <w:pStyle w:val="Header"/>
              <w:ind w:right="-72"/>
              <w:jc w:val="right"/>
              <w:rPr>
                <w:rFonts w:cs="Arial"/>
                <w:sz w:val="18"/>
                <w:szCs w:val="18"/>
                <w:lang w:val="en-GB"/>
              </w:rPr>
            </w:pPr>
          </w:p>
        </w:tc>
        <w:tc>
          <w:tcPr>
            <w:tcW w:w="1656" w:type="dxa"/>
            <w:shd w:val="clear" w:color="auto" w:fill="FAFAFA"/>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FAFAFA"/>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FAFAFA"/>
            <w:vAlign w:val="bottom"/>
          </w:tcPr>
          <w:p w:rsidR="00D75B7A" w:rsidRPr="007D57BB" w:rsidRDefault="00D75B7A" w:rsidP="00D75B7A">
            <w:pPr>
              <w:pStyle w:val="Header"/>
              <w:ind w:right="-72"/>
              <w:jc w:val="right"/>
              <w:rPr>
                <w:rFonts w:cs="Arial"/>
                <w:sz w:val="18"/>
                <w:szCs w:val="18"/>
                <w:lang w:val="en-GB"/>
              </w:rPr>
            </w:pPr>
          </w:p>
        </w:tc>
        <w:tc>
          <w:tcPr>
            <w:tcW w:w="1512" w:type="dxa"/>
            <w:shd w:val="clear" w:color="auto" w:fill="FAFAFA"/>
            <w:vAlign w:val="bottom"/>
          </w:tcPr>
          <w:p w:rsidR="00D75B7A" w:rsidRPr="007D57BB" w:rsidRDefault="00D75B7A" w:rsidP="00D75B7A">
            <w:pPr>
              <w:pStyle w:val="Header"/>
              <w:ind w:right="-72"/>
              <w:jc w:val="right"/>
              <w:rPr>
                <w:rFonts w:cs="Arial"/>
                <w:sz w:val="18"/>
                <w:szCs w:val="18"/>
                <w:lang w:val="en-GB"/>
              </w:rPr>
            </w:pPr>
          </w:p>
        </w:tc>
      </w:tr>
      <w:tr w:rsidR="00D75B7A" w:rsidRPr="007D57BB" w:rsidTr="003F7445">
        <w:trPr>
          <w:trHeight w:val="20"/>
        </w:trPr>
        <w:tc>
          <w:tcPr>
            <w:tcW w:w="3258" w:type="dxa"/>
          </w:tcPr>
          <w:p w:rsidR="00D75B7A" w:rsidRPr="007D57BB" w:rsidRDefault="00D75B7A" w:rsidP="00D75B7A">
            <w:pPr>
              <w:pStyle w:val="Header"/>
              <w:rPr>
                <w:rFonts w:cs="Arial"/>
                <w:spacing w:val="-4"/>
                <w:sz w:val="18"/>
                <w:szCs w:val="18"/>
              </w:rPr>
            </w:pPr>
            <w:r w:rsidRPr="007D57BB">
              <w:rPr>
                <w:rFonts w:cs="Arial"/>
                <w:spacing w:val="-4"/>
                <w:sz w:val="18"/>
                <w:szCs w:val="18"/>
              </w:rPr>
              <w:t xml:space="preserve">   comprehensive income</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cs/>
                <w:lang w:val="en-GB"/>
              </w:rPr>
            </w:pPr>
            <w:r>
              <w:rPr>
                <w:rFonts w:cs="Arial"/>
                <w:sz w:val="18"/>
                <w:szCs w:val="18"/>
                <w:lang w:val="en-GB"/>
              </w:rPr>
              <w:t>-</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cs/>
                <w:lang w:val="en-GB"/>
              </w:rPr>
            </w:pPr>
            <w:r>
              <w:rPr>
                <w:rFonts w:cs="Arial"/>
                <w:sz w:val="18"/>
                <w:szCs w:val="18"/>
                <w:lang w:val="en-GB"/>
              </w:rPr>
              <w:t>-</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cs/>
                <w:lang w:val="en-GB"/>
              </w:rPr>
            </w:pPr>
            <w:r>
              <w:rPr>
                <w:rFonts w:cs="Arial"/>
                <w:sz w:val="18"/>
                <w:szCs w:val="18"/>
                <w:lang w:val="en-GB"/>
              </w:rPr>
              <w:t>-</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p>
        </w:tc>
        <w:tc>
          <w:tcPr>
            <w:tcW w:w="1656"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373</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cs/>
                <w:lang w:val="en-GB"/>
              </w:rPr>
            </w:pPr>
            <w:r>
              <w:rPr>
                <w:rFonts w:cs="Arial"/>
                <w:sz w:val="18"/>
                <w:szCs w:val="18"/>
                <w:lang w:val="en-GB"/>
              </w:rPr>
              <w:t>-</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373</w:t>
            </w:r>
          </w:p>
        </w:tc>
      </w:tr>
      <w:tr w:rsidR="00D75B7A" w:rsidRPr="007D57BB" w:rsidTr="003F7445">
        <w:trPr>
          <w:trHeight w:val="20"/>
        </w:trPr>
        <w:tc>
          <w:tcPr>
            <w:tcW w:w="3258" w:type="dxa"/>
          </w:tcPr>
          <w:p w:rsidR="00D75B7A" w:rsidRPr="007D57BB" w:rsidRDefault="00D75B7A" w:rsidP="00D75B7A">
            <w:pPr>
              <w:pStyle w:val="Header"/>
              <w:rPr>
                <w:rFonts w:cs="Arial"/>
                <w:sz w:val="18"/>
                <w:szCs w:val="18"/>
              </w:rPr>
            </w:pPr>
          </w:p>
        </w:tc>
        <w:tc>
          <w:tcPr>
            <w:tcW w:w="1512" w:type="dxa"/>
            <w:tcBorders>
              <w:top w:val="single" w:sz="4" w:space="0" w:color="auto"/>
            </w:tcBorders>
            <w:shd w:val="clear" w:color="auto" w:fill="FAFAFA"/>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656" w:type="dxa"/>
            <w:tcBorders>
              <w:top w:val="single" w:sz="4" w:space="0" w:color="auto"/>
            </w:tcBorders>
            <w:shd w:val="clear" w:color="auto" w:fill="FAFAFA"/>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D75B7A" w:rsidRPr="007D57BB" w:rsidRDefault="00D75B7A" w:rsidP="00D75B7A">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D75B7A" w:rsidRPr="007D57BB" w:rsidTr="003F7445">
        <w:trPr>
          <w:trHeight w:val="20"/>
        </w:trPr>
        <w:tc>
          <w:tcPr>
            <w:tcW w:w="3258" w:type="dxa"/>
          </w:tcPr>
          <w:p w:rsidR="00D75B7A" w:rsidRPr="007D57BB" w:rsidRDefault="00D75B7A" w:rsidP="00D75B7A">
            <w:pPr>
              <w:pStyle w:val="Header"/>
              <w:rPr>
                <w:rFonts w:cs="Arial"/>
                <w:sz w:val="18"/>
                <w:szCs w:val="18"/>
              </w:rPr>
            </w:pPr>
            <w:r w:rsidRPr="007D57BB">
              <w:rPr>
                <w:rFonts w:cs="Arial"/>
                <w:sz w:val="18"/>
                <w:szCs w:val="18"/>
                <w:lang w:val="en-GB"/>
              </w:rPr>
              <w:t>As a</w:t>
            </w:r>
            <w:r w:rsidRPr="007D57BB">
              <w:rPr>
                <w:rFonts w:cs="Arial"/>
                <w:sz w:val="18"/>
                <w:szCs w:val="18"/>
              </w:rPr>
              <w:t xml:space="preserve">t </w:t>
            </w:r>
            <w:r w:rsidRPr="00E22688">
              <w:rPr>
                <w:rFonts w:cs="Arial"/>
                <w:sz w:val="18"/>
                <w:szCs w:val="18"/>
                <w:lang w:val="en-GB"/>
              </w:rPr>
              <w:t>31</w:t>
            </w:r>
            <w:r w:rsidRPr="007D57BB">
              <w:rPr>
                <w:rFonts w:cs="Arial"/>
                <w:sz w:val="18"/>
                <w:szCs w:val="18"/>
              </w:rPr>
              <w:t xml:space="preserve"> December </w:t>
            </w:r>
            <w:r w:rsidRPr="00E22688">
              <w:rPr>
                <w:rFonts w:cs="Arial"/>
                <w:sz w:val="18"/>
                <w:szCs w:val="18"/>
                <w:lang w:val="en-GB"/>
              </w:rPr>
              <w:t>2020</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171</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1</w:t>
            </w:r>
            <w:r>
              <w:rPr>
                <w:rFonts w:cs="Arial"/>
                <w:sz w:val="18"/>
                <w:szCs w:val="18"/>
                <w:lang w:val="en-GB"/>
              </w:rPr>
              <w:t>5,017</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Pr>
                <w:rFonts w:cs="Arial"/>
                <w:sz w:val="18"/>
                <w:szCs w:val="18"/>
                <w:lang w:val="en-GB"/>
              </w:rPr>
              <w:t>12,394</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3</w:t>
            </w:r>
            <w:r>
              <w:rPr>
                <w:rFonts w:cs="Arial"/>
                <w:sz w:val="18"/>
                <w:szCs w:val="18"/>
                <w:lang w:val="en-GB"/>
              </w:rPr>
              <w:t>,</w:t>
            </w:r>
            <w:r w:rsidRPr="00E22688">
              <w:rPr>
                <w:rFonts w:cs="Arial"/>
                <w:sz w:val="18"/>
                <w:szCs w:val="18"/>
                <w:lang w:val="en-GB"/>
              </w:rPr>
              <w:t>791</w:t>
            </w:r>
          </w:p>
        </w:tc>
        <w:tc>
          <w:tcPr>
            <w:tcW w:w="1656"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4</w:t>
            </w:r>
            <w:r>
              <w:rPr>
                <w:rFonts w:cs="Arial"/>
                <w:sz w:val="18"/>
                <w:szCs w:val="18"/>
                <w:lang w:val="en-GB"/>
              </w:rPr>
              <w:t>,</w:t>
            </w:r>
            <w:r w:rsidRPr="00E22688">
              <w:rPr>
                <w:rFonts w:cs="Arial"/>
                <w:sz w:val="18"/>
                <w:szCs w:val="18"/>
                <w:lang w:val="en-GB"/>
              </w:rPr>
              <w:t>720</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16</w:t>
            </w:r>
            <w:r>
              <w:rPr>
                <w:rFonts w:cs="Arial"/>
                <w:sz w:val="18"/>
                <w:szCs w:val="18"/>
                <w:lang w:val="en-GB"/>
              </w:rPr>
              <w:t>,</w:t>
            </w:r>
            <w:r w:rsidRPr="00E22688">
              <w:rPr>
                <w:rFonts w:cs="Arial"/>
                <w:sz w:val="18"/>
                <w:szCs w:val="18"/>
                <w:lang w:val="en-GB"/>
              </w:rPr>
              <w:t>715</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5</w:t>
            </w:r>
            <w:r>
              <w:rPr>
                <w:rFonts w:cs="Arial"/>
                <w:sz w:val="18"/>
                <w:szCs w:val="18"/>
                <w:lang w:val="en-GB"/>
              </w:rPr>
              <w:t>,</w:t>
            </w:r>
            <w:r w:rsidRPr="00E22688">
              <w:rPr>
                <w:rFonts w:cs="Arial"/>
                <w:sz w:val="18"/>
                <w:szCs w:val="18"/>
                <w:lang w:val="en-GB"/>
              </w:rPr>
              <w:t>762</w:t>
            </w:r>
          </w:p>
        </w:tc>
        <w:tc>
          <w:tcPr>
            <w:tcW w:w="1512" w:type="dxa"/>
            <w:tcBorders>
              <w:bottom w:val="single" w:sz="4" w:space="0" w:color="auto"/>
            </w:tcBorders>
            <w:shd w:val="clear" w:color="auto" w:fill="FAFAFA"/>
          </w:tcPr>
          <w:p w:rsidR="00D75B7A" w:rsidRPr="007D57BB" w:rsidRDefault="00D75B7A" w:rsidP="00D75B7A">
            <w:pPr>
              <w:pStyle w:val="Header"/>
              <w:ind w:right="-72"/>
              <w:jc w:val="right"/>
              <w:rPr>
                <w:rFonts w:cs="Arial"/>
                <w:sz w:val="18"/>
                <w:szCs w:val="18"/>
                <w:lang w:val="en-GB"/>
              </w:rPr>
            </w:pPr>
            <w:r w:rsidRPr="00E22688">
              <w:rPr>
                <w:rFonts w:cs="Arial"/>
                <w:sz w:val="18"/>
                <w:szCs w:val="18"/>
                <w:lang w:val="en-GB"/>
              </w:rPr>
              <w:t>5</w:t>
            </w:r>
            <w:r>
              <w:rPr>
                <w:rFonts w:cs="Arial"/>
                <w:sz w:val="18"/>
                <w:szCs w:val="18"/>
                <w:lang w:val="en-GB"/>
              </w:rPr>
              <w:t>8,570</w:t>
            </w:r>
          </w:p>
        </w:tc>
      </w:tr>
    </w:tbl>
    <w:p w:rsidR="00C171A0" w:rsidRPr="000D6A97" w:rsidRDefault="00C171A0" w:rsidP="00C171A0">
      <w:pPr>
        <w:ind w:left="540"/>
        <w:jc w:val="both"/>
        <w:rPr>
          <w:rFonts w:ascii="Arial" w:hAnsi="Arial" w:cs="Arial"/>
          <w:color w:val="auto"/>
          <w:sz w:val="18"/>
          <w:szCs w:val="18"/>
        </w:rPr>
      </w:pPr>
    </w:p>
    <w:p w:rsidR="00C171A0" w:rsidRPr="000D6A97" w:rsidRDefault="00C171A0" w:rsidP="00C171A0">
      <w:pPr>
        <w:rPr>
          <w:rFonts w:ascii="Arial" w:hAnsi="Arial" w:cs="Arial"/>
        </w:rPr>
        <w:sectPr w:rsidR="00C171A0" w:rsidRPr="000D6A97" w:rsidSect="00744026">
          <w:pgSz w:w="16840" w:h="11907" w:orient="landscape" w:code="9"/>
          <w:pgMar w:top="1440" w:right="720" w:bottom="720" w:left="720" w:header="706" w:footer="706" w:gutter="0"/>
          <w:cols w:space="720"/>
          <w:noEndnote/>
        </w:sectPr>
      </w:pPr>
    </w:p>
    <w:tbl>
      <w:tblPr>
        <w:tblW w:w="9954" w:type="dxa"/>
        <w:tblInd w:w="-108" w:type="dxa"/>
        <w:tblLayout w:type="fixed"/>
        <w:tblLook w:val="0000" w:firstRow="0" w:lastRow="0" w:firstColumn="0" w:lastColumn="0" w:noHBand="0" w:noVBand="0"/>
      </w:tblPr>
      <w:tblGrid>
        <w:gridCol w:w="3906"/>
        <w:gridCol w:w="1512"/>
        <w:gridCol w:w="1512"/>
        <w:gridCol w:w="1512"/>
        <w:gridCol w:w="1512"/>
      </w:tblGrid>
      <w:tr w:rsidR="00C171A0" w:rsidRPr="007D57BB" w:rsidTr="003F7445">
        <w:tc>
          <w:tcPr>
            <w:tcW w:w="3906" w:type="dxa"/>
          </w:tcPr>
          <w:p w:rsidR="00C171A0" w:rsidRPr="007D57BB" w:rsidRDefault="00C171A0" w:rsidP="003F7445">
            <w:pPr>
              <w:ind w:left="101" w:right="-72"/>
              <w:jc w:val="both"/>
              <w:rPr>
                <w:rFonts w:ascii="Arial" w:hAnsi="Arial" w:cs="Arial"/>
                <w:b/>
                <w:snapToGrid w:val="0"/>
                <w:color w:val="auto"/>
                <w:sz w:val="18"/>
                <w:szCs w:val="18"/>
                <w:lang w:eastAsia="th-TH"/>
              </w:rPr>
            </w:pPr>
          </w:p>
        </w:tc>
        <w:tc>
          <w:tcPr>
            <w:tcW w:w="6048" w:type="dxa"/>
            <w:gridSpan w:val="4"/>
            <w:tcBorders>
              <w:top w:val="single" w:sz="4" w:space="0" w:color="auto"/>
              <w:bottom w:val="single" w:sz="4" w:space="0" w:color="auto"/>
            </w:tcBorders>
          </w:tcPr>
          <w:p w:rsidR="00C171A0" w:rsidRPr="007D57BB" w:rsidRDefault="00C171A0" w:rsidP="003F7445">
            <w:pPr>
              <w:ind w:right="-72"/>
              <w:jc w:val="center"/>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Consolidated financial statements</w:t>
            </w:r>
          </w:p>
        </w:tc>
      </w:tr>
      <w:tr w:rsidR="00C171A0" w:rsidRPr="007D57BB" w:rsidTr="003F7445">
        <w:tc>
          <w:tcPr>
            <w:tcW w:w="3906" w:type="dxa"/>
          </w:tcPr>
          <w:p w:rsidR="00C171A0" w:rsidRPr="007D57BB" w:rsidRDefault="00C171A0" w:rsidP="003F7445">
            <w:pPr>
              <w:ind w:left="101" w:right="-72"/>
              <w:jc w:val="both"/>
              <w:rPr>
                <w:rFonts w:ascii="Arial" w:hAnsi="Arial" w:cs="Arial"/>
                <w:b/>
                <w:snapToGrid w:val="0"/>
                <w:color w:val="auto"/>
                <w:sz w:val="18"/>
                <w:szCs w:val="18"/>
                <w:lang w:eastAsia="th-TH"/>
              </w:rPr>
            </w:pPr>
          </w:p>
        </w:tc>
        <w:tc>
          <w:tcPr>
            <w:tcW w:w="1512" w:type="dxa"/>
            <w:tcBorders>
              <w:top w:val="single" w:sz="4" w:space="0" w:color="auto"/>
            </w:tcBorders>
          </w:tcPr>
          <w:p w:rsidR="00C171A0" w:rsidRPr="007D57BB" w:rsidRDefault="00C171A0" w:rsidP="003F7445">
            <w:pPr>
              <w:ind w:right="-72"/>
              <w:jc w:val="right"/>
              <w:rPr>
                <w:rFonts w:ascii="Arial" w:hAnsi="Arial" w:cs="Arial"/>
                <w:b/>
                <w:bCs/>
                <w:snapToGrid w:val="0"/>
                <w:color w:val="auto"/>
                <w:sz w:val="18"/>
                <w:szCs w:val="18"/>
                <w:lang w:eastAsia="th-TH"/>
              </w:rPr>
            </w:pPr>
          </w:p>
        </w:tc>
        <w:tc>
          <w:tcPr>
            <w:tcW w:w="1512" w:type="dxa"/>
            <w:tcBorders>
              <w:top w:val="single" w:sz="4" w:space="0" w:color="auto"/>
            </w:tcBorders>
          </w:tcPr>
          <w:p w:rsidR="00C171A0" w:rsidRPr="007D57BB" w:rsidRDefault="00C171A0" w:rsidP="003F7445">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Customer</w:t>
            </w:r>
          </w:p>
        </w:tc>
        <w:tc>
          <w:tcPr>
            <w:tcW w:w="1512" w:type="dxa"/>
            <w:tcBorders>
              <w:top w:val="single" w:sz="4" w:space="0" w:color="auto"/>
            </w:tcBorders>
          </w:tcPr>
          <w:p w:rsidR="00C171A0" w:rsidRPr="007D57BB" w:rsidRDefault="00C171A0" w:rsidP="003F7445">
            <w:pPr>
              <w:ind w:right="-72"/>
              <w:jc w:val="right"/>
              <w:rPr>
                <w:rFonts w:ascii="Arial" w:hAnsi="Arial" w:cs="Arial"/>
                <w:b/>
                <w:bCs/>
                <w:snapToGrid w:val="0"/>
                <w:color w:val="auto"/>
                <w:sz w:val="18"/>
                <w:szCs w:val="18"/>
                <w:lang w:eastAsia="th-TH"/>
              </w:rPr>
            </w:pPr>
          </w:p>
        </w:tc>
        <w:tc>
          <w:tcPr>
            <w:tcW w:w="1512" w:type="dxa"/>
            <w:tcBorders>
              <w:top w:val="single" w:sz="4" w:space="0" w:color="auto"/>
            </w:tcBorders>
          </w:tcPr>
          <w:p w:rsidR="00C171A0" w:rsidRPr="007D57BB" w:rsidRDefault="00C171A0" w:rsidP="003F7445">
            <w:pPr>
              <w:ind w:right="-72"/>
              <w:jc w:val="right"/>
              <w:rPr>
                <w:rFonts w:ascii="Arial" w:hAnsi="Arial" w:cs="Arial"/>
                <w:b/>
                <w:bCs/>
                <w:snapToGrid w:val="0"/>
                <w:color w:val="auto"/>
                <w:sz w:val="18"/>
                <w:szCs w:val="18"/>
                <w:lang w:eastAsia="th-TH"/>
              </w:rPr>
            </w:pPr>
          </w:p>
        </w:tc>
      </w:tr>
      <w:tr w:rsidR="00C171A0" w:rsidRPr="007D57BB" w:rsidTr="003F7445">
        <w:tc>
          <w:tcPr>
            <w:tcW w:w="3906" w:type="dxa"/>
          </w:tcPr>
          <w:p w:rsidR="00C171A0" w:rsidRPr="007D57BB" w:rsidRDefault="00C171A0" w:rsidP="003F7445">
            <w:pPr>
              <w:ind w:left="101" w:right="-72"/>
              <w:jc w:val="both"/>
              <w:rPr>
                <w:rFonts w:ascii="Arial" w:hAnsi="Arial" w:cs="Arial"/>
                <w:b/>
                <w:snapToGrid w:val="0"/>
                <w:color w:val="auto"/>
                <w:sz w:val="18"/>
                <w:szCs w:val="18"/>
                <w:lang w:eastAsia="th-TH"/>
              </w:rPr>
            </w:pPr>
          </w:p>
        </w:tc>
        <w:tc>
          <w:tcPr>
            <w:tcW w:w="1512" w:type="dxa"/>
          </w:tcPr>
          <w:p w:rsidR="00C171A0" w:rsidRPr="007D57BB" w:rsidRDefault="00C171A0" w:rsidP="003F7445">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Depreciation</w:t>
            </w:r>
          </w:p>
        </w:tc>
        <w:tc>
          <w:tcPr>
            <w:tcW w:w="1512" w:type="dxa"/>
          </w:tcPr>
          <w:p w:rsidR="00C171A0" w:rsidRPr="007D57BB" w:rsidRDefault="00C171A0" w:rsidP="003F7445">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relationships</w:t>
            </w:r>
          </w:p>
        </w:tc>
        <w:tc>
          <w:tcPr>
            <w:tcW w:w="1512" w:type="dxa"/>
          </w:tcPr>
          <w:p w:rsidR="00C171A0" w:rsidRPr="007D57BB" w:rsidRDefault="00C171A0" w:rsidP="003F7445">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Others</w:t>
            </w:r>
          </w:p>
        </w:tc>
        <w:tc>
          <w:tcPr>
            <w:tcW w:w="1512" w:type="dxa"/>
          </w:tcPr>
          <w:p w:rsidR="00C171A0" w:rsidRPr="007D57BB" w:rsidRDefault="00C171A0" w:rsidP="003F7445">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Total</w:t>
            </w:r>
          </w:p>
        </w:tc>
      </w:tr>
      <w:tr w:rsidR="00C171A0" w:rsidRPr="007D57BB" w:rsidTr="003F7445">
        <w:tc>
          <w:tcPr>
            <w:tcW w:w="3906" w:type="dxa"/>
          </w:tcPr>
          <w:p w:rsidR="00C171A0" w:rsidRPr="007D57BB" w:rsidRDefault="00C171A0" w:rsidP="003F7445">
            <w:pPr>
              <w:ind w:left="101" w:right="-72"/>
              <w:jc w:val="both"/>
              <w:rPr>
                <w:rFonts w:ascii="Arial" w:hAnsi="Arial" w:cs="Arial"/>
                <w:snapToGrid w:val="0"/>
                <w:color w:val="auto"/>
                <w:sz w:val="18"/>
                <w:szCs w:val="18"/>
                <w:lang w:eastAsia="th-TH"/>
              </w:rPr>
            </w:pPr>
          </w:p>
        </w:tc>
        <w:tc>
          <w:tcPr>
            <w:tcW w:w="1512" w:type="dxa"/>
            <w:tcBorders>
              <w:bottom w:val="single" w:sz="4" w:space="0" w:color="auto"/>
            </w:tcBorders>
          </w:tcPr>
          <w:p w:rsidR="00C171A0" w:rsidRPr="007D57BB" w:rsidRDefault="00C171A0" w:rsidP="003F7445">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c>
          <w:tcPr>
            <w:tcW w:w="1512" w:type="dxa"/>
            <w:tcBorders>
              <w:bottom w:val="single" w:sz="4" w:space="0" w:color="auto"/>
            </w:tcBorders>
          </w:tcPr>
          <w:p w:rsidR="00C171A0" w:rsidRPr="007D57BB" w:rsidRDefault="00C171A0" w:rsidP="003F7445">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c>
          <w:tcPr>
            <w:tcW w:w="1512" w:type="dxa"/>
            <w:tcBorders>
              <w:bottom w:val="single" w:sz="4" w:space="0" w:color="auto"/>
            </w:tcBorders>
          </w:tcPr>
          <w:p w:rsidR="00C171A0" w:rsidRPr="007D57BB" w:rsidRDefault="00C171A0" w:rsidP="003F7445">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c>
          <w:tcPr>
            <w:tcW w:w="1512" w:type="dxa"/>
            <w:tcBorders>
              <w:bottom w:val="single" w:sz="4" w:space="0" w:color="auto"/>
            </w:tcBorders>
          </w:tcPr>
          <w:p w:rsidR="00C171A0" w:rsidRPr="007D57BB" w:rsidRDefault="00C171A0" w:rsidP="003F7445">
            <w:pPr>
              <w:ind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r>
      <w:tr w:rsidR="00C171A0" w:rsidRPr="007D57BB" w:rsidTr="003F7445">
        <w:tc>
          <w:tcPr>
            <w:tcW w:w="3906" w:type="dxa"/>
          </w:tcPr>
          <w:p w:rsidR="00C171A0" w:rsidRPr="007D57BB" w:rsidRDefault="00C171A0" w:rsidP="003F7445">
            <w:pPr>
              <w:ind w:left="101" w:right="-72"/>
              <w:jc w:val="both"/>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C171A0" w:rsidRPr="007D57BB" w:rsidRDefault="00C171A0" w:rsidP="003F7445">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C171A0" w:rsidRPr="007D57BB" w:rsidRDefault="00C171A0" w:rsidP="003F7445">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C171A0" w:rsidRPr="007D57BB" w:rsidRDefault="00C171A0" w:rsidP="003F7445">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auto"/>
          </w:tcPr>
          <w:p w:rsidR="00C171A0" w:rsidRPr="007D57BB" w:rsidRDefault="00C171A0" w:rsidP="003F7445">
            <w:pPr>
              <w:ind w:right="-72"/>
              <w:jc w:val="right"/>
              <w:rPr>
                <w:rFonts w:ascii="Arial" w:hAnsi="Arial" w:cs="Arial"/>
                <w:snapToGrid w:val="0"/>
                <w:color w:val="auto"/>
                <w:sz w:val="18"/>
                <w:szCs w:val="18"/>
                <w:lang w:eastAsia="th-TH"/>
              </w:rPr>
            </w:pPr>
          </w:p>
        </w:tc>
      </w:tr>
      <w:tr w:rsidR="00C171A0" w:rsidRPr="007D57BB" w:rsidTr="003F7445">
        <w:tc>
          <w:tcPr>
            <w:tcW w:w="3906" w:type="dxa"/>
          </w:tcPr>
          <w:p w:rsidR="00C171A0" w:rsidRPr="007D57BB" w:rsidRDefault="00C171A0" w:rsidP="003F7445">
            <w:pPr>
              <w:ind w:left="131"/>
              <w:jc w:val="both"/>
              <w:rPr>
                <w:rFonts w:ascii="Arial" w:hAnsi="Arial" w:cs="Arial"/>
                <w:b/>
                <w:bCs/>
                <w:color w:val="auto"/>
                <w:sz w:val="18"/>
                <w:szCs w:val="18"/>
                <w:cs/>
              </w:rPr>
            </w:pPr>
            <w:r w:rsidRPr="007D57BB">
              <w:rPr>
                <w:rFonts w:ascii="Arial" w:hAnsi="Arial" w:cs="Arial"/>
                <w:b/>
                <w:bCs/>
                <w:color w:val="auto"/>
                <w:sz w:val="18"/>
                <w:szCs w:val="18"/>
              </w:rPr>
              <w:t>Deferred tax liabilities</w:t>
            </w:r>
          </w:p>
        </w:tc>
        <w:tc>
          <w:tcPr>
            <w:tcW w:w="1512" w:type="dxa"/>
            <w:shd w:val="clear" w:color="auto" w:fill="auto"/>
          </w:tcPr>
          <w:p w:rsidR="00C171A0" w:rsidRPr="007D57BB" w:rsidRDefault="00C171A0" w:rsidP="003F7445">
            <w:pPr>
              <w:tabs>
                <w:tab w:val="left" w:pos="1332"/>
              </w:tabs>
              <w:ind w:right="-72"/>
              <w:jc w:val="right"/>
              <w:rPr>
                <w:rFonts w:ascii="Arial" w:hAnsi="Arial" w:cs="Arial"/>
                <w:color w:val="auto"/>
                <w:sz w:val="18"/>
                <w:szCs w:val="18"/>
              </w:rPr>
            </w:pPr>
          </w:p>
        </w:tc>
        <w:tc>
          <w:tcPr>
            <w:tcW w:w="1512" w:type="dxa"/>
            <w:shd w:val="clear" w:color="auto" w:fill="auto"/>
          </w:tcPr>
          <w:p w:rsidR="00C171A0" w:rsidRPr="007D57BB" w:rsidRDefault="00C171A0" w:rsidP="003F7445">
            <w:pPr>
              <w:tabs>
                <w:tab w:val="left" w:pos="1332"/>
              </w:tabs>
              <w:ind w:right="-72"/>
              <w:jc w:val="right"/>
              <w:rPr>
                <w:rFonts w:ascii="Arial" w:hAnsi="Arial" w:cs="Arial"/>
                <w:color w:val="auto"/>
                <w:sz w:val="18"/>
                <w:szCs w:val="18"/>
              </w:rPr>
            </w:pPr>
          </w:p>
        </w:tc>
        <w:tc>
          <w:tcPr>
            <w:tcW w:w="1512" w:type="dxa"/>
            <w:shd w:val="clear" w:color="auto" w:fill="auto"/>
          </w:tcPr>
          <w:p w:rsidR="00C171A0" w:rsidRPr="007D57BB" w:rsidRDefault="00C171A0" w:rsidP="003F7445">
            <w:pPr>
              <w:tabs>
                <w:tab w:val="left" w:pos="1332"/>
              </w:tabs>
              <w:ind w:right="-72"/>
              <w:jc w:val="right"/>
              <w:rPr>
                <w:rFonts w:ascii="Arial" w:hAnsi="Arial" w:cs="Arial"/>
                <w:color w:val="auto"/>
                <w:sz w:val="18"/>
                <w:szCs w:val="18"/>
              </w:rPr>
            </w:pPr>
          </w:p>
        </w:tc>
        <w:tc>
          <w:tcPr>
            <w:tcW w:w="1512" w:type="dxa"/>
            <w:shd w:val="clear" w:color="auto" w:fill="auto"/>
          </w:tcPr>
          <w:p w:rsidR="00C171A0" w:rsidRPr="007D57BB" w:rsidRDefault="00C171A0" w:rsidP="003F7445">
            <w:pPr>
              <w:tabs>
                <w:tab w:val="left" w:pos="1332"/>
              </w:tabs>
              <w:ind w:right="-72"/>
              <w:jc w:val="right"/>
              <w:rPr>
                <w:rFonts w:ascii="Arial" w:hAnsi="Arial" w:cs="Arial"/>
                <w:color w:val="auto"/>
                <w:sz w:val="18"/>
                <w:szCs w:val="18"/>
              </w:rPr>
            </w:pPr>
          </w:p>
        </w:tc>
      </w:tr>
      <w:tr w:rsidR="00C171A0" w:rsidRPr="007D57BB" w:rsidTr="003F7445">
        <w:tc>
          <w:tcPr>
            <w:tcW w:w="3906" w:type="dxa"/>
          </w:tcPr>
          <w:p w:rsidR="00C171A0" w:rsidRPr="007D57BB" w:rsidRDefault="00C171A0" w:rsidP="003F7445">
            <w:pPr>
              <w:ind w:left="131"/>
              <w:jc w:val="both"/>
              <w:rPr>
                <w:rFonts w:ascii="Arial" w:hAnsi="Arial" w:cs="Arial"/>
                <w:color w:val="auto"/>
                <w:sz w:val="18"/>
                <w:szCs w:val="18"/>
              </w:rPr>
            </w:pPr>
            <w:r w:rsidRPr="007D57BB">
              <w:rPr>
                <w:rFonts w:ascii="Arial" w:hAnsi="Arial" w:cs="Arial"/>
                <w:color w:val="auto"/>
                <w:sz w:val="18"/>
                <w:szCs w:val="18"/>
              </w:rPr>
              <w:t xml:space="preserve">As at </w:t>
            </w:r>
            <w:r w:rsidR="00E22688" w:rsidRPr="00E22688">
              <w:rPr>
                <w:rFonts w:ascii="Arial" w:hAnsi="Arial" w:cs="Arial"/>
                <w:color w:val="auto"/>
                <w:sz w:val="18"/>
                <w:szCs w:val="18"/>
              </w:rPr>
              <w:t>1</w:t>
            </w:r>
            <w:r w:rsidRPr="007D57BB">
              <w:rPr>
                <w:rFonts w:ascii="Arial" w:hAnsi="Arial" w:cs="Arial"/>
                <w:color w:val="auto"/>
                <w:sz w:val="18"/>
                <w:szCs w:val="18"/>
              </w:rPr>
              <w:t xml:space="preserve"> January </w:t>
            </w:r>
            <w:r w:rsidR="00E22688" w:rsidRPr="00E22688">
              <w:rPr>
                <w:rFonts w:ascii="Arial" w:hAnsi="Arial" w:cs="Arial"/>
                <w:color w:val="auto"/>
                <w:sz w:val="18"/>
                <w:szCs w:val="18"/>
              </w:rPr>
              <w:t>2019</w:t>
            </w:r>
          </w:p>
        </w:tc>
        <w:tc>
          <w:tcPr>
            <w:tcW w:w="1512" w:type="dxa"/>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rPr>
            </w:pPr>
            <w:r w:rsidRPr="00F36A52">
              <w:rPr>
                <w:rFonts w:ascii="Arial" w:hAnsi="Arial" w:cs="Arial"/>
                <w:color w:val="auto"/>
                <w:sz w:val="18"/>
                <w:szCs w:val="18"/>
              </w:rPr>
              <w:t>(</w:t>
            </w:r>
            <w:r w:rsidR="00E22688" w:rsidRPr="00E22688">
              <w:rPr>
                <w:rFonts w:ascii="Arial" w:hAnsi="Arial" w:cs="Arial"/>
                <w:color w:val="auto"/>
                <w:sz w:val="18"/>
                <w:szCs w:val="18"/>
              </w:rPr>
              <w:t>2</w:t>
            </w:r>
            <w:r w:rsidRPr="00F36A52">
              <w:rPr>
                <w:rFonts w:ascii="Arial" w:hAnsi="Arial" w:cs="Arial"/>
                <w:color w:val="auto"/>
                <w:sz w:val="18"/>
                <w:szCs w:val="18"/>
              </w:rPr>
              <w:t>,</w:t>
            </w:r>
            <w:r w:rsidR="00E22688" w:rsidRPr="00E22688">
              <w:rPr>
                <w:rFonts w:ascii="Arial" w:hAnsi="Arial" w:cs="Arial"/>
                <w:color w:val="auto"/>
                <w:sz w:val="18"/>
                <w:szCs w:val="18"/>
              </w:rPr>
              <w:t>464</w:t>
            </w:r>
            <w:r w:rsidRPr="00F36A52">
              <w:rPr>
                <w:rFonts w:ascii="Arial" w:hAnsi="Arial" w:cs="Arial"/>
                <w:color w:val="auto"/>
                <w:sz w:val="18"/>
                <w:szCs w:val="18"/>
              </w:rPr>
              <w:t>)</w:t>
            </w:r>
          </w:p>
        </w:tc>
        <w:tc>
          <w:tcPr>
            <w:tcW w:w="1512" w:type="dxa"/>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rPr>
            </w:pPr>
            <w:r w:rsidRPr="00F36A52">
              <w:rPr>
                <w:rFonts w:ascii="Arial" w:hAnsi="Arial" w:cs="Arial"/>
                <w:color w:val="auto"/>
                <w:sz w:val="18"/>
                <w:szCs w:val="18"/>
              </w:rPr>
              <w:t>(</w:t>
            </w:r>
            <w:r w:rsidR="00E22688" w:rsidRPr="00E22688">
              <w:rPr>
                <w:rFonts w:ascii="Arial" w:hAnsi="Arial" w:cs="Arial"/>
                <w:color w:val="auto"/>
                <w:sz w:val="18"/>
                <w:szCs w:val="18"/>
              </w:rPr>
              <w:t>9</w:t>
            </w:r>
            <w:r w:rsidRPr="00F36A52">
              <w:rPr>
                <w:rFonts w:ascii="Arial" w:hAnsi="Arial" w:cs="Arial"/>
                <w:color w:val="auto"/>
                <w:sz w:val="18"/>
                <w:szCs w:val="18"/>
              </w:rPr>
              <w:t>,</w:t>
            </w:r>
            <w:r w:rsidR="00E22688" w:rsidRPr="00E22688">
              <w:rPr>
                <w:rFonts w:ascii="Arial" w:hAnsi="Arial" w:cs="Arial"/>
                <w:color w:val="auto"/>
                <w:sz w:val="18"/>
                <w:szCs w:val="18"/>
              </w:rPr>
              <w:t>028</w:t>
            </w:r>
            <w:r w:rsidRPr="00F36A52">
              <w:rPr>
                <w:rFonts w:ascii="Arial" w:hAnsi="Arial" w:cs="Arial"/>
                <w:color w:val="auto"/>
                <w:sz w:val="18"/>
                <w:szCs w:val="18"/>
              </w:rPr>
              <w:t>)</w:t>
            </w:r>
          </w:p>
        </w:tc>
        <w:tc>
          <w:tcPr>
            <w:tcW w:w="1512" w:type="dxa"/>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rPr>
            </w:pPr>
            <w:r w:rsidRPr="00F36A52">
              <w:rPr>
                <w:rFonts w:ascii="Arial" w:hAnsi="Arial" w:cs="Arial"/>
                <w:color w:val="auto"/>
                <w:sz w:val="18"/>
                <w:szCs w:val="18"/>
              </w:rPr>
              <w:t>(</w:t>
            </w:r>
            <w:r w:rsidR="00E22688" w:rsidRPr="00E22688">
              <w:rPr>
                <w:rFonts w:ascii="Arial" w:hAnsi="Arial" w:cs="Arial"/>
                <w:color w:val="auto"/>
                <w:sz w:val="18"/>
                <w:szCs w:val="18"/>
              </w:rPr>
              <w:t>130</w:t>
            </w:r>
            <w:r w:rsidRPr="00F36A52">
              <w:rPr>
                <w:rFonts w:ascii="Arial" w:hAnsi="Arial" w:cs="Arial"/>
                <w:color w:val="auto"/>
                <w:sz w:val="18"/>
                <w:szCs w:val="18"/>
              </w:rPr>
              <w:t>)</w:t>
            </w:r>
          </w:p>
        </w:tc>
        <w:tc>
          <w:tcPr>
            <w:tcW w:w="1512" w:type="dxa"/>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rPr>
            </w:pPr>
            <w:r w:rsidRPr="00F36A52">
              <w:rPr>
                <w:rFonts w:ascii="Arial" w:hAnsi="Arial" w:cs="Arial"/>
                <w:color w:val="auto"/>
                <w:sz w:val="18"/>
                <w:szCs w:val="18"/>
              </w:rPr>
              <w:t>(</w:t>
            </w:r>
            <w:r w:rsidR="00E22688" w:rsidRPr="00E22688">
              <w:rPr>
                <w:rFonts w:ascii="Arial" w:hAnsi="Arial" w:cs="Arial"/>
                <w:color w:val="auto"/>
                <w:sz w:val="18"/>
                <w:szCs w:val="18"/>
              </w:rPr>
              <w:t>11</w:t>
            </w:r>
            <w:r w:rsidRPr="00F36A52">
              <w:rPr>
                <w:rFonts w:ascii="Arial" w:hAnsi="Arial" w:cs="Arial"/>
                <w:color w:val="auto"/>
                <w:sz w:val="18"/>
                <w:szCs w:val="18"/>
              </w:rPr>
              <w:t>,</w:t>
            </w:r>
            <w:r w:rsidR="00E22688" w:rsidRPr="00E22688">
              <w:rPr>
                <w:rFonts w:ascii="Arial" w:hAnsi="Arial" w:cs="Arial"/>
                <w:color w:val="auto"/>
                <w:sz w:val="18"/>
                <w:szCs w:val="18"/>
              </w:rPr>
              <w:t>622</w:t>
            </w:r>
            <w:r w:rsidRPr="00F36A52">
              <w:rPr>
                <w:rFonts w:ascii="Arial" w:hAnsi="Arial" w:cs="Arial"/>
                <w:color w:val="auto"/>
                <w:sz w:val="18"/>
                <w:szCs w:val="18"/>
              </w:rPr>
              <w:t>)</w:t>
            </w:r>
          </w:p>
        </w:tc>
      </w:tr>
      <w:tr w:rsidR="00C171A0" w:rsidRPr="007D57BB" w:rsidTr="003F7445">
        <w:tc>
          <w:tcPr>
            <w:tcW w:w="3906" w:type="dxa"/>
          </w:tcPr>
          <w:p w:rsidR="00C171A0" w:rsidRPr="007D57BB" w:rsidRDefault="009F02B8" w:rsidP="003F7445">
            <w:pPr>
              <w:ind w:left="131"/>
              <w:jc w:val="both"/>
              <w:rPr>
                <w:rFonts w:ascii="Arial" w:hAnsi="Arial" w:cs="Arial"/>
                <w:color w:val="auto"/>
                <w:sz w:val="18"/>
                <w:szCs w:val="18"/>
                <w:cs/>
              </w:rPr>
            </w:pPr>
            <w:r>
              <w:rPr>
                <w:rFonts w:ascii="Arial" w:hAnsi="Arial" w:cs="Arial"/>
                <w:color w:val="auto"/>
                <w:sz w:val="18"/>
                <w:szCs w:val="18"/>
              </w:rPr>
              <w:t>Change in</w:t>
            </w:r>
            <w:r w:rsidR="00C171A0" w:rsidRPr="007D57BB">
              <w:rPr>
                <w:rFonts w:ascii="Arial" w:hAnsi="Arial" w:cs="Arial"/>
                <w:color w:val="auto"/>
                <w:sz w:val="18"/>
                <w:szCs w:val="18"/>
              </w:rPr>
              <w:t xml:space="preserve"> profit or loss</w:t>
            </w:r>
          </w:p>
        </w:tc>
        <w:tc>
          <w:tcPr>
            <w:tcW w:w="1512" w:type="dxa"/>
            <w:shd w:val="clear" w:color="auto" w:fill="auto"/>
            <w:vAlign w:val="bottom"/>
          </w:tcPr>
          <w:p w:rsidR="00C171A0" w:rsidRPr="00F36A52"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441</w:t>
            </w:r>
          </w:p>
        </w:tc>
        <w:tc>
          <w:tcPr>
            <w:tcW w:w="1512" w:type="dxa"/>
            <w:shd w:val="clear" w:color="auto" w:fill="auto"/>
            <w:vAlign w:val="bottom"/>
          </w:tcPr>
          <w:p w:rsidR="00C171A0" w:rsidRPr="00F36A52"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833</w:t>
            </w:r>
          </w:p>
        </w:tc>
        <w:tc>
          <w:tcPr>
            <w:tcW w:w="1512" w:type="dxa"/>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rPr>
            </w:pPr>
            <w:r w:rsidRPr="00F36A52">
              <w:rPr>
                <w:rFonts w:ascii="Arial" w:hAnsi="Arial" w:cs="Arial"/>
                <w:color w:val="auto"/>
                <w:sz w:val="18"/>
                <w:szCs w:val="18"/>
              </w:rPr>
              <w:t>(</w:t>
            </w:r>
            <w:r w:rsidR="00E22688" w:rsidRPr="00E22688">
              <w:rPr>
                <w:rFonts w:ascii="Arial" w:hAnsi="Arial" w:cs="Arial"/>
                <w:color w:val="auto"/>
                <w:sz w:val="18"/>
                <w:szCs w:val="18"/>
              </w:rPr>
              <w:t>444</w:t>
            </w:r>
            <w:r w:rsidRPr="00F36A52">
              <w:rPr>
                <w:rFonts w:ascii="Arial" w:hAnsi="Arial" w:cs="Arial"/>
                <w:color w:val="auto"/>
                <w:sz w:val="18"/>
                <w:szCs w:val="18"/>
              </w:rPr>
              <w:t>)</w:t>
            </w:r>
          </w:p>
        </w:tc>
        <w:tc>
          <w:tcPr>
            <w:tcW w:w="1512" w:type="dxa"/>
            <w:shd w:val="clear" w:color="auto" w:fill="auto"/>
            <w:vAlign w:val="bottom"/>
          </w:tcPr>
          <w:p w:rsidR="00C171A0" w:rsidRPr="00F36A52"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830</w:t>
            </w:r>
          </w:p>
        </w:tc>
      </w:tr>
      <w:tr w:rsidR="00C171A0" w:rsidRPr="007D57BB" w:rsidTr="003F7445">
        <w:tc>
          <w:tcPr>
            <w:tcW w:w="3906" w:type="dxa"/>
          </w:tcPr>
          <w:p w:rsidR="00C171A0" w:rsidRPr="007D57BB" w:rsidRDefault="00C171A0" w:rsidP="003F7445">
            <w:pPr>
              <w:ind w:left="131"/>
              <w:jc w:val="both"/>
              <w:rPr>
                <w:rFonts w:ascii="Arial" w:hAnsi="Arial" w:cs="Arial"/>
                <w:color w:val="auto"/>
                <w:sz w:val="18"/>
                <w:szCs w:val="18"/>
                <w:cs/>
              </w:rPr>
            </w:pPr>
            <w:r w:rsidRPr="007D57BB">
              <w:rPr>
                <w:rFonts w:ascii="Arial" w:hAnsi="Arial" w:cs="Arial"/>
                <w:color w:val="auto"/>
                <w:sz w:val="18"/>
                <w:szCs w:val="18"/>
              </w:rPr>
              <w:t>Ch</w:t>
            </w:r>
            <w:r w:rsidR="009F02B8">
              <w:rPr>
                <w:rFonts w:ascii="Arial" w:hAnsi="Arial" w:cs="Arial"/>
                <w:color w:val="auto"/>
                <w:sz w:val="18"/>
                <w:szCs w:val="18"/>
              </w:rPr>
              <w:t>ange in</w:t>
            </w:r>
            <w:r w:rsidRPr="007D57BB">
              <w:rPr>
                <w:rFonts w:ascii="Arial" w:hAnsi="Arial" w:cs="Arial"/>
                <w:color w:val="auto"/>
                <w:sz w:val="18"/>
                <w:szCs w:val="18"/>
              </w:rPr>
              <w:t xml:space="preserve"> other </w:t>
            </w:r>
          </w:p>
        </w:tc>
        <w:tc>
          <w:tcPr>
            <w:tcW w:w="1512" w:type="dxa"/>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p>
        </w:tc>
        <w:tc>
          <w:tcPr>
            <w:tcW w:w="1512" w:type="dxa"/>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p>
        </w:tc>
        <w:tc>
          <w:tcPr>
            <w:tcW w:w="1512" w:type="dxa"/>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p>
        </w:tc>
        <w:tc>
          <w:tcPr>
            <w:tcW w:w="1512" w:type="dxa"/>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p>
        </w:tc>
      </w:tr>
      <w:tr w:rsidR="00C171A0" w:rsidRPr="007D57BB" w:rsidTr="003F7445">
        <w:tc>
          <w:tcPr>
            <w:tcW w:w="3906" w:type="dxa"/>
          </w:tcPr>
          <w:p w:rsidR="00C171A0" w:rsidRPr="007D57BB" w:rsidRDefault="00C171A0" w:rsidP="003F7445">
            <w:pPr>
              <w:ind w:left="131"/>
              <w:jc w:val="both"/>
              <w:rPr>
                <w:rFonts w:ascii="Arial" w:hAnsi="Arial" w:cs="Arial"/>
                <w:color w:val="auto"/>
                <w:sz w:val="18"/>
                <w:szCs w:val="18"/>
              </w:rPr>
            </w:pPr>
            <w:r w:rsidRPr="007D57BB">
              <w:rPr>
                <w:rFonts w:ascii="Arial" w:hAnsi="Arial" w:cs="Arial"/>
                <w:color w:val="auto"/>
                <w:sz w:val="18"/>
                <w:szCs w:val="18"/>
              </w:rPr>
              <w:t xml:space="preserve">   comprehensive income</w:t>
            </w:r>
          </w:p>
        </w:tc>
        <w:tc>
          <w:tcPr>
            <w:tcW w:w="1512" w:type="dxa"/>
            <w:tcBorders>
              <w:bottom w:val="single" w:sz="4" w:space="0" w:color="auto"/>
            </w:tcBorders>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p>
        </w:tc>
        <w:tc>
          <w:tcPr>
            <w:tcW w:w="1512" w:type="dxa"/>
            <w:tcBorders>
              <w:bottom w:val="single" w:sz="4" w:space="0" w:color="auto"/>
            </w:tcBorders>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p>
        </w:tc>
        <w:tc>
          <w:tcPr>
            <w:tcW w:w="1512" w:type="dxa"/>
            <w:tcBorders>
              <w:bottom w:val="single" w:sz="4" w:space="0" w:color="auto"/>
            </w:tcBorders>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p>
        </w:tc>
        <w:tc>
          <w:tcPr>
            <w:tcW w:w="1512" w:type="dxa"/>
            <w:tcBorders>
              <w:bottom w:val="single" w:sz="4" w:space="0" w:color="auto"/>
            </w:tcBorders>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p>
        </w:tc>
      </w:tr>
      <w:tr w:rsidR="00C171A0" w:rsidRPr="007D57BB" w:rsidTr="003F7445">
        <w:tc>
          <w:tcPr>
            <w:tcW w:w="3906" w:type="dxa"/>
          </w:tcPr>
          <w:p w:rsidR="00C171A0" w:rsidRPr="007D57BB" w:rsidRDefault="00C171A0" w:rsidP="003F7445">
            <w:pPr>
              <w:ind w:left="131"/>
              <w:jc w:val="both"/>
              <w:rPr>
                <w:rFonts w:ascii="Arial" w:hAnsi="Arial" w:cs="Arial"/>
                <w:color w:val="auto"/>
                <w:sz w:val="18"/>
                <w:szCs w:val="18"/>
                <w:cs/>
              </w:rPr>
            </w:pPr>
          </w:p>
        </w:tc>
        <w:tc>
          <w:tcPr>
            <w:tcW w:w="1512" w:type="dxa"/>
            <w:tcBorders>
              <w:top w:val="single" w:sz="4" w:space="0" w:color="auto"/>
            </w:tcBorders>
            <w:shd w:val="clear" w:color="auto" w:fill="auto"/>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auto"/>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auto"/>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auto"/>
          </w:tcPr>
          <w:p w:rsidR="00C171A0" w:rsidRPr="00F36A52" w:rsidRDefault="00C171A0" w:rsidP="003F7445">
            <w:pPr>
              <w:tabs>
                <w:tab w:val="left" w:pos="1332"/>
              </w:tabs>
              <w:ind w:right="-72"/>
              <w:jc w:val="right"/>
              <w:rPr>
                <w:rFonts w:ascii="Arial" w:hAnsi="Arial" w:cs="Arial"/>
                <w:color w:val="auto"/>
                <w:sz w:val="18"/>
                <w:szCs w:val="18"/>
              </w:rPr>
            </w:pPr>
          </w:p>
        </w:tc>
      </w:tr>
      <w:tr w:rsidR="00C171A0" w:rsidRPr="007D57BB" w:rsidTr="003F7445">
        <w:tc>
          <w:tcPr>
            <w:tcW w:w="3906" w:type="dxa"/>
          </w:tcPr>
          <w:p w:rsidR="00C171A0" w:rsidRPr="007D57BB" w:rsidRDefault="00C171A0" w:rsidP="003F7445">
            <w:pPr>
              <w:ind w:left="131"/>
              <w:jc w:val="both"/>
              <w:rPr>
                <w:rFonts w:ascii="Arial" w:hAnsi="Arial" w:cs="Arial"/>
                <w:color w:val="auto"/>
                <w:sz w:val="18"/>
                <w:szCs w:val="18"/>
                <w:cs/>
              </w:rPr>
            </w:pPr>
            <w:r w:rsidRPr="007D57BB">
              <w:rPr>
                <w:rFonts w:ascii="Arial" w:hAnsi="Arial" w:cs="Arial"/>
                <w:color w:val="auto"/>
                <w:sz w:val="18"/>
                <w:szCs w:val="18"/>
              </w:rPr>
              <w:t xml:space="preserve">As at </w:t>
            </w:r>
            <w:r w:rsidR="00E22688" w:rsidRPr="00E22688">
              <w:rPr>
                <w:rFonts w:ascii="Arial" w:hAnsi="Arial" w:cs="Arial"/>
                <w:color w:val="auto"/>
                <w:sz w:val="18"/>
                <w:szCs w:val="18"/>
              </w:rPr>
              <w:t>31</w:t>
            </w:r>
            <w:r w:rsidRPr="007D57BB">
              <w:rPr>
                <w:rFonts w:ascii="Arial" w:hAnsi="Arial" w:cs="Arial"/>
                <w:color w:val="auto"/>
                <w:sz w:val="18"/>
                <w:szCs w:val="18"/>
              </w:rPr>
              <w:t xml:space="preserve"> December </w:t>
            </w:r>
            <w:r w:rsidR="00E22688" w:rsidRPr="00E22688">
              <w:rPr>
                <w:rFonts w:ascii="Arial" w:hAnsi="Arial" w:cs="Arial"/>
                <w:color w:val="auto"/>
                <w:sz w:val="18"/>
                <w:szCs w:val="18"/>
              </w:rPr>
              <w:t>2019</w:t>
            </w:r>
          </w:p>
        </w:tc>
        <w:tc>
          <w:tcPr>
            <w:tcW w:w="1512" w:type="dxa"/>
            <w:tcBorders>
              <w:bottom w:val="single" w:sz="4" w:space="0" w:color="auto"/>
            </w:tcBorders>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r w:rsidR="00E22688" w:rsidRPr="00E22688">
              <w:rPr>
                <w:rFonts w:ascii="Arial" w:hAnsi="Arial" w:cs="Arial"/>
                <w:color w:val="auto"/>
                <w:sz w:val="18"/>
                <w:szCs w:val="18"/>
              </w:rPr>
              <w:t>2</w:t>
            </w:r>
            <w:r w:rsidRPr="00F36A52">
              <w:rPr>
                <w:rFonts w:ascii="Arial" w:hAnsi="Arial" w:cs="Arial"/>
                <w:color w:val="auto"/>
                <w:sz w:val="18"/>
                <w:szCs w:val="18"/>
              </w:rPr>
              <w:t>,</w:t>
            </w:r>
            <w:r w:rsidR="00E22688" w:rsidRPr="00E22688">
              <w:rPr>
                <w:rFonts w:ascii="Arial" w:hAnsi="Arial" w:cs="Arial"/>
                <w:color w:val="auto"/>
                <w:sz w:val="18"/>
                <w:szCs w:val="18"/>
              </w:rPr>
              <w:t>023</w:t>
            </w:r>
            <w:r w:rsidRPr="00F36A52">
              <w:rPr>
                <w:rFonts w:ascii="Arial" w:hAnsi="Arial" w:cs="Arial"/>
                <w:color w:val="auto"/>
                <w:sz w:val="18"/>
                <w:szCs w:val="18"/>
              </w:rPr>
              <w:t>)</w:t>
            </w:r>
          </w:p>
        </w:tc>
        <w:tc>
          <w:tcPr>
            <w:tcW w:w="1512" w:type="dxa"/>
            <w:tcBorders>
              <w:bottom w:val="single" w:sz="4" w:space="0" w:color="auto"/>
            </w:tcBorders>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r w:rsidR="00E22688" w:rsidRPr="00E22688">
              <w:rPr>
                <w:rFonts w:ascii="Arial" w:hAnsi="Arial" w:cs="Arial"/>
                <w:color w:val="auto"/>
                <w:sz w:val="18"/>
                <w:szCs w:val="18"/>
              </w:rPr>
              <w:t>8</w:t>
            </w:r>
            <w:r w:rsidRPr="00F36A52">
              <w:rPr>
                <w:rFonts w:ascii="Arial" w:hAnsi="Arial" w:cs="Arial"/>
                <w:color w:val="auto"/>
                <w:sz w:val="18"/>
                <w:szCs w:val="18"/>
              </w:rPr>
              <w:t>,</w:t>
            </w:r>
            <w:r w:rsidR="00E22688" w:rsidRPr="00E22688">
              <w:rPr>
                <w:rFonts w:ascii="Arial" w:hAnsi="Arial" w:cs="Arial"/>
                <w:color w:val="auto"/>
                <w:sz w:val="18"/>
                <w:szCs w:val="18"/>
              </w:rPr>
              <w:t>195</w:t>
            </w:r>
            <w:r w:rsidRPr="00F36A52">
              <w:rPr>
                <w:rFonts w:ascii="Arial" w:hAnsi="Arial" w:cs="Arial"/>
                <w:color w:val="auto"/>
                <w:sz w:val="18"/>
                <w:szCs w:val="18"/>
              </w:rPr>
              <w:t>)</w:t>
            </w:r>
          </w:p>
        </w:tc>
        <w:tc>
          <w:tcPr>
            <w:tcW w:w="1512" w:type="dxa"/>
            <w:tcBorders>
              <w:bottom w:val="single" w:sz="4" w:space="0" w:color="auto"/>
            </w:tcBorders>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r w:rsidR="00E22688" w:rsidRPr="00E22688">
              <w:rPr>
                <w:rFonts w:ascii="Arial" w:hAnsi="Arial" w:cs="Arial"/>
                <w:color w:val="auto"/>
                <w:sz w:val="18"/>
                <w:szCs w:val="18"/>
              </w:rPr>
              <w:t>574</w:t>
            </w:r>
            <w:r w:rsidRPr="00F36A52">
              <w:rPr>
                <w:rFonts w:ascii="Arial" w:hAnsi="Arial" w:cs="Arial"/>
                <w:color w:val="auto"/>
                <w:sz w:val="18"/>
                <w:szCs w:val="18"/>
              </w:rPr>
              <w:t>)</w:t>
            </w:r>
          </w:p>
        </w:tc>
        <w:tc>
          <w:tcPr>
            <w:tcW w:w="1512" w:type="dxa"/>
            <w:tcBorders>
              <w:bottom w:val="single" w:sz="4" w:space="0" w:color="auto"/>
            </w:tcBorders>
            <w:shd w:val="clear" w:color="auto" w:fill="auto"/>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r w:rsidR="00E22688" w:rsidRPr="00E22688">
              <w:rPr>
                <w:rFonts w:ascii="Arial" w:hAnsi="Arial" w:cs="Arial"/>
                <w:color w:val="auto"/>
                <w:sz w:val="18"/>
                <w:szCs w:val="18"/>
              </w:rPr>
              <w:t>10</w:t>
            </w:r>
            <w:r w:rsidRPr="00F36A52">
              <w:rPr>
                <w:rFonts w:ascii="Arial" w:hAnsi="Arial" w:cs="Arial"/>
                <w:color w:val="auto"/>
                <w:sz w:val="18"/>
                <w:szCs w:val="18"/>
              </w:rPr>
              <w:t>,</w:t>
            </w:r>
            <w:r w:rsidR="00E22688" w:rsidRPr="00E22688">
              <w:rPr>
                <w:rFonts w:ascii="Arial" w:hAnsi="Arial" w:cs="Arial"/>
                <w:color w:val="auto"/>
                <w:sz w:val="18"/>
                <w:szCs w:val="18"/>
              </w:rPr>
              <w:t>792</w:t>
            </w:r>
            <w:r w:rsidRPr="00F36A52">
              <w:rPr>
                <w:rFonts w:ascii="Arial" w:hAnsi="Arial" w:cs="Arial"/>
                <w:color w:val="auto"/>
                <w:sz w:val="18"/>
                <w:szCs w:val="18"/>
              </w:rPr>
              <w:t>)</w:t>
            </w:r>
          </w:p>
        </w:tc>
      </w:tr>
      <w:tr w:rsidR="00C171A0" w:rsidRPr="007D57BB" w:rsidTr="003F7445">
        <w:tc>
          <w:tcPr>
            <w:tcW w:w="3906" w:type="dxa"/>
          </w:tcPr>
          <w:p w:rsidR="00C171A0" w:rsidRPr="007D57BB" w:rsidRDefault="00C171A0" w:rsidP="003F7445">
            <w:pPr>
              <w:ind w:left="131"/>
              <w:jc w:val="both"/>
              <w:rPr>
                <w:rFonts w:ascii="Arial" w:hAnsi="Arial" w:cs="Arial"/>
                <w:b/>
                <w:bCs/>
                <w:color w:val="auto"/>
                <w:sz w:val="18"/>
                <w:szCs w:val="18"/>
                <w:cs/>
              </w:rPr>
            </w:pPr>
          </w:p>
        </w:tc>
        <w:tc>
          <w:tcPr>
            <w:tcW w:w="1512" w:type="dxa"/>
            <w:tcBorders>
              <w:top w:val="single" w:sz="4" w:space="0" w:color="auto"/>
            </w:tcBorders>
            <w:shd w:val="clear" w:color="auto" w:fill="auto"/>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auto"/>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auto"/>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auto"/>
          </w:tcPr>
          <w:p w:rsidR="00C171A0" w:rsidRPr="00F36A52" w:rsidRDefault="00C171A0" w:rsidP="003F7445">
            <w:pPr>
              <w:tabs>
                <w:tab w:val="left" w:pos="1332"/>
              </w:tabs>
              <w:ind w:right="-72"/>
              <w:jc w:val="right"/>
              <w:rPr>
                <w:rFonts w:ascii="Arial" w:hAnsi="Arial" w:cs="Arial"/>
                <w:color w:val="auto"/>
                <w:sz w:val="18"/>
                <w:szCs w:val="18"/>
              </w:rPr>
            </w:pPr>
          </w:p>
        </w:tc>
      </w:tr>
      <w:tr w:rsidR="00C171A0" w:rsidRPr="007D57BB" w:rsidTr="003F7445">
        <w:tc>
          <w:tcPr>
            <w:tcW w:w="3906" w:type="dxa"/>
          </w:tcPr>
          <w:p w:rsidR="00C171A0" w:rsidRPr="007D57BB" w:rsidRDefault="00C171A0" w:rsidP="003F7445">
            <w:pPr>
              <w:ind w:left="131"/>
              <w:jc w:val="both"/>
              <w:rPr>
                <w:rFonts w:ascii="Arial" w:hAnsi="Arial" w:cs="Arial"/>
                <w:b/>
                <w:bCs/>
                <w:color w:val="auto"/>
                <w:sz w:val="18"/>
                <w:szCs w:val="18"/>
                <w:cs/>
              </w:rPr>
            </w:pPr>
            <w:r w:rsidRPr="007D57BB">
              <w:rPr>
                <w:rFonts w:ascii="Arial" w:hAnsi="Arial" w:cs="Arial"/>
                <w:b/>
                <w:bCs/>
                <w:color w:val="auto"/>
                <w:sz w:val="18"/>
                <w:szCs w:val="18"/>
              </w:rPr>
              <w:t>Deferred tax liabilities</w:t>
            </w:r>
          </w:p>
        </w:tc>
        <w:tc>
          <w:tcPr>
            <w:tcW w:w="1512" w:type="dxa"/>
            <w:shd w:val="clear" w:color="auto" w:fill="FAFAFA"/>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shd w:val="clear" w:color="auto" w:fill="FAFAFA"/>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shd w:val="clear" w:color="auto" w:fill="FAFAFA"/>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shd w:val="clear" w:color="auto" w:fill="FAFAFA"/>
          </w:tcPr>
          <w:p w:rsidR="00C171A0" w:rsidRPr="00F36A52" w:rsidRDefault="00C171A0" w:rsidP="003F7445">
            <w:pPr>
              <w:tabs>
                <w:tab w:val="left" w:pos="1332"/>
              </w:tabs>
              <w:ind w:right="-72"/>
              <w:jc w:val="right"/>
              <w:rPr>
                <w:rFonts w:ascii="Arial" w:hAnsi="Arial" w:cs="Arial"/>
                <w:color w:val="auto"/>
                <w:sz w:val="18"/>
                <w:szCs w:val="18"/>
              </w:rPr>
            </w:pPr>
          </w:p>
        </w:tc>
      </w:tr>
      <w:tr w:rsidR="00C171A0" w:rsidRPr="007D57BB" w:rsidTr="003F7445">
        <w:tc>
          <w:tcPr>
            <w:tcW w:w="3906" w:type="dxa"/>
          </w:tcPr>
          <w:p w:rsidR="00C171A0" w:rsidRPr="007D57BB" w:rsidRDefault="00C171A0" w:rsidP="003F7445">
            <w:pPr>
              <w:ind w:left="131"/>
              <w:jc w:val="both"/>
              <w:rPr>
                <w:rFonts w:ascii="Arial" w:hAnsi="Arial" w:cs="Arial"/>
                <w:color w:val="auto"/>
                <w:sz w:val="18"/>
                <w:szCs w:val="18"/>
              </w:rPr>
            </w:pPr>
            <w:r w:rsidRPr="007D57BB">
              <w:rPr>
                <w:rFonts w:ascii="Arial" w:hAnsi="Arial" w:cs="Arial"/>
                <w:color w:val="auto"/>
                <w:sz w:val="18"/>
                <w:szCs w:val="18"/>
              </w:rPr>
              <w:t xml:space="preserve">As at </w:t>
            </w:r>
            <w:r w:rsidR="00E22688" w:rsidRPr="00E22688">
              <w:rPr>
                <w:rFonts w:ascii="Arial" w:hAnsi="Arial" w:cs="Arial"/>
                <w:color w:val="auto"/>
                <w:sz w:val="18"/>
                <w:szCs w:val="18"/>
              </w:rPr>
              <w:t>1</w:t>
            </w:r>
            <w:r w:rsidRPr="007D57BB">
              <w:rPr>
                <w:rFonts w:ascii="Arial" w:hAnsi="Arial" w:cs="Arial"/>
                <w:color w:val="auto"/>
                <w:sz w:val="18"/>
                <w:szCs w:val="18"/>
              </w:rPr>
              <w:t xml:space="preserve"> January </w:t>
            </w:r>
            <w:r w:rsidR="00E22688" w:rsidRPr="00E22688">
              <w:rPr>
                <w:rFonts w:ascii="Arial" w:hAnsi="Arial" w:cs="Arial"/>
                <w:color w:val="auto"/>
                <w:sz w:val="18"/>
                <w:szCs w:val="18"/>
              </w:rPr>
              <w:t>2020</w:t>
            </w:r>
          </w:p>
        </w:tc>
        <w:tc>
          <w:tcPr>
            <w:tcW w:w="1512" w:type="dxa"/>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rPr>
            </w:pPr>
            <w:r w:rsidRPr="00F36A52">
              <w:rPr>
                <w:rFonts w:ascii="Arial" w:hAnsi="Arial" w:cs="Arial"/>
                <w:color w:val="auto"/>
                <w:sz w:val="18"/>
                <w:szCs w:val="18"/>
              </w:rPr>
              <w:t>(</w:t>
            </w:r>
            <w:r w:rsidR="00E22688" w:rsidRPr="00E22688">
              <w:rPr>
                <w:rFonts w:ascii="Arial" w:hAnsi="Arial" w:cs="Arial"/>
                <w:color w:val="auto"/>
                <w:sz w:val="18"/>
                <w:szCs w:val="18"/>
              </w:rPr>
              <w:t>2</w:t>
            </w:r>
            <w:r w:rsidRPr="00F36A52">
              <w:rPr>
                <w:rFonts w:ascii="Arial" w:hAnsi="Arial" w:cs="Arial"/>
                <w:color w:val="auto"/>
                <w:sz w:val="18"/>
                <w:szCs w:val="18"/>
              </w:rPr>
              <w:t>,</w:t>
            </w:r>
            <w:r w:rsidR="00E22688" w:rsidRPr="00E22688">
              <w:rPr>
                <w:rFonts w:ascii="Arial" w:hAnsi="Arial" w:cs="Arial"/>
                <w:color w:val="auto"/>
                <w:sz w:val="18"/>
                <w:szCs w:val="18"/>
              </w:rPr>
              <w:t>023</w:t>
            </w:r>
            <w:r w:rsidRPr="00F36A52">
              <w:rPr>
                <w:rFonts w:ascii="Arial" w:hAnsi="Arial" w:cs="Arial"/>
                <w:color w:val="auto"/>
                <w:sz w:val="18"/>
                <w:szCs w:val="18"/>
              </w:rPr>
              <w:t>)</w:t>
            </w:r>
          </w:p>
        </w:tc>
        <w:tc>
          <w:tcPr>
            <w:tcW w:w="1512" w:type="dxa"/>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rPr>
            </w:pPr>
            <w:r w:rsidRPr="00F36A52">
              <w:rPr>
                <w:rFonts w:ascii="Arial" w:hAnsi="Arial" w:cs="Arial"/>
                <w:color w:val="auto"/>
                <w:sz w:val="18"/>
                <w:szCs w:val="18"/>
              </w:rPr>
              <w:t>(</w:t>
            </w:r>
            <w:r w:rsidR="00E22688" w:rsidRPr="00E22688">
              <w:rPr>
                <w:rFonts w:ascii="Arial" w:hAnsi="Arial" w:cs="Arial"/>
                <w:color w:val="auto"/>
                <w:sz w:val="18"/>
                <w:szCs w:val="18"/>
              </w:rPr>
              <w:t>8</w:t>
            </w:r>
            <w:r w:rsidRPr="00F36A52">
              <w:rPr>
                <w:rFonts w:ascii="Arial" w:hAnsi="Arial" w:cs="Arial"/>
                <w:color w:val="auto"/>
                <w:sz w:val="18"/>
                <w:szCs w:val="18"/>
              </w:rPr>
              <w:t>,</w:t>
            </w:r>
            <w:r w:rsidR="00E22688" w:rsidRPr="00E22688">
              <w:rPr>
                <w:rFonts w:ascii="Arial" w:hAnsi="Arial" w:cs="Arial"/>
                <w:color w:val="auto"/>
                <w:sz w:val="18"/>
                <w:szCs w:val="18"/>
              </w:rPr>
              <w:t>195</w:t>
            </w:r>
            <w:r w:rsidRPr="00F36A52">
              <w:rPr>
                <w:rFonts w:ascii="Arial" w:hAnsi="Arial" w:cs="Arial"/>
                <w:color w:val="auto"/>
                <w:sz w:val="18"/>
                <w:szCs w:val="18"/>
              </w:rPr>
              <w:t>)</w:t>
            </w:r>
          </w:p>
        </w:tc>
        <w:tc>
          <w:tcPr>
            <w:tcW w:w="1512" w:type="dxa"/>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rPr>
            </w:pPr>
            <w:r w:rsidRPr="00F36A52">
              <w:rPr>
                <w:rFonts w:ascii="Arial" w:hAnsi="Arial" w:cs="Arial"/>
                <w:color w:val="auto"/>
                <w:sz w:val="18"/>
                <w:szCs w:val="18"/>
              </w:rPr>
              <w:t>(</w:t>
            </w:r>
            <w:r w:rsidR="00E22688" w:rsidRPr="00E22688">
              <w:rPr>
                <w:rFonts w:ascii="Arial" w:hAnsi="Arial" w:cs="Arial"/>
                <w:color w:val="auto"/>
                <w:sz w:val="18"/>
                <w:szCs w:val="18"/>
              </w:rPr>
              <w:t>574</w:t>
            </w:r>
            <w:r w:rsidRPr="00F36A52">
              <w:rPr>
                <w:rFonts w:ascii="Arial" w:hAnsi="Arial" w:cs="Arial"/>
                <w:color w:val="auto"/>
                <w:sz w:val="18"/>
                <w:szCs w:val="18"/>
              </w:rPr>
              <w:t>)</w:t>
            </w:r>
          </w:p>
        </w:tc>
        <w:tc>
          <w:tcPr>
            <w:tcW w:w="1512" w:type="dxa"/>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rPr>
            </w:pPr>
            <w:r w:rsidRPr="00F36A52">
              <w:rPr>
                <w:rFonts w:ascii="Arial" w:hAnsi="Arial" w:cs="Arial"/>
                <w:color w:val="auto"/>
                <w:sz w:val="18"/>
                <w:szCs w:val="18"/>
              </w:rPr>
              <w:t>(</w:t>
            </w:r>
            <w:r w:rsidR="00E22688" w:rsidRPr="00E22688">
              <w:rPr>
                <w:rFonts w:ascii="Arial" w:hAnsi="Arial" w:cs="Arial"/>
                <w:color w:val="auto"/>
                <w:sz w:val="18"/>
                <w:szCs w:val="18"/>
              </w:rPr>
              <w:t>10</w:t>
            </w:r>
            <w:r w:rsidRPr="00F36A52">
              <w:rPr>
                <w:rFonts w:ascii="Arial" w:hAnsi="Arial" w:cs="Arial"/>
                <w:color w:val="auto"/>
                <w:sz w:val="18"/>
                <w:szCs w:val="18"/>
              </w:rPr>
              <w:t>,</w:t>
            </w:r>
            <w:r w:rsidR="00E22688" w:rsidRPr="00E22688">
              <w:rPr>
                <w:rFonts w:ascii="Arial" w:hAnsi="Arial" w:cs="Arial"/>
                <w:color w:val="auto"/>
                <w:sz w:val="18"/>
                <w:szCs w:val="18"/>
              </w:rPr>
              <w:t>792</w:t>
            </w:r>
            <w:r w:rsidRPr="00F36A52">
              <w:rPr>
                <w:rFonts w:ascii="Arial" w:hAnsi="Arial" w:cs="Arial"/>
                <w:color w:val="auto"/>
                <w:sz w:val="18"/>
                <w:szCs w:val="18"/>
              </w:rPr>
              <w:t>)</w:t>
            </w:r>
          </w:p>
        </w:tc>
      </w:tr>
      <w:tr w:rsidR="00C171A0" w:rsidRPr="007D57BB" w:rsidTr="003F7445">
        <w:tc>
          <w:tcPr>
            <w:tcW w:w="3906" w:type="dxa"/>
          </w:tcPr>
          <w:p w:rsidR="00C171A0" w:rsidRPr="007D57BB" w:rsidRDefault="00C171A0" w:rsidP="003F7445">
            <w:pPr>
              <w:ind w:left="131"/>
              <w:jc w:val="both"/>
              <w:rPr>
                <w:rFonts w:ascii="Arial" w:hAnsi="Arial" w:cs="Arial"/>
                <w:color w:val="auto"/>
                <w:sz w:val="18"/>
                <w:szCs w:val="18"/>
                <w:cs/>
              </w:rPr>
            </w:pPr>
            <w:r w:rsidRPr="007D57BB">
              <w:rPr>
                <w:rFonts w:ascii="Arial" w:hAnsi="Arial" w:cs="Arial"/>
                <w:color w:val="auto"/>
                <w:sz w:val="18"/>
                <w:szCs w:val="18"/>
              </w:rPr>
              <w:t>C</w:t>
            </w:r>
            <w:r w:rsidR="009F02B8">
              <w:rPr>
                <w:rFonts w:ascii="Arial" w:hAnsi="Arial" w:cs="Arial"/>
                <w:color w:val="auto"/>
                <w:sz w:val="18"/>
                <w:szCs w:val="18"/>
              </w:rPr>
              <w:t>hange in</w:t>
            </w:r>
            <w:r w:rsidRPr="007D57BB">
              <w:rPr>
                <w:rFonts w:ascii="Arial" w:hAnsi="Arial" w:cs="Arial"/>
                <w:color w:val="auto"/>
                <w:sz w:val="18"/>
                <w:szCs w:val="18"/>
              </w:rPr>
              <w:t xml:space="preserve"> profit or loss</w:t>
            </w:r>
          </w:p>
        </w:tc>
        <w:tc>
          <w:tcPr>
            <w:tcW w:w="1512" w:type="dxa"/>
            <w:shd w:val="clear" w:color="auto" w:fill="FAFAFA"/>
            <w:vAlign w:val="bottom"/>
          </w:tcPr>
          <w:p w:rsidR="00C171A0" w:rsidRPr="00F36A52"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441</w:t>
            </w:r>
          </w:p>
        </w:tc>
        <w:tc>
          <w:tcPr>
            <w:tcW w:w="1512" w:type="dxa"/>
            <w:shd w:val="clear" w:color="auto" w:fill="FAFAFA"/>
            <w:vAlign w:val="bottom"/>
          </w:tcPr>
          <w:p w:rsidR="00C171A0" w:rsidRPr="00F36A52" w:rsidRDefault="00E22688" w:rsidP="003F7445">
            <w:pPr>
              <w:pStyle w:val="Header"/>
              <w:ind w:right="-72"/>
              <w:jc w:val="right"/>
              <w:rPr>
                <w:rFonts w:cs="Arial"/>
                <w:sz w:val="18"/>
                <w:szCs w:val="18"/>
                <w:lang w:val="en-US"/>
              </w:rPr>
            </w:pPr>
            <w:r w:rsidRPr="00E22688">
              <w:rPr>
                <w:rFonts w:cs="Arial"/>
                <w:sz w:val="18"/>
                <w:szCs w:val="18"/>
                <w:lang w:val="en-GB"/>
              </w:rPr>
              <w:t>835</w:t>
            </w:r>
          </w:p>
        </w:tc>
        <w:tc>
          <w:tcPr>
            <w:tcW w:w="1512" w:type="dxa"/>
            <w:shd w:val="clear" w:color="auto" w:fill="FAFAFA"/>
          </w:tcPr>
          <w:p w:rsidR="00C171A0" w:rsidRPr="00F36A52" w:rsidRDefault="00C171A0" w:rsidP="003F7445">
            <w:pPr>
              <w:pStyle w:val="Header"/>
              <w:ind w:right="-72"/>
              <w:jc w:val="right"/>
              <w:rPr>
                <w:rFonts w:cs="Arial"/>
                <w:sz w:val="18"/>
                <w:szCs w:val="18"/>
                <w:lang w:val="en-US"/>
              </w:rPr>
            </w:pPr>
            <w:r w:rsidRPr="00F36A52">
              <w:rPr>
                <w:rFonts w:cs="Arial"/>
                <w:sz w:val="18"/>
                <w:szCs w:val="18"/>
                <w:cs/>
                <w:lang w:val="en-US"/>
              </w:rPr>
              <w:t>(</w:t>
            </w:r>
            <w:r w:rsidR="00DF0093">
              <w:rPr>
                <w:rFonts w:cs="Arial"/>
                <w:sz w:val="18"/>
                <w:szCs w:val="18"/>
                <w:lang w:val="en-US"/>
              </w:rPr>
              <w:t>1,</w:t>
            </w:r>
            <w:r w:rsidR="00E22688" w:rsidRPr="00E22688">
              <w:rPr>
                <w:rFonts w:cs="Arial"/>
                <w:sz w:val="18"/>
                <w:szCs w:val="18"/>
                <w:lang w:val="en-GB"/>
              </w:rPr>
              <w:t>6</w:t>
            </w:r>
            <w:r w:rsidR="00DF0093">
              <w:rPr>
                <w:rFonts w:cs="Arial"/>
                <w:sz w:val="18"/>
                <w:szCs w:val="18"/>
                <w:lang w:val="en-GB"/>
              </w:rPr>
              <w:t>0</w:t>
            </w:r>
            <w:r w:rsidR="00E22688" w:rsidRPr="00E22688">
              <w:rPr>
                <w:rFonts w:cs="Arial"/>
                <w:sz w:val="18"/>
                <w:szCs w:val="18"/>
                <w:lang w:val="en-GB"/>
              </w:rPr>
              <w:t>0</w:t>
            </w:r>
            <w:r w:rsidRPr="00F36A52">
              <w:rPr>
                <w:rFonts w:cs="Arial"/>
                <w:sz w:val="18"/>
                <w:szCs w:val="18"/>
                <w:cs/>
                <w:lang w:val="en-US"/>
              </w:rPr>
              <w:t>)</w:t>
            </w:r>
          </w:p>
        </w:tc>
        <w:tc>
          <w:tcPr>
            <w:tcW w:w="1512" w:type="dxa"/>
            <w:shd w:val="clear" w:color="auto" w:fill="FAFAFA"/>
            <w:vAlign w:val="bottom"/>
          </w:tcPr>
          <w:p w:rsidR="00C171A0" w:rsidRPr="00F36A52" w:rsidRDefault="00DF0093" w:rsidP="003F7445">
            <w:pPr>
              <w:pStyle w:val="Header"/>
              <w:ind w:right="-72"/>
              <w:jc w:val="right"/>
              <w:rPr>
                <w:rFonts w:cs="Arial"/>
                <w:sz w:val="18"/>
                <w:szCs w:val="18"/>
                <w:lang w:val="en-US"/>
              </w:rPr>
            </w:pPr>
            <w:r>
              <w:rPr>
                <w:rFonts w:cs="Arial"/>
                <w:sz w:val="18"/>
                <w:szCs w:val="18"/>
                <w:lang w:val="en-US"/>
              </w:rPr>
              <w:t>(324)</w:t>
            </w:r>
          </w:p>
        </w:tc>
      </w:tr>
      <w:tr w:rsidR="00C171A0" w:rsidRPr="007D57BB" w:rsidTr="003F7445">
        <w:tc>
          <w:tcPr>
            <w:tcW w:w="3906" w:type="dxa"/>
          </w:tcPr>
          <w:p w:rsidR="00C171A0" w:rsidRPr="007D57BB" w:rsidRDefault="00C171A0" w:rsidP="003F7445">
            <w:pPr>
              <w:ind w:left="131"/>
              <w:jc w:val="both"/>
              <w:rPr>
                <w:rFonts w:ascii="Arial" w:hAnsi="Arial" w:cs="Arial"/>
                <w:color w:val="auto"/>
                <w:sz w:val="18"/>
                <w:szCs w:val="18"/>
                <w:cs/>
              </w:rPr>
            </w:pPr>
            <w:r w:rsidRPr="007D57BB">
              <w:rPr>
                <w:rFonts w:ascii="Arial" w:hAnsi="Arial" w:cs="Arial"/>
                <w:color w:val="auto"/>
                <w:sz w:val="18"/>
                <w:szCs w:val="18"/>
              </w:rPr>
              <w:t>Cha</w:t>
            </w:r>
            <w:r w:rsidR="009F02B8">
              <w:rPr>
                <w:rFonts w:ascii="Arial" w:hAnsi="Arial" w:cs="Arial"/>
                <w:color w:val="auto"/>
                <w:sz w:val="18"/>
                <w:szCs w:val="18"/>
              </w:rPr>
              <w:t>nge in</w:t>
            </w:r>
            <w:r w:rsidRPr="007D57BB">
              <w:rPr>
                <w:rFonts w:ascii="Arial" w:hAnsi="Arial" w:cs="Arial"/>
                <w:color w:val="auto"/>
                <w:sz w:val="18"/>
                <w:szCs w:val="18"/>
              </w:rPr>
              <w:t xml:space="preserve"> other </w:t>
            </w:r>
          </w:p>
        </w:tc>
        <w:tc>
          <w:tcPr>
            <w:tcW w:w="1512" w:type="dxa"/>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cs/>
              </w:rPr>
            </w:pPr>
          </w:p>
        </w:tc>
        <w:tc>
          <w:tcPr>
            <w:tcW w:w="1512" w:type="dxa"/>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cs/>
              </w:rPr>
            </w:pPr>
          </w:p>
        </w:tc>
        <w:tc>
          <w:tcPr>
            <w:tcW w:w="1512" w:type="dxa"/>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cs/>
              </w:rPr>
            </w:pPr>
          </w:p>
        </w:tc>
        <w:tc>
          <w:tcPr>
            <w:tcW w:w="1512" w:type="dxa"/>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cs/>
              </w:rPr>
            </w:pPr>
          </w:p>
        </w:tc>
      </w:tr>
      <w:tr w:rsidR="00C171A0" w:rsidRPr="007D57BB" w:rsidTr="003F7445">
        <w:tc>
          <w:tcPr>
            <w:tcW w:w="3906" w:type="dxa"/>
          </w:tcPr>
          <w:p w:rsidR="00C171A0" w:rsidRPr="007D57BB" w:rsidRDefault="00C171A0" w:rsidP="003F7445">
            <w:pPr>
              <w:ind w:left="131"/>
              <w:jc w:val="both"/>
              <w:rPr>
                <w:rFonts w:ascii="Arial" w:hAnsi="Arial" w:cs="Arial"/>
                <w:color w:val="auto"/>
                <w:sz w:val="18"/>
                <w:szCs w:val="18"/>
              </w:rPr>
            </w:pPr>
            <w:r w:rsidRPr="007D57BB">
              <w:rPr>
                <w:rFonts w:ascii="Arial" w:hAnsi="Arial" w:cs="Arial"/>
                <w:color w:val="auto"/>
                <w:sz w:val="18"/>
                <w:szCs w:val="18"/>
              </w:rPr>
              <w:t xml:space="preserve">   comprehensive income</w:t>
            </w:r>
          </w:p>
        </w:tc>
        <w:tc>
          <w:tcPr>
            <w:tcW w:w="1512" w:type="dxa"/>
            <w:tcBorders>
              <w:bottom w:val="single" w:sz="4" w:space="0" w:color="auto"/>
            </w:tcBorders>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p>
        </w:tc>
        <w:tc>
          <w:tcPr>
            <w:tcW w:w="1512" w:type="dxa"/>
            <w:tcBorders>
              <w:bottom w:val="single" w:sz="4" w:space="0" w:color="auto"/>
            </w:tcBorders>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p>
        </w:tc>
        <w:tc>
          <w:tcPr>
            <w:tcW w:w="1512" w:type="dxa"/>
            <w:tcBorders>
              <w:bottom w:val="single" w:sz="4" w:space="0" w:color="auto"/>
            </w:tcBorders>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p>
        </w:tc>
        <w:tc>
          <w:tcPr>
            <w:tcW w:w="1512" w:type="dxa"/>
            <w:tcBorders>
              <w:bottom w:val="single" w:sz="4" w:space="0" w:color="auto"/>
            </w:tcBorders>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cs/>
              </w:rPr>
            </w:pPr>
            <w:r w:rsidRPr="00F36A52">
              <w:rPr>
                <w:rFonts w:ascii="Arial" w:hAnsi="Arial" w:cs="Arial"/>
                <w:color w:val="auto"/>
                <w:sz w:val="18"/>
                <w:szCs w:val="18"/>
              </w:rPr>
              <w:t>-</w:t>
            </w:r>
          </w:p>
        </w:tc>
      </w:tr>
      <w:tr w:rsidR="00C171A0" w:rsidRPr="007D57BB" w:rsidTr="003F7445">
        <w:tc>
          <w:tcPr>
            <w:tcW w:w="3906" w:type="dxa"/>
          </w:tcPr>
          <w:p w:rsidR="00C171A0" w:rsidRPr="007D57BB" w:rsidRDefault="00C171A0" w:rsidP="003F7445">
            <w:pPr>
              <w:ind w:left="131"/>
              <w:jc w:val="both"/>
              <w:rPr>
                <w:rFonts w:ascii="Arial" w:hAnsi="Arial" w:cs="Arial"/>
                <w:color w:val="auto"/>
                <w:sz w:val="18"/>
                <w:szCs w:val="18"/>
                <w:cs/>
              </w:rPr>
            </w:pPr>
          </w:p>
        </w:tc>
        <w:tc>
          <w:tcPr>
            <w:tcW w:w="1512" w:type="dxa"/>
            <w:tcBorders>
              <w:top w:val="single" w:sz="4" w:space="0" w:color="auto"/>
            </w:tcBorders>
            <w:shd w:val="clear" w:color="auto" w:fill="FAFAFA"/>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AFAFA"/>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AFAFA"/>
          </w:tcPr>
          <w:p w:rsidR="00C171A0" w:rsidRPr="00F36A52" w:rsidRDefault="00C171A0" w:rsidP="003F7445">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AFAFA"/>
          </w:tcPr>
          <w:p w:rsidR="00C171A0" w:rsidRPr="00F36A52" w:rsidRDefault="00C171A0" w:rsidP="003F7445">
            <w:pPr>
              <w:tabs>
                <w:tab w:val="left" w:pos="1332"/>
              </w:tabs>
              <w:ind w:right="-72"/>
              <w:jc w:val="right"/>
              <w:rPr>
                <w:rFonts w:ascii="Arial" w:hAnsi="Arial" w:cs="Arial"/>
                <w:color w:val="auto"/>
                <w:sz w:val="18"/>
                <w:szCs w:val="18"/>
              </w:rPr>
            </w:pPr>
          </w:p>
        </w:tc>
      </w:tr>
      <w:tr w:rsidR="00C171A0" w:rsidRPr="007D57BB" w:rsidTr="003F7445">
        <w:tc>
          <w:tcPr>
            <w:tcW w:w="3906" w:type="dxa"/>
          </w:tcPr>
          <w:p w:rsidR="00C171A0" w:rsidRPr="00695ED8" w:rsidRDefault="00C171A0" w:rsidP="003F7445">
            <w:pPr>
              <w:ind w:left="131"/>
              <w:jc w:val="both"/>
              <w:rPr>
                <w:rFonts w:ascii="Arial" w:hAnsi="Arial"/>
                <w:color w:val="auto"/>
                <w:sz w:val="18"/>
                <w:szCs w:val="18"/>
                <w:cs/>
              </w:rPr>
            </w:pPr>
            <w:r w:rsidRPr="007D57BB">
              <w:rPr>
                <w:rFonts w:ascii="Arial" w:hAnsi="Arial" w:cs="Arial"/>
                <w:color w:val="auto"/>
                <w:sz w:val="18"/>
                <w:szCs w:val="18"/>
              </w:rPr>
              <w:t xml:space="preserve">As at </w:t>
            </w:r>
            <w:r w:rsidR="00E22688" w:rsidRPr="00E22688">
              <w:rPr>
                <w:rFonts w:ascii="Arial" w:hAnsi="Arial" w:cs="Arial"/>
                <w:color w:val="auto"/>
                <w:sz w:val="18"/>
                <w:szCs w:val="18"/>
              </w:rPr>
              <w:t>31</w:t>
            </w:r>
            <w:r w:rsidRPr="007D57BB">
              <w:rPr>
                <w:rFonts w:ascii="Arial" w:hAnsi="Arial" w:cs="Arial"/>
                <w:color w:val="auto"/>
                <w:sz w:val="18"/>
                <w:szCs w:val="18"/>
              </w:rPr>
              <w:t xml:space="preserve"> December </w:t>
            </w:r>
            <w:r w:rsidR="00E22688" w:rsidRPr="00E22688">
              <w:rPr>
                <w:rFonts w:ascii="Arial" w:hAnsi="Arial" w:cs="Arial"/>
                <w:color w:val="auto"/>
                <w:sz w:val="18"/>
                <w:szCs w:val="18"/>
              </w:rPr>
              <w:t>2020</w:t>
            </w:r>
          </w:p>
        </w:tc>
        <w:tc>
          <w:tcPr>
            <w:tcW w:w="1512" w:type="dxa"/>
            <w:tcBorders>
              <w:bottom w:val="single" w:sz="4" w:space="0" w:color="auto"/>
            </w:tcBorders>
            <w:shd w:val="clear" w:color="auto" w:fill="FAFAFA"/>
            <w:vAlign w:val="bottom"/>
          </w:tcPr>
          <w:p w:rsidR="00C171A0" w:rsidRPr="00F36A52" w:rsidRDefault="00C171A0" w:rsidP="003F7445">
            <w:pPr>
              <w:tabs>
                <w:tab w:val="left" w:pos="1332"/>
              </w:tabs>
              <w:ind w:right="-72"/>
              <w:jc w:val="right"/>
              <w:rPr>
                <w:rFonts w:ascii="Arial" w:hAnsi="Arial" w:cs="Arial"/>
                <w:color w:val="auto"/>
                <w:sz w:val="18"/>
                <w:szCs w:val="18"/>
                <w:lang w:val="en-US"/>
              </w:rPr>
            </w:pPr>
            <w:r w:rsidRPr="00F36A52">
              <w:rPr>
                <w:rFonts w:ascii="Arial" w:hAnsi="Arial" w:cs="Arial"/>
                <w:color w:val="auto"/>
                <w:sz w:val="18"/>
                <w:szCs w:val="18"/>
                <w:lang w:val="en-US"/>
              </w:rPr>
              <w:t>(</w:t>
            </w:r>
            <w:r w:rsidR="00E22688" w:rsidRPr="00E22688">
              <w:rPr>
                <w:rFonts w:ascii="Arial" w:hAnsi="Arial" w:cs="Arial"/>
                <w:color w:val="auto"/>
                <w:sz w:val="18"/>
                <w:szCs w:val="18"/>
              </w:rPr>
              <w:t>1</w:t>
            </w:r>
            <w:r w:rsidRPr="00F36A52">
              <w:rPr>
                <w:rFonts w:ascii="Arial" w:hAnsi="Arial" w:cs="Arial"/>
                <w:color w:val="auto"/>
                <w:sz w:val="18"/>
                <w:szCs w:val="18"/>
                <w:lang w:val="en-US"/>
              </w:rPr>
              <w:t>,</w:t>
            </w:r>
            <w:r w:rsidR="00E22688" w:rsidRPr="00E22688">
              <w:rPr>
                <w:rFonts w:ascii="Arial" w:hAnsi="Arial" w:cs="Arial"/>
                <w:color w:val="auto"/>
                <w:sz w:val="18"/>
                <w:szCs w:val="18"/>
              </w:rPr>
              <w:t>582</w:t>
            </w:r>
            <w:r w:rsidRPr="00F36A52">
              <w:rPr>
                <w:rFonts w:ascii="Arial" w:hAnsi="Arial" w:cs="Arial"/>
                <w:color w:val="auto"/>
                <w:sz w:val="18"/>
                <w:szCs w:val="18"/>
                <w:lang w:val="en-US"/>
              </w:rPr>
              <w:t>)</w:t>
            </w:r>
          </w:p>
        </w:tc>
        <w:tc>
          <w:tcPr>
            <w:tcW w:w="1512" w:type="dxa"/>
            <w:tcBorders>
              <w:bottom w:val="single" w:sz="4" w:space="0" w:color="auto"/>
            </w:tcBorders>
            <w:shd w:val="clear" w:color="auto" w:fill="FAFAFA"/>
            <w:vAlign w:val="bottom"/>
          </w:tcPr>
          <w:p w:rsidR="00C171A0" w:rsidRPr="00F36A52" w:rsidRDefault="00C171A0" w:rsidP="003F7445">
            <w:pPr>
              <w:pStyle w:val="Header"/>
              <w:ind w:right="-72"/>
              <w:jc w:val="right"/>
              <w:rPr>
                <w:rFonts w:cs="Arial"/>
                <w:sz w:val="18"/>
                <w:szCs w:val="18"/>
                <w:cs/>
                <w:lang w:val="en-US"/>
              </w:rPr>
            </w:pPr>
            <w:r w:rsidRPr="00F36A52">
              <w:rPr>
                <w:rFonts w:cs="Arial"/>
                <w:sz w:val="18"/>
                <w:szCs w:val="18"/>
                <w:cs/>
                <w:lang w:val="en-US"/>
              </w:rPr>
              <w:t>(</w:t>
            </w:r>
            <w:r w:rsidR="00E22688" w:rsidRPr="00E22688">
              <w:rPr>
                <w:rFonts w:cs="Arial"/>
                <w:sz w:val="18"/>
                <w:szCs w:val="18"/>
                <w:lang w:val="en-GB"/>
              </w:rPr>
              <w:t>7</w:t>
            </w:r>
            <w:r w:rsidRPr="00F36A52">
              <w:rPr>
                <w:rFonts w:cs="Arial"/>
                <w:sz w:val="18"/>
                <w:szCs w:val="18"/>
                <w:cs/>
                <w:lang w:val="en-US"/>
              </w:rPr>
              <w:t>,</w:t>
            </w:r>
            <w:r w:rsidR="00E22688" w:rsidRPr="00E22688">
              <w:rPr>
                <w:rFonts w:cs="Arial"/>
                <w:sz w:val="18"/>
                <w:szCs w:val="18"/>
                <w:lang w:val="en-GB"/>
              </w:rPr>
              <w:t>360</w:t>
            </w:r>
            <w:r w:rsidRPr="00F36A52">
              <w:rPr>
                <w:rFonts w:cs="Arial"/>
                <w:sz w:val="18"/>
                <w:szCs w:val="18"/>
                <w:cs/>
                <w:lang w:val="en-US"/>
              </w:rPr>
              <w:t>)</w:t>
            </w:r>
          </w:p>
        </w:tc>
        <w:tc>
          <w:tcPr>
            <w:tcW w:w="1512" w:type="dxa"/>
            <w:tcBorders>
              <w:bottom w:val="single" w:sz="4" w:space="0" w:color="auto"/>
            </w:tcBorders>
            <w:shd w:val="clear" w:color="auto" w:fill="FAFAFA"/>
          </w:tcPr>
          <w:p w:rsidR="00C171A0" w:rsidRPr="00F36A52" w:rsidRDefault="00C171A0" w:rsidP="003F7445">
            <w:pPr>
              <w:pStyle w:val="Header"/>
              <w:ind w:right="-72"/>
              <w:jc w:val="right"/>
              <w:rPr>
                <w:rFonts w:cs="Arial"/>
                <w:sz w:val="18"/>
                <w:szCs w:val="18"/>
                <w:cs/>
                <w:lang w:val="en-US"/>
              </w:rPr>
            </w:pPr>
            <w:r w:rsidRPr="00F36A52">
              <w:rPr>
                <w:rFonts w:cs="Arial"/>
                <w:sz w:val="18"/>
                <w:szCs w:val="18"/>
                <w:cs/>
                <w:lang w:val="en-US"/>
              </w:rPr>
              <w:t>(</w:t>
            </w:r>
            <w:r w:rsidR="00DF0093">
              <w:rPr>
                <w:rFonts w:cs="Arial"/>
                <w:sz w:val="18"/>
                <w:szCs w:val="18"/>
                <w:lang w:val="en-GB"/>
              </w:rPr>
              <w:t>2,17</w:t>
            </w:r>
            <w:r w:rsidR="00E22688" w:rsidRPr="00E22688">
              <w:rPr>
                <w:rFonts w:cs="Arial"/>
                <w:sz w:val="18"/>
                <w:szCs w:val="18"/>
                <w:lang w:val="en-GB"/>
              </w:rPr>
              <w:t>4</w:t>
            </w:r>
            <w:r w:rsidRPr="00F36A52">
              <w:rPr>
                <w:rFonts w:cs="Arial"/>
                <w:sz w:val="18"/>
                <w:szCs w:val="18"/>
                <w:cs/>
                <w:lang w:val="en-US"/>
              </w:rPr>
              <w:t>)</w:t>
            </w:r>
          </w:p>
        </w:tc>
        <w:tc>
          <w:tcPr>
            <w:tcW w:w="1512" w:type="dxa"/>
            <w:tcBorders>
              <w:bottom w:val="single" w:sz="4" w:space="0" w:color="auto"/>
            </w:tcBorders>
            <w:shd w:val="clear" w:color="auto" w:fill="FAFAFA"/>
            <w:vAlign w:val="bottom"/>
          </w:tcPr>
          <w:p w:rsidR="00C171A0" w:rsidRPr="00F36A52" w:rsidRDefault="00C171A0" w:rsidP="003F7445">
            <w:pPr>
              <w:pStyle w:val="Header"/>
              <w:ind w:right="-72"/>
              <w:jc w:val="right"/>
              <w:rPr>
                <w:rFonts w:cs="Arial"/>
                <w:sz w:val="18"/>
                <w:szCs w:val="18"/>
                <w:cs/>
                <w:lang w:val="en-US"/>
              </w:rPr>
            </w:pPr>
            <w:r w:rsidRPr="00F36A52">
              <w:rPr>
                <w:rFonts w:cs="Arial"/>
                <w:sz w:val="18"/>
                <w:szCs w:val="18"/>
                <w:cs/>
                <w:lang w:val="en-US"/>
              </w:rPr>
              <w:t>(</w:t>
            </w:r>
            <w:r w:rsidR="00DF0093">
              <w:rPr>
                <w:rFonts w:cs="Arial"/>
                <w:sz w:val="18"/>
                <w:szCs w:val="18"/>
                <w:lang w:val="en-GB"/>
              </w:rPr>
              <w:t>11</w:t>
            </w:r>
            <w:r w:rsidRPr="00F36A52">
              <w:rPr>
                <w:rFonts w:cs="Arial"/>
                <w:sz w:val="18"/>
                <w:szCs w:val="18"/>
                <w:cs/>
                <w:lang w:val="en-US"/>
              </w:rPr>
              <w:t>,</w:t>
            </w:r>
            <w:r w:rsidR="00DF0093">
              <w:rPr>
                <w:rFonts w:cs="Arial"/>
                <w:sz w:val="18"/>
                <w:szCs w:val="18"/>
                <w:lang w:val="en-US"/>
              </w:rPr>
              <w:t>11</w:t>
            </w:r>
            <w:r w:rsidR="00E22688" w:rsidRPr="00E22688">
              <w:rPr>
                <w:rFonts w:cs="Arial"/>
                <w:sz w:val="18"/>
                <w:szCs w:val="18"/>
                <w:lang w:val="en-GB"/>
              </w:rPr>
              <w:t>6</w:t>
            </w:r>
            <w:r w:rsidRPr="00F36A52">
              <w:rPr>
                <w:rFonts w:cs="Arial"/>
                <w:sz w:val="18"/>
                <w:szCs w:val="18"/>
                <w:cs/>
                <w:lang w:val="en-US"/>
              </w:rPr>
              <w:t>)</w:t>
            </w:r>
          </w:p>
        </w:tc>
      </w:tr>
    </w:tbl>
    <w:p w:rsidR="00C171A0" w:rsidRPr="007D57BB" w:rsidRDefault="00C171A0" w:rsidP="00C171A0">
      <w:pPr>
        <w:rPr>
          <w:rFonts w:ascii="Arial" w:hAnsi="Arial" w:cs="Arial"/>
          <w:sz w:val="18"/>
          <w:szCs w:val="18"/>
        </w:rPr>
      </w:pPr>
    </w:p>
    <w:p w:rsidR="00C171A0" w:rsidRDefault="00C171A0" w:rsidP="00C171A0">
      <w:pPr>
        <w:jc w:val="both"/>
        <w:rPr>
          <w:rFonts w:ascii="Arial" w:hAnsi="Arial" w:cs="Arial"/>
          <w:sz w:val="18"/>
          <w:szCs w:val="18"/>
        </w:rPr>
      </w:pPr>
      <w:r w:rsidRPr="00720337">
        <w:rPr>
          <w:rFonts w:ascii="Arial" w:hAnsi="Arial" w:cs="Arial"/>
          <w:spacing w:val="-2"/>
          <w:sz w:val="18"/>
          <w:szCs w:val="18"/>
        </w:rPr>
        <w:t>Deferred income tax assets are recognised for tax loss and carried forwards only to the extent that realisation of the related</w:t>
      </w:r>
      <w:r w:rsidRPr="007D57BB">
        <w:rPr>
          <w:rFonts w:ascii="Arial" w:hAnsi="Arial" w:cs="Arial"/>
          <w:sz w:val="18"/>
          <w:szCs w:val="18"/>
        </w:rPr>
        <w:t xml:space="preserve"> </w:t>
      </w:r>
      <w:r w:rsidRPr="00720337">
        <w:rPr>
          <w:rFonts w:ascii="Arial" w:hAnsi="Arial" w:cs="Arial"/>
          <w:spacing w:val="-4"/>
          <w:sz w:val="18"/>
          <w:szCs w:val="18"/>
        </w:rPr>
        <w:t xml:space="preserve">tax benefit through the future taxable profits is probable. The Group does not recognise deferred tax asset of Baht </w:t>
      </w:r>
      <w:r w:rsidR="00E22688" w:rsidRPr="00E22688">
        <w:rPr>
          <w:rFonts w:ascii="Arial" w:hAnsi="Arial" w:cs="Arial"/>
          <w:spacing w:val="-4"/>
          <w:sz w:val="18"/>
          <w:szCs w:val="18"/>
        </w:rPr>
        <w:t>5</w:t>
      </w:r>
      <w:r w:rsidRPr="00720337">
        <w:rPr>
          <w:rFonts w:ascii="Arial" w:hAnsi="Arial" w:cs="Arial"/>
          <w:spacing w:val="-4"/>
          <w:sz w:val="18"/>
          <w:szCs w:val="18"/>
        </w:rPr>
        <w:t>.</w:t>
      </w:r>
      <w:r w:rsidR="00E22688" w:rsidRPr="00E22688">
        <w:rPr>
          <w:rFonts w:ascii="Arial" w:hAnsi="Arial" w:cs="Arial"/>
          <w:spacing w:val="-4"/>
          <w:sz w:val="18"/>
          <w:szCs w:val="18"/>
        </w:rPr>
        <w:t>16</w:t>
      </w:r>
      <w:r w:rsidRPr="00720337">
        <w:rPr>
          <w:rFonts w:ascii="Arial" w:hAnsi="Arial" w:cs="Arial"/>
          <w:spacing w:val="-4"/>
          <w:sz w:val="18"/>
          <w:szCs w:val="18"/>
        </w:rPr>
        <w:t xml:space="preserve"> million</w:t>
      </w:r>
      <w:r w:rsidRPr="007D57BB">
        <w:rPr>
          <w:rFonts w:ascii="Arial" w:hAnsi="Arial" w:cs="Arial"/>
          <w:sz w:val="18"/>
          <w:szCs w:val="18"/>
        </w:rPr>
        <w:t xml:space="preserve"> </w:t>
      </w:r>
      <w:r w:rsidRPr="00720337">
        <w:rPr>
          <w:rFonts w:ascii="Arial" w:hAnsi="Arial" w:cs="Arial"/>
          <w:spacing w:val="-4"/>
          <w:sz w:val="18"/>
          <w:szCs w:val="18"/>
        </w:rPr>
        <w:t>(</w:t>
      </w:r>
      <w:r w:rsidR="00E22688" w:rsidRPr="00E22688">
        <w:rPr>
          <w:rFonts w:ascii="Arial" w:hAnsi="Arial" w:cs="Arial"/>
          <w:spacing w:val="-4"/>
          <w:sz w:val="18"/>
          <w:szCs w:val="18"/>
        </w:rPr>
        <w:t>2019</w:t>
      </w:r>
      <w:r w:rsidRPr="00720337">
        <w:rPr>
          <w:rFonts w:ascii="Arial" w:hAnsi="Arial" w:cs="Arial"/>
          <w:spacing w:val="-4"/>
          <w:sz w:val="18"/>
          <w:szCs w:val="18"/>
        </w:rPr>
        <w:t xml:space="preserve">: Baht </w:t>
      </w:r>
      <w:r w:rsidR="00E22688" w:rsidRPr="00E22688">
        <w:rPr>
          <w:rFonts w:ascii="Arial" w:hAnsi="Arial" w:cs="Arial"/>
          <w:spacing w:val="-4"/>
          <w:sz w:val="18"/>
          <w:szCs w:val="18"/>
        </w:rPr>
        <w:t>0</w:t>
      </w:r>
      <w:r w:rsidRPr="00720337">
        <w:rPr>
          <w:rFonts w:ascii="Arial" w:hAnsi="Arial" w:cs="Arial"/>
          <w:spacing w:val="-4"/>
          <w:sz w:val="18"/>
          <w:szCs w:val="18"/>
        </w:rPr>
        <w:t>.</w:t>
      </w:r>
      <w:r w:rsidR="00E22688" w:rsidRPr="00E22688">
        <w:rPr>
          <w:rFonts w:ascii="Arial" w:hAnsi="Arial" w:cs="Arial"/>
          <w:spacing w:val="-4"/>
          <w:sz w:val="18"/>
          <w:szCs w:val="18"/>
        </w:rPr>
        <w:t>71</w:t>
      </w:r>
      <w:r w:rsidRPr="00720337">
        <w:rPr>
          <w:rFonts w:ascii="Arial" w:hAnsi="Arial" w:cs="Arial"/>
          <w:spacing w:val="-4"/>
          <w:sz w:val="18"/>
          <w:szCs w:val="18"/>
        </w:rPr>
        <w:t xml:space="preserve"> million) from tax losses of Baht </w:t>
      </w:r>
      <w:r w:rsidR="00E22688" w:rsidRPr="00E22688">
        <w:rPr>
          <w:rFonts w:ascii="Arial" w:hAnsi="Arial" w:cs="Arial"/>
          <w:spacing w:val="-4"/>
          <w:sz w:val="18"/>
          <w:szCs w:val="18"/>
        </w:rPr>
        <w:t>25</w:t>
      </w:r>
      <w:r w:rsidRPr="00720337">
        <w:rPr>
          <w:rFonts w:ascii="Arial" w:hAnsi="Arial" w:cs="Arial"/>
          <w:spacing w:val="-4"/>
          <w:sz w:val="18"/>
          <w:szCs w:val="18"/>
        </w:rPr>
        <w:t>.</w:t>
      </w:r>
      <w:r w:rsidR="00E22688" w:rsidRPr="00E22688">
        <w:rPr>
          <w:rFonts w:ascii="Arial" w:hAnsi="Arial" w:cs="Arial"/>
          <w:spacing w:val="-4"/>
          <w:sz w:val="18"/>
          <w:szCs w:val="18"/>
        </w:rPr>
        <w:t>81</w:t>
      </w:r>
      <w:r w:rsidRPr="00720337">
        <w:rPr>
          <w:rFonts w:ascii="Arial" w:hAnsi="Arial" w:cs="Arial"/>
          <w:spacing w:val="-4"/>
          <w:sz w:val="18"/>
          <w:szCs w:val="18"/>
        </w:rPr>
        <w:t xml:space="preserve"> million (</w:t>
      </w:r>
      <w:r w:rsidR="00E22688" w:rsidRPr="00E22688">
        <w:rPr>
          <w:rFonts w:ascii="Arial" w:hAnsi="Arial" w:cs="Arial"/>
          <w:spacing w:val="-4"/>
          <w:sz w:val="18"/>
          <w:szCs w:val="18"/>
        </w:rPr>
        <w:t>2019</w:t>
      </w:r>
      <w:r w:rsidRPr="00720337">
        <w:rPr>
          <w:rFonts w:ascii="Arial" w:hAnsi="Arial" w:cs="Arial"/>
          <w:spacing w:val="-4"/>
          <w:sz w:val="18"/>
          <w:szCs w:val="18"/>
        </w:rPr>
        <w:t xml:space="preserve">: Baht </w:t>
      </w:r>
      <w:r w:rsidR="00E22688" w:rsidRPr="00E22688">
        <w:rPr>
          <w:rFonts w:ascii="Arial" w:hAnsi="Arial" w:cs="Arial"/>
          <w:spacing w:val="-4"/>
          <w:sz w:val="18"/>
          <w:szCs w:val="18"/>
        </w:rPr>
        <w:t>3</w:t>
      </w:r>
      <w:r w:rsidRPr="00720337">
        <w:rPr>
          <w:rFonts w:ascii="Arial" w:hAnsi="Arial" w:cs="Arial"/>
          <w:spacing w:val="-4"/>
          <w:sz w:val="18"/>
          <w:szCs w:val="18"/>
        </w:rPr>
        <w:t>.</w:t>
      </w:r>
      <w:r w:rsidR="00E22688" w:rsidRPr="00E22688">
        <w:rPr>
          <w:rFonts w:ascii="Arial" w:hAnsi="Arial" w:cs="Arial"/>
          <w:spacing w:val="-4"/>
          <w:sz w:val="18"/>
          <w:szCs w:val="18"/>
        </w:rPr>
        <w:t>56</w:t>
      </w:r>
      <w:r w:rsidRPr="00720337">
        <w:rPr>
          <w:rFonts w:ascii="Arial" w:hAnsi="Arial" w:cs="Arial"/>
          <w:spacing w:val="-4"/>
          <w:sz w:val="18"/>
          <w:szCs w:val="18"/>
        </w:rPr>
        <w:t xml:space="preserve"> million), to carry forward against future taxable</w:t>
      </w:r>
      <w:r w:rsidRPr="007D57BB">
        <w:rPr>
          <w:rFonts w:ascii="Arial" w:hAnsi="Arial" w:cs="Arial"/>
          <w:sz w:val="18"/>
          <w:szCs w:val="18"/>
        </w:rPr>
        <w:t xml:space="preserve"> income; these tax losses of Baht </w:t>
      </w:r>
      <w:r w:rsidR="00E22688" w:rsidRPr="00E22688">
        <w:rPr>
          <w:rFonts w:ascii="Arial" w:hAnsi="Arial" w:cs="Arial"/>
          <w:sz w:val="18"/>
          <w:szCs w:val="18"/>
        </w:rPr>
        <w:t>25</w:t>
      </w:r>
      <w:r>
        <w:rPr>
          <w:rFonts w:ascii="Arial" w:hAnsi="Arial" w:cs="Arial"/>
          <w:sz w:val="18"/>
          <w:szCs w:val="18"/>
        </w:rPr>
        <w:t>.</w:t>
      </w:r>
      <w:r w:rsidR="00E22688" w:rsidRPr="00E22688">
        <w:rPr>
          <w:rFonts w:ascii="Arial" w:hAnsi="Arial" w:cs="Arial"/>
          <w:sz w:val="18"/>
          <w:szCs w:val="18"/>
        </w:rPr>
        <w:t>81</w:t>
      </w:r>
      <w:r w:rsidRPr="007D57BB">
        <w:rPr>
          <w:rFonts w:ascii="Arial" w:hAnsi="Arial" w:cs="Arial"/>
          <w:sz w:val="18"/>
          <w:szCs w:val="18"/>
        </w:rPr>
        <w:t xml:space="preserve"> million (</w:t>
      </w:r>
      <w:r w:rsidR="00E22688" w:rsidRPr="00E22688">
        <w:rPr>
          <w:rFonts w:ascii="Arial" w:hAnsi="Arial" w:cs="Arial"/>
          <w:sz w:val="18"/>
          <w:szCs w:val="18"/>
        </w:rPr>
        <w:t>2019</w:t>
      </w:r>
      <w:r w:rsidRPr="007D57BB">
        <w:rPr>
          <w:rFonts w:ascii="Arial" w:hAnsi="Arial" w:cs="Arial"/>
          <w:sz w:val="18"/>
          <w:szCs w:val="18"/>
        </w:rPr>
        <w:t xml:space="preserve">: Baht </w:t>
      </w:r>
      <w:r w:rsidR="00E22688" w:rsidRPr="00E22688">
        <w:rPr>
          <w:rFonts w:ascii="Arial" w:hAnsi="Arial" w:cs="Arial"/>
          <w:sz w:val="18"/>
          <w:szCs w:val="18"/>
        </w:rPr>
        <w:t>3</w:t>
      </w:r>
      <w:r>
        <w:rPr>
          <w:rFonts w:ascii="Arial" w:hAnsi="Arial" w:cs="Arial"/>
          <w:sz w:val="18"/>
          <w:szCs w:val="18"/>
        </w:rPr>
        <w:t>.</w:t>
      </w:r>
      <w:r w:rsidR="00E22688" w:rsidRPr="00E22688">
        <w:rPr>
          <w:rFonts w:ascii="Arial" w:hAnsi="Arial" w:cs="Arial"/>
          <w:sz w:val="18"/>
          <w:szCs w:val="18"/>
        </w:rPr>
        <w:t>56</w:t>
      </w:r>
      <w:r w:rsidRPr="007D57BB">
        <w:rPr>
          <w:rFonts w:ascii="Arial" w:hAnsi="Arial" w:cs="Arial"/>
          <w:sz w:val="18"/>
          <w:szCs w:val="18"/>
        </w:rPr>
        <w:t xml:space="preserve"> million) will expire </w:t>
      </w:r>
      <w:r w:rsidR="00AF5ABB">
        <w:rPr>
          <w:rFonts w:ascii="Arial" w:hAnsi="Arial" w:cs="Arial"/>
          <w:sz w:val="18"/>
          <w:szCs w:val="18"/>
        </w:rPr>
        <w:t xml:space="preserve">between </w:t>
      </w:r>
      <w:r w:rsidR="00E22688" w:rsidRPr="00E22688">
        <w:rPr>
          <w:rFonts w:ascii="Arial" w:hAnsi="Arial" w:cs="Arial"/>
          <w:sz w:val="18"/>
          <w:szCs w:val="18"/>
        </w:rPr>
        <w:t>2023</w:t>
      </w:r>
      <w:r w:rsidR="00AF5ABB">
        <w:rPr>
          <w:rFonts w:ascii="Arial" w:hAnsi="Arial" w:cs="Arial"/>
          <w:sz w:val="18"/>
          <w:szCs w:val="18"/>
        </w:rPr>
        <w:t xml:space="preserve"> and </w:t>
      </w:r>
      <w:r w:rsidR="00E22688" w:rsidRPr="00E22688">
        <w:rPr>
          <w:rFonts w:ascii="Arial" w:hAnsi="Arial" w:cs="Arial"/>
          <w:sz w:val="18"/>
          <w:szCs w:val="18"/>
        </w:rPr>
        <w:t>2026</w:t>
      </w:r>
      <w:r>
        <w:rPr>
          <w:rFonts w:ascii="Arial" w:hAnsi="Arial" w:cs="Arial"/>
          <w:sz w:val="18"/>
          <w:szCs w:val="18"/>
        </w:rPr>
        <w:t xml:space="preserve"> (</w:t>
      </w:r>
      <w:r w:rsidR="00E22688" w:rsidRPr="00E22688">
        <w:rPr>
          <w:rFonts w:ascii="Arial" w:hAnsi="Arial" w:cs="Arial"/>
          <w:sz w:val="18"/>
          <w:szCs w:val="18"/>
        </w:rPr>
        <w:t>2019</w:t>
      </w:r>
      <w:r>
        <w:rPr>
          <w:rFonts w:ascii="Arial" w:hAnsi="Arial" w:cs="Arial"/>
          <w:sz w:val="18"/>
          <w:szCs w:val="18"/>
        </w:rPr>
        <w:t xml:space="preserve"> : </w:t>
      </w:r>
      <w:r w:rsidR="00AF5ABB">
        <w:rPr>
          <w:rFonts w:ascii="Arial" w:hAnsi="Arial" w:cs="Arial"/>
          <w:sz w:val="18"/>
          <w:szCs w:val="18"/>
        </w:rPr>
        <w:t>between</w:t>
      </w:r>
      <w:r>
        <w:rPr>
          <w:rFonts w:ascii="Arial" w:hAnsi="Arial" w:cs="Arial"/>
          <w:sz w:val="18"/>
          <w:szCs w:val="18"/>
        </w:rPr>
        <w:t xml:space="preserve"> </w:t>
      </w:r>
      <w:r w:rsidR="00E22688" w:rsidRPr="00E22688">
        <w:rPr>
          <w:rFonts w:ascii="Arial" w:hAnsi="Arial" w:cs="Arial"/>
          <w:sz w:val="18"/>
          <w:szCs w:val="18"/>
        </w:rPr>
        <w:t>2023</w:t>
      </w:r>
      <w:r>
        <w:rPr>
          <w:rFonts w:ascii="Arial" w:hAnsi="Arial" w:cs="Arial"/>
          <w:sz w:val="18"/>
          <w:szCs w:val="18"/>
        </w:rPr>
        <w:t xml:space="preserve"> </w:t>
      </w:r>
      <w:r w:rsidR="00AF5ABB">
        <w:rPr>
          <w:rFonts w:ascii="Arial" w:hAnsi="Arial" w:cs="Arial"/>
          <w:sz w:val="18"/>
          <w:szCs w:val="18"/>
        </w:rPr>
        <w:t>and</w:t>
      </w:r>
      <w:r>
        <w:rPr>
          <w:rFonts w:ascii="Arial" w:hAnsi="Arial" w:cs="Arial"/>
          <w:sz w:val="18"/>
          <w:szCs w:val="18"/>
        </w:rPr>
        <w:t xml:space="preserve"> </w:t>
      </w:r>
      <w:r w:rsidR="00E22688" w:rsidRPr="00E22688">
        <w:rPr>
          <w:rFonts w:ascii="Arial" w:hAnsi="Arial" w:cs="Arial"/>
          <w:sz w:val="18"/>
          <w:szCs w:val="18"/>
        </w:rPr>
        <w:t>2025</w:t>
      </w:r>
      <w:r>
        <w:rPr>
          <w:rFonts w:ascii="Arial" w:hAnsi="Arial" w:cs="Arial"/>
          <w:sz w:val="18"/>
          <w:szCs w:val="18"/>
        </w:rPr>
        <w:t>)</w:t>
      </w:r>
      <w:r w:rsidRPr="007D57BB">
        <w:rPr>
          <w:rFonts w:ascii="Arial" w:hAnsi="Arial" w:cs="Arial"/>
          <w:sz w:val="18"/>
          <w:szCs w:val="18"/>
        </w:rPr>
        <w:t>.</w:t>
      </w:r>
    </w:p>
    <w:p w:rsidR="00C171A0" w:rsidRPr="007D57BB" w:rsidRDefault="00C171A0" w:rsidP="00C171A0">
      <w:pPr>
        <w:rPr>
          <w:rFonts w:ascii="Arial" w:hAnsi="Arial" w:cs="Arial"/>
          <w:sz w:val="18"/>
          <w:szCs w:val="18"/>
        </w:rPr>
      </w:pPr>
    </w:p>
    <w:p w:rsidR="00C171A0" w:rsidRPr="000D6A97" w:rsidRDefault="00C171A0" w:rsidP="00C171A0">
      <w:pPr>
        <w:rPr>
          <w:rFonts w:ascii="Arial" w:hAnsi="Arial" w:cs="Arial"/>
          <w:sz w:val="18"/>
          <w:szCs w:val="18"/>
        </w:rPr>
        <w:sectPr w:rsidR="00C171A0" w:rsidRPr="000D6A97" w:rsidSect="00744026">
          <w:pgSz w:w="11907" w:h="16840" w:code="9"/>
          <w:pgMar w:top="1440" w:right="720" w:bottom="1440" w:left="1440" w:header="706" w:footer="706" w:gutter="0"/>
          <w:cols w:space="720"/>
          <w:noEndnote/>
          <w:docGrid w:linePitch="326"/>
        </w:sectPr>
      </w:pPr>
    </w:p>
    <w:tbl>
      <w:tblPr>
        <w:tblW w:w="15682" w:type="dxa"/>
        <w:tblInd w:w="-176" w:type="dxa"/>
        <w:tblLayout w:type="fixed"/>
        <w:tblLook w:val="0000" w:firstRow="0" w:lastRow="0" w:firstColumn="0" w:lastColumn="0" w:noHBand="0" w:noVBand="0"/>
      </w:tblPr>
      <w:tblGrid>
        <w:gridCol w:w="3586"/>
        <w:gridCol w:w="1512"/>
        <w:gridCol w:w="1512"/>
        <w:gridCol w:w="1512"/>
        <w:gridCol w:w="1512"/>
        <w:gridCol w:w="1512"/>
        <w:gridCol w:w="1512"/>
        <w:gridCol w:w="1512"/>
        <w:gridCol w:w="1512"/>
      </w:tblGrid>
      <w:tr w:rsidR="00C171A0" w:rsidRPr="00E15584" w:rsidTr="003F7445">
        <w:trPr>
          <w:trHeight w:val="27"/>
        </w:trPr>
        <w:tc>
          <w:tcPr>
            <w:tcW w:w="3586" w:type="dxa"/>
          </w:tcPr>
          <w:p w:rsidR="00C171A0" w:rsidRPr="00E15584" w:rsidRDefault="00C171A0" w:rsidP="003F7445">
            <w:pPr>
              <w:ind w:left="185"/>
              <w:jc w:val="both"/>
              <w:rPr>
                <w:rFonts w:ascii="Arial" w:hAnsi="Arial" w:cs="Arial"/>
                <w:b/>
                <w:bCs/>
                <w:color w:val="auto"/>
                <w:sz w:val="18"/>
                <w:szCs w:val="18"/>
              </w:rPr>
            </w:pPr>
          </w:p>
        </w:tc>
        <w:tc>
          <w:tcPr>
            <w:tcW w:w="12096" w:type="dxa"/>
            <w:gridSpan w:val="8"/>
            <w:tcBorders>
              <w:top w:val="single" w:sz="4" w:space="0" w:color="auto"/>
              <w:bottom w:val="single" w:sz="4" w:space="0" w:color="auto"/>
            </w:tcBorders>
          </w:tcPr>
          <w:p w:rsidR="00C171A0" w:rsidRPr="00E15584" w:rsidRDefault="00C171A0" w:rsidP="003F7445">
            <w:pPr>
              <w:ind w:right="-72"/>
              <w:jc w:val="center"/>
              <w:rPr>
                <w:rFonts w:ascii="Arial" w:hAnsi="Arial" w:cs="Arial"/>
                <w:b/>
                <w:bCs/>
                <w:color w:val="auto"/>
                <w:sz w:val="18"/>
                <w:szCs w:val="18"/>
              </w:rPr>
            </w:pPr>
            <w:r w:rsidRPr="00E15584">
              <w:rPr>
                <w:rFonts w:ascii="Arial" w:hAnsi="Arial" w:cs="Arial"/>
                <w:b/>
                <w:bCs/>
                <w:color w:val="auto"/>
                <w:sz w:val="18"/>
                <w:szCs w:val="18"/>
              </w:rPr>
              <w:t>Separate</w:t>
            </w:r>
            <w:r w:rsidRPr="00E15584">
              <w:rPr>
                <w:rFonts w:ascii="Arial" w:hAnsi="Arial" w:cs="Arial"/>
                <w:b/>
                <w:bCs/>
                <w:color w:val="auto"/>
                <w:sz w:val="18"/>
                <w:szCs w:val="18"/>
                <w:lang w:val="x-none"/>
              </w:rPr>
              <w:t xml:space="preserve"> financial statements</w:t>
            </w:r>
          </w:p>
        </w:tc>
      </w:tr>
      <w:tr w:rsidR="00C171A0" w:rsidRPr="00E15584" w:rsidTr="003F7445">
        <w:trPr>
          <w:trHeight w:val="27"/>
        </w:trPr>
        <w:tc>
          <w:tcPr>
            <w:tcW w:w="3586" w:type="dxa"/>
          </w:tcPr>
          <w:p w:rsidR="00C171A0" w:rsidRPr="00E15584" w:rsidRDefault="00C171A0" w:rsidP="003F7445">
            <w:pPr>
              <w:ind w:left="185"/>
              <w:jc w:val="both"/>
              <w:rPr>
                <w:rFonts w:ascii="Arial" w:hAnsi="Arial" w:cs="Arial"/>
                <w:b/>
                <w:bCs/>
                <w:color w:val="auto"/>
                <w:sz w:val="18"/>
                <w:szCs w:val="18"/>
              </w:rPr>
            </w:pPr>
          </w:p>
        </w:tc>
        <w:tc>
          <w:tcPr>
            <w:tcW w:w="1512" w:type="dxa"/>
            <w:tcBorders>
              <w:top w:val="single" w:sz="4" w:space="0" w:color="auto"/>
            </w:tcBorders>
          </w:tcPr>
          <w:p w:rsidR="00C171A0" w:rsidRPr="00E15584" w:rsidRDefault="00C171A0" w:rsidP="003F7445">
            <w:pPr>
              <w:pStyle w:val="Header"/>
              <w:ind w:right="-72"/>
              <w:jc w:val="right"/>
              <w:rPr>
                <w:rFonts w:cs="Arial"/>
                <w:b/>
                <w:bCs/>
                <w:sz w:val="18"/>
                <w:szCs w:val="18"/>
              </w:rPr>
            </w:pPr>
          </w:p>
          <w:p w:rsidR="00C171A0" w:rsidRPr="00E15584" w:rsidRDefault="00C171A0" w:rsidP="003F7445">
            <w:pPr>
              <w:pStyle w:val="Header"/>
              <w:ind w:right="-72"/>
              <w:jc w:val="right"/>
              <w:rPr>
                <w:rFonts w:cs="Arial"/>
                <w:b/>
                <w:bCs/>
                <w:sz w:val="18"/>
                <w:szCs w:val="18"/>
              </w:rPr>
            </w:pPr>
          </w:p>
          <w:p w:rsidR="00C171A0" w:rsidRPr="00E15584" w:rsidRDefault="00C171A0" w:rsidP="003F7445">
            <w:pPr>
              <w:pStyle w:val="Header"/>
              <w:ind w:right="-72"/>
              <w:jc w:val="right"/>
              <w:rPr>
                <w:rFonts w:cs="Arial"/>
                <w:b/>
                <w:bCs/>
                <w:sz w:val="18"/>
                <w:szCs w:val="18"/>
              </w:rPr>
            </w:pPr>
            <w:r w:rsidRPr="00E15584">
              <w:rPr>
                <w:rFonts w:cs="Arial"/>
                <w:b/>
                <w:bCs/>
                <w:sz w:val="18"/>
                <w:szCs w:val="18"/>
              </w:rPr>
              <w:t>Allowance for doubtful</w:t>
            </w:r>
          </w:p>
          <w:p w:rsidR="00C171A0" w:rsidRPr="00E15584" w:rsidRDefault="00C171A0" w:rsidP="003F7445">
            <w:pPr>
              <w:pStyle w:val="Header"/>
              <w:ind w:right="-72"/>
              <w:jc w:val="right"/>
              <w:rPr>
                <w:rFonts w:cs="Arial"/>
                <w:b/>
                <w:bCs/>
                <w:sz w:val="18"/>
                <w:szCs w:val="18"/>
                <w:cs/>
              </w:rPr>
            </w:pPr>
            <w:r w:rsidRPr="00E15584">
              <w:rPr>
                <w:rFonts w:cs="Arial"/>
                <w:b/>
                <w:bCs/>
                <w:sz w:val="18"/>
                <w:szCs w:val="18"/>
              </w:rPr>
              <w:t>accounts</w:t>
            </w:r>
          </w:p>
        </w:tc>
        <w:tc>
          <w:tcPr>
            <w:tcW w:w="1512" w:type="dxa"/>
            <w:tcBorders>
              <w:top w:val="single" w:sz="4" w:space="0" w:color="auto"/>
            </w:tcBorders>
            <w:vAlign w:val="bottom"/>
          </w:tcPr>
          <w:p w:rsidR="00C171A0" w:rsidRPr="00E15584" w:rsidRDefault="00C171A0" w:rsidP="003F7445">
            <w:pPr>
              <w:pStyle w:val="Header"/>
              <w:ind w:right="-72"/>
              <w:jc w:val="right"/>
              <w:rPr>
                <w:rFonts w:cs="Arial"/>
                <w:b/>
                <w:bCs/>
                <w:sz w:val="18"/>
                <w:szCs w:val="18"/>
                <w:lang w:val="en-GB"/>
              </w:rPr>
            </w:pPr>
            <w:r w:rsidRPr="00E15584">
              <w:rPr>
                <w:rFonts w:cs="Arial"/>
                <w:b/>
                <w:bCs/>
                <w:sz w:val="18"/>
                <w:szCs w:val="18"/>
              </w:rPr>
              <w:t xml:space="preserve">Allowance for </w:t>
            </w:r>
            <w:r w:rsidRPr="00E15584">
              <w:rPr>
                <w:rFonts w:cs="Arial"/>
                <w:b/>
                <w:bCs/>
                <w:sz w:val="18"/>
                <w:szCs w:val="18"/>
                <w:lang w:val="en-GB"/>
              </w:rPr>
              <w:t xml:space="preserve">  net realisable value</w:t>
            </w:r>
          </w:p>
        </w:tc>
        <w:tc>
          <w:tcPr>
            <w:tcW w:w="1512" w:type="dxa"/>
            <w:tcBorders>
              <w:top w:val="single" w:sz="4" w:space="0" w:color="auto"/>
            </w:tcBorders>
          </w:tcPr>
          <w:p w:rsidR="00C171A0" w:rsidRPr="00E15584" w:rsidRDefault="00C171A0" w:rsidP="003F7445">
            <w:pPr>
              <w:ind w:right="-72"/>
              <w:jc w:val="right"/>
              <w:rPr>
                <w:rFonts w:ascii="Arial" w:hAnsi="Arial" w:cs="Arial"/>
                <w:b/>
                <w:bCs/>
                <w:color w:val="auto"/>
                <w:sz w:val="18"/>
                <w:szCs w:val="18"/>
              </w:rPr>
            </w:pPr>
          </w:p>
          <w:p w:rsidR="00C171A0" w:rsidRPr="00E15584" w:rsidRDefault="00C171A0" w:rsidP="003F7445">
            <w:pPr>
              <w:ind w:right="-72"/>
              <w:jc w:val="right"/>
              <w:rPr>
                <w:rFonts w:ascii="Arial" w:hAnsi="Arial" w:cs="Arial"/>
                <w:b/>
                <w:bCs/>
                <w:snapToGrid w:val="0"/>
                <w:color w:val="auto"/>
                <w:sz w:val="18"/>
                <w:szCs w:val="18"/>
                <w:lang w:val="x-none" w:eastAsia="th-TH"/>
              </w:rPr>
            </w:pPr>
          </w:p>
          <w:p w:rsidR="00C171A0" w:rsidRPr="00E15584" w:rsidRDefault="00C171A0" w:rsidP="003F7445">
            <w:pPr>
              <w:ind w:right="-72"/>
              <w:jc w:val="right"/>
              <w:rPr>
                <w:rFonts w:ascii="Arial" w:hAnsi="Arial" w:cs="Arial"/>
                <w:b/>
                <w:bCs/>
                <w:snapToGrid w:val="0"/>
                <w:color w:val="auto"/>
                <w:sz w:val="18"/>
                <w:szCs w:val="18"/>
                <w:lang w:val="x-none" w:eastAsia="th-TH"/>
              </w:rPr>
            </w:pPr>
          </w:p>
          <w:p w:rsidR="00C171A0" w:rsidRPr="00E15584" w:rsidRDefault="00C171A0" w:rsidP="003F7445">
            <w:pPr>
              <w:ind w:right="-72"/>
              <w:jc w:val="right"/>
              <w:rPr>
                <w:rFonts w:ascii="Arial" w:hAnsi="Arial" w:cs="Arial"/>
                <w:b/>
                <w:bCs/>
                <w:snapToGrid w:val="0"/>
                <w:color w:val="auto"/>
                <w:sz w:val="18"/>
                <w:szCs w:val="18"/>
                <w:lang w:val="x-none" w:eastAsia="th-TH"/>
              </w:rPr>
            </w:pPr>
            <w:r w:rsidRPr="00E15584">
              <w:rPr>
                <w:rFonts w:ascii="Arial" w:hAnsi="Arial" w:cs="Arial"/>
                <w:b/>
                <w:bCs/>
                <w:snapToGrid w:val="0"/>
                <w:color w:val="auto"/>
                <w:sz w:val="18"/>
                <w:szCs w:val="18"/>
                <w:lang w:val="x-none" w:eastAsia="th-TH"/>
              </w:rPr>
              <w:t>Provision for</w:t>
            </w:r>
          </w:p>
          <w:p w:rsidR="00C171A0" w:rsidRPr="00E15584" w:rsidRDefault="00C171A0" w:rsidP="003F7445">
            <w:pPr>
              <w:ind w:right="-72"/>
              <w:jc w:val="right"/>
              <w:rPr>
                <w:rFonts w:ascii="Arial" w:hAnsi="Arial" w:cs="Arial"/>
                <w:b/>
                <w:bCs/>
                <w:color w:val="auto"/>
                <w:sz w:val="18"/>
                <w:szCs w:val="18"/>
                <w:cs/>
              </w:rPr>
            </w:pPr>
            <w:r w:rsidRPr="00E15584">
              <w:rPr>
                <w:rFonts w:ascii="Arial" w:hAnsi="Arial" w:cs="Arial"/>
                <w:b/>
                <w:bCs/>
                <w:snapToGrid w:val="0"/>
                <w:color w:val="auto"/>
                <w:sz w:val="18"/>
                <w:szCs w:val="18"/>
                <w:lang w:eastAsia="th-TH"/>
              </w:rPr>
              <w:t xml:space="preserve"> import duty </w:t>
            </w:r>
          </w:p>
        </w:tc>
        <w:tc>
          <w:tcPr>
            <w:tcW w:w="1512" w:type="dxa"/>
            <w:tcBorders>
              <w:top w:val="single" w:sz="4" w:space="0" w:color="auto"/>
            </w:tcBorders>
          </w:tcPr>
          <w:p w:rsidR="00C171A0" w:rsidRPr="00E15584" w:rsidRDefault="00C171A0" w:rsidP="003F7445">
            <w:pPr>
              <w:ind w:right="-72"/>
              <w:jc w:val="right"/>
              <w:rPr>
                <w:rFonts w:ascii="Arial" w:hAnsi="Arial" w:cs="Arial"/>
                <w:b/>
                <w:bCs/>
                <w:color w:val="auto"/>
                <w:sz w:val="18"/>
                <w:szCs w:val="18"/>
              </w:rPr>
            </w:pPr>
          </w:p>
          <w:p w:rsidR="00C171A0" w:rsidRPr="00E15584" w:rsidRDefault="00C171A0" w:rsidP="003F7445">
            <w:pPr>
              <w:ind w:right="-72"/>
              <w:jc w:val="right"/>
              <w:rPr>
                <w:rFonts w:ascii="Arial" w:hAnsi="Arial" w:cs="Arial"/>
                <w:b/>
                <w:bCs/>
                <w:color w:val="auto"/>
                <w:sz w:val="18"/>
                <w:szCs w:val="18"/>
              </w:rPr>
            </w:pPr>
          </w:p>
          <w:p w:rsidR="00C171A0" w:rsidRPr="00E15584" w:rsidRDefault="00C171A0" w:rsidP="003F7445">
            <w:pPr>
              <w:ind w:right="-72"/>
              <w:jc w:val="right"/>
              <w:rPr>
                <w:rFonts w:ascii="Arial" w:hAnsi="Arial" w:cs="Arial"/>
                <w:b/>
                <w:bCs/>
                <w:color w:val="auto"/>
                <w:sz w:val="18"/>
                <w:szCs w:val="18"/>
                <w:cs/>
              </w:rPr>
            </w:pPr>
            <w:r w:rsidRPr="00E15584">
              <w:rPr>
                <w:rFonts w:ascii="Arial" w:hAnsi="Arial" w:cs="Arial"/>
                <w:b/>
                <w:bCs/>
                <w:color w:val="auto"/>
                <w:sz w:val="18"/>
                <w:szCs w:val="18"/>
              </w:rPr>
              <w:t>Employee benefit obligations</w:t>
            </w:r>
          </w:p>
        </w:tc>
        <w:tc>
          <w:tcPr>
            <w:tcW w:w="1512" w:type="dxa"/>
            <w:tcBorders>
              <w:top w:val="single" w:sz="4" w:space="0" w:color="auto"/>
            </w:tcBorders>
            <w:vAlign w:val="bottom"/>
          </w:tcPr>
          <w:p w:rsidR="00C171A0" w:rsidRPr="00E15584" w:rsidRDefault="00C171A0" w:rsidP="003F7445">
            <w:pPr>
              <w:ind w:right="-72"/>
              <w:jc w:val="right"/>
              <w:rPr>
                <w:rFonts w:ascii="Arial" w:hAnsi="Arial" w:cs="Arial"/>
                <w:b/>
                <w:bCs/>
                <w:color w:val="auto"/>
                <w:sz w:val="18"/>
                <w:szCs w:val="18"/>
              </w:rPr>
            </w:pPr>
            <w:r w:rsidRPr="00E15584">
              <w:rPr>
                <w:rFonts w:ascii="Arial" w:hAnsi="Arial" w:cs="Arial"/>
                <w:b/>
                <w:bCs/>
                <w:color w:val="auto"/>
                <w:sz w:val="18"/>
                <w:szCs w:val="18"/>
              </w:rPr>
              <w:t xml:space="preserve">Change in </w:t>
            </w:r>
          </w:p>
          <w:p w:rsidR="00C171A0" w:rsidRPr="00E15584" w:rsidRDefault="00C171A0" w:rsidP="003F7445">
            <w:pPr>
              <w:ind w:right="-72"/>
              <w:jc w:val="right"/>
              <w:rPr>
                <w:rFonts w:ascii="Arial" w:hAnsi="Arial" w:cs="Arial"/>
                <w:b/>
                <w:bCs/>
                <w:color w:val="auto"/>
                <w:sz w:val="18"/>
                <w:szCs w:val="18"/>
              </w:rPr>
            </w:pPr>
            <w:r w:rsidRPr="00E15584">
              <w:rPr>
                <w:rFonts w:ascii="Arial" w:hAnsi="Arial" w:cs="Arial"/>
                <w:b/>
                <w:bCs/>
                <w:color w:val="auto"/>
                <w:sz w:val="18"/>
                <w:szCs w:val="18"/>
              </w:rPr>
              <w:t xml:space="preserve">value of </w:t>
            </w:r>
          </w:p>
          <w:p w:rsidR="00C171A0" w:rsidRPr="00E15584" w:rsidRDefault="0017438E" w:rsidP="0017438E">
            <w:pPr>
              <w:ind w:right="-72"/>
              <w:jc w:val="right"/>
              <w:rPr>
                <w:rFonts w:ascii="Arial" w:hAnsi="Arial" w:cs="Arial"/>
                <w:b/>
                <w:bCs/>
                <w:color w:val="auto"/>
                <w:spacing w:val="-4"/>
                <w:sz w:val="18"/>
                <w:szCs w:val="18"/>
              </w:rPr>
            </w:pPr>
            <w:r>
              <w:rPr>
                <w:rFonts w:ascii="Arial" w:hAnsi="Arial" w:cs="Arial"/>
                <w:b/>
                <w:bCs/>
                <w:color w:val="auto"/>
                <w:sz w:val="18"/>
                <w:szCs w:val="18"/>
              </w:rPr>
              <w:t>I</w:t>
            </w:r>
            <w:r w:rsidR="00C171A0" w:rsidRPr="00E15584">
              <w:rPr>
                <w:rFonts w:ascii="Arial" w:hAnsi="Arial" w:cs="Arial"/>
                <w:b/>
                <w:bCs/>
                <w:color w:val="auto"/>
                <w:sz w:val="18"/>
                <w:szCs w:val="18"/>
              </w:rPr>
              <w:t>nvestment</w:t>
            </w:r>
            <w:r>
              <w:rPr>
                <w:rFonts w:ascii="Arial" w:hAnsi="Arial" w:cs="Arial"/>
                <w:b/>
                <w:bCs/>
                <w:color w:val="auto"/>
                <w:sz w:val="18"/>
                <w:szCs w:val="18"/>
              </w:rPr>
              <w:t xml:space="preserve"> in equity securities</w:t>
            </w:r>
          </w:p>
        </w:tc>
        <w:tc>
          <w:tcPr>
            <w:tcW w:w="1512" w:type="dxa"/>
            <w:tcBorders>
              <w:top w:val="single" w:sz="4" w:space="0" w:color="auto"/>
            </w:tcBorders>
            <w:vAlign w:val="bottom"/>
          </w:tcPr>
          <w:p w:rsidR="00C171A0" w:rsidRPr="00F36A52" w:rsidRDefault="00FF631B" w:rsidP="00FF631B">
            <w:pPr>
              <w:ind w:right="-72"/>
              <w:jc w:val="right"/>
              <w:rPr>
                <w:rFonts w:ascii="Arial" w:hAnsi="Arial" w:cstheme="minorBidi"/>
                <w:b/>
                <w:bCs/>
                <w:color w:val="auto"/>
                <w:sz w:val="18"/>
                <w:szCs w:val="18"/>
              </w:rPr>
            </w:pPr>
            <w:r>
              <w:rPr>
                <w:rFonts w:ascii="Arial" w:hAnsi="Arial" w:cs="Arial"/>
                <w:b/>
                <w:bCs/>
                <w:color w:val="auto"/>
                <w:spacing w:val="-4"/>
                <w:sz w:val="18"/>
                <w:szCs w:val="18"/>
              </w:rPr>
              <w:t>Tax losses</w:t>
            </w:r>
          </w:p>
        </w:tc>
        <w:tc>
          <w:tcPr>
            <w:tcW w:w="1512" w:type="dxa"/>
            <w:tcBorders>
              <w:top w:val="single" w:sz="4" w:space="0" w:color="auto"/>
            </w:tcBorders>
            <w:vAlign w:val="bottom"/>
          </w:tcPr>
          <w:p w:rsidR="00C171A0" w:rsidRPr="00E15584" w:rsidRDefault="00C171A0" w:rsidP="003F7445">
            <w:pPr>
              <w:ind w:right="-72"/>
              <w:jc w:val="right"/>
              <w:rPr>
                <w:rFonts w:ascii="Arial" w:hAnsi="Arial" w:cs="Arial"/>
                <w:b/>
                <w:bCs/>
                <w:color w:val="auto"/>
                <w:sz w:val="18"/>
                <w:szCs w:val="18"/>
              </w:rPr>
            </w:pPr>
          </w:p>
          <w:p w:rsidR="00C171A0" w:rsidRPr="00E15584" w:rsidRDefault="00C171A0" w:rsidP="003F7445">
            <w:pPr>
              <w:ind w:right="-72"/>
              <w:jc w:val="right"/>
              <w:rPr>
                <w:rFonts w:ascii="Arial" w:hAnsi="Arial" w:cs="Arial"/>
                <w:b/>
                <w:bCs/>
                <w:color w:val="auto"/>
                <w:sz w:val="18"/>
                <w:szCs w:val="18"/>
              </w:rPr>
            </w:pPr>
          </w:p>
          <w:p w:rsidR="00C171A0" w:rsidRPr="00E15584" w:rsidRDefault="00C171A0" w:rsidP="003F7445">
            <w:pPr>
              <w:ind w:right="-72"/>
              <w:jc w:val="right"/>
              <w:rPr>
                <w:rFonts w:ascii="Arial" w:hAnsi="Arial" w:cs="Arial"/>
                <w:b/>
                <w:bCs/>
                <w:color w:val="auto"/>
                <w:sz w:val="18"/>
                <w:szCs w:val="18"/>
              </w:rPr>
            </w:pPr>
          </w:p>
          <w:p w:rsidR="00C171A0" w:rsidRPr="00E15584" w:rsidRDefault="00C171A0" w:rsidP="003F7445">
            <w:pPr>
              <w:ind w:right="-72"/>
              <w:jc w:val="right"/>
              <w:rPr>
                <w:rFonts w:ascii="Arial" w:hAnsi="Arial" w:cs="Arial"/>
                <w:b/>
                <w:bCs/>
                <w:color w:val="auto"/>
                <w:sz w:val="18"/>
                <w:szCs w:val="18"/>
              </w:rPr>
            </w:pPr>
            <w:r w:rsidRPr="00E15584">
              <w:rPr>
                <w:rFonts w:ascii="Arial" w:hAnsi="Arial" w:cs="Arial"/>
                <w:b/>
                <w:bCs/>
                <w:color w:val="auto"/>
                <w:sz w:val="18"/>
                <w:szCs w:val="18"/>
              </w:rPr>
              <w:t>Others</w:t>
            </w:r>
          </w:p>
        </w:tc>
        <w:tc>
          <w:tcPr>
            <w:tcW w:w="1512" w:type="dxa"/>
            <w:tcBorders>
              <w:top w:val="single" w:sz="4" w:space="0" w:color="auto"/>
            </w:tcBorders>
          </w:tcPr>
          <w:p w:rsidR="00C171A0" w:rsidRPr="00E15584" w:rsidRDefault="00C171A0" w:rsidP="003F7445">
            <w:pPr>
              <w:ind w:right="-72"/>
              <w:jc w:val="right"/>
              <w:rPr>
                <w:rFonts w:ascii="Arial" w:hAnsi="Arial" w:cs="Arial"/>
                <w:b/>
                <w:bCs/>
                <w:color w:val="auto"/>
                <w:sz w:val="18"/>
                <w:szCs w:val="18"/>
              </w:rPr>
            </w:pPr>
          </w:p>
          <w:p w:rsidR="00C171A0" w:rsidRPr="00E15584" w:rsidRDefault="00C171A0" w:rsidP="003F7445">
            <w:pPr>
              <w:ind w:right="-72"/>
              <w:jc w:val="right"/>
              <w:rPr>
                <w:rFonts w:ascii="Arial" w:hAnsi="Arial" w:cs="Arial"/>
                <w:b/>
                <w:bCs/>
                <w:color w:val="auto"/>
                <w:sz w:val="18"/>
                <w:szCs w:val="18"/>
              </w:rPr>
            </w:pPr>
          </w:p>
          <w:p w:rsidR="00C171A0" w:rsidRPr="00E15584" w:rsidRDefault="00C171A0" w:rsidP="003F7445">
            <w:pPr>
              <w:ind w:right="-72"/>
              <w:jc w:val="right"/>
              <w:rPr>
                <w:rFonts w:ascii="Arial" w:hAnsi="Arial" w:cs="Arial"/>
                <w:b/>
                <w:bCs/>
                <w:color w:val="auto"/>
                <w:sz w:val="18"/>
                <w:szCs w:val="18"/>
              </w:rPr>
            </w:pPr>
          </w:p>
          <w:p w:rsidR="00C171A0" w:rsidRPr="00E15584" w:rsidRDefault="00C171A0" w:rsidP="003F7445">
            <w:pPr>
              <w:ind w:right="-72"/>
              <w:jc w:val="right"/>
              <w:rPr>
                <w:rFonts w:ascii="Arial" w:hAnsi="Arial" w:cs="Arial"/>
                <w:b/>
                <w:bCs/>
                <w:color w:val="auto"/>
                <w:sz w:val="18"/>
                <w:szCs w:val="18"/>
              </w:rPr>
            </w:pPr>
          </w:p>
          <w:p w:rsidR="00C171A0" w:rsidRPr="00E15584" w:rsidRDefault="00C171A0" w:rsidP="003F7445">
            <w:pPr>
              <w:ind w:right="-72"/>
              <w:jc w:val="right"/>
              <w:rPr>
                <w:rFonts w:ascii="Arial" w:hAnsi="Arial" w:cs="Arial"/>
                <w:b/>
                <w:bCs/>
                <w:color w:val="auto"/>
                <w:sz w:val="18"/>
                <w:szCs w:val="18"/>
              </w:rPr>
            </w:pPr>
            <w:r w:rsidRPr="00E15584">
              <w:rPr>
                <w:rFonts w:ascii="Arial" w:hAnsi="Arial" w:cs="Arial"/>
                <w:b/>
                <w:bCs/>
                <w:color w:val="auto"/>
                <w:sz w:val="18"/>
                <w:szCs w:val="18"/>
              </w:rPr>
              <w:t>Total</w:t>
            </w:r>
          </w:p>
        </w:tc>
      </w:tr>
      <w:tr w:rsidR="00C171A0" w:rsidRPr="00E15584" w:rsidTr="003F7445">
        <w:trPr>
          <w:trHeight w:val="27"/>
        </w:trPr>
        <w:tc>
          <w:tcPr>
            <w:tcW w:w="3586" w:type="dxa"/>
          </w:tcPr>
          <w:p w:rsidR="00C171A0" w:rsidRPr="00E15584" w:rsidRDefault="00C171A0" w:rsidP="003F7445">
            <w:pPr>
              <w:ind w:left="185"/>
              <w:jc w:val="both"/>
              <w:rPr>
                <w:rFonts w:ascii="Arial" w:hAnsi="Arial" w:cs="Arial"/>
                <w:b/>
                <w:bCs/>
                <w:color w:val="auto"/>
                <w:sz w:val="18"/>
                <w:szCs w:val="18"/>
              </w:rPr>
            </w:pPr>
          </w:p>
        </w:tc>
        <w:tc>
          <w:tcPr>
            <w:tcW w:w="1512" w:type="dxa"/>
            <w:tcBorders>
              <w:bottom w:val="single" w:sz="4" w:space="0" w:color="auto"/>
            </w:tcBorders>
          </w:tcPr>
          <w:p w:rsidR="00C171A0" w:rsidRPr="00E15584" w:rsidRDefault="00C171A0" w:rsidP="003F7445">
            <w:pPr>
              <w:ind w:right="-72"/>
              <w:jc w:val="right"/>
              <w:rPr>
                <w:rFonts w:ascii="Arial" w:hAnsi="Arial" w:cs="Arial"/>
                <w:color w:val="auto"/>
                <w:sz w:val="18"/>
                <w:szCs w:val="18"/>
              </w:rPr>
            </w:pPr>
            <w:r w:rsidRPr="00E15584">
              <w:rPr>
                <w:rFonts w:ascii="Arial" w:hAnsi="Arial" w:cs="Arial"/>
                <w:b/>
                <w:bCs/>
                <w:color w:val="auto"/>
                <w:sz w:val="18"/>
                <w:szCs w:val="18"/>
              </w:rPr>
              <w:t>Thousand Baht</w:t>
            </w:r>
          </w:p>
        </w:tc>
        <w:tc>
          <w:tcPr>
            <w:tcW w:w="1512" w:type="dxa"/>
            <w:tcBorders>
              <w:bottom w:val="single" w:sz="4" w:space="0" w:color="auto"/>
            </w:tcBorders>
          </w:tcPr>
          <w:p w:rsidR="00C171A0" w:rsidRPr="00E15584" w:rsidRDefault="00C171A0" w:rsidP="003F7445">
            <w:pPr>
              <w:ind w:right="-72"/>
              <w:jc w:val="right"/>
              <w:rPr>
                <w:rFonts w:ascii="Arial" w:hAnsi="Arial" w:cs="Arial"/>
                <w:color w:val="auto"/>
                <w:sz w:val="18"/>
                <w:szCs w:val="18"/>
              </w:rPr>
            </w:pPr>
            <w:r w:rsidRPr="00E15584">
              <w:rPr>
                <w:rFonts w:ascii="Arial" w:hAnsi="Arial" w:cs="Arial"/>
                <w:b/>
                <w:bCs/>
                <w:color w:val="auto"/>
                <w:sz w:val="18"/>
                <w:szCs w:val="18"/>
              </w:rPr>
              <w:t>Thousand Baht</w:t>
            </w:r>
          </w:p>
        </w:tc>
        <w:tc>
          <w:tcPr>
            <w:tcW w:w="1512" w:type="dxa"/>
            <w:tcBorders>
              <w:bottom w:val="single" w:sz="4" w:space="0" w:color="auto"/>
            </w:tcBorders>
          </w:tcPr>
          <w:p w:rsidR="00C171A0" w:rsidRPr="00E15584" w:rsidRDefault="00C171A0" w:rsidP="003F7445">
            <w:pPr>
              <w:ind w:right="-72"/>
              <w:jc w:val="right"/>
              <w:rPr>
                <w:rFonts w:ascii="Arial" w:hAnsi="Arial" w:cs="Arial"/>
                <w:color w:val="auto"/>
                <w:sz w:val="18"/>
                <w:szCs w:val="18"/>
              </w:rPr>
            </w:pPr>
            <w:r w:rsidRPr="00E15584">
              <w:rPr>
                <w:rFonts w:ascii="Arial" w:hAnsi="Arial" w:cs="Arial"/>
                <w:b/>
                <w:bCs/>
                <w:color w:val="auto"/>
                <w:sz w:val="18"/>
                <w:szCs w:val="18"/>
              </w:rPr>
              <w:t>Thousand Baht</w:t>
            </w:r>
          </w:p>
        </w:tc>
        <w:tc>
          <w:tcPr>
            <w:tcW w:w="1512" w:type="dxa"/>
            <w:tcBorders>
              <w:bottom w:val="single" w:sz="4" w:space="0" w:color="auto"/>
            </w:tcBorders>
          </w:tcPr>
          <w:p w:rsidR="00C171A0" w:rsidRPr="00E15584" w:rsidRDefault="00C171A0" w:rsidP="003F7445">
            <w:pPr>
              <w:ind w:right="-72"/>
              <w:jc w:val="right"/>
              <w:rPr>
                <w:rFonts w:ascii="Arial" w:hAnsi="Arial" w:cs="Arial"/>
                <w:color w:val="auto"/>
                <w:sz w:val="18"/>
                <w:szCs w:val="18"/>
              </w:rPr>
            </w:pPr>
            <w:r w:rsidRPr="00E15584">
              <w:rPr>
                <w:rFonts w:ascii="Arial" w:hAnsi="Arial" w:cs="Arial"/>
                <w:b/>
                <w:bCs/>
                <w:color w:val="auto"/>
                <w:sz w:val="18"/>
                <w:szCs w:val="18"/>
              </w:rPr>
              <w:t>Thousand Baht</w:t>
            </w:r>
          </w:p>
        </w:tc>
        <w:tc>
          <w:tcPr>
            <w:tcW w:w="1512" w:type="dxa"/>
            <w:tcBorders>
              <w:bottom w:val="single" w:sz="4" w:space="0" w:color="auto"/>
            </w:tcBorders>
          </w:tcPr>
          <w:p w:rsidR="00C171A0" w:rsidRPr="00E15584" w:rsidRDefault="00C171A0" w:rsidP="003F7445">
            <w:pPr>
              <w:ind w:right="-72"/>
              <w:jc w:val="right"/>
              <w:rPr>
                <w:rFonts w:ascii="Arial" w:hAnsi="Arial" w:cs="Arial"/>
                <w:b/>
                <w:bCs/>
                <w:color w:val="auto"/>
                <w:sz w:val="18"/>
                <w:szCs w:val="18"/>
              </w:rPr>
            </w:pPr>
            <w:r w:rsidRPr="00E15584">
              <w:rPr>
                <w:rFonts w:ascii="Arial" w:hAnsi="Arial" w:cs="Arial"/>
                <w:b/>
                <w:bCs/>
                <w:color w:val="auto"/>
                <w:sz w:val="18"/>
                <w:szCs w:val="18"/>
              </w:rPr>
              <w:t>Thousand Baht</w:t>
            </w:r>
          </w:p>
        </w:tc>
        <w:tc>
          <w:tcPr>
            <w:tcW w:w="1512" w:type="dxa"/>
            <w:tcBorders>
              <w:bottom w:val="single" w:sz="4" w:space="0" w:color="auto"/>
            </w:tcBorders>
          </w:tcPr>
          <w:p w:rsidR="00C171A0" w:rsidRPr="00E15584" w:rsidRDefault="00C171A0" w:rsidP="003F7445">
            <w:pPr>
              <w:ind w:right="-72"/>
              <w:jc w:val="right"/>
              <w:rPr>
                <w:rFonts w:ascii="Arial" w:hAnsi="Arial" w:cs="Arial"/>
                <w:b/>
                <w:bCs/>
                <w:color w:val="auto"/>
                <w:sz w:val="18"/>
                <w:szCs w:val="18"/>
              </w:rPr>
            </w:pPr>
            <w:r w:rsidRPr="00E15584">
              <w:rPr>
                <w:rFonts w:ascii="Arial" w:hAnsi="Arial" w:cs="Arial"/>
                <w:b/>
                <w:bCs/>
                <w:color w:val="auto"/>
                <w:sz w:val="18"/>
                <w:szCs w:val="18"/>
              </w:rPr>
              <w:t>Thousand Baht</w:t>
            </w:r>
          </w:p>
        </w:tc>
        <w:tc>
          <w:tcPr>
            <w:tcW w:w="1512" w:type="dxa"/>
            <w:tcBorders>
              <w:bottom w:val="single" w:sz="4" w:space="0" w:color="auto"/>
            </w:tcBorders>
          </w:tcPr>
          <w:p w:rsidR="00C171A0" w:rsidRPr="00E15584" w:rsidRDefault="00C171A0" w:rsidP="003F7445">
            <w:pPr>
              <w:ind w:right="-72"/>
              <w:jc w:val="right"/>
              <w:rPr>
                <w:rFonts w:ascii="Arial" w:hAnsi="Arial" w:cs="Arial"/>
                <w:color w:val="auto"/>
                <w:sz w:val="18"/>
                <w:szCs w:val="18"/>
              </w:rPr>
            </w:pPr>
            <w:r w:rsidRPr="00E15584">
              <w:rPr>
                <w:rFonts w:ascii="Arial" w:hAnsi="Arial" w:cs="Arial"/>
                <w:b/>
                <w:bCs/>
                <w:color w:val="auto"/>
                <w:sz w:val="18"/>
                <w:szCs w:val="18"/>
              </w:rPr>
              <w:t>Thousand Baht</w:t>
            </w:r>
          </w:p>
        </w:tc>
        <w:tc>
          <w:tcPr>
            <w:tcW w:w="1512" w:type="dxa"/>
            <w:tcBorders>
              <w:bottom w:val="single" w:sz="4" w:space="0" w:color="auto"/>
            </w:tcBorders>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auto"/>
                <w:sz w:val="18"/>
                <w:szCs w:val="18"/>
              </w:rPr>
            </w:pPr>
            <w:r w:rsidRPr="00E15584">
              <w:rPr>
                <w:rFonts w:ascii="Arial" w:hAnsi="Arial" w:cs="Arial"/>
                <w:b/>
                <w:bCs/>
                <w:color w:val="auto"/>
                <w:sz w:val="18"/>
                <w:szCs w:val="18"/>
              </w:rPr>
              <w:t>Thousand Baht</w:t>
            </w:r>
          </w:p>
        </w:tc>
      </w:tr>
      <w:tr w:rsidR="00C171A0" w:rsidRPr="00E15584" w:rsidTr="003F7445">
        <w:trPr>
          <w:trHeight w:val="27"/>
        </w:trPr>
        <w:tc>
          <w:tcPr>
            <w:tcW w:w="3586" w:type="dxa"/>
          </w:tcPr>
          <w:p w:rsidR="00C171A0" w:rsidRPr="00E15584" w:rsidRDefault="00C171A0" w:rsidP="003F7445">
            <w:pPr>
              <w:pStyle w:val="Header"/>
              <w:ind w:left="185"/>
              <w:jc w:val="both"/>
              <w:rPr>
                <w:rFonts w:cs="Arial"/>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C171A0" w:rsidRPr="00E15584" w:rsidTr="003F7445">
        <w:trPr>
          <w:trHeight w:val="27"/>
        </w:trPr>
        <w:tc>
          <w:tcPr>
            <w:tcW w:w="3586" w:type="dxa"/>
          </w:tcPr>
          <w:p w:rsidR="00C171A0" w:rsidRPr="00E15584" w:rsidRDefault="00C171A0" w:rsidP="003F7445">
            <w:pPr>
              <w:pStyle w:val="Header"/>
              <w:ind w:left="185"/>
              <w:jc w:val="both"/>
              <w:rPr>
                <w:rFonts w:cs="Arial"/>
                <w:b/>
                <w:bCs/>
                <w:sz w:val="18"/>
                <w:szCs w:val="18"/>
              </w:rPr>
            </w:pPr>
            <w:r w:rsidRPr="00E15584">
              <w:rPr>
                <w:rFonts w:cs="Arial"/>
                <w:b/>
                <w:bCs/>
                <w:sz w:val="18"/>
                <w:szCs w:val="18"/>
              </w:rPr>
              <w:t>Deferred tax assets</w:t>
            </w:r>
          </w:p>
        </w:tc>
        <w:tc>
          <w:tcPr>
            <w:tcW w:w="1512" w:type="dxa"/>
            <w:shd w:val="clear" w:color="auto" w:fill="auto"/>
            <w:vAlign w:val="bottom"/>
          </w:tcPr>
          <w:p w:rsidR="00C171A0" w:rsidRPr="00E15584" w:rsidRDefault="00C171A0" w:rsidP="003F7445">
            <w:pPr>
              <w:pStyle w:val="Header"/>
              <w:ind w:right="-72"/>
              <w:jc w:val="right"/>
              <w:rPr>
                <w:rFonts w:cs="Arial"/>
                <w:sz w:val="18"/>
                <w:szCs w:val="18"/>
              </w:rPr>
            </w:pPr>
          </w:p>
        </w:tc>
        <w:tc>
          <w:tcPr>
            <w:tcW w:w="1512" w:type="dxa"/>
            <w:shd w:val="clear" w:color="auto" w:fill="auto"/>
            <w:vAlign w:val="bottom"/>
          </w:tcPr>
          <w:p w:rsidR="00C171A0" w:rsidRPr="00E15584" w:rsidRDefault="00C171A0" w:rsidP="003F7445">
            <w:pPr>
              <w:pStyle w:val="Header"/>
              <w:ind w:right="-72"/>
              <w:jc w:val="right"/>
              <w:rPr>
                <w:rFonts w:cs="Arial"/>
                <w:sz w:val="18"/>
                <w:szCs w:val="18"/>
              </w:rPr>
            </w:pPr>
          </w:p>
        </w:tc>
        <w:tc>
          <w:tcPr>
            <w:tcW w:w="1512" w:type="dxa"/>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C171A0" w:rsidRPr="00E15584" w:rsidTr="003F7445">
        <w:trPr>
          <w:trHeight w:val="27"/>
        </w:trPr>
        <w:tc>
          <w:tcPr>
            <w:tcW w:w="3586" w:type="dxa"/>
          </w:tcPr>
          <w:p w:rsidR="00C171A0" w:rsidRPr="00E15584" w:rsidRDefault="00C171A0" w:rsidP="003F7445">
            <w:pPr>
              <w:pStyle w:val="Header"/>
              <w:ind w:left="185"/>
              <w:jc w:val="both"/>
              <w:rPr>
                <w:rFonts w:cs="Arial"/>
                <w:sz w:val="18"/>
                <w:szCs w:val="18"/>
                <w:lang w:val="en-US"/>
              </w:rPr>
            </w:pPr>
            <w:r w:rsidRPr="00E15584">
              <w:rPr>
                <w:rFonts w:cs="Arial"/>
                <w:sz w:val="18"/>
                <w:szCs w:val="18"/>
                <w:lang w:val="en-GB"/>
              </w:rPr>
              <w:t>As a</w:t>
            </w:r>
            <w:r w:rsidRPr="00E15584">
              <w:rPr>
                <w:rFonts w:cs="Arial"/>
                <w:sz w:val="18"/>
                <w:szCs w:val="18"/>
              </w:rPr>
              <w:t xml:space="preserve">t </w:t>
            </w:r>
            <w:r w:rsidR="00E22688" w:rsidRPr="00E22688">
              <w:rPr>
                <w:rFonts w:cs="Arial"/>
                <w:sz w:val="18"/>
                <w:szCs w:val="18"/>
                <w:lang w:val="en-GB"/>
              </w:rPr>
              <w:t>1</w:t>
            </w:r>
            <w:r w:rsidRPr="00E15584">
              <w:rPr>
                <w:rFonts w:cs="Arial"/>
                <w:sz w:val="18"/>
                <w:szCs w:val="18"/>
              </w:rPr>
              <w:t xml:space="preserve"> January </w:t>
            </w:r>
            <w:r w:rsidR="00E22688" w:rsidRPr="00E22688">
              <w:rPr>
                <w:rFonts w:cs="Arial"/>
                <w:sz w:val="18"/>
                <w:szCs w:val="18"/>
                <w:lang w:val="en-GB"/>
              </w:rPr>
              <w:t>2019</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77</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12</w:t>
            </w:r>
            <w:r w:rsidR="00C171A0" w:rsidRPr="00E15584">
              <w:rPr>
                <w:rFonts w:cs="Arial"/>
                <w:sz w:val="18"/>
                <w:szCs w:val="18"/>
                <w:lang w:val="en-GB"/>
              </w:rPr>
              <w:t>,</w:t>
            </w:r>
            <w:r w:rsidRPr="00E22688">
              <w:rPr>
                <w:rFonts w:cs="Arial"/>
                <w:sz w:val="18"/>
                <w:szCs w:val="18"/>
                <w:lang w:val="en-GB"/>
              </w:rPr>
              <w:t>014</w:t>
            </w:r>
          </w:p>
        </w:tc>
        <w:tc>
          <w:tcPr>
            <w:tcW w:w="1512" w:type="dxa"/>
            <w:shd w:val="clear" w:color="auto" w:fill="auto"/>
          </w:tcPr>
          <w:p w:rsidR="00C171A0" w:rsidRPr="00E15584" w:rsidRDefault="00E22688" w:rsidP="003F7445">
            <w:pPr>
              <w:pStyle w:val="Header"/>
              <w:ind w:right="-72"/>
              <w:jc w:val="right"/>
              <w:rPr>
                <w:rFonts w:cs="Arial"/>
                <w:sz w:val="18"/>
                <w:szCs w:val="18"/>
                <w:cs/>
                <w:lang w:val="en-GB"/>
              </w:rPr>
            </w:pPr>
            <w:r w:rsidRPr="00E22688">
              <w:rPr>
                <w:rFonts w:cs="Arial"/>
                <w:sz w:val="18"/>
                <w:szCs w:val="18"/>
                <w:lang w:val="en-GB"/>
              </w:rPr>
              <w:t>12</w:t>
            </w:r>
            <w:r w:rsidR="00C171A0" w:rsidRPr="00E15584">
              <w:rPr>
                <w:rFonts w:cs="Arial"/>
                <w:sz w:val="18"/>
                <w:szCs w:val="18"/>
                <w:lang w:val="en-GB"/>
              </w:rPr>
              <w:t>,</w:t>
            </w:r>
            <w:r w:rsidRPr="00E22688">
              <w:rPr>
                <w:rFonts w:cs="Arial"/>
                <w:sz w:val="18"/>
                <w:szCs w:val="18"/>
                <w:lang w:val="en-GB"/>
              </w:rPr>
              <w:t>394</w:t>
            </w:r>
          </w:p>
        </w:tc>
        <w:tc>
          <w:tcPr>
            <w:tcW w:w="1512" w:type="dxa"/>
            <w:shd w:val="clear" w:color="auto" w:fill="auto"/>
          </w:tcPr>
          <w:p w:rsidR="00C171A0" w:rsidRPr="00E15584" w:rsidRDefault="00E22688" w:rsidP="003F7445">
            <w:pPr>
              <w:pStyle w:val="Header"/>
              <w:ind w:right="-72"/>
              <w:jc w:val="right"/>
              <w:rPr>
                <w:rFonts w:cs="Arial"/>
                <w:sz w:val="18"/>
                <w:szCs w:val="18"/>
                <w:cs/>
                <w:lang w:val="en-GB"/>
              </w:rPr>
            </w:pPr>
            <w:r w:rsidRPr="00E22688">
              <w:rPr>
                <w:rFonts w:cs="Arial"/>
                <w:sz w:val="18"/>
                <w:szCs w:val="18"/>
                <w:lang w:val="en-GB"/>
              </w:rPr>
              <w:t>2</w:t>
            </w:r>
            <w:r w:rsidR="00C171A0" w:rsidRPr="00E15584">
              <w:rPr>
                <w:rFonts w:cs="Arial"/>
                <w:sz w:val="18"/>
                <w:szCs w:val="18"/>
                <w:lang w:val="en-GB"/>
              </w:rPr>
              <w:t>,</w:t>
            </w:r>
            <w:r w:rsidRPr="00E22688">
              <w:rPr>
                <w:rFonts w:cs="Arial"/>
                <w:sz w:val="18"/>
                <w:szCs w:val="18"/>
                <w:lang w:val="en-GB"/>
              </w:rPr>
              <w:t>072</w:t>
            </w:r>
          </w:p>
        </w:tc>
        <w:tc>
          <w:tcPr>
            <w:tcW w:w="1512" w:type="dxa"/>
            <w:shd w:val="clear" w:color="auto" w:fill="auto"/>
          </w:tcPr>
          <w:p w:rsidR="00C171A0" w:rsidRPr="00E15584" w:rsidRDefault="00E22688" w:rsidP="003F7445">
            <w:pPr>
              <w:pStyle w:val="Header"/>
              <w:ind w:right="-72"/>
              <w:jc w:val="right"/>
              <w:rPr>
                <w:rFonts w:cs="Arial"/>
                <w:sz w:val="18"/>
                <w:szCs w:val="18"/>
                <w:cs/>
                <w:lang w:val="en-GB"/>
              </w:rPr>
            </w:pPr>
            <w:r w:rsidRPr="00E22688">
              <w:rPr>
                <w:rFonts w:cs="Arial"/>
                <w:sz w:val="18"/>
                <w:szCs w:val="18"/>
                <w:lang w:val="en-GB"/>
              </w:rPr>
              <w:t>3</w:t>
            </w:r>
            <w:r w:rsidR="00C171A0" w:rsidRPr="00E15584">
              <w:rPr>
                <w:rFonts w:cs="Arial"/>
                <w:sz w:val="18"/>
                <w:szCs w:val="18"/>
                <w:lang w:val="en-GB"/>
              </w:rPr>
              <w:t>,</w:t>
            </w:r>
            <w:r w:rsidRPr="00E22688">
              <w:rPr>
                <w:rFonts w:cs="Arial"/>
                <w:sz w:val="18"/>
                <w:szCs w:val="18"/>
                <w:lang w:val="en-GB"/>
              </w:rPr>
              <w:t>396</w:t>
            </w:r>
          </w:p>
        </w:tc>
        <w:tc>
          <w:tcPr>
            <w:tcW w:w="1512" w:type="dxa"/>
            <w:shd w:val="clear" w:color="auto" w:fill="auto"/>
          </w:tcPr>
          <w:p w:rsidR="00C171A0" w:rsidRPr="00983949" w:rsidRDefault="00C171A0" w:rsidP="003F7445">
            <w:pPr>
              <w:pStyle w:val="Header"/>
              <w:ind w:right="-72"/>
              <w:jc w:val="right"/>
              <w:rPr>
                <w:rFonts w:cs="Arial"/>
                <w:sz w:val="18"/>
                <w:szCs w:val="18"/>
                <w:cs/>
                <w:lang w:val="en-GB"/>
              </w:rPr>
            </w:pPr>
            <w:r w:rsidRPr="00983949">
              <w:rPr>
                <w:rFonts w:cs="Arial"/>
                <w:sz w:val="18"/>
                <w:szCs w:val="18"/>
                <w:cs/>
                <w:lang w:val="en-GB"/>
              </w:rPr>
              <w:t>-</w:t>
            </w:r>
          </w:p>
        </w:tc>
        <w:tc>
          <w:tcPr>
            <w:tcW w:w="1512" w:type="dxa"/>
            <w:shd w:val="clear" w:color="auto" w:fill="auto"/>
          </w:tcPr>
          <w:p w:rsidR="00C171A0" w:rsidRPr="00E15584" w:rsidRDefault="00E22688" w:rsidP="003F7445">
            <w:pPr>
              <w:pStyle w:val="Header"/>
              <w:ind w:right="-72"/>
              <w:jc w:val="right"/>
              <w:rPr>
                <w:rFonts w:cs="Arial"/>
                <w:sz w:val="18"/>
                <w:szCs w:val="18"/>
                <w:cs/>
                <w:lang w:val="en-GB"/>
              </w:rPr>
            </w:pPr>
            <w:r w:rsidRPr="00E22688">
              <w:rPr>
                <w:rFonts w:cs="Arial"/>
                <w:sz w:val="18"/>
                <w:szCs w:val="18"/>
                <w:lang w:val="en-GB"/>
              </w:rPr>
              <w:t>2</w:t>
            </w:r>
            <w:r w:rsidR="00C171A0" w:rsidRPr="00E15584">
              <w:rPr>
                <w:rFonts w:cs="Arial"/>
                <w:sz w:val="18"/>
                <w:szCs w:val="18"/>
                <w:lang w:val="en-GB"/>
              </w:rPr>
              <w:t>,</w:t>
            </w:r>
            <w:r w:rsidRPr="00E22688">
              <w:rPr>
                <w:rFonts w:cs="Arial"/>
                <w:sz w:val="18"/>
                <w:szCs w:val="18"/>
                <w:lang w:val="en-GB"/>
              </w:rPr>
              <w:t>756</w:t>
            </w:r>
          </w:p>
        </w:tc>
        <w:tc>
          <w:tcPr>
            <w:tcW w:w="1512" w:type="dxa"/>
            <w:shd w:val="clear" w:color="auto" w:fill="auto"/>
          </w:tcPr>
          <w:p w:rsidR="00C171A0" w:rsidRPr="00E15584" w:rsidRDefault="00E22688" w:rsidP="003F7445">
            <w:pPr>
              <w:pStyle w:val="Header"/>
              <w:ind w:right="-72"/>
              <w:jc w:val="right"/>
              <w:rPr>
                <w:rFonts w:cs="Arial"/>
                <w:sz w:val="18"/>
                <w:szCs w:val="18"/>
                <w:cs/>
                <w:lang w:val="en-GB"/>
              </w:rPr>
            </w:pPr>
            <w:r w:rsidRPr="00E22688">
              <w:rPr>
                <w:rFonts w:cs="Arial"/>
                <w:sz w:val="18"/>
                <w:szCs w:val="18"/>
                <w:lang w:val="en-GB"/>
              </w:rPr>
              <w:t>32</w:t>
            </w:r>
            <w:r w:rsidR="00C171A0" w:rsidRPr="00E15584">
              <w:rPr>
                <w:rFonts w:cs="Arial"/>
                <w:sz w:val="18"/>
                <w:szCs w:val="18"/>
                <w:lang w:val="en-GB"/>
              </w:rPr>
              <w:t>,</w:t>
            </w:r>
            <w:r w:rsidRPr="00E22688">
              <w:rPr>
                <w:rFonts w:cs="Arial"/>
                <w:sz w:val="18"/>
                <w:szCs w:val="18"/>
                <w:lang w:val="en-GB"/>
              </w:rPr>
              <w:t>709</w:t>
            </w:r>
          </w:p>
        </w:tc>
      </w:tr>
      <w:tr w:rsidR="00C171A0" w:rsidRPr="00E15584" w:rsidTr="003F7445">
        <w:trPr>
          <w:trHeight w:val="27"/>
        </w:trPr>
        <w:tc>
          <w:tcPr>
            <w:tcW w:w="3586" w:type="dxa"/>
          </w:tcPr>
          <w:p w:rsidR="00C171A0" w:rsidRPr="00E15584" w:rsidRDefault="009F02B8" w:rsidP="003F7445">
            <w:pPr>
              <w:pStyle w:val="Header"/>
              <w:ind w:left="185"/>
              <w:jc w:val="both"/>
              <w:rPr>
                <w:rFonts w:cs="Arial"/>
                <w:spacing w:val="-4"/>
                <w:sz w:val="18"/>
                <w:szCs w:val="18"/>
              </w:rPr>
            </w:pPr>
            <w:r>
              <w:rPr>
                <w:rFonts w:cs="Arial"/>
                <w:spacing w:val="-4"/>
                <w:sz w:val="18"/>
                <w:szCs w:val="18"/>
                <w:lang w:val="en-GB"/>
              </w:rPr>
              <w:t>Change in</w:t>
            </w:r>
            <w:r w:rsidR="00C171A0" w:rsidRPr="00E15584">
              <w:rPr>
                <w:rFonts w:cs="Arial"/>
                <w:spacing w:val="-4"/>
                <w:sz w:val="18"/>
                <w:szCs w:val="18"/>
              </w:rPr>
              <w:t xml:space="preserve"> profit or loss</w:t>
            </w:r>
          </w:p>
        </w:tc>
        <w:tc>
          <w:tcPr>
            <w:tcW w:w="1512" w:type="dxa"/>
            <w:shd w:val="clear" w:color="auto" w:fill="auto"/>
          </w:tcPr>
          <w:p w:rsidR="00C171A0" w:rsidRPr="00E15584" w:rsidRDefault="00C171A0" w:rsidP="003F7445">
            <w:pPr>
              <w:pStyle w:val="Header"/>
              <w:ind w:right="-72"/>
              <w:jc w:val="right"/>
              <w:rPr>
                <w:rFonts w:cs="Arial"/>
                <w:sz w:val="18"/>
                <w:szCs w:val="18"/>
                <w:lang w:val="en-GB"/>
              </w:rPr>
            </w:pPr>
            <w:r w:rsidRPr="00E15584">
              <w:rPr>
                <w:rFonts w:cs="Arial"/>
                <w:sz w:val="18"/>
                <w:szCs w:val="18"/>
                <w:lang w:val="en-GB"/>
              </w:rPr>
              <w:t>(</w:t>
            </w:r>
            <w:r w:rsidR="00E22688" w:rsidRPr="00E22688">
              <w:rPr>
                <w:rFonts w:cs="Arial"/>
                <w:sz w:val="18"/>
                <w:szCs w:val="18"/>
                <w:lang w:val="en-GB"/>
              </w:rPr>
              <w:t>66</w:t>
            </w:r>
            <w:r w:rsidRPr="00E15584">
              <w:rPr>
                <w:rFonts w:cs="Arial"/>
                <w:sz w:val="18"/>
                <w:szCs w:val="18"/>
                <w:lang w:val="en-GB"/>
              </w:rPr>
              <w:t>)</w:t>
            </w:r>
          </w:p>
        </w:tc>
        <w:tc>
          <w:tcPr>
            <w:tcW w:w="1512" w:type="dxa"/>
            <w:shd w:val="clear" w:color="auto" w:fill="auto"/>
          </w:tcPr>
          <w:p w:rsidR="00C171A0" w:rsidRPr="00E15584" w:rsidRDefault="00C171A0" w:rsidP="003F7445">
            <w:pPr>
              <w:pStyle w:val="Header"/>
              <w:ind w:right="-72"/>
              <w:jc w:val="right"/>
              <w:rPr>
                <w:rFonts w:cs="Arial"/>
                <w:sz w:val="18"/>
                <w:szCs w:val="18"/>
                <w:lang w:val="en-GB"/>
              </w:rPr>
            </w:pPr>
            <w:r w:rsidRPr="00E15584">
              <w:rPr>
                <w:rFonts w:cs="Arial"/>
                <w:sz w:val="18"/>
                <w:szCs w:val="18"/>
                <w:lang w:val="en-GB"/>
              </w:rPr>
              <w:t>(</w:t>
            </w:r>
            <w:r w:rsidR="00E22688" w:rsidRPr="00E22688">
              <w:rPr>
                <w:rFonts w:cs="Arial"/>
                <w:sz w:val="18"/>
                <w:szCs w:val="18"/>
                <w:lang w:val="en-GB"/>
              </w:rPr>
              <w:t>62</w:t>
            </w:r>
            <w:r w:rsidRPr="00E15584">
              <w:rPr>
                <w:rFonts w:cs="Arial"/>
                <w:sz w:val="18"/>
                <w:szCs w:val="18"/>
                <w:lang w:val="en-GB"/>
              </w:rPr>
              <w:t>)</w:t>
            </w:r>
          </w:p>
        </w:tc>
        <w:tc>
          <w:tcPr>
            <w:tcW w:w="1512" w:type="dxa"/>
            <w:shd w:val="clear" w:color="auto" w:fill="auto"/>
          </w:tcPr>
          <w:p w:rsidR="00C171A0" w:rsidRPr="00E15584" w:rsidRDefault="00C171A0" w:rsidP="003F7445">
            <w:pPr>
              <w:pStyle w:val="Header"/>
              <w:ind w:right="-72"/>
              <w:jc w:val="right"/>
              <w:rPr>
                <w:rFonts w:cs="Arial"/>
                <w:sz w:val="18"/>
                <w:szCs w:val="18"/>
                <w:lang w:val="en-GB"/>
              </w:rPr>
            </w:pPr>
            <w:r w:rsidRPr="00E15584">
              <w:rPr>
                <w:rFonts w:cs="Arial"/>
                <w:sz w:val="18"/>
                <w:szCs w:val="18"/>
                <w:lang w:val="en-GB"/>
              </w:rPr>
              <w:t>-</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139</w:t>
            </w:r>
          </w:p>
        </w:tc>
        <w:tc>
          <w:tcPr>
            <w:tcW w:w="1512" w:type="dxa"/>
            <w:shd w:val="clear" w:color="auto" w:fill="auto"/>
          </w:tcPr>
          <w:p w:rsidR="00C171A0" w:rsidRPr="00E15584" w:rsidRDefault="00C171A0" w:rsidP="003F7445">
            <w:pPr>
              <w:pStyle w:val="Header"/>
              <w:ind w:right="-72"/>
              <w:jc w:val="right"/>
              <w:rPr>
                <w:rFonts w:cs="Arial"/>
                <w:sz w:val="18"/>
                <w:szCs w:val="18"/>
                <w:lang w:val="en-GB"/>
              </w:rPr>
            </w:pPr>
            <w:r w:rsidRPr="00E15584">
              <w:rPr>
                <w:rFonts w:cs="Arial"/>
                <w:sz w:val="18"/>
                <w:szCs w:val="18"/>
                <w:lang w:val="en-GB"/>
              </w:rPr>
              <w:t>-</w:t>
            </w:r>
          </w:p>
        </w:tc>
        <w:tc>
          <w:tcPr>
            <w:tcW w:w="1512" w:type="dxa"/>
            <w:shd w:val="clear" w:color="auto" w:fill="auto"/>
          </w:tcPr>
          <w:p w:rsidR="00C171A0" w:rsidRPr="00983949" w:rsidRDefault="00C171A0" w:rsidP="003F7445">
            <w:pPr>
              <w:pStyle w:val="Header"/>
              <w:ind w:right="-72"/>
              <w:jc w:val="right"/>
              <w:rPr>
                <w:rFonts w:cs="Arial"/>
                <w:sz w:val="18"/>
                <w:szCs w:val="18"/>
                <w:lang w:val="en-GB"/>
              </w:rPr>
            </w:pPr>
            <w:r w:rsidRPr="00983949">
              <w:rPr>
                <w:rFonts w:cs="Arial"/>
                <w:sz w:val="18"/>
                <w:szCs w:val="18"/>
                <w:lang w:val="en-GB"/>
              </w:rPr>
              <w:t>-</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116</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127</w:t>
            </w:r>
          </w:p>
        </w:tc>
      </w:tr>
      <w:tr w:rsidR="00C171A0" w:rsidRPr="00E15584" w:rsidTr="003F7445">
        <w:trPr>
          <w:trHeight w:val="27"/>
        </w:trPr>
        <w:tc>
          <w:tcPr>
            <w:tcW w:w="3586" w:type="dxa"/>
          </w:tcPr>
          <w:p w:rsidR="00C171A0" w:rsidRPr="00E15584" w:rsidRDefault="009F02B8" w:rsidP="003F7445">
            <w:pPr>
              <w:pStyle w:val="Header"/>
              <w:ind w:left="185"/>
              <w:rPr>
                <w:rFonts w:cs="Arial"/>
                <w:sz w:val="18"/>
                <w:szCs w:val="18"/>
              </w:rPr>
            </w:pPr>
            <w:r>
              <w:rPr>
                <w:rFonts w:cs="Arial"/>
                <w:sz w:val="18"/>
                <w:szCs w:val="18"/>
                <w:lang w:val="en-GB"/>
              </w:rPr>
              <w:t xml:space="preserve">Change in </w:t>
            </w:r>
            <w:r w:rsidR="00C171A0" w:rsidRPr="00E15584">
              <w:rPr>
                <w:rFonts w:cs="Arial"/>
                <w:spacing w:val="-4"/>
                <w:sz w:val="18"/>
                <w:szCs w:val="18"/>
              </w:rPr>
              <w:t>other</w:t>
            </w: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983949" w:rsidRDefault="00C171A0" w:rsidP="003F7445">
            <w:pPr>
              <w:pStyle w:val="Header"/>
              <w:ind w:right="-72"/>
              <w:jc w:val="right"/>
              <w:rPr>
                <w:rFonts w:cs="Arial"/>
                <w:sz w:val="18"/>
                <w:szCs w:val="18"/>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r>
      <w:tr w:rsidR="00C171A0" w:rsidRPr="00E15584" w:rsidTr="003F7445">
        <w:trPr>
          <w:trHeight w:val="27"/>
        </w:trPr>
        <w:tc>
          <w:tcPr>
            <w:tcW w:w="3586" w:type="dxa"/>
          </w:tcPr>
          <w:p w:rsidR="00C171A0" w:rsidRPr="00E15584" w:rsidRDefault="00C171A0" w:rsidP="003F7445">
            <w:pPr>
              <w:pStyle w:val="Header"/>
              <w:ind w:left="185"/>
              <w:rPr>
                <w:rFonts w:cs="Arial"/>
                <w:spacing w:val="-4"/>
                <w:sz w:val="18"/>
                <w:szCs w:val="18"/>
              </w:rPr>
            </w:pPr>
            <w:r w:rsidRPr="00E15584">
              <w:rPr>
                <w:rFonts w:cs="Arial"/>
                <w:spacing w:val="-4"/>
                <w:sz w:val="18"/>
                <w:szCs w:val="18"/>
              </w:rPr>
              <w:t xml:space="preserve">   comprehensive income</w:t>
            </w:r>
          </w:p>
        </w:tc>
        <w:tc>
          <w:tcPr>
            <w:tcW w:w="1512" w:type="dxa"/>
            <w:tcBorders>
              <w:bottom w:val="single" w:sz="4" w:space="0" w:color="auto"/>
            </w:tcBorders>
            <w:shd w:val="clear" w:color="auto" w:fill="auto"/>
          </w:tcPr>
          <w:p w:rsidR="00C171A0" w:rsidRPr="00E15584" w:rsidRDefault="00C171A0" w:rsidP="003F7445">
            <w:pPr>
              <w:pStyle w:val="Header"/>
              <w:ind w:right="-72"/>
              <w:jc w:val="right"/>
              <w:rPr>
                <w:rFonts w:cs="Arial"/>
                <w:sz w:val="18"/>
                <w:szCs w:val="18"/>
                <w:cs/>
                <w:lang w:val="en-GB"/>
              </w:rPr>
            </w:pPr>
            <w:r w:rsidRPr="00E15584">
              <w:rPr>
                <w:rFonts w:cs="Arial"/>
                <w:sz w:val="18"/>
                <w:szCs w:val="18"/>
                <w:lang w:val="en-GB"/>
              </w:rPr>
              <w:t>-</w:t>
            </w:r>
          </w:p>
        </w:tc>
        <w:tc>
          <w:tcPr>
            <w:tcW w:w="1512" w:type="dxa"/>
            <w:tcBorders>
              <w:bottom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r w:rsidRPr="00E15584">
              <w:rPr>
                <w:rFonts w:cs="Arial"/>
                <w:sz w:val="18"/>
                <w:szCs w:val="18"/>
                <w:lang w:val="en-GB"/>
              </w:rPr>
              <w:t>-</w:t>
            </w:r>
          </w:p>
        </w:tc>
        <w:tc>
          <w:tcPr>
            <w:tcW w:w="1512" w:type="dxa"/>
            <w:tcBorders>
              <w:bottom w:val="single" w:sz="4" w:space="0" w:color="auto"/>
            </w:tcBorders>
            <w:shd w:val="clear" w:color="auto" w:fill="auto"/>
          </w:tcPr>
          <w:p w:rsidR="00C171A0" w:rsidRPr="00E15584" w:rsidRDefault="00C171A0" w:rsidP="003F7445">
            <w:pPr>
              <w:pStyle w:val="Header"/>
              <w:ind w:right="-72"/>
              <w:jc w:val="right"/>
              <w:rPr>
                <w:rFonts w:cs="Arial"/>
                <w:sz w:val="18"/>
                <w:szCs w:val="18"/>
                <w:cs/>
                <w:lang w:val="en-GB"/>
              </w:rPr>
            </w:pPr>
            <w:r w:rsidRPr="00E15584">
              <w:rPr>
                <w:rFonts w:cs="Arial"/>
                <w:sz w:val="18"/>
                <w:szCs w:val="18"/>
                <w:lang w:val="en-GB"/>
              </w:rPr>
              <w:t>-</w:t>
            </w:r>
          </w:p>
        </w:tc>
        <w:tc>
          <w:tcPr>
            <w:tcW w:w="1512" w:type="dxa"/>
            <w:tcBorders>
              <w:bottom w:val="single" w:sz="4" w:space="0" w:color="auto"/>
            </w:tcBorders>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433</w:t>
            </w:r>
          </w:p>
        </w:tc>
        <w:tc>
          <w:tcPr>
            <w:tcW w:w="1512" w:type="dxa"/>
            <w:tcBorders>
              <w:bottom w:val="single" w:sz="4" w:space="0" w:color="auto"/>
            </w:tcBorders>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951</w:t>
            </w:r>
          </w:p>
        </w:tc>
        <w:tc>
          <w:tcPr>
            <w:tcW w:w="1512" w:type="dxa"/>
            <w:tcBorders>
              <w:bottom w:val="single" w:sz="4" w:space="0" w:color="auto"/>
            </w:tcBorders>
            <w:shd w:val="clear" w:color="auto" w:fill="auto"/>
          </w:tcPr>
          <w:p w:rsidR="00C171A0" w:rsidRPr="00983949" w:rsidRDefault="00C171A0" w:rsidP="003F7445">
            <w:pPr>
              <w:pStyle w:val="Header"/>
              <w:ind w:right="-72"/>
              <w:jc w:val="right"/>
              <w:rPr>
                <w:rFonts w:cs="Arial"/>
                <w:sz w:val="18"/>
                <w:szCs w:val="18"/>
                <w:lang w:val="en-GB"/>
              </w:rPr>
            </w:pPr>
            <w:r w:rsidRPr="00983949">
              <w:rPr>
                <w:rFonts w:cs="Arial"/>
                <w:sz w:val="18"/>
                <w:szCs w:val="18"/>
                <w:cs/>
                <w:lang w:val="en-GB"/>
              </w:rPr>
              <w:t>-</w:t>
            </w:r>
          </w:p>
        </w:tc>
        <w:tc>
          <w:tcPr>
            <w:tcW w:w="1512" w:type="dxa"/>
            <w:tcBorders>
              <w:bottom w:val="single" w:sz="4" w:space="0" w:color="auto"/>
            </w:tcBorders>
            <w:shd w:val="clear" w:color="auto" w:fill="auto"/>
          </w:tcPr>
          <w:p w:rsidR="00C171A0" w:rsidRPr="00E15584" w:rsidRDefault="00C171A0" w:rsidP="003F7445">
            <w:pPr>
              <w:pStyle w:val="Header"/>
              <w:ind w:right="-72"/>
              <w:jc w:val="right"/>
              <w:rPr>
                <w:rFonts w:cs="Arial"/>
                <w:sz w:val="18"/>
                <w:szCs w:val="18"/>
                <w:cs/>
                <w:lang w:val="en-GB"/>
              </w:rPr>
            </w:pPr>
            <w:r w:rsidRPr="00E15584">
              <w:rPr>
                <w:rFonts w:cs="Arial"/>
                <w:sz w:val="18"/>
                <w:szCs w:val="18"/>
                <w:lang w:val="en-GB"/>
              </w:rPr>
              <w:t>-</w:t>
            </w:r>
          </w:p>
        </w:tc>
        <w:tc>
          <w:tcPr>
            <w:tcW w:w="1512" w:type="dxa"/>
            <w:tcBorders>
              <w:bottom w:val="single" w:sz="4" w:space="0" w:color="auto"/>
            </w:tcBorders>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w:t>
            </w:r>
            <w:r w:rsidR="00C171A0" w:rsidRPr="00E15584">
              <w:rPr>
                <w:rFonts w:cs="Arial"/>
                <w:sz w:val="18"/>
                <w:szCs w:val="18"/>
                <w:lang w:val="en-GB"/>
              </w:rPr>
              <w:t>,</w:t>
            </w:r>
            <w:r w:rsidRPr="00E22688">
              <w:rPr>
                <w:rFonts w:cs="Arial"/>
                <w:sz w:val="18"/>
                <w:szCs w:val="18"/>
                <w:lang w:val="en-GB"/>
              </w:rPr>
              <w:t>384</w:t>
            </w:r>
          </w:p>
        </w:tc>
      </w:tr>
      <w:tr w:rsidR="00C171A0" w:rsidRPr="00E15584" w:rsidTr="003F7445">
        <w:trPr>
          <w:trHeight w:val="27"/>
        </w:trPr>
        <w:tc>
          <w:tcPr>
            <w:tcW w:w="3586" w:type="dxa"/>
          </w:tcPr>
          <w:p w:rsidR="00C171A0" w:rsidRPr="00E15584" w:rsidRDefault="00C171A0" w:rsidP="003F7445">
            <w:pPr>
              <w:pStyle w:val="Header"/>
              <w:ind w:left="185"/>
              <w:jc w:val="both"/>
              <w:rPr>
                <w:rFonts w:cs="Arial"/>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983949"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auto"/>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C171A0" w:rsidRPr="00E15584" w:rsidTr="003F7445">
        <w:trPr>
          <w:trHeight w:val="27"/>
        </w:trPr>
        <w:tc>
          <w:tcPr>
            <w:tcW w:w="3586" w:type="dxa"/>
          </w:tcPr>
          <w:p w:rsidR="00C171A0" w:rsidRPr="00E15584" w:rsidRDefault="00C171A0" w:rsidP="003F7445">
            <w:pPr>
              <w:pStyle w:val="Header"/>
              <w:ind w:left="185"/>
              <w:jc w:val="both"/>
              <w:rPr>
                <w:rFonts w:cs="Arial"/>
                <w:sz w:val="18"/>
                <w:szCs w:val="18"/>
              </w:rPr>
            </w:pPr>
            <w:r w:rsidRPr="00E15584">
              <w:rPr>
                <w:rFonts w:cs="Arial"/>
                <w:sz w:val="18"/>
                <w:szCs w:val="18"/>
                <w:lang w:val="en-GB"/>
              </w:rPr>
              <w:t>As a</w:t>
            </w:r>
            <w:r w:rsidRPr="00E15584">
              <w:rPr>
                <w:rFonts w:cs="Arial"/>
                <w:sz w:val="18"/>
                <w:szCs w:val="18"/>
              </w:rPr>
              <w:t xml:space="preserve">t </w:t>
            </w:r>
            <w:r w:rsidR="00E22688" w:rsidRPr="00E22688">
              <w:rPr>
                <w:rFonts w:cs="Arial"/>
                <w:sz w:val="18"/>
                <w:szCs w:val="18"/>
                <w:lang w:val="en-GB"/>
              </w:rPr>
              <w:t>31</w:t>
            </w:r>
            <w:r w:rsidRPr="00E15584">
              <w:rPr>
                <w:rFonts w:cs="Arial"/>
                <w:sz w:val="18"/>
                <w:szCs w:val="18"/>
              </w:rPr>
              <w:t xml:space="preserve"> December </w:t>
            </w:r>
            <w:r w:rsidR="00E22688" w:rsidRPr="00E22688">
              <w:rPr>
                <w:rFonts w:cs="Arial"/>
                <w:sz w:val="18"/>
                <w:szCs w:val="18"/>
                <w:lang w:val="en-GB"/>
              </w:rPr>
              <w:t>2019</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11</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11</w:t>
            </w:r>
            <w:r w:rsidR="00C171A0" w:rsidRPr="00E15584">
              <w:rPr>
                <w:rFonts w:cs="Arial"/>
                <w:sz w:val="18"/>
                <w:szCs w:val="18"/>
                <w:lang w:val="en-GB"/>
              </w:rPr>
              <w:t>,</w:t>
            </w:r>
            <w:r w:rsidRPr="00E22688">
              <w:rPr>
                <w:rFonts w:cs="Arial"/>
                <w:sz w:val="18"/>
                <w:szCs w:val="18"/>
                <w:lang w:val="en-GB"/>
              </w:rPr>
              <w:t>952</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12</w:t>
            </w:r>
            <w:r w:rsidR="00C171A0" w:rsidRPr="00E15584">
              <w:rPr>
                <w:rFonts w:cs="Arial"/>
                <w:sz w:val="18"/>
                <w:szCs w:val="18"/>
                <w:lang w:val="en-GB"/>
              </w:rPr>
              <w:t>,</w:t>
            </w:r>
            <w:r w:rsidRPr="00E22688">
              <w:rPr>
                <w:rFonts w:cs="Arial"/>
                <w:sz w:val="18"/>
                <w:szCs w:val="18"/>
                <w:lang w:val="en-GB"/>
              </w:rPr>
              <w:t>394</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2</w:t>
            </w:r>
            <w:r w:rsidR="00C171A0" w:rsidRPr="00E15584">
              <w:rPr>
                <w:rFonts w:cs="Arial"/>
                <w:sz w:val="18"/>
                <w:szCs w:val="18"/>
                <w:lang w:val="en-GB"/>
              </w:rPr>
              <w:t>,</w:t>
            </w:r>
            <w:r w:rsidRPr="00E22688">
              <w:rPr>
                <w:rFonts w:cs="Arial"/>
                <w:sz w:val="18"/>
                <w:szCs w:val="18"/>
                <w:lang w:val="en-GB"/>
              </w:rPr>
              <w:t>644</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4</w:t>
            </w:r>
            <w:r w:rsidR="00C171A0" w:rsidRPr="00E15584">
              <w:rPr>
                <w:rFonts w:cs="Arial"/>
                <w:sz w:val="18"/>
                <w:szCs w:val="18"/>
                <w:lang w:val="en-GB"/>
              </w:rPr>
              <w:t>,</w:t>
            </w:r>
            <w:r w:rsidRPr="00E22688">
              <w:rPr>
                <w:rFonts w:cs="Arial"/>
                <w:sz w:val="18"/>
                <w:szCs w:val="18"/>
                <w:lang w:val="en-GB"/>
              </w:rPr>
              <w:t>347</w:t>
            </w:r>
          </w:p>
        </w:tc>
        <w:tc>
          <w:tcPr>
            <w:tcW w:w="1512" w:type="dxa"/>
            <w:shd w:val="clear" w:color="auto" w:fill="auto"/>
          </w:tcPr>
          <w:p w:rsidR="00C171A0" w:rsidRPr="00983949" w:rsidRDefault="00C171A0" w:rsidP="003F7445">
            <w:pPr>
              <w:pStyle w:val="Header"/>
              <w:ind w:right="-72"/>
              <w:jc w:val="right"/>
              <w:rPr>
                <w:rFonts w:cs="Arial"/>
                <w:sz w:val="18"/>
                <w:szCs w:val="18"/>
                <w:lang w:val="en-GB"/>
              </w:rPr>
            </w:pPr>
            <w:r w:rsidRPr="00983949">
              <w:rPr>
                <w:rFonts w:cs="Arial"/>
                <w:sz w:val="18"/>
                <w:szCs w:val="18"/>
                <w:cs/>
                <w:lang w:val="en-GB"/>
              </w:rPr>
              <w:t>-</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2</w:t>
            </w:r>
            <w:r w:rsidR="00C171A0" w:rsidRPr="00E15584">
              <w:rPr>
                <w:rFonts w:cs="Arial"/>
                <w:sz w:val="18"/>
                <w:szCs w:val="18"/>
                <w:lang w:val="en-GB"/>
              </w:rPr>
              <w:t>,</w:t>
            </w:r>
            <w:r w:rsidRPr="00E22688">
              <w:rPr>
                <w:rFonts w:cs="Arial"/>
                <w:sz w:val="18"/>
                <w:szCs w:val="18"/>
                <w:lang w:val="en-GB"/>
              </w:rPr>
              <w:t>872</w:t>
            </w:r>
          </w:p>
        </w:tc>
        <w:tc>
          <w:tcPr>
            <w:tcW w:w="1512" w:type="dxa"/>
            <w:shd w:val="clear" w:color="auto" w:fill="auto"/>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34</w:t>
            </w:r>
            <w:r w:rsidR="00C171A0" w:rsidRPr="00E15584">
              <w:rPr>
                <w:rFonts w:cs="Arial"/>
                <w:sz w:val="18"/>
                <w:szCs w:val="18"/>
                <w:lang w:val="en-GB"/>
              </w:rPr>
              <w:t>,</w:t>
            </w:r>
            <w:r w:rsidRPr="00E22688">
              <w:rPr>
                <w:rFonts w:cs="Arial"/>
                <w:sz w:val="18"/>
                <w:szCs w:val="18"/>
                <w:lang w:val="en-GB"/>
              </w:rPr>
              <w:t>220</w:t>
            </w:r>
          </w:p>
        </w:tc>
      </w:tr>
      <w:tr w:rsidR="00C171A0" w:rsidRPr="00E15584" w:rsidTr="003F7445">
        <w:trPr>
          <w:trHeight w:val="27"/>
        </w:trPr>
        <w:tc>
          <w:tcPr>
            <w:tcW w:w="3586" w:type="dxa"/>
          </w:tcPr>
          <w:p w:rsidR="00C171A0" w:rsidRPr="00E15584" w:rsidRDefault="00C171A0" w:rsidP="003F7445">
            <w:pPr>
              <w:pStyle w:val="Header"/>
              <w:ind w:left="185"/>
              <w:jc w:val="both"/>
              <w:rPr>
                <w:rFonts w:cs="Arial"/>
                <w:sz w:val="18"/>
                <w:szCs w:val="18"/>
                <w:lang w:val="en-GB"/>
              </w:rPr>
            </w:pPr>
            <w:r>
              <w:rPr>
                <w:rFonts w:cs="Arial"/>
                <w:sz w:val="18"/>
                <w:szCs w:val="18"/>
                <w:lang w:val="en-GB"/>
              </w:rPr>
              <w:t>Adjustments form changes in</w:t>
            </w: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983949" w:rsidRDefault="00C171A0" w:rsidP="003F7445">
            <w:pPr>
              <w:pStyle w:val="Header"/>
              <w:ind w:right="-72"/>
              <w:jc w:val="right"/>
              <w:rPr>
                <w:rFonts w:cs="Arial"/>
                <w:sz w:val="18"/>
                <w:szCs w:val="18"/>
                <w:cs/>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c>
          <w:tcPr>
            <w:tcW w:w="1512" w:type="dxa"/>
            <w:shd w:val="clear" w:color="auto" w:fill="auto"/>
          </w:tcPr>
          <w:p w:rsidR="00C171A0" w:rsidRPr="00E15584" w:rsidRDefault="00C171A0" w:rsidP="003F7445">
            <w:pPr>
              <w:pStyle w:val="Header"/>
              <w:ind w:right="-72"/>
              <w:jc w:val="right"/>
              <w:rPr>
                <w:rFonts w:cs="Arial"/>
                <w:sz w:val="18"/>
                <w:szCs w:val="18"/>
                <w:lang w:val="en-GB"/>
              </w:rPr>
            </w:pPr>
          </w:p>
        </w:tc>
      </w:tr>
      <w:tr w:rsidR="00C171A0" w:rsidRPr="00E15584" w:rsidTr="003F7445">
        <w:trPr>
          <w:trHeight w:val="27"/>
        </w:trPr>
        <w:tc>
          <w:tcPr>
            <w:tcW w:w="3586" w:type="dxa"/>
          </w:tcPr>
          <w:p w:rsidR="00C171A0" w:rsidRPr="00E15584" w:rsidRDefault="00C171A0" w:rsidP="003F7445">
            <w:pPr>
              <w:pStyle w:val="Header"/>
              <w:ind w:left="185"/>
              <w:jc w:val="both"/>
              <w:rPr>
                <w:rFonts w:cs="Arial"/>
                <w:sz w:val="18"/>
                <w:szCs w:val="18"/>
                <w:lang w:val="en-GB"/>
              </w:rPr>
            </w:pPr>
            <w:r>
              <w:rPr>
                <w:rFonts w:cs="Arial"/>
                <w:sz w:val="18"/>
                <w:szCs w:val="18"/>
                <w:lang w:val="en-GB"/>
              </w:rPr>
              <w:t xml:space="preserve">   accounting policy (Note </w:t>
            </w:r>
            <w:r w:rsidR="00E22688" w:rsidRPr="00E22688">
              <w:rPr>
                <w:rFonts w:cs="Arial"/>
                <w:sz w:val="18"/>
                <w:szCs w:val="18"/>
                <w:lang w:val="en-GB"/>
              </w:rPr>
              <w:t>5</w:t>
            </w:r>
            <w:r>
              <w:rPr>
                <w:rFonts w:cs="Arial"/>
                <w:sz w:val="18"/>
                <w:szCs w:val="18"/>
                <w:lang w:val="en-GB"/>
              </w:rPr>
              <w:t>)</w:t>
            </w:r>
          </w:p>
        </w:tc>
        <w:tc>
          <w:tcPr>
            <w:tcW w:w="1512" w:type="dxa"/>
            <w:tcBorders>
              <w:bottom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r w:rsidR="00E22688" w:rsidRPr="00E22688">
              <w:rPr>
                <w:rFonts w:cs="Arial"/>
                <w:sz w:val="18"/>
                <w:szCs w:val="18"/>
                <w:lang w:val="en-GB"/>
              </w:rPr>
              <w:t>11</w:t>
            </w:r>
            <w:r>
              <w:rPr>
                <w:rFonts w:cs="Arial"/>
                <w:sz w:val="18"/>
                <w:szCs w:val="18"/>
                <w:lang w:val="en-GB"/>
              </w:rPr>
              <w:t>)</w:t>
            </w:r>
          </w:p>
        </w:tc>
        <w:tc>
          <w:tcPr>
            <w:tcW w:w="1512" w:type="dxa"/>
            <w:tcBorders>
              <w:bottom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auto"/>
          </w:tcPr>
          <w:p w:rsidR="00C171A0" w:rsidRPr="00983949" w:rsidRDefault="00C171A0" w:rsidP="003F7445">
            <w:pPr>
              <w:pStyle w:val="Header"/>
              <w:ind w:right="-72"/>
              <w:jc w:val="right"/>
              <w:rPr>
                <w:rFonts w:cs="Arial"/>
                <w:sz w:val="18"/>
                <w:szCs w:val="18"/>
                <w:cs/>
                <w:lang w:val="en-GB"/>
              </w:rPr>
            </w:pPr>
            <w:r w:rsidRPr="00983949">
              <w:rPr>
                <w:rFonts w:cs="Arial"/>
                <w:sz w:val="18"/>
                <w:szCs w:val="18"/>
                <w:lang w:val="en-GB"/>
              </w:rPr>
              <w:t>-</w:t>
            </w:r>
          </w:p>
        </w:tc>
        <w:tc>
          <w:tcPr>
            <w:tcW w:w="1512" w:type="dxa"/>
            <w:tcBorders>
              <w:bottom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r w:rsidR="00E22688" w:rsidRPr="00E22688">
              <w:rPr>
                <w:rFonts w:cs="Arial"/>
                <w:sz w:val="18"/>
                <w:szCs w:val="18"/>
                <w:lang w:val="en-GB"/>
              </w:rPr>
              <w:t>11</w:t>
            </w:r>
            <w:r>
              <w:rPr>
                <w:rFonts w:cs="Arial"/>
                <w:sz w:val="18"/>
                <w:szCs w:val="18"/>
                <w:lang w:val="en-GB"/>
              </w:rPr>
              <w:t>)</w:t>
            </w:r>
          </w:p>
        </w:tc>
      </w:tr>
      <w:tr w:rsidR="00C171A0" w:rsidRPr="00E15584" w:rsidTr="003F7445">
        <w:trPr>
          <w:trHeight w:val="27"/>
        </w:trPr>
        <w:tc>
          <w:tcPr>
            <w:tcW w:w="3586" w:type="dxa"/>
          </w:tcPr>
          <w:p w:rsidR="00C171A0" w:rsidRPr="00E15584" w:rsidRDefault="00C171A0" w:rsidP="003F7445">
            <w:pPr>
              <w:pStyle w:val="Header"/>
              <w:ind w:left="185"/>
              <w:jc w:val="both"/>
              <w:rPr>
                <w:rFonts w:cs="Arial"/>
                <w:sz w:val="18"/>
                <w:szCs w:val="18"/>
                <w:lang w:val="en-GB"/>
              </w:rPr>
            </w:pPr>
          </w:p>
        </w:tc>
        <w:tc>
          <w:tcPr>
            <w:tcW w:w="1512" w:type="dxa"/>
            <w:tcBorders>
              <w:top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p>
        </w:tc>
        <w:tc>
          <w:tcPr>
            <w:tcW w:w="1512" w:type="dxa"/>
            <w:tcBorders>
              <w:top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p>
        </w:tc>
        <w:tc>
          <w:tcPr>
            <w:tcW w:w="1512" w:type="dxa"/>
            <w:tcBorders>
              <w:top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p>
        </w:tc>
        <w:tc>
          <w:tcPr>
            <w:tcW w:w="1512" w:type="dxa"/>
            <w:tcBorders>
              <w:top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p>
        </w:tc>
        <w:tc>
          <w:tcPr>
            <w:tcW w:w="1512" w:type="dxa"/>
            <w:tcBorders>
              <w:top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p>
        </w:tc>
        <w:tc>
          <w:tcPr>
            <w:tcW w:w="1512" w:type="dxa"/>
            <w:tcBorders>
              <w:top w:val="single" w:sz="4" w:space="0" w:color="auto"/>
            </w:tcBorders>
            <w:shd w:val="clear" w:color="auto" w:fill="auto"/>
          </w:tcPr>
          <w:p w:rsidR="00C171A0" w:rsidRPr="00983949" w:rsidRDefault="00C171A0" w:rsidP="003F7445">
            <w:pPr>
              <w:pStyle w:val="Header"/>
              <w:ind w:right="-72"/>
              <w:jc w:val="right"/>
              <w:rPr>
                <w:rFonts w:cs="Arial"/>
                <w:sz w:val="18"/>
                <w:szCs w:val="18"/>
                <w:lang w:val="en-GB"/>
              </w:rPr>
            </w:pPr>
          </w:p>
        </w:tc>
        <w:tc>
          <w:tcPr>
            <w:tcW w:w="1512" w:type="dxa"/>
            <w:tcBorders>
              <w:top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p>
        </w:tc>
        <w:tc>
          <w:tcPr>
            <w:tcW w:w="1512" w:type="dxa"/>
            <w:tcBorders>
              <w:top w:val="single" w:sz="4" w:space="0" w:color="auto"/>
            </w:tcBorders>
            <w:shd w:val="clear" w:color="auto" w:fill="auto"/>
          </w:tcPr>
          <w:p w:rsidR="00C171A0" w:rsidRPr="00E15584" w:rsidRDefault="00C171A0" w:rsidP="003F7445">
            <w:pPr>
              <w:pStyle w:val="Header"/>
              <w:ind w:right="-72"/>
              <w:jc w:val="right"/>
              <w:rPr>
                <w:rFonts w:cs="Arial"/>
                <w:sz w:val="18"/>
                <w:szCs w:val="18"/>
                <w:lang w:val="en-GB"/>
              </w:rPr>
            </w:pPr>
          </w:p>
        </w:tc>
      </w:tr>
      <w:tr w:rsidR="00C171A0" w:rsidRPr="00E15584" w:rsidTr="003F7445">
        <w:trPr>
          <w:trHeight w:val="27"/>
        </w:trPr>
        <w:tc>
          <w:tcPr>
            <w:tcW w:w="3586" w:type="dxa"/>
          </w:tcPr>
          <w:p w:rsidR="00C171A0" w:rsidRPr="00E15584" w:rsidRDefault="00C171A0" w:rsidP="003F7445">
            <w:pPr>
              <w:pStyle w:val="Header"/>
              <w:ind w:left="185"/>
              <w:jc w:val="both"/>
              <w:rPr>
                <w:rFonts w:cs="Arial"/>
                <w:sz w:val="18"/>
                <w:szCs w:val="18"/>
                <w:lang w:val="en-US"/>
              </w:rPr>
            </w:pPr>
            <w:r w:rsidRPr="00E15584">
              <w:rPr>
                <w:rFonts w:cs="Arial"/>
                <w:sz w:val="18"/>
                <w:szCs w:val="18"/>
                <w:lang w:val="en-GB"/>
              </w:rPr>
              <w:t>As a</w:t>
            </w:r>
            <w:r w:rsidRPr="00E15584">
              <w:rPr>
                <w:rFonts w:cs="Arial"/>
                <w:sz w:val="18"/>
                <w:szCs w:val="18"/>
              </w:rPr>
              <w:t xml:space="preserve">t </w:t>
            </w:r>
            <w:r w:rsidR="00E22688" w:rsidRPr="00E22688">
              <w:rPr>
                <w:rFonts w:cs="Arial"/>
                <w:sz w:val="18"/>
                <w:szCs w:val="18"/>
                <w:lang w:val="en-GB"/>
              </w:rPr>
              <w:t>1</w:t>
            </w:r>
            <w:r w:rsidRPr="00E15584">
              <w:rPr>
                <w:rFonts w:cs="Arial"/>
                <w:sz w:val="18"/>
                <w:szCs w:val="18"/>
              </w:rPr>
              <w:t xml:space="preserve"> January </w:t>
            </w:r>
            <w:r w:rsidR="00E22688" w:rsidRPr="00E22688">
              <w:rPr>
                <w:rFonts w:cs="Arial"/>
                <w:sz w:val="18"/>
                <w:szCs w:val="18"/>
                <w:lang w:val="en-GB"/>
              </w:rPr>
              <w:t>2020</w:t>
            </w:r>
          </w:p>
        </w:tc>
        <w:tc>
          <w:tcPr>
            <w:tcW w:w="1512" w:type="dxa"/>
            <w:shd w:val="clear" w:color="auto" w:fill="FAFAFA"/>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p>
        </w:tc>
        <w:tc>
          <w:tcPr>
            <w:tcW w:w="1512" w:type="dxa"/>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11</w:t>
            </w:r>
            <w:r w:rsidR="00C171A0" w:rsidRPr="00E15584">
              <w:rPr>
                <w:rFonts w:cs="Arial"/>
                <w:sz w:val="18"/>
                <w:szCs w:val="18"/>
                <w:lang w:val="en-GB"/>
              </w:rPr>
              <w:t>,</w:t>
            </w:r>
            <w:r w:rsidRPr="00E22688">
              <w:rPr>
                <w:rFonts w:cs="Arial"/>
                <w:sz w:val="18"/>
                <w:szCs w:val="18"/>
                <w:lang w:val="en-GB"/>
              </w:rPr>
              <w:t>952</w:t>
            </w:r>
          </w:p>
        </w:tc>
        <w:tc>
          <w:tcPr>
            <w:tcW w:w="1512" w:type="dxa"/>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12</w:t>
            </w:r>
            <w:r w:rsidR="00C171A0" w:rsidRPr="00E15584">
              <w:rPr>
                <w:rFonts w:cs="Arial"/>
                <w:sz w:val="18"/>
                <w:szCs w:val="18"/>
                <w:lang w:val="en-GB"/>
              </w:rPr>
              <w:t>,</w:t>
            </w:r>
            <w:r w:rsidRPr="00E22688">
              <w:rPr>
                <w:rFonts w:cs="Arial"/>
                <w:sz w:val="18"/>
                <w:szCs w:val="18"/>
                <w:lang w:val="en-GB"/>
              </w:rPr>
              <w:t>394</w:t>
            </w:r>
          </w:p>
        </w:tc>
        <w:tc>
          <w:tcPr>
            <w:tcW w:w="1512" w:type="dxa"/>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2</w:t>
            </w:r>
            <w:r w:rsidR="00C171A0" w:rsidRPr="00E15584">
              <w:rPr>
                <w:rFonts w:cs="Arial"/>
                <w:sz w:val="18"/>
                <w:szCs w:val="18"/>
                <w:lang w:val="en-GB"/>
              </w:rPr>
              <w:t>,</w:t>
            </w:r>
            <w:r w:rsidRPr="00E22688">
              <w:rPr>
                <w:rFonts w:cs="Arial"/>
                <w:sz w:val="18"/>
                <w:szCs w:val="18"/>
                <w:lang w:val="en-GB"/>
              </w:rPr>
              <w:t>644</w:t>
            </w:r>
          </w:p>
        </w:tc>
        <w:tc>
          <w:tcPr>
            <w:tcW w:w="1512" w:type="dxa"/>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4</w:t>
            </w:r>
            <w:r w:rsidR="00C171A0" w:rsidRPr="00E15584">
              <w:rPr>
                <w:rFonts w:cs="Arial"/>
                <w:sz w:val="18"/>
                <w:szCs w:val="18"/>
                <w:lang w:val="en-GB"/>
              </w:rPr>
              <w:t>,</w:t>
            </w:r>
            <w:r w:rsidRPr="00E22688">
              <w:rPr>
                <w:rFonts w:cs="Arial"/>
                <w:sz w:val="18"/>
                <w:szCs w:val="18"/>
                <w:lang w:val="en-GB"/>
              </w:rPr>
              <w:t>347</w:t>
            </w:r>
          </w:p>
        </w:tc>
        <w:tc>
          <w:tcPr>
            <w:tcW w:w="1512" w:type="dxa"/>
            <w:shd w:val="clear" w:color="auto" w:fill="FAFAFA"/>
          </w:tcPr>
          <w:p w:rsidR="00C171A0" w:rsidRPr="00983949" w:rsidRDefault="00C171A0" w:rsidP="003F7445">
            <w:pPr>
              <w:pStyle w:val="Header"/>
              <w:ind w:right="-72"/>
              <w:jc w:val="right"/>
              <w:rPr>
                <w:rFonts w:cs="Arial"/>
                <w:sz w:val="18"/>
                <w:szCs w:val="18"/>
                <w:lang w:val="en-GB"/>
              </w:rPr>
            </w:pPr>
            <w:r w:rsidRPr="00983949">
              <w:rPr>
                <w:rFonts w:cs="Arial"/>
                <w:sz w:val="18"/>
                <w:szCs w:val="18"/>
                <w:cs/>
                <w:lang w:val="en-GB"/>
              </w:rPr>
              <w:t>-</w:t>
            </w:r>
          </w:p>
        </w:tc>
        <w:tc>
          <w:tcPr>
            <w:tcW w:w="1512" w:type="dxa"/>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2</w:t>
            </w:r>
            <w:r w:rsidR="00C171A0" w:rsidRPr="00E15584">
              <w:rPr>
                <w:rFonts w:cs="Arial"/>
                <w:sz w:val="18"/>
                <w:szCs w:val="18"/>
                <w:lang w:val="en-GB"/>
              </w:rPr>
              <w:t>,</w:t>
            </w:r>
            <w:r w:rsidRPr="00E22688">
              <w:rPr>
                <w:rFonts w:cs="Arial"/>
                <w:sz w:val="18"/>
                <w:szCs w:val="18"/>
                <w:lang w:val="en-GB"/>
              </w:rPr>
              <w:t>872</w:t>
            </w:r>
          </w:p>
        </w:tc>
        <w:tc>
          <w:tcPr>
            <w:tcW w:w="1512" w:type="dxa"/>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34</w:t>
            </w:r>
            <w:r w:rsidR="00C171A0" w:rsidRPr="00E15584">
              <w:rPr>
                <w:rFonts w:cs="Arial"/>
                <w:sz w:val="18"/>
                <w:szCs w:val="18"/>
                <w:lang w:val="en-GB"/>
              </w:rPr>
              <w:t>,</w:t>
            </w:r>
            <w:r w:rsidRPr="00E22688">
              <w:rPr>
                <w:rFonts w:cs="Arial"/>
                <w:sz w:val="18"/>
                <w:szCs w:val="18"/>
                <w:lang w:val="en-GB"/>
              </w:rPr>
              <w:t>209</w:t>
            </w:r>
          </w:p>
        </w:tc>
      </w:tr>
      <w:tr w:rsidR="00C171A0" w:rsidRPr="00E15584" w:rsidTr="003F7445">
        <w:trPr>
          <w:trHeight w:val="27"/>
        </w:trPr>
        <w:tc>
          <w:tcPr>
            <w:tcW w:w="3586" w:type="dxa"/>
          </w:tcPr>
          <w:p w:rsidR="00C171A0" w:rsidRPr="00E15584" w:rsidRDefault="009F02B8" w:rsidP="003F7445">
            <w:pPr>
              <w:pStyle w:val="Header"/>
              <w:ind w:left="185"/>
              <w:jc w:val="both"/>
              <w:rPr>
                <w:rFonts w:cs="Arial"/>
                <w:spacing w:val="-4"/>
                <w:sz w:val="18"/>
                <w:szCs w:val="18"/>
              </w:rPr>
            </w:pPr>
            <w:r>
              <w:rPr>
                <w:rFonts w:cs="Arial"/>
                <w:spacing w:val="-4"/>
                <w:sz w:val="18"/>
                <w:szCs w:val="18"/>
                <w:lang w:val="en-GB"/>
              </w:rPr>
              <w:t xml:space="preserve">Change in </w:t>
            </w:r>
            <w:r w:rsidR="00C171A0" w:rsidRPr="00E15584">
              <w:rPr>
                <w:rFonts w:cs="Arial"/>
                <w:spacing w:val="-4"/>
                <w:sz w:val="18"/>
                <w:szCs w:val="18"/>
              </w:rPr>
              <w:t>profit or loss</w:t>
            </w:r>
          </w:p>
        </w:tc>
        <w:tc>
          <w:tcPr>
            <w:tcW w:w="1512" w:type="dxa"/>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107</w:t>
            </w:r>
          </w:p>
        </w:tc>
        <w:tc>
          <w:tcPr>
            <w:tcW w:w="1512" w:type="dxa"/>
            <w:shd w:val="clear" w:color="auto" w:fill="FAFAFA"/>
          </w:tcPr>
          <w:p w:rsidR="00C171A0" w:rsidRPr="00E15584" w:rsidRDefault="00074309" w:rsidP="003F7445">
            <w:pPr>
              <w:pStyle w:val="Header"/>
              <w:ind w:right="-72"/>
              <w:jc w:val="right"/>
              <w:rPr>
                <w:rFonts w:cs="Arial"/>
                <w:sz w:val="18"/>
                <w:szCs w:val="18"/>
                <w:lang w:val="en-GB"/>
              </w:rPr>
            </w:pPr>
            <w:r>
              <w:rPr>
                <w:rFonts w:cs="Arial"/>
                <w:sz w:val="18"/>
                <w:szCs w:val="18"/>
                <w:lang w:val="en-GB"/>
              </w:rPr>
              <w:t>2,975</w:t>
            </w:r>
          </w:p>
        </w:tc>
        <w:tc>
          <w:tcPr>
            <w:tcW w:w="1512" w:type="dxa"/>
            <w:shd w:val="clear" w:color="auto" w:fill="FAFAFA"/>
          </w:tcPr>
          <w:p w:rsidR="00C171A0" w:rsidRPr="00E15584" w:rsidRDefault="00074309" w:rsidP="003F7445">
            <w:pPr>
              <w:pStyle w:val="Header"/>
              <w:ind w:right="-72"/>
              <w:jc w:val="right"/>
              <w:rPr>
                <w:rFonts w:cs="Arial"/>
                <w:sz w:val="18"/>
                <w:szCs w:val="18"/>
                <w:lang w:val="en-GB"/>
              </w:rPr>
            </w:pPr>
            <w:r>
              <w:rPr>
                <w:rFonts w:cs="Arial"/>
                <w:sz w:val="18"/>
                <w:szCs w:val="18"/>
                <w:lang w:val="en-GB"/>
              </w:rPr>
              <w:t>-</w:t>
            </w:r>
          </w:p>
        </w:tc>
        <w:tc>
          <w:tcPr>
            <w:tcW w:w="1512" w:type="dxa"/>
            <w:shd w:val="clear" w:color="auto" w:fill="FAFAFA"/>
          </w:tcPr>
          <w:p w:rsidR="00C171A0" w:rsidRPr="00F36A52" w:rsidRDefault="00E22688" w:rsidP="003F7445">
            <w:pPr>
              <w:pStyle w:val="Header"/>
              <w:ind w:right="-72"/>
              <w:jc w:val="right"/>
              <w:rPr>
                <w:rFonts w:cstheme="minorBidi"/>
                <w:sz w:val="18"/>
                <w:szCs w:val="18"/>
                <w:lang w:val="en-GB"/>
              </w:rPr>
            </w:pPr>
            <w:r w:rsidRPr="00E22688">
              <w:rPr>
                <w:rFonts w:cs="Arial"/>
                <w:sz w:val="18"/>
                <w:szCs w:val="18"/>
                <w:lang w:val="en-GB"/>
              </w:rPr>
              <w:t>200</w:t>
            </w:r>
          </w:p>
        </w:tc>
        <w:tc>
          <w:tcPr>
            <w:tcW w:w="1512" w:type="dxa"/>
            <w:shd w:val="clear" w:color="auto" w:fill="FAFAFA"/>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p>
        </w:tc>
        <w:tc>
          <w:tcPr>
            <w:tcW w:w="1512" w:type="dxa"/>
            <w:shd w:val="clear" w:color="auto" w:fill="FAFAFA"/>
          </w:tcPr>
          <w:p w:rsidR="00C171A0" w:rsidRPr="00983949" w:rsidRDefault="00E22688" w:rsidP="003F7445">
            <w:pPr>
              <w:pStyle w:val="Header"/>
              <w:ind w:right="-72"/>
              <w:jc w:val="right"/>
              <w:rPr>
                <w:rFonts w:cs="Arial"/>
                <w:sz w:val="18"/>
                <w:szCs w:val="18"/>
                <w:lang w:val="en-GB"/>
              </w:rPr>
            </w:pPr>
            <w:r w:rsidRPr="00E22688">
              <w:rPr>
                <w:rFonts w:cs="Arial"/>
                <w:sz w:val="18"/>
                <w:szCs w:val="18"/>
                <w:lang w:val="en-GB"/>
              </w:rPr>
              <w:t>16</w:t>
            </w:r>
            <w:r w:rsidR="00C171A0" w:rsidRPr="00983949">
              <w:rPr>
                <w:rFonts w:cs="Arial"/>
                <w:sz w:val="18"/>
                <w:szCs w:val="18"/>
                <w:lang w:val="en-GB"/>
              </w:rPr>
              <w:t>,</w:t>
            </w:r>
            <w:r w:rsidRPr="00E22688">
              <w:rPr>
                <w:rFonts w:cs="Arial"/>
                <w:sz w:val="18"/>
                <w:szCs w:val="18"/>
                <w:lang w:val="en-GB"/>
              </w:rPr>
              <w:t>715</w:t>
            </w:r>
          </w:p>
        </w:tc>
        <w:tc>
          <w:tcPr>
            <w:tcW w:w="1512" w:type="dxa"/>
            <w:shd w:val="clear" w:color="auto" w:fill="FAFAFA"/>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r w:rsidR="00E22688" w:rsidRPr="00E22688">
              <w:rPr>
                <w:rFonts w:cs="Arial"/>
                <w:sz w:val="18"/>
                <w:szCs w:val="18"/>
                <w:lang w:val="en-GB"/>
              </w:rPr>
              <w:t>1</w:t>
            </w:r>
            <w:r>
              <w:rPr>
                <w:rFonts w:cs="Arial"/>
                <w:sz w:val="18"/>
                <w:szCs w:val="18"/>
                <w:lang w:val="en-GB"/>
              </w:rPr>
              <w:t>,</w:t>
            </w:r>
            <w:r w:rsidR="00E22688" w:rsidRPr="00E22688">
              <w:rPr>
                <w:rFonts w:cs="Arial"/>
                <w:sz w:val="18"/>
                <w:szCs w:val="18"/>
                <w:lang w:val="en-GB"/>
              </w:rPr>
              <w:t>116</w:t>
            </w:r>
            <w:r>
              <w:rPr>
                <w:rFonts w:cs="Arial"/>
                <w:sz w:val="18"/>
                <w:szCs w:val="18"/>
                <w:lang w:val="en-GB"/>
              </w:rPr>
              <w:t>)</w:t>
            </w:r>
          </w:p>
        </w:tc>
        <w:tc>
          <w:tcPr>
            <w:tcW w:w="1512" w:type="dxa"/>
            <w:shd w:val="clear" w:color="auto" w:fill="FAFAFA"/>
          </w:tcPr>
          <w:p w:rsidR="00C171A0" w:rsidRPr="00E15584" w:rsidRDefault="00074309" w:rsidP="003F7445">
            <w:pPr>
              <w:pStyle w:val="Header"/>
              <w:ind w:right="-72"/>
              <w:jc w:val="right"/>
              <w:rPr>
                <w:rFonts w:cs="Arial"/>
                <w:sz w:val="18"/>
                <w:szCs w:val="18"/>
                <w:lang w:val="en-GB"/>
              </w:rPr>
            </w:pPr>
            <w:r>
              <w:rPr>
                <w:rFonts w:cs="Arial"/>
                <w:sz w:val="18"/>
                <w:szCs w:val="18"/>
                <w:lang w:val="en-GB"/>
              </w:rPr>
              <w:t>18,881</w:t>
            </w:r>
          </w:p>
        </w:tc>
      </w:tr>
      <w:tr w:rsidR="00C171A0" w:rsidRPr="00E15584" w:rsidTr="003F7445">
        <w:trPr>
          <w:trHeight w:val="27"/>
        </w:trPr>
        <w:tc>
          <w:tcPr>
            <w:tcW w:w="3586" w:type="dxa"/>
          </w:tcPr>
          <w:p w:rsidR="00C171A0" w:rsidRPr="00E15584" w:rsidRDefault="009F02B8" w:rsidP="003F7445">
            <w:pPr>
              <w:pStyle w:val="Header"/>
              <w:ind w:left="185"/>
              <w:rPr>
                <w:rFonts w:cs="Arial"/>
                <w:sz w:val="18"/>
                <w:szCs w:val="18"/>
              </w:rPr>
            </w:pPr>
            <w:r>
              <w:rPr>
                <w:rFonts w:cs="Arial"/>
                <w:sz w:val="18"/>
                <w:szCs w:val="18"/>
                <w:lang w:val="en-GB"/>
              </w:rPr>
              <w:t>Change in</w:t>
            </w:r>
            <w:r w:rsidR="00C171A0" w:rsidRPr="00E15584">
              <w:rPr>
                <w:rFonts w:cs="Arial"/>
                <w:spacing w:val="-4"/>
                <w:sz w:val="18"/>
                <w:szCs w:val="18"/>
              </w:rPr>
              <w:t xml:space="preserve"> other</w:t>
            </w:r>
          </w:p>
        </w:tc>
        <w:tc>
          <w:tcPr>
            <w:tcW w:w="1512" w:type="dxa"/>
            <w:shd w:val="clear" w:color="auto" w:fill="FAFAFA"/>
          </w:tcPr>
          <w:p w:rsidR="00C171A0" w:rsidRPr="00E15584" w:rsidRDefault="00C171A0" w:rsidP="003F7445">
            <w:pPr>
              <w:pStyle w:val="Header"/>
              <w:ind w:right="-72"/>
              <w:jc w:val="right"/>
              <w:rPr>
                <w:rFonts w:cs="Arial"/>
                <w:sz w:val="18"/>
                <w:szCs w:val="18"/>
                <w:lang w:val="en-GB"/>
              </w:rPr>
            </w:pPr>
          </w:p>
        </w:tc>
        <w:tc>
          <w:tcPr>
            <w:tcW w:w="1512" w:type="dxa"/>
            <w:shd w:val="clear" w:color="auto" w:fill="FAFAFA"/>
          </w:tcPr>
          <w:p w:rsidR="00C171A0" w:rsidRPr="00E15584" w:rsidRDefault="00C171A0" w:rsidP="003F7445">
            <w:pPr>
              <w:pStyle w:val="Header"/>
              <w:ind w:right="-72"/>
              <w:jc w:val="right"/>
              <w:rPr>
                <w:rFonts w:cs="Arial"/>
                <w:sz w:val="18"/>
                <w:szCs w:val="18"/>
                <w:lang w:val="en-GB"/>
              </w:rPr>
            </w:pPr>
          </w:p>
        </w:tc>
        <w:tc>
          <w:tcPr>
            <w:tcW w:w="1512" w:type="dxa"/>
            <w:shd w:val="clear" w:color="auto" w:fill="FAFAFA"/>
          </w:tcPr>
          <w:p w:rsidR="00C171A0" w:rsidRPr="00E15584" w:rsidRDefault="00C171A0" w:rsidP="003F7445">
            <w:pPr>
              <w:pStyle w:val="Header"/>
              <w:ind w:right="-72"/>
              <w:jc w:val="right"/>
              <w:rPr>
                <w:rFonts w:cs="Arial"/>
                <w:sz w:val="18"/>
                <w:szCs w:val="18"/>
                <w:lang w:val="en-GB"/>
              </w:rPr>
            </w:pPr>
          </w:p>
        </w:tc>
        <w:tc>
          <w:tcPr>
            <w:tcW w:w="1512" w:type="dxa"/>
            <w:shd w:val="clear" w:color="auto" w:fill="FAFAFA"/>
          </w:tcPr>
          <w:p w:rsidR="00C171A0" w:rsidRPr="00E15584" w:rsidRDefault="00C171A0" w:rsidP="003F7445">
            <w:pPr>
              <w:pStyle w:val="Header"/>
              <w:ind w:right="-72"/>
              <w:jc w:val="right"/>
              <w:rPr>
                <w:rFonts w:cs="Arial"/>
                <w:sz w:val="18"/>
                <w:szCs w:val="18"/>
                <w:lang w:val="en-GB"/>
              </w:rPr>
            </w:pPr>
          </w:p>
        </w:tc>
        <w:tc>
          <w:tcPr>
            <w:tcW w:w="1512" w:type="dxa"/>
            <w:shd w:val="clear" w:color="auto" w:fill="FAFAFA"/>
          </w:tcPr>
          <w:p w:rsidR="00C171A0" w:rsidRPr="00E15584" w:rsidRDefault="00C171A0" w:rsidP="003F7445">
            <w:pPr>
              <w:pStyle w:val="Header"/>
              <w:ind w:right="-72"/>
              <w:jc w:val="right"/>
              <w:rPr>
                <w:rFonts w:cs="Arial"/>
                <w:sz w:val="18"/>
                <w:szCs w:val="18"/>
                <w:lang w:val="en-GB"/>
              </w:rPr>
            </w:pPr>
          </w:p>
        </w:tc>
        <w:tc>
          <w:tcPr>
            <w:tcW w:w="1512" w:type="dxa"/>
            <w:shd w:val="clear" w:color="auto" w:fill="FAFAFA"/>
          </w:tcPr>
          <w:p w:rsidR="00C171A0" w:rsidRPr="00983949" w:rsidRDefault="00C171A0" w:rsidP="003F7445">
            <w:pPr>
              <w:pStyle w:val="Header"/>
              <w:ind w:right="-72"/>
              <w:jc w:val="right"/>
              <w:rPr>
                <w:rFonts w:cs="Arial"/>
                <w:sz w:val="18"/>
                <w:szCs w:val="18"/>
                <w:lang w:val="en-GB"/>
              </w:rPr>
            </w:pPr>
          </w:p>
        </w:tc>
        <w:tc>
          <w:tcPr>
            <w:tcW w:w="1512" w:type="dxa"/>
            <w:shd w:val="clear" w:color="auto" w:fill="FAFAFA"/>
          </w:tcPr>
          <w:p w:rsidR="00C171A0" w:rsidRPr="00E15584" w:rsidRDefault="00C171A0" w:rsidP="003F7445">
            <w:pPr>
              <w:pStyle w:val="Header"/>
              <w:ind w:right="-72"/>
              <w:jc w:val="right"/>
              <w:rPr>
                <w:rFonts w:cs="Arial"/>
                <w:sz w:val="18"/>
                <w:szCs w:val="18"/>
                <w:lang w:val="en-GB"/>
              </w:rPr>
            </w:pPr>
          </w:p>
        </w:tc>
        <w:tc>
          <w:tcPr>
            <w:tcW w:w="1512" w:type="dxa"/>
            <w:shd w:val="clear" w:color="auto" w:fill="FAFAFA"/>
          </w:tcPr>
          <w:p w:rsidR="00C171A0" w:rsidRPr="00E15584" w:rsidRDefault="00C171A0" w:rsidP="003F7445">
            <w:pPr>
              <w:pStyle w:val="Header"/>
              <w:ind w:right="-72"/>
              <w:jc w:val="right"/>
              <w:rPr>
                <w:rFonts w:cs="Arial"/>
                <w:sz w:val="18"/>
                <w:szCs w:val="18"/>
                <w:lang w:val="en-GB"/>
              </w:rPr>
            </w:pPr>
          </w:p>
        </w:tc>
      </w:tr>
      <w:tr w:rsidR="00C171A0" w:rsidRPr="00E15584" w:rsidTr="003F7445">
        <w:trPr>
          <w:trHeight w:val="27"/>
        </w:trPr>
        <w:tc>
          <w:tcPr>
            <w:tcW w:w="3586" w:type="dxa"/>
          </w:tcPr>
          <w:p w:rsidR="00C171A0" w:rsidRPr="00E15584" w:rsidRDefault="00C171A0" w:rsidP="003F7445">
            <w:pPr>
              <w:pStyle w:val="Header"/>
              <w:ind w:left="185"/>
              <w:rPr>
                <w:rFonts w:cs="Arial"/>
                <w:spacing w:val="-4"/>
                <w:sz w:val="18"/>
                <w:szCs w:val="18"/>
              </w:rPr>
            </w:pPr>
            <w:r w:rsidRPr="00E15584">
              <w:rPr>
                <w:rFonts w:cs="Arial"/>
                <w:spacing w:val="-4"/>
                <w:sz w:val="18"/>
                <w:szCs w:val="18"/>
              </w:rPr>
              <w:t xml:space="preserve">   comprehensive income</w:t>
            </w:r>
          </w:p>
        </w:tc>
        <w:tc>
          <w:tcPr>
            <w:tcW w:w="1512" w:type="dxa"/>
            <w:tcBorders>
              <w:bottom w:val="single" w:sz="4" w:space="0" w:color="auto"/>
            </w:tcBorders>
            <w:shd w:val="clear" w:color="auto" w:fill="FAFAFA"/>
          </w:tcPr>
          <w:p w:rsidR="00C171A0" w:rsidRPr="00E15584" w:rsidRDefault="00C171A0" w:rsidP="003F7445">
            <w:pPr>
              <w:pStyle w:val="Header"/>
              <w:ind w:right="-72"/>
              <w:jc w:val="right"/>
              <w:rPr>
                <w:rFonts w:cs="Arial"/>
                <w:sz w:val="18"/>
                <w:szCs w:val="18"/>
                <w:cs/>
                <w:lang w:val="en-GB"/>
              </w:rPr>
            </w:pPr>
            <w:r>
              <w:rPr>
                <w:rFonts w:cs="Arial"/>
                <w:sz w:val="18"/>
                <w:szCs w:val="18"/>
                <w:lang w:val="en-GB"/>
              </w:rPr>
              <w:t>-</w:t>
            </w:r>
          </w:p>
        </w:tc>
        <w:tc>
          <w:tcPr>
            <w:tcW w:w="1512" w:type="dxa"/>
            <w:tcBorders>
              <w:bottom w:val="single" w:sz="4" w:space="0" w:color="auto"/>
            </w:tcBorders>
            <w:shd w:val="clear" w:color="auto" w:fill="FAFAFA"/>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FAFAFA"/>
          </w:tcPr>
          <w:p w:rsidR="00C171A0" w:rsidRPr="00E15584" w:rsidRDefault="00C171A0" w:rsidP="003F7445">
            <w:pPr>
              <w:pStyle w:val="Header"/>
              <w:ind w:right="-72"/>
              <w:jc w:val="right"/>
              <w:rPr>
                <w:rFonts w:cs="Arial"/>
                <w:sz w:val="18"/>
                <w:szCs w:val="18"/>
                <w:cs/>
                <w:lang w:val="en-GB"/>
              </w:rPr>
            </w:pPr>
            <w:r>
              <w:rPr>
                <w:rFonts w:cs="Arial"/>
                <w:sz w:val="18"/>
                <w:szCs w:val="18"/>
                <w:lang w:val="en-GB"/>
              </w:rPr>
              <w:t>-</w:t>
            </w:r>
          </w:p>
        </w:tc>
        <w:tc>
          <w:tcPr>
            <w:tcW w:w="1512" w:type="dxa"/>
            <w:tcBorders>
              <w:bottom w:val="single" w:sz="4" w:space="0" w:color="auto"/>
            </w:tcBorders>
            <w:shd w:val="clear" w:color="auto" w:fill="FAFAFA"/>
          </w:tcPr>
          <w:p w:rsidR="00C171A0" w:rsidRPr="00E15584" w:rsidRDefault="00C171A0" w:rsidP="003F7445">
            <w:pPr>
              <w:pStyle w:val="Header"/>
              <w:ind w:right="-72"/>
              <w:jc w:val="right"/>
              <w:rPr>
                <w:rFonts w:cs="Arial"/>
                <w:sz w:val="18"/>
                <w:szCs w:val="18"/>
                <w:lang w:val="en-GB"/>
              </w:rPr>
            </w:pPr>
            <w:r>
              <w:rPr>
                <w:rFonts w:cs="Arial"/>
                <w:sz w:val="18"/>
                <w:szCs w:val="18"/>
                <w:lang w:val="en-GB"/>
              </w:rPr>
              <w:t>-</w:t>
            </w:r>
          </w:p>
        </w:tc>
        <w:tc>
          <w:tcPr>
            <w:tcW w:w="1512" w:type="dxa"/>
            <w:tcBorders>
              <w:bottom w:val="single" w:sz="4" w:space="0" w:color="auto"/>
            </w:tcBorders>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373</w:t>
            </w:r>
          </w:p>
        </w:tc>
        <w:tc>
          <w:tcPr>
            <w:tcW w:w="1512" w:type="dxa"/>
            <w:tcBorders>
              <w:bottom w:val="single" w:sz="4" w:space="0" w:color="auto"/>
            </w:tcBorders>
            <w:shd w:val="clear" w:color="auto" w:fill="FAFAFA"/>
          </w:tcPr>
          <w:p w:rsidR="00C171A0" w:rsidRPr="00983949" w:rsidRDefault="00C171A0" w:rsidP="003F7445">
            <w:pPr>
              <w:pStyle w:val="Header"/>
              <w:ind w:right="-72"/>
              <w:jc w:val="right"/>
              <w:rPr>
                <w:rFonts w:cs="Arial"/>
                <w:sz w:val="18"/>
                <w:szCs w:val="18"/>
                <w:lang w:val="en-GB"/>
              </w:rPr>
            </w:pPr>
            <w:r w:rsidRPr="00983949">
              <w:rPr>
                <w:rFonts w:cs="Arial"/>
                <w:sz w:val="18"/>
                <w:szCs w:val="18"/>
                <w:cs/>
                <w:lang w:val="en-GB"/>
              </w:rPr>
              <w:t>-</w:t>
            </w:r>
          </w:p>
        </w:tc>
        <w:tc>
          <w:tcPr>
            <w:tcW w:w="1512" w:type="dxa"/>
            <w:tcBorders>
              <w:bottom w:val="single" w:sz="4" w:space="0" w:color="auto"/>
            </w:tcBorders>
            <w:shd w:val="clear" w:color="auto" w:fill="FAFAFA"/>
          </w:tcPr>
          <w:p w:rsidR="00C171A0" w:rsidRPr="00E15584" w:rsidRDefault="00C171A0" w:rsidP="003F7445">
            <w:pPr>
              <w:pStyle w:val="Header"/>
              <w:ind w:right="-72"/>
              <w:jc w:val="right"/>
              <w:rPr>
                <w:rFonts w:cs="Arial"/>
                <w:sz w:val="18"/>
                <w:szCs w:val="18"/>
                <w:cs/>
                <w:lang w:val="en-GB"/>
              </w:rPr>
            </w:pPr>
            <w:r>
              <w:rPr>
                <w:rFonts w:cs="Arial"/>
                <w:sz w:val="18"/>
                <w:szCs w:val="18"/>
                <w:lang w:val="en-GB"/>
              </w:rPr>
              <w:t>-</w:t>
            </w:r>
          </w:p>
        </w:tc>
        <w:tc>
          <w:tcPr>
            <w:tcW w:w="1512" w:type="dxa"/>
            <w:tcBorders>
              <w:bottom w:val="single" w:sz="4" w:space="0" w:color="auto"/>
            </w:tcBorders>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373</w:t>
            </w:r>
          </w:p>
        </w:tc>
      </w:tr>
      <w:tr w:rsidR="00C171A0" w:rsidRPr="00E15584" w:rsidTr="003F7445">
        <w:trPr>
          <w:trHeight w:val="27"/>
        </w:trPr>
        <w:tc>
          <w:tcPr>
            <w:tcW w:w="3586" w:type="dxa"/>
          </w:tcPr>
          <w:p w:rsidR="00C171A0" w:rsidRPr="00E15584" w:rsidRDefault="00C171A0" w:rsidP="003F7445">
            <w:pPr>
              <w:pStyle w:val="Header"/>
              <w:ind w:left="185"/>
              <w:jc w:val="both"/>
              <w:rPr>
                <w:rFonts w:cs="Arial"/>
                <w:sz w:val="18"/>
                <w:szCs w:val="18"/>
              </w:rPr>
            </w:pPr>
          </w:p>
        </w:tc>
        <w:tc>
          <w:tcPr>
            <w:tcW w:w="1512" w:type="dxa"/>
            <w:tcBorders>
              <w:top w:val="single" w:sz="4" w:space="0" w:color="auto"/>
            </w:tcBorders>
            <w:shd w:val="clear" w:color="auto" w:fill="FAFAFA"/>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512" w:type="dxa"/>
            <w:tcBorders>
              <w:top w:val="single" w:sz="4" w:space="0" w:color="auto"/>
            </w:tcBorders>
            <w:shd w:val="clear" w:color="auto" w:fill="FAFAFA"/>
            <w:vAlign w:val="bottom"/>
          </w:tcPr>
          <w:p w:rsidR="00C171A0" w:rsidRPr="00E15584" w:rsidRDefault="00C171A0" w:rsidP="003F7445">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C171A0" w:rsidRPr="00E15584" w:rsidTr="003F7445">
        <w:trPr>
          <w:trHeight w:val="251"/>
        </w:trPr>
        <w:tc>
          <w:tcPr>
            <w:tcW w:w="3586" w:type="dxa"/>
          </w:tcPr>
          <w:p w:rsidR="00C171A0" w:rsidRPr="00E15584" w:rsidRDefault="00C171A0" w:rsidP="003F7445">
            <w:pPr>
              <w:pStyle w:val="Header"/>
              <w:ind w:left="185"/>
              <w:jc w:val="both"/>
              <w:rPr>
                <w:rFonts w:cs="Arial"/>
                <w:sz w:val="18"/>
                <w:szCs w:val="18"/>
              </w:rPr>
            </w:pPr>
            <w:r w:rsidRPr="00E15584">
              <w:rPr>
                <w:rFonts w:cs="Arial"/>
                <w:sz w:val="18"/>
                <w:szCs w:val="18"/>
                <w:lang w:val="en-GB"/>
              </w:rPr>
              <w:t>As a</w:t>
            </w:r>
            <w:r w:rsidRPr="00E15584">
              <w:rPr>
                <w:rFonts w:cs="Arial"/>
                <w:sz w:val="18"/>
                <w:szCs w:val="18"/>
              </w:rPr>
              <w:t xml:space="preserve">t </w:t>
            </w:r>
            <w:r w:rsidR="00E22688" w:rsidRPr="00E22688">
              <w:rPr>
                <w:rFonts w:cs="Arial"/>
                <w:sz w:val="18"/>
                <w:szCs w:val="18"/>
                <w:lang w:val="en-GB"/>
              </w:rPr>
              <w:t>31</w:t>
            </w:r>
            <w:r w:rsidRPr="00E15584">
              <w:rPr>
                <w:rFonts w:cs="Arial"/>
                <w:sz w:val="18"/>
                <w:szCs w:val="18"/>
              </w:rPr>
              <w:t xml:space="preserve"> December </w:t>
            </w:r>
            <w:r w:rsidR="00E22688" w:rsidRPr="00E22688">
              <w:rPr>
                <w:rFonts w:cs="Arial"/>
                <w:sz w:val="18"/>
                <w:szCs w:val="18"/>
                <w:lang w:val="en-GB"/>
              </w:rPr>
              <w:t>2020</w:t>
            </w:r>
          </w:p>
        </w:tc>
        <w:tc>
          <w:tcPr>
            <w:tcW w:w="1512" w:type="dxa"/>
            <w:tcBorders>
              <w:bottom w:val="single" w:sz="4" w:space="0" w:color="auto"/>
            </w:tcBorders>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107</w:t>
            </w:r>
          </w:p>
        </w:tc>
        <w:tc>
          <w:tcPr>
            <w:tcW w:w="1512" w:type="dxa"/>
            <w:tcBorders>
              <w:bottom w:val="single" w:sz="4" w:space="0" w:color="auto"/>
            </w:tcBorders>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w:t>
            </w:r>
            <w:r w:rsidR="00074309">
              <w:rPr>
                <w:rFonts w:cs="Arial"/>
                <w:sz w:val="18"/>
                <w:szCs w:val="18"/>
                <w:lang w:val="en-GB"/>
              </w:rPr>
              <w:t>4,927</w:t>
            </w:r>
          </w:p>
        </w:tc>
        <w:tc>
          <w:tcPr>
            <w:tcW w:w="1512" w:type="dxa"/>
            <w:tcBorders>
              <w:bottom w:val="single" w:sz="4" w:space="0" w:color="auto"/>
            </w:tcBorders>
            <w:shd w:val="clear" w:color="auto" w:fill="FAFAFA"/>
          </w:tcPr>
          <w:p w:rsidR="00C171A0" w:rsidRPr="00E15584" w:rsidRDefault="00074309" w:rsidP="003F7445">
            <w:pPr>
              <w:pStyle w:val="Header"/>
              <w:ind w:right="-72"/>
              <w:jc w:val="right"/>
              <w:rPr>
                <w:rFonts w:cs="Arial"/>
                <w:sz w:val="18"/>
                <w:szCs w:val="18"/>
                <w:lang w:val="en-GB"/>
              </w:rPr>
            </w:pPr>
            <w:r>
              <w:rPr>
                <w:rFonts w:cs="Arial"/>
                <w:sz w:val="18"/>
                <w:szCs w:val="18"/>
                <w:lang w:val="en-GB"/>
              </w:rPr>
              <w:t>12,394</w:t>
            </w:r>
          </w:p>
        </w:tc>
        <w:tc>
          <w:tcPr>
            <w:tcW w:w="1512" w:type="dxa"/>
            <w:tcBorders>
              <w:bottom w:val="single" w:sz="4" w:space="0" w:color="auto"/>
            </w:tcBorders>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2</w:t>
            </w:r>
            <w:r w:rsidR="00C171A0">
              <w:rPr>
                <w:rFonts w:cs="Arial"/>
                <w:sz w:val="18"/>
                <w:szCs w:val="18"/>
                <w:lang w:val="en-GB"/>
              </w:rPr>
              <w:t>,</w:t>
            </w:r>
            <w:r w:rsidRPr="00E22688">
              <w:rPr>
                <w:rFonts w:cs="Arial"/>
                <w:sz w:val="18"/>
                <w:szCs w:val="18"/>
                <w:lang w:val="en-GB"/>
              </w:rPr>
              <w:t>844</w:t>
            </w:r>
          </w:p>
        </w:tc>
        <w:tc>
          <w:tcPr>
            <w:tcW w:w="1512" w:type="dxa"/>
            <w:tcBorders>
              <w:bottom w:val="single" w:sz="4" w:space="0" w:color="auto"/>
            </w:tcBorders>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4</w:t>
            </w:r>
            <w:r w:rsidR="00C171A0">
              <w:rPr>
                <w:rFonts w:cs="Arial"/>
                <w:sz w:val="18"/>
                <w:szCs w:val="18"/>
                <w:lang w:val="en-GB"/>
              </w:rPr>
              <w:t>,</w:t>
            </w:r>
            <w:r w:rsidRPr="00E22688">
              <w:rPr>
                <w:rFonts w:cs="Arial"/>
                <w:sz w:val="18"/>
                <w:szCs w:val="18"/>
                <w:lang w:val="en-GB"/>
              </w:rPr>
              <w:t>720</w:t>
            </w:r>
          </w:p>
        </w:tc>
        <w:tc>
          <w:tcPr>
            <w:tcW w:w="1512" w:type="dxa"/>
            <w:tcBorders>
              <w:bottom w:val="single" w:sz="4" w:space="0" w:color="auto"/>
            </w:tcBorders>
            <w:shd w:val="clear" w:color="auto" w:fill="FAFAFA"/>
          </w:tcPr>
          <w:p w:rsidR="00C171A0" w:rsidRPr="00F36A52" w:rsidRDefault="00E22688" w:rsidP="003F7445">
            <w:pPr>
              <w:pStyle w:val="Header"/>
              <w:ind w:right="-72"/>
              <w:jc w:val="right"/>
              <w:rPr>
                <w:rFonts w:cstheme="minorBidi"/>
                <w:sz w:val="18"/>
                <w:szCs w:val="18"/>
                <w:lang w:val="en-GB"/>
              </w:rPr>
            </w:pPr>
            <w:r w:rsidRPr="00E22688">
              <w:rPr>
                <w:rFonts w:cs="Arial"/>
                <w:sz w:val="18"/>
                <w:szCs w:val="18"/>
                <w:lang w:val="en-GB"/>
              </w:rPr>
              <w:t>16</w:t>
            </w:r>
            <w:r w:rsidR="00C171A0">
              <w:rPr>
                <w:rFonts w:cs="Arial"/>
                <w:sz w:val="18"/>
                <w:szCs w:val="18"/>
                <w:lang w:val="en-GB"/>
              </w:rPr>
              <w:t>,</w:t>
            </w:r>
            <w:r w:rsidRPr="00E22688">
              <w:rPr>
                <w:rFonts w:cs="Arial"/>
                <w:sz w:val="18"/>
                <w:szCs w:val="18"/>
                <w:lang w:val="en-GB"/>
              </w:rPr>
              <w:t>715</w:t>
            </w:r>
          </w:p>
        </w:tc>
        <w:tc>
          <w:tcPr>
            <w:tcW w:w="1512" w:type="dxa"/>
            <w:tcBorders>
              <w:bottom w:val="single" w:sz="4" w:space="0" w:color="auto"/>
            </w:tcBorders>
            <w:shd w:val="clear" w:color="auto" w:fill="FAFAFA"/>
          </w:tcPr>
          <w:p w:rsidR="00C171A0" w:rsidRPr="00E15584" w:rsidRDefault="00E22688" w:rsidP="003F7445">
            <w:pPr>
              <w:pStyle w:val="Header"/>
              <w:ind w:right="-72"/>
              <w:jc w:val="right"/>
              <w:rPr>
                <w:rFonts w:cs="Arial"/>
                <w:sz w:val="18"/>
                <w:szCs w:val="18"/>
                <w:lang w:val="en-GB"/>
              </w:rPr>
            </w:pPr>
            <w:r w:rsidRPr="00E22688">
              <w:rPr>
                <w:rFonts w:cs="Arial"/>
                <w:sz w:val="18"/>
                <w:szCs w:val="18"/>
                <w:lang w:val="en-GB"/>
              </w:rPr>
              <w:t>1</w:t>
            </w:r>
            <w:r w:rsidR="00C171A0">
              <w:rPr>
                <w:rFonts w:cs="Arial"/>
                <w:sz w:val="18"/>
                <w:szCs w:val="18"/>
                <w:lang w:val="en-GB"/>
              </w:rPr>
              <w:t>,</w:t>
            </w:r>
            <w:r w:rsidRPr="00E22688">
              <w:rPr>
                <w:rFonts w:cs="Arial"/>
                <w:sz w:val="18"/>
                <w:szCs w:val="18"/>
                <w:lang w:val="en-GB"/>
              </w:rPr>
              <w:t>756</w:t>
            </w:r>
          </w:p>
        </w:tc>
        <w:tc>
          <w:tcPr>
            <w:tcW w:w="1512" w:type="dxa"/>
            <w:tcBorders>
              <w:bottom w:val="single" w:sz="4" w:space="0" w:color="auto"/>
            </w:tcBorders>
            <w:shd w:val="clear" w:color="auto" w:fill="FAFAFA"/>
          </w:tcPr>
          <w:p w:rsidR="00C171A0" w:rsidRPr="00E15584" w:rsidRDefault="00074309" w:rsidP="003F7445">
            <w:pPr>
              <w:pStyle w:val="Header"/>
              <w:ind w:right="-72"/>
              <w:jc w:val="right"/>
              <w:rPr>
                <w:rFonts w:cs="Arial"/>
                <w:sz w:val="18"/>
                <w:szCs w:val="18"/>
                <w:lang w:val="en-GB"/>
              </w:rPr>
            </w:pPr>
            <w:r>
              <w:rPr>
                <w:rFonts w:cs="Arial"/>
                <w:sz w:val="18"/>
                <w:szCs w:val="18"/>
                <w:lang w:val="en-GB"/>
              </w:rPr>
              <w:t>53,463</w:t>
            </w:r>
          </w:p>
        </w:tc>
      </w:tr>
    </w:tbl>
    <w:p w:rsidR="00C171A0" w:rsidRPr="000D6A97" w:rsidRDefault="00C171A0" w:rsidP="00C171A0">
      <w:pPr>
        <w:ind w:left="540"/>
        <w:jc w:val="both"/>
        <w:rPr>
          <w:rFonts w:ascii="Arial" w:eastAsia="Times New Roman" w:hAnsi="Arial" w:cs="Arial"/>
          <w:color w:val="auto"/>
          <w:sz w:val="18"/>
          <w:szCs w:val="18"/>
        </w:rPr>
      </w:pPr>
    </w:p>
    <w:tbl>
      <w:tblPr>
        <w:tblW w:w="15519" w:type="dxa"/>
        <w:tblLayout w:type="fixed"/>
        <w:tblLook w:val="0000" w:firstRow="0" w:lastRow="0" w:firstColumn="0" w:lastColumn="0" w:noHBand="0" w:noVBand="0"/>
      </w:tblPr>
      <w:tblGrid>
        <w:gridCol w:w="9720"/>
        <w:gridCol w:w="1926"/>
        <w:gridCol w:w="1926"/>
        <w:gridCol w:w="1926"/>
        <w:gridCol w:w="21"/>
      </w:tblGrid>
      <w:tr w:rsidR="00DF0093" w:rsidRPr="00E15584" w:rsidTr="00D90B56">
        <w:trPr>
          <w:gridAfter w:val="1"/>
          <w:wAfter w:w="21" w:type="dxa"/>
        </w:trPr>
        <w:tc>
          <w:tcPr>
            <w:tcW w:w="9720" w:type="dxa"/>
          </w:tcPr>
          <w:p w:rsidR="00DF0093" w:rsidRPr="00E15584" w:rsidRDefault="00DF0093" w:rsidP="003F7445">
            <w:pPr>
              <w:ind w:right="-72"/>
              <w:jc w:val="both"/>
              <w:rPr>
                <w:rFonts w:ascii="Arial" w:hAnsi="Arial" w:cs="Arial"/>
                <w:snapToGrid w:val="0"/>
                <w:color w:val="auto"/>
                <w:sz w:val="18"/>
                <w:szCs w:val="18"/>
                <w:lang w:eastAsia="th-TH"/>
              </w:rPr>
            </w:pPr>
          </w:p>
        </w:tc>
        <w:tc>
          <w:tcPr>
            <w:tcW w:w="5778" w:type="dxa"/>
            <w:gridSpan w:val="3"/>
            <w:tcBorders>
              <w:top w:val="single" w:sz="4" w:space="0" w:color="auto"/>
              <w:bottom w:val="single" w:sz="4" w:space="0" w:color="auto"/>
            </w:tcBorders>
          </w:tcPr>
          <w:p w:rsidR="00DF0093" w:rsidRPr="00E15584" w:rsidRDefault="00DF0093" w:rsidP="00DF0093">
            <w:pPr>
              <w:ind w:right="-72"/>
              <w:jc w:val="center"/>
              <w:rPr>
                <w:rFonts w:ascii="Arial" w:hAnsi="Arial" w:cs="Arial"/>
                <w:b/>
                <w:bCs/>
                <w:snapToGrid w:val="0"/>
                <w:color w:val="auto"/>
                <w:sz w:val="18"/>
                <w:szCs w:val="18"/>
                <w:lang w:eastAsia="th-TH"/>
              </w:rPr>
            </w:pPr>
            <w:r w:rsidRPr="00E15584">
              <w:rPr>
                <w:rFonts w:ascii="Arial" w:hAnsi="Arial" w:cs="Arial"/>
                <w:b/>
                <w:bCs/>
                <w:snapToGrid w:val="0"/>
                <w:color w:val="auto"/>
                <w:sz w:val="18"/>
                <w:szCs w:val="18"/>
                <w:lang w:eastAsia="th-TH"/>
              </w:rPr>
              <w:t>Separate</w:t>
            </w:r>
            <w:r>
              <w:rPr>
                <w:rFonts w:ascii="Arial" w:hAnsi="Arial" w:cs="Arial"/>
                <w:b/>
                <w:bCs/>
                <w:snapToGrid w:val="0"/>
                <w:color w:val="auto"/>
                <w:sz w:val="18"/>
                <w:szCs w:val="18"/>
                <w:lang w:eastAsia="th-TH"/>
              </w:rPr>
              <w:t xml:space="preserve"> </w:t>
            </w:r>
            <w:r w:rsidRPr="00E15584">
              <w:rPr>
                <w:rFonts w:ascii="Arial" w:hAnsi="Arial" w:cs="Arial"/>
                <w:b/>
                <w:bCs/>
                <w:snapToGrid w:val="0"/>
                <w:color w:val="auto"/>
                <w:sz w:val="18"/>
                <w:szCs w:val="18"/>
                <w:lang w:eastAsia="th-TH"/>
              </w:rPr>
              <w:t>financial statements</w:t>
            </w:r>
          </w:p>
        </w:tc>
      </w:tr>
      <w:tr w:rsidR="00DF0093" w:rsidRPr="00E15584" w:rsidTr="00D90B56">
        <w:tc>
          <w:tcPr>
            <w:tcW w:w="9720" w:type="dxa"/>
          </w:tcPr>
          <w:p w:rsidR="00DF0093" w:rsidRPr="00E15584" w:rsidRDefault="00DF0093" w:rsidP="00DF0093">
            <w:pPr>
              <w:ind w:right="-72"/>
              <w:jc w:val="both"/>
              <w:rPr>
                <w:rFonts w:ascii="Arial" w:hAnsi="Arial" w:cs="Arial"/>
                <w:b/>
                <w:snapToGrid w:val="0"/>
                <w:color w:val="auto"/>
                <w:sz w:val="18"/>
                <w:szCs w:val="18"/>
                <w:lang w:eastAsia="th-TH"/>
              </w:rPr>
            </w:pPr>
          </w:p>
        </w:tc>
        <w:tc>
          <w:tcPr>
            <w:tcW w:w="1926" w:type="dxa"/>
          </w:tcPr>
          <w:p w:rsidR="00DF0093" w:rsidRPr="00E15584" w:rsidRDefault="00DF0093" w:rsidP="00DF0093">
            <w:pPr>
              <w:ind w:right="-72"/>
              <w:jc w:val="right"/>
              <w:rPr>
                <w:rFonts w:ascii="Arial" w:hAnsi="Arial" w:cs="Arial"/>
                <w:b/>
                <w:bCs/>
                <w:snapToGrid w:val="0"/>
                <w:color w:val="auto"/>
                <w:sz w:val="18"/>
                <w:szCs w:val="18"/>
                <w:lang w:eastAsia="th-TH"/>
              </w:rPr>
            </w:pPr>
            <w:r w:rsidRPr="00E15584">
              <w:rPr>
                <w:rFonts w:ascii="Arial" w:hAnsi="Arial" w:cs="Arial"/>
                <w:b/>
                <w:bCs/>
                <w:snapToGrid w:val="0"/>
                <w:color w:val="auto"/>
                <w:sz w:val="18"/>
                <w:szCs w:val="18"/>
                <w:lang w:eastAsia="th-TH"/>
              </w:rPr>
              <w:t>Depreciation</w:t>
            </w:r>
          </w:p>
        </w:tc>
        <w:tc>
          <w:tcPr>
            <w:tcW w:w="1926" w:type="dxa"/>
          </w:tcPr>
          <w:p w:rsidR="00DF0093" w:rsidRPr="00E15584" w:rsidRDefault="00DF0093" w:rsidP="00DF0093">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Others</w:t>
            </w:r>
          </w:p>
        </w:tc>
        <w:tc>
          <w:tcPr>
            <w:tcW w:w="1947" w:type="dxa"/>
            <w:gridSpan w:val="2"/>
          </w:tcPr>
          <w:p w:rsidR="00DF0093" w:rsidRPr="00E15584" w:rsidRDefault="00DF0093" w:rsidP="00DF0093">
            <w:pPr>
              <w:ind w:right="-72"/>
              <w:jc w:val="right"/>
              <w:rPr>
                <w:rFonts w:ascii="Arial" w:hAnsi="Arial" w:cs="Arial"/>
                <w:b/>
                <w:bCs/>
                <w:snapToGrid w:val="0"/>
                <w:color w:val="auto"/>
                <w:sz w:val="18"/>
                <w:szCs w:val="18"/>
                <w:lang w:eastAsia="th-TH"/>
              </w:rPr>
            </w:pPr>
            <w:r w:rsidRPr="00E15584">
              <w:rPr>
                <w:rFonts w:ascii="Arial" w:hAnsi="Arial" w:cs="Arial"/>
                <w:b/>
                <w:bCs/>
                <w:snapToGrid w:val="0"/>
                <w:color w:val="auto"/>
                <w:sz w:val="18"/>
                <w:szCs w:val="18"/>
                <w:lang w:eastAsia="th-TH"/>
              </w:rPr>
              <w:t>Depreciation</w:t>
            </w:r>
          </w:p>
        </w:tc>
      </w:tr>
      <w:tr w:rsidR="00DF0093" w:rsidRPr="00E15584" w:rsidTr="00D90B56">
        <w:tc>
          <w:tcPr>
            <w:tcW w:w="9720" w:type="dxa"/>
          </w:tcPr>
          <w:p w:rsidR="00DF0093" w:rsidRPr="00E15584" w:rsidRDefault="00DF0093" w:rsidP="00DF0093">
            <w:pPr>
              <w:ind w:right="-72"/>
              <w:jc w:val="both"/>
              <w:rPr>
                <w:rFonts w:ascii="Arial" w:hAnsi="Arial" w:cs="Arial"/>
                <w:snapToGrid w:val="0"/>
                <w:color w:val="auto"/>
                <w:sz w:val="18"/>
                <w:szCs w:val="18"/>
                <w:lang w:eastAsia="th-TH"/>
              </w:rPr>
            </w:pPr>
          </w:p>
        </w:tc>
        <w:tc>
          <w:tcPr>
            <w:tcW w:w="1926" w:type="dxa"/>
            <w:tcBorders>
              <w:bottom w:val="single" w:sz="4" w:space="0" w:color="auto"/>
            </w:tcBorders>
          </w:tcPr>
          <w:p w:rsidR="00DF0093" w:rsidRPr="00E15584" w:rsidRDefault="00DF0093" w:rsidP="00DF0093">
            <w:pPr>
              <w:ind w:right="-72"/>
              <w:jc w:val="right"/>
              <w:rPr>
                <w:rFonts w:ascii="Arial" w:hAnsi="Arial" w:cs="Arial"/>
                <w:b/>
                <w:bCs/>
                <w:snapToGrid w:val="0"/>
                <w:color w:val="auto"/>
                <w:sz w:val="18"/>
                <w:szCs w:val="18"/>
                <w:lang w:eastAsia="th-TH"/>
              </w:rPr>
            </w:pPr>
            <w:r w:rsidRPr="00E15584">
              <w:rPr>
                <w:rFonts w:ascii="Arial" w:hAnsi="Arial" w:cs="Arial"/>
                <w:b/>
                <w:bCs/>
                <w:snapToGrid w:val="0"/>
                <w:color w:val="auto"/>
                <w:sz w:val="18"/>
                <w:szCs w:val="18"/>
                <w:lang w:eastAsia="th-TH"/>
              </w:rPr>
              <w:t>Thousand Baht</w:t>
            </w:r>
          </w:p>
        </w:tc>
        <w:tc>
          <w:tcPr>
            <w:tcW w:w="1926" w:type="dxa"/>
            <w:tcBorders>
              <w:bottom w:val="single" w:sz="4" w:space="0" w:color="auto"/>
            </w:tcBorders>
          </w:tcPr>
          <w:p w:rsidR="00DF0093" w:rsidRPr="00E15584" w:rsidRDefault="00DF0093" w:rsidP="00DF0093">
            <w:pPr>
              <w:ind w:right="-72"/>
              <w:jc w:val="right"/>
              <w:rPr>
                <w:rFonts w:ascii="Arial" w:hAnsi="Arial" w:cs="Arial"/>
                <w:b/>
                <w:bCs/>
                <w:snapToGrid w:val="0"/>
                <w:color w:val="auto"/>
                <w:sz w:val="18"/>
                <w:szCs w:val="18"/>
                <w:lang w:eastAsia="th-TH"/>
              </w:rPr>
            </w:pPr>
            <w:r w:rsidRPr="00E15584">
              <w:rPr>
                <w:rFonts w:ascii="Arial" w:hAnsi="Arial" w:cs="Arial"/>
                <w:b/>
                <w:bCs/>
                <w:snapToGrid w:val="0"/>
                <w:color w:val="auto"/>
                <w:sz w:val="18"/>
                <w:szCs w:val="18"/>
                <w:lang w:eastAsia="th-TH"/>
              </w:rPr>
              <w:t>Thousand Baht</w:t>
            </w:r>
          </w:p>
        </w:tc>
        <w:tc>
          <w:tcPr>
            <w:tcW w:w="1947" w:type="dxa"/>
            <w:gridSpan w:val="2"/>
            <w:tcBorders>
              <w:bottom w:val="single" w:sz="4" w:space="0" w:color="auto"/>
            </w:tcBorders>
          </w:tcPr>
          <w:p w:rsidR="00DF0093" w:rsidRPr="00E15584" w:rsidRDefault="00DF0093" w:rsidP="00DF0093">
            <w:pPr>
              <w:ind w:right="-72"/>
              <w:jc w:val="right"/>
              <w:rPr>
                <w:rFonts w:ascii="Arial" w:hAnsi="Arial" w:cs="Arial"/>
                <w:b/>
                <w:bCs/>
                <w:snapToGrid w:val="0"/>
                <w:color w:val="auto"/>
                <w:sz w:val="18"/>
                <w:szCs w:val="18"/>
                <w:lang w:eastAsia="th-TH"/>
              </w:rPr>
            </w:pPr>
            <w:r w:rsidRPr="00E15584">
              <w:rPr>
                <w:rFonts w:ascii="Arial" w:hAnsi="Arial" w:cs="Arial"/>
                <w:b/>
                <w:bCs/>
                <w:snapToGrid w:val="0"/>
                <w:color w:val="auto"/>
                <w:sz w:val="18"/>
                <w:szCs w:val="18"/>
                <w:lang w:eastAsia="th-TH"/>
              </w:rPr>
              <w:t>Thousand Baht</w:t>
            </w:r>
          </w:p>
        </w:tc>
      </w:tr>
      <w:tr w:rsidR="00DF0093" w:rsidRPr="00E15584" w:rsidTr="00D90B56">
        <w:tc>
          <w:tcPr>
            <w:tcW w:w="9720" w:type="dxa"/>
          </w:tcPr>
          <w:p w:rsidR="00DF0093" w:rsidRPr="00E15584" w:rsidRDefault="00DF0093" w:rsidP="00DF0093">
            <w:pPr>
              <w:ind w:right="-72"/>
              <w:jc w:val="both"/>
              <w:rPr>
                <w:rFonts w:ascii="Arial" w:hAnsi="Arial" w:cs="Arial"/>
                <w:snapToGrid w:val="0"/>
                <w:color w:val="auto"/>
                <w:sz w:val="18"/>
                <w:szCs w:val="18"/>
                <w:lang w:eastAsia="th-TH"/>
              </w:rPr>
            </w:pPr>
          </w:p>
        </w:tc>
        <w:tc>
          <w:tcPr>
            <w:tcW w:w="1926" w:type="dxa"/>
            <w:tcBorders>
              <w:top w:val="single" w:sz="4" w:space="0" w:color="auto"/>
            </w:tcBorders>
          </w:tcPr>
          <w:p w:rsidR="00DF0093" w:rsidRPr="00E15584" w:rsidRDefault="00DF0093" w:rsidP="00DF0093">
            <w:pPr>
              <w:ind w:right="-72"/>
              <w:jc w:val="right"/>
              <w:rPr>
                <w:rFonts w:ascii="Arial" w:hAnsi="Arial" w:cs="Arial"/>
                <w:snapToGrid w:val="0"/>
                <w:color w:val="auto"/>
                <w:sz w:val="18"/>
                <w:szCs w:val="18"/>
                <w:lang w:eastAsia="th-TH"/>
              </w:rPr>
            </w:pPr>
          </w:p>
        </w:tc>
        <w:tc>
          <w:tcPr>
            <w:tcW w:w="1926" w:type="dxa"/>
            <w:tcBorders>
              <w:top w:val="single" w:sz="4" w:space="0" w:color="auto"/>
            </w:tcBorders>
          </w:tcPr>
          <w:p w:rsidR="00DF0093" w:rsidRPr="00E15584" w:rsidRDefault="00DF0093" w:rsidP="00DF0093">
            <w:pPr>
              <w:ind w:right="-72"/>
              <w:jc w:val="right"/>
              <w:rPr>
                <w:rFonts w:ascii="Arial" w:hAnsi="Arial" w:cs="Arial"/>
                <w:snapToGrid w:val="0"/>
                <w:color w:val="auto"/>
                <w:sz w:val="18"/>
                <w:szCs w:val="18"/>
                <w:lang w:eastAsia="th-TH"/>
              </w:rPr>
            </w:pPr>
          </w:p>
        </w:tc>
        <w:tc>
          <w:tcPr>
            <w:tcW w:w="1947" w:type="dxa"/>
            <w:gridSpan w:val="2"/>
            <w:tcBorders>
              <w:top w:val="single" w:sz="4" w:space="0" w:color="auto"/>
            </w:tcBorders>
          </w:tcPr>
          <w:p w:rsidR="00DF0093" w:rsidRPr="00E15584" w:rsidRDefault="00DF0093" w:rsidP="00DF0093">
            <w:pPr>
              <w:ind w:right="-72"/>
              <w:jc w:val="right"/>
              <w:rPr>
                <w:rFonts w:ascii="Arial" w:hAnsi="Arial" w:cs="Arial"/>
                <w:snapToGrid w:val="0"/>
                <w:color w:val="auto"/>
                <w:sz w:val="18"/>
                <w:szCs w:val="18"/>
                <w:lang w:eastAsia="th-TH"/>
              </w:rPr>
            </w:pPr>
          </w:p>
        </w:tc>
      </w:tr>
      <w:tr w:rsidR="00DF0093" w:rsidRPr="00E15584" w:rsidTr="00D90B56">
        <w:tc>
          <w:tcPr>
            <w:tcW w:w="9720" w:type="dxa"/>
          </w:tcPr>
          <w:p w:rsidR="00DF0093" w:rsidRPr="00E15584" w:rsidRDefault="00DF0093" w:rsidP="00DF0093">
            <w:pPr>
              <w:jc w:val="both"/>
              <w:rPr>
                <w:rFonts w:ascii="Arial" w:hAnsi="Arial" w:cs="Arial"/>
                <w:color w:val="auto"/>
                <w:sz w:val="18"/>
                <w:szCs w:val="18"/>
                <w:cs/>
              </w:rPr>
            </w:pPr>
            <w:r w:rsidRPr="00E15584">
              <w:rPr>
                <w:rFonts w:ascii="Arial" w:hAnsi="Arial" w:cs="Arial"/>
                <w:b/>
                <w:bCs/>
                <w:color w:val="auto"/>
                <w:sz w:val="18"/>
                <w:szCs w:val="18"/>
              </w:rPr>
              <w:t>Deferred tax liabilities</w:t>
            </w:r>
          </w:p>
        </w:tc>
        <w:tc>
          <w:tcPr>
            <w:tcW w:w="1926" w:type="dxa"/>
          </w:tcPr>
          <w:p w:rsidR="00DF0093" w:rsidRPr="00E15584" w:rsidRDefault="00DF0093" w:rsidP="00DF0093">
            <w:pPr>
              <w:tabs>
                <w:tab w:val="left" w:pos="1332"/>
              </w:tabs>
              <w:ind w:right="-72"/>
              <w:jc w:val="right"/>
              <w:rPr>
                <w:rFonts w:ascii="Arial" w:hAnsi="Arial" w:cs="Arial"/>
                <w:color w:val="auto"/>
                <w:sz w:val="18"/>
                <w:szCs w:val="18"/>
              </w:rPr>
            </w:pPr>
          </w:p>
        </w:tc>
        <w:tc>
          <w:tcPr>
            <w:tcW w:w="1926" w:type="dxa"/>
          </w:tcPr>
          <w:p w:rsidR="00DF0093" w:rsidRPr="00E15584" w:rsidRDefault="00DF0093" w:rsidP="00DF0093">
            <w:pPr>
              <w:tabs>
                <w:tab w:val="left" w:pos="1332"/>
              </w:tabs>
              <w:ind w:right="-72"/>
              <w:jc w:val="right"/>
              <w:rPr>
                <w:rFonts w:ascii="Arial" w:hAnsi="Arial" w:cs="Arial"/>
                <w:color w:val="auto"/>
                <w:sz w:val="18"/>
                <w:szCs w:val="18"/>
              </w:rPr>
            </w:pPr>
          </w:p>
        </w:tc>
        <w:tc>
          <w:tcPr>
            <w:tcW w:w="1947" w:type="dxa"/>
            <w:gridSpan w:val="2"/>
          </w:tcPr>
          <w:p w:rsidR="00DF0093" w:rsidRPr="00E15584" w:rsidRDefault="00DF0093" w:rsidP="00DF0093">
            <w:pPr>
              <w:tabs>
                <w:tab w:val="left" w:pos="1332"/>
              </w:tabs>
              <w:ind w:right="-72"/>
              <w:jc w:val="right"/>
              <w:rPr>
                <w:rFonts w:ascii="Arial" w:hAnsi="Arial" w:cs="Arial"/>
                <w:color w:val="auto"/>
                <w:sz w:val="18"/>
                <w:szCs w:val="18"/>
              </w:rPr>
            </w:pPr>
          </w:p>
        </w:tc>
      </w:tr>
      <w:tr w:rsidR="00DF0093" w:rsidRPr="00E15584" w:rsidTr="00D90B56">
        <w:tc>
          <w:tcPr>
            <w:tcW w:w="9720" w:type="dxa"/>
          </w:tcPr>
          <w:p w:rsidR="00DF0093" w:rsidRPr="00E15584" w:rsidRDefault="00DF0093" w:rsidP="00DF0093">
            <w:pPr>
              <w:pStyle w:val="Header"/>
              <w:jc w:val="both"/>
              <w:rPr>
                <w:rFonts w:cs="Arial"/>
                <w:sz w:val="18"/>
                <w:szCs w:val="18"/>
                <w:lang w:val="en-GB"/>
              </w:rPr>
            </w:pPr>
            <w:r w:rsidRPr="00E15584">
              <w:rPr>
                <w:rFonts w:cs="Arial"/>
                <w:sz w:val="18"/>
                <w:szCs w:val="18"/>
                <w:lang w:val="en-GB"/>
              </w:rPr>
              <w:t>As a</w:t>
            </w:r>
            <w:r w:rsidRPr="00E15584">
              <w:rPr>
                <w:rFonts w:cs="Arial"/>
                <w:sz w:val="18"/>
                <w:szCs w:val="18"/>
              </w:rPr>
              <w:t xml:space="preserve">t </w:t>
            </w:r>
            <w:r w:rsidRPr="00E22688">
              <w:rPr>
                <w:rFonts w:cs="Arial"/>
                <w:sz w:val="18"/>
                <w:szCs w:val="18"/>
                <w:lang w:val="en-GB"/>
              </w:rPr>
              <w:t>1</w:t>
            </w:r>
            <w:r w:rsidRPr="00E15584">
              <w:rPr>
                <w:rFonts w:cs="Arial"/>
                <w:sz w:val="18"/>
                <w:szCs w:val="18"/>
              </w:rPr>
              <w:t xml:space="preserve"> January </w:t>
            </w:r>
            <w:r w:rsidRPr="00E22688">
              <w:rPr>
                <w:rFonts w:cs="Arial"/>
                <w:sz w:val="18"/>
                <w:szCs w:val="18"/>
                <w:lang w:val="en-GB"/>
              </w:rPr>
              <w:t>2019</w:t>
            </w:r>
          </w:p>
        </w:tc>
        <w:tc>
          <w:tcPr>
            <w:tcW w:w="1926" w:type="dxa"/>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sidRPr="00E15584">
              <w:rPr>
                <w:rFonts w:ascii="Arial" w:hAnsi="Arial" w:cs="Arial"/>
                <w:color w:val="auto"/>
                <w:sz w:val="18"/>
                <w:szCs w:val="18"/>
              </w:rPr>
              <w:t>(</w:t>
            </w:r>
            <w:r w:rsidRPr="00E22688">
              <w:rPr>
                <w:rFonts w:ascii="Arial" w:hAnsi="Arial" w:cs="Arial"/>
                <w:color w:val="auto"/>
                <w:sz w:val="18"/>
                <w:szCs w:val="18"/>
              </w:rPr>
              <w:t>1</w:t>
            </w:r>
            <w:r w:rsidRPr="00E15584">
              <w:rPr>
                <w:rFonts w:ascii="Arial" w:hAnsi="Arial" w:cs="Arial"/>
                <w:color w:val="auto"/>
                <w:sz w:val="18"/>
                <w:szCs w:val="18"/>
              </w:rPr>
              <w:t>,</w:t>
            </w:r>
            <w:r w:rsidRPr="00E22688">
              <w:rPr>
                <w:rFonts w:ascii="Arial" w:hAnsi="Arial" w:cs="Arial"/>
                <w:color w:val="auto"/>
                <w:sz w:val="18"/>
                <w:szCs w:val="18"/>
              </w:rPr>
              <w:t>635</w:t>
            </w:r>
            <w:r w:rsidRPr="00E15584">
              <w:rPr>
                <w:rFonts w:ascii="Arial" w:hAnsi="Arial" w:cs="Arial"/>
                <w:color w:val="auto"/>
                <w:sz w:val="18"/>
                <w:szCs w:val="18"/>
              </w:rPr>
              <w:t>)</w:t>
            </w:r>
          </w:p>
        </w:tc>
        <w:tc>
          <w:tcPr>
            <w:tcW w:w="1926" w:type="dxa"/>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947" w:type="dxa"/>
            <w:gridSpan w:val="2"/>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sidRPr="00E15584">
              <w:rPr>
                <w:rFonts w:ascii="Arial" w:hAnsi="Arial" w:cs="Arial"/>
                <w:color w:val="auto"/>
                <w:sz w:val="18"/>
                <w:szCs w:val="18"/>
              </w:rPr>
              <w:t>(</w:t>
            </w:r>
            <w:r w:rsidRPr="00E22688">
              <w:rPr>
                <w:rFonts w:ascii="Arial" w:hAnsi="Arial" w:cs="Arial"/>
                <w:color w:val="auto"/>
                <w:sz w:val="18"/>
                <w:szCs w:val="18"/>
              </w:rPr>
              <w:t>1</w:t>
            </w:r>
            <w:r w:rsidRPr="00E15584">
              <w:rPr>
                <w:rFonts w:ascii="Arial" w:hAnsi="Arial" w:cs="Arial"/>
                <w:color w:val="auto"/>
                <w:sz w:val="18"/>
                <w:szCs w:val="18"/>
              </w:rPr>
              <w:t>,</w:t>
            </w:r>
            <w:r w:rsidRPr="00E22688">
              <w:rPr>
                <w:rFonts w:ascii="Arial" w:hAnsi="Arial" w:cs="Arial"/>
                <w:color w:val="auto"/>
                <w:sz w:val="18"/>
                <w:szCs w:val="18"/>
              </w:rPr>
              <w:t>635</w:t>
            </w:r>
            <w:r w:rsidRPr="00E15584">
              <w:rPr>
                <w:rFonts w:ascii="Arial" w:hAnsi="Arial" w:cs="Arial"/>
                <w:color w:val="auto"/>
                <w:sz w:val="18"/>
                <w:szCs w:val="18"/>
              </w:rPr>
              <w:t>)</w:t>
            </w:r>
          </w:p>
        </w:tc>
      </w:tr>
      <w:tr w:rsidR="00DF0093" w:rsidRPr="00E15584" w:rsidTr="00D90B56">
        <w:tc>
          <w:tcPr>
            <w:tcW w:w="9720" w:type="dxa"/>
          </w:tcPr>
          <w:p w:rsidR="00DF0093" w:rsidRPr="00E15584" w:rsidRDefault="00DF0093" w:rsidP="00DF0093">
            <w:pPr>
              <w:pStyle w:val="Header"/>
              <w:jc w:val="both"/>
              <w:rPr>
                <w:rFonts w:cs="Arial"/>
                <w:spacing w:val="-4"/>
                <w:sz w:val="18"/>
                <w:szCs w:val="18"/>
              </w:rPr>
            </w:pPr>
            <w:r w:rsidRPr="00E15584">
              <w:rPr>
                <w:rFonts w:cs="Arial"/>
                <w:spacing w:val="-4"/>
                <w:sz w:val="18"/>
                <w:szCs w:val="18"/>
              </w:rPr>
              <w:t>Ch</w:t>
            </w:r>
            <w:r w:rsidR="009F02B8">
              <w:rPr>
                <w:rFonts w:cs="Arial"/>
                <w:spacing w:val="-4"/>
                <w:sz w:val="18"/>
                <w:szCs w:val="18"/>
                <w:lang w:val="en-GB"/>
              </w:rPr>
              <w:t>ange in</w:t>
            </w:r>
            <w:r w:rsidRPr="00E15584">
              <w:rPr>
                <w:rFonts w:cs="Arial"/>
                <w:spacing w:val="-4"/>
                <w:sz w:val="18"/>
                <w:szCs w:val="18"/>
              </w:rPr>
              <w:t xml:space="preserve"> profit or loss</w:t>
            </w:r>
          </w:p>
        </w:tc>
        <w:tc>
          <w:tcPr>
            <w:tcW w:w="1926" w:type="dxa"/>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sidRPr="00E22688">
              <w:rPr>
                <w:rFonts w:ascii="Arial" w:hAnsi="Arial" w:cs="Arial"/>
                <w:color w:val="auto"/>
                <w:sz w:val="18"/>
                <w:szCs w:val="18"/>
              </w:rPr>
              <w:t>409</w:t>
            </w:r>
          </w:p>
        </w:tc>
        <w:tc>
          <w:tcPr>
            <w:tcW w:w="1926" w:type="dxa"/>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947" w:type="dxa"/>
            <w:gridSpan w:val="2"/>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sidRPr="00E22688">
              <w:rPr>
                <w:rFonts w:ascii="Arial" w:hAnsi="Arial" w:cs="Arial"/>
                <w:color w:val="auto"/>
                <w:sz w:val="18"/>
                <w:szCs w:val="18"/>
              </w:rPr>
              <w:t>409</w:t>
            </w:r>
          </w:p>
        </w:tc>
      </w:tr>
      <w:tr w:rsidR="00DF0093" w:rsidRPr="00E15584" w:rsidTr="00D90B56">
        <w:tc>
          <w:tcPr>
            <w:tcW w:w="9720" w:type="dxa"/>
          </w:tcPr>
          <w:p w:rsidR="00DF0093" w:rsidRPr="00E15584" w:rsidRDefault="00DF0093" w:rsidP="00DF0093">
            <w:pPr>
              <w:ind w:right="-72"/>
              <w:jc w:val="both"/>
              <w:rPr>
                <w:rFonts w:ascii="Arial" w:hAnsi="Arial" w:cs="Arial"/>
                <w:snapToGrid w:val="0"/>
                <w:color w:val="auto"/>
                <w:sz w:val="18"/>
                <w:szCs w:val="18"/>
                <w:lang w:eastAsia="th-TH"/>
              </w:rPr>
            </w:pPr>
          </w:p>
        </w:tc>
        <w:tc>
          <w:tcPr>
            <w:tcW w:w="1926" w:type="dxa"/>
            <w:tcBorders>
              <w:top w:val="single" w:sz="4" w:space="0" w:color="auto"/>
            </w:tcBorders>
            <w:shd w:val="clear" w:color="auto" w:fill="FAFAFA"/>
          </w:tcPr>
          <w:p w:rsidR="00DF0093" w:rsidRPr="00E15584" w:rsidRDefault="00DF0093" w:rsidP="00DF0093">
            <w:pPr>
              <w:ind w:right="-72"/>
              <w:jc w:val="right"/>
              <w:rPr>
                <w:rFonts w:ascii="Arial" w:hAnsi="Arial" w:cs="Arial"/>
                <w:snapToGrid w:val="0"/>
                <w:color w:val="auto"/>
                <w:sz w:val="18"/>
                <w:szCs w:val="18"/>
                <w:lang w:eastAsia="th-TH"/>
              </w:rPr>
            </w:pPr>
          </w:p>
        </w:tc>
        <w:tc>
          <w:tcPr>
            <w:tcW w:w="1926" w:type="dxa"/>
            <w:tcBorders>
              <w:top w:val="single" w:sz="4" w:space="0" w:color="auto"/>
            </w:tcBorders>
            <w:shd w:val="clear" w:color="auto" w:fill="FAFAFA"/>
          </w:tcPr>
          <w:p w:rsidR="00DF0093" w:rsidRPr="00E15584" w:rsidRDefault="00DF0093" w:rsidP="00DF0093">
            <w:pPr>
              <w:ind w:right="-72"/>
              <w:jc w:val="right"/>
              <w:rPr>
                <w:rFonts w:ascii="Arial" w:hAnsi="Arial" w:cs="Arial"/>
                <w:snapToGrid w:val="0"/>
                <w:color w:val="auto"/>
                <w:sz w:val="18"/>
                <w:szCs w:val="18"/>
                <w:lang w:eastAsia="th-TH"/>
              </w:rPr>
            </w:pPr>
          </w:p>
        </w:tc>
        <w:tc>
          <w:tcPr>
            <w:tcW w:w="1947" w:type="dxa"/>
            <w:gridSpan w:val="2"/>
            <w:tcBorders>
              <w:top w:val="single" w:sz="4" w:space="0" w:color="auto"/>
            </w:tcBorders>
            <w:shd w:val="clear" w:color="auto" w:fill="FAFAFA"/>
          </w:tcPr>
          <w:p w:rsidR="00DF0093" w:rsidRPr="00E15584" w:rsidRDefault="00DF0093" w:rsidP="00DF0093">
            <w:pPr>
              <w:ind w:right="-72"/>
              <w:jc w:val="right"/>
              <w:rPr>
                <w:rFonts w:ascii="Arial" w:hAnsi="Arial" w:cs="Arial"/>
                <w:snapToGrid w:val="0"/>
                <w:color w:val="auto"/>
                <w:sz w:val="18"/>
                <w:szCs w:val="18"/>
                <w:lang w:eastAsia="th-TH"/>
              </w:rPr>
            </w:pPr>
          </w:p>
        </w:tc>
      </w:tr>
      <w:tr w:rsidR="00DF0093" w:rsidRPr="00E15584" w:rsidTr="00D90B56">
        <w:tc>
          <w:tcPr>
            <w:tcW w:w="9720" w:type="dxa"/>
          </w:tcPr>
          <w:p w:rsidR="00DF0093" w:rsidRPr="00E15584" w:rsidRDefault="00DF0093" w:rsidP="00DF0093">
            <w:pPr>
              <w:pStyle w:val="Header"/>
              <w:jc w:val="both"/>
              <w:rPr>
                <w:rFonts w:cs="Arial"/>
                <w:sz w:val="18"/>
                <w:szCs w:val="18"/>
                <w:cs/>
              </w:rPr>
            </w:pPr>
            <w:r w:rsidRPr="00E15584">
              <w:rPr>
                <w:rFonts w:cs="Arial"/>
                <w:sz w:val="18"/>
                <w:szCs w:val="18"/>
                <w:lang w:val="en-GB"/>
              </w:rPr>
              <w:t>As a</w:t>
            </w:r>
            <w:r w:rsidRPr="00E15584">
              <w:rPr>
                <w:rFonts w:cs="Arial"/>
                <w:sz w:val="18"/>
                <w:szCs w:val="18"/>
              </w:rPr>
              <w:t xml:space="preserve">t </w:t>
            </w:r>
            <w:r w:rsidRPr="00E22688">
              <w:rPr>
                <w:rFonts w:cs="Arial"/>
                <w:sz w:val="18"/>
                <w:szCs w:val="18"/>
                <w:lang w:val="en-GB"/>
              </w:rPr>
              <w:t>31</w:t>
            </w:r>
            <w:r w:rsidRPr="00E15584">
              <w:rPr>
                <w:rFonts w:cs="Arial"/>
                <w:sz w:val="18"/>
                <w:szCs w:val="18"/>
              </w:rPr>
              <w:t xml:space="preserve"> December </w:t>
            </w:r>
            <w:r w:rsidRPr="00E22688">
              <w:rPr>
                <w:rFonts w:cs="Arial"/>
                <w:sz w:val="18"/>
                <w:szCs w:val="18"/>
                <w:lang w:val="en-GB"/>
              </w:rPr>
              <w:t>2019</w:t>
            </w:r>
          </w:p>
        </w:tc>
        <w:tc>
          <w:tcPr>
            <w:tcW w:w="1926" w:type="dxa"/>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sidRPr="00E15584">
              <w:rPr>
                <w:rFonts w:ascii="Arial" w:hAnsi="Arial" w:cs="Arial"/>
                <w:color w:val="auto"/>
                <w:sz w:val="18"/>
                <w:szCs w:val="18"/>
              </w:rPr>
              <w:t>(</w:t>
            </w:r>
            <w:r w:rsidRPr="00E22688">
              <w:rPr>
                <w:rFonts w:ascii="Arial" w:hAnsi="Arial" w:cs="Arial"/>
                <w:color w:val="auto"/>
                <w:sz w:val="18"/>
                <w:szCs w:val="18"/>
              </w:rPr>
              <w:t>1</w:t>
            </w:r>
            <w:r w:rsidRPr="00E15584">
              <w:rPr>
                <w:rFonts w:ascii="Arial" w:hAnsi="Arial" w:cs="Arial"/>
                <w:color w:val="auto"/>
                <w:sz w:val="18"/>
                <w:szCs w:val="18"/>
              </w:rPr>
              <w:t>,</w:t>
            </w:r>
            <w:r w:rsidRPr="00E22688">
              <w:rPr>
                <w:rFonts w:ascii="Arial" w:hAnsi="Arial" w:cs="Arial"/>
                <w:color w:val="auto"/>
                <w:sz w:val="18"/>
                <w:szCs w:val="18"/>
              </w:rPr>
              <w:t>226</w:t>
            </w:r>
            <w:r w:rsidRPr="00E15584">
              <w:rPr>
                <w:rFonts w:ascii="Arial" w:hAnsi="Arial" w:cs="Arial"/>
                <w:color w:val="auto"/>
                <w:sz w:val="18"/>
                <w:szCs w:val="18"/>
              </w:rPr>
              <w:t>)</w:t>
            </w:r>
          </w:p>
        </w:tc>
        <w:tc>
          <w:tcPr>
            <w:tcW w:w="1926" w:type="dxa"/>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947" w:type="dxa"/>
            <w:gridSpan w:val="2"/>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sidRPr="00E15584">
              <w:rPr>
                <w:rFonts w:ascii="Arial" w:hAnsi="Arial" w:cs="Arial"/>
                <w:color w:val="auto"/>
                <w:sz w:val="18"/>
                <w:szCs w:val="18"/>
              </w:rPr>
              <w:t>(</w:t>
            </w:r>
            <w:r w:rsidRPr="00E22688">
              <w:rPr>
                <w:rFonts w:ascii="Arial" w:hAnsi="Arial" w:cs="Arial"/>
                <w:color w:val="auto"/>
                <w:sz w:val="18"/>
                <w:szCs w:val="18"/>
              </w:rPr>
              <w:t>1</w:t>
            </w:r>
            <w:r w:rsidRPr="00E15584">
              <w:rPr>
                <w:rFonts w:ascii="Arial" w:hAnsi="Arial" w:cs="Arial"/>
                <w:color w:val="auto"/>
                <w:sz w:val="18"/>
                <w:szCs w:val="18"/>
              </w:rPr>
              <w:t>,</w:t>
            </w:r>
            <w:r w:rsidRPr="00E22688">
              <w:rPr>
                <w:rFonts w:ascii="Arial" w:hAnsi="Arial" w:cs="Arial"/>
                <w:color w:val="auto"/>
                <w:sz w:val="18"/>
                <w:szCs w:val="18"/>
              </w:rPr>
              <w:t>226</w:t>
            </w:r>
            <w:r w:rsidRPr="00E15584">
              <w:rPr>
                <w:rFonts w:ascii="Arial" w:hAnsi="Arial" w:cs="Arial"/>
                <w:color w:val="auto"/>
                <w:sz w:val="18"/>
                <w:szCs w:val="18"/>
              </w:rPr>
              <w:t>)</w:t>
            </w:r>
          </w:p>
        </w:tc>
      </w:tr>
      <w:tr w:rsidR="00DF0093" w:rsidRPr="00E15584" w:rsidTr="00D90B56">
        <w:tc>
          <w:tcPr>
            <w:tcW w:w="9720" w:type="dxa"/>
          </w:tcPr>
          <w:p w:rsidR="00DF0093" w:rsidRPr="00E15584" w:rsidRDefault="00DF0093" w:rsidP="00DF0093">
            <w:pPr>
              <w:pStyle w:val="Header"/>
              <w:jc w:val="both"/>
              <w:rPr>
                <w:rFonts w:cs="Arial"/>
                <w:sz w:val="18"/>
                <w:szCs w:val="18"/>
                <w:lang w:val="en-GB"/>
              </w:rPr>
            </w:pPr>
          </w:p>
        </w:tc>
        <w:tc>
          <w:tcPr>
            <w:tcW w:w="1926" w:type="dxa"/>
            <w:tcBorders>
              <w:top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p>
        </w:tc>
        <w:tc>
          <w:tcPr>
            <w:tcW w:w="1926" w:type="dxa"/>
            <w:tcBorders>
              <w:top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p>
        </w:tc>
        <w:tc>
          <w:tcPr>
            <w:tcW w:w="1947" w:type="dxa"/>
            <w:gridSpan w:val="2"/>
            <w:tcBorders>
              <w:top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p>
        </w:tc>
      </w:tr>
      <w:tr w:rsidR="00DF0093" w:rsidRPr="00E15584" w:rsidTr="00D90B56">
        <w:tc>
          <w:tcPr>
            <w:tcW w:w="9720" w:type="dxa"/>
          </w:tcPr>
          <w:p w:rsidR="00DF0093" w:rsidRPr="00E15584" w:rsidRDefault="00DF0093" w:rsidP="00DF0093">
            <w:pPr>
              <w:pStyle w:val="Header"/>
              <w:jc w:val="both"/>
              <w:rPr>
                <w:rFonts w:cs="Arial"/>
                <w:sz w:val="18"/>
                <w:szCs w:val="18"/>
                <w:lang w:val="en-GB"/>
              </w:rPr>
            </w:pPr>
            <w:r w:rsidRPr="00E15584">
              <w:rPr>
                <w:rFonts w:cs="Arial"/>
                <w:sz w:val="18"/>
                <w:szCs w:val="18"/>
                <w:lang w:val="en-GB"/>
              </w:rPr>
              <w:t>As a</w:t>
            </w:r>
            <w:r w:rsidRPr="00E15584">
              <w:rPr>
                <w:rFonts w:cs="Arial"/>
                <w:sz w:val="18"/>
                <w:szCs w:val="18"/>
              </w:rPr>
              <w:t xml:space="preserve">t </w:t>
            </w:r>
            <w:r w:rsidRPr="00E22688">
              <w:rPr>
                <w:rFonts w:cs="Arial"/>
                <w:sz w:val="18"/>
                <w:szCs w:val="18"/>
                <w:lang w:val="en-GB"/>
              </w:rPr>
              <w:t>1</w:t>
            </w:r>
            <w:r w:rsidRPr="00E15584">
              <w:rPr>
                <w:rFonts w:cs="Arial"/>
                <w:sz w:val="18"/>
                <w:szCs w:val="18"/>
              </w:rPr>
              <w:t xml:space="preserve"> January </w:t>
            </w:r>
            <w:r w:rsidRPr="00E22688">
              <w:rPr>
                <w:rFonts w:cs="Arial"/>
                <w:sz w:val="18"/>
                <w:szCs w:val="18"/>
                <w:lang w:val="en-GB"/>
              </w:rPr>
              <w:t>2020</w:t>
            </w:r>
          </w:p>
        </w:tc>
        <w:tc>
          <w:tcPr>
            <w:tcW w:w="1926" w:type="dxa"/>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sidRPr="00E15584">
              <w:rPr>
                <w:rFonts w:ascii="Arial" w:hAnsi="Arial" w:cs="Arial"/>
                <w:color w:val="auto"/>
                <w:sz w:val="18"/>
                <w:szCs w:val="18"/>
              </w:rPr>
              <w:t>(</w:t>
            </w:r>
            <w:r w:rsidRPr="00E22688">
              <w:rPr>
                <w:rFonts w:ascii="Arial" w:hAnsi="Arial" w:cs="Arial"/>
                <w:color w:val="auto"/>
                <w:sz w:val="18"/>
                <w:szCs w:val="18"/>
              </w:rPr>
              <w:t>1</w:t>
            </w:r>
            <w:r w:rsidRPr="00E15584">
              <w:rPr>
                <w:rFonts w:ascii="Arial" w:hAnsi="Arial" w:cs="Arial"/>
                <w:color w:val="auto"/>
                <w:sz w:val="18"/>
                <w:szCs w:val="18"/>
              </w:rPr>
              <w:t>,</w:t>
            </w:r>
            <w:r w:rsidRPr="00E22688">
              <w:rPr>
                <w:rFonts w:ascii="Arial" w:hAnsi="Arial" w:cs="Arial"/>
                <w:color w:val="auto"/>
                <w:sz w:val="18"/>
                <w:szCs w:val="18"/>
              </w:rPr>
              <w:t>226</w:t>
            </w:r>
            <w:r w:rsidRPr="00E15584">
              <w:rPr>
                <w:rFonts w:ascii="Arial" w:hAnsi="Arial" w:cs="Arial"/>
                <w:color w:val="auto"/>
                <w:sz w:val="18"/>
                <w:szCs w:val="18"/>
              </w:rPr>
              <w:t>)</w:t>
            </w:r>
          </w:p>
        </w:tc>
        <w:tc>
          <w:tcPr>
            <w:tcW w:w="1926" w:type="dxa"/>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947" w:type="dxa"/>
            <w:gridSpan w:val="2"/>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sidRPr="00E15584">
              <w:rPr>
                <w:rFonts w:ascii="Arial" w:hAnsi="Arial" w:cs="Arial"/>
                <w:color w:val="auto"/>
                <w:sz w:val="18"/>
                <w:szCs w:val="18"/>
              </w:rPr>
              <w:t>(</w:t>
            </w:r>
            <w:r w:rsidRPr="00E22688">
              <w:rPr>
                <w:rFonts w:ascii="Arial" w:hAnsi="Arial" w:cs="Arial"/>
                <w:color w:val="auto"/>
                <w:sz w:val="18"/>
                <w:szCs w:val="18"/>
              </w:rPr>
              <w:t>1</w:t>
            </w:r>
            <w:r w:rsidRPr="00E15584">
              <w:rPr>
                <w:rFonts w:ascii="Arial" w:hAnsi="Arial" w:cs="Arial"/>
                <w:color w:val="auto"/>
                <w:sz w:val="18"/>
                <w:szCs w:val="18"/>
              </w:rPr>
              <w:t>,</w:t>
            </w:r>
            <w:r w:rsidRPr="00E22688">
              <w:rPr>
                <w:rFonts w:ascii="Arial" w:hAnsi="Arial" w:cs="Arial"/>
                <w:color w:val="auto"/>
                <w:sz w:val="18"/>
                <w:szCs w:val="18"/>
              </w:rPr>
              <w:t>226</w:t>
            </w:r>
            <w:r w:rsidRPr="00E15584">
              <w:rPr>
                <w:rFonts w:ascii="Arial" w:hAnsi="Arial" w:cs="Arial"/>
                <w:color w:val="auto"/>
                <w:sz w:val="18"/>
                <w:szCs w:val="18"/>
              </w:rPr>
              <w:t>)</w:t>
            </w:r>
          </w:p>
        </w:tc>
      </w:tr>
      <w:tr w:rsidR="00DF0093" w:rsidRPr="00E15584" w:rsidTr="00D90B56">
        <w:tc>
          <w:tcPr>
            <w:tcW w:w="9720" w:type="dxa"/>
          </w:tcPr>
          <w:p w:rsidR="00DF0093" w:rsidRPr="00E15584" w:rsidRDefault="00DF0093" w:rsidP="00DF0093">
            <w:pPr>
              <w:pStyle w:val="Header"/>
              <w:jc w:val="both"/>
              <w:rPr>
                <w:rFonts w:cs="Arial"/>
                <w:spacing w:val="-4"/>
                <w:sz w:val="18"/>
                <w:szCs w:val="18"/>
              </w:rPr>
            </w:pPr>
            <w:r w:rsidRPr="00E15584">
              <w:rPr>
                <w:rFonts w:cs="Arial"/>
                <w:spacing w:val="-4"/>
                <w:sz w:val="18"/>
                <w:szCs w:val="18"/>
              </w:rPr>
              <w:t>Cha</w:t>
            </w:r>
            <w:r w:rsidR="009F02B8">
              <w:rPr>
                <w:rFonts w:cs="Arial"/>
                <w:spacing w:val="-4"/>
                <w:sz w:val="18"/>
                <w:szCs w:val="18"/>
                <w:lang w:val="en-GB"/>
              </w:rPr>
              <w:t xml:space="preserve">nge in </w:t>
            </w:r>
            <w:r w:rsidRPr="00E15584">
              <w:rPr>
                <w:rFonts w:cs="Arial"/>
                <w:spacing w:val="-4"/>
                <w:sz w:val="18"/>
                <w:szCs w:val="18"/>
              </w:rPr>
              <w:t>profit or loss</w:t>
            </w:r>
          </w:p>
        </w:tc>
        <w:tc>
          <w:tcPr>
            <w:tcW w:w="1926" w:type="dxa"/>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sidRPr="00E22688">
              <w:rPr>
                <w:rFonts w:ascii="Arial" w:hAnsi="Arial" w:cs="Arial"/>
                <w:color w:val="auto"/>
                <w:sz w:val="18"/>
                <w:szCs w:val="18"/>
              </w:rPr>
              <w:t>409</w:t>
            </w:r>
          </w:p>
        </w:tc>
        <w:tc>
          <w:tcPr>
            <w:tcW w:w="1926" w:type="dxa"/>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Pr>
                <w:rFonts w:ascii="Arial" w:hAnsi="Arial" w:cs="Arial"/>
                <w:color w:val="auto"/>
                <w:sz w:val="18"/>
                <w:szCs w:val="18"/>
              </w:rPr>
              <w:t>(440)</w:t>
            </w:r>
          </w:p>
        </w:tc>
        <w:tc>
          <w:tcPr>
            <w:tcW w:w="1947" w:type="dxa"/>
            <w:gridSpan w:val="2"/>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Pr>
                <w:rFonts w:ascii="Arial" w:hAnsi="Arial" w:cs="Arial"/>
                <w:color w:val="auto"/>
                <w:sz w:val="18"/>
                <w:szCs w:val="18"/>
              </w:rPr>
              <w:t>(31)</w:t>
            </w:r>
          </w:p>
        </w:tc>
      </w:tr>
      <w:tr w:rsidR="00DF0093" w:rsidRPr="00E15584" w:rsidTr="00D90B56">
        <w:tc>
          <w:tcPr>
            <w:tcW w:w="9720" w:type="dxa"/>
          </w:tcPr>
          <w:p w:rsidR="00DF0093" w:rsidRPr="00E15584" w:rsidRDefault="00DF0093" w:rsidP="00DF0093">
            <w:pPr>
              <w:ind w:right="-72"/>
              <w:jc w:val="both"/>
              <w:rPr>
                <w:rFonts w:ascii="Arial" w:hAnsi="Arial" w:cs="Arial"/>
                <w:snapToGrid w:val="0"/>
                <w:color w:val="auto"/>
                <w:sz w:val="18"/>
                <w:szCs w:val="18"/>
                <w:lang w:eastAsia="th-TH"/>
              </w:rPr>
            </w:pPr>
          </w:p>
        </w:tc>
        <w:tc>
          <w:tcPr>
            <w:tcW w:w="1926" w:type="dxa"/>
            <w:tcBorders>
              <w:top w:val="single" w:sz="4" w:space="0" w:color="auto"/>
            </w:tcBorders>
            <w:shd w:val="clear" w:color="auto" w:fill="FAFAFA"/>
          </w:tcPr>
          <w:p w:rsidR="00DF0093" w:rsidRPr="00695ED8" w:rsidRDefault="00DF0093" w:rsidP="00DF0093">
            <w:pPr>
              <w:ind w:right="-72"/>
              <w:jc w:val="right"/>
              <w:rPr>
                <w:rFonts w:ascii="Arial" w:hAnsi="Arial"/>
                <w:snapToGrid w:val="0"/>
                <w:color w:val="auto"/>
                <w:sz w:val="18"/>
                <w:szCs w:val="18"/>
                <w:lang w:val="en-US" w:eastAsia="th-TH"/>
              </w:rPr>
            </w:pPr>
          </w:p>
        </w:tc>
        <w:tc>
          <w:tcPr>
            <w:tcW w:w="1926" w:type="dxa"/>
            <w:tcBorders>
              <w:top w:val="single" w:sz="4" w:space="0" w:color="auto"/>
            </w:tcBorders>
            <w:shd w:val="clear" w:color="auto" w:fill="FAFAFA"/>
          </w:tcPr>
          <w:p w:rsidR="00DF0093" w:rsidRPr="00695ED8" w:rsidRDefault="00DF0093" w:rsidP="00DF0093">
            <w:pPr>
              <w:ind w:right="-72"/>
              <w:jc w:val="right"/>
              <w:rPr>
                <w:rFonts w:ascii="Arial" w:hAnsi="Arial"/>
                <w:snapToGrid w:val="0"/>
                <w:color w:val="auto"/>
                <w:sz w:val="18"/>
                <w:szCs w:val="18"/>
                <w:lang w:val="en-US" w:eastAsia="th-TH"/>
              </w:rPr>
            </w:pPr>
          </w:p>
        </w:tc>
        <w:tc>
          <w:tcPr>
            <w:tcW w:w="1947" w:type="dxa"/>
            <w:gridSpan w:val="2"/>
            <w:tcBorders>
              <w:top w:val="single" w:sz="4" w:space="0" w:color="auto"/>
            </w:tcBorders>
            <w:shd w:val="clear" w:color="auto" w:fill="FAFAFA"/>
          </w:tcPr>
          <w:p w:rsidR="00DF0093" w:rsidRPr="00695ED8" w:rsidRDefault="00DF0093" w:rsidP="00DF0093">
            <w:pPr>
              <w:ind w:right="-72"/>
              <w:jc w:val="right"/>
              <w:rPr>
                <w:rFonts w:ascii="Arial" w:hAnsi="Arial"/>
                <w:snapToGrid w:val="0"/>
                <w:color w:val="auto"/>
                <w:sz w:val="18"/>
                <w:szCs w:val="18"/>
                <w:lang w:val="en-US" w:eastAsia="th-TH"/>
              </w:rPr>
            </w:pPr>
          </w:p>
        </w:tc>
      </w:tr>
      <w:tr w:rsidR="00DF0093" w:rsidRPr="00E15584" w:rsidTr="00D90B56">
        <w:tc>
          <w:tcPr>
            <w:tcW w:w="9720" w:type="dxa"/>
          </w:tcPr>
          <w:p w:rsidR="00DF0093" w:rsidRPr="00E364EA" w:rsidRDefault="00DF0093" w:rsidP="00DF0093">
            <w:pPr>
              <w:pStyle w:val="Header"/>
              <w:jc w:val="both"/>
              <w:rPr>
                <w:rFonts w:cs="Arial"/>
                <w:sz w:val="18"/>
                <w:szCs w:val="18"/>
                <w:cs/>
                <w:lang w:val="en-GB"/>
              </w:rPr>
            </w:pPr>
            <w:r w:rsidRPr="00E15584">
              <w:rPr>
                <w:rFonts w:cs="Arial"/>
                <w:sz w:val="18"/>
                <w:szCs w:val="18"/>
                <w:lang w:val="en-GB"/>
              </w:rPr>
              <w:t>As a</w:t>
            </w:r>
            <w:r w:rsidRPr="00E15584">
              <w:rPr>
                <w:rFonts w:cs="Arial"/>
                <w:sz w:val="18"/>
                <w:szCs w:val="18"/>
              </w:rPr>
              <w:t xml:space="preserve">t </w:t>
            </w:r>
            <w:r w:rsidRPr="00E22688">
              <w:rPr>
                <w:rFonts w:cs="Arial"/>
                <w:sz w:val="18"/>
                <w:szCs w:val="18"/>
                <w:lang w:val="en-GB"/>
              </w:rPr>
              <w:t>31</w:t>
            </w:r>
            <w:r w:rsidRPr="00E15584">
              <w:rPr>
                <w:rFonts w:cs="Arial"/>
                <w:sz w:val="18"/>
                <w:szCs w:val="18"/>
              </w:rPr>
              <w:t xml:space="preserve"> December </w:t>
            </w:r>
            <w:r w:rsidRPr="00E22688">
              <w:rPr>
                <w:rFonts w:cs="Arial"/>
                <w:sz w:val="18"/>
                <w:szCs w:val="18"/>
                <w:lang w:val="en-GB"/>
              </w:rPr>
              <w:t>2020</w:t>
            </w:r>
          </w:p>
        </w:tc>
        <w:tc>
          <w:tcPr>
            <w:tcW w:w="1926" w:type="dxa"/>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817</w:t>
            </w:r>
            <w:r w:rsidRPr="00695ED8">
              <w:rPr>
                <w:rFonts w:ascii="Arial" w:hAnsi="Arial"/>
                <w:snapToGrid w:val="0"/>
                <w:color w:val="auto"/>
                <w:sz w:val="18"/>
                <w:szCs w:val="18"/>
                <w:lang w:val="en-US" w:eastAsia="th-TH"/>
              </w:rPr>
              <w:t>)</w:t>
            </w:r>
          </w:p>
        </w:tc>
        <w:tc>
          <w:tcPr>
            <w:tcW w:w="1926" w:type="dxa"/>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Pr>
                <w:rFonts w:ascii="Arial" w:hAnsi="Arial" w:cs="Arial"/>
                <w:snapToGrid w:val="0"/>
                <w:color w:val="auto"/>
                <w:sz w:val="18"/>
                <w:szCs w:val="18"/>
                <w:lang w:eastAsia="th-TH"/>
              </w:rPr>
              <w:t>(440</w:t>
            </w:r>
            <w:r w:rsidRPr="00695ED8">
              <w:rPr>
                <w:rFonts w:ascii="Arial" w:hAnsi="Arial"/>
                <w:snapToGrid w:val="0"/>
                <w:color w:val="auto"/>
                <w:sz w:val="18"/>
                <w:szCs w:val="18"/>
                <w:lang w:val="en-US" w:eastAsia="th-TH"/>
              </w:rPr>
              <w:t>)</w:t>
            </w:r>
          </w:p>
        </w:tc>
        <w:tc>
          <w:tcPr>
            <w:tcW w:w="1947" w:type="dxa"/>
            <w:gridSpan w:val="2"/>
            <w:tcBorders>
              <w:bottom w:val="single" w:sz="4" w:space="0" w:color="auto"/>
            </w:tcBorders>
            <w:shd w:val="clear" w:color="auto" w:fill="FAFAFA"/>
          </w:tcPr>
          <w:p w:rsidR="00DF0093" w:rsidRPr="00E15584" w:rsidRDefault="00DF0093" w:rsidP="00DF0093">
            <w:pPr>
              <w:tabs>
                <w:tab w:val="left" w:pos="1332"/>
              </w:tabs>
              <w:ind w:right="-72"/>
              <w:jc w:val="right"/>
              <w:rPr>
                <w:rFonts w:ascii="Arial" w:hAnsi="Arial" w:cs="Arial"/>
                <w:color w:val="auto"/>
                <w:sz w:val="18"/>
                <w:szCs w:val="18"/>
              </w:rPr>
            </w:pPr>
            <w:r>
              <w:rPr>
                <w:rFonts w:ascii="Arial" w:hAnsi="Arial" w:cs="Arial"/>
                <w:snapToGrid w:val="0"/>
                <w:color w:val="auto"/>
                <w:sz w:val="18"/>
                <w:szCs w:val="18"/>
                <w:lang w:eastAsia="th-TH"/>
              </w:rPr>
              <w:t>(1,25</w:t>
            </w:r>
            <w:r w:rsidRPr="00E22688">
              <w:rPr>
                <w:rFonts w:ascii="Arial" w:hAnsi="Arial" w:cs="Arial"/>
                <w:snapToGrid w:val="0"/>
                <w:color w:val="auto"/>
                <w:sz w:val="18"/>
                <w:szCs w:val="18"/>
                <w:lang w:eastAsia="th-TH"/>
              </w:rPr>
              <w:t>7</w:t>
            </w:r>
            <w:r w:rsidRPr="00695ED8">
              <w:rPr>
                <w:rFonts w:ascii="Arial" w:hAnsi="Arial"/>
                <w:snapToGrid w:val="0"/>
                <w:color w:val="auto"/>
                <w:sz w:val="18"/>
                <w:szCs w:val="18"/>
                <w:lang w:val="en-US" w:eastAsia="th-TH"/>
              </w:rPr>
              <w:t>)</w:t>
            </w:r>
          </w:p>
        </w:tc>
      </w:tr>
    </w:tbl>
    <w:p w:rsidR="00C171A0" w:rsidRDefault="00C171A0" w:rsidP="00C171A0">
      <w:pPr>
        <w:jc w:val="both"/>
        <w:rPr>
          <w:rFonts w:ascii="Arial" w:hAnsi="Arial" w:cstheme="minorBidi"/>
          <w:color w:val="auto"/>
          <w:sz w:val="18"/>
          <w:szCs w:val="18"/>
        </w:rPr>
      </w:pPr>
    </w:p>
    <w:p w:rsidR="00C171A0" w:rsidRPr="000D6A97" w:rsidRDefault="00C171A0" w:rsidP="00C171A0">
      <w:pPr>
        <w:jc w:val="both"/>
        <w:rPr>
          <w:rFonts w:ascii="Arial" w:eastAsia="Times New Roman" w:hAnsi="Arial" w:cs="Arial"/>
          <w:color w:val="auto"/>
          <w:sz w:val="18"/>
          <w:szCs w:val="18"/>
        </w:rPr>
        <w:sectPr w:rsidR="00C171A0" w:rsidRPr="000D6A97" w:rsidSect="00744026">
          <w:pgSz w:w="16840" w:h="11907" w:orient="landscape" w:code="9"/>
          <w:pgMar w:top="1440" w:right="720" w:bottom="720" w:left="720" w:header="706" w:footer="706" w:gutter="0"/>
          <w:cols w:space="720"/>
          <w:noEndnote/>
        </w:sectPr>
      </w:pPr>
    </w:p>
    <w:tbl>
      <w:tblPr>
        <w:tblW w:w="9450" w:type="dxa"/>
        <w:tblInd w:w="108" w:type="dxa"/>
        <w:shd w:val="clear" w:color="auto" w:fill="44546A"/>
        <w:tblLook w:val="04A0" w:firstRow="1" w:lastRow="0" w:firstColumn="1" w:lastColumn="0" w:noHBand="0" w:noVBand="1"/>
      </w:tblPr>
      <w:tblGrid>
        <w:gridCol w:w="9450"/>
      </w:tblGrid>
      <w:tr w:rsidR="00C171A0" w:rsidRPr="00383B1C" w:rsidTr="003F7445">
        <w:trPr>
          <w:trHeight w:val="386"/>
        </w:trPr>
        <w:tc>
          <w:tcPr>
            <w:tcW w:w="9450" w:type="dxa"/>
            <w:shd w:val="clear" w:color="auto" w:fill="FFA543"/>
            <w:vAlign w:val="center"/>
          </w:tcPr>
          <w:p w:rsidR="00C171A0" w:rsidRPr="00383B1C" w:rsidRDefault="00E22688" w:rsidP="003F7445">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lastRenderedPageBreak/>
              <w:t>28</w:t>
            </w:r>
            <w:r w:rsidR="00C171A0" w:rsidRPr="00383B1C">
              <w:rPr>
                <w:rFonts w:ascii="Arial" w:eastAsia="Arial Unicode MS" w:hAnsi="Arial" w:cs="Arial"/>
                <w:b/>
                <w:bCs/>
                <w:color w:val="FFFFFF"/>
                <w:sz w:val="18"/>
                <w:szCs w:val="18"/>
              </w:rPr>
              <w:tab/>
              <w:t>Short-term loans from financial institutions</w:t>
            </w:r>
          </w:p>
        </w:tc>
      </w:tr>
    </w:tbl>
    <w:p w:rsidR="00C171A0" w:rsidRPr="00383B1C" w:rsidRDefault="00C171A0" w:rsidP="00C171A0">
      <w:pPr>
        <w:jc w:val="both"/>
        <w:rPr>
          <w:rFonts w:ascii="Arial" w:hAnsi="Arial" w:cs="Arial"/>
          <w:snapToGrid w:val="0"/>
          <w:color w:val="auto"/>
          <w:sz w:val="18"/>
          <w:szCs w:val="18"/>
          <w:lang w:eastAsia="th-TH"/>
        </w:rPr>
      </w:pPr>
    </w:p>
    <w:p w:rsidR="00C171A0" w:rsidRPr="00383B1C" w:rsidRDefault="00C171A0" w:rsidP="00C171A0">
      <w:pPr>
        <w:jc w:val="both"/>
        <w:rPr>
          <w:rFonts w:ascii="Arial" w:hAnsi="Arial" w:cs="Arial"/>
          <w:snapToGrid w:val="0"/>
          <w:color w:val="auto"/>
          <w:sz w:val="18"/>
          <w:szCs w:val="18"/>
          <w:lang w:eastAsia="th-TH"/>
        </w:rPr>
      </w:pPr>
      <w:r w:rsidRPr="00383B1C">
        <w:rPr>
          <w:rFonts w:ascii="Arial" w:hAnsi="Arial" w:cs="Arial"/>
          <w:snapToGrid w:val="0"/>
          <w:color w:val="auto"/>
          <w:sz w:val="18"/>
          <w:szCs w:val="18"/>
          <w:lang w:eastAsia="th-TH"/>
        </w:rPr>
        <w:t>Details of short-term loans from financial institutions are as follows:</w:t>
      </w:r>
    </w:p>
    <w:p w:rsidR="00C171A0" w:rsidRPr="00383B1C" w:rsidRDefault="00C171A0" w:rsidP="00C171A0">
      <w:pPr>
        <w:jc w:val="both"/>
        <w:rPr>
          <w:rFonts w:ascii="Arial" w:hAnsi="Arial" w:cs="Arial"/>
          <w:snapToGrid w:val="0"/>
          <w:color w:val="auto"/>
          <w:sz w:val="18"/>
          <w:szCs w:val="18"/>
          <w:lang w:eastAsia="th-TH"/>
        </w:rPr>
      </w:pPr>
    </w:p>
    <w:tbl>
      <w:tblPr>
        <w:tblW w:w="9547" w:type="dxa"/>
        <w:tblLayout w:type="fixed"/>
        <w:tblLook w:val="0000" w:firstRow="0" w:lastRow="0" w:firstColumn="0" w:lastColumn="0" w:noHBand="0" w:noVBand="0"/>
      </w:tblPr>
      <w:tblGrid>
        <w:gridCol w:w="6523"/>
        <w:gridCol w:w="1512"/>
        <w:gridCol w:w="1512"/>
      </w:tblGrid>
      <w:tr w:rsidR="00C171A0" w:rsidRPr="000D6A97" w:rsidTr="003F7445">
        <w:tc>
          <w:tcPr>
            <w:tcW w:w="6523" w:type="dxa"/>
          </w:tcPr>
          <w:p w:rsidR="00C171A0" w:rsidRPr="000D6A97" w:rsidRDefault="00C171A0" w:rsidP="003F7445">
            <w:pPr>
              <w:ind w:left="90" w:right="-72"/>
              <w:jc w:val="both"/>
              <w:rPr>
                <w:rFonts w:ascii="Arial" w:hAnsi="Arial" w:cs="Arial"/>
                <w:b/>
                <w:snapToGrid w:val="0"/>
                <w:color w:val="auto"/>
                <w:sz w:val="18"/>
                <w:szCs w:val="18"/>
                <w:lang w:eastAsia="th-TH"/>
              </w:rPr>
            </w:pPr>
          </w:p>
        </w:tc>
        <w:tc>
          <w:tcPr>
            <w:tcW w:w="3024" w:type="dxa"/>
            <w:gridSpan w:val="2"/>
            <w:tcBorders>
              <w:top w:val="single" w:sz="4" w:space="0" w:color="auto"/>
            </w:tcBorders>
          </w:tcPr>
          <w:p w:rsidR="00C171A0" w:rsidRPr="000D6A97" w:rsidRDefault="00C171A0" w:rsidP="003F7445">
            <w:pPr>
              <w:ind w:right="-72"/>
              <w:jc w:val="center"/>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Consolidated/</w:t>
            </w:r>
            <w:r w:rsidRPr="000D6A97">
              <w:rPr>
                <w:rFonts w:ascii="Arial" w:hAnsi="Arial" w:cs="Arial"/>
                <w:b/>
                <w:bCs/>
                <w:snapToGrid w:val="0"/>
                <w:color w:val="auto"/>
                <w:sz w:val="18"/>
                <w:szCs w:val="18"/>
                <w:lang w:eastAsia="th-TH"/>
              </w:rPr>
              <w:t>Separate</w:t>
            </w:r>
          </w:p>
        </w:tc>
      </w:tr>
      <w:tr w:rsidR="00C171A0" w:rsidRPr="000D6A97" w:rsidTr="003F7445">
        <w:tc>
          <w:tcPr>
            <w:tcW w:w="6523" w:type="dxa"/>
          </w:tcPr>
          <w:p w:rsidR="00C171A0" w:rsidRPr="000D6A97" w:rsidRDefault="00C171A0" w:rsidP="003F7445">
            <w:pPr>
              <w:ind w:left="90" w:right="-72"/>
              <w:jc w:val="both"/>
              <w:rPr>
                <w:rFonts w:ascii="Arial" w:hAnsi="Arial" w:cs="Arial"/>
                <w:b/>
                <w:snapToGrid w:val="0"/>
                <w:color w:val="auto"/>
                <w:sz w:val="18"/>
                <w:szCs w:val="18"/>
                <w:lang w:eastAsia="th-TH"/>
              </w:rPr>
            </w:pPr>
          </w:p>
        </w:tc>
        <w:tc>
          <w:tcPr>
            <w:tcW w:w="3024" w:type="dxa"/>
            <w:gridSpan w:val="2"/>
            <w:tcBorders>
              <w:bottom w:val="single" w:sz="4" w:space="0" w:color="auto"/>
            </w:tcBorders>
          </w:tcPr>
          <w:p w:rsidR="00C171A0" w:rsidRPr="000D6A97" w:rsidRDefault="00C171A0" w:rsidP="003F7445">
            <w:pPr>
              <w:ind w:right="-72"/>
              <w:jc w:val="center"/>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financial statements</w:t>
            </w:r>
          </w:p>
        </w:tc>
      </w:tr>
      <w:tr w:rsidR="00C171A0" w:rsidRPr="000D6A97" w:rsidTr="003F7445">
        <w:tc>
          <w:tcPr>
            <w:tcW w:w="6523" w:type="dxa"/>
          </w:tcPr>
          <w:p w:rsidR="00C171A0" w:rsidRPr="000D6A97" w:rsidRDefault="00C171A0" w:rsidP="003F7445">
            <w:pPr>
              <w:ind w:left="90" w:right="-72"/>
              <w:jc w:val="both"/>
              <w:rPr>
                <w:rFonts w:ascii="Arial" w:hAnsi="Arial" w:cs="Arial"/>
                <w:b/>
                <w:snapToGrid w:val="0"/>
                <w:color w:val="auto"/>
                <w:sz w:val="18"/>
                <w:szCs w:val="18"/>
                <w:lang w:eastAsia="th-TH"/>
              </w:rPr>
            </w:pPr>
          </w:p>
        </w:tc>
        <w:tc>
          <w:tcPr>
            <w:tcW w:w="1512" w:type="dxa"/>
            <w:tcBorders>
              <w:top w:val="single" w:sz="4" w:space="0" w:color="auto"/>
            </w:tcBorders>
          </w:tcPr>
          <w:p w:rsidR="00C171A0" w:rsidRPr="000D6A97" w:rsidRDefault="00E22688" w:rsidP="003F744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C171A0" w:rsidRPr="000D6A97" w:rsidRDefault="00E22688" w:rsidP="003F744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C171A0" w:rsidRPr="000D6A97" w:rsidTr="003F7445">
        <w:tc>
          <w:tcPr>
            <w:tcW w:w="6523" w:type="dxa"/>
          </w:tcPr>
          <w:p w:rsidR="00C171A0" w:rsidRPr="000D6A97" w:rsidRDefault="00C171A0" w:rsidP="003F7445">
            <w:pPr>
              <w:ind w:left="90" w:right="-72"/>
              <w:jc w:val="both"/>
              <w:rPr>
                <w:rFonts w:ascii="Arial" w:hAnsi="Arial" w:cs="Arial"/>
                <w:snapToGrid w:val="0"/>
                <w:color w:val="auto"/>
                <w:sz w:val="18"/>
                <w:szCs w:val="18"/>
                <w:lang w:eastAsia="th-TH"/>
              </w:rPr>
            </w:pPr>
          </w:p>
        </w:tc>
        <w:tc>
          <w:tcPr>
            <w:tcW w:w="1512" w:type="dxa"/>
            <w:tcBorders>
              <w:bottom w:val="single" w:sz="4" w:space="0" w:color="auto"/>
            </w:tcBorders>
          </w:tcPr>
          <w:p w:rsidR="00C171A0" w:rsidRPr="000D6A97" w:rsidRDefault="00C171A0" w:rsidP="003F7445">
            <w:pPr>
              <w:ind w:right="-72"/>
              <w:jc w:val="right"/>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Thousand Baht</w:t>
            </w:r>
          </w:p>
        </w:tc>
        <w:tc>
          <w:tcPr>
            <w:tcW w:w="1512" w:type="dxa"/>
            <w:tcBorders>
              <w:bottom w:val="single" w:sz="4" w:space="0" w:color="auto"/>
            </w:tcBorders>
          </w:tcPr>
          <w:p w:rsidR="00C171A0" w:rsidRPr="000D6A97" w:rsidRDefault="00C171A0" w:rsidP="003F7445">
            <w:pPr>
              <w:ind w:right="-72"/>
              <w:jc w:val="right"/>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Thousand Baht</w:t>
            </w:r>
          </w:p>
        </w:tc>
      </w:tr>
      <w:tr w:rsidR="00C171A0" w:rsidRPr="000D6A97" w:rsidTr="003F7445">
        <w:tc>
          <w:tcPr>
            <w:tcW w:w="6523" w:type="dxa"/>
          </w:tcPr>
          <w:p w:rsidR="00C171A0" w:rsidRPr="000D6A97" w:rsidRDefault="00C171A0" w:rsidP="003F7445">
            <w:pPr>
              <w:ind w:left="90" w:right="-72"/>
              <w:jc w:val="both"/>
              <w:rPr>
                <w:rFonts w:ascii="Arial" w:hAnsi="Arial" w:cs="Arial"/>
                <w:snapToGrid w:val="0"/>
                <w:color w:val="auto"/>
                <w:sz w:val="12"/>
                <w:szCs w:val="12"/>
                <w:lang w:eastAsia="th-TH"/>
              </w:rPr>
            </w:pPr>
          </w:p>
        </w:tc>
        <w:tc>
          <w:tcPr>
            <w:tcW w:w="1512" w:type="dxa"/>
            <w:tcBorders>
              <w:top w:val="single" w:sz="4" w:space="0" w:color="auto"/>
            </w:tcBorders>
            <w:shd w:val="clear" w:color="auto" w:fill="FAFAFA"/>
          </w:tcPr>
          <w:p w:rsidR="00C171A0" w:rsidRPr="000D6A97" w:rsidRDefault="00C171A0" w:rsidP="003F7445">
            <w:pPr>
              <w:ind w:right="-72"/>
              <w:jc w:val="right"/>
              <w:rPr>
                <w:rFonts w:ascii="Arial" w:hAnsi="Arial" w:cs="Arial"/>
                <w:snapToGrid w:val="0"/>
                <w:color w:val="auto"/>
                <w:sz w:val="12"/>
                <w:szCs w:val="12"/>
                <w:lang w:eastAsia="th-TH"/>
              </w:rPr>
            </w:pPr>
          </w:p>
        </w:tc>
        <w:tc>
          <w:tcPr>
            <w:tcW w:w="1512" w:type="dxa"/>
            <w:tcBorders>
              <w:top w:val="single" w:sz="4" w:space="0" w:color="auto"/>
            </w:tcBorders>
          </w:tcPr>
          <w:p w:rsidR="00C171A0" w:rsidRPr="000D6A97" w:rsidRDefault="00C171A0" w:rsidP="003F7445">
            <w:pPr>
              <w:ind w:right="-72"/>
              <w:jc w:val="right"/>
              <w:rPr>
                <w:rFonts w:ascii="Arial" w:hAnsi="Arial" w:cs="Arial"/>
                <w:snapToGrid w:val="0"/>
                <w:color w:val="auto"/>
                <w:sz w:val="12"/>
                <w:szCs w:val="12"/>
                <w:lang w:eastAsia="th-TH"/>
              </w:rPr>
            </w:pPr>
          </w:p>
        </w:tc>
      </w:tr>
      <w:tr w:rsidR="00C171A0" w:rsidRPr="000D6A97" w:rsidTr="003F7445">
        <w:tc>
          <w:tcPr>
            <w:tcW w:w="6523" w:type="dxa"/>
          </w:tcPr>
          <w:p w:rsidR="00C171A0" w:rsidRPr="00695ED8" w:rsidRDefault="00C171A0" w:rsidP="003F7445">
            <w:pPr>
              <w:jc w:val="both"/>
              <w:rPr>
                <w:rFonts w:ascii="Arial" w:hAnsi="Arial"/>
                <w:color w:val="auto"/>
                <w:sz w:val="18"/>
                <w:szCs w:val="18"/>
                <w:cs/>
              </w:rPr>
            </w:pPr>
            <w:r w:rsidRPr="000D6A97">
              <w:rPr>
                <w:rFonts w:ascii="Arial" w:hAnsi="Arial" w:cs="Arial"/>
                <w:color w:val="auto"/>
                <w:sz w:val="18"/>
                <w:szCs w:val="18"/>
              </w:rPr>
              <w:t>Promissory note</w:t>
            </w:r>
          </w:p>
        </w:tc>
        <w:tc>
          <w:tcPr>
            <w:tcW w:w="1512" w:type="dxa"/>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242</w:t>
            </w:r>
            <w:r w:rsidR="00C171A0">
              <w:rPr>
                <w:rFonts w:ascii="Arial" w:hAnsi="Arial" w:cs="Arial"/>
                <w:color w:val="auto"/>
                <w:sz w:val="18"/>
                <w:szCs w:val="18"/>
              </w:rPr>
              <w:t>,</w:t>
            </w:r>
            <w:r w:rsidRPr="00E22688">
              <w:rPr>
                <w:rFonts w:ascii="Arial" w:hAnsi="Arial" w:cs="Arial"/>
                <w:color w:val="auto"/>
                <w:sz w:val="18"/>
                <w:szCs w:val="18"/>
              </w:rPr>
              <w:t>000</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85</w:t>
            </w:r>
            <w:r w:rsidR="00C171A0">
              <w:rPr>
                <w:rFonts w:ascii="Arial" w:hAnsi="Arial" w:cs="Arial"/>
                <w:color w:val="auto"/>
                <w:sz w:val="18"/>
                <w:szCs w:val="18"/>
              </w:rPr>
              <w:t>,</w:t>
            </w:r>
            <w:r w:rsidRPr="00E22688">
              <w:rPr>
                <w:rFonts w:ascii="Arial" w:hAnsi="Arial" w:cs="Arial"/>
                <w:color w:val="auto"/>
                <w:sz w:val="18"/>
                <w:szCs w:val="18"/>
              </w:rPr>
              <w:t>000</w:t>
            </w:r>
          </w:p>
        </w:tc>
      </w:tr>
      <w:tr w:rsidR="00C171A0" w:rsidRPr="000D6A97" w:rsidTr="003F7445">
        <w:trPr>
          <w:trHeight w:val="304"/>
        </w:trPr>
        <w:tc>
          <w:tcPr>
            <w:tcW w:w="6523" w:type="dxa"/>
          </w:tcPr>
          <w:p w:rsidR="00C171A0" w:rsidRPr="00695ED8" w:rsidRDefault="00C171A0" w:rsidP="003F7445">
            <w:pPr>
              <w:jc w:val="both"/>
              <w:rPr>
                <w:snapToGrid w:val="0"/>
                <w:color w:val="auto"/>
                <w:sz w:val="18"/>
                <w:szCs w:val="20"/>
                <w:lang w:val="en-US" w:eastAsia="th-TH"/>
              </w:rPr>
            </w:pPr>
            <w:r w:rsidRPr="003C44A4">
              <w:rPr>
                <w:rFonts w:ascii="Arial" w:hAnsi="Arial" w:cs="Arial"/>
                <w:color w:val="auto"/>
                <w:sz w:val="18"/>
                <w:szCs w:val="18"/>
              </w:rPr>
              <w:t>Trust receipt</w:t>
            </w:r>
          </w:p>
        </w:tc>
        <w:tc>
          <w:tcPr>
            <w:tcW w:w="1512" w:type="dxa"/>
            <w:shd w:val="clear" w:color="auto" w:fill="FAFAFA"/>
          </w:tcPr>
          <w:p w:rsidR="00C171A0" w:rsidRPr="003C44A4"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71</w:t>
            </w:r>
            <w:r w:rsidR="00C171A0" w:rsidRPr="003C44A4">
              <w:rPr>
                <w:rFonts w:ascii="Arial" w:hAnsi="Arial" w:cs="Arial"/>
                <w:color w:val="auto"/>
                <w:sz w:val="18"/>
                <w:szCs w:val="18"/>
              </w:rPr>
              <w:t>,</w:t>
            </w:r>
            <w:r w:rsidRPr="00E22688">
              <w:rPr>
                <w:rFonts w:ascii="Arial" w:hAnsi="Arial" w:cs="Arial"/>
                <w:color w:val="auto"/>
                <w:sz w:val="18"/>
                <w:szCs w:val="18"/>
              </w:rPr>
              <w:t>819</w:t>
            </w:r>
          </w:p>
        </w:tc>
        <w:tc>
          <w:tcPr>
            <w:tcW w:w="1512" w:type="dxa"/>
          </w:tcPr>
          <w:p w:rsidR="00C171A0" w:rsidRPr="003C44A4" w:rsidRDefault="00C171A0" w:rsidP="003F7445">
            <w:pPr>
              <w:tabs>
                <w:tab w:val="left" w:pos="1332"/>
              </w:tabs>
              <w:ind w:right="-72"/>
              <w:jc w:val="right"/>
              <w:rPr>
                <w:rFonts w:ascii="Arial" w:hAnsi="Arial" w:cs="Arial"/>
                <w:color w:val="auto"/>
                <w:sz w:val="18"/>
                <w:szCs w:val="18"/>
              </w:rPr>
            </w:pPr>
            <w:r w:rsidRPr="003C44A4">
              <w:rPr>
                <w:rFonts w:ascii="Arial" w:hAnsi="Arial" w:cs="Arial"/>
                <w:color w:val="auto"/>
                <w:sz w:val="18"/>
                <w:szCs w:val="18"/>
              </w:rPr>
              <w:t>-</w:t>
            </w:r>
          </w:p>
        </w:tc>
      </w:tr>
      <w:tr w:rsidR="00C171A0" w:rsidRPr="000D6A97" w:rsidTr="003F7445">
        <w:tc>
          <w:tcPr>
            <w:tcW w:w="6523" w:type="dxa"/>
          </w:tcPr>
          <w:p w:rsidR="00C171A0" w:rsidRPr="000D6A97" w:rsidRDefault="00C171A0" w:rsidP="003F7445">
            <w:pPr>
              <w:ind w:right="-72"/>
              <w:jc w:val="both"/>
              <w:rPr>
                <w:rFonts w:ascii="Arial" w:hAnsi="Arial" w:cs="Arial"/>
                <w:snapToGrid w:val="0"/>
                <w:color w:val="auto"/>
                <w:sz w:val="12"/>
                <w:szCs w:val="12"/>
                <w:lang w:eastAsia="th-TH"/>
              </w:rPr>
            </w:pPr>
          </w:p>
        </w:tc>
        <w:tc>
          <w:tcPr>
            <w:tcW w:w="1512" w:type="dxa"/>
            <w:tcBorders>
              <w:top w:val="single" w:sz="4" w:space="0" w:color="auto"/>
            </w:tcBorders>
            <w:shd w:val="clear" w:color="auto" w:fill="FAFAFA"/>
          </w:tcPr>
          <w:p w:rsidR="00C171A0" w:rsidRPr="000D6A97" w:rsidRDefault="00C171A0" w:rsidP="003F7445">
            <w:pPr>
              <w:ind w:right="-72"/>
              <w:jc w:val="right"/>
              <w:rPr>
                <w:rFonts w:ascii="Arial" w:hAnsi="Arial" w:cs="Arial"/>
                <w:snapToGrid w:val="0"/>
                <w:color w:val="auto"/>
                <w:sz w:val="12"/>
                <w:szCs w:val="12"/>
                <w:lang w:eastAsia="th-TH"/>
              </w:rPr>
            </w:pPr>
          </w:p>
        </w:tc>
        <w:tc>
          <w:tcPr>
            <w:tcW w:w="1512" w:type="dxa"/>
            <w:tcBorders>
              <w:top w:val="single" w:sz="4" w:space="0" w:color="auto"/>
            </w:tcBorders>
          </w:tcPr>
          <w:p w:rsidR="00C171A0" w:rsidRPr="000D6A97" w:rsidRDefault="00C171A0" w:rsidP="003F7445">
            <w:pPr>
              <w:ind w:right="-72"/>
              <w:jc w:val="right"/>
              <w:rPr>
                <w:rFonts w:ascii="Arial" w:hAnsi="Arial" w:cs="Arial"/>
                <w:snapToGrid w:val="0"/>
                <w:color w:val="auto"/>
                <w:sz w:val="12"/>
                <w:szCs w:val="12"/>
                <w:lang w:eastAsia="th-TH"/>
              </w:rPr>
            </w:pPr>
          </w:p>
        </w:tc>
      </w:tr>
      <w:tr w:rsidR="00C171A0" w:rsidRPr="000D6A97" w:rsidTr="003F7445">
        <w:tc>
          <w:tcPr>
            <w:tcW w:w="6523" w:type="dxa"/>
          </w:tcPr>
          <w:p w:rsidR="00C171A0" w:rsidRPr="000D6A97" w:rsidRDefault="00C171A0" w:rsidP="003F7445">
            <w:pPr>
              <w:ind w:right="-72"/>
              <w:jc w:val="both"/>
              <w:rPr>
                <w:rFonts w:ascii="Arial" w:hAnsi="Arial" w:cs="Arial"/>
                <w:snapToGrid w:val="0"/>
                <w:color w:val="auto"/>
                <w:sz w:val="18"/>
                <w:szCs w:val="18"/>
                <w:cs/>
                <w:lang w:eastAsia="th-TH"/>
              </w:rPr>
            </w:pPr>
            <w:r w:rsidRPr="000D6A97">
              <w:rPr>
                <w:rFonts w:ascii="Arial" w:hAnsi="Arial" w:cs="Arial"/>
                <w:snapToGrid w:val="0"/>
                <w:color w:val="auto"/>
                <w:sz w:val="18"/>
                <w:szCs w:val="18"/>
                <w:lang w:eastAsia="th-TH"/>
              </w:rPr>
              <w:t>Total short-term loans from financial institutions</w:t>
            </w:r>
          </w:p>
        </w:tc>
        <w:tc>
          <w:tcPr>
            <w:tcW w:w="1512" w:type="dxa"/>
            <w:tcBorders>
              <w:bottom w:val="single" w:sz="4" w:space="0" w:color="auto"/>
            </w:tcBorders>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313</w:t>
            </w:r>
            <w:r w:rsidR="00C171A0">
              <w:rPr>
                <w:rFonts w:ascii="Arial" w:hAnsi="Arial" w:cs="Arial"/>
                <w:color w:val="auto"/>
                <w:sz w:val="18"/>
                <w:szCs w:val="18"/>
              </w:rPr>
              <w:t>,</w:t>
            </w:r>
            <w:r w:rsidRPr="00E22688">
              <w:rPr>
                <w:rFonts w:ascii="Arial" w:hAnsi="Arial" w:cs="Arial"/>
                <w:color w:val="auto"/>
                <w:sz w:val="18"/>
                <w:szCs w:val="18"/>
              </w:rPr>
              <w:t>819</w:t>
            </w:r>
          </w:p>
        </w:tc>
        <w:tc>
          <w:tcPr>
            <w:tcW w:w="1512" w:type="dxa"/>
            <w:tcBorders>
              <w:bottom w:val="single" w:sz="4" w:space="0" w:color="auto"/>
            </w:tcBorders>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85</w:t>
            </w:r>
            <w:r w:rsidR="00C171A0">
              <w:rPr>
                <w:rFonts w:ascii="Arial" w:hAnsi="Arial" w:cs="Arial"/>
                <w:color w:val="auto"/>
                <w:sz w:val="18"/>
                <w:szCs w:val="18"/>
              </w:rPr>
              <w:t>,</w:t>
            </w:r>
            <w:r w:rsidRPr="00E22688">
              <w:rPr>
                <w:rFonts w:ascii="Arial" w:hAnsi="Arial" w:cs="Arial"/>
                <w:color w:val="auto"/>
                <w:sz w:val="18"/>
                <w:szCs w:val="18"/>
              </w:rPr>
              <w:t>000</w:t>
            </w:r>
          </w:p>
        </w:tc>
      </w:tr>
    </w:tbl>
    <w:p w:rsidR="00C171A0" w:rsidRPr="000D6A97" w:rsidRDefault="00C171A0" w:rsidP="00C171A0">
      <w:pPr>
        <w:jc w:val="both"/>
        <w:rPr>
          <w:rFonts w:ascii="Arial" w:hAnsi="Arial" w:cs="Arial"/>
          <w:snapToGrid w:val="0"/>
          <w:color w:val="auto"/>
          <w:sz w:val="18"/>
          <w:szCs w:val="18"/>
          <w:lang w:eastAsia="th-TH"/>
        </w:rPr>
      </w:pPr>
    </w:p>
    <w:p w:rsidR="00C171A0" w:rsidRPr="000D6A97" w:rsidRDefault="00C171A0" w:rsidP="00C171A0">
      <w:pPr>
        <w:jc w:val="both"/>
        <w:rPr>
          <w:rFonts w:ascii="Arial" w:hAnsi="Arial" w:cs="Arial"/>
          <w:color w:val="auto"/>
          <w:sz w:val="18"/>
          <w:szCs w:val="18"/>
        </w:rPr>
      </w:pPr>
      <w:r>
        <w:rPr>
          <w:rFonts w:ascii="Arial" w:hAnsi="Arial" w:cs="Arial"/>
          <w:color w:val="auto"/>
          <w:sz w:val="18"/>
          <w:szCs w:val="18"/>
        </w:rPr>
        <w:t>Effective i</w:t>
      </w:r>
      <w:r w:rsidRPr="000D6A97">
        <w:rPr>
          <w:rFonts w:ascii="Arial" w:hAnsi="Arial" w:cs="Arial"/>
          <w:color w:val="auto"/>
          <w:sz w:val="18"/>
          <w:szCs w:val="18"/>
        </w:rPr>
        <w:t>nterest rate from institutions are as follows:</w:t>
      </w:r>
    </w:p>
    <w:p w:rsidR="00C171A0" w:rsidRPr="000D6A97" w:rsidRDefault="00C171A0" w:rsidP="00C171A0">
      <w:pPr>
        <w:jc w:val="both"/>
        <w:rPr>
          <w:rFonts w:ascii="Arial" w:hAnsi="Arial" w:cs="Arial"/>
          <w:color w:val="auto"/>
          <w:sz w:val="18"/>
          <w:szCs w:val="18"/>
        </w:rPr>
      </w:pPr>
    </w:p>
    <w:tbl>
      <w:tblPr>
        <w:tblW w:w="9576" w:type="dxa"/>
        <w:tblLayout w:type="fixed"/>
        <w:tblLook w:val="0000" w:firstRow="0" w:lastRow="0" w:firstColumn="0" w:lastColumn="0" w:noHBand="0" w:noVBand="0"/>
      </w:tblPr>
      <w:tblGrid>
        <w:gridCol w:w="6552"/>
        <w:gridCol w:w="1512"/>
        <w:gridCol w:w="1512"/>
      </w:tblGrid>
      <w:tr w:rsidR="00C171A0" w:rsidRPr="000D6A97" w:rsidTr="00D90B56">
        <w:trPr>
          <w:trHeight w:val="20"/>
        </w:trPr>
        <w:tc>
          <w:tcPr>
            <w:tcW w:w="6552" w:type="dxa"/>
          </w:tcPr>
          <w:p w:rsidR="00C171A0" w:rsidRPr="00D90B56" w:rsidRDefault="00C171A0" w:rsidP="00D90B56">
            <w:pPr>
              <w:ind w:right="-72"/>
              <w:jc w:val="both"/>
              <w:rPr>
                <w:rFonts w:ascii="Arial" w:hAnsi="Arial" w:cs="Arial"/>
                <w:b/>
                <w:snapToGrid w:val="0"/>
                <w:color w:val="auto"/>
                <w:sz w:val="18"/>
                <w:szCs w:val="18"/>
                <w:lang w:eastAsia="th-TH"/>
              </w:rPr>
            </w:pPr>
          </w:p>
        </w:tc>
        <w:tc>
          <w:tcPr>
            <w:tcW w:w="3024" w:type="dxa"/>
            <w:gridSpan w:val="2"/>
            <w:tcBorders>
              <w:top w:val="single" w:sz="4" w:space="0" w:color="auto"/>
            </w:tcBorders>
          </w:tcPr>
          <w:p w:rsidR="00C171A0" w:rsidRPr="00D90B56" w:rsidRDefault="00C171A0" w:rsidP="00D90B56">
            <w:pPr>
              <w:ind w:right="-72"/>
              <w:jc w:val="center"/>
              <w:rPr>
                <w:rFonts w:ascii="Arial" w:hAnsi="Arial" w:cs="Arial"/>
                <w:b/>
                <w:bCs/>
                <w:snapToGrid w:val="0"/>
                <w:color w:val="auto"/>
                <w:sz w:val="18"/>
                <w:szCs w:val="18"/>
                <w:lang w:eastAsia="th-TH"/>
              </w:rPr>
            </w:pPr>
            <w:r w:rsidRPr="00D90B56">
              <w:rPr>
                <w:rFonts w:ascii="Arial" w:hAnsi="Arial" w:cs="Arial"/>
                <w:b/>
                <w:bCs/>
                <w:snapToGrid w:val="0"/>
                <w:color w:val="auto"/>
                <w:sz w:val="18"/>
                <w:szCs w:val="18"/>
                <w:lang w:eastAsia="th-TH"/>
              </w:rPr>
              <w:t>Consolidated/Separate</w:t>
            </w:r>
          </w:p>
        </w:tc>
      </w:tr>
      <w:tr w:rsidR="00C171A0" w:rsidRPr="000D6A97" w:rsidTr="00D90B56">
        <w:trPr>
          <w:trHeight w:val="20"/>
        </w:trPr>
        <w:tc>
          <w:tcPr>
            <w:tcW w:w="6552" w:type="dxa"/>
          </w:tcPr>
          <w:p w:rsidR="00C171A0" w:rsidRPr="00D90B56" w:rsidRDefault="00C171A0" w:rsidP="00D90B56">
            <w:pPr>
              <w:ind w:right="-72"/>
              <w:jc w:val="both"/>
              <w:rPr>
                <w:rFonts w:ascii="Arial" w:hAnsi="Arial" w:cs="Arial"/>
                <w:b/>
                <w:snapToGrid w:val="0"/>
                <w:color w:val="auto"/>
                <w:sz w:val="18"/>
                <w:szCs w:val="18"/>
                <w:lang w:eastAsia="th-TH"/>
              </w:rPr>
            </w:pPr>
          </w:p>
        </w:tc>
        <w:tc>
          <w:tcPr>
            <w:tcW w:w="3024" w:type="dxa"/>
            <w:gridSpan w:val="2"/>
            <w:tcBorders>
              <w:bottom w:val="single" w:sz="4" w:space="0" w:color="auto"/>
            </w:tcBorders>
          </w:tcPr>
          <w:p w:rsidR="00C171A0" w:rsidRPr="00D90B56" w:rsidRDefault="00C171A0" w:rsidP="00D90B56">
            <w:pPr>
              <w:ind w:right="-72"/>
              <w:jc w:val="center"/>
              <w:rPr>
                <w:rFonts w:ascii="Arial" w:hAnsi="Arial" w:cs="Arial"/>
                <w:b/>
                <w:bCs/>
                <w:snapToGrid w:val="0"/>
                <w:color w:val="auto"/>
                <w:sz w:val="18"/>
                <w:szCs w:val="18"/>
                <w:lang w:eastAsia="th-TH"/>
              </w:rPr>
            </w:pPr>
            <w:r w:rsidRPr="00D90B56">
              <w:rPr>
                <w:rFonts w:ascii="Arial" w:hAnsi="Arial" w:cs="Arial"/>
                <w:b/>
                <w:bCs/>
                <w:snapToGrid w:val="0"/>
                <w:color w:val="auto"/>
                <w:sz w:val="18"/>
                <w:szCs w:val="18"/>
                <w:lang w:eastAsia="th-TH"/>
              </w:rPr>
              <w:t>financial statements</w:t>
            </w:r>
          </w:p>
        </w:tc>
      </w:tr>
      <w:tr w:rsidR="00C171A0" w:rsidRPr="000D6A97" w:rsidTr="00D90B56">
        <w:trPr>
          <w:trHeight w:val="20"/>
        </w:trPr>
        <w:tc>
          <w:tcPr>
            <w:tcW w:w="6552" w:type="dxa"/>
          </w:tcPr>
          <w:p w:rsidR="00C171A0" w:rsidRPr="00D90B56" w:rsidRDefault="00C171A0" w:rsidP="00D90B56">
            <w:pPr>
              <w:ind w:right="-72"/>
              <w:jc w:val="both"/>
              <w:rPr>
                <w:rFonts w:ascii="Arial" w:hAnsi="Arial" w:cs="Arial"/>
                <w:b/>
                <w:snapToGrid w:val="0"/>
                <w:color w:val="auto"/>
                <w:sz w:val="18"/>
                <w:szCs w:val="18"/>
                <w:lang w:eastAsia="th-TH"/>
              </w:rPr>
            </w:pPr>
          </w:p>
        </w:tc>
        <w:tc>
          <w:tcPr>
            <w:tcW w:w="1512" w:type="dxa"/>
            <w:tcBorders>
              <w:top w:val="single" w:sz="4" w:space="0" w:color="auto"/>
              <w:bottom w:val="single" w:sz="4" w:space="0" w:color="auto"/>
            </w:tcBorders>
          </w:tcPr>
          <w:p w:rsidR="00C171A0" w:rsidRPr="00D90B56" w:rsidRDefault="00E22688" w:rsidP="00D90B56">
            <w:pPr>
              <w:ind w:right="-72"/>
              <w:jc w:val="right"/>
              <w:rPr>
                <w:rFonts w:ascii="Arial" w:hAnsi="Arial" w:cs="Arial"/>
                <w:b/>
                <w:bCs/>
                <w:snapToGrid w:val="0"/>
                <w:color w:val="auto"/>
                <w:sz w:val="18"/>
                <w:szCs w:val="18"/>
                <w:lang w:eastAsia="th-TH"/>
              </w:rPr>
            </w:pPr>
            <w:r w:rsidRPr="00D90B56">
              <w:rPr>
                <w:rFonts w:ascii="Arial" w:hAnsi="Arial" w:cs="Arial"/>
                <w:b/>
                <w:bCs/>
                <w:snapToGrid w:val="0"/>
                <w:color w:val="auto"/>
                <w:sz w:val="18"/>
                <w:szCs w:val="18"/>
                <w:lang w:eastAsia="th-TH"/>
              </w:rPr>
              <w:t>2020</w:t>
            </w:r>
          </w:p>
        </w:tc>
        <w:tc>
          <w:tcPr>
            <w:tcW w:w="1512" w:type="dxa"/>
            <w:tcBorders>
              <w:top w:val="single" w:sz="4" w:space="0" w:color="auto"/>
              <w:bottom w:val="single" w:sz="4" w:space="0" w:color="auto"/>
            </w:tcBorders>
          </w:tcPr>
          <w:p w:rsidR="00C171A0" w:rsidRPr="00D90B56" w:rsidRDefault="00E22688" w:rsidP="00D90B56">
            <w:pPr>
              <w:ind w:right="-72"/>
              <w:jc w:val="right"/>
              <w:rPr>
                <w:rFonts w:ascii="Arial" w:hAnsi="Arial" w:cs="Arial"/>
                <w:b/>
                <w:bCs/>
                <w:snapToGrid w:val="0"/>
                <w:color w:val="auto"/>
                <w:sz w:val="18"/>
                <w:szCs w:val="18"/>
                <w:lang w:eastAsia="th-TH"/>
              </w:rPr>
            </w:pPr>
            <w:r w:rsidRPr="00D90B56">
              <w:rPr>
                <w:rFonts w:ascii="Arial" w:hAnsi="Arial" w:cs="Arial"/>
                <w:b/>
                <w:bCs/>
                <w:snapToGrid w:val="0"/>
                <w:color w:val="auto"/>
                <w:sz w:val="18"/>
                <w:szCs w:val="18"/>
                <w:lang w:eastAsia="th-TH"/>
              </w:rPr>
              <w:t>2019</w:t>
            </w:r>
          </w:p>
        </w:tc>
      </w:tr>
      <w:tr w:rsidR="00C171A0" w:rsidRPr="000D6A97" w:rsidTr="00D90B56">
        <w:trPr>
          <w:trHeight w:val="20"/>
        </w:trPr>
        <w:tc>
          <w:tcPr>
            <w:tcW w:w="6552" w:type="dxa"/>
          </w:tcPr>
          <w:p w:rsidR="00C171A0" w:rsidRPr="00D90B56" w:rsidRDefault="00C171A0" w:rsidP="00D90B56">
            <w:pPr>
              <w:ind w:right="-72"/>
              <w:jc w:val="both"/>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C171A0" w:rsidRPr="00D90B56" w:rsidRDefault="00C171A0" w:rsidP="00D90B56">
            <w:pPr>
              <w:ind w:right="-72"/>
              <w:jc w:val="right"/>
              <w:rPr>
                <w:rFonts w:ascii="Arial" w:hAnsi="Arial" w:cs="Arial"/>
                <w:snapToGrid w:val="0"/>
                <w:color w:val="auto"/>
                <w:sz w:val="18"/>
                <w:szCs w:val="18"/>
                <w:lang w:eastAsia="th-TH"/>
              </w:rPr>
            </w:pPr>
          </w:p>
        </w:tc>
        <w:tc>
          <w:tcPr>
            <w:tcW w:w="1512" w:type="dxa"/>
            <w:tcBorders>
              <w:top w:val="single" w:sz="4" w:space="0" w:color="auto"/>
            </w:tcBorders>
          </w:tcPr>
          <w:p w:rsidR="00C171A0" w:rsidRPr="00D90B56" w:rsidRDefault="00C171A0" w:rsidP="00D90B56">
            <w:pPr>
              <w:ind w:right="-72"/>
              <w:jc w:val="right"/>
              <w:rPr>
                <w:rFonts w:ascii="Arial" w:hAnsi="Arial" w:cs="Arial"/>
                <w:snapToGrid w:val="0"/>
                <w:color w:val="auto"/>
                <w:sz w:val="18"/>
                <w:szCs w:val="18"/>
                <w:lang w:eastAsia="th-TH"/>
              </w:rPr>
            </w:pPr>
          </w:p>
        </w:tc>
      </w:tr>
      <w:tr w:rsidR="00C171A0" w:rsidRPr="000D6A97" w:rsidTr="00D90B56">
        <w:trPr>
          <w:trHeight w:val="20"/>
        </w:trPr>
        <w:tc>
          <w:tcPr>
            <w:tcW w:w="6552" w:type="dxa"/>
          </w:tcPr>
          <w:p w:rsidR="00C171A0" w:rsidRPr="00D90B56" w:rsidRDefault="00C171A0" w:rsidP="00D90B56">
            <w:pPr>
              <w:jc w:val="both"/>
              <w:rPr>
                <w:rFonts w:ascii="Arial" w:hAnsi="Arial" w:cs="Arial"/>
                <w:color w:val="auto"/>
                <w:sz w:val="18"/>
                <w:szCs w:val="18"/>
                <w:cs/>
              </w:rPr>
            </w:pPr>
            <w:r w:rsidRPr="00D90B56">
              <w:rPr>
                <w:rFonts w:ascii="Arial" w:hAnsi="Arial" w:cs="Arial"/>
                <w:color w:val="auto"/>
                <w:sz w:val="18"/>
                <w:szCs w:val="18"/>
              </w:rPr>
              <w:t>Promissory note</w:t>
            </w:r>
          </w:p>
        </w:tc>
        <w:tc>
          <w:tcPr>
            <w:tcW w:w="1512" w:type="dxa"/>
            <w:shd w:val="clear" w:color="auto" w:fill="FAFAFA"/>
          </w:tcPr>
          <w:p w:rsidR="00C171A0" w:rsidRPr="00D90B56" w:rsidRDefault="00AF7EEB" w:rsidP="00D90B56">
            <w:pPr>
              <w:tabs>
                <w:tab w:val="left" w:pos="1332"/>
              </w:tabs>
              <w:ind w:right="-72"/>
              <w:jc w:val="right"/>
              <w:rPr>
                <w:rFonts w:ascii="Arial" w:hAnsi="Arial" w:cs="Arial"/>
                <w:color w:val="auto"/>
                <w:sz w:val="18"/>
                <w:szCs w:val="18"/>
              </w:rPr>
            </w:pPr>
            <w:r w:rsidRPr="00D90B56">
              <w:rPr>
                <w:rFonts w:ascii="Arial" w:hAnsi="Arial" w:cs="Arial"/>
                <w:color w:val="auto"/>
                <w:sz w:val="18"/>
                <w:szCs w:val="18"/>
              </w:rPr>
              <w:t xml:space="preserve"> </w:t>
            </w:r>
            <w:r w:rsidR="00E22688" w:rsidRPr="00D90B56">
              <w:rPr>
                <w:rFonts w:ascii="Arial" w:hAnsi="Arial" w:cs="Arial"/>
                <w:color w:val="auto"/>
                <w:sz w:val="18"/>
                <w:szCs w:val="18"/>
              </w:rPr>
              <w:t>2</w:t>
            </w:r>
            <w:r w:rsidR="00C171A0" w:rsidRPr="00D90B56">
              <w:rPr>
                <w:rFonts w:ascii="Arial" w:hAnsi="Arial" w:cs="Arial"/>
                <w:color w:val="auto"/>
                <w:sz w:val="18"/>
                <w:szCs w:val="18"/>
              </w:rPr>
              <w:t>.</w:t>
            </w:r>
            <w:r w:rsidR="00E22688" w:rsidRPr="00D90B56">
              <w:rPr>
                <w:rFonts w:ascii="Arial" w:hAnsi="Arial" w:cs="Arial"/>
                <w:color w:val="auto"/>
                <w:sz w:val="18"/>
                <w:szCs w:val="18"/>
              </w:rPr>
              <w:t>60</w:t>
            </w:r>
            <w:r w:rsidR="00C171A0" w:rsidRPr="00D90B56">
              <w:rPr>
                <w:rFonts w:ascii="Arial" w:hAnsi="Arial" w:cs="Arial"/>
                <w:color w:val="auto"/>
                <w:sz w:val="18"/>
                <w:szCs w:val="18"/>
              </w:rPr>
              <w:t>% to</w:t>
            </w:r>
            <w:r w:rsidRPr="00D90B56">
              <w:rPr>
                <w:rFonts w:ascii="Arial" w:hAnsi="Arial" w:cs="Arial"/>
                <w:color w:val="auto"/>
                <w:sz w:val="18"/>
                <w:szCs w:val="18"/>
              </w:rPr>
              <w:t xml:space="preserve"> </w:t>
            </w:r>
            <w:r w:rsidR="00E22688" w:rsidRPr="00D90B56">
              <w:rPr>
                <w:rFonts w:ascii="Arial" w:hAnsi="Arial" w:cs="Arial"/>
                <w:color w:val="auto"/>
                <w:sz w:val="18"/>
                <w:szCs w:val="18"/>
              </w:rPr>
              <w:t>3</w:t>
            </w:r>
            <w:r w:rsidR="00C171A0" w:rsidRPr="00D90B56">
              <w:rPr>
                <w:rFonts w:ascii="Arial" w:hAnsi="Arial" w:cs="Arial"/>
                <w:color w:val="auto"/>
                <w:sz w:val="18"/>
                <w:szCs w:val="18"/>
              </w:rPr>
              <w:t>.</w:t>
            </w:r>
            <w:r w:rsidR="00E22688" w:rsidRPr="00D90B56">
              <w:rPr>
                <w:rFonts w:ascii="Arial" w:hAnsi="Arial" w:cs="Arial"/>
                <w:color w:val="auto"/>
                <w:sz w:val="18"/>
                <w:szCs w:val="18"/>
              </w:rPr>
              <w:t>50</w:t>
            </w:r>
            <w:r w:rsidR="00C171A0" w:rsidRPr="00D90B56">
              <w:rPr>
                <w:rFonts w:ascii="Arial" w:hAnsi="Arial" w:cs="Arial"/>
                <w:color w:val="auto"/>
                <w:sz w:val="18"/>
                <w:szCs w:val="18"/>
              </w:rPr>
              <w:t xml:space="preserve">% </w:t>
            </w:r>
          </w:p>
          <w:p w:rsidR="00C171A0" w:rsidRPr="00D90B56" w:rsidRDefault="00C171A0" w:rsidP="00D90B56">
            <w:pPr>
              <w:tabs>
                <w:tab w:val="left" w:pos="1332"/>
              </w:tabs>
              <w:ind w:right="-72"/>
              <w:jc w:val="right"/>
              <w:rPr>
                <w:rFonts w:ascii="Arial" w:hAnsi="Arial" w:cs="Arial"/>
                <w:color w:val="auto"/>
                <w:sz w:val="18"/>
                <w:szCs w:val="18"/>
              </w:rPr>
            </w:pPr>
            <w:r w:rsidRPr="00D90B56">
              <w:rPr>
                <w:rFonts w:ascii="Arial" w:hAnsi="Arial" w:cs="Arial"/>
                <w:color w:val="auto"/>
                <w:sz w:val="18"/>
                <w:szCs w:val="18"/>
              </w:rPr>
              <w:t>MLR-</w:t>
            </w:r>
            <w:r w:rsidR="00E22688" w:rsidRPr="00D90B56">
              <w:rPr>
                <w:rFonts w:ascii="Arial" w:hAnsi="Arial" w:cs="Arial"/>
                <w:color w:val="auto"/>
                <w:sz w:val="18"/>
                <w:szCs w:val="18"/>
              </w:rPr>
              <w:t>2</w:t>
            </w:r>
            <w:r w:rsidRPr="00D90B56">
              <w:rPr>
                <w:rFonts w:ascii="Arial" w:hAnsi="Arial" w:cs="Arial"/>
                <w:color w:val="auto"/>
                <w:sz w:val="18"/>
                <w:szCs w:val="18"/>
              </w:rPr>
              <w:t>.</w:t>
            </w:r>
            <w:r w:rsidR="00E22688" w:rsidRPr="00D90B56">
              <w:rPr>
                <w:rFonts w:ascii="Arial" w:hAnsi="Arial" w:cs="Arial"/>
                <w:color w:val="auto"/>
                <w:sz w:val="18"/>
                <w:szCs w:val="18"/>
              </w:rPr>
              <w:t>00</w:t>
            </w:r>
            <w:r w:rsidRPr="00D90B56">
              <w:rPr>
                <w:rFonts w:ascii="Arial" w:hAnsi="Arial" w:cs="Arial"/>
                <w:color w:val="auto"/>
                <w:sz w:val="18"/>
                <w:szCs w:val="18"/>
              </w:rPr>
              <w:t>%</w:t>
            </w:r>
          </w:p>
        </w:tc>
        <w:tc>
          <w:tcPr>
            <w:tcW w:w="1512" w:type="dxa"/>
          </w:tcPr>
          <w:p w:rsidR="00C171A0" w:rsidRPr="00D90B56" w:rsidRDefault="00E22688" w:rsidP="00D90B56">
            <w:pPr>
              <w:tabs>
                <w:tab w:val="left" w:pos="1332"/>
              </w:tabs>
              <w:ind w:right="-72"/>
              <w:jc w:val="right"/>
              <w:rPr>
                <w:rFonts w:ascii="Arial" w:hAnsi="Arial" w:cs="Arial"/>
                <w:color w:val="auto"/>
                <w:sz w:val="18"/>
                <w:szCs w:val="18"/>
              </w:rPr>
            </w:pPr>
            <w:r w:rsidRPr="00D90B56">
              <w:rPr>
                <w:rFonts w:ascii="Arial" w:hAnsi="Arial" w:cs="Arial"/>
                <w:color w:val="auto"/>
                <w:sz w:val="18"/>
                <w:szCs w:val="18"/>
              </w:rPr>
              <w:t>2</w:t>
            </w:r>
            <w:r w:rsidR="00C171A0" w:rsidRPr="00D90B56">
              <w:rPr>
                <w:rFonts w:ascii="Arial" w:hAnsi="Arial" w:cs="Arial"/>
                <w:color w:val="auto"/>
                <w:sz w:val="18"/>
                <w:szCs w:val="18"/>
              </w:rPr>
              <w:t>.</w:t>
            </w:r>
            <w:r w:rsidRPr="00D90B56">
              <w:rPr>
                <w:rFonts w:ascii="Arial" w:hAnsi="Arial" w:cs="Arial"/>
                <w:color w:val="auto"/>
                <w:sz w:val="18"/>
                <w:szCs w:val="18"/>
              </w:rPr>
              <w:t>65</w:t>
            </w:r>
            <w:r w:rsidR="00C171A0" w:rsidRPr="00D90B56">
              <w:rPr>
                <w:rFonts w:ascii="Arial" w:hAnsi="Arial" w:cs="Arial"/>
                <w:color w:val="auto"/>
                <w:sz w:val="18"/>
                <w:szCs w:val="18"/>
              </w:rPr>
              <w:t>%</w:t>
            </w:r>
            <w:r w:rsidR="00AF7EEB" w:rsidRPr="00D90B56">
              <w:rPr>
                <w:rFonts w:ascii="Arial" w:hAnsi="Arial" w:cs="Arial"/>
                <w:color w:val="auto"/>
                <w:sz w:val="18"/>
                <w:szCs w:val="18"/>
              </w:rPr>
              <w:t xml:space="preserve"> </w:t>
            </w:r>
            <w:r w:rsidR="00C171A0" w:rsidRPr="00D90B56">
              <w:rPr>
                <w:rFonts w:ascii="Arial" w:hAnsi="Arial" w:cs="Arial"/>
                <w:color w:val="auto"/>
                <w:sz w:val="18"/>
                <w:szCs w:val="18"/>
              </w:rPr>
              <w:t xml:space="preserve">to </w:t>
            </w:r>
            <w:r w:rsidRPr="00D90B56">
              <w:rPr>
                <w:rFonts w:ascii="Arial" w:hAnsi="Arial" w:cs="Arial"/>
                <w:color w:val="auto"/>
                <w:sz w:val="18"/>
                <w:szCs w:val="18"/>
              </w:rPr>
              <w:t>3</w:t>
            </w:r>
            <w:r w:rsidR="00C171A0" w:rsidRPr="00D90B56">
              <w:rPr>
                <w:rFonts w:ascii="Arial" w:hAnsi="Arial" w:cs="Arial"/>
                <w:color w:val="auto"/>
                <w:sz w:val="18"/>
                <w:szCs w:val="18"/>
              </w:rPr>
              <w:t>.</w:t>
            </w:r>
            <w:r w:rsidRPr="00D90B56">
              <w:rPr>
                <w:rFonts w:ascii="Arial" w:hAnsi="Arial" w:cs="Arial"/>
                <w:color w:val="auto"/>
                <w:sz w:val="18"/>
                <w:szCs w:val="18"/>
              </w:rPr>
              <w:t>00</w:t>
            </w:r>
            <w:r w:rsidR="00C171A0" w:rsidRPr="00D90B56">
              <w:rPr>
                <w:rFonts w:ascii="Arial" w:hAnsi="Arial" w:cs="Arial"/>
                <w:color w:val="auto"/>
                <w:sz w:val="18"/>
                <w:szCs w:val="18"/>
              </w:rPr>
              <w:t>%</w:t>
            </w:r>
          </w:p>
        </w:tc>
      </w:tr>
      <w:tr w:rsidR="00C171A0" w:rsidRPr="000D6A97" w:rsidTr="00D90B56">
        <w:trPr>
          <w:trHeight w:val="20"/>
        </w:trPr>
        <w:tc>
          <w:tcPr>
            <w:tcW w:w="6552" w:type="dxa"/>
          </w:tcPr>
          <w:p w:rsidR="00C171A0" w:rsidRPr="00D90B56" w:rsidRDefault="00C171A0" w:rsidP="00D90B56">
            <w:pPr>
              <w:jc w:val="both"/>
              <w:rPr>
                <w:rFonts w:ascii="Arial" w:hAnsi="Arial" w:cs="Arial"/>
                <w:color w:val="auto"/>
                <w:sz w:val="18"/>
                <w:szCs w:val="18"/>
              </w:rPr>
            </w:pPr>
            <w:r w:rsidRPr="00D90B56">
              <w:rPr>
                <w:rFonts w:ascii="Arial" w:hAnsi="Arial" w:cs="Arial"/>
                <w:color w:val="auto"/>
                <w:sz w:val="18"/>
                <w:szCs w:val="18"/>
              </w:rPr>
              <w:t>Trust receipt</w:t>
            </w:r>
          </w:p>
        </w:tc>
        <w:tc>
          <w:tcPr>
            <w:tcW w:w="1512" w:type="dxa"/>
            <w:shd w:val="clear" w:color="auto" w:fill="FAFAFA"/>
          </w:tcPr>
          <w:p w:rsidR="00C171A0" w:rsidRPr="00D90B56" w:rsidRDefault="00E22688" w:rsidP="00D90B56">
            <w:pPr>
              <w:tabs>
                <w:tab w:val="left" w:pos="1332"/>
              </w:tabs>
              <w:ind w:right="-72"/>
              <w:jc w:val="right"/>
              <w:rPr>
                <w:rFonts w:ascii="Arial" w:hAnsi="Arial" w:cs="Arial"/>
                <w:color w:val="auto"/>
                <w:sz w:val="18"/>
                <w:szCs w:val="18"/>
              </w:rPr>
            </w:pPr>
            <w:r w:rsidRPr="00D90B56">
              <w:rPr>
                <w:rFonts w:ascii="Arial" w:hAnsi="Arial" w:cs="Arial"/>
                <w:color w:val="auto"/>
                <w:sz w:val="18"/>
                <w:szCs w:val="18"/>
              </w:rPr>
              <w:t>2</w:t>
            </w:r>
            <w:r w:rsidR="00C171A0" w:rsidRPr="00D90B56">
              <w:rPr>
                <w:rFonts w:ascii="Arial" w:hAnsi="Arial" w:cs="Arial"/>
                <w:color w:val="auto"/>
                <w:sz w:val="18"/>
                <w:szCs w:val="18"/>
              </w:rPr>
              <w:t>.</w:t>
            </w:r>
            <w:r w:rsidRPr="00D90B56">
              <w:rPr>
                <w:rFonts w:ascii="Arial" w:hAnsi="Arial" w:cs="Arial"/>
                <w:color w:val="auto"/>
                <w:sz w:val="18"/>
                <w:szCs w:val="18"/>
              </w:rPr>
              <w:t>20</w:t>
            </w:r>
            <w:r w:rsidR="00C171A0" w:rsidRPr="00D90B56">
              <w:rPr>
                <w:rFonts w:ascii="Arial" w:hAnsi="Arial" w:cs="Arial"/>
                <w:color w:val="auto"/>
                <w:sz w:val="18"/>
                <w:szCs w:val="18"/>
              </w:rPr>
              <w:t xml:space="preserve">% to </w:t>
            </w:r>
            <w:r w:rsidRPr="00D90B56">
              <w:rPr>
                <w:rFonts w:ascii="Arial" w:hAnsi="Arial" w:cs="Arial"/>
                <w:color w:val="auto"/>
                <w:sz w:val="18"/>
                <w:szCs w:val="18"/>
              </w:rPr>
              <w:t>2</w:t>
            </w:r>
            <w:r w:rsidR="00C171A0" w:rsidRPr="00D90B56">
              <w:rPr>
                <w:rFonts w:ascii="Arial" w:hAnsi="Arial" w:cs="Arial"/>
                <w:color w:val="auto"/>
                <w:sz w:val="18"/>
                <w:szCs w:val="18"/>
              </w:rPr>
              <w:t>.</w:t>
            </w:r>
            <w:r w:rsidRPr="00D90B56">
              <w:rPr>
                <w:rFonts w:ascii="Arial" w:hAnsi="Arial" w:cs="Arial"/>
                <w:color w:val="auto"/>
                <w:sz w:val="18"/>
                <w:szCs w:val="18"/>
              </w:rPr>
              <w:t>85</w:t>
            </w:r>
            <w:r w:rsidR="00C171A0" w:rsidRPr="00D90B56">
              <w:rPr>
                <w:rFonts w:ascii="Arial" w:hAnsi="Arial" w:cs="Arial"/>
                <w:color w:val="auto"/>
                <w:sz w:val="18"/>
                <w:szCs w:val="18"/>
              </w:rPr>
              <w:t>%</w:t>
            </w:r>
          </w:p>
        </w:tc>
        <w:tc>
          <w:tcPr>
            <w:tcW w:w="1512" w:type="dxa"/>
          </w:tcPr>
          <w:p w:rsidR="00C171A0" w:rsidRPr="00D90B56" w:rsidRDefault="00C171A0" w:rsidP="00D90B56">
            <w:pPr>
              <w:tabs>
                <w:tab w:val="left" w:pos="1332"/>
              </w:tabs>
              <w:ind w:right="-72"/>
              <w:jc w:val="right"/>
              <w:rPr>
                <w:rFonts w:ascii="Arial" w:hAnsi="Arial" w:cs="Arial"/>
                <w:color w:val="auto"/>
                <w:sz w:val="18"/>
                <w:szCs w:val="18"/>
              </w:rPr>
            </w:pPr>
          </w:p>
        </w:tc>
      </w:tr>
    </w:tbl>
    <w:p w:rsidR="00C171A0" w:rsidRPr="00D90B56" w:rsidRDefault="00C171A0" w:rsidP="00D90B56">
      <w:pPr>
        <w:jc w:val="both"/>
        <w:rPr>
          <w:rFonts w:ascii="Arial" w:hAnsi="Arial" w:cs="Arial"/>
          <w:color w:val="auto"/>
          <w:sz w:val="18"/>
          <w:szCs w:val="18"/>
        </w:rPr>
      </w:pPr>
    </w:p>
    <w:p w:rsidR="00C171A0" w:rsidRPr="00D90B56" w:rsidRDefault="00C171A0" w:rsidP="00D90B56">
      <w:pPr>
        <w:jc w:val="both"/>
        <w:rPr>
          <w:rFonts w:ascii="Arial" w:hAnsi="Arial" w:cs="Arial"/>
          <w:snapToGrid w:val="0"/>
          <w:color w:val="auto"/>
          <w:sz w:val="18"/>
          <w:szCs w:val="18"/>
          <w:lang w:eastAsia="th-TH"/>
        </w:rPr>
      </w:pPr>
      <w:r w:rsidRPr="00D90B56">
        <w:rPr>
          <w:rFonts w:ascii="Arial" w:hAnsi="Arial" w:cs="Arial"/>
          <w:snapToGrid w:val="0"/>
          <w:color w:val="auto"/>
          <w:sz w:val="18"/>
          <w:szCs w:val="18"/>
          <w:lang w:eastAsia="th-TH"/>
        </w:rPr>
        <w:t xml:space="preserve">As at </w:t>
      </w:r>
      <w:r w:rsidR="00E22688" w:rsidRPr="00D90B56">
        <w:rPr>
          <w:rFonts w:ascii="Arial" w:hAnsi="Arial" w:cs="Arial"/>
          <w:snapToGrid w:val="0"/>
          <w:color w:val="auto"/>
          <w:sz w:val="18"/>
          <w:szCs w:val="18"/>
          <w:lang w:eastAsia="th-TH"/>
        </w:rPr>
        <w:t>31</w:t>
      </w:r>
      <w:r w:rsidRPr="00D90B56">
        <w:rPr>
          <w:rFonts w:ascii="Arial" w:hAnsi="Arial" w:cs="Arial"/>
          <w:snapToGrid w:val="0"/>
          <w:color w:val="auto"/>
          <w:sz w:val="18"/>
          <w:szCs w:val="18"/>
          <w:lang w:eastAsia="th-TH"/>
        </w:rPr>
        <w:t xml:space="preserve"> December </w:t>
      </w:r>
      <w:r w:rsidR="00E22688" w:rsidRPr="00D90B56">
        <w:rPr>
          <w:rFonts w:ascii="Arial" w:hAnsi="Arial" w:cs="Arial"/>
          <w:snapToGrid w:val="0"/>
          <w:color w:val="auto"/>
          <w:sz w:val="18"/>
          <w:szCs w:val="18"/>
          <w:lang w:eastAsia="th-TH"/>
        </w:rPr>
        <w:t>2020</w:t>
      </w:r>
      <w:r w:rsidRPr="00D90B56">
        <w:rPr>
          <w:rFonts w:ascii="Arial" w:hAnsi="Arial" w:cs="Arial"/>
          <w:snapToGrid w:val="0"/>
          <w:color w:val="auto"/>
          <w:sz w:val="18"/>
          <w:szCs w:val="18"/>
          <w:lang w:eastAsia="th-TH"/>
        </w:rPr>
        <w:t xml:space="preserve">, short-term from financial institution represented promissory notes. Promissory notes had maturity within </w:t>
      </w:r>
      <w:r w:rsidR="00E22688" w:rsidRPr="00D90B56">
        <w:rPr>
          <w:rFonts w:ascii="Arial" w:hAnsi="Arial" w:cs="Arial"/>
          <w:snapToGrid w:val="0"/>
          <w:color w:val="auto"/>
          <w:sz w:val="18"/>
          <w:szCs w:val="18"/>
          <w:lang w:eastAsia="th-TH"/>
        </w:rPr>
        <w:t>4</w:t>
      </w:r>
      <w:r w:rsidRPr="00D90B56">
        <w:rPr>
          <w:rFonts w:ascii="Arial" w:hAnsi="Arial" w:cs="Arial"/>
          <w:snapToGrid w:val="0"/>
          <w:color w:val="auto"/>
          <w:sz w:val="18"/>
          <w:szCs w:val="18"/>
          <w:lang w:eastAsia="th-TH"/>
        </w:rPr>
        <w:t xml:space="preserve"> months (</w:t>
      </w:r>
      <w:r w:rsidR="00E22688" w:rsidRPr="00D90B56">
        <w:rPr>
          <w:rFonts w:ascii="Arial" w:hAnsi="Arial" w:cs="Arial"/>
          <w:snapToGrid w:val="0"/>
          <w:color w:val="auto"/>
          <w:sz w:val="18"/>
          <w:szCs w:val="18"/>
          <w:lang w:eastAsia="th-TH"/>
        </w:rPr>
        <w:t>2019</w:t>
      </w:r>
      <w:r w:rsidRPr="00D90B56">
        <w:rPr>
          <w:rFonts w:ascii="Arial" w:hAnsi="Arial" w:cs="Arial"/>
          <w:snapToGrid w:val="0"/>
          <w:color w:val="auto"/>
          <w:sz w:val="18"/>
          <w:szCs w:val="18"/>
          <w:lang w:eastAsia="th-TH"/>
        </w:rPr>
        <w:t xml:space="preserve"> : </w:t>
      </w:r>
      <w:r w:rsidR="00E22688" w:rsidRPr="00D90B56">
        <w:rPr>
          <w:rFonts w:ascii="Arial" w:hAnsi="Arial" w:cs="Arial"/>
          <w:snapToGrid w:val="0"/>
          <w:color w:val="auto"/>
          <w:sz w:val="18"/>
          <w:szCs w:val="18"/>
          <w:lang w:eastAsia="th-TH"/>
        </w:rPr>
        <w:t>3</w:t>
      </w:r>
      <w:r w:rsidRPr="00D90B56">
        <w:rPr>
          <w:rFonts w:ascii="Arial" w:hAnsi="Arial" w:cs="Arial"/>
          <w:snapToGrid w:val="0"/>
          <w:color w:val="auto"/>
          <w:sz w:val="18"/>
          <w:szCs w:val="18"/>
          <w:lang w:eastAsia="th-TH"/>
        </w:rPr>
        <w:t xml:space="preserve"> months) amounting to Baht</w:t>
      </w:r>
      <w:r w:rsidR="008B200B" w:rsidRPr="00D90B56">
        <w:rPr>
          <w:rFonts w:ascii="Arial" w:hAnsi="Arial" w:cs="Arial"/>
          <w:snapToGrid w:val="0"/>
          <w:color w:val="auto"/>
          <w:sz w:val="18"/>
          <w:szCs w:val="18"/>
          <w:lang w:eastAsia="th-TH"/>
        </w:rPr>
        <w:t xml:space="preserve"> </w:t>
      </w:r>
      <w:r w:rsidR="00E22688" w:rsidRPr="00D90B56">
        <w:rPr>
          <w:rFonts w:ascii="Arial" w:hAnsi="Arial" w:cs="Arial"/>
          <w:snapToGrid w:val="0"/>
          <w:color w:val="auto"/>
          <w:sz w:val="18"/>
          <w:szCs w:val="18"/>
          <w:lang w:eastAsia="th-TH"/>
        </w:rPr>
        <w:t>242</w:t>
      </w:r>
      <w:r w:rsidR="008B200B" w:rsidRPr="00D90B56">
        <w:rPr>
          <w:rFonts w:ascii="Arial" w:hAnsi="Arial" w:cs="Arial"/>
          <w:snapToGrid w:val="0"/>
          <w:color w:val="auto"/>
          <w:sz w:val="18"/>
          <w:szCs w:val="18"/>
          <w:lang w:eastAsia="th-TH"/>
        </w:rPr>
        <w:t xml:space="preserve"> </w:t>
      </w:r>
      <w:r w:rsidRPr="00D90B56">
        <w:rPr>
          <w:rFonts w:ascii="Arial" w:hAnsi="Arial" w:cs="Arial"/>
          <w:snapToGrid w:val="0"/>
          <w:color w:val="auto"/>
          <w:sz w:val="18"/>
          <w:szCs w:val="18"/>
          <w:lang w:eastAsia="th-TH"/>
        </w:rPr>
        <w:t>million (</w:t>
      </w:r>
      <w:r w:rsidR="00E22688" w:rsidRPr="00D90B56">
        <w:rPr>
          <w:rFonts w:ascii="Arial" w:hAnsi="Arial" w:cs="Arial"/>
          <w:snapToGrid w:val="0"/>
          <w:color w:val="auto"/>
          <w:sz w:val="18"/>
          <w:szCs w:val="18"/>
          <w:lang w:eastAsia="th-TH"/>
        </w:rPr>
        <w:t>2019</w:t>
      </w:r>
      <w:r w:rsidRPr="00D90B56">
        <w:rPr>
          <w:rFonts w:ascii="Arial" w:hAnsi="Arial" w:cs="Arial"/>
          <w:snapToGrid w:val="0"/>
          <w:color w:val="auto"/>
          <w:sz w:val="18"/>
          <w:szCs w:val="18"/>
          <w:lang w:eastAsia="th-TH"/>
        </w:rPr>
        <w:t xml:space="preserve"> : Baht </w:t>
      </w:r>
      <w:r w:rsidR="00E22688" w:rsidRPr="00D90B56">
        <w:rPr>
          <w:rFonts w:ascii="Arial" w:hAnsi="Arial" w:cs="Arial"/>
          <w:snapToGrid w:val="0"/>
          <w:color w:val="auto"/>
          <w:sz w:val="18"/>
          <w:szCs w:val="18"/>
          <w:lang w:eastAsia="th-TH"/>
        </w:rPr>
        <w:t>85</w:t>
      </w:r>
      <w:r w:rsidRPr="00D90B56">
        <w:rPr>
          <w:rFonts w:ascii="Arial" w:hAnsi="Arial" w:cs="Arial"/>
          <w:snapToGrid w:val="0"/>
          <w:color w:val="auto"/>
          <w:sz w:val="18"/>
          <w:szCs w:val="18"/>
          <w:lang w:eastAsia="th-TH"/>
        </w:rPr>
        <w:t>.</w:t>
      </w:r>
      <w:r w:rsidR="00E22688" w:rsidRPr="00D90B56">
        <w:rPr>
          <w:rFonts w:ascii="Arial" w:hAnsi="Arial" w:cs="Arial"/>
          <w:snapToGrid w:val="0"/>
          <w:color w:val="auto"/>
          <w:sz w:val="18"/>
          <w:szCs w:val="18"/>
          <w:lang w:eastAsia="th-TH"/>
        </w:rPr>
        <w:t>00</w:t>
      </w:r>
      <w:r w:rsidRPr="00D90B56">
        <w:rPr>
          <w:rFonts w:ascii="Arial" w:hAnsi="Arial" w:cs="Arial"/>
          <w:snapToGrid w:val="0"/>
          <w:color w:val="auto"/>
          <w:sz w:val="18"/>
          <w:szCs w:val="18"/>
          <w:lang w:eastAsia="th-TH"/>
        </w:rPr>
        <w:t xml:space="preserve"> million) and secured by the company’s fixed deposits amounting to Baht </w:t>
      </w:r>
      <w:r w:rsidR="00E22688" w:rsidRPr="00D90B56">
        <w:rPr>
          <w:rFonts w:ascii="Arial" w:hAnsi="Arial" w:cs="Arial"/>
          <w:snapToGrid w:val="0"/>
          <w:color w:val="auto"/>
          <w:sz w:val="18"/>
          <w:szCs w:val="18"/>
          <w:lang w:eastAsia="th-TH"/>
        </w:rPr>
        <w:t>84</w:t>
      </w:r>
      <w:r w:rsidRPr="00D90B56">
        <w:rPr>
          <w:rFonts w:ascii="Arial" w:hAnsi="Arial" w:cs="Arial"/>
          <w:snapToGrid w:val="0"/>
          <w:color w:val="auto"/>
          <w:sz w:val="18"/>
          <w:szCs w:val="18"/>
          <w:lang w:eastAsia="th-TH"/>
        </w:rPr>
        <w:t>.</w:t>
      </w:r>
      <w:r w:rsidR="00E22688" w:rsidRPr="00D90B56">
        <w:rPr>
          <w:rFonts w:ascii="Arial" w:hAnsi="Arial" w:cs="Arial"/>
          <w:snapToGrid w:val="0"/>
          <w:color w:val="auto"/>
          <w:sz w:val="18"/>
          <w:szCs w:val="18"/>
          <w:lang w:eastAsia="th-TH"/>
        </w:rPr>
        <w:t>54</w:t>
      </w:r>
      <w:r w:rsidRPr="00D90B56">
        <w:rPr>
          <w:rFonts w:ascii="Arial" w:hAnsi="Arial" w:cs="Arial"/>
          <w:snapToGrid w:val="0"/>
          <w:color w:val="auto"/>
          <w:sz w:val="18"/>
          <w:szCs w:val="18"/>
          <w:lang w:eastAsia="th-TH"/>
        </w:rPr>
        <w:t xml:space="preserve"> million (</w:t>
      </w:r>
      <w:r w:rsidR="00E22688" w:rsidRPr="00D90B56">
        <w:rPr>
          <w:rFonts w:ascii="Arial" w:hAnsi="Arial" w:cs="Arial"/>
          <w:snapToGrid w:val="0"/>
          <w:color w:val="auto"/>
          <w:sz w:val="18"/>
          <w:szCs w:val="18"/>
          <w:lang w:eastAsia="th-TH"/>
        </w:rPr>
        <w:t>2019</w:t>
      </w:r>
      <w:r w:rsidRPr="00D90B56">
        <w:rPr>
          <w:rFonts w:ascii="Arial" w:hAnsi="Arial" w:cs="Arial"/>
          <w:snapToGrid w:val="0"/>
          <w:color w:val="auto"/>
          <w:sz w:val="18"/>
          <w:szCs w:val="18"/>
          <w:lang w:eastAsia="th-TH"/>
        </w:rPr>
        <w:t xml:space="preserve"> :  secured by the company’s fixed deposits amounting to Baht </w:t>
      </w:r>
      <w:r w:rsidR="00E22688" w:rsidRPr="00D90B56">
        <w:rPr>
          <w:rFonts w:ascii="Arial" w:hAnsi="Arial" w:cs="Arial"/>
          <w:snapToGrid w:val="0"/>
          <w:color w:val="auto"/>
          <w:sz w:val="18"/>
          <w:szCs w:val="18"/>
          <w:lang w:eastAsia="th-TH"/>
        </w:rPr>
        <w:t>84</w:t>
      </w:r>
      <w:r w:rsidRPr="00D90B56">
        <w:rPr>
          <w:rFonts w:ascii="Arial" w:hAnsi="Arial" w:cs="Arial"/>
          <w:snapToGrid w:val="0"/>
          <w:color w:val="auto"/>
          <w:sz w:val="18"/>
          <w:szCs w:val="18"/>
          <w:lang w:eastAsia="th-TH"/>
        </w:rPr>
        <w:t>.</w:t>
      </w:r>
      <w:r w:rsidR="00E22688" w:rsidRPr="00D90B56">
        <w:rPr>
          <w:rFonts w:ascii="Arial" w:hAnsi="Arial" w:cs="Arial"/>
          <w:snapToGrid w:val="0"/>
          <w:color w:val="auto"/>
          <w:sz w:val="18"/>
          <w:szCs w:val="18"/>
          <w:lang w:eastAsia="th-TH"/>
        </w:rPr>
        <w:t>54</w:t>
      </w:r>
      <w:r w:rsidRPr="00D90B56">
        <w:rPr>
          <w:rFonts w:ascii="Arial" w:hAnsi="Arial" w:cs="Arial"/>
          <w:snapToGrid w:val="0"/>
          <w:color w:val="auto"/>
          <w:sz w:val="18"/>
          <w:szCs w:val="18"/>
          <w:lang w:eastAsia="th-TH"/>
        </w:rPr>
        <w:t xml:space="preserve"> million) (Note </w:t>
      </w:r>
      <w:r w:rsidR="00E22688" w:rsidRPr="00D90B56">
        <w:rPr>
          <w:rFonts w:ascii="Arial" w:hAnsi="Arial" w:cs="Arial"/>
          <w:snapToGrid w:val="0"/>
          <w:color w:val="auto"/>
          <w:sz w:val="18"/>
          <w:szCs w:val="18"/>
          <w:lang w:eastAsia="th-TH"/>
        </w:rPr>
        <w:t>18</w:t>
      </w:r>
      <w:r w:rsidR="001E4B08" w:rsidRPr="00D90B56">
        <w:rPr>
          <w:rFonts w:ascii="Arial" w:hAnsi="Arial" w:cs="Arial"/>
          <w:snapToGrid w:val="0"/>
          <w:color w:val="auto"/>
          <w:sz w:val="18"/>
          <w:szCs w:val="18"/>
          <w:lang w:eastAsia="th-TH"/>
        </w:rPr>
        <w:t>.1</w:t>
      </w:r>
      <w:r w:rsidRPr="00D90B56">
        <w:rPr>
          <w:rFonts w:ascii="Arial" w:hAnsi="Arial" w:cs="Arial"/>
          <w:snapToGrid w:val="0"/>
          <w:color w:val="auto"/>
          <w:sz w:val="18"/>
          <w:szCs w:val="18"/>
          <w:lang w:eastAsia="th-TH"/>
        </w:rPr>
        <w:t>).</w:t>
      </w:r>
    </w:p>
    <w:p w:rsidR="00C171A0" w:rsidRPr="00D90B56" w:rsidRDefault="00C171A0" w:rsidP="00D90B56">
      <w:pPr>
        <w:jc w:val="both"/>
        <w:rPr>
          <w:rFonts w:ascii="Arial" w:hAnsi="Arial" w:cs="Arial"/>
          <w:color w:val="auto"/>
          <w:spacing w:val="-6"/>
          <w:sz w:val="18"/>
          <w:szCs w:val="18"/>
          <w:highlight w:val="yellow"/>
          <w:shd w:val="clear" w:color="auto" w:fill="FFFFFF"/>
        </w:rPr>
      </w:pPr>
    </w:p>
    <w:p w:rsidR="00C171A0" w:rsidRPr="00D90B56" w:rsidRDefault="00C171A0" w:rsidP="00D90B56">
      <w:pPr>
        <w:jc w:val="both"/>
        <w:rPr>
          <w:rFonts w:ascii="Arial" w:hAnsi="Arial" w:cs="Arial"/>
          <w:snapToGrid w:val="0"/>
          <w:color w:val="auto"/>
          <w:sz w:val="18"/>
          <w:szCs w:val="18"/>
          <w:lang w:eastAsia="th-TH"/>
        </w:rPr>
      </w:pPr>
      <w:r w:rsidRPr="00D90B56">
        <w:rPr>
          <w:rFonts w:ascii="Arial" w:hAnsi="Arial" w:cs="Arial"/>
          <w:snapToGrid w:val="0"/>
          <w:color w:val="auto"/>
          <w:sz w:val="18"/>
          <w:szCs w:val="18"/>
          <w:lang w:eastAsia="th-TH"/>
        </w:rPr>
        <w:t xml:space="preserve">As at </w:t>
      </w:r>
      <w:r w:rsidR="00E22688" w:rsidRPr="00D90B56">
        <w:rPr>
          <w:rFonts w:ascii="Arial" w:hAnsi="Arial" w:cs="Arial"/>
          <w:snapToGrid w:val="0"/>
          <w:color w:val="auto"/>
          <w:sz w:val="18"/>
          <w:szCs w:val="18"/>
          <w:lang w:eastAsia="th-TH"/>
        </w:rPr>
        <w:t>31</w:t>
      </w:r>
      <w:r w:rsidRPr="00D90B56">
        <w:rPr>
          <w:rFonts w:ascii="Arial" w:hAnsi="Arial" w:cs="Arial"/>
          <w:snapToGrid w:val="0"/>
          <w:color w:val="auto"/>
          <w:sz w:val="18"/>
          <w:szCs w:val="18"/>
          <w:lang w:eastAsia="th-TH"/>
        </w:rPr>
        <w:t xml:space="preserve"> December </w:t>
      </w:r>
      <w:r w:rsidR="00E22688" w:rsidRPr="00D90B56">
        <w:rPr>
          <w:rFonts w:ascii="Arial" w:hAnsi="Arial" w:cs="Arial"/>
          <w:snapToGrid w:val="0"/>
          <w:color w:val="auto"/>
          <w:sz w:val="18"/>
          <w:szCs w:val="18"/>
          <w:lang w:eastAsia="th-TH"/>
        </w:rPr>
        <w:t>2020</w:t>
      </w:r>
      <w:r w:rsidRPr="00D90B56">
        <w:rPr>
          <w:rFonts w:ascii="Arial" w:hAnsi="Arial" w:cs="Arial"/>
          <w:snapToGrid w:val="0"/>
          <w:color w:val="auto"/>
          <w:sz w:val="18"/>
          <w:szCs w:val="18"/>
          <w:lang w:eastAsia="th-TH"/>
        </w:rPr>
        <w:t xml:space="preserve">, short-term from financial institution represented trust receipts which was repayable within </w:t>
      </w:r>
      <w:r w:rsidRPr="00D90B56">
        <w:rPr>
          <w:rFonts w:ascii="Arial" w:hAnsi="Arial" w:cs="Arial"/>
          <w:snapToGrid w:val="0"/>
          <w:color w:val="auto"/>
          <w:sz w:val="18"/>
          <w:szCs w:val="18"/>
          <w:lang w:eastAsia="th-TH"/>
        </w:rPr>
        <w:br/>
      </w:r>
      <w:r w:rsidR="00E22688" w:rsidRPr="00D90B56">
        <w:rPr>
          <w:rFonts w:ascii="Arial" w:hAnsi="Arial" w:cs="Arial"/>
          <w:snapToGrid w:val="0"/>
          <w:color w:val="auto"/>
          <w:sz w:val="18"/>
          <w:szCs w:val="18"/>
          <w:lang w:eastAsia="th-TH"/>
        </w:rPr>
        <w:t>4</w:t>
      </w:r>
      <w:r w:rsidRPr="00D90B56">
        <w:rPr>
          <w:rFonts w:ascii="Arial" w:hAnsi="Arial" w:cs="Arial"/>
          <w:snapToGrid w:val="0"/>
          <w:color w:val="auto"/>
          <w:sz w:val="18"/>
          <w:szCs w:val="18"/>
          <w:lang w:eastAsia="th-TH"/>
        </w:rPr>
        <w:t xml:space="preserve"> months amounting to Baht </w:t>
      </w:r>
      <w:r w:rsidR="00E22688" w:rsidRPr="00D90B56">
        <w:rPr>
          <w:rFonts w:ascii="Arial" w:hAnsi="Arial" w:cs="Arial"/>
          <w:snapToGrid w:val="0"/>
          <w:color w:val="auto"/>
          <w:sz w:val="18"/>
          <w:szCs w:val="18"/>
          <w:lang w:eastAsia="th-TH"/>
        </w:rPr>
        <w:t>71</w:t>
      </w:r>
      <w:r w:rsidRPr="00D90B56">
        <w:rPr>
          <w:rFonts w:ascii="Arial" w:hAnsi="Arial" w:cs="Arial"/>
          <w:snapToGrid w:val="0"/>
          <w:color w:val="auto"/>
          <w:sz w:val="18"/>
          <w:szCs w:val="18"/>
          <w:cs/>
          <w:lang w:eastAsia="th-TH"/>
        </w:rPr>
        <w:t>.</w:t>
      </w:r>
      <w:r w:rsidR="00E22688" w:rsidRPr="00D90B56">
        <w:rPr>
          <w:rFonts w:ascii="Arial" w:hAnsi="Arial" w:cs="Arial"/>
          <w:snapToGrid w:val="0"/>
          <w:color w:val="auto"/>
          <w:sz w:val="18"/>
          <w:szCs w:val="18"/>
          <w:lang w:eastAsia="th-TH"/>
        </w:rPr>
        <w:t>82</w:t>
      </w:r>
      <w:r w:rsidRPr="00D90B56">
        <w:rPr>
          <w:rFonts w:ascii="Arial" w:hAnsi="Arial" w:cs="Arial"/>
          <w:snapToGrid w:val="0"/>
          <w:color w:val="auto"/>
          <w:sz w:val="18"/>
          <w:szCs w:val="18"/>
          <w:lang w:eastAsia="th-TH"/>
        </w:rPr>
        <w:t xml:space="preserve"> million (</w:t>
      </w:r>
      <w:r w:rsidR="00E22688" w:rsidRPr="00D90B56">
        <w:rPr>
          <w:rFonts w:ascii="Arial" w:hAnsi="Arial" w:cs="Arial"/>
          <w:snapToGrid w:val="0"/>
          <w:color w:val="auto"/>
          <w:sz w:val="18"/>
          <w:szCs w:val="18"/>
          <w:lang w:eastAsia="th-TH"/>
        </w:rPr>
        <w:t>2019</w:t>
      </w:r>
      <w:r w:rsidRPr="00D90B56">
        <w:rPr>
          <w:rFonts w:ascii="Arial" w:hAnsi="Arial" w:cs="Arial"/>
          <w:snapToGrid w:val="0"/>
          <w:color w:val="auto"/>
          <w:sz w:val="18"/>
          <w:szCs w:val="18"/>
          <w:lang w:eastAsia="th-TH"/>
        </w:rPr>
        <w:t xml:space="preserve"> : nil) denominated in Thai Baht and US Dollar. The trust </w:t>
      </w:r>
      <w:r w:rsidRPr="00D90B56">
        <w:rPr>
          <w:rFonts w:ascii="Arial" w:hAnsi="Arial" w:cs="Arial"/>
          <w:snapToGrid w:val="0"/>
          <w:color w:val="auto"/>
          <w:spacing w:val="-4"/>
          <w:sz w:val="18"/>
          <w:szCs w:val="18"/>
          <w:lang w:eastAsia="th-TH"/>
        </w:rPr>
        <w:t xml:space="preserve">receipts were secured by the company’s fixed deposits amounting to Baht </w:t>
      </w:r>
      <w:r w:rsidR="00E22688" w:rsidRPr="00D90B56">
        <w:rPr>
          <w:rFonts w:ascii="Arial" w:hAnsi="Arial" w:cs="Arial"/>
          <w:snapToGrid w:val="0"/>
          <w:color w:val="auto"/>
          <w:spacing w:val="-4"/>
          <w:sz w:val="18"/>
          <w:szCs w:val="18"/>
          <w:lang w:eastAsia="th-TH"/>
        </w:rPr>
        <w:t>99</w:t>
      </w:r>
      <w:r w:rsidRPr="00D90B56">
        <w:rPr>
          <w:rFonts w:ascii="Arial" w:hAnsi="Arial" w:cs="Arial"/>
          <w:snapToGrid w:val="0"/>
          <w:color w:val="auto"/>
          <w:spacing w:val="-4"/>
          <w:sz w:val="18"/>
          <w:szCs w:val="18"/>
          <w:cs/>
          <w:lang w:eastAsia="th-TH"/>
        </w:rPr>
        <w:t>.</w:t>
      </w:r>
      <w:r w:rsidR="00E22688" w:rsidRPr="00D90B56">
        <w:rPr>
          <w:rFonts w:ascii="Arial" w:hAnsi="Arial" w:cs="Arial"/>
          <w:snapToGrid w:val="0"/>
          <w:color w:val="auto"/>
          <w:spacing w:val="-4"/>
          <w:sz w:val="18"/>
          <w:szCs w:val="18"/>
          <w:lang w:eastAsia="th-TH"/>
        </w:rPr>
        <w:t>84</w:t>
      </w:r>
      <w:r w:rsidRPr="00D90B56">
        <w:rPr>
          <w:rFonts w:ascii="Arial" w:hAnsi="Arial" w:cs="Arial"/>
          <w:snapToGrid w:val="0"/>
          <w:color w:val="auto"/>
          <w:spacing w:val="-4"/>
          <w:sz w:val="18"/>
          <w:szCs w:val="18"/>
          <w:lang w:eastAsia="th-TH"/>
        </w:rPr>
        <w:t xml:space="preserve"> million (</w:t>
      </w:r>
      <w:r w:rsidR="00E22688" w:rsidRPr="00D90B56">
        <w:rPr>
          <w:rFonts w:ascii="Arial" w:hAnsi="Arial" w:cs="Arial"/>
          <w:snapToGrid w:val="0"/>
          <w:color w:val="auto"/>
          <w:spacing w:val="-4"/>
          <w:sz w:val="18"/>
          <w:szCs w:val="18"/>
          <w:lang w:eastAsia="th-TH"/>
        </w:rPr>
        <w:t>2019</w:t>
      </w:r>
      <w:r w:rsidRPr="00D90B56">
        <w:rPr>
          <w:rFonts w:ascii="Arial" w:hAnsi="Arial" w:cs="Arial"/>
          <w:snapToGrid w:val="0"/>
          <w:color w:val="auto"/>
          <w:spacing w:val="-4"/>
          <w:sz w:val="18"/>
          <w:szCs w:val="18"/>
          <w:lang w:eastAsia="th-TH"/>
        </w:rPr>
        <w:t xml:space="preserve"> : nil) (Note </w:t>
      </w:r>
      <w:r w:rsidR="00E22688" w:rsidRPr="00D90B56">
        <w:rPr>
          <w:rFonts w:ascii="Arial" w:hAnsi="Arial" w:cs="Arial"/>
          <w:snapToGrid w:val="0"/>
          <w:color w:val="auto"/>
          <w:spacing w:val="-4"/>
          <w:sz w:val="18"/>
          <w:szCs w:val="18"/>
          <w:lang w:eastAsia="th-TH"/>
        </w:rPr>
        <w:t>18</w:t>
      </w:r>
      <w:r w:rsidR="001E4B08" w:rsidRPr="00D90B56">
        <w:rPr>
          <w:rFonts w:ascii="Arial" w:hAnsi="Arial" w:cs="Arial"/>
          <w:snapToGrid w:val="0"/>
          <w:color w:val="auto"/>
          <w:spacing w:val="-4"/>
          <w:sz w:val="18"/>
          <w:szCs w:val="18"/>
          <w:lang w:eastAsia="th-TH"/>
        </w:rPr>
        <w:t>.1</w:t>
      </w:r>
      <w:r w:rsidRPr="00D90B56">
        <w:rPr>
          <w:rFonts w:ascii="Arial" w:hAnsi="Arial" w:cs="Arial"/>
          <w:snapToGrid w:val="0"/>
          <w:color w:val="auto"/>
          <w:spacing w:val="-4"/>
          <w:sz w:val="18"/>
          <w:szCs w:val="18"/>
          <w:lang w:eastAsia="th-TH"/>
        </w:rPr>
        <w:t>).</w:t>
      </w:r>
    </w:p>
    <w:p w:rsidR="00C171A0" w:rsidRPr="00D90B56" w:rsidRDefault="00C171A0" w:rsidP="00D90B56">
      <w:pPr>
        <w:jc w:val="both"/>
        <w:rPr>
          <w:rFonts w:ascii="Arial" w:hAnsi="Arial" w:cs="Arial"/>
          <w:snapToGrid w:val="0"/>
          <w:color w:val="auto"/>
          <w:spacing w:val="-4"/>
          <w:sz w:val="18"/>
          <w:szCs w:val="18"/>
          <w:lang w:eastAsia="th-TH"/>
        </w:rPr>
      </w:pPr>
    </w:p>
    <w:p w:rsidR="00C171A0" w:rsidRPr="00033A0A" w:rsidRDefault="00C171A0" w:rsidP="00C171A0">
      <w:pPr>
        <w:jc w:val="both"/>
        <w:rPr>
          <w:rFonts w:ascii="Arial" w:hAnsi="Arial"/>
          <w:snapToGrid w:val="0"/>
          <w:color w:val="auto"/>
          <w:sz w:val="18"/>
          <w:szCs w:val="18"/>
          <w:lang w:eastAsia="th-TH"/>
        </w:rPr>
      </w:pPr>
    </w:p>
    <w:tbl>
      <w:tblPr>
        <w:tblW w:w="0" w:type="auto"/>
        <w:tblInd w:w="108" w:type="dxa"/>
        <w:shd w:val="clear" w:color="auto" w:fill="44546A"/>
        <w:tblLook w:val="04A0" w:firstRow="1" w:lastRow="0" w:firstColumn="1" w:lastColumn="0" w:noHBand="0" w:noVBand="1"/>
      </w:tblPr>
      <w:tblGrid>
        <w:gridCol w:w="9455"/>
      </w:tblGrid>
      <w:tr w:rsidR="00C171A0" w:rsidRPr="00B977B1" w:rsidTr="003F7445">
        <w:trPr>
          <w:trHeight w:val="386"/>
        </w:trPr>
        <w:tc>
          <w:tcPr>
            <w:tcW w:w="9455" w:type="dxa"/>
            <w:shd w:val="clear" w:color="auto" w:fill="FFA543"/>
            <w:vAlign w:val="center"/>
          </w:tcPr>
          <w:p w:rsidR="00C171A0" w:rsidRPr="00B977B1" w:rsidRDefault="00E22688" w:rsidP="003F7445">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29</w:t>
            </w:r>
            <w:r w:rsidR="00C171A0" w:rsidRPr="00B977B1">
              <w:rPr>
                <w:rFonts w:ascii="Arial" w:eastAsia="Arial Unicode MS" w:hAnsi="Arial" w:cs="Arial"/>
                <w:b/>
                <w:bCs/>
                <w:color w:val="FFFFFF"/>
                <w:sz w:val="18"/>
                <w:szCs w:val="18"/>
              </w:rPr>
              <w:tab/>
              <w:t>Trade and other payable</w:t>
            </w:r>
          </w:p>
        </w:tc>
      </w:tr>
    </w:tbl>
    <w:p w:rsidR="00C171A0" w:rsidRPr="00B977B1" w:rsidRDefault="00C171A0" w:rsidP="00C171A0">
      <w:pPr>
        <w:jc w:val="both"/>
        <w:rPr>
          <w:rFonts w:ascii="Arial" w:hAnsi="Arial" w:cs="Arial"/>
          <w:snapToGrid w:val="0"/>
          <w:color w:val="auto"/>
          <w:sz w:val="18"/>
          <w:szCs w:val="18"/>
          <w:lang w:eastAsia="th-TH"/>
        </w:rPr>
      </w:pPr>
    </w:p>
    <w:tbl>
      <w:tblPr>
        <w:tblW w:w="9576" w:type="dxa"/>
        <w:tblLayout w:type="fixed"/>
        <w:tblLook w:val="0000" w:firstRow="0" w:lastRow="0" w:firstColumn="0" w:lastColumn="0" w:noHBand="0" w:noVBand="0"/>
      </w:tblPr>
      <w:tblGrid>
        <w:gridCol w:w="3528"/>
        <w:gridCol w:w="1512"/>
        <w:gridCol w:w="1512"/>
        <w:gridCol w:w="1512"/>
        <w:gridCol w:w="1512"/>
      </w:tblGrid>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8"/>
                <w:szCs w:val="18"/>
                <w:lang w:eastAsia="th-TH"/>
              </w:rPr>
            </w:pPr>
          </w:p>
        </w:tc>
        <w:tc>
          <w:tcPr>
            <w:tcW w:w="3024" w:type="dxa"/>
            <w:gridSpan w:val="2"/>
            <w:tcBorders>
              <w:top w:val="single" w:sz="4" w:space="0" w:color="auto"/>
            </w:tcBorders>
          </w:tcPr>
          <w:p w:rsidR="00C171A0" w:rsidRPr="000D6A97" w:rsidRDefault="00C171A0" w:rsidP="003F7445">
            <w:pPr>
              <w:ind w:right="-72"/>
              <w:jc w:val="center"/>
              <w:rPr>
                <w:rFonts w:ascii="Arial" w:hAnsi="Arial" w:cs="Arial"/>
                <w:b/>
                <w:bCs/>
                <w:snapToGrid w:val="0"/>
                <w:color w:val="auto"/>
                <w:sz w:val="18"/>
                <w:szCs w:val="18"/>
                <w:cs/>
                <w:lang w:eastAsia="th-TH"/>
              </w:rPr>
            </w:pPr>
            <w:r w:rsidRPr="000D6A97">
              <w:rPr>
                <w:rFonts w:ascii="Arial" w:hAnsi="Arial" w:cs="Arial"/>
                <w:b/>
                <w:bCs/>
                <w:snapToGrid w:val="0"/>
                <w:color w:val="auto"/>
                <w:sz w:val="18"/>
                <w:szCs w:val="18"/>
                <w:lang w:eastAsia="th-TH"/>
              </w:rPr>
              <w:t>Consolidated</w:t>
            </w:r>
          </w:p>
        </w:tc>
        <w:tc>
          <w:tcPr>
            <w:tcW w:w="3024" w:type="dxa"/>
            <w:gridSpan w:val="2"/>
            <w:tcBorders>
              <w:top w:val="single" w:sz="4" w:space="0" w:color="auto"/>
            </w:tcBorders>
          </w:tcPr>
          <w:p w:rsidR="00C171A0" w:rsidRPr="000D6A97" w:rsidRDefault="00C171A0" w:rsidP="003F7445">
            <w:pPr>
              <w:ind w:right="-72"/>
              <w:jc w:val="center"/>
              <w:rPr>
                <w:rFonts w:ascii="Arial" w:hAnsi="Arial" w:cs="Arial"/>
                <w:b/>
                <w:bCs/>
                <w:snapToGrid w:val="0"/>
                <w:color w:val="auto"/>
                <w:sz w:val="18"/>
                <w:szCs w:val="18"/>
                <w:cs/>
                <w:lang w:eastAsia="th-TH"/>
              </w:rPr>
            </w:pPr>
            <w:r w:rsidRPr="000D6A97">
              <w:rPr>
                <w:rFonts w:ascii="Arial" w:hAnsi="Arial" w:cs="Arial"/>
                <w:b/>
                <w:bCs/>
                <w:snapToGrid w:val="0"/>
                <w:color w:val="auto"/>
                <w:sz w:val="18"/>
                <w:szCs w:val="18"/>
                <w:lang w:eastAsia="th-TH"/>
              </w:rPr>
              <w:t>Separate</w:t>
            </w:r>
          </w:p>
        </w:tc>
      </w:tr>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8"/>
                <w:szCs w:val="18"/>
                <w:lang w:eastAsia="th-TH"/>
              </w:rPr>
            </w:pPr>
          </w:p>
        </w:tc>
        <w:tc>
          <w:tcPr>
            <w:tcW w:w="3024" w:type="dxa"/>
            <w:gridSpan w:val="2"/>
            <w:tcBorders>
              <w:bottom w:val="single" w:sz="4" w:space="0" w:color="auto"/>
            </w:tcBorders>
          </w:tcPr>
          <w:p w:rsidR="00C171A0" w:rsidRPr="000D6A97" w:rsidRDefault="00C171A0" w:rsidP="003F7445">
            <w:pPr>
              <w:ind w:right="-72"/>
              <w:jc w:val="center"/>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financial statements</w:t>
            </w:r>
          </w:p>
        </w:tc>
        <w:tc>
          <w:tcPr>
            <w:tcW w:w="3024" w:type="dxa"/>
            <w:gridSpan w:val="2"/>
            <w:tcBorders>
              <w:bottom w:val="single" w:sz="4" w:space="0" w:color="auto"/>
            </w:tcBorders>
          </w:tcPr>
          <w:p w:rsidR="00C171A0" w:rsidRPr="000D6A97" w:rsidRDefault="00C171A0" w:rsidP="003F7445">
            <w:pPr>
              <w:ind w:right="-72"/>
              <w:jc w:val="center"/>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financial statements</w:t>
            </w:r>
          </w:p>
        </w:tc>
      </w:tr>
      <w:tr w:rsidR="00C171A0" w:rsidRPr="000D6A97" w:rsidTr="003F7445">
        <w:tc>
          <w:tcPr>
            <w:tcW w:w="3528" w:type="dxa"/>
          </w:tcPr>
          <w:p w:rsidR="00C171A0" w:rsidRPr="000D6A97" w:rsidRDefault="00C171A0" w:rsidP="003F7445">
            <w:pPr>
              <w:ind w:right="-72"/>
              <w:jc w:val="both"/>
              <w:rPr>
                <w:rFonts w:ascii="Arial" w:hAnsi="Arial" w:cs="Arial"/>
                <w:b/>
                <w:snapToGrid w:val="0"/>
                <w:color w:val="auto"/>
                <w:sz w:val="18"/>
                <w:szCs w:val="18"/>
                <w:lang w:eastAsia="th-TH"/>
              </w:rPr>
            </w:pPr>
          </w:p>
        </w:tc>
        <w:tc>
          <w:tcPr>
            <w:tcW w:w="1512" w:type="dxa"/>
            <w:tcBorders>
              <w:top w:val="single" w:sz="4" w:space="0" w:color="auto"/>
            </w:tcBorders>
          </w:tcPr>
          <w:p w:rsidR="00C171A0" w:rsidRPr="000D6A97" w:rsidRDefault="00E22688" w:rsidP="003F744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C171A0" w:rsidRPr="000D6A97" w:rsidRDefault="00E22688" w:rsidP="003F744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512" w:type="dxa"/>
            <w:tcBorders>
              <w:top w:val="single" w:sz="4" w:space="0" w:color="auto"/>
            </w:tcBorders>
          </w:tcPr>
          <w:p w:rsidR="00C171A0" w:rsidRPr="000D6A97" w:rsidRDefault="00E22688" w:rsidP="003F744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C171A0" w:rsidRPr="000D6A97" w:rsidRDefault="00E22688" w:rsidP="003F744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8"/>
                <w:szCs w:val="18"/>
                <w:lang w:eastAsia="th-TH"/>
              </w:rPr>
            </w:pPr>
          </w:p>
        </w:tc>
        <w:tc>
          <w:tcPr>
            <w:tcW w:w="1512" w:type="dxa"/>
            <w:tcBorders>
              <w:bottom w:val="single" w:sz="4" w:space="0" w:color="auto"/>
            </w:tcBorders>
          </w:tcPr>
          <w:p w:rsidR="00C171A0" w:rsidRPr="000D6A97" w:rsidRDefault="00C171A0" w:rsidP="003F7445">
            <w:pPr>
              <w:ind w:right="-72"/>
              <w:jc w:val="right"/>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Thousand Baht</w:t>
            </w:r>
          </w:p>
        </w:tc>
        <w:tc>
          <w:tcPr>
            <w:tcW w:w="1512" w:type="dxa"/>
            <w:tcBorders>
              <w:bottom w:val="single" w:sz="4" w:space="0" w:color="auto"/>
            </w:tcBorders>
          </w:tcPr>
          <w:p w:rsidR="00C171A0" w:rsidRPr="000D6A97" w:rsidRDefault="00C171A0" w:rsidP="003F7445">
            <w:pPr>
              <w:ind w:right="-72"/>
              <w:jc w:val="right"/>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Thousand Baht</w:t>
            </w:r>
          </w:p>
        </w:tc>
        <w:tc>
          <w:tcPr>
            <w:tcW w:w="1512" w:type="dxa"/>
            <w:tcBorders>
              <w:bottom w:val="single" w:sz="4" w:space="0" w:color="auto"/>
            </w:tcBorders>
          </w:tcPr>
          <w:p w:rsidR="00C171A0" w:rsidRPr="000D6A97" w:rsidRDefault="00C171A0" w:rsidP="003F7445">
            <w:pPr>
              <w:ind w:right="-72"/>
              <w:jc w:val="right"/>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Thousand Baht</w:t>
            </w:r>
          </w:p>
        </w:tc>
        <w:tc>
          <w:tcPr>
            <w:tcW w:w="1512" w:type="dxa"/>
            <w:tcBorders>
              <w:bottom w:val="single" w:sz="4" w:space="0" w:color="auto"/>
            </w:tcBorders>
          </w:tcPr>
          <w:p w:rsidR="00C171A0" w:rsidRPr="000D6A97" w:rsidRDefault="00C171A0" w:rsidP="003F7445">
            <w:pPr>
              <w:ind w:right="-72"/>
              <w:jc w:val="right"/>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Thousand Baht</w:t>
            </w:r>
          </w:p>
        </w:tc>
      </w:tr>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2"/>
                <w:szCs w:val="12"/>
                <w:lang w:eastAsia="th-TH"/>
              </w:rPr>
            </w:pPr>
          </w:p>
        </w:tc>
        <w:tc>
          <w:tcPr>
            <w:tcW w:w="1512" w:type="dxa"/>
            <w:tcBorders>
              <w:top w:val="single" w:sz="4" w:space="0" w:color="auto"/>
            </w:tcBorders>
            <w:shd w:val="clear" w:color="auto" w:fill="FAFAFA"/>
          </w:tcPr>
          <w:p w:rsidR="00C171A0" w:rsidRPr="000D6A97" w:rsidRDefault="00C171A0" w:rsidP="003F7445">
            <w:pPr>
              <w:ind w:right="-72"/>
              <w:jc w:val="right"/>
              <w:rPr>
                <w:rFonts w:ascii="Arial" w:hAnsi="Arial" w:cs="Arial"/>
                <w:snapToGrid w:val="0"/>
                <w:color w:val="auto"/>
                <w:sz w:val="12"/>
                <w:szCs w:val="12"/>
                <w:lang w:eastAsia="th-TH"/>
              </w:rPr>
            </w:pPr>
          </w:p>
        </w:tc>
        <w:tc>
          <w:tcPr>
            <w:tcW w:w="1512" w:type="dxa"/>
            <w:tcBorders>
              <w:top w:val="single" w:sz="4" w:space="0" w:color="auto"/>
            </w:tcBorders>
          </w:tcPr>
          <w:p w:rsidR="00C171A0" w:rsidRPr="000D6A97" w:rsidRDefault="00C171A0" w:rsidP="003F7445">
            <w:pPr>
              <w:ind w:right="-72"/>
              <w:jc w:val="right"/>
              <w:rPr>
                <w:rFonts w:ascii="Arial" w:hAnsi="Arial" w:cs="Arial"/>
                <w:snapToGrid w:val="0"/>
                <w:color w:val="auto"/>
                <w:sz w:val="12"/>
                <w:szCs w:val="12"/>
                <w:lang w:eastAsia="th-TH"/>
              </w:rPr>
            </w:pPr>
          </w:p>
        </w:tc>
        <w:tc>
          <w:tcPr>
            <w:tcW w:w="1512" w:type="dxa"/>
            <w:tcBorders>
              <w:top w:val="single" w:sz="4" w:space="0" w:color="auto"/>
            </w:tcBorders>
            <w:shd w:val="clear" w:color="auto" w:fill="FAFAFA"/>
          </w:tcPr>
          <w:p w:rsidR="00C171A0" w:rsidRPr="000D6A97" w:rsidRDefault="00C171A0" w:rsidP="003F7445">
            <w:pPr>
              <w:ind w:right="-72"/>
              <w:jc w:val="right"/>
              <w:rPr>
                <w:rFonts w:ascii="Arial" w:hAnsi="Arial" w:cs="Arial"/>
                <w:snapToGrid w:val="0"/>
                <w:color w:val="auto"/>
                <w:sz w:val="12"/>
                <w:szCs w:val="12"/>
                <w:lang w:eastAsia="th-TH"/>
              </w:rPr>
            </w:pPr>
          </w:p>
        </w:tc>
        <w:tc>
          <w:tcPr>
            <w:tcW w:w="1512" w:type="dxa"/>
            <w:tcBorders>
              <w:top w:val="single" w:sz="4" w:space="0" w:color="auto"/>
            </w:tcBorders>
          </w:tcPr>
          <w:p w:rsidR="00C171A0" w:rsidRPr="000D6A97" w:rsidRDefault="00C171A0" w:rsidP="003F7445">
            <w:pPr>
              <w:ind w:right="-72"/>
              <w:jc w:val="right"/>
              <w:rPr>
                <w:rFonts w:ascii="Arial" w:hAnsi="Arial" w:cs="Arial"/>
                <w:snapToGrid w:val="0"/>
                <w:color w:val="auto"/>
                <w:sz w:val="12"/>
                <w:szCs w:val="12"/>
                <w:lang w:eastAsia="th-TH"/>
              </w:rPr>
            </w:pPr>
          </w:p>
        </w:tc>
      </w:tr>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8"/>
                <w:szCs w:val="18"/>
                <w:lang w:eastAsia="th-TH"/>
              </w:rPr>
            </w:pPr>
            <w:r w:rsidRPr="000D6A97">
              <w:rPr>
                <w:rFonts w:ascii="Arial" w:hAnsi="Arial" w:cs="Arial"/>
                <w:snapToGrid w:val="0"/>
                <w:color w:val="auto"/>
                <w:sz w:val="18"/>
                <w:szCs w:val="18"/>
                <w:lang w:eastAsia="th-TH"/>
              </w:rPr>
              <w:t>Trade payables - others</w:t>
            </w:r>
          </w:p>
        </w:tc>
        <w:tc>
          <w:tcPr>
            <w:tcW w:w="1512" w:type="dxa"/>
            <w:shd w:val="clear" w:color="auto" w:fill="FAFAFA"/>
          </w:tcPr>
          <w:p w:rsidR="00C171A0" w:rsidRPr="0066703C"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11</w:t>
            </w:r>
            <w:r w:rsidRPr="00E22688">
              <w:rPr>
                <w:rFonts w:ascii="Arial" w:hAnsi="Arial" w:cs="Arial" w:hint="cs"/>
                <w:color w:val="auto"/>
                <w:sz w:val="18"/>
                <w:szCs w:val="18"/>
              </w:rPr>
              <w:t>5</w:t>
            </w:r>
            <w:r w:rsidR="00C171A0">
              <w:rPr>
                <w:rFonts w:ascii="Arial" w:hAnsi="Arial" w:cs="Arial"/>
                <w:color w:val="auto"/>
                <w:sz w:val="18"/>
                <w:szCs w:val="18"/>
              </w:rPr>
              <w:t>,</w:t>
            </w:r>
            <w:r w:rsidRPr="00E22688">
              <w:rPr>
                <w:rFonts w:ascii="Arial" w:hAnsi="Arial" w:cs="Arial" w:hint="cs"/>
                <w:color w:val="auto"/>
                <w:sz w:val="18"/>
                <w:szCs w:val="18"/>
              </w:rPr>
              <w:t>958</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174</w:t>
            </w:r>
            <w:r w:rsidR="00C171A0">
              <w:rPr>
                <w:rFonts w:ascii="Arial" w:hAnsi="Arial" w:cs="Arial"/>
                <w:color w:val="auto"/>
                <w:sz w:val="18"/>
                <w:szCs w:val="18"/>
              </w:rPr>
              <w:t>,</w:t>
            </w:r>
            <w:r w:rsidRPr="00E22688">
              <w:rPr>
                <w:rFonts w:ascii="Arial" w:hAnsi="Arial" w:cs="Arial"/>
                <w:color w:val="auto"/>
                <w:sz w:val="18"/>
                <w:szCs w:val="18"/>
              </w:rPr>
              <w:t>046</w:t>
            </w:r>
          </w:p>
        </w:tc>
        <w:tc>
          <w:tcPr>
            <w:tcW w:w="1512" w:type="dxa"/>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94</w:t>
            </w:r>
            <w:r w:rsidR="00C171A0">
              <w:rPr>
                <w:rFonts w:ascii="Arial" w:hAnsi="Arial" w:cs="Arial"/>
                <w:color w:val="auto"/>
                <w:sz w:val="18"/>
                <w:szCs w:val="18"/>
              </w:rPr>
              <w:t>,</w:t>
            </w:r>
            <w:r w:rsidRPr="00E22688">
              <w:rPr>
                <w:rFonts w:ascii="Arial" w:hAnsi="Arial" w:cs="Arial"/>
                <w:color w:val="auto"/>
                <w:sz w:val="18"/>
                <w:szCs w:val="18"/>
              </w:rPr>
              <w:t>686</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158</w:t>
            </w:r>
            <w:r w:rsidR="00C171A0">
              <w:rPr>
                <w:rFonts w:ascii="Arial" w:hAnsi="Arial" w:cs="Arial"/>
                <w:color w:val="auto"/>
                <w:sz w:val="18"/>
                <w:szCs w:val="18"/>
              </w:rPr>
              <w:t>,</w:t>
            </w:r>
            <w:r w:rsidRPr="00E22688">
              <w:rPr>
                <w:rFonts w:ascii="Arial" w:hAnsi="Arial" w:cs="Arial"/>
                <w:color w:val="auto"/>
                <w:sz w:val="18"/>
                <w:szCs w:val="18"/>
              </w:rPr>
              <w:t>776</w:t>
            </w:r>
          </w:p>
        </w:tc>
      </w:tr>
      <w:tr w:rsidR="00C171A0" w:rsidRPr="000D6A97" w:rsidTr="003F7445">
        <w:tc>
          <w:tcPr>
            <w:tcW w:w="3528" w:type="dxa"/>
          </w:tcPr>
          <w:p w:rsidR="00C171A0" w:rsidRPr="000D6A97" w:rsidRDefault="00C171A0" w:rsidP="003F7445">
            <w:pPr>
              <w:tabs>
                <w:tab w:val="left" w:pos="1260"/>
              </w:tabs>
              <w:ind w:right="-72"/>
              <w:jc w:val="both"/>
              <w:rPr>
                <w:rFonts w:ascii="Arial" w:hAnsi="Arial" w:cs="Arial"/>
                <w:snapToGrid w:val="0"/>
                <w:color w:val="auto"/>
                <w:sz w:val="18"/>
                <w:szCs w:val="18"/>
                <w:cs/>
                <w:lang w:eastAsia="th-TH"/>
              </w:rPr>
            </w:pPr>
            <w:r w:rsidRPr="000D6A97">
              <w:rPr>
                <w:rFonts w:ascii="Arial" w:hAnsi="Arial" w:cs="Arial"/>
                <w:snapToGrid w:val="0"/>
                <w:color w:val="auto"/>
                <w:sz w:val="18"/>
                <w:szCs w:val="18"/>
                <w:lang w:eastAsia="th-TH"/>
              </w:rPr>
              <w:tab/>
            </w:r>
            <w:r>
              <w:rPr>
                <w:rFonts w:ascii="Arial" w:hAnsi="Arial" w:cs="Arial"/>
                <w:snapToGrid w:val="0"/>
                <w:color w:val="auto"/>
                <w:sz w:val="18"/>
                <w:szCs w:val="18"/>
                <w:lang w:eastAsia="th-TH"/>
              </w:rPr>
              <w:t xml:space="preserve"> </w:t>
            </w:r>
            <w:r w:rsidRPr="000D6A97">
              <w:rPr>
                <w:rFonts w:ascii="Arial" w:hAnsi="Arial" w:cs="Arial"/>
                <w:snapToGrid w:val="0"/>
                <w:color w:val="auto"/>
                <w:sz w:val="18"/>
                <w:szCs w:val="18"/>
                <w:lang w:eastAsia="th-TH"/>
              </w:rPr>
              <w:t xml:space="preserve">- related parties </w:t>
            </w:r>
          </w:p>
        </w:tc>
        <w:tc>
          <w:tcPr>
            <w:tcW w:w="1512" w:type="dxa"/>
            <w:shd w:val="clear" w:color="auto" w:fill="FAFAFA"/>
          </w:tcPr>
          <w:p w:rsidR="00C171A0" w:rsidRPr="000D6A97" w:rsidRDefault="00C171A0" w:rsidP="003F7445">
            <w:pPr>
              <w:tabs>
                <w:tab w:val="left" w:pos="1332"/>
              </w:tabs>
              <w:ind w:right="-72"/>
              <w:jc w:val="right"/>
              <w:rPr>
                <w:rFonts w:ascii="Arial" w:hAnsi="Arial" w:cs="Arial"/>
                <w:color w:val="auto"/>
                <w:sz w:val="18"/>
                <w:szCs w:val="18"/>
              </w:rPr>
            </w:pPr>
          </w:p>
        </w:tc>
        <w:tc>
          <w:tcPr>
            <w:tcW w:w="1512" w:type="dxa"/>
          </w:tcPr>
          <w:p w:rsidR="00C171A0" w:rsidRPr="000D6A97" w:rsidRDefault="00C171A0" w:rsidP="003F7445">
            <w:pPr>
              <w:tabs>
                <w:tab w:val="left" w:pos="1332"/>
              </w:tabs>
              <w:ind w:right="-72"/>
              <w:jc w:val="right"/>
              <w:rPr>
                <w:rFonts w:ascii="Arial" w:hAnsi="Arial" w:cs="Arial"/>
                <w:color w:val="auto"/>
                <w:sz w:val="18"/>
                <w:szCs w:val="18"/>
              </w:rPr>
            </w:pPr>
          </w:p>
        </w:tc>
        <w:tc>
          <w:tcPr>
            <w:tcW w:w="1512" w:type="dxa"/>
            <w:shd w:val="clear" w:color="auto" w:fill="FAFAFA"/>
          </w:tcPr>
          <w:p w:rsidR="00C171A0" w:rsidRPr="000D6A97" w:rsidRDefault="00C171A0" w:rsidP="003F7445">
            <w:pPr>
              <w:tabs>
                <w:tab w:val="left" w:pos="1332"/>
              </w:tabs>
              <w:ind w:right="-72"/>
              <w:jc w:val="right"/>
              <w:rPr>
                <w:rFonts w:ascii="Arial" w:hAnsi="Arial" w:cs="Arial"/>
                <w:color w:val="auto"/>
                <w:sz w:val="18"/>
                <w:szCs w:val="18"/>
              </w:rPr>
            </w:pPr>
          </w:p>
        </w:tc>
        <w:tc>
          <w:tcPr>
            <w:tcW w:w="1512" w:type="dxa"/>
          </w:tcPr>
          <w:p w:rsidR="00C171A0" w:rsidRPr="000D6A97" w:rsidRDefault="00C171A0" w:rsidP="003F7445">
            <w:pPr>
              <w:tabs>
                <w:tab w:val="left" w:pos="1332"/>
              </w:tabs>
              <w:ind w:right="-72"/>
              <w:jc w:val="right"/>
              <w:rPr>
                <w:rFonts w:ascii="Arial" w:hAnsi="Arial" w:cs="Arial"/>
                <w:color w:val="auto"/>
                <w:sz w:val="18"/>
                <w:szCs w:val="18"/>
              </w:rPr>
            </w:pPr>
          </w:p>
        </w:tc>
      </w:tr>
      <w:tr w:rsidR="00C171A0" w:rsidRPr="000D6A97" w:rsidTr="003F7445">
        <w:tc>
          <w:tcPr>
            <w:tcW w:w="3528" w:type="dxa"/>
          </w:tcPr>
          <w:p w:rsidR="00C171A0" w:rsidRPr="000D6A97" w:rsidRDefault="00C171A0" w:rsidP="003F7445">
            <w:pPr>
              <w:tabs>
                <w:tab w:val="left" w:pos="1440"/>
              </w:tabs>
              <w:ind w:right="-72"/>
              <w:jc w:val="both"/>
              <w:rPr>
                <w:rFonts w:ascii="Arial" w:hAnsi="Arial" w:cs="Arial"/>
                <w:snapToGrid w:val="0"/>
                <w:color w:val="auto"/>
                <w:sz w:val="18"/>
                <w:szCs w:val="18"/>
                <w:lang w:eastAsia="th-TH"/>
              </w:rPr>
            </w:pPr>
            <w:r w:rsidRPr="000D6A97">
              <w:rPr>
                <w:rFonts w:ascii="Arial" w:hAnsi="Arial" w:cs="Arial"/>
                <w:snapToGrid w:val="0"/>
                <w:color w:val="auto"/>
                <w:sz w:val="18"/>
                <w:szCs w:val="18"/>
                <w:lang w:eastAsia="th-TH"/>
              </w:rPr>
              <w:tab/>
              <w:t xml:space="preserve">   (Note </w:t>
            </w:r>
            <w:r w:rsidR="00E22688" w:rsidRPr="00E22688">
              <w:rPr>
                <w:rFonts w:ascii="Arial" w:hAnsi="Arial" w:cs="Arial"/>
                <w:snapToGrid w:val="0"/>
                <w:color w:val="auto"/>
                <w:sz w:val="18"/>
                <w:szCs w:val="18"/>
                <w:lang w:eastAsia="th-TH"/>
              </w:rPr>
              <w:t>4</w:t>
            </w:r>
            <w:r w:rsidR="00E22688" w:rsidRPr="00E22688">
              <w:rPr>
                <w:rFonts w:ascii="Arial" w:hAnsi="Arial" w:cs="Arial" w:hint="cs"/>
                <w:snapToGrid w:val="0"/>
                <w:color w:val="auto"/>
                <w:sz w:val="18"/>
                <w:szCs w:val="18"/>
                <w:lang w:eastAsia="th-TH"/>
              </w:rPr>
              <w:t>1</w:t>
            </w:r>
            <w:r w:rsidRPr="00FD50AA">
              <w:rPr>
                <w:rFonts w:ascii="Arial" w:hAnsi="Arial" w:cs="Arial"/>
                <w:snapToGrid w:val="0"/>
                <w:color w:val="auto"/>
                <w:sz w:val="18"/>
                <w:szCs w:val="18"/>
                <w:lang w:eastAsia="th-TH"/>
              </w:rPr>
              <w:t xml:space="preserve"> (a</w:t>
            </w:r>
            <w:r w:rsidRPr="000D6A97">
              <w:rPr>
                <w:rFonts w:ascii="Arial" w:hAnsi="Arial" w:cs="Arial"/>
                <w:snapToGrid w:val="0"/>
                <w:color w:val="auto"/>
                <w:sz w:val="18"/>
                <w:szCs w:val="18"/>
                <w:lang w:eastAsia="th-TH"/>
              </w:rPr>
              <w:t>))</w:t>
            </w:r>
          </w:p>
        </w:tc>
        <w:tc>
          <w:tcPr>
            <w:tcW w:w="1512" w:type="dxa"/>
            <w:shd w:val="clear" w:color="auto" w:fill="FAFAFA"/>
          </w:tcPr>
          <w:p w:rsidR="00C171A0" w:rsidRPr="000D6A97" w:rsidRDefault="00C171A0" w:rsidP="003F7445">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7</w:t>
            </w:r>
          </w:p>
        </w:tc>
        <w:tc>
          <w:tcPr>
            <w:tcW w:w="1512" w:type="dxa"/>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73</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C171A0">
              <w:rPr>
                <w:rFonts w:ascii="Arial" w:hAnsi="Arial" w:cs="Arial"/>
                <w:color w:val="auto"/>
                <w:sz w:val="18"/>
                <w:szCs w:val="18"/>
              </w:rPr>
              <w:t>,</w:t>
            </w:r>
            <w:r w:rsidRPr="00E22688">
              <w:rPr>
                <w:rFonts w:ascii="Arial" w:hAnsi="Arial" w:cs="Arial"/>
                <w:color w:val="auto"/>
                <w:sz w:val="18"/>
                <w:szCs w:val="18"/>
              </w:rPr>
              <w:t>970</w:t>
            </w:r>
          </w:p>
        </w:tc>
      </w:tr>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8"/>
                <w:szCs w:val="18"/>
                <w:cs/>
                <w:lang w:eastAsia="th-TH"/>
              </w:rPr>
            </w:pPr>
            <w:r w:rsidRPr="000D6A97">
              <w:rPr>
                <w:rFonts w:ascii="Arial" w:hAnsi="Arial" w:cs="Arial"/>
                <w:snapToGrid w:val="0"/>
                <w:color w:val="auto"/>
                <w:sz w:val="18"/>
                <w:szCs w:val="18"/>
                <w:lang w:eastAsia="th-TH"/>
              </w:rPr>
              <w:t>Accrued expenses</w:t>
            </w:r>
          </w:p>
        </w:tc>
        <w:tc>
          <w:tcPr>
            <w:tcW w:w="1512" w:type="dxa"/>
            <w:shd w:val="clear" w:color="auto" w:fill="FAFAFA"/>
          </w:tcPr>
          <w:p w:rsidR="00C171A0" w:rsidRPr="00CC2EBD" w:rsidRDefault="00DF0093" w:rsidP="003F7445">
            <w:pPr>
              <w:tabs>
                <w:tab w:val="left" w:pos="1332"/>
              </w:tabs>
              <w:ind w:right="-72"/>
              <w:jc w:val="right"/>
              <w:rPr>
                <w:rFonts w:ascii="Arial" w:hAnsi="Arial" w:cstheme="minorBidi"/>
                <w:color w:val="auto"/>
                <w:sz w:val="18"/>
                <w:szCs w:val="18"/>
              </w:rPr>
            </w:pPr>
            <w:r>
              <w:rPr>
                <w:rFonts w:ascii="Arial" w:hAnsi="Arial" w:cs="Arial"/>
                <w:color w:val="auto"/>
                <w:sz w:val="18"/>
                <w:szCs w:val="18"/>
              </w:rPr>
              <w:t>44</w:t>
            </w:r>
            <w:r w:rsidR="00C171A0">
              <w:rPr>
                <w:rFonts w:ascii="Arial" w:hAnsi="Arial" w:cs="Arial"/>
                <w:color w:val="auto"/>
                <w:sz w:val="18"/>
                <w:szCs w:val="18"/>
              </w:rPr>
              <w:t>,</w:t>
            </w:r>
            <w:r>
              <w:rPr>
                <w:rFonts w:ascii="Arial" w:hAnsi="Arial" w:cs="Arial"/>
                <w:color w:val="auto"/>
                <w:sz w:val="18"/>
                <w:szCs w:val="18"/>
              </w:rPr>
              <w:t>2</w:t>
            </w:r>
            <w:r w:rsidR="00E22688" w:rsidRPr="00E22688">
              <w:rPr>
                <w:rFonts w:ascii="Arial" w:hAnsi="Arial" w:cs="Arial" w:hint="cs"/>
                <w:color w:val="auto"/>
                <w:sz w:val="18"/>
                <w:szCs w:val="18"/>
              </w:rPr>
              <w:t>7</w:t>
            </w:r>
            <w:r>
              <w:rPr>
                <w:rFonts w:ascii="Arial" w:hAnsi="Arial" w:cs="Arial"/>
                <w:color w:val="auto"/>
                <w:sz w:val="18"/>
                <w:szCs w:val="18"/>
              </w:rPr>
              <w:t>6</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149</w:t>
            </w:r>
            <w:r w:rsidR="00C171A0">
              <w:rPr>
                <w:rFonts w:ascii="Arial" w:hAnsi="Arial" w:cs="Arial"/>
                <w:color w:val="auto"/>
                <w:sz w:val="18"/>
                <w:szCs w:val="18"/>
              </w:rPr>
              <w:t>,</w:t>
            </w:r>
            <w:r w:rsidRPr="00E22688">
              <w:rPr>
                <w:rFonts w:ascii="Arial" w:hAnsi="Arial" w:cs="Arial"/>
                <w:color w:val="auto"/>
                <w:sz w:val="18"/>
                <w:szCs w:val="18"/>
              </w:rPr>
              <w:t>169</w:t>
            </w:r>
          </w:p>
        </w:tc>
        <w:tc>
          <w:tcPr>
            <w:tcW w:w="1512" w:type="dxa"/>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30</w:t>
            </w:r>
            <w:r w:rsidR="00C171A0">
              <w:rPr>
                <w:rFonts w:ascii="Arial" w:hAnsi="Arial" w:cs="Arial"/>
                <w:color w:val="auto"/>
                <w:sz w:val="18"/>
                <w:szCs w:val="18"/>
              </w:rPr>
              <w:t>,</w:t>
            </w:r>
            <w:r w:rsidRPr="00E22688">
              <w:rPr>
                <w:rFonts w:ascii="Arial" w:hAnsi="Arial" w:cs="Arial"/>
                <w:color w:val="auto"/>
                <w:sz w:val="18"/>
                <w:szCs w:val="18"/>
              </w:rPr>
              <w:t>170</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119</w:t>
            </w:r>
            <w:r w:rsidR="00C171A0">
              <w:rPr>
                <w:rFonts w:ascii="Arial" w:hAnsi="Arial" w:cs="Arial"/>
                <w:color w:val="auto"/>
                <w:sz w:val="18"/>
                <w:szCs w:val="18"/>
              </w:rPr>
              <w:t>,</w:t>
            </w:r>
            <w:r w:rsidRPr="00E22688">
              <w:rPr>
                <w:rFonts w:ascii="Arial" w:hAnsi="Arial" w:cs="Arial"/>
                <w:color w:val="auto"/>
                <w:sz w:val="18"/>
                <w:szCs w:val="18"/>
              </w:rPr>
              <w:t>686</w:t>
            </w:r>
          </w:p>
        </w:tc>
      </w:tr>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8"/>
                <w:szCs w:val="18"/>
                <w:lang w:eastAsia="th-TH"/>
              </w:rPr>
            </w:pPr>
            <w:r w:rsidRPr="000D6A97">
              <w:rPr>
                <w:rFonts w:ascii="Arial" w:hAnsi="Arial" w:cs="Arial"/>
                <w:snapToGrid w:val="0"/>
                <w:color w:val="auto"/>
                <w:sz w:val="18"/>
                <w:szCs w:val="18"/>
                <w:lang w:eastAsia="th-TH"/>
              </w:rPr>
              <w:t>Advance received for goods</w:t>
            </w:r>
          </w:p>
        </w:tc>
        <w:tc>
          <w:tcPr>
            <w:tcW w:w="1512" w:type="dxa"/>
            <w:shd w:val="clear" w:color="auto" w:fill="FAFAFA"/>
          </w:tcPr>
          <w:p w:rsidR="00C171A0" w:rsidRPr="000D6A97" w:rsidRDefault="00C171A0" w:rsidP="003F7445">
            <w:pPr>
              <w:tabs>
                <w:tab w:val="left" w:pos="1332"/>
              </w:tabs>
              <w:ind w:right="-72"/>
              <w:jc w:val="right"/>
              <w:rPr>
                <w:rFonts w:ascii="Arial" w:hAnsi="Arial" w:cs="Arial"/>
                <w:color w:val="auto"/>
                <w:sz w:val="18"/>
                <w:szCs w:val="18"/>
              </w:rPr>
            </w:pPr>
          </w:p>
        </w:tc>
        <w:tc>
          <w:tcPr>
            <w:tcW w:w="1512" w:type="dxa"/>
          </w:tcPr>
          <w:p w:rsidR="00C171A0" w:rsidRPr="000D6A97" w:rsidRDefault="00C171A0" w:rsidP="003F7445">
            <w:pPr>
              <w:tabs>
                <w:tab w:val="left" w:pos="1332"/>
              </w:tabs>
              <w:ind w:right="-72"/>
              <w:jc w:val="right"/>
              <w:rPr>
                <w:rFonts w:ascii="Arial" w:hAnsi="Arial" w:cs="Arial"/>
                <w:color w:val="auto"/>
                <w:sz w:val="18"/>
                <w:szCs w:val="18"/>
              </w:rPr>
            </w:pPr>
          </w:p>
        </w:tc>
        <w:tc>
          <w:tcPr>
            <w:tcW w:w="1512" w:type="dxa"/>
            <w:shd w:val="clear" w:color="auto" w:fill="FAFAFA"/>
          </w:tcPr>
          <w:p w:rsidR="00C171A0" w:rsidRPr="000D6A97" w:rsidRDefault="00C171A0" w:rsidP="003F7445">
            <w:pPr>
              <w:tabs>
                <w:tab w:val="left" w:pos="1332"/>
              </w:tabs>
              <w:ind w:right="-72"/>
              <w:jc w:val="right"/>
              <w:rPr>
                <w:rFonts w:ascii="Arial" w:hAnsi="Arial" w:cs="Arial"/>
                <w:color w:val="auto"/>
                <w:sz w:val="18"/>
                <w:szCs w:val="18"/>
              </w:rPr>
            </w:pPr>
          </w:p>
        </w:tc>
        <w:tc>
          <w:tcPr>
            <w:tcW w:w="1512" w:type="dxa"/>
          </w:tcPr>
          <w:p w:rsidR="00C171A0" w:rsidRPr="000D6A97" w:rsidRDefault="00C171A0" w:rsidP="003F7445">
            <w:pPr>
              <w:tabs>
                <w:tab w:val="left" w:pos="1332"/>
              </w:tabs>
              <w:ind w:right="-72"/>
              <w:jc w:val="right"/>
              <w:rPr>
                <w:rFonts w:ascii="Arial" w:hAnsi="Arial" w:cs="Arial"/>
                <w:color w:val="auto"/>
                <w:sz w:val="18"/>
                <w:szCs w:val="18"/>
              </w:rPr>
            </w:pPr>
          </w:p>
        </w:tc>
      </w:tr>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8"/>
                <w:szCs w:val="18"/>
                <w:cs/>
                <w:lang w:eastAsia="th-TH"/>
              </w:rPr>
            </w:pPr>
            <w:r w:rsidRPr="000D6A97">
              <w:rPr>
                <w:rFonts w:ascii="Arial" w:hAnsi="Arial" w:cs="Arial"/>
                <w:snapToGrid w:val="0"/>
                <w:color w:val="auto"/>
                <w:sz w:val="18"/>
                <w:szCs w:val="18"/>
                <w:lang w:eastAsia="th-TH"/>
              </w:rPr>
              <w:t xml:space="preserve">   and service</w:t>
            </w:r>
          </w:p>
        </w:tc>
        <w:tc>
          <w:tcPr>
            <w:tcW w:w="1512" w:type="dxa"/>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9</w:t>
            </w:r>
            <w:r w:rsidR="00C171A0">
              <w:rPr>
                <w:rFonts w:ascii="Arial" w:hAnsi="Arial" w:cs="Arial"/>
                <w:color w:val="auto"/>
                <w:sz w:val="18"/>
                <w:szCs w:val="18"/>
              </w:rPr>
              <w:t>,</w:t>
            </w:r>
            <w:r w:rsidRPr="00E22688">
              <w:rPr>
                <w:rFonts w:ascii="Arial" w:hAnsi="Arial" w:cs="Arial"/>
                <w:color w:val="auto"/>
                <w:sz w:val="18"/>
                <w:szCs w:val="18"/>
              </w:rPr>
              <w:t>205</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12</w:t>
            </w:r>
            <w:r w:rsidR="00C171A0">
              <w:rPr>
                <w:rFonts w:ascii="Arial" w:hAnsi="Arial" w:cs="Arial"/>
                <w:color w:val="auto"/>
                <w:sz w:val="18"/>
                <w:szCs w:val="18"/>
              </w:rPr>
              <w:t>,</w:t>
            </w:r>
            <w:r w:rsidRPr="00E22688">
              <w:rPr>
                <w:rFonts w:ascii="Arial" w:hAnsi="Arial" w:cs="Arial"/>
                <w:color w:val="auto"/>
                <w:sz w:val="18"/>
                <w:szCs w:val="18"/>
              </w:rPr>
              <w:t>983</w:t>
            </w:r>
          </w:p>
        </w:tc>
        <w:tc>
          <w:tcPr>
            <w:tcW w:w="1512" w:type="dxa"/>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5</w:t>
            </w:r>
            <w:r w:rsidR="00C171A0">
              <w:rPr>
                <w:rFonts w:ascii="Arial" w:hAnsi="Arial" w:cs="Arial"/>
                <w:color w:val="auto"/>
                <w:sz w:val="18"/>
                <w:szCs w:val="18"/>
              </w:rPr>
              <w:t>,</w:t>
            </w:r>
            <w:r w:rsidRPr="00E22688">
              <w:rPr>
                <w:rFonts w:ascii="Arial" w:hAnsi="Arial" w:cs="Arial"/>
                <w:color w:val="auto"/>
                <w:sz w:val="18"/>
                <w:szCs w:val="18"/>
              </w:rPr>
              <w:t>164</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9</w:t>
            </w:r>
            <w:r w:rsidR="00C171A0">
              <w:rPr>
                <w:rFonts w:ascii="Arial" w:hAnsi="Arial" w:cs="Arial"/>
                <w:color w:val="auto"/>
                <w:sz w:val="18"/>
                <w:szCs w:val="18"/>
              </w:rPr>
              <w:t>,</w:t>
            </w:r>
            <w:r w:rsidRPr="00E22688">
              <w:rPr>
                <w:rFonts w:ascii="Arial" w:hAnsi="Arial" w:cs="Arial"/>
                <w:color w:val="auto"/>
                <w:sz w:val="18"/>
                <w:szCs w:val="18"/>
              </w:rPr>
              <w:t>195</w:t>
            </w:r>
          </w:p>
        </w:tc>
      </w:tr>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8"/>
                <w:szCs w:val="18"/>
                <w:cs/>
                <w:lang w:eastAsia="th-TH"/>
              </w:rPr>
            </w:pPr>
            <w:r w:rsidRPr="000D6A97">
              <w:rPr>
                <w:rFonts w:ascii="Arial" w:hAnsi="Arial" w:cs="Arial"/>
                <w:snapToGrid w:val="0"/>
                <w:color w:val="auto"/>
                <w:sz w:val="18"/>
                <w:szCs w:val="18"/>
                <w:lang w:eastAsia="th-TH"/>
              </w:rPr>
              <w:t>Other payables - others</w:t>
            </w:r>
          </w:p>
        </w:tc>
        <w:tc>
          <w:tcPr>
            <w:tcW w:w="1512" w:type="dxa"/>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27</w:t>
            </w:r>
            <w:r w:rsidR="00C171A0">
              <w:rPr>
                <w:rFonts w:ascii="Arial" w:hAnsi="Arial" w:cs="Arial"/>
                <w:color w:val="auto"/>
                <w:sz w:val="18"/>
                <w:szCs w:val="18"/>
              </w:rPr>
              <w:t>,</w:t>
            </w:r>
            <w:r w:rsidRPr="00E22688">
              <w:rPr>
                <w:rFonts w:ascii="Arial" w:hAnsi="Arial" w:cs="Arial"/>
                <w:color w:val="auto"/>
                <w:sz w:val="18"/>
                <w:szCs w:val="18"/>
              </w:rPr>
              <w:t>229</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6</w:t>
            </w:r>
            <w:r w:rsidR="00C171A0">
              <w:rPr>
                <w:rFonts w:ascii="Arial" w:hAnsi="Arial" w:cs="Arial"/>
                <w:color w:val="auto"/>
                <w:sz w:val="18"/>
                <w:szCs w:val="18"/>
              </w:rPr>
              <w:t>,</w:t>
            </w:r>
            <w:r w:rsidRPr="00E22688">
              <w:rPr>
                <w:rFonts w:ascii="Arial" w:hAnsi="Arial" w:cs="Arial"/>
                <w:color w:val="auto"/>
                <w:sz w:val="18"/>
                <w:szCs w:val="18"/>
              </w:rPr>
              <w:t>463</w:t>
            </w:r>
          </w:p>
        </w:tc>
        <w:tc>
          <w:tcPr>
            <w:tcW w:w="1512" w:type="dxa"/>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6</w:t>
            </w:r>
            <w:r w:rsidR="00C171A0">
              <w:rPr>
                <w:rFonts w:ascii="Arial" w:hAnsi="Arial" w:cs="Arial"/>
                <w:color w:val="auto"/>
                <w:sz w:val="18"/>
                <w:szCs w:val="18"/>
              </w:rPr>
              <w:t>,</w:t>
            </w:r>
            <w:r w:rsidRPr="00E22688">
              <w:rPr>
                <w:rFonts w:ascii="Arial" w:hAnsi="Arial" w:cs="Arial"/>
                <w:color w:val="auto"/>
                <w:sz w:val="18"/>
                <w:szCs w:val="18"/>
              </w:rPr>
              <w:t>952</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5</w:t>
            </w:r>
            <w:r w:rsidR="00C171A0">
              <w:rPr>
                <w:rFonts w:ascii="Arial" w:hAnsi="Arial" w:cs="Arial"/>
                <w:color w:val="auto"/>
                <w:sz w:val="18"/>
                <w:szCs w:val="18"/>
              </w:rPr>
              <w:t>,</w:t>
            </w:r>
            <w:r w:rsidRPr="00E22688">
              <w:rPr>
                <w:rFonts w:ascii="Arial" w:hAnsi="Arial" w:cs="Arial"/>
                <w:color w:val="auto"/>
                <w:sz w:val="18"/>
                <w:szCs w:val="18"/>
              </w:rPr>
              <w:t>885</w:t>
            </w:r>
          </w:p>
        </w:tc>
      </w:tr>
      <w:tr w:rsidR="00C171A0" w:rsidRPr="000D6A97" w:rsidTr="003F7445">
        <w:tc>
          <w:tcPr>
            <w:tcW w:w="3528" w:type="dxa"/>
          </w:tcPr>
          <w:p w:rsidR="00C171A0" w:rsidRPr="000D6A97" w:rsidRDefault="00C171A0" w:rsidP="003F7445">
            <w:pPr>
              <w:tabs>
                <w:tab w:val="left" w:pos="1260"/>
              </w:tabs>
              <w:ind w:right="-72"/>
              <w:jc w:val="both"/>
              <w:rPr>
                <w:rFonts w:ascii="Arial" w:hAnsi="Arial" w:cs="Arial"/>
                <w:snapToGrid w:val="0"/>
                <w:color w:val="auto"/>
                <w:sz w:val="18"/>
                <w:szCs w:val="18"/>
                <w:lang w:eastAsia="th-TH"/>
              </w:rPr>
            </w:pPr>
            <w:r w:rsidRPr="000D6A97">
              <w:rPr>
                <w:rFonts w:ascii="Arial" w:hAnsi="Arial" w:cs="Arial"/>
                <w:snapToGrid w:val="0"/>
                <w:color w:val="auto"/>
                <w:sz w:val="18"/>
                <w:szCs w:val="18"/>
                <w:lang w:eastAsia="th-TH"/>
              </w:rPr>
              <w:tab/>
            </w:r>
            <w:r>
              <w:rPr>
                <w:rFonts w:ascii="Arial" w:hAnsi="Arial" w:cs="Arial"/>
                <w:snapToGrid w:val="0"/>
                <w:color w:val="auto"/>
                <w:sz w:val="18"/>
                <w:szCs w:val="18"/>
                <w:lang w:eastAsia="th-TH"/>
              </w:rPr>
              <w:t xml:space="preserve"> </w:t>
            </w:r>
            <w:r w:rsidRPr="000D6A97">
              <w:rPr>
                <w:rFonts w:ascii="Arial" w:hAnsi="Arial" w:cs="Arial"/>
                <w:snapToGrid w:val="0"/>
                <w:color w:val="auto"/>
                <w:sz w:val="18"/>
                <w:szCs w:val="18"/>
                <w:lang w:eastAsia="th-TH"/>
              </w:rPr>
              <w:t>- related parties</w:t>
            </w:r>
          </w:p>
        </w:tc>
        <w:tc>
          <w:tcPr>
            <w:tcW w:w="1512" w:type="dxa"/>
            <w:shd w:val="clear" w:color="auto" w:fill="FAFAFA"/>
          </w:tcPr>
          <w:p w:rsidR="00C171A0" w:rsidRPr="000D6A97" w:rsidRDefault="00C171A0" w:rsidP="003F7445">
            <w:pPr>
              <w:tabs>
                <w:tab w:val="left" w:pos="1332"/>
              </w:tabs>
              <w:ind w:right="-72"/>
              <w:jc w:val="right"/>
              <w:rPr>
                <w:rFonts w:ascii="Arial" w:hAnsi="Arial" w:cs="Arial"/>
                <w:color w:val="auto"/>
                <w:sz w:val="18"/>
                <w:szCs w:val="18"/>
              </w:rPr>
            </w:pPr>
          </w:p>
        </w:tc>
        <w:tc>
          <w:tcPr>
            <w:tcW w:w="1512" w:type="dxa"/>
          </w:tcPr>
          <w:p w:rsidR="00C171A0" w:rsidRPr="000D6A97" w:rsidRDefault="00C171A0" w:rsidP="003F7445">
            <w:pPr>
              <w:tabs>
                <w:tab w:val="left" w:pos="1332"/>
              </w:tabs>
              <w:ind w:right="-72"/>
              <w:jc w:val="right"/>
              <w:rPr>
                <w:rFonts w:ascii="Arial" w:hAnsi="Arial" w:cs="Arial"/>
                <w:color w:val="auto"/>
                <w:sz w:val="18"/>
                <w:szCs w:val="18"/>
              </w:rPr>
            </w:pPr>
          </w:p>
        </w:tc>
        <w:tc>
          <w:tcPr>
            <w:tcW w:w="1512" w:type="dxa"/>
            <w:shd w:val="clear" w:color="auto" w:fill="FAFAFA"/>
          </w:tcPr>
          <w:p w:rsidR="00C171A0" w:rsidRPr="000D6A97" w:rsidRDefault="00C171A0" w:rsidP="003F7445">
            <w:pPr>
              <w:tabs>
                <w:tab w:val="left" w:pos="1332"/>
              </w:tabs>
              <w:ind w:right="-72"/>
              <w:jc w:val="right"/>
              <w:rPr>
                <w:rFonts w:ascii="Arial" w:hAnsi="Arial" w:cs="Arial"/>
                <w:color w:val="auto"/>
                <w:sz w:val="18"/>
                <w:szCs w:val="18"/>
              </w:rPr>
            </w:pPr>
          </w:p>
        </w:tc>
        <w:tc>
          <w:tcPr>
            <w:tcW w:w="1512" w:type="dxa"/>
          </w:tcPr>
          <w:p w:rsidR="00C171A0" w:rsidRPr="000D6A97" w:rsidRDefault="00C171A0" w:rsidP="003F7445">
            <w:pPr>
              <w:tabs>
                <w:tab w:val="left" w:pos="1332"/>
              </w:tabs>
              <w:ind w:right="-72"/>
              <w:jc w:val="right"/>
              <w:rPr>
                <w:rFonts w:ascii="Arial" w:hAnsi="Arial" w:cs="Arial"/>
                <w:color w:val="auto"/>
                <w:sz w:val="18"/>
                <w:szCs w:val="18"/>
              </w:rPr>
            </w:pPr>
          </w:p>
        </w:tc>
      </w:tr>
      <w:tr w:rsidR="00C171A0" w:rsidRPr="000D6A97" w:rsidTr="003F7445">
        <w:tc>
          <w:tcPr>
            <w:tcW w:w="3528" w:type="dxa"/>
          </w:tcPr>
          <w:p w:rsidR="00C171A0" w:rsidRPr="000D6A97" w:rsidRDefault="00C171A0" w:rsidP="003F7445">
            <w:pPr>
              <w:tabs>
                <w:tab w:val="left" w:pos="1260"/>
              </w:tabs>
              <w:ind w:right="-72"/>
              <w:jc w:val="both"/>
              <w:rPr>
                <w:rFonts w:ascii="Arial" w:hAnsi="Arial" w:cs="Arial"/>
                <w:snapToGrid w:val="0"/>
                <w:color w:val="auto"/>
                <w:sz w:val="18"/>
                <w:szCs w:val="18"/>
                <w:lang w:eastAsia="th-TH"/>
              </w:rPr>
            </w:pPr>
            <w:r w:rsidRPr="000D6A97">
              <w:rPr>
                <w:rFonts w:ascii="Arial" w:hAnsi="Arial" w:cs="Arial"/>
                <w:snapToGrid w:val="0"/>
                <w:color w:val="auto"/>
                <w:sz w:val="18"/>
                <w:szCs w:val="18"/>
                <w:lang w:eastAsia="th-TH"/>
              </w:rPr>
              <w:tab/>
            </w:r>
            <w:r>
              <w:rPr>
                <w:rFonts w:ascii="Arial" w:hAnsi="Arial" w:cs="Arial"/>
                <w:snapToGrid w:val="0"/>
                <w:color w:val="auto"/>
                <w:sz w:val="18"/>
                <w:szCs w:val="18"/>
                <w:lang w:eastAsia="th-TH"/>
              </w:rPr>
              <w:t xml:space="preserve">    </w:t>
            </w:r>
            <w:r w:rsidRPr="000D6A97">
              <w:rPr>
                <w:rFonts w:ascii="Arial" w:hAnsi="Arial" w:cs="Arial"/>
                <w:snapToGrid w:val="0"/>
                <w:color w:val="auto"/>
                <w:sz w:val="18"/>
                <w:szCs w:val="18"/>
                <w:lang w:eastAsia="th-TH"/>
              </w:rPr>
              <w:t xml:space="preserve">  (Note </w:t>
            </w:r>
            <w:r w:rsidR="00E22688" w:rsidRPr="00E22688">
              <w:rPr>
                <w:rFonts w:ascii="Arial" w:hAnsi="Arial" w:cs="Arial"/>
                <w:snapToGrid w:val="0"/>
                <w:color w:val="auto"/>
                <w:sz w:val="18"/>
                <w:szCs w:val="18"/>
                <w:lang w:eastAsia="th-TH"/>
              </w:rPr>
              <w:t>4</w:t>
            </w:r>
            <w:r w:rsidR="00E22688" w:rsidRPr="00E22688">
              <w:rPr>
                <w:rFonts w:ascii="Arial" w:hAnsi="Arial" w:cs="Arial" w:hint="cs"/>
                <w:snapToGrid w:val="0"/>
                <w:color w:val="auto"/>
                <w:sz w:val="18"/>
                <w:szCs w:val="18"/>
                <w:lang w:eastAsia="th-TH"/>
              </w:rPr>
              <w:t>1</w:t>
            </w:r>
            <w:r w:rsidRPr="00FD50AA">
              <w:rPr>
                <w:rFonts w:ascii="Arial" w:hAnsi="Arial" w:cs="Arial"/>
                <w:snapToGrid w:val="0"/>
                <w:color w:val="auto"/>
                <w:sz w:val="18"/>
                <w:szCs w:val="18"/>
                <w:lang w:eastAsia="th-TH"/>
              </w:rPr>
              <w:t xml:space="preserve"> (a))</w:t>
            </w:r>
          </w:p>
        </w:tc>
        <w:tc>
          <w:tcPr>
            <w:tcW w:w="1512" w:type="dxa"/>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C171A0">
              <w:rPr>
                <w:rFonts w:ascii="Arial" w:hAnsi="Arial" w:cs="Arial"/>
                <w:color w:val="auto"/>
                <w:sz w:val="18"/>
                <w:szCs w:val="18"/>
              </w:rPr>
              <w:t>,</w:t>
            </w:r>
            <w:r w:rsidRPr="00E22688">
              <w:rPr>
                <w:rFonts w:ascii="Arial" w:hAnsi="Arial" w:cs="Arial"/>
                <w:color w:val="auto"/>
                <w:sz w:val="18"/>
                <w:szCs w:val="18"/>
              </w:rPr>
              <w:t>713</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C171A0">
              <w:rPr>
                <w:rFonts w:ascii="Arial" w:hAnsi="Arial" w:cs="Arial"/>
                <w:color w:val="auto"/>
                <w:sz w:val="18"/>
                <w:szCs w:val="18"/>
              </w:rPr>
              <w:t>,</w:t>
            </w:r>
            <w:r w:rsidRPr="00E22688">
              <w:rPr>
                <w:rFonts w:ascii="Arial" w:hAnsi="Arial" w:cs="Arial"/>
                <w:color w:val="auto"/>
                <w:sz w:val="18"/>
                <w:szCs w:val="18"/>
              </w:rPr>
              <w:t>713</w:t>
            </w:r>
          </w:p>
        </w:tc>
        <w:tc>
          <w:tcPr>
            <w:tcW w:w="1512" w:type="dxa"/>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C171A0">
              <w:rPr>
                <w:rFonts w:ascii="Arial" w:hAnsi="Arial" w:cs="Arial"/>
                <w:color w:val="auto"/>
                <w:sz w:val="18"/>
                <w:szCs w:val="18"/>
              </w:rPr>
              <w:t>,</w:t>
            </w:r>
            <w:r w:rsidRPr="00E22688">
              <w:rPr>
                <w:rFonts w:ascii="Arial" w:hAnsi="Arial" w:cs="Arial"/>
                <w:color w:val="auto"/>
                <w:sz w:val="18"/>
                <w:szCs w:val="18"/>
              </w:rPr>
              <w:t>783</w:t>
            </w:r>
          </w:p>
        </w:tc>
        <w:tc>
          <w:tcPr>
            <w:tcW w:w="1512" w:type="dx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C171A0">
              <w:rPr>
                <w:rFonts w:ascii="Arial" w:hAnsi="Arial" w:cs="Arial"/>
                <w:color w:val="auto"/>
                <w:sz w:val="18"/>
                <w:szCs w:val="18"/>
              </w:rPr>
              <w:t>,</w:t>
            </w:r>
            <w:r w:rsidRPr="00E22688">
              <w:rPr>
                <w:rFonts w:ascii="Arial" w:hAnsi="Arial" w:cs="Arial"/>
                <w:color w:val="auto"/>
                <w:sz w:val="18"/>
                <w:szCs w:val="18"/>
              </w:rPr>
              <w:t>713</w:t>
            </w:r>
          </w:p>
        </w:tc>
      </w:tr>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8"/>
                <w:szCs w:val="18"/>
                <w:cs/>
                <w:lang w:eastAsia="th-TH"/>
              </w:rPr>
            </w:pPr>
            <w:r w:rsidRPr="000D6A97">
              <w:rPr>
                <w:rFonts w:ascii="Arial" w:hAnsi="Arial" w:cs="Arial"/>
                <w:snapToGrid w:val="0"/>
                <w:color w:val="auto"/>
                <w:sz w:val="18"/>
                <w:szCs w:val="18"/>
                <w:lang w:eastAsia="th-TH"/>
              </w:rPr>
              <w:t>Others</w:t>
            </w:r>
          </w:p>
        </w:tc>
        <w:tc>
          <w:tcPr>
            <w:tcW w:w="1512" w:type="dxa"/>
            <w:tcBorders>
              <w:bottom w:val="single" w:sz="4" w:space="0" w:color="auto"/>
            </w:tcBorders>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r w:rsidR="00C171A0">
              <w:rPr>
                <w:rFonts w:ascii="Arial" w:hAnsi="Arial" w:cs="Arial"/>
                <w:color w:val="auto"/>
                <w:sz w:val="18"/>
                <w:szCs w:val="18"/>
              </w:rPr>
              <w:t>,</w:t>
            </w:r>
            <w:r w:rsidRPr="00E22688">
              <w:rPr>
                <w:rFonts w:ascii="Arial" w:hAnsi="Arial" w:cs="Arial"/>
                <w:color w:val="auto"/>
                <w:sz w:val="18"/>
                <w:szCs w:val="18"/>
              </w:rPr>
              <w:t>893</w:t>
            </w:r>
          </w:p>
        </w:tc>
        <w:tc>
          <w:tcPr>
            <w:tcW w:w="1512" w:type="dxa"/>
            <w:tcBorders>
              <w:bottom w:val="single" w:sz="4" w:space="0" w:color="auto"/>
            </w:tcBorders>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6</w:t>
            </w:r>
            <w:r w:rsidR="00C171A0">
              <w:rPr>
                <w:rFonts w:ascii="Arial" w:hAnsi="Arial" w:cs="Arial"/>
                <w:color w:val="auto"/>
                <w:sz w:val="18"/>
                <w:szCs w:val="18"/>
              </w:rPr>
              <w:t>,</w:t>
            </w:r>
            <w:r w:rsidRPr="00E22688">
              <w:rPr>
                <w:rFonts w:ascii="Arial" w:hAnsi="Arial" w:cs="Arial"/>
                <w:color w:val="auto"/>
                <w:sz w:val="18"/>
                <w:szCs w:val="18"/>
              </w:rPr>
              <w:t>049</w:t>
            </w:r>
          </w:p>
        </w:tc>
        <w:tc>
          <w:tcPr>
            <w:tcW w:w="1512" w:type="dxa"/>
            <w:tcBorders>
              <w:bottom w:val="single" w:sz="4" w:space="0" w:color="auto"/>
            </w:tcBorders>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r w:rsidR="00C171A0">
              <w:rPr>
                <w:rFonts w:ascii="Arial" w:hAnsi="Arial" w:cs="Arial"/>
                <w:color w:val="auto"/>
                <w:sz w:val="18"/>
                <w:szCs w:val="18"/>
              </w:rPr>
              <w:t>,</w:t>
            </w:r>
            <w:r w:rsidRPr="00E22688">
              <w:rPr>
                <w:rFonts w:ascii="Arial" w:hAnsi="Arial" w:cs="Arial"/>
                <w:color w:val="auto"/>
                <w:sz w:val="18"/>
                <w:szCs w:val="18"/>
              </w:rPr>
              <w:t>893</w:t>
            </w:r>
          </w:p>
        </w:tc>
        <w:tc>
          <w:tcPr>
            <w:tcW w:w="1512" w:type="dxa"/>
            <w:tcBorders>
              <w:bottom w:val="single" w:sz="4" w:space="0" w:color="auto"/>
            </w:tcBorders>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6</w:t>
            </w:r>
            <w:r w:rsidR="00C171A0">
              <w:rPr>
                <w:rFonts w:ascii="Arial" w:hAnsi="Arial" w:cs="Arial"/>
                <w:color w:val="auto"/>
                <w:sz w:val="18"/>
                <w:szCs w:val="18"/>
              </w:rPr>
              <w:t>,</w:t>
            </w:r>
            <w:r w:rsidRPr="00E22688">
              <w:rPr>
                <w:rFonts w:ascii="Arial" w:hAnsi="Arial" w:cs="Arial"/>
                <w:color w:val="auto"/>
                <w:sz w:val="18"/>
                <w:szCs w:val="18"/>
              </w:rPr>
              <w:t>049</w:t>
            </w:r>
          </w:p>
        </w:tc>
      </w:tr>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2"/>
                <w:szCs w:val="12"/>
                <w:lang w:eastAsia="th-TH"/>
              </w:rPr>
            </w:pPr>
          </w:p>
        </w:tc>
        <w:tc>
          <w:tcPr>
            <w:tcW w:w="1512" w:type="dxa"/>
            <w:tcBorders>
              <w:top w:val="single" w:sz="4" w:space="0" w:color="auto"/>
            </w:tcBorders>
            <w:shd w:val="clear" w:color="auto" w:fill="FAFAFA"/>
          </w:tcPr>
          <w:p w:rsidR="00C171A0" w:rsidRPr="000D6A97" w:rsidRDefault="00C171A0" w:rsidP="003F7445">
            <w:pPr>
              <w:tabs>
                <w:tab w:val="left" w:pos="1332"/>
              </w:tabs>
              <w:ind w:right="-72"/>
              <w:jc w:val="right"/>
              <w:rPr>
                <w:rFonts w:ascii="Arial" w:hAnsi="Arial" w:cs="Arial"/>
                <w:color w:val="auto"/>
                <w:sz w:val="12"/>
                <w:szCs w:val="12"/>
              </w:rPr>
            </w:pPr>
          </w:p>
        </w:tc>
        <w:tc>
          <w:tcPr>
            <w:tcW w:w="1512" w:type="dxa"/>
            <w:tcBorders>
              <w:top w:val="single" w:sz="4" w:space="0" w:color="auto"/>
            </w:tcBorders>
          </w:tcPr>
          <w:p w:rsidR="00C171A0" w:rsidRPr="000D6A97" w:rsidRDefault="00C171A0" w:rsidP="003F7445">
            <w:pPr>
              <w:tabs>
                <w:tab w:val="left" w:pos="1332"/>
              </w:tabs>
              <w:ind w:right="-72"/>
              <w:jc w:val="right"/>
              <w:rPr>
                <w:rFonts w:ascii="Arial" w:hAnsi="Arial" w:cs="Arial"/>
                <w:color w:val="auto"/>
                <w:sz w:val="12"/>
                <w:szCs w:val="12"/>
              </w:rPr>
            </w:pPr>
          </w:p>
        </w:tc>
        <w:tc>
          <w:tcPr>
            <w:tcW w:w="1512" w:type="dxa"/>
            <w:tcBorders>
              <w:top w:val="single" w:sz="4" w:space="0" w:color="auto"/>
            </w:tcBorders>
            <w:shd w:val="clear" w:color="auto" w:fill="FAFAFA"/>
          </w:tcPr>
          <w:p w:rsidR="00C171A0" w:rsidRPr="000D6A97" w:rsidRDefault="00C171A0" w:rsidP="003F7445">
            <w:pPr>
              <w:tabs>
                <w:tab w:val="left" w:pos="1332"/>
              </w:tabs>
              <w:ind w:right="-72"/>
              <w:jc w:val="right"/>
              <w:rPr>
                <w:rFonts w:ascii="Arial" w:hAnsi="Arial" w:cs="Arial"/>
                <w:color w:val="auto"/>
                <w:sz w:val="12"/>
                <w:szCs w:val="12"/>
              </w:rPr>
            </w:pPr>
          </w:p>
        </w:tc>
        <w:tc>
          <w:tcPr>
            <w:tcW w:w="1512" w:type="dxa"/>
            <w:tcBorders>
              <w:top w:val="single" w:sz="4" w:space="0" w:color="auto"/>
            </w:tcBorders>
          </w:tcPr>
          <w:p w:rsidR="00C171A0" w:rsidRPr="000D6A97" w:rsidRDefault="00C171A0" w:rsidP="003F7445">
            <w:pPr>
              <w:tabs>
                <w:tab w:val="left" w:pos="1332"/>
              </w:tabs>
              <w:ind w:right="-72"/>
              <w:jc w:val="right"/>
              <w:rPr>
                <w:rFonts w:ascii="Arial" w:hAnsi="Arial" w:cs="Arial"/>
                <w:color w:val="auto"/>
                <w:sz w:val="12"/>
                <w:szCs w:val="12"/>
              </w:rPr>
            </w:pPr>
          </w:p>
        </w:tc>
      </w:tr>
      <w:tr w:rsidR="00C171A0" w:rsidRPr="000D6A97" w:rsidTr="003F7445">
        <w:tc>
          <w:tcPr>
            <w:tcW w:w="3528" w:type="dxa"/>
          </w:tcPr>
          <w:p w:rsidR="00C171A0" w:rsidRPr="000D6A97" w:rsidRDefault="00C171A0" w:rsidP="003F7445">
            <w:pPr>
              <w:ind w:right="-72"/>
              <w:jc w:val="both"/>
              <w:rPr>
                <w:rFonts w:ascii="Arial" w:hAnsi="Arial" w:cs="Arial"/>
                <w:snapToGrid w:val="0"/>
                <w:color w:val="auto"/>
                <w:sz w:val="18"/>
                <w:szCs w:val="18"/>
                <w:cs/>
                <w:lang w:eastAsia="th-TH"/>
              </w:rPr>
            </w:pPr>
            <w:r w:rsidRPr="000D6A97">
              <w:rPr>
                <w:rFonts w:ascii="Arial" w:hAnsi="Arial" w:cs="Arial"/>
                <w:snapToGrid w:val="0"/>
                <w:color w:val="auto"/>
                <w:sz w:val="18"/>
                <w:szCs w:val="18"/>
                <w:lang w:eastAsia="th-TH"/>
              </w:rPr>
              <w:t>Total</w:t>
            </w:r>
          </w:p>
        </w:tc>
        <w:tc>
          <w:tcPr>
            <w:tcW w:w="1512" w:type="dxa"/>
            <w:tcBorders>
              <w:bottom w:val="single" w:sz="4" w:space="0" w:color="auto"/>
            </w:tcBorders>
            <w:shd w:val="clear" w:color="auto" w:fill="FAFAFA"/>
          </w:tcPr>
          <w:p w:rsidR="00C171A0" w:rsidRPr="00CC2EBD" w:rsidRDefault="00DF0093" w:rsidP="003F7445">
            <w:pPr>
              <w:tabs>
                <w:tab w:val="left" w:pos="1332"/>
              </w:tabs>
              <w:ind w:right="-72"/>
              <w:jc w:val="right"/>
              <w:rPr>
                <w:rFonts w:ascii="Arial" w:hAnsi="Arial" w:cstheme="minorBidi"/>
                <w:color w:val="auto"/>
                <w:sz w:val="18"/>
                <w:szCs w:val="18"/>
                <w:cs/>
              </w:rPr>
            </w:pPr>
            <w:r>
              <w:rPr>
                <w:rFonts w:ascii="Arial" w:hAnsi="Arial" w:cs="Arial"/>
                <w:color w:val="auto"/>
                <w:sz w:val="18"/>
                <w:szCs w:val="18"/>
              </w:rPr>
              <w:t>201</w:t>
            </w:r>
            <w:r w:rsidR="00C171A0">
              <w:rPr>
                <w:rFonts w:ascii="Arial" w:hAnsi="Arial" w:cs="Arial"/>
                <w:color w:val="auto"/>
                <w:sz w:val="18"/>
                <w:szCs w:val="18"/>
              </w:rPr>
              <w:t>,</w:t>
            </w:r>
            <w:r>
              <w:rPr>
                <w:rFonts w:ascii="Arial" w:hAnsi="Arial" w:cs="Arial"/>
                <w:color w:val="auto"/>
                <w:sz w:val="18"/>
                <w:szCs w:val="18"/>
              </w:rPr>
              <w:t>2</w:t>
            </w:r>
            <w:r w:rsidR="00E22688" w:rsidRPr="00E22688">
              <w:rPr>
                <w:rFonts w:ascii="Arial" w:hAnsi="Arial" w:cs="Arial"/>
                <w:color w:val="auto"/>
                <w:sz w:val="18"/>
                <w:szCs w:val="18"/>
              </w:rPr>
              <w:t>7</w:t>
            </w:r>
            <w:r>
              <w:rPr>
                <w:rFonts w:ascii="Arial" w:hAnsi="Arial" w:cs="Arial"/>
                <w:color w:val="auto"/>
                <w:sz w:val="18"/>
                <w:szCs w:val="18"/>
              </w:rPr>
              <w:t>4</w:t>
            </w:r>
          </w:p>
        </w:tc>
        <w:tc>
          <w:tcPr>
            <w:tcW w:w="1512" w:type="dxa"/>
            <w:tcBorders>
              <w:bottom w:val="single" w:sz="4" w:space="0" w:color="auto"/>
            </w:tcBorders>
          </w:tcPr>
          <w:p w:rsidR="00C171A0" w:rsidRPr="000D6A97" w:rsidRDefault="00E22688" w:rsidP="003F7445">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350</w:t>
            </w:r>
            <w:r w:rsidR="00C171A0">
              <w:rPr>
                <w:rFonts w:ascii="Arial" w:hAnsi="Arial" w:cs="Arial"/>
                <w:color w:val="auto"/>
                <w:sz w:val="18"/>
                <w:szCs w:val="18"/>
              </w:rPr>
              <w:t>,</w:t>
            </w:r>
            <w:r w:rsidRPr="00E22688">
              <w:rPr>
                <w:rFonts w:ascii="Arial" w:hAnsi="Arial" w:cs="Arial"/>
                <w:color w:val="auto"/>
                <w:sz w:val="18"/>
                <w:szCs w:val="18"/>
              </w:rPr>
              <w:t>430</w:t>
            </w:r>
          </w:p>
        </w:tc>
        <w:tc>
          <w:tcPr>
            <w:tcW w:w="1512" w:type="dxa"/>
            <w:tcBorders>
              <w:bottom w:val="single" w:sz="4" w:space="0" w:color="auto"/>
            </w:tcBorders>
            <w:shd w:val="clear" w:color="auto" w:fill="FAFAFA"/>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141</w:t>
            </w:r>
            <w:r w:rsidR="00C171A0">
              <w:rPr>
                <w:rFonts w:ascii="Arial" w:hAnsi="Arial" w:cs="Arial"/>
                <w:color w:val="auto"/>
                <w:sz w:val="18"/>
                <w:szCs w:val="18"/>
              </w:rPr>
              <w:t>,</w:t>
            </w:r>
            <w:r w:rsidRPr="00E22688">
              <w:rPr>
                <w:rFonts w:ascii="Arial" w:hAnsi="Arial" w:cs="Arial"/>
                <w:color w:val="auto"/>
                <w:sz w:val="18"/>
                <w:szCs w:val="18"/>
              </w:rPr>
              <w:t>721</w:t>
            </w:r>
          </w:p>
        </w:tc>
        <w:tc>
          <w:tcPr>
            <w:tcW w:w="1512" w:type="dxa"/>
            <w:tcBorders>
              <w:bottom w:val="single" w:sz="4" w:space="0" w:color="auto"/>
            </w:tcBorders>
          </w:tcPr>
          <w:p w:rsidR="00C171A0" w:rsidRPr="000D6A97"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305</w:t>
            </w:r>
            <w:r w:rsidR="00C171A0">
              <w:rPr>
                <w:rFonts w:ascii="Arial" w:hAnsi="Arial" w:cs="Arial"/>
                <w:color w:val="auto"/>
                <w:sz w:val="18"/>
                <w:szCs w:val="18"/>
              </w:rPr>
              <w:t>,</w:t>
            </w:r>
            <w:r w:rsidRPr="00E22688">
              <w:rPr>
                <w:rFonts w:ascii="Arial" w:hAnsi="Arial" w:cs="Arial"/>
                <w:color w:val="auto"/>
                <w:sz w:val="18"/>
                <w:szCs w:val="18"/>
              </w:rPr>
              <w:t>274</w:t>
            </w:r>
          </w:p>
        </w:tc>
      </w:tr>
    </w:tbl>
    <w:p w:rsidR="00C171A0" w:rsidRPr="006C6850" w:rsidRDefault="00C171A0" w:rsidP="00C171A0">
      <w:pPr>
        <w:rPr>
          <w:rFonts w:ascii="Arial" w:hAnsi="Arial"/>
          <w:color w:val="auto"/>
          <w:sz w:val="18"/>
          <w:szCs w:val="18"/>
        </w:rPr>
      </w:pPr>
      <w:r w:rsidRPr="006C6850">
        <w:rPr>
          <w:rFonts w:ascii="Arial" w:hAnsi="Arial"/>
          <w:color w:val="auto"/>
          <w:sz w:val="18"/>
          <w:szCs w:val="18"/>
        </w:rPr>
        <w:br w:type="page"/>
      </w:r>
    </w:p>
    <w:tbl>
      <w:tblPr>
        <w:tblW w:w="9450" w:type="dxa"/>
        <w:jc w:val="center"/>
        <w:shd w:val="clear" w:color="auto" w:fill="FFA543"/>
        <w:tblLayout w:type="fixed"/>
        <w:tblLook w:val="04A0" w:firstRow="1" w:lastRow="0" w:firstColumn="1" w:lastColumn="0" w:noHBand="0" w:noVBand="1"/>
      </w:tblPr>
      <w:tblGrid>
        <w:gridCol w:w="9450"/>
      </w:tblGrid>
      <w:tr w:rsidR="00C171A0" w:rsidRPr="007D57BB" w:rsidTr="003F7445">
        <w:trPr>
          <w:trHeight w:val="389"/>
          <w:jc w:val="center"/>
        </w:trPr>
        <w:tc>
          <w:tcPr>
            <w:tcW w:w="9450" w:type="dxa"/>
            <w:shd w:val="clear" w:color="auto" w:fill="FFA543"/>
            <w:vAlign w:val="center"/>
            <w:hideMark/>
          </w:tcPr>
          <w:p w:rsidR="00C171A0" w:rsidRPr="007D57BB" w:rsidRDefault="00E22688" w:rsidP="003F7445">
            <w:pPr>
              <w:widowControl w:val="0"/>
              <w:tabs>
                <w:tab w:val="left" w:pos="529"/>
              </w:tabs>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lastRenderedPageBreak/>
              <w:t>30</w:t>
            </w:r>
            <w:r w:rsidR="00C171A0" w:rsidRPr="007D57BB">
              <w:rPr>
                <w:rFonts w:ascii="Arial" w:eastAsia="Arial Unicode MS" w:hAnsi="Arial" w:cs="Arial"/>
                <w:b/>
                <w:bCs/>
                <w:color w:val="FFFFFF"/>
                <w:sz w:val="18"/>
                <w:szCs w:val="18"/>
              </w:rPr>
              <w:tab/>
            </w:r>
            <w:r w:rsidR="00C171A0">
              <w:rPr>
                <w:rFonts w:ascii="Arial" w:eastAsia="Arial Unicode MS" w:hAnsi="Arial" w:cs="Arial"/>
                <w:b/>
                <w:bCs/>
                <w:color w:val="FFFFFF"/>
                <w:sz w:val="18"/>
                <w:szCs w:val="18"/>
              </w:rPr>
              <w:t>A</w:t>
            </w:r>
            <w:r w:rsidR="00C171A0" w:rsidRPr="007D57BB">
              <w:rPr>
                <w:rFonts w:ascii="Arial" w:eastAsia="Arial Unicode MS" w:hAnsi="Arial" w:cs="Arial"/>
                <w:b/>
                <w:bCs/>
                <w:color w:val="FFFFFF"/>
                <w:sz w:val="18"/>
                <w:szCs w:val="18"/>
              </w:rPr>
              <w:t>dvance received under construction contracts</w:t>
            </w:r>
          </w:p>
        </w:tc>
      </w:tr>
    </w:tbl>
    <w:p w:rsidR="00C171A0" w:rsidRPr="007D57BB" w:rsidRDefault="00C171A0" w:rsidP="00C171A0">
      <w:pPr>
        <w:jc w:val="both"/>
        <w:rPr>
          <w:rFonts w:ascii="Arial" w:hAnsi="Arial" w:cs="Arial"/>
          <w:color w:val="auto"/>
          <w:sz w:val="18"/>
          <w:szCs w:val="18"/>
        </w:rPr>
      </w:pPr>
    </w:p>
    <w:p w:rsidR="00C171A0" w:rsidRPr="007D57BB" w:rsidRDefault="00C171A0" w:rsidP="00C171A0">
      <w:pPr>
        <w:jc w:val="both"/>
        <w:rPr>
          <w:rFonts w:ascii="Arial" w:hAnsi="Arial" w:cs="Arial"/>
          <w:color w:val="auto"/>
          <w:sz w:val="18"/>
          <w:szCs w:val="18"/>
        </w:rPr>
      </w:pPr>
      <w:r w:rsidRPr="007D57BB">
        <w:rPr>
          <w:rFonts w:ascii="Arial" w:hAnsi="Arial" w:cs="Arial"/>
          <w:color w:val="auto"/>
          <w:sz w:val="18"/>
          <w:szCs w:val="18"/>
        </w:rPr>
        <w:t>The group has recognised the following liabilities related to contracts with customers:</w:t>
      </w:r>
    </w:p>
    <w:p w:rsidR="00C171A0" w:rsidRPr="007D57BB" w:rsidRDefault="00C171A0" w:rsidP="00C171A0">
      <w:pPr>
        <w:jc w:val="both"/>
        <w:rPr>
          <w:rFonts w:ascii="Arial" w:hAnsi="Arial" w:cs="Arial"/>
          <w:color w:val="auto"/>
          <w:sz w:val="18"/>
          <w:szCs w:val="18"/>
        </w:rPr>
      </w:pPr>
    </w:p>
    <w:tbl>
      <w:tblPr>
        <w:tblW w:w="9560" w:type="dxa"/>
        <w:tblLayout w:type="fixed"/>
        <w:tblLook w:val="04A0" w:firstRow="1" w:lastRow="0" w:firstColumn="1" w:lastColumn="0" w:noHBand="0" w:noVBand="1"/>
      </w:tblPr>
      <w:tblGrid>
        <w:gridCol w:w="6678"/>
        <w:gridCol w:w="1441"/>
        <w:gridCol w:w="1441"/>
      </w:tblGrid>
      <w:tr w:rsidR="00C171A0" w:rsidRPr="000B44E2" w:rsidTr="003F7445">
        <w:tc>
          <w:tcPr>
            <w:tcW w:w="6678" w:type="dxa"/>
            <w:shd w:val="clear" w:color="auto" w:fill="auto"/>
          </w:tcPr>
          <w:p w:rsidR="00C171A0" w:rsidRPr="000B44E2" w:rsidRDefault="00C171A0" w:rsidP="003F7445">
            <w:pPr>
              <w:ind w:left="180" w:hanging="180"/>
              <w:jc w:val="thaiDistribute"/>
              <w:rPr>
                <w:rFonts w:ascii="Arial" w:eastAsia="Calibri" w:hAnsi="Arial" w:cs="Arial"/>
                <w:color w:val="auto"/>
                <w:spacing w:val="-4"/>
                <w:sz w:val="18"/>
                <w:szCs w:val="18"/>
              </w:rPr>
            </w:pPr>
          </w:p>
        </w:tc>
        <w:tc>
          <w:tcPr>
            <w:tcW w:w="2882" w:type="dxa"/>
            <w:gridSpan w:val="2"/>
            <w:tcBorders>
              <w:top w:val="single" w:sz="4" w:space="0" w:color="auto"/>
              <w:bottom w:val="single" w:sz="4" w:space="0" w:color="auto"/>
            </w:tcBorders>
            <w:shd w:val="clear" w:color="auto" w:fill="auto"/>
          </w:tcPr>
          <w:p w:rsidR="00C171A0" w:rsidRPr="000B44E2" w:rsidRDefault="00C171A0" w:rsidP="003F7445">
            <w:pPr>
              <w:ind w:right="-72"/>
              <w:jc w:val="center"/>
              <w:rPr>
                <w:rFonts w:ascii="Arial" w:eastAsia="Calibri" w:hAnsi="Arial" w:cs="Arial"/>
                <w:b/>
                <w:bCs/>
                <w:color w:val="auto"/>
                <w:sz w:val="18"/>
                <w:szCs w:val="18"/>
              </w:rPr>
            </w:pPr>
            <w:r w:rsidRPr="000B44E2">
              <w:rPr>
                <w:rFonts w:ascii="Arial" w:eastAsia="Calibri" w:hAnsi="Arial" w:cs="Arial"/>
                <w:b/>
                <w:bCs/>
                <w:color w:val="auto"/>
                <w:sz w:val="18"/>
                <w:szCs w:val="18"/>
              </w:rPr>
              <w:t>Consolidated/Separate</w:t>
            </w:r>
          </w:p>
          <w:p w:rsidR="00C171A0" w:rsidRPr="000B44E2" w:rsidRDefault="00C171A0" w:rsidP="003F7445">
            <w:pPr>
              <w:ind w:right="-72"/>
              <w:jc w:val="center"/>
              <w:rPr>
                <w:rFonts w:ascii="Arial" w:eastAsia="Calibri" w:hAnsi="Arial" w:cs="Arial"/>
                <w:b/>
                <w:bCs/>
                <w:color w:val="auto"/>
                <w:sz w:val="18"/>
                <w:szCs w:val="18"/>
              </w:rPr>
            </w:pPr>
            <w:r w:rsidRPr="000B44E2">
              <w:rPr>
                <w:rFonts w:ascii="Arial" w:eastAsia="Calibri" w:hAnsi="Arial" w:cs="Arial"/>
                <w:b/>
                <w:bCs/>
                <w:color w:val="auto"/>
                <w:sz w:val="18"/>
                <w:szCs w:val="18"/>
              </w:rPr>
              <w:t>financial statements</w:t>
            </w:r>
          </w:p>
        </w:tc>
      </w:tr>
      <w:tr w:rsidR="00C171A0" w:rsidRPr="000B44E2" w:rsidTr="003F7445">
        <w:tc>
          <w:tcPr>
            <w:tcW w:w="6678" w:type="dxa"/>
            <w:shd w:val="clear" w:color="auto" w:fill="auto"/>
          </w:tcPr>
          <w:p w:rsidR="00C171A0" w:rsidRPr="000B44E2" w:rsidRDefault="00C171A0" w:rsidP="003F7445">
            <w:pPr>
              <w:ind w:left="180" w:hanging="180"/>
              <w:jc w:val="thaiDistribute"/>
              <w:rPr>
                <w:rFonts w:ascii="Arial" w:eastAsia="Calibri" w:hAnsi="Arial" w:cs="Arial"/>
                <w:color w:val="auto"/>
                <w:spacing w:val="-4"/>
                <w:sz w:val="18"/>
                <w:szCs w:val="18"/>
              </w:rPr>
            </w:pPr>
          </w:p>
        </w:tc>
        <w:tc>
          <w:tcPr>
            <w:tcW w:w="1441" w:type="dxa"/>
            <w:tcBorders>
              <w:top w:val="single" w:sz="4" w:space="0" w:color="auto"/>
            </w:tcBorders>
            <w:shd w:val="clear" w:color="auto" w:fill="auto"/>
          </w:tcPr>
          <w:p w:rsidR="00C171A0" w:rsidRPr="000B44E2" w:rsidRDefault="00E22688" w:rsidP="003F7445">
            <w:pPr>
              <w:ind w:right="-72"/>
              <w:jc w:val="right"/>
              <w:rPr>
                <w:rFonts w:ascii="Arial" w:eastAsia="Calibri" w:hAnsi="Arial" w:cs="Arial"/>
                <w:b/>
                <w:bCs/>
                <w:color w:val="auto"/>
                <w:spacing w:val="-4"/>
                <w:sz w:val="18"/>
                <w:szCs w:val="18"/>
              </w:rPr>
            </w:pPr>
            <w:r w:rsidRPr="00E22688">
              <w:rPr>
                <w:rFonts w:ascii="Arial" w:eastAsia="Calibri" w:hAnsi="Arial" w:cs="Arial"/>
                <w:b/>
                <w:bCs/>
                <w:color w:val="auto"/>
                <w:spacing w:val="-4"/>
                <w:sz w:val="18"/>
                <w:szCs w:val="18"/>
              </w:rPr>
              <w:t>2020</w:t>
            </w:r>
          </w:p>
        </w:tc>
        <w:tc>
          <w:tcPr>
            <w:tcW w:w="1441" w:type="dxa"/>
            <w:tcBorders>
              <w:top w:val="single" w:sz="4" w:space="0" w:color="auto"/>
            </w:tcBorders>
            <w:shd w:val="clear" w:color="auto" w:fill="auto"/>
          </w:tcPr>
          <w:p w:rsidR="00C171A0" w:rsidRPr="000B44E2" w:rsidRDefault="00E22688" w:rsidP="003F7445">
            <w:pPr>
              <w:ind w:right="-72"/>
              <w:jc w:val="right"/>
              <w:rPr>
                <w:rFonts w:ascii="Arial" w:eastAsia="Calibri" w:hAnsi="Arial" w:cs="Arial"/>
                <w:b/>
                <w:bCs/>
                <w:color w:val="auto"/>
                <w:spacing w:val="-4"/>
                <w:sz w:val="18"/>
                <w:szCs w:val="18"/>
              </w:rPr>
            </w:pPr>
            <w:r w:rsidRPr="00E22688">
              <w:rPr>
                <w:rFonts w:ascii="Arial" w:eastAsia="Calibri" w:hAnsi="Arial" w:cs="Arial"/>
                <w:b/>
                <w:bCs/>
                <w:color w:val="auto"/>
                <w:spacing w:val="-4"/>
                <w:sz w:val="18"/>
                <w:szCs w:val="18"/>
              </w:rPr>
              <w:t>2019</w:t>
            </w:r>
          </w:p>
        </w:tc>
      </w:tr>
      <w:tr w:rsidR="00C171A0" w:rsidRPr="000B44E2" w:rsidTr="003F7445">
        <w:trPr>
          <w:trHeight w:val="126"/>
        </w:trPr>
        <w:tc>
          <w:tcPr>
            <w:tcW w:w="6678" w:type="dxa"/>
            <w:shd w:val="clear" w:color="auto" w:fill="auto"/>
          </w:tcPr>
          <w:p w:rsidR="00C171A0" w:rsidRPr="000B44E2" w:rsidRDefault="00C171A0" w:rsidP="003F7445">
            <w:pPr>
              <w:ind w:left="180" w:hanging="180"/>
              <w:jc w:val="thaiDistribute"/>
              <w:rPr>
                <w:rFonts w:ascii="Arial" w:eastAsia="Calibri" w:hAnsi="Arial" w:cs="Arial"/>
                <w:color w:val="auto"/>
                <w:spacing w:val="-4"/>
                <w:sz w:val="18"/>
                <w:szCs w:val="18"/>
              </w:rPr>
            </w:pPr>
          </w:p>
        </w:tc>
        <w:tc>
          <w:tcPr>
            <w:tcW w:w="1441" w:type="dxa"/>
            <w:shd w:val="clear" w:color="auto" w:fill="auto"/>
          </w:tcPr>
          <w:p w:rsidR="00C171A0" w:rsidRPr="000B44E2" w:rsidRDefault="00C171A0" w:rsidP="003F7445">
            <w:pPr>
              <w:ind w:right="-72"/>
              <w:jc w:val="right"/>
              <w:rPr>
                <w:rFonts w:ascii="Arial" w:eastAsia="Calibri" w:hAnsi="Arial" w:cs="Arial"/>
                <w:b/>
                <w:bCs/>
                <w:color w:val="auto"/>
                <w:spacing w:val="-4"/>
                <w:sz w:val="18"/>
                <w:szCs w:val="18"/>
              </w:rPr>
            </w:pPr>
            <w:r w:rsidRPr="000B44E2">
              <w:rPr>
                <w:rFonts w:ascii="Arial" w:hAnsi="Arial" w:cs="Arial"/>
                <w:b/>
                <w:bCs/>
                <w:snapToGrid w:val="0"/>
                <w:color w:val="auto"/>
                <w:sz w:val="18"/>
                <w:szCs w:val="18"/>
                <w:lang w:eastAsia="th-TH"/>
              </w:rPr>
              <w:t>Thousand</w:t>
            </w:r>
          </w:p>
        </w:tc>
        <w:tc>
          <w:tcPr>
            <w:tcW w:w="1441" w:type="dxa"/>
            <w:shd w:val="clear" w:color="auto" w:fill="auto"/>
          </w:tcPr>
          <w:p w:rsidR="00C171A0" w:rsidRPr="000B44E2" w:rsidRDefault="00C171A0" w:rsidP="003F7445">
            <w:pPr>
              <w:ind w:right="-72"/>
              <w:jc w:val="right"/>
              <w:rPr>
                <w:rFonts w:ascii="Arial" w:eastAsia="Calibri" w:hAnsi="Arial" w:cs="Arial"/>
                <w:b/>
                <w:bCs/>
                <w:color w:val="auto"/>
                <w:spacing w:val="-4"/>
                <w:sz w:val="18"/>
                <w:szCs w:val="18"/>
              </w:rPr>
            </w:pPr>
            <w:r w:rsidRPr="000B44E2">
              <w:rPr>
                <w:rFonts w:ascii="Arial" w:hAnsi="Arial" w:cs="Arial"/>
                <w:b/>
                <w:bCs/>
                <w:snapToGrid w:val="0"/>
                <w:color w:val="auto"/>
                <w:sz w:val="18"/>
                <w:szCs w:val="18"/>
                <w:lang w:eastAsia="th-TH"/>
              </w:rPr>
              <w:t>Thousand</w:t>
            </w:r>
          </w:p>
        </w:tc>
      </w:tr>
      <w:tr w:rsidR="00C171A0" w:rsidRPr="000B44E2" w:rsidTr="003F7445">
        <w:tc>
          <w:tcPr>
            <w:tcW w:w="6678" w:type="dxa"/>
            <w:shd w:val="clear" w:color="auto" w:fill="auto"/>
          </w:tcPr>
          <w:p w:rsidR="00C171A0" w:rsidRPr="000B44E2" w:rsidRDefault="00C171A0" w:rsidP="003F7445">
            <w:pPr>
              <w:ind w:left="180" w:hanging="180"/>
              <w:jc w:val="thaiDistribute"/>
              <w:rPr>
                <w:rFonts w:ascii="Arial" w:eastAsia="Calibri" w:hAnsi="Arial" w:cs="Arial"/>
                <w:color w:val="auto"/>
                <w:spacing w:val="-4"/>
                <w:sz w:val="18"/>
                <w:szCs w:val="18"/>
              </w:rPr>
            </w:pPr>
          </w:p>
        </w:tc>
        <w:tc>
          <w:tcPr>
            <w:tcW w:w="1441" w:type="dxa"/>
            <w:tcBorders>
              <w:bottom w:val="single" w:sz="4" w:space="0" w:color="auto"/>
            </w:tcBorders>
            <w:shd w:val="clear" w:color="auto" w:fill="auto"/>
          </w:tcPr>
          <w:p w:rsidR="00C171A0" w:rsidRPr="000B44E2" w:rsidRDefault="00C171A0" w:rsidP="003F7445">
            <w:pPr>
              <w:ind w:right="-72"/>
              <w:jc w:val="right"/>
              <w:rPr>
                <w:rFonts w:ascii="Arial" w:eastAsia="Calibri" w:hAnsi="Arial" w:cs="Arial"/>
                <w:color w:val="auto"/>
                <w:spacing w:val="-4"/>
                <w:sz w:val="18"/>
                <w:szCs w:val="18"/>
              </w:rPr>
            </w:pPr>
            <w:r w:rsidRPr="000B44E2">
              <w:rPr>
                <w:rFonts w:ascii="Arial" w:hAnsi="Arial" w:cs="Arial"/>
                <w:b/>
                <w:bCs/>
                <w:snapToGrid w:val="0"/>
                <w:color w:val="auto"/>
                <w:sz w:val="18"/>
                <w:szCs w:val="18"/>
                <w:lang w:eastAsia="th-TH"/>
              </w:rPr>
              <w:t>Baht</w:t>
            </w:r>
          </w:p>
        </w:tc>
        <w:tc>
          <w:tcPr>
            <w:tcW w:w="1441" w:type="dxa"/>
            <w:tcBorders>
              <w:bottom w:val="single" w:sz="4" w:space="0" w:color="auto"/>
            </w:tcBorders>
            <w:shd w:val="clear" w:color="auto" w:fill="auto"/>
          </w:tcPr>
          <w:p w:rsidR="00C171A0" w:rsidRPr="000B44E2" w:rsidRDefault="00C171A0" w:rsidP="003F7445">
            <w:pPr>
              <w:ind w:right="-72"/>
              <w:jc w:val="right"/>
              <w:rPr>
                <w:rFonts w:ascii="Arial" w:eastAsia="Calibri" w:hAnsi="Arial" w:cs="Arial"/>
                <w:color w:val="auto"/>
                <w:spacing w:val="-4"/>
                <w:sz w:val="18"/>
                <w:szCs w:val="18"/>
              </w:rPr>
            </w:pPr>
            <w:r w:rsidRPr="000B44E2">
              <w:rPr>
                <w:rFonts w:ascii="Arial" w:hAnsi="Arial" w:cs="Arial"/>
                <w:b/>
                <w:bCs/>
                <w:snapToGrid w:val="0"/>
                <w:color w:val="auto"/>
                <w:sz w:val="18"/>
                <w:szCs w:val="18"/>
                <w:lang w:eastAsia="th-TH"/>
              </w:rPr>
              <w:t>Baht</w:t>
            </w:r>
          </w:p>
        </w:tc>
      </w:tr>
      <w:tr w:rsidR="00C171A0" w:rsidRPr="000B44E2" w:rsidTr="003F7445">
        <w:tc>
          <w:tcPr>
            <w:tcW w:w="6678" w:type="dxa"/>
            <w:shd w:val="clear" w:color="auto" w:fill="auto"/>
          </w:tcPr>
          <w:p w:rsidR="00C171A0" w:rsidRPr="000B44E2" w:rsidRDefault="00C171A0" w:rsidP="003F7445">
            <w:pPr>
              <w:ind w:left="180" w:hanging="180"/>
              <w:jc w:val="thaiDistribute"/>
              <w:rPr>
                <w:rFonts w:ascii="Arial" w:eastAsia="Calibri" w:hAnsi="Arial" w:cs="Arial"/>
                <w:color w:val="auto"/>
                <w:spacing w:val="-4"/>
                <w:sz w:val="18"/>
                <w:szCs w:val="18"/>
              </w:rPr>
            </w:pPr>
            <w:r w:rsidRPr="000B44E2">
              <w:rPr>
                <w:rFonts w:ascii="Arial" w:eastAsia="Calibri" w:hAnsi="Arial" w:cs="Arial"/>
                <w:color w:val="auto"/>
                <w:sz w:val="18"/>
                <w:szCs w:val="18"/>
              </w:rPr>
              <w:t>Contract liabilities in relation to construction contracts</w:t>
            </w:r>
          </w:p>
        </w:tc>
        <w:tc>
          <w:tcPr>
            <w:tcW w:w="1441" w:type="dxa"/>
            <w:tcBorders>
              <w:top w:val="single" w:sz="4" w:space="0" w:color="auto"/>
            </w:tcBorders>
            <w:shd w:val="clear" w:color="auto" w:fill="FAFAFA"/>
          </w:tcPr>
          <w:p w:rsidR="00C171A0" w:rsidRPr="000B44E2" w:rsidRDefault="00C171A0" w:rsidP="003F7445">
            <w:pPr>
              <w:ind w:right="-72"/>
              <w:jc w:val="right"/>
              <w:rPr>
                <w:rFonts w:ascii="Arial" w:eastAsia="Calibri" w:hAnsi="Arial" w:cs="Arial"/>
                <w:color w:val="auto"/>
                <w:spacing w:val="-4"/>
                <w:sz w:val="18"/>
                <w:szCs w:val="18"/>
              </w:rPr>
            </w:pPr>
          </w:p>
        </w:tc>
        <w:tc>
          <w:tcPr>
            <w:tcW w:w="1441" w:type="dxa"/>
            <w:tcBorders>
              <w:top w:val="single" w:sz="4" w:space="0" w:color="auto"/>
            </w:tcBorders>
            <w:shd w:val="clear" w:color="auto" w:fill="auto"/>
          </w:tcPr>
          <w:p w:rsidR="00C171A0" w:rsidRPr="000B44E2" w:rsidRDefault="00C171A0" w:rsidP="003F7445">
            <w:pPr>
              <w:ind w:right="-72"/>
              <w:jc w:val="right"/>
              <w:rPr>
                <w:rFonts w:ascii="Arial" w:eastAsia="Calibri" w:hAnsi="Arial" w:cs="Arial"/>
                <w:color w:val="auto"/>
                <w:spacing w:val="-4"/>
                <w:sz w:val="18"/>
                <w:szCs w:val="18"/>
              </w:rPr>
            </w:pPr>
          </w:p>
        </w:tc>
      </w:tr>
      <w:tr w:rsidR="00C171A0" w:rsidRPr="000B44E2" w:rsidTr="003F7445">
        <w:trPr>
          <w:trHeight w:val="74"/>
        </w:trPr>
        <w:tc>
          <w:tcPr>
            <w:tcW w:w="6678" w:type="dxa"/>
            <w:shd w:val="clear" w:color="auto" w:fill="auto"/>
          </w:tcPr>
          <w:p w:rsidR="00C171A0" w:rsidRPr="000B44E2" w:rsidRDefault="00C171A0" w:rsidP="003F7445">
            <w:pPr>
              <w:ind w:left="180" w:hanging="180"/>
              <w:jc w:val="thaiDistribute"/>
              <w:rPr>
                <w:rFonts w:ascii="Arial" w:eastAsia="Calibri" w:hAnsi="Arial" w:cs="Arial"/>
                <w:color w:val="auto"/>
                <w:sz w:val="18"/>
                <w:szCs w:val="18"/>
              </w:rPr>
            </w:pPr>
            <w:r>
              <w:rPr>
                <w:rFonts w:ascii="Arial" w:eastAsia="Calibri" w:hAnsi="Arial" w:cs="Arial"/>
                <w:color w:val="auto"/>
                <w:sz w:val="18"/>
                <w:szCs w:val="18"/>
              </w:rPr>
              <w:t xml:space="preserve">   - </w:t>
            </w:r>
            <w:r w:rsidRPr="000B44E2">
              <w:rPr>
                <w:rFonts w:ascii="Arial" w:eastAsia="Calibri" w:hAnsi="Arial" w:cs="Arial"/>
                <w:color w:val="auto"/>
                <w:sz w:val="18"/>
                <w:szCs w:val="18"/>
              </w:rPr>
              <w:t>Current</w:t>
            </w:r>
          </w:p>
        </w:tc>
        <w:tc>
          <w:tcPr>
            <w:tcW w:w="1441" w:type="dxa"/>
            <w:shd w:val="clear" w:color="auto" w:fill="FAFAFA"/>
          </w:tcPr>
          <w:p w:rsidR="00C171A0" w:rsidRPr="000B44E2" w:rsidRDefault="00E22688" w:rsidP="003F7445">
            <w:pPr>
              <w:ind w:right="-72"/>
              <w:jc w:val="right"/>
              <w:rPr>
                <w:rFonts w:ascii="Arial" w:eastAsia="Calibri" w:hAnsi="Arial" w:cs="Arial"/>
                <w:color w:val="auto"/>
                <w:spacing w:val="-4"/>
                <w:sz w:val="18"/>
                <w:szCs w:val="18"/>
              </w:rPr>
            </w:pPr>
            <w:r w:rsidRPr="00E22688">
              <w:rPr>
                <w:rFonts w:ascii="Arial" w:eastAsia="Calibri" w:hAnsi="Arial" w:cs="Arial"/>
                <w:color w:val="auto"/>
                <w:spacing w:val="-4"/>
                <w:sz w:val="18"/>
                <w:szCs w:val="18"/>
              </w:rPr>
              <w:t>44</w:t>
            </w:r>
            <w:r w:rsidR="00C171A0" w:rsidRPr="000B44E2">
              <w:rPr>
                <w:rFonts w:ascii="Arial" w:eastAsia="Calibri" w:hAnsi="Arial" w:cs="Arial"/>
                <w:color w:val="auto"/>
                <w:spacing w:val="-4"/>
                <w:sz w:val="18"/>
                <w:szCs w:val="18"/>
              </w:rPr>
              <w:t>,</w:t>
            </w:r>
            <w:r w:rsidRPr="00E22688">
              <w:rPr>
                <w:rFonts w:ascii="Arial" w:eastAsia="Calibri" w:hAnsi="Arial" w:cs="Arial"/>
                <w:color w:val="auto"/>
                <w:spacing w:val="-4"/>
                <w:sz w:val="18"/>
                <w:szCs w:val="18"/>
              </w:rPr>
              <w:t>519</w:t>
            </w:r>
          </w:p>
        </w:tc>
        <w:tc>
          <w:tcPr>
            <w:tcW w:w="1441" w:type="dxa"/>
            <w:shd w:val="clear" w:color="auto" w:fill="auto"/>
          </w:tcPr>
          <w:p w:rsidR="00C171A0" w:rsidRPr="000B44E2" w:rsidRDefault="00E22688" w:rsidP="003F7445">
            <w:pPr>
              <w:ind w:right="-72"/>
              <w:jc w:val="right"/>
              <w:rPr>
                <w:rFonts w:ascii="Arial" w:eastAsia="Calibri" w:hAnsi="Arial" w:cs="Arial"/>
                <w:color w:val="auto"/>
                <w:spacing w:val="-4"/>
                <w:sz w:val="18"/>
                <w:szCs w:val="18"/>
              </w:rPr>
            </w:pPr>
            <w:r w:rsidRPr="00E22688">
              <w:rPr>
                <w:rFonts w:ascii="Arial" w:eastAsia="Calibri" w:hAnsi="Arial" w:cs="Arial"/>
                <w:color w:val="auto"/>
                <w:spacing w:val="-4"/>
                <w:sz w:val="18"/>
                <w:szCs w:val="18"/>
              </w:rPr>
              <w:t>127</w:t>
            </w:r>
            <w:r w:rsidR="00C171A0" w:rsidRPr="000B44E2">
              <w:rPr>
                <w:rFonts w:ascii="Arial" w:eastAsia="Calibri" w:hAnsi="Arial" w:cs="Arial"/>
                <w:color w:val="auto"/>
                <w:spacing w:val="-4"/>
                <w:sz w:val="18"/>
                <w:szCs w:val="18"/>
              </w:rPr>
              <w:t>,</w:t>
            </w:r>
            <w:r w:rsidRPr="00E22688">
              <w:rPr>
                <w:rFonts w:ascii="Arial" w:eastAsia="Calibri" w:hAnsi="Arial" w:cs="Arial"/>
                <w:color w:val="auto"/>
                <w:spacing w:val="-4"/>
                <w:sz w:val="18"/>
                <w:szCs w:val="18"/>
              </w:rPr>
              <w:t>801</w:t>
            </w:r>
          </w:p>
        </w:tc>
      </w:tr>
      <w:tr w:rsidR="00C171A0" w:rsidRPr="000B44E2" w:rsidTr="003F7445">
        <w:tc>
          <w:tcPr>
            <w:tcW w:w="6678" w:type="dxa"/>
            <w:shd w:val="clear" w:color="auto" w:fill="auto"/>
          </w:tcPr>
          <w:p w:rsidR="00C171A0" w:rsidRPr="000B44E2" w:rsidRDefault="00C171A0" w:rsidP="003F7445">
            <w:pPr>
              <w:ind w:left="180" w:hanging="180"/>
              <w:jc w:val="thaiDistribute"/>
              <w:rPr>
                <w:rFonts w:ascii="Arial" w:eastAsia="Calibri" w:hAnsi="Arial" w:cs="Arial"/>
                <w:color w:val="auto"/>
                <w:sz w:val="18"/>
                <w:szCs w:val="18"/>
              </w:rPr>
            </w:pPr>
            <w:r>
              <w:rPr>
                <w:rFonts w:ascii="Arial" w:eastAsia="Calibri" w:hAnsi="Arial" w:cs="Arial"/>
                <w:color w:val="auto"/>
                <w:sz w:val="18"/>
                <w:szCs w:val="18"/>
              </w:rPr>
              <w:t xml:space="preserve">   - </w:t>
            </w:r>
            <w:r w:rsidRPr="000B44E2">
              <w:rPr>
                <w:rFonts w:ascii="Arial" w:eastAsia="Calibri" w:hAnsi="Arial" w:cs="Arial"/>
                <w:color w:val="auto"/>
                <w:sz w:val="18"/>
                <w:szCs w:val="18"/>
              </w:rPr>
              <w:t>Non Current</w:t>
            </w:r>
          </w:p>
        </w:tc>
        <w:tc>
          <w:tcPr>
            <w:tcW w:w="1441" w:type="dxa"/>
            <w:tcBorders>
              <w:bottom w:val="single" w:sz="4" w:space="0" w:color="auto"/>
            </w:tcBorders>
            <w:shd w:val="clear" w:color="auto" w:fill="FAFAFA"/>
          </w:tcPr>
          <w:p w:rsidR="00C171A0" w:rsidRPr="000B44E2" w:rsidRDefault="00C171A0" w:rsidP="003F7445">
            <w:pPr>
              <w:ind w:right="-72"/>
              <w:jc w:val="right"/>
              <w:rPr>
                <w:rFonts w:ascii="Arial" w:eastAsia="Calibri" w:hAnsi="Arial" w:cs="Arial"/>
                <w:color w:val="auto"/>
                <w:spacing w:val="-4"/>
                <w:sz w:val="18"/>
                <w:szCs w:val="18"/>
              </w:rPr>
            </w:pPr>
            <w:r w:rsidRPr="000B44E2">
              <w:rPr>
                <w:rFonts w:ascii="Arial" w:eastAsia="Calibri" w:hAnsi="Arial" w:cs="Arial"/>
                <w:color w:val="auto"/>
                <w:spacing w:val="-4"/>
                <w:sz w:val="18"/>
                <w:szCs w:val="18"/>
              </w:rPr>
              <w:t>-</w:t>
            </w:r>
          </w:p>
        </w:tc>
        <w:tc>
          <w:tcPr>
            <w:tcW w:w="1441" w:type="dxa"/>
            <w:tcBorders>
              <w:bottom w:val="single" w:sz="4" w:space="0" w:color="auto"/>
            </w:tcBorders>
            <w:shd w:val="clear" w:color="auto" w:fill="auto"/>
          </w:tcPr>
          <w:p w:rsidR="00C171A0" w:rsidRPr="000B44E2" w:rsidRDefault="00C171A0" w:rsidP="003F7445">
            <w:pPr>
              <w:ind w:right="-72"/>
              <w:jc w:val="right"/>
              <w:rPr>
                <w:rFonts w:ascii="Arial" w:eastAsia="Calibri" w:hAnsi="Arial" w:cs="Arial"/>
                <w:color w:val="auto"/>
                <w:spacing w:val="-4"/>
                <w:sz w:val="18"/>
                <w:szCs w:val="18"/>
              </w:rPr>
            </w:pPr>
            <w:r w:rsidRPr="000B44E2">
              <w:rPr>
                <w:rFonts w:ascii="Arial" w:eastAsia="Calibri" w:hAnsi="Arial" w:cs="Arial"/>
                <w:color w:val="auto"/>
                <w:spacing w:val="-4"/>
                <w:sz w:val="18"/>
                <w:szCs w:val="18"/>
              </w:rPr>
              <w:t>-</w:t>
            </w:r>
          </w:p>
        </w:tc>
      </w:tr>
      <w:tr w:rsidR="00C171A0" w:rsidRPr="000B44E2" w:rsidTr="003F7445">
        <w:tc>
          <w:tcPr>
            <w:tcW w:w="6678" w:type="dxa"/>
            <w:shd w:val="clear" w:color="auto" w:fill="auto"/>
          </w:tcPr>
          <w:p w:rsidR="00C171A0" w:rsidRDefault="00C171A0" w:rsidP="003F7445">
            <w:pPr>
              <w:ind w:left="180" w:hanging="180"/>
              <w:jc w:val="thaiDistribute"/>
              <w:rPr>
                <w:rFonts w:ascii="Arial" w:eastAsia="Calibri" w:hAnsi="Arial" w:cs="Arial"/>
                <w:color w:val="auto"/>
                <w:sz w:val="18"/>
                <w:szCs w:val="18"/>
              </w:rPr>
            </w:pPr>
          </w:p>
        </w:tc>
        <w:tc>
          <w:tcPr>
            <w:tcW w:w="1441" w:type="dxa"/>
            <w:tcBorders>
              <w:top w:val="single" w:sz="4" w:space="0" w:color="auto"/>
            </w:tcBorders>
            <w:shd w:val="clear" w:color="auto" w:fill="FAFAFA"/>
          </w:tcPr>
          <w:p w:rsidR="00C171A0" w:rsidRPr="000B44E2" w:rsidRDefault="00C171A0" w:rsidP="003F7445">
            <w:pPr>
              <w:ind w:right="-72"/>
              <w:jc w:val="right"/>
              <w:rPr>
                <w:rFonts w:ascii="Arial" w:eastAsia="Calibri" w:hAnsi="Arial" w:cs="Arial"/>
                <w:color w:val="auto"/>
                <w:spacing w:val="-4"/>
                <w:sz w:val="18"/>
                <w:szCs w:val="18"/>
              </w:rPr>
            </w:pPr>
          </w:p>
        </w:tc>
        <w:tc>
          <w:tcPr>
            <w:tcW w:w="1441" w:type="dxa"/>
            <w:tcBorders>
              <w:top w:val="single" w:sz="4" w:space="0" w:color="auto"/>
            </w:tcBorders>
            <w:shd w:val="clear" w:color="auto" w:fill="auto"/>
          </w:tcPr>
          <w:p w:rsidR="00C171A0" w:rsidRPr="000B44E2" w:rsidRDefault="00C171A0" w:rsidP="003F7445">
            <w:pPr>
              <w:ind w:right="-72"/>
              <w:jc w:val="right"/>
              <w:rPr>
                <w:rFonts w:ascii="Arial" w:eastAsia="Calibri" w:hAnsi="Arial" w:cs="Arial"/>
                <w:color w:val="auto"/>
                <w:spacing w:val="-4"/>
                <w:sz w:val="18"/>
                <w:szCs w:val="18"/>
              </w:rPr>
            </w:pPr>
          </w:p>
        </w:tc>
      </w:tr>
      <w:tr w:rsidR="00C171A0" w:rsidRPr="000B44E2" w:rsidTr="003F7445">
        <w:trPr>
          <w:trHeight w:val="205"/>
        </w:trPr>
        <w:tc>
          <w:tcPr>
            <w:tcW w:w="6678" w:type="dxa"/>
            <w:shd w:val="clear" w:color="auto" w:fill="auto"/>
          </w:tcPr>
          <w:p w:rsidR="00C171A0" w:rsidRPr="000B44E2" w:rsidRDefault="00C171A0" w:rsidP="003F7445">
            <w:pPr>
              <w:ind w:left="180" w:hanging="180"/>
              <w:jc w:val="thaiDistribute"/>
              <w:rPr>
                <w:rFonts w:ascii="Arial" w:eastAsia="Calibri" w:hAnsi="Arial" w:cs="Arial"/>
                <w:color w:val="auto"/>
                <w:sz w:val="18"/>
                <w:szCs w:val="18"/>
              </w:rPr>
            </w:pPr>
            <w:r w:rsidRPr="000B44E2">
              <w:rPr>
                <w:rFonts w:ascii="Arial" w:eastAsia="Calibri" w:hAnsi="Arial" w:cs="Arial"/>
                <w:color w:val="auto"/>
                <w:sz w:val="18"/>
                <w:szCs w:val="18"/>
              </w:rPr>
              <w:t>Total Contract liabilities</w:t>
            </w:r>
          </w:p>
        </w:tc>
        <w:tc>
          <w:tcPr>
            <w:tcW w:w="1441" w:type="dxa"/>
            <w:tcBorders>
              <w:bottom w:val="single" w:sz="4" w:space="0" w:color="auto"/>
            </w:tcBorders>
            <w:shd w:val="clear" w:color="auto" w:fill="FAFAFA"/>
          </w:tcPr>
          <w:p w:rsidR="00C171A0" w:rsidRPr="000B44E2" w:rsidRDefault="00E22688" w:rsidP="003F7445">
            <w:pPr>
              <w:ind w:right="-72"/>
              <w:jc w:val="right"/>
              <w:rPr>
                <w:rFonts w:ascii="Arial" w:eastAsia="Calibri" w:hAnsi="Arial" w:cs="Arial"/>
                <w:color w:val="auto"/>
                <w:spacing w:val="-4"/>
                <w:sz w:val="18"/>
                <w:szCs w:val="18"/>
              </w:rPr>
            </w:pPr>
            <w:r w:rsidRPr="00E22688">
              <w:rPr>
                <w:rFonts w:ascii="Arial" w:eastAsia="Calibri" w:hAnsi="Arial" w:cs="Arial"/>
                <w:color w:val="auto"/>
                <w:spacing w:val="-4"/>
                <w:sz w:val="18"/>
                <w:szCs w:val="18"/>
              </w:rPr>
              <w:t>44</w:t>
            </w:r>
            <w:r w:rsidR="00C171A0" w:rsidRPr="000B44E2">
              <w:rPr>
                <w:rFonts w:ascii="Arial" w:eastAsia="Calibri" w:hAnsi="Arial" w:cs="Arial"/>
                <w:color w:val="auto"/>
                <w:spacing w:val="-4"/>
                <w:sz w:val="18"/>
                <w:szCs w:val="18"/>
              </w:rPr>
              <w:t>,</w:t>
            </w:r>
            <w:r w:rsidRPr="00E22688">
              <w:rPr>
                <w:rFonts w:ascii="Arial" w:eastAsia="Calibri" w:hAnsi="Arial" w:cs="Arial"/>
                <w:color w:val="auto"/>
                <w:spacing w:val="-4"/>
                <w:sz w:val="18"/>
                <w:szCs w:val="18"/>
              </w:rPr>
              <w:t>519</w:t>
            </w:r>
          </w:p>
        </w:tc>
        <w:tc>
          <w:tcPr>
            <w:tcW w:w="1441" w:type="dxa"/>
            <w:tcBorders>
              <w:bottom w:val="single" w:sz="4" w:space="0" w:color="auto"/>
            </w:tcBorders>
            <w:shd w:val="clear" w:color="auto" w:fill="auto"/>
          </w:tcPr>
          <w:p w:rsidR="00C171A0" w:rsidRPr="000B44E2" w:rsidRDefault="00E22688" w:rsidP="003F7445">
            <w:pPr>
              <w:ind w:right="-72"/>
              <w:jc w:val="right"/>
              <w:rPr>
                <w:rFonts w:ascii="Arial" w:eastAsia="Calibri" w:hAnsi="Arial" w:cs="Arial"/>
                <w:color w:val="auto"/>
                <w:spacing w:val="-4"/>
                <w:sz w:val="18"/>
                <w:szCs w:val="18"/>
              </w:rPr>
            </w:pPr>
            <w:r w:rsidRPr="00E22688">
              <w:rPr>
                <w:rFonts w:ascii="Arial" w:eastAsia="Calibri" w:hAnsi="Arial" w:cs="Arial"/>
                <w:color w:val="auto"/>
                <w:spacing w:val="-4"/>
                <w:sz w:val="18"/>
                <w:szCs w:val="18"/>
              </w:rPr>
              <w:t>127</w:t>
            </w:r>
            <w:r w:rsidR="00C171A0" w:rsidRPr="000B44E2">
              <w:rPr>
                <w:rFonts w:ascii="Arial" w:eastAsia="Calibri" w:hAnsi="Arial" w:cs="Arial"/>
                <w:color w:val="auto"/>
                <w:spacing w:val="-4"/>
                <w:sz w:val="18"/>
                <w:szCs w:val="18"/>
              </w:rPr>
              <w:t>,</w:t>
            </w:r>
            <w:r w:rsidRPr="00E22688">
              <w:rPr>
                <w:rFonts w:ascii="Arial" w:eastAsia="Calibri" w:hAnsi="Arial" w:cs="Arial"/>
                <w:color w:val="auto"/>
                <w:spacing w:val="-4"/>
                <w:sz w:val="18"/>
                <w:szCs w:val="18"/>
              </w:rPr>
              <w:t>801</w:t>
            </w:r>
          </w:p>
        </w:tc>
      </w:tr>
    </w:tbl>
    <w:p w:rsidR="00C171A0" w:rsidRPr="007D57BB" w:rsidRDefault="00C171A0" w:rsidP="00C171A0">
      <w:pPr>
        <w:jc w:val="both"/>
        <w:rPr>
          <w:rFonts w:ascii="Arial" w:eastAsia="Arial Unicode MS" w:hAnsi="Arial" w:cs="Arial"/>
          <w:b/>
          <w:bCs/>
          <w:color w:val="CF4A02"/>
          <w:sz w:val="18"/>
          <w:szCs w:val="18"/>
        </w:rPr>
      </w:pPr>
    </w:p>
    <w:p w:rsidR="00C171A0" w:rsidRPr="007D57BB" w:rsidRDefault="00C171A0" w:rsidP="00C171A0">
      <w:pPr>
        <w:jc w:val="both"/>
        <w:rPr>
          <w:rFonts w:ascii="Arial" w:eastAsia="Arial Unicode MS" w:hAnsi="Arial" w:cs="Arial"/>
          <w:i/>
          <w:iCs/>
          <w:color w:val="CF4A02"/>
          <w:sz w:val="18"/>
          <w:szCs w:val="18"/>
        </w:rPr>
      </w:pPr>
      <w:r w:rsidRPr="007D57BB">
        <w:rPr>
          <w:rFonts w:ascii="Arial" w:eastAsia="Arial Unicode MS" w:hAnsi="Arial" w:cs="Arial"/>
          <w:i/>
          <w:iCs/>
          <w:color w:val="CF4A02"/>
          <w:sz w:val="18"/>
          <w:szCs w:val="18"/>
        </w:rPr>
        <w:t>Significant changes in contract liabilities</w:t>
      </w:r>
    </w:p>
    <w:p w:rsidR="00C171A0" w:rsidRPr="007D57BB" w:rsidRDefault="00C171A0" w:rsidP="00C171A0">
      <w:pPr>
        <w:jc w:val="both"/>
        <w:rPr>
          <w:rFonts w:ascii="Arial" w:hAnsi="Arial" w:cs="Arial"/>
          <w:sz w:val="18"/>
          <w:szCs w:val="18"/>
        </w:rPr>
      </w:pPr>
    </w:p>
    <w:p w:rsidR="00C171A0" w:rsidRPr="007D57BB" w:rsidRDefault="00C171A0" w:rsidP="00C171A0">
      <w:pPr>
        <w:jc w:val="both"/>
        <w:rPr>
          <w:rFonts w:ascii="Arial" w:hAnsi="Arial" w:cs="Arial"/>
          <w:color w:val="auto"/>
          <w:spacing w:val="-4"/>
          <w:sz w:val="18"/>
          <w:szCs w:val="18"/>
        </w:rPr>
      </w:pPr>
      <w:r w:rsidRPr="007D57BB">
        <w:rPr>
          <w:rFonts w:ascii="Arial" w:hAnsi="Arial" w:cs="Arial"/>
          <w:spacing w:val="-4"/>
          <w:sz w:val="18"/>
          <w:szCs w:val="18"/>
        </w:rPr>
        <w:t>Contract liabilities in relation to construction contracts increased from new construction projects in starting phases.</w:t>
      </w:r>
    </w:p>
    <w:p w:rsidR="00C171A0" w:rsidRDefault="00C171A0" w:rsidP="00C171A0">
      <w:pPr>
        <w:jc w:val="both"/>
        <w:rPr>
          <w:rFonts w:ascii="Arial" w:hAnsi="Arial" w:cs="Arial"/>
          <w:color w:val="auto"/>
          <w:sz w:val="18"/>
          <w:szCs w:val="18"/>
        </w:rPr>
      </w:pPr>
    </w:p>
    <w:p w:rsidR="00C171A0" w:rsidRPr="007D57BB" w:rsidRDefault="00C171A0" w:rsidP="00C171A0">
      <w:pPr>
        <w:jc w:val="both"/>
        <w:rPr>
          <w:rFonts w:ascii="Arial" w:hAnsi="Arial" w:cs="Arial"/>
          <w:i/>
          <w:iCs/>
          <w:color w:val="auto"/>
          <w:sz w:val="18"/>
          <w:szCs w:val="18"/>
        </w:rPr>
      </w:pPr>
      <w:r w:rsidRPr="007D57BB">
        <w:rPr>
          <w:rFonts w:ascii="Arial" w:eastAsia="Arial Unicode MS" w:hAnsi="Arial" w:cs="Arial"/>
          <w:i/>
          <w:iCs/>
          <w:color w:val="CF4A02"/>
          <w:sz w:val="18"/>
          <w:szCs w:val="18"/>
        </w:rPr>
        <w:t>Revenue recognised in relation to contract liabilities</w:t>
      </w:r>
    </w:p>
    <w:p w:rsidR="00C171A0" w:rsidRPr="007D57BB" w:rsidRDefault="00C171A0" w:rsidP="00C171A0">
      <w:pPr>
        <w:jc w:val="both"/>
        <w:rPr>
          <w:rFonts w:ascii="Arial" w:hAnsi="Arial" w:cs="Arial"/>
          <w:color w:val="auto"/>
          <w:sz w:val="18"/>
          <w:szCs w:val="18"/>
        </w:rPr>
      </w:pPr>
    </w:p>
    <w:p w:rsidR="00C171A0" w:rsidRPr="007D57BB" w:rsidRDefault="00C171A0" w:rsidP="00C171A0">
      <w:pPr>
        <w:jc w:val="both"/>
        <w:rPr>
          <w:rFonts w:ascii="Arial" w:eastAsia="Arial Unicode MS" w:hAnsi="Arial" w:cs="Arial"/>
          <w:sz w:val="18"/>
          <w:szCs w:val="18"/>
        </w:rPr>
      </w:pPr>
      <w:r w:rsidRPr="007D57BB">
        <w:rPr>
          <w:rFonts w:ascii="Arial" w:eastAsia="Arial Unicode MS" w:hAnsi="Arial" w:cs="Arial"/>
          <w:sz w:val="18"/>
          <w:szCs w:val="18"/>
        </w:rPr>
        <w:t>Revenue recognised in the current year relates to brought forward contract liabilities realised in this year</w:t>
      </w:r>
    </w:p>
    <w:p w:rsidR="00C171A0" w:rsidRPr="007D57BB" w:rsidRDefault="00C171A0" w:rsidP="00C171A0">
      <w:pPr>
        <w:jc w:val="both"/>
        <w:rPr>
          <w:rFonts w:ascii="Arial" w:hAnsi="Arial" w:cs="Arial"/>
          <w:color w:val="auto"/>
          <w:sz w:val="18"/>
          <w:szCs w:val="18"/>
        </w:rPr>
      </w:pPr>
    </w:p>
    <w:tbl>
      <w:tblPr>
        <w:tblW w:w="9558" w:type="dxa"/>
        <w:tblLayout w:type="fixed"/>
        <w:tblLook w:val="0000" w:firstRow="0" w:lastRow="0" w:firstColumn="0" w:lastColumn="0" w:noHBand="0" w:noVBand="0"/>
      </w:tblPr>
      <w:tblGrid>
        <w:gridCol w:w="6678"/>
        <w:gridCol w:w="1440"/>
        <w:gridCol w:w="1440"/>
      </w:tblGrid>
      <w:tr w:rsidR="00C171A0" w:rsidRPr="007D57BB" w:rsidTr="003F7445">
        <w:tc>
          <w:tcPr>
            <w:tcW w:w="6678" w:type="dxa"/>
          </w:tcPr>
          <w:p w:rsidR="00C171A0" w:rsidRPr="007D57BB" w:rsidRDefault="00C171A0" w:rsidP="003F7445">
            <w:pPr>
              <w:ind w:right="-72"/>
              <w:rPr>
                <w:rFonts w:ascii="Arial" w:hAnsi="Arial" w:cs="Arial"/>
                <w:snapToGrid w:val="0"/>
                <w:color w:val="auto"/>
                <w:sz w:val="18"/>
                <w:szCs w:val="18"/>
                <w:lang w:eastAsia="th-TH"/>
              </w:rPr>
            </w:pPr>
          </w:p>
        </w:tc>
        <w:tc>
          <w:tcPr>
            <w:tcW w:w="2880" w:type="dxa"/>
            <w:gridSpan w:val="2"/>
          </w:tcPr>
          <w:p w:rsidR="00C171A0" w:rsidRPr="007D57BB" w:rsidRDefault="00C171A0" w:rsidP="003F7445">
            <w:pPr>
              <w:ind w:left="-213" w:right="-72"/>
              <w:jc w:val="center"/>
              <w:rPr>
                <w:rFonts w:ascii="Arial" w:hAnsi="Arial" w:cs="Arial"/>
                <w:b/>
                <w:bCs/>
                <w:snapToGrid w:val="0"/>
                <w:color w:val="auto"/>
                <w:sz w:val="18"/>
                <w:szCs w:val="18"/>
                <w:cs/>
                <w:lang w:eastAsia="th-TH"/>
              </w:rPr>
            </w:pPr>
            <w:r w:rsidRPr="007D57BB">
              <w:rPr>
                <w:rFonts w:ascii="Arial" w:hAnsi="Arial" w:cs="Arial"/>
                <w:b/>
                <w:bCs/>
                <w:snapToGrid w:val="0"/>
                <w:color w:val="auto"/>
                <w:sz w:val="18"/>
                <w:szCs w:val="18"/>
                <w:lang w:eastAsia="th-TH"/>
              </w:rPr>
              <w:t>Consolidated/Separate</w:t>
            </w:r>
          </w:p>
        </w:tc>
      </w:tr>
      <w:tr w:rsidR="00C171A0" w:rsidRPr="007D57BB" w:rsidTr="003F7445">
        <w:tc>
          <w:tcPr>
            <w:tcW w:w="6678" w:type="dxa"/>
          </w:tcPr>
          <w:p w:rsidR="00C171A0" w:rsidRPr="007D57BB" w:rsidRDefault="00C171A0" w:rsidP="003F7445">
            <w:pPr>
              <w:ind w:right="-72"/>
              <w:rPr>
                <w:rFonts w:ascii="Arial" w:hAnsi="Arial" w:cs="Arial"/>
                <w:snapToGrid w:val="0"/>
                <w:color w:val="auto"/>
                <w:sz w:val="18"/>
                <w:szCs w:val="18"/>
                <w:lang w:eastAsia="th-TH"/>
              </w:rPr>
            </w:pPr>
          </w:p>
        </w:tc>
        <w:tc>
          <w:tcPr>
            <w:tcW w:w="2880" w:type="dxa"/>
            <w:gridSpan w:val="2"/>
            <w:tcBorders>
              <w:bottom w:val="single" w:sz="4" w:space="0" w:color="auto"/>
            </w:tcBorders>
          </w:tcPr>
          <w:p w:rsidR="00C171A0" w:rsidRPr="007D57BB" w:rsidRDefault="00C171A0" w:rsidP="003F7445">
            <w:pPr>
              <w:ind w:left="-213" w:right="-72"/>
              <w:jc w:val="center"/>
              <w:rPr>
                <w:rFonts w:ascii="Arial" w:hAnsi="Arial" w:cs="Arial"/>
                <w:b/>
                <w:bCs/>
                <w:snapToGrid w:val="0"/>
                <w:color w:val="auto"/>
                <w:sz w:val="18"/>
                <w:szCs w:val="18"/>
                <w:lang w:eastAsia="th-TH"/>
              </w:rPr>
            </w:pPr>
            <w:r w:rsidRPr="007D57BB">
              <w:rPr>
                <w:rFonts w:ascii="Arial" w:hAnsi="Arial" w:cs="Arial"/>
                <w:b/>
                <w:bCs/>
                <w:color w:val="auto"/>
                <w:sz w:val="18"/>
                <w:szCs w:val="18"/>
                <w:shd w:val="clear" w:color="auto" w:fill="FFFFFF"/>
              </w:rPr>
              <w:t>financial statement</w:t>
            </w:r>
          </w:p>
        </w:tc>
      </w:tr>
      <w:tr w:rsidR="00C171A0" w:rsidRPr="007D57BB" w:rsidTr="003F7445">
        <w:tc>
          <w:tcPr>
            <w:tcW w:w="6678" w:type="dxa"/>
          </w:tcPr>
          <w:p w:rsidR="00C171A0" w:rsidRPr="007D57BB" w:rsidRDefault="00C171A0" w:rsidP="003F7445">
            <w:pPr>
              <w:ind w:right="-72"/>
              <w:rPr>
                <w:rFonts w:ascii="Arial" w:hAnsi="Arial" w:cs="Arial"/>
                <w:bCs/>
                <w:snapToGrid w:val="0"/>
                <w:color w:val="auto"/>
                <w:sz w:val="18"/>
                <w:szCs w:val="18"/>
                <w:lang w:eastAsia="th-TH"/>
              </w:rPr>
            </w:pPr>
          </w:p>
        </w:tc>
        <w:tc>
          <w:tcPr>
            <w:tcW w:w="1440" w:type="dxa"/>
            <w:tcBorders>
              <w:top w:val="single" w:sz="4" w:space="0" w:color="auto"/>
            </w:tcBorders>
          </w:tcPr>
          <w:p w:rsidR="00C171A0" w:rsidRPr="007D57BB" w:rsidRDefault="00E22688" w:rsidP="003F7445">
            <w:pPr>
              <w:ind w:left="-213"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440" w:type="dxa"/>
            <w:tcBorders>
              <w:top w:val="single" w:sz="4" w:space="0" w:color="auto"/>
            </w:tcBorders>
          </w:tcPr>
          <w:p w:rsidR="00C171A0" w:rsidRPr="007D57BB" w:rsidRDefault="00E22688" w:rsidP="003F7445">
            <w:pPr>
              <w:ind w:left="-213"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C171A0" w:rsidRPr="007D57BB" w:rsidTr="003F7445">
        <w:tc>
          <w:tcPr>
            <w:tcW w:w="6678" w:type="dxa"/>
          </w:tcPr>
          <w:p w:rsidR="00C171A0" w:rsidRPr="007D57BB" w:rsidRDefault="00C171A0" w:rsidP="003F7445">
            <w:pPr>
              <w:ind w:right="-72"/>
              <w:rPr>
                <w:rFonts w:ascii="Arial" w:hAnsi="Arial" w:cs="Arial"/>
                <w:snapToGrid w:val="0"/>
                <w:color w:val="auto"/>
                <w:sz w:val="18"/>
                <w:szCs w:val="18"/>
                <w:lang w:eastAsia="th-TH"/>
              </w:rPr>
            </w:pPr>
          </w:p>
        </w:tc>
        <w:tc>
          <w:tcPr>
            <w:tcW w:w="1440" w:type="dxa"/>
            <w:tcBorders>
              <w:bottom w:val="single" w:sz="4" w:space="0" w:color="auto"/>
            </w:tcBorders>
          </w:tcPr>
          <w:p w:rsidR="00C171A0" w:rsidRPr="007D57BB" w:rsidRDefault="00C171A0" w:rsidP="003F7445">
            <w:pPr>
              <w:ind w:left="-213"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c>
          <w:tcPr>
            <w:tcW w:w="1440" w:type="dxa"/>
            <w:tcBorders>
              <w:bottom w:val="single" w:sz="4" w:space="0" w:color="auto"/>
            </w:tcBorders>
          </w:tcPr>
          <w:p w:rsidR="00C171A0" w:rsidRPr="007D57BB" w:rsidRDefault="00C171A0" w:rsidP="003F7445">
            <w:pPr>
              <w:ind w:left="-213" w:right="-72"/>
              <w:jc w:val="right"/>
              <w:rPr>
                <w:rFonts w:ascii="Arial" w:hAnsi="Arial" w:cs="Arial"/>
                <w:b/>
                <w:bCs/>
                <w:snapToGrid w:val="0"/>
                <w:color w:val="auto"/>
                <w:sz w:val="18"/>
                <w:szCs w:val="18"/>
                <w:lang w:eastAsia="th-TH"/>
              </w:rPr>
            </w:pPr>
            <w:r w:rsidRPr="007D57BB">
              <w:rPr>
                <w:rFonts w:ascii="Arial" w:hAnsi="Arial" w:cs="Arial"/>
                <w:b/>
                <w:bCs/>
                <w:snapToGrid w:val="0"/>
                <w:color w:val="auto"/>
                <w:sz w:val="18"/>
                <w:szCs w:val="18"/>
                <w:lang w:eastAsia="th-TH"/>
              </w:rPr>
              <w:t>Thousand Baht</w:t>
            </w:r>
          </w:p>
        </w:tc>
      </w:tr>
      <w:tr w:rsidR="00C171A0" w:rsidRPr="007D57BB" w:rsidTr="008B200B">
        <w:tc>
          <w:tcPr>
            <w:tcW w:w="6678" w:type="dxa"/>
          </w:tcPr>
          <w:p w:rsidR="00C171A0" w:rsidRPr="007D57BB" w:rsidRDefault="00C171A0" w:rsidP="003F7445">
            <w:pPr>
              <w:ind w:right="-72"/>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rsidR="00C171A0" w:rsidRPr="007D57BB" w:rsidRDefault="00C171A0" w:rsidP="003F7445">
            <w:pPr>
              <w:ind w:left="-213" w:right="-72"/>
              <w:jc w:val="right"/>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rsidR="00C171A0" w:rsidRPr="007D57BB" w:rsidRDefault="00C171A0" w:rsidP="003F7445">
            <w:pPr>
              <w:ind w:left="-213" w:right="-72"/>
              <w:jc w:val="right"/>
              <w:rPr>
                <w:rFonts w:ascii="Arial" w:hAnsi="Arial" w:cs="Arial"/>
                <w:snapToGrid w:val="0"/>
                <w:color w:val="auto"/>
                <w:sz w:val="18"/>
                <w:szCs w:val="18"/>
                <w:lang w:eastAsia="th-TH"/>
              </w:rPr>
            </w:pPr>
          </w:p>
        </w:tc>
      </w:tr>
      <w:tr w:rsidR="00C171A0" w:rsidRPr="007D57BB" w:rsidTr="008B200B">
        <w:tc>
          <w:tcPr>
            <w:tcW w:w="6678" w:type="dxa"/>
          </w:tcPr>
          <w:p w:rsidR="00C171A0" w:rsidRPr="007D57BB" w:rsidRDefault="00C171A0" w:rsidP="003F7445">
            <w:pPr>
              <w:ind w:right="-72"/>
              <w:rPr>
                <w:rFonts w:ascii="Arial" w:hAnsi="Arial" w:cs="Arial"/>
                <w:color w:val="auto"/>
                <w:sz w:val="18"/>
                <w:szCs w:val="18"/>
                <w:cs/>
              </w:rPr>
            </w:pPr>
            <w:r w:rsidRPr="007D57BB">
              <w:rPr>
                <w:rFonts w:ascii="Arial" w:hAnsi="Arial" w:cs="Arial"/>
                <w:color w:val="auto"/>
                <w:sz w:val="18"/>
                <w:szCs w:val="18"/>
              </w:rPr>
              <w:t xml:space="preserve">Revenue recognised that was included in the contract liability balance </w:t>
            </w:r>
          </w:p>
        </w:tc>
        <w:tc>
          <w:tcPr>
            <w:tcW w:w="1440" w:type="dxa"/>
            <w:shd w:val="clear" w:color="auto" w:fill="FAFAFA"/>
          </w:tcPr>
          <w:p w:rsidR="00C171A0" w:rsidRPr="007D57BB" w:rsidRDefault="00E22688" w:rsidP="003F7445">
            <w:pPr>
              <w:ind w:left="-213"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126</w:t>
            </w:r>
            <w:r w:rsidR="00C171A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879</w:t>
            </w:r>
          </w:p>
        </w:tc>
        <w:tc>
          <w:tcPr>
            <w:tcW w:w="1440" w:type="dxa"/>
            <w:shd w:val="clear" w:color="auto" w:fill="FAFAFA"/>
          </w:tcPr>
          <w:p w:rsidR="00C171A0" w:rsidRPr="007D57BB" w:rsidRDefault="00E22688" w:rsidP="003F7445">
            <w:pPr>
              <w:ind w:left="-213"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59</w:t>
            </w:r>
            <w:r w:rsidR="00C171A0">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087</w:t>
            </w:r>
          </w:p>
        </w:tc>
      </w:tr>
    </w:tbl>
    <w:p w:rsidR="00C171A0" w:rsidRPr="006C6850" w:rsidRDefault="00C171A0" w:rsidP="00C171A0">
      <w:pPr>
        <w:tabs>
          <w:tab w:val="num" w:pos="567"/>
        </w:tabs>
        <w:ind w:left="540" w:hanging="540"/>
        <w:jc w:val="thaiDistribute"/>
        <w:rPr>
          <w:rFonts w:ascii="Arial" w:hAnsi="Arial" w:cs="Arial"/>
          <w:color w:val="auto"/>
          <w:sz w:val="18"/>
          <w:szCs w:val="18"/>
        </w:rPr>
      </w:pPr>
    </w:p>
    <w:p w:rsidR="00C171A0" w:rsidRPr="006C6850" w:rsidRDefault="00C171A0" w:rsidP="00C171A0">
      <w:pPr>
        <w:tabs>
          <w:tab w:val="num" w:pos="567"/>
        </w:tabs>
        <w:ind w:left="540" w:hanging="540"/>
        <w:jc w:val="thaiDistribute"/>
        <w:rPr>
          <w:rFonts w:ascii="Arial" w:hAnsi="Arial" w:cs="Arial"/>
          <w:color w:val="auto"/>
          <w:sz w:val="18"/>
          <w:szCs w:val="18"/>
        </w:rPr>
      </w:pPr>
    </w:p>
    <w:tbl>
      <w:tblPr>
        <w:tblW w:w="0" w:type="auto"/>
        <w:tblInd w:w="108" w:type="dxa"/>
        <w:shd w:val="clear" w:color="auto" w:fill="44546A"/>
        <w:tblLook w:val="04A0" w:firstRow="1" w:lastRow="0" w:firstColumn="1" w:lastColumn="0" w:noHBand="0" w:noVBand="1"/>
      </w:tblPr>
      <w:tblGrid>
        <w:gridCol w:w="9461"/>
      </w:tblGrid>
      <w:tr w:rsidR="00C171A0" w:rsidRPr="00B977B1" w:rsidTr="003F7445">
        <w:trPr>
          <w:trHeight w:val="386"/>
        </w:trPr>
        <w:tc>
          <w:tcPr>
            <w:tcW w:w="9461" w:type="dxa"/>
            <w:shd w:val="clear" w:color="auto" w:fill="FFA543"/>
            <w:vAlign w:val="center"/>
          </w:tcPr>
          <w:p w:rsidR="00C171A0" w:rsidRPr="00B977B1" w:rsidRDefault="00E22688" w:rsidP="003F7445">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31</w:t>
            </w:r>
            <w:r w:rsidR="00C171A0" w:rsidRPr="00B977B1">
              <w:rPr>
                <w:rFonts w:ascii="Arial" w:eastAsia="Arial Unicode MS" w:hAnsi="Arial" w:cs="Arial"/>
                <w:b/>
                <w:bCs/>
                <w:color w:val="FFFFFF"/>
                <w:sz w:val="18"/>
                <w:szCs w:val="18"/>
              </w:rPr>
              <w:tab/>
              <w:t>Long-term loans from financial institutions, net</w:t>
            </w:r>
          </w:p>
        </w:tc>
      </w:tr>
    </w:tbl>
    <w:p w:rsidR="00C171A0" w:rsidRPr="00621286" w:rsidRDefault="00C171A0" w:rsidP="00C171A0">
      <w:pPr>
        <w:jc w:val="thaiDistribute"/>
        <w:rPr>
          <w:rFonts w:ascii="Arial" w:hAnsi="Arial" w:cs="Arial"/>
          <w:color w:val="auto"/>
          <w:sz w:val="18"/>
          <w:szCs w:val="18"/>
        </w:rPr>
      </w:pPr>
    </w:p>
    <w:p w:rsidR="00C171A0" w:rsidRPr="00621286" w:rsidRDefault="00C171A0" w:rsidP="00C171A0">
      <w:pPr>
        <w:jc w:val="thaiDistribute"/>
        <w:rPr>
          <w:rFonts w:ascii="Arial" w:hAnsi="Arial" w:cs="Arial"/>
          <w:color w:val="auto"/>
          <w:sz w:val="18"/>
          <w:szCs w:val="18"/>
        </w:rPr>
      </w:pPr>
      <w:r w:rsidRPr="00621286">
        <w:rPr>
          <w:rFonts w:ascii="Arial" w:hAnsi="Arial" w:cs="Arial"/>
          <w:color w:val="auto"/>
          <w:sz w:val="18"/>
          <w:szCs w:val="18"/>
        </w:rPr>
        <w:t>Details of long-term loans from financial institutions are as follows:</w:t>
      </w:r>
    </w:p>
    <w:p w:rsidR="00C171A0" w:rsidRPr="00621286" w:rsidRDefault="00C171A0" w:rsidP="00C171A0">
      <w:pPr>
        <w:jc w:val="thaiDistribute"/>
        <w:rPr>
          <w:rFonts w:ascii="Arial" w:hAnsi="Arial" w:cs="Arial"/>
          <w:color w:val="auto"/>
          <w:sz w:val="18"/>
          <w:szCs w:val="18"/>
        </w:rPr>
      </w:pPr>
    </w:p>
    <w:tbl>
      <w:tblPr>
        <w:tblW w:w="9461" w:type="dxa"/>
        <w:tblInd w:w="108" w:type="dxa"/>
        <w:tblLayout w:type="fixed"/>
        <w:tblLook w:val="0000" w:firstRow="0" w:lastRow="0" w:firstColumn="0" w:lastColumn="0" w:noHBand="0" w:noVBand="0"/>
      </w:tblPr>
      <w:tblGrid>
        <w:gridCol w:w="6437"/>
        <w:gridCol w:w="1512"/>
        <w:gridCol w:w="1512"/>
      </w:tblGrid>
      <w:tr w:rsidR="00C171A0" w:rsidRPr="00621286" w:rsidTr="003F7445">
        <w:tc>
          <w:tcPr>
            <w:tcW w:w="6437" w:type="dxa"/>
          </w:tcPr>
          <w:p w:rsidR="00C171A0" w:rsidRPr="00621286" w:rsidRDefault="00C171A0" w:rsidP="003F7445">
            <w:pPr>
              <w:ind w:left="-109" w:right="-72"/>
              <w:rPr>
                <w:rFonts w:ascii="Arial" w:hAnsi="Arial" w:cs="Arial"/>
                <w:snapToGrid w:val="0"/>
                <w:color w:val="auto"/>
                <w:sz w:val="18"/>
                <w:szCs w:val="18"/>
                <w:lang w:eastAsia="th-TH"/>
              </w:rPr>
            </w:pPr>
          </w:p>
        </w:tc>
        <w:tc>
          <w:tcPr>
            <w:tcW w:w="3024" w:type="dxa"/>
            <w:gridSpan w:val="2"/>
            <w:tcBorders>
              <w:top w:val="single" w:sz="4" w:space="0" w:color="auto"/>
              <w:bottom w:val="single" w:sz="4" w:space="0" w:color="auto"/>
            </w:tcBorders>
          </w:tcPr>
          <w:p w:rsidR="00C171A0" w:rsidRPr="00621286" w:rsidRDefault="00C171A0" w:rsidP="003F7445">
            <w:pPr>
              <w:ind w:right="-72"/>
              <w:jc w:val="center"/>
              <w:rPr>
                <w:rFonts w:ascii="Arial" w:hAnsi="Arial" w:cs="Arial"/>
                <w:b/>
                <w:bCs/>
                <w:snapToGrid w:val="0"/>
                <w:color w:val="auto"/>
                <w:spacing w:val="-4"/>
                <w:sz w:val="18"/>
                <w:szCs w:val="18"/>
                <w:cs/>
                <w:lang w:eastAsia="th-TH"/>
              </w:rPr>
            </w:pPr>
            <w:r w:rsidRPr="00621286">
              <w:rPr>
                <w:rFonts w:ascii="Arial" w:hAnsi="Arial" w:cs="Arial"/>
                <w:b/>
                <w:bCs/>
                <w:snapToGrid w:val="0"/>
                <w:color w:val="auto"/>
                <w:spacing w:val="-4"/>
                <w:sz w:val="18"/>
                <w:szCs w:val="18"/>
                <w:lang w:eastAsia="th-TH"/>
              </w:rPr>
              <w:t>Consolidated</w:t>
            </w:r>
            <w:r w:rsidRPr="00621286">
              <w:rPr>
                <w:rFonts w:ascii="Arial" w:hAnsi="Arial" w:cs="Arial"/>
                <w:b/>
                <w:bCs/>
                <w:color w:val="auto"/>
                <w:spacing w:val="-4"/>
                <w:sz w:val="18"/>
                <w:szCs w:val="18"/>
                <w:lang w:eastAsia="zh-CN"/>
              </w:rPr>
              <w:t xml:space="preserve"> financial statements</w:t>
            </w:r>
          </w:p>
        </w:tc>
      </w:tr>
      <w:tr w:rsidR="00C171A0" w:rsidRPr="00621286" w:rsidTr="003F7445">
        <w:tc>
          <w:tcPr>
            <w:tcW w:w="6437" w:type="dxa"/>
          </w:tcPr>
          <w:p w:rsidR="00C171A0" w:rsidRPr="00621286" w:rsidRDefault="00C171A0" w:rsidP="003F7445">
            <w:pPr>
              <w:ind w:left="-109" w:right="-108"/>
              <w:rPr>
                <w:rFonts w:ascii="Arial" w:hAnsi="Arial" w:cs="Arial"/>
                <w:snapToGrid w:val="0"/>
                <w:color w:val="auto"/>
                <w:sz w:val="18"/>
                <w:szCs w:val="18"/>
                <w:lang w:eastAsia="th-TH"/>
              </w:rPr>
            </w:pPr>
          </w:p>
        </w:tc>
        <w:tc>
          <w:tcPr>
            <w:tcW w:w="1512" w:type="dxa"/>
            <w:tcBorders>
              <w:top w:val="single" w:sz="4" w:space="0" w:color="auto"/>
            </w:tcBorders>
          </w:tcPr>
          <w:p w:rsidR="00C171A0" w:rsidRPr="00621286" w:rsidRDefault="00E22688" w:rsidP="003F744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C171A0" w:rsidRPr="00621286" w:rsidRDefault="00E22688" w:rsidP="003F744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C171A0" w:rsidRPr="00621286" w:rsidTr="003F7445">
        <w:tc>
          <w:tcPr>
            <w:tcW w:w="6437" w:type="dxa"/>
          </w:tcPr>
          <w:p w:rsidR="00C171A0" w:rsidRPr="00621286" w:rsidRDefault="00C171A0" w:rsidP="003F7445">
            <w:pPr>
              <w:ind w:left="-109" w:right="-72"/>
              <w:rPr>
                <w:rFonts w:ascii="Arial" w:hAnsi="Arial" w:cs="Arial"/>
                <w:snapToGrid w:val="0"/>
                <w:color w:val="auto"/>
                <w:sz w:val="18"/>
                <w:szCs w:val="18"/>
                <w:lang w:eastAsia="th-TH"/>
              </w:rPr>
            </w:pPr>
          </w:p>
        </w:tc>
        <w:tc>
          <w:tcPr>
            <w:tcW w:w="1512" w:type="dxa"/>
            <w:tcBorders>
              <w:bottom w:val="single" w:sz="4" w:space="0" w:color="auto"/>
            </w:tcBorders>
          </w:tcPr>
          <w:p w:rsidR="00C171A0" w:rsidRPr="00621286" w:rsidRDefault="00C171A0" w:rsidP="003F7445">
            <w:pPr>
              <w:ind w:right="-72"/>
              <w:jc w:val="right"/>
              <w:rPr>
                <w:rFonts w:ascii="Arial" w:hAnsi="Arial" w:cs="Arial"/>
                <w:b/>
                <w:bCs/>
                <w:snapToGrid w:val="0"/>
                <w:color w:val="auto"/>
                <w:spacing w:val="-4"/>
                <w:sz w:val="18"/>
                <w:szCs w:val="18"/>
                <w:lang w:eastAsia="th-TH"/>
              </w:rPr>
            </w:pPr>
            <w:r w:rsidRPr="00621286">
              <w:rPr>
                <w:rFonts w:ascii="Arial" w:hAnsi="Arial" w:cs="Arial"/>
                <w:b/>
                <w:bCs/>
                <w:snapToGrid w:val="0"/>
                <w:color w:val="auto"/>
                <w:spacing w:val="-4"/>
                <w:sz w:val="18"/>
                <w:szCs w:val="18"/>
                <w:lang w:eastAsia="th-TH"/>
              </w:rPr>
              <w:t>Thousand Baht</w:t>
            </w:r>
          </w:p>
        </w:tc>
        <w:tc>
          <w:tcPr>
            <w:tcW w:w="1512" w:type="dxa"/>
            <w:tcBorders>
              <w:bottom w:val="single" w:sz="4" w:space="0" w:color="auto"/>
            </w:tcBorders>
          </w:tcPr>
          <w:p w:rsidR="00C171A0" w:rsidRPr="00621286" w:rsidRDefault="00C171A0" w:rsidP="003F7445">
            <w:pPr>
              <w:ind w:right="-72"/>
              <w:jc w:val="right"/>
              <w:rPr>
                <w:rFonts w:ascii="Arial" w:hAnsi="Arial" w:cs="Arial"/>
                <w:b/>
                <w:bCs/>
                <w:snapToGrid w:val="0"/>
                <w:color w:val="auto"/>
                <w:spacing w:val="-4"/>
                <w:sz w:val="18"/>
                <w:szCs w:val="18"/>
                <w:lang w:eastAsia="th-TH"/>
              </w:rPr>
            </w:pPr>
            <w:r w:rsidRPr="00621286">
              <w:rPr>
                <w:rFonts w:ascii="Arial" w:hAnsi="Arial" w:cs="Arial"/>
                <w:b/>
                <w:bCs/>
                <w:snapToGrid w:val="0"/>
                <w:color w:val="auto"/>
                <w:spacing w:val="-4"/>
                <w:sz w:val="18"/>
                <w:szCs w:val="18"/>
                <w:lang w:eastAsia="th-TH"/>
              </w:rPr>
              <w:t>Thousand Baht</w:t>
            </w:r>
          </w:p>
        </w:tc>
      </w:tr>
      <w:tr w:rsidR="00C171A0" w:rsidRPr="00621286" w:rsidTr="003F7445">
        <w:trPr>
          <w:trHeight w:val="131"/>
        </w:trPr>
        <w:tc>
          <w:tcPr>
            <w:tcW w:w="6437" w:type="dxa"/>
          </w:tcPr>
          <w:p w:rsidR="00C171A0" w:rsidRPr="00621286" w:rsidRDefault="00C171A0" w:rsidP="003F7445">
            <w:pPr>
              <w:ind w:left="-109" w:right="-72"/>
              <w:rPr>
                <w:rFonts w:ascii="Arial" w:hAnsi="Arial" w:cs="Arial"/>
                <w:color w:val="auto"/>
                <w:sz w:val="18"/>
                <w:szCs w:val="18"/>
                <w:cs/>
              </w:rPr>
            </w:pPr>
          </w:p>
        </w:tc>
        <w:tc>
          <w:tcPr>
            <w:tcW w:w="1512" w:type="dxa"/>
            <w:tcBorders>
              <w:top w:val="single" w:sz="4" w:space="0" w:color="auto"/>
            </w:tcBorders>
            <w:shd w:val="clear" w:color="auto" w:fill="FAFAFA"/>
          </w:tcPr>
          <w:p w:rsidR="00C171A0" w:rsidRPr="00621286" w:rsidRDefault="00C171A0" w:rsidP="003F7445">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FFFFF"/>
          </w:tcPr>
          <w:p w:rsidR="00C171A0" w:rsidRPr="00621286" w:rsidRDefault="00C171A0" w:rsidP="003F7445">
            <w:pPr>
              <w:tabs>
                <w:tab w:val="left" w:pos="1332"/>
              </w:tabs>
              <w:ind w:right="-72"/>
              <w:jc w:val="right"/>
              <w:rPr>
                <w:rFonts w:ascii="Arial" w:hAnsi="Arial" w:cs="Arial"/>
                <w:color w:val="auto"/>
                <w:sz w:val="18"/>
                <w:szCs w:val="18"/>
              </w:rPr>
            </w:pPr>
          </w:p>
        </w:tc>
      </w:tr>
      <w:tr w:rsidR="00C171A0" w:rsidRPr="00621286" w:rsidTr="003F7445">
        <w:trPr>
          <w:trHeight w:val="131"/>
        </w:trPr>
        <w:tc>
          <w:tcPr>
            <w:tcW w:w="6437" w:type="dxa"/>
          </w:tcPr>
          <w:p w:rsidR="00C171A0" w:rsidRPr="00621286" w:rsidRDefault="00C171A0" w:rsidP="003F7445">
            <w:pPr>
              <w:ind w:left="-109" w:right="-72"/>
              <w:rPr>
                <w:rFonts w:ascii="Arial" w:hAnsi="Arial" w:cs="Arial"/>
                <w:color w:val="auto"/>
                <w:sz w:val="18"/>
                <w:szCs w:val="18"/>
                <w:cs/>
              </w:rPr>
            </w:pPr>
            <w:r w:rsidRPr="00621286">
              <w:rPr>
                <w:rFonts w:ascii="Arial" w:hAnsi="Arial" w:cs="Arial"/>
                <w:color w:val="auto"/>
                <w:sz w:val="18"/>
                <w:szCs w:val="18"/>
              </w:rPr>
              <w:t>Current portion of long-term loan from financial institution</w:t>
            </w:r>
          </w:p>
        </w:tc>
        <w:tc>
          <w:tcPr>
            <w:tcW w:w="1512" w:type="dxa"/>
            <w:shd w:val="clear" w:color="auto" w:fill="FAFAFA"/>
          </w:tcPr>
          <w:p w:rsidR="00C171A0" w:rsidRPr="00621286"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DF0093">
              <w:rPr>
                <w:rFonts w:ascii="Arial" w:hAnsi="Arial" w:cs="Arial"/>
                <w:color w:val="auto"/>
                <w:sz w:val="18"/>
                <w:szCs w:val="18"/>
              </w:rPr>
              <w:t>3</w:t>
            </w:r>
            <w:r w:rsidR="00C171A0">
              <w:rPr>
                <w:rFonts w:ascii="Arial" w:hAnsi="Arial" w:cs="Arial"/>
                <w:color w:val="auto"/>
                <w:sz w:val="18"/>
                <w:szCs w:val="18"/>
              </w:rPr>
              <w:t>,</w:t>
            </w:r>
            <w:r w:rsidR="00DF0093">
              <w:rPr>
                <w:rFonts w:ascii="Arial" w:hAnsi="Arial" w:cs="Arial"/>
                <w:color w:val="auto"/>
                <w:sz w:val="18"/>
                <w:szCs w:val="18"/>
              </w:rPr>
              <w:t>802</w:t>
            </w:r>
          </w:p>
        </w:tc>
        <w:tc>
          <w:tcPr>
            <w:tcW w:w="1512" w:type="dxa"/>
            <w:shd w:val="clear" w:color="auto" w:fill="FFFFFF"/>
          </w:tcPr>
          <w:p w:rsidR="00C171A0" w:rsidRPr="00621286"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32</w:t>
            </w:r>
            <w:r w:rsidR="00C171A0" w:rsidRPr="00621286">
              <w:rPr>
                <w:rFonts w:ascii="Arial" w:hAnsi="Arial" w:cs="Arial"/>
                <w:color w:val="auto"/>
                <w:sz w:val="18"/>
                <w:szCs w:val="18"/>
              </w:rPr>
              <w:t>,</w:t>
            </w:r>
            <w:r w:rsidRPr="00E22688">
              <w:rPr>
                <w:rFonts w:ascii="Arial" w:hAnsi="Arial" w:cs="Arial"/>
                <w:color w:val="auto"/>
                <w:sz w:val="18"/>
                <w:szCs w:val="18"/>
              </w:rPr>
              <w:t>200</w:t>
            </w:r>
          </w:p>
        </w:tc>
      </w:tr>
      <w:tr w:rsidR="00C171A0" w:rsidRPr="00621286" w:rsidTr="003F7445">
        <w:trPr>
          <w:trHeight w:val="131"/>
        </w:trPr>
        <w:tc>
          <w:tcPr>
            <w:tcW w:w="6437" w:type="dxa"/>
          </w:tcPr>
          <w:p w:rsidR="00C171A0" w:rsidRPr="00621286" w:rsidRDefault="00C171A0" w:rsidP="003F7445">
            <w:pPr>
              <w:ind w:left="-109" w:right="-72"/>
              <w:rPr>
                <w:rFonts w:ascii="Arial" w:hAnsi="Arial" w:cs="Arial"/>
                <w:color w:val="auto"/>
                <w:sz w:val="18"/>
                <w:szCs w:val="18"/>
              </w:rPr>
            </w:pPr>
            <w:r w:rsidRPr="00621286">
              <w:rPr>
                <w:rFonts w:ascii="Arial" w:hAnsi="Arial" w:cs="Arial"/>
                <w:snapToGrid w:val="0"/>
                <w:color w:val="auto"/>
                <w:sz w:val="18"/>
                <w:szCs w:val="18"/>
                <w:lang w:eastAsia="th-TH"/>
              </w:rPr>
              <w:t>Long-term loan from financial institution</w:t>
            </w:r>
          </w:p>
        </w:tc>
        <w:tc>
          <w:tcPr>
            <w:tcW w:w="1512" w:type="dxa"/>
            <w:shd w:val="clear" w:color="auto" w:fill="FAFAFA"/>
          </w:tcPr>
          <w:p w:rsidR="00C171A0" w:rsidRPr="00621286"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530</w:t>
            </w:r>
            <w:r w:rsidR="00C171A0">
              <w:rPr>
                <w:rFonts w:ascii="Arial" w:hAnsi="Arial" w:cs="Arial"/>
                <w:color w:val="auto"/>
                <w:sz w:val="18"/>
                <w:szCs w:val="18"/>
              </w:rPr>
              <w:t>,</w:t>
            </w:r>
            <w:r w:rsidRPr="00E22688">
              <w:rPr>
                <w:rFonts w:ascii="Arial" w:hAnsi="Arial" w:cs="Arial"/>
                <w:color w:val="auto"/>
                <w:sz w:val="18"/>
                <w:szCs w:val="18"/>
              </w:rPr>
              <w:t>898</w:t>
            </w:r>
          </w:p>
        </w:tc>
        <w:tc>
          <w:tcPr>
            <w:tcW w:w="1512" w:type="dxa"/>
            <w:shd w:val="clear" w:color="auto" w:fill="FFFFFF"/>
          </w:tcPr>
          <w:p w:rsidR="00C171A0" w:rsidRPr="00621286"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276</w:t>
            </w:r>
            <w:r w:rsidR="00C171A0" w:rsidRPr="00621286">
              <w:rPr>
                <w:rFonts w:ascii="Arial" w:hAnsi="Arial" w:cs="Arial"/>
                <w:color w:val="auto"/>
                <w:sz w:val="18"/>
                <w:szCs w:val="18"/>
              </w:rPr>
              <w:t>,</w:t>
            </w:r>
            <w:r w:rsidRPr="00E22688">
              <w:rPr>
                <w:rFonts w:ascii="Arial" w:hAnsi="Arial" w:cs="Arial"/>
                <w:color w:val="auto"/>
                <w:sz w:val="18"/>
                <w:szCs w:val="18"/>
              </w:rPr>
              <w:t>900</w:t>
            </w:r>
          </w:p>
        </w:tc>
      </w:tr>
      <w:tr w:rsidR="00C171A0" w:rsidRPr="00621286" w:rsidTr="003F7445">
        <w:tc>
          <w:tcPr>
            <w:tcW w:w="6437" w:type="dxa"/>
          </w:tcPr>
          <w:p w:rsidR="00C171A0" w:rsidRPr="00621286" w:rsidRDefault="00C171A0" w:rsidP="003F7445">
            <w:pPr>
              <w:ind w:left="-109" w:right="-72"/>
              <w:rPr>
                <w:rFonts w:ascii="Arial" w:hAnsi="Arial" w:cs="Arial"/>
                <w:snapToGrid w:val="0"/>
                <w:color w:val="auto"/>
                <w:sz w:val="18"/>
                <w:szCs w:val="18"/>
                <w:cs/>
                <w:lang w:eastAsia="th-TH"/>
              </w:rPr>
            </w:pPr>
            <w:r w:rsidRPr="00621286">
              <w:rPr>
                <w:rFonts w:ascii="Arial" w:hAnsi="Arial" w:cs="Arial"/>
                <w:snapToGrid w:val="0"/>
                <w:color w:val="auto"/>
                <w:sz w:val="18"/>
                <w:szCs w:val="18"/>
                <w:u w:val="single"/>
                <w:lang w:eastAsia="th-TH"/>
              </w:rPr>
              <w:t>Less</w:t>
            </w:r>
            <w:r w:rsidRPr="00621286">
              <w:rPr>
                <w:rFonts w:ascii="Arial" w:hAnsi="Arial" w:cs="Arial"/>
                <w:snapToGrid w:val="0"/>
                <w:color w:val="auto"/>
                <w:sz w:val="18"/>
                <w:szCs w:val="18"/>
                <w:cs/>
                <w:lang w:eastAsia="th-TH"/>
              </w:rPr>
              <w:t xml:space="preserve"> </w:t>
            </w:r>
            <w:r w:rsidRPr="00621286">
              <w:rPr>
                <w:rFonts w:ascii="Arial" w:hAnsi="Arial" w:cs="Arial"/>
                <w:snapToGrid w:val="0"/>
                <w:color w:val="auto"/>
                <w:sz w:val="18"/>
                <w:szCs w:val="18"/>
                <w:lang w:eastAsia="th-TH"/>
              </w:rPr>
              <w:t xml:space="preserve"> deferred upfront fee</w:t>
            </w:r>
          </w:p>
        </w:tc>
        <w:tc>
          <w:tcPr>
            <w:tcW w:w="1512" w:type="dxa"/>
            <w:tcBorders>
              <w:bottom w:val="single" w:sz="4" w:space="0" w:color="auto"/>
            </w:tcBorders>
            <w:shd w:val="clear" w:color="auto" w:fill="FAFAFA"/>
          </w:tcPr>
          <w:p w:rsidR="00C171A0" w:rsidRPr="00621286" w:rsidRDefault="00C171A0" w:rsidP="003F7445">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1</w:t>
            </w:r>
            <w:r>
              <w:rPr>
                <w:rFonts w:ascii="Arial" w:hAnsi="Arial" w:cs="Arial"/>
                <w:color w:val="auto"/>
                <w:sz w:val="18"/>
                <w:szCs w:val="18"/>
              </w:rPr>
              <w:t>,</w:t>
            </w:r>
            <w:r w:rsidR="00E22688" w:rsidRPr="00E22688">
              <w:rPr>
                <w:rFonts w:ascii="Arial" w:hAnsi="Arial" w:cs="Arial"/>
                <w:color w:val="auto"/>
                <w:sz w:val="18"/>
                <w:szCs w:val="18"/>
              </w:rPr>
              <w:t>138</w:t>
            </w:r>
            <w:r>
              <w:rPr>
                <w:rFonts w:ascii="Arial" w:hAnsi="Arial" w:cs="Arial"/>
                <w:color w:val="auto"/>
                <w:sz w:val="18"/>
                <w:szCs w:val="18"/>
              </w:rPr>
              <w:t>)</w:t>
            </w:r>
          </w:p>
        </w:tc>
        <w:tc>
          <w:tcPr>
            <w:tcW w:w="1512" w:type="dxa"/>
            <w:tcBorders>
              <w:bottom w:val="single" w:sz="4" w:space="0" w:color="auto"/>
            </w:tcBorders>
            <w:shd w:val="clear" w:color="auto" w:fill="FFFFFF"/>
          </w:tcPr>
          <w:p w:rsidR="00C171A0" w:rsidRPr="00621286" w:rsidRDefault="00C171A0" w:rsidP="003F7445">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r w:rsidR="00E22688" w:rsidRPr="00E22688">
              <w:rPr>
                <w:rFonts w:ascii="Arial" w:hAnsi="Arial" w:cs="Arial"/>
                <w:color w:val="auto"/>
                <w:sz w:val="18"/>
                <w:szCs w:val="18"/>
              </w:rPr>
              <w:t>1</w:t>
            </w:r>
            <w:r w:rsidRPr="00621286">
              <w:rPr>
                <w:rFonts w:ascii="Arial" w:hAnsi="Arial" w:cs="Arial"/>
                <w:color w:val="auto"/>
                <w:sz w:val="18"/>
                <w:szCs w:val="18"/>
              </w:rPr>
              <w:t>,</w:t>
            </w:r>
            <w:r w:rsidR="00E22688" w:rsidRPr="00E22688">
              <w:rPr>
                <w:rFonts w:ascii="Arial" w:hAnsi="Arial" w:cs="Arial"/>
                <w:color w:val="auto"/>
                <w:sz w:val="18"/>
                <w:szCs w:val="18"/>
              </w:rPr>
              <w:t>278</w:t>
            </w:r>
            <w:r w:rsidRPr="00621286">
              <w:rPr>
                <w:rFonts w:ascii="Arial" w:hAnsi="Arial" w:cs="Arial"/>
                <w:color w:val="auto"/>
                <w:sz w:val="18"/>
                <w:szCs w:val="18"/>
              </w:rPr>
              <w:t>)</w:t>
            </w:r>
          </w:p>
        </w:tc>
      </w:tr>
      <w:tr w:rsidR="00C171A0" w:rsidRPr="00621286" w:rsidTr="003F7445">
        <w:trPr>
          <w:trHeight w:val="131"/>
        </w:trPr>
        <w:tc>
          <w:tcPr>
            <w:tcW w:w="6437" w:type="dxa"/>
          </w:tcPr>
          <w:p w:rsidR="00C171A0" w:rsidRPr="00621286" w:rsidRDefault="00C171A0" w:rsidP="003F7445">
            <w:pPr>
              <w:ind w:left="-109" w:right="-72"/>
              <w:rPr>
                <w:rFonts w:ascii="Arial" w:hAnsi="Arial" w:cs="Arial"/>
                <w:color w:val="auto"/>
                <w:sz w:val="18"/>
                <w:szCs w:val="18"/>
                <w:cs/>
              </w:rPr>
            </w:pPr>
          </w:p>
        </w:tc>
        <w:tc>
          <w:tcPr>
            <w:tcW w:w="1512" w:type="dxa"/>
            <w:tcBorders>
              <w:top w:val="single" w:sz="4" w:space="0" w:color="auto"/>
            </w:tcBorders>
            <w:shd w:val="clear" w:color="auto" w:fill="FAFAFA"/>
          </w:tcPr>
          <w:p w:rsidR="00C171A0" w:rsidRPr="00621286" w:rsidRDefault="00C171A0" w:rsidP="003F7445">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FFFFF"/>
          </w:tcPr>
          <w:p w:rsidR="00C171A0" w:rsidRPr="00621286" w:rsidRDefault="00C171A0" w:rsidP="003F7445">
            <w:pPr>
              <w:tabs>
                <w:tab w:val="left" w:pos="1332"/>
              </w:tabs>
              <w:ind w:right="-72"/>
              <w:jc w:val="right"/>
              <w:rPr>
                <w:rFonts w:ascii="Arial" w:hAnsi="Arial" w:cs="Arial"/>
                <w:color w:val="auto"/>
                <w:sz w:val="18"/>
                <w:szCs w:val="18"/>
              </w:rPr>
            </w:pPr>
          </w:p>
        </w:tc>
      </w:tr>
      <w:tr w:rsidR="00C171A0" w:rsidRPr="00621286" w:rsidTr="003F7445">
        <w:tc>
          <w:tcPr>
            <w:tcW w:w="6437" w:type="dxa"/>
          </w:tcPr>
          <w:p w:rsidR="00C171A0" w:rsidRPr="00621286" w:rsidRDefault="00C171A0" w:rsidP="003F7445">
            <w:pPr>
              <w:ind w:left="-109" w:right="-72"/>
              <w:rPr>
                <w:rFonts w:ascii="Arial" w:hAnsi="Arial" w:cs="Arial"/>
                <w:snapToGrid w:val="0"/>
                <w:color w:val="auto"/>
                <w:sz w:val="18"/>
                <w:szCs w:val="18"/>
                <w:cs/>
                <w:lang w:eastAsia="th-TH"/>
              </w:rPr>
            </w:pPr>
            <w:r w:rsidRPr="00621286">
              <w:rPr>
                <w:rFonts w:ascii="Arial" w:hAnsi="Arial" w:cs="Arial"/>
                <w:snapToGrid w:val="0"/>
                <w:color w:val="auto"/>
                <w:sz w:val="18"/>
                <w:szCs w:val="18"/>
                <w:lang w:eastAsia="th-TH"/>
              </w:rPr>
              <w:t>Total long-term loans from financial institutions</w:t>
            </w:r>
          </w:p>
        </w:tc>
        <w:tc>
          <w:tcPr>
            <w:tcW w:w="1512" w:type="dxa"/>
            <w:tcBorders>
              <w:bottom w:val="single" w:sz="4" w:space="0" w:color="auto"/>
            </w:tcBorders>
            <w:shd w:val="clear" w:color="auto" w:fill="FAFAFA"/>
          </w:tcPr>
          <w:p w:rsidR="00C171A0" w:rsidRPr="00621286"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54</w:t>
            </w:r>
            <w:r w:rsidR="00DF0093">
              <w:rPr>
                <w:rFonts w:ascii="Arial" w:hAnsi="Arial" w:cs="Arial"/>
                <w:color w:val="auto"/>
                <w:sz w:val="18"/>
                <w:szCs w:val="18"/>
              </w:rPr>
              <w:t>3</w:t>
            </w:r>
            <w:r w:rsidR="00C171A0">
              <w:rPr>
                <w:rFonts w:ascii="Arial" w:hAnsi="Arial" w:cs="Arial"/>
                <w:color w:val="auto"/>
                <w:sz w:val="18"/>
                <w:szCs w:val="18"/>
              </w:rPr>
              <w:t>,</w:t>
            </w:r>
            <w:r w:rsidR="00DF0093">
              <w:rPr>
                <w:rFonts w:ascii="Arial" w:hAnsi="Arial" w:cs="Arial"/>
                <w:color w:val="auto"/>
                <w:sz w:val="18"/>
                <w:szCs w:val="18"/>
              </w:rPr>
              <w:t>562</w:t>
            </w:r>
          </w:p>
        </w:tc>
        <w:tc>
          <w:tcPr>
            <w:tcW w:w="1512" w:type="dxa"/>
            <w:tcBorders>
              <w:bottom w:val="single" w:sz="4" w:space="0" w:color="auto"/>
            </w:tcBorders>
            <w:shd w:val="clear" w:color="auto" w:fill="FFFFFF"/>
          </w:tcPr>
          <w:p w:rsidR="00C171A0" w:rsidRPr="00621286" w:rsidRDefault="00E22688" w:rsidP="003F7445">
            <w:pPr>
              <w:tabs>
                <w:tab w:val="left" w:pos="1332"/>
              </w:tabs>
              <w:ind w:right="-72"/>
              <w:jc w:val="right"/>
              <w:rPr>
                <w:rFonts w:ascii="Arial" w:hAnsi="Arial" w:cs="Arial"/>
                <w:color w:val="auto"/>
                <w:sz w:val="18"/>
                <w:szCs w:val="18"/>
              </w:rPr>
            </w:pPr>
            <w:r w:rsidRPr="00E22688">
              <w:rPr>
                <w:rFonts w:ascii="Arial" w:hAnsi="Arial" w:cs="Arial"/>
                <w:color w:val="auto"/>
                <w:sz w:val="18"/>
                <w:szCs w:val="18"/>
              </w:rPr>
              <w:t>307</w:t>
            </w:r>
            <w:r w:rsidR="00C171A0" w:rsidRPr="00621286">
              <w:rPr>
                <w:rFonts w:ascii="Arial" w:hAnsi="Arial" w:cs="Arial"/>
                <w:color w:val="auto"/>
                <w:sz w:val="18"/>
                <w:szCs w:val="18"/>
              </w:rPr>
              <w:t>,</w:t>
            </w:r>
            <w:r w:rsidRPr="00E22688">
              <w:rPr>
                <w:rFonts w:ascii="Arial" w:hAnsi="Arial" w:cs="Arial"/>
                <w:color w:val="auto"/>
                <w:sz w:val="18"/>
                <w:szCs w:val="18"/>
              </w:rPr>
              <w:t>822</w:t>
            </w:r>
          </w:p>
        </w:tc>
      </w:tr>
    </w:tbl>
    <w:p w:rsidR="002C2671" w:rsidRDefault="002C2671" w:rsidP="00C171A0">
      <w:pPr>
        <w:jc w:val="both"/>
        <w:rPr>
          <w:rFonts w:ascii="Arial" w:hAnsi="Arial" w:cs="Arial"/>
          <w:color w:val="auto"/>
          <w:spacing w:val="-6"/>
          <w:sz w:val="18"/>
          <w:szCs w:val="18"/>
        </w:rPr>
      </w:pPr>
    </w:p>
    <w:p w:rsidR="002C2671" w:rsidRDefault="002C2671" w:rsidP="002C2671">
      <w:pPr>
        <w:jc w:val="thaiDistribute"/>
        <w:rPr>
          <w:rFonts w:ascii="Arial" w:hAnsi="Arial" w:cs="Arial"/>
          <w:color w:val="auto"/>
          <w:spacing w:val="-4"/>
          <w:sz w:val="18"/>
          <w:szCs w:val="18"/>
        </w:rPr>
      </w:pPr>
      <w:r>
        <w:rPr>
          <w:rFonts w:ascii="Arial" w:hAnsi="Arial" w:cs="Arial"/>
          <w:color w:val="auto"/>
          <w:spacing w:val="-4"/>
          <w:sz w:val="18"/>
          <w:szCs w:val="18"/>
        </w:rPr>
        <w:t>Movement of long-term loans from financial institutions are as follows:</w:t>
      </w:r>
    </w:p>
    <w:tbl>
      <w:tblPr>
        <w:tblW w:w="9465" w:type="dxa"/>
        <w:tblInd w:w="108" w:type="dxa"/>
        <w:tblLayout w:type="fixed"/>
        <w:tblLook w:val="04A0" w:firstRow="1" w:lastRow="0" w:firstColumn="1" w:lastColumn="0" w:noHBand="0" w:noVBand="1"/>
      </w:tblPr>
      <w:tblGrid>
        <w:gridCol w:w="6439"/>
        <w:gridCol w:w="1513"/>
        <w:gridCol w:w="1513"/>
      </w:tblGrid>
      <w:tr w:rsidR="002C2671" w:rsidTr="002C2671">
        <w:tc>
          <w:tcPr>
            <w:tcW w:w="6437" w:type="dxa"/>
          </w:tcPr>
          <w:p w:rsidR="002C2671" w:rsidRDefault="002C2671">
            <w:pPr>
              <w:ind w:left="-109" w:right="-72"/>
              <w:rPr>
                <w:rFonts w:ascii="Arial" w:hAnsi="Arial" w:cs="Arial"/>
                <w:snapToGrid w:val="0"/>
                <w:color w:val="auto"/>
                <w:sz w:val="18"/>
                <w:szCs w:val="18"/>
                <w:lang w:eastAsia="th-TH"/>
              </w:rPr>
            </w:pPr>
          </w:p>
        </w:tc>
        <w:tc>
          <w:tcPr>
            <w:tcW w:w="3024" w:type="dxa"/>
            <w:gridSpan w:val="2"/>
            <w:tcBorders>
              <w:top w:val="single" w:sz="4" w:space="0" w:color="auto"/>
              <w:left w:val="nil"/>
              <w:bottom w:val="single" w:sz="4" w:space="0" w:color="auto"/>
              <w:right w:val="nil"/>
            </w:tcBorders>
            <w:hideMark/>
          </w:tcPr>
          <w:p w:rsidR="002C2671" w:rsidRDefault="002C2671">
            <w:pPr>
              <w:ind w:right="-72"/>
              <w:jc w:val="center"/>
              <w:rPr>
                <w:rFonts w:ascii="Arial" w:hAnsi="Arial" w:cs="Arial"/>
                <w:b/>
                <w:bCs/>
                <w:snapToGrid w:val="0"/>
                <w:color w:val="auto"/>
                <w:spacing w:val="-4"/>
                <w:sz w:val="18"/>
                <w:szCs w:val="18"/>
                <w:lang w:eastAsia="th-TH"/>
              </w:rPr>
            </w:pPr>
            <w:r>
              <w:rPr>
                <w:rFonts w:ascii="Arial" w:hAnsi="Arial" w:cs="Arial"/>
                <w:b/>
                <w:bCs/>
                <w:snapToGrid w:val="0"/>
                <w:color w:val="auto"/>
                <w:spacing w:val="-4"/>
                <w:sz w:val="18"/>
                <w:szCs w:val="18"/>
                <w:lang w:eastAsia="th-TH"/>
              </w:rPr>
              <w:t>Consolidated</w:t>
            </w:r>
            <w:r>
              <w:rPr>
                <w:rFonts w:ascii="Arial" w:hAnsi="Arial" w:cs="Arial"/>
                <w:b/>
                <w:bCs/>
                <w:color w:val="auto"/>
                <w:spacing w:val="-4"/>
                <w:sz w:val="18"/>
                <w:szCs w:val="18"/>
                <w:lang w:eastAsia="zh-CN"/>
              </w:rPr>
              <w:t xml:space="preserve"> financial statements</w:t>
            </w:r>
          </w:p>
        </w:tc>
      </w:tr>
      <w:tr w:rsidR="002C2671" w:rsidTr="002C2671">
        <w:tc>
          <w:tcPr>
            <w:tcW w:w="6437" w:type="dxa"/>
          </w:tcPr>
          <w:p w:rsidR="002C2671" w:rsidRDefault="002C2671">
            <w:pPr>
              <w:ind w:left="-109" w:right="-108"/>
              <w:rPr>
                <w:rFonts w:ascii="Arial" w:hAnsi="Arial" w:cs="Arial"/>
                <w:snapToGrid w:val="0"/>
                <w:color w:val="auto"/>
                <w:sz w:val="18"/>
                <w:szCs w:val="18"/>
                <w:cs/>
                <w:lang w:eastAsia="th-TH"/>
              </w:rPr>
            </w:pPr>
          </w:p>
        </w:tc>
        <w:tc>
          <w:tcPr>
            <w:tcW w:w="1512" w:type="dxa"/>
            <w:tcBorders>
              <w:top w:val="single" w:sz="4" w:space="0" w:color="auto"/>
              <w:left w:val="nil"/>
              <w:bottom w:val="nil"/>
              <w:right w:val="nil"/>
            </w:tcBorders>
            <w:hideMark/>
          </w:tcPr>
          <w:p w:rsidR="002C2671" w:rsidRDefault="002C2671">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2020</w:t>
            </w:r>
          </w:p>
        </w:tc>
        <w:tc>
          <w:tcPr>
            <w:tcW w:w="1512" w:type="dxa"/>
            <w:tcBorders>
              <w:top w:val="single" w:sz="4" w:space="0" w:color="auto"/>
              <w:left w:val="nil"/>
              <w:bottom w:val="nil"/>
              <w:right w:val="nil"/>
            </w:tcBorders>
            <w:hideMark/>
          </w:tcPr>
          <w:p w:rsidR="002C2671" w:rsidRDefault="002C2671">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2019</w:t>
            </w:r>
          </w:p>
        </w:tc>
      </w:tr>
      <w:tr w:rsidR="002C2671" w:rsidTr="002C2671">
        <w:tc>
          <w:tcPr>
            <w:tcW w:w="6437" w:type="dxa"/>
          </w:tcPr>
          <w:p w:rsidR="002C2671" w:rsidRDefault="002C2671">
            <w:pPr>
              <w:ind w:left="-109" w:right="-72"/>
              <w:rPr>
                <w:rFonts w:ascii="Arial" w:hAnsi="Arial" w:cs="Arial"/>
                <w:snapToGrid w:val="0"/>
                <w:color w:val="auto"/>
                <w:sz w:val="18"/>
                <w:szCs w:val="18"/>
                <w:lang w:eastAsia="th-TH"/>
              </w:rPr>
            </w:pPr>
          </w:p>
        </w:tc>
        <w:tc>
          <w:tcPr>
            <w:tcW w:w="1512" w:type="dxa"/>
            <w:tcBorders>
              <w:top w:val="nil"/>
              <w:left w:val="nil"/>
              <w:bottom w:val="single" w:sz="4" w:space="0" w:color="auto"/>
              <w:right w:val="nil"/>
            </w:tcBorders>
            <w:hideMark/>
          </w:tcPr>
          <w:p w:rsidR="002C2671" w:rsidRDefault="002C2671">
            <w:pPr>
              <w:ind w:right="-72"/>
              <w:jc w:val="right"/>
              <w:rPr>
                <w:rFonts w:ascii="Arial" w:hAnsi="Arial" w:cs="Arial"/>
                <w:b/>
                <w:bCs/>
                <w:snapToGrid w:val="0"/>
                <w:color w:val="auto"/>
                <w:spacing w:val="-4"/>
                <w:sz w:val="18"/>
                <w:szCs w:val="18"/>
                <w:lang w:eastAsia="th-TH"/>
              </w:rPr>
            </w:pPr>
            <w:r>
              <w:rPr>
                <w:rFonts w:ascii="Arial" w:hAnsi="Arial" w:cs="Arial"/>
                <w:b/>
                <w:bCs/>
                <w:snapToGrid w:val="0"/>
                <w:color w:val="auto"/>
                <w:spacing w:val="-4"/>
                <w:sz w:val="18"/>
                <w:szCs w:val="18"/>
                <w:lang w:eastAsia="th-TH"/>
              </w:rPr>
              <w:t>Thousand Baht</w:t>
            </w:r>
          </w:p>
        </w:tc>
        <w:tc>
          <w:tcPr>
            <w:tcW w:w="1512" w:type="dxa"/>
            <w:tcBorders>
              <w:top w:val="nil"/>
              <w:left w:val="nil"/>
              <w:bottom w:val="single" w:sz="4" w:space="0" w:color="auto"/>
              <w:right w:val="nil"/>
            </w:tcBorders>
            <w:hideMark/>
          </w:tcPr>
          <w:p w:rsidR="002C2671" w:rsidRDefault="002C2671">
            <w:pPr>
              <w:ind w:right="-72"/>
              <w:jc w:val="right"/>
              <w:rPr>
                <w:rFonts w:ascii="Arial" w:hAnsi="Arial" w:cs="Arial"/>
                <w:b/>
                <w:bCs/>
                <w:snapToGrid w:val="0"/>
                <w:color w:val="auto"/>
                <w:spacing w:val="-4"/>
                <w:sz w:val="18"/>
                <w:szCs w:val="18"/>
                <w:lang w:eastAsia="th-TH"/>
              </w:rPr>
            </w:pPr>
            <w:r>
              <w:rPr>
                <w:rFonts w:ascii="Arial" w:hAnsi="Arial" w:cs="Arial"/>
                <w:b/>
                <w:bCs/>
                <w:snapToGrid w:val="0"/>
                <w:color w:val="auto"/>
                <w:spacing w:val="-4"/>
                <w:sz w:val="18"/>
                <w:szCs w:val="18"/>
                <w:lang w:eastAsia="th-TH"/>
              </w:rPr>
              <w:t>Thousand Baht</w:t>
            </w:r>
          </w:p>
        </w:tc>
      </w:tr>
      <w:tr w:rsidR="002C2671" w:rsidTr="002C2671">
        <w:trPr>
          <w:trHeight w:val="131"/>
        </w:trPr>
        <w:tc>
          <w:tcPr>
            <w:tcW w:w="6437" w:type="dxa"/>
          </w:tcPr>
          <w:p w:rsidR="002C2671" w:rsidRDefault="002C2671">
            <w:pPr>
              <w:ind w:left="-109" w:right="-72"/>
              <w:rPr>
                <w:rFonts w:ascii="Arial" w:hAnsi="Arial" w:cs="Arial"/>
                <w:color w:val="auto"/>
                <w:sz w:val="18"/>
                <w:szCs w:val="18"/>
              </w:rPr>
            </w:pPr>
          </w:p>
        </w:tc>
        <w:tc>
          <w:tcPr>
            <w:tcW w:w="1512" w:type="dxa"/>
            <w:tcBorders>
              <w:top w:val="single" w:sz="4" w:space="0" w:color="auto"/>
              <w:left w:val="nil"/>
              <w:bottom w:val="nil"/>
              <w:right w:val="nil"/>
            </w:tcBorders>
            <w:shd w:val="clear" w:color="auto" w:fill="FAFAFA"/>
          </w:tcPr>
          <w:p w:rsidR="002C2671" w:rsidRDefault="002C2671">
            <w:pPr>
              <w:tabs>
                <w:tab w:val="left" w:pos="1332"/>
              </w:tabs>
              <w:ind w:right="-72"/>
              <w:jc w:val="right"/>
              <w:rPr>
                <w:rFonts w:ascii="Arial" w:hAnsi="Arial" w:cs="Arial"/>
                <w:color w:val="auto"/>
                <w:sz w:val="18"/>
                <w:szCs w:val="18"/>
                <w:cs/>
              </w:rPr>
            </w:pPr>
          </w:p>
        </w:tc>
        <w:tc>
          <w:tcPr>
            <w:tcW w:w="1512" w:type="dxa"/>
            <w:tcBorders>
              <w:top w:val="single" w:sz="4" w:space="0" w:color="auto"/>
              <w:left w:val="nil"/>
              <w:bottom w:val="nil"/>
              <w:right w:val="nil"/>
            </w:tcBorders>
            <w:shd w:val="clear" w:color="auto" w:fill="FFFFFF"/>
          </w:tcPr>
          <w:p w:rsidR="002C2671" w:rsidRDefault="002C2671">
            <w:pPr>
              <w:tabs>
                <w:tab w:val="left" w:pos="1332"/>
              </w:tabs>
              <w:ind w:right="-72"/>
              <w:jc w:val="right"/>
              <w:rPr>
                <w:rFonts w:ascii="Arial" w:hAnsi="Arial" w:cs="Arial"/>
                <w:color w:val="auto"/>
                <w:sz w:val="18"/>
                <w:szCs w:val="18"/>
              </w:rPr>
            </w:pPr>
          </w:p>
        </w:tc>
      </w:tr>
      <w:tr w:rsidR="002C2671" w:rsidTr="00E733EA">
        <w:trPr>
          <w:trHeight w:val="68"/>
        </w:trPr>
        <w:tc>
          <w:tcPr>
            <w:tcW w:w="6437" w:type="dxa"/>
            <w:vAlign w:val="bottom"/>
            <w:hideMark/>
          </w:tcPr>
          <w:p w:rsidR="002C2671" w:rsidRDefault="002C2671" w:rsidP="002C2671">
            <w:pPr>
              <w:ind w:left="-109" w:right="-108"/>
              <w:rPr>
                <w:rFonts w:ascii="Arial" w:hAnsi="Arial" w:cs="Arial"/>
                <w:color w:val="auto"/>
                <w:sz w:val="18"/>
                <w:szCs w:val="18"/>
              </w:rPr>
            </w:pPr>
            <w:r>
              <w:rPr>
                <w:rFonts w:ascii="Arial" w:hAnsi="Arial" w:cs="Arial"/>
                <w:color w:val="auto"/>
                <w:sz w:val="18"/>
                <w:szCs w:val="18"/>
              </w:rPr>
              <w:t>Beginning balance</w:t>
            </w:r>
          </w:p>
        </w:tc>
        <w:tc>
          <w:tcPr>
            <w:tcW w:w="1512" w:type="dxa"/>
            <w:shd w:val="clear" w:color="auto" w:fill="FAFAFA"/>
            <w:vAlign w:val="bottom"/>
          </w:tcPr>
          <w:p w:rsidR="002C2671" w:rsidRDefault="002C2671" w:rsidP="002C2671">
            <w:pPr>
              <w:tabs>
                <w:tab w:val="left" w:pos="1332"/>
              </w:tabs>
              <w:ind w:right="-72"/>
              <w:jc w:val="right"/>
              <w:rPr>
                <w:rFonts w:ascii="Arial" w:hAnsi="Arial" w:cs="Arial"/>
                <w:color w:val="auto"/>
                <w:sz w:val="18"/>
                <w:szCs w:val="18"/>
                <w:cs/>
              </w:rPr>
            </w:pPr>
            <w:r>
              <w:rPr>
                <w:rFonts w:ascii="Arial" w:hAnsi="Arial" w:cs="Arial"/>
                <w:color w:val="auto"/>
                <w:sz w:val="18"/>
                <w:szCs w:val="18"/>
              </w:rPr>
              <w:t>307,822</w:t>
            </w:r>
          </w:p>
        </w:tc>
        <w:tc>
          <w:tcPr>
            <w:tcW w:w="1512" w:type="dxa"/>
            <w:shd w:val="clear" w:color="auto" w:fill="FFFFFF"/>
            <w:vAlign w:val="bottom"/>
            <w:hideMark/>
          </w:tcPr>
          <w:p w:rsidR="002C2671" w:rsidRDefault="002C2671" w:rsidP="002C2671">
            <w:pPr>
              <w:tabs>
                <w:tab w:val="left" w:pos="1332"/>
              </w:tabs>
              <w:ind w:right="-72"/>
              <w:jc w:val="right"/>
              <w:rPr>
                <w:rFonts w:ascii="Arial" w:hAnsi="Arial" w:cs="Arial"/>
                <w:color w:val="auto"/>
                <w:sz w:val="18"/>
                <w:szCs w:val="18"/>
              </w:rPr>
            </w:pPr>
            <w:r w:rsidRPr="002C2671">
              <w:rPr>
                <w:rFonts w:ascii="Arial" w:hAnsi="Arial" w:cs="Arial"/>
                <w:color w:val="auto"/>
                <w:sz w:val="18"/>
                <w:szCs w:val="18"/>
              </w:rPr>
              <w:t>209,348</w:t>
            </w:r>
          </w:p>
        </w:tc>
      </w:tr>
      <w:tr w:rsidR="002C2671" w:rsidTr="002C2671">
        <w:trPr>
          <w:trHeight w:val="68"/>
        </w:trPr>
        <w:tc>
          <w:tcPr>
            <w:tcW w:w="6437" w:type="dxa"/>
            <w:vAlign w:val="center"/>
            <w:hideMark/>
          </w:tcPr>
          <w:p w:rsidR="002C2671" w:rsidRDefault="002C2671">
            <w:pPr>
              <w:ind w:left="-109" w:right="-108"/>
              <w:rPr>
                <w:rFonts w:ascii="Arial" w:hAnsi="Arial" w:cs="Arial"/>
                <w:color w:val="auto"/>
                <w:sz w:val="18"/>
                <w:szCs w:val="18"/>
              </w:rPr>
            </w:pPr>
            <w:r>
              <w:rPr>
                <w:rFonts w:ascii="Arial" w:hAnsi="Arial" w:cs="Arial"/>
                <w:color w:val="auto"/>
                <w:sz w:val="18"/>
                <w:szCs w:val="18"/>
              </w:rPr>
              <w:t>Additional during the period</w:t>
            </w:r>
          </w:p>
        </w:tc>
        <w:tc>
          <w:tcPr>
            <w:tcW w:w="1512" w:type="dxa"/>
            <w:shd w:val="clear" w:color="auto" w:fill="FAFAFA"/>
          </w:tcPr>
          <w:p w:rsidR="002C2671" w:rsidRDefault="002C2671">
            <w:pPr>
              <w:tabs>
                <w:tab w:val="left" w:pos="1332"/>
              </w:tabs>
              <w:ind w:right="-72"/>
              <w:jc w:val="right"/>
              <w:rPr>
                <w:rFonts w:ascii="Arial" w:hAnsi="Arial" w:cs="Arial"/>
                <w:color w:val="auto"/>
                <w:sz w:val="18"/>
                <w:szCs w:val="18"/>
              </w:rPr>
            </w:pPr>
            <w:r>
              <w:rPr>
                <w:rFonts w:ascii="Arial" w:hAnsi="Arial" w:cs="Arial"/>
                <w:color w:val="auto"/>
                <w:sz w:val="18"/>
                <w:szCs w:val="18"/>
              </w:rPr>
              <w:t>249,600</w:t>
            </w:r>
          </w:p>
        </w:tc>
        <w:tc>
          <w:tcPr>
            <w:tcW w:w="1512" w:type="dxa"/>
            <w:shd w:val="clear" w:color="auto" w:fill="FFFFFF"/>
            <w:hideMark/>
          </w:tcPr>
          <w:p w:rsidR="002C2671" w:rsidRDefault="002C2671">
            <w:pPr>
              <w:tabs>
                <w:tab w:val="left" w:pos="1332"/>
              </w:tabs>
              <w:ind w:right="-72"/>
              <w:jc w:val="right"/>
              <w:rPr>
                <w:rFonts w:ascii="Arial" w:hAnsi="Arial" w:cs="Arial"/>
                <w:color w:val="auto"/>
                <w:sz w:val="18"/>
                <w:szCs w:val="18"/>
              </w:rPr>
            </w:pPr>
            <w:r w:rsidRPr="002C2671">
              <w:rPr>
                <w:rFonts w:ascii="Arial" w:hAnsi="Arial" w:cs="Arial"/>
                <w:color w:val="auto"/>
                <w:sz w:val="18"/>
                <w:szCs w:val="18"/>
              </w:rPr>
              <w:t>117,300</w:t>
            </w:r>
          </w:p>
        </w:tc>
      </w:tr>
      <w:tr w:rsidR="002C2671" w:rsidTr="002C2671">
        <w:trPr>
          <w:trHeight w:val="131"/>
        </w:trPr>
        <w:tc>
          <w:tcPr>
            <w:tcW w:w="6437" w:type="dxa"/>
            <w:vAlign w:val="center"/>
            <w:hideMark/>
          </w:tcPr>
          <w:p w:rsidR="002C2671" w:rsidRDefault="002C2671">
            <w:pPr>
              <w:ind w:left="-109" w:right="-108"/>
              <w:rPr>
                <w:rFonts w:ascii="Arial" w:hAnsi="Arial" w:cs="Arial"/>
                <w:color w:val="auto"/>
                <w:sz w:val="18"/>
                <w:szCs w:val="18"/>
              </w:rPr>
            </w:pPr>
            <w:r>
              <w:rPr>
                <w:rFonts w:ascii="Arial" w:hAnsi="Arial" w:cs="Arial"/>
                <w:color w:val="auto"/>
                <w:sz w:val="18"/>
                <w:szCs w:val="18"/>
              </w:rPr>
              <w:t>Payment during the period</w:t>
            </w:r>
          </w:p>
        </w:tc>
        <w:tc>
          <w:tcPr>
            <w:tcW w:w="1512" w:type="dxa"/>
            <w:shd w:val="clear" w:color="auto" w:fill="FAFAFA"/>
          </w:tcPr>
          <w:p w:rsidR="002C2671" w:rsidRDefault="00E733EA">
            <w:pPr>
              <w:tabs>
                <w:tab w:val="left" w:pos="1332"/>
              </w:tabs>
              <w:ind w:right="-72"/>
              <w:jc w:val="right"/>
              <w:rPr>
                <w:rFonts w:ascii="Arial" w:hAnsi="Arial" w:cs="Arial"/>
                <w:color w:val="auto"/>
                <w:sz w:val="18"/>
                <w:szCs w:val="18"/>
              </w:rPr>
            </w:pPr>
            <w:r>
              <w:rPr>
                <w:rFonts w:ascii="Arial" w:hAnsi="Arial" w:cs="Arial"/>
                <w:color w:val="auto"/>
                <w:sz w:val="18"/>
                <w:szCs w:val="18"/>
              </w:rPr>
              <w:t>(14,000)</w:t>
            </w:r>
          </w:p>
        </w:tc>
        <w:tc>
          <w:tcPr>
            <w:tcW w:w="1512" w:type="dxa"/>
            <w:shd w:val="clear" w:color="auto" w:fill="FFFFFF"/>
            <w:hideMark/>
          </w:tcPr>
          <w:p w:rsidR="002C2671" w:rsidRDefault="002C2671">
            <w:pPr>
              <w:tabs>
                <w:tab w:val="left" w:pos="1332"/>
              </w:tabs>
              <w:ind w:right="-72"/>
              <w:jc w:val="right"/>
              <w:rPr>
                <w:rFonts w:ascii="Arial" w:hAnsi="Arial" w:cs="Arial"/>
                <w:color w:val="auto"/>
                <w:sz w:val="18"/>
                <w:szCs w:val="18"/>
              </w:rPr>
            </w:pPr>
            <w:r w:rsidRPr="002C2671">
              <w:rPr>
                <w:rFonts w:ascii="Arial" w:hAnsi="Arial" w:cs="Arial"/>
                <w:color w:val="auto"/>
                <w:sz w:val="18"/>
                <w:szCs w:val="18"/>
              </w:rPr>
              <w:t>(18,200)</w:t>
            </w:r>
          </w:p>
        </w:tc>
      </w:tr>
      <w:tr w:rsidR="002C2671" w:rsidTr="002C2671">
        <w:trPr>
          <w:trHeight w:val="131"/>
        </w:trPr>
        <w:tc>
          <w:tcPr>
            <w:tcW w:w="6437" w:type="dxa"/>
            <w:vAlign w:val="center"/>
            <w:hideMark/>
          </w:tcPr>
          <w:p w:rsidR="002C2671" w:rsidRDefault="002C2671">
            <w:pPr>
              <w:ind w:left="-109" w:right="-108"/>
              <w:rPr>
                <w:rFonts w:ascii="Arial" w:hAnsi="Arial" w:cs="Arial"/>
                <w:color w:val="auto"/>
                <w:sz w:val="18"/>
                <w:szCs w:val="18"/>
              </w:rPr>
            </w:pPr>
            <w:r>
              <w:rPr>
                <w:rFonts w:ascii="Arial" w:hAnsi="Arial" w:cs="Arial"/>
                <w:color w:val="auto"/>
                <w:sz w:val="18"/>
                <w:szCs w:val="18"/>
              </w:rPr>
              <w:t>Deferred upfront fee</w:t>
            </w:r>
          </w:p>
        </w:tc>
        <w:tc>
          <w:tcPr>
            <w:tcW w:w="1512" w:type="dxa"/>
            <w:shd w:val="clear" w:color="auto" w:fill="FAFAFA"/>
          </w:tcPr>
          <w:p w:rsidR="00E733EA" w:rsidRDefault="00E733EA" w:rsidP="00E733EA">
            <w:pPr>
              <w:tabs>
                <w:tab w:val="left" w:pos="1332"/>
              </w:tabs>
              <w:ind w:right="-72"/>
              <w:jc w:val="right"/>
              <w:rPr>
                <w:rFonts w:ascii="Arial" w:hAnsi="Arial" w:cs="Arial"/>
                <w:color w:val="auto"/>
                <w:sz w:val="18"/>
                <w:szCs w:val="18"/>
                <w:cs/>
              </w:rPr>
            </w:pPr>
            <w:r>
              <w:rPr>
                <w:rFonts w:ascii="Arial" w:hAnsi="Arial" w:cs="Arial"/>
                <w:color w:val="auto"/>
                <w:sz w:val="18"/>
                <w:szCs w:val="18"/>
              </w:rPr>
              <w:t>-</w:t>
            </w:r>
          </w:p>
        </w:tc>
        <w:tc>
          <w:tcPr>
            <w:tcW w:w="1512" w:type="dxa"/>
            <w:shd w:val="clear" w:color="auto" w:fill="FFFFFF"/>
            <w:hideMark/>
          </w:tcPr>
          <w:p w:rsidR="002C2671" w:rsidRDefault="002C2671">
            <w:pPr>
              <w:tabs>
                <w:tab w:val="left" w:pos="1332"/>
              </w:tabs>
              <w:ind w:right="-72"/>
              <w:jc w:val="right"/>
              <w:rPr>
                <w:rFonts w:ascii="Arial" w:hAnsi="Arial" w:cs="Arial"/>
                <w:color w:val="auto"/>
                <w:sz w:val="18"/>
                <w:szCs w:val="18"/>
              </w:rPr>
            </w:pPr>
            <w:r w:rsidRPr="002C2671">
              <w:rPr>
                <w:rFonts w:ascii="Arial" w:hAnsi="Arial" w:cs="Arial"/>
                <w:color w:val="auto"/>
                <w:sz w:val="18"/>
                <w:szCs w:val="18"/>
              </w:rPr>
              <w:t>(700)</w:t>
            </w:r>
          </w:p>
        </w:tc>
      </w:tr>
      <w:tr w:rsidR="002C2671" w:rsidTr="002C2671">
        <w:tc>
          <w:tcPr>
            <w:tcW w:w="6437" w:type="dxa"/>
            <w:vAlign w:val="center"/>
            <w:hideMark/>
          </w:tcPr>
          <w:p w:rsidR="002C2671" w:rsidRDefault="002C2671">
            <w:pPr>
              <w:ind w:left="-109" w:right="-108"/>
              <w:rPr>
                <w:rFonts w:ascii="Arial" w:hAnsi="Arial" w:cs="Arial"/>
                <w:color w:val="auto"/>
                <w:sz w:val="18"/>
                <w:szCs w:val="18"/>
              </w:rPr>
            </w:pPr>
            <w:r>
              <w:rPr>
                <w:rFonts w:ascii="Arial" w:hAnsi="Arial" w:cs="Arial"/>
                <w:color w:val="auto"/>
                <w:sz w:val="18"/>
                <w:szCs w:val="18"/>
              </w:rPr>
              <w:t>Amortisation upfront fee</w:t>
            </w:r>
          </w:p>
        </w:tc>
        <w:tc>
          <w:tcPr>
            <w:tcW w:w="1512" w:type="dxa"/>
            <w:tcBorders>
              <w:top w:val="nil"/>
              <w:left w:val="nil"/>
              <w:bottom w:val="single" w:sz="4" w:space="0" w:color="auto"/>
              <w:right w:val="nil"/>
            </w:tcBorders>
            <w:shd w:val="clear" w:color="auto" w:fill="FAFAFA"/>
          </w:tcPr>
          <w:p w:rsidR="002C2671" w:rsidRDefault="00E733EA">
            <w:pPr>
              <w:tabs>
                <w:tab w:val="left" w:pos="1332"/>
              </w:tabs>
              <w:ind w:right="-72"/>
              <w:jc w:val="right"/>
              <w:rPr>
                <w:rFonts w:ascii="Arial" w:hAnsi="Arial" w:cs="Arial"/>
                <w:color w:val="auto"/>
                <w:sz w:val="18"/>
                <w:szCs w:val="18"/>
                <w:cs/>
              </w:rPr>
            </w:pPr>
            <w:r>
              <w:rPr>
                <w:rFonts w:ascii="Arial" w:hAnsi="Arial" w:cs="Arial"/>
                <w:color w:val="auto"/>
                <w:sz w:val="18"/>
                <w:szCs w:val="18"/>
              </w:rPr>
              <w:t>140</w:t>
            </w:r>
          </w:p>
        </w:tc>
        <w:tc>
          <w:tcPr>
            <w:tcW w:w="1512" w:type="dxa"/>
            <w:tcBorders>
              <w:top w:val="nil"/>
              <w:left w:val="nil"/>
              <w:bottom w:val="single" w:sz="4" w:space="0" w:color="auto"/>
              <w:right w:val="nil"/>
            </w:tcBorders>
            <w:shd w:val="clear" w:color="auto" w:fill="FFFFFF"/>
            <w:hideMark/>
          </w:tcPr>
          <w:p w:rsidR="002C2671" w:rsidRDefault="002C2671">
            <w:pPr>
              <w:tabs>
                <w:tab w:val="left" w:pos="1332"/>
              </w:tabs>
              <w:ind w:right="-72"/>
              <w:jc w:val="right"/>
              <w:rPr>
                <w:rFonts w:ascii="Arial" w:hAnsi="Arial" w:cs="Arial"/>
                <w:color w:val="auto"/>
                <w:sz w:val="18"/>
                <w:szCs w:val="18"/>
              </w:rPr>
            </w:pPr>
            <w:r w:rsidRPr="002C2671">
              <w:rPr>
                <w:rFonts w:ascii="Arial" w:hAnsi="Arial" w:cs="Arial"/>
                <w:color w:val="auto"/>
                <w:sz w:val="18"/>
                <w:szCs w:val="18"/>
              </w:rPr>
              <w:t>74</w:t>
            </w:r>
          </w:p>
        </w:tc>
      </w:tr>
      <w:tr w:rsidR="002C2671" w:rsidTr="002C2671">
        <w:trPr>
          <w:trHeight w:val="131"/>
        </w:trPr>
        <w:tc>
          <w:tcPr>
            <w:tcW w:w="6437" w:type="dxa"/>
            <w:vAlign w:val="center"/>
          </w:tcPr>
          <w:p w:rsidR="002C2671" w:rsidRDefault="002C2671">
            <w:pPr>
              <w:overflowPunct w:val="0"/>
              <w:autoSpaceDE w:val="0"/>
              <w:autoSpaceDN w:val="0"/>
              <w:adjustRightInd w:val="0"/>
              <w:ind w:left="-109" w:right="-108"/>
              <w:textAlignment w:val="baseline"/>
              <w:rPr>
                <w:rFonts w:ascii="Arial" w:hAnsi="Arial" w:cs="Arial"/>
                <w:color w:val="auto"/>
                <w:sz w:val="18"/>
                <w:szCs w:val="18"/>
              </w:rPr>
            </w:pPr>
          </w:p>
        </w:tc>
        <w:tc>
          <w:tcPr>
            <w:tcW w:w="1512" w:type="dxa"/>
            <w:tcBorders>
              <w:top w:val="single" w:sz="4" w:space="0" w:color="auto"/>
              <w:left w:val="nil"/>
              <w:bottom w:val="nil"/>
              <w:right w:val="nil"/>
            </w:tcBorders>
            <w:shd w:val="clear" w:color="auto" w:fill="FAFAFA"/>
          </w:tcPr>
          <w:p w:rsidR="002C2671" w:rsidRDefault="002C2671">
            <w:pPr>
              <w:tabs>
                <w:tab w:val="left" w:pos="1332"/>
              </w:tabs>
              <w:ind w:right="-72"/>
              <w:jc w:val="right"/>
              <w:rPr>
                <w:rFonts w:ascii="Arial" w:hAnsi="Arial" w:cs="Arial"/>
                <w:color w:val="auto"/>
                <w:sz w:val="18"/>
                <w:szCs w:val="18"/>
                <w:cs/>
              </w:rPr>
            </w:pPr>
          </w:p>
        </w:tc>
        <w:tc>
          <w:tcPr>
            <w:tcW w:w="1512" w:type="dxa"/>
            <w:tcBorders>
              <w:top w:val="single" w:sz="4" w:space="0" w:color="auto"/>
              <w:left w:val="nil"/>
              <w:bottom w:val="nil"/>
              <w:right w:val="nil"/>
            </w:tcBorders>
            <w:shd w:val="clear" w:color="auto" w:fill="FFFFFF"/>
          </w:tcPr>
          <w:p w:rsidR="002C2671" w:rsidRDefault="002C2671">
            <w:pPr>
              <w:tabs>
                <w:tab w:val="left" w:pos="1332"/>
              </w:tabs>
              <w:ind w:right="-72"/>
              <w:jc w:val="right"/>
              <w:rPr>
                <w:rFonts w:ascii="Arial" w:hAnsi="Arial" w:cs="Arial"/>
                <w:color w:val="auto"/>
                <w:sz w:val="18"/>
                <w:szCs w:val="18"/>
              </w:rPr>
            </w:pPr>
          </w:p>
        </w:tc>
      </w:tr>
      <w:tr w:rsidR="002C2671" w:rsidTr="002C2671">
        <w:trPr>
          <w:trHeight w:val="68"/>
        </w:trPr>
        <w:tc>
          <w:tcPr>
            <w:tcW w:w="6437" w:type="dxa"/>
            <w:vAlign w:val="center"/>
            <w:hideMark/>
          </w:tcPr>
          <w:p w:rsidR="002C2671" w:rsidRDefault="002C2671">
            <w:pPr>
              <w:ind w:left="-109" w:right="-72"/>
              <w:rPr>
                <w:rFonts w:ascii="Arial" w:hAnsi="Arial" w:cs="Arial"/>
                <w:color w:val="auto"/>
                <w:sz w:val="18"/>
                <w:szCs w:val="18"/>
              </w:rPr>
            </w:pPr>
            <w:r>
              <w:rPr>
                <w:rFonts w:ascii="Arial" w:hAnsi="Arial" w:cs="Arial"/>
                <w:color w:val="auto"/>
                <w:sz w:val="18"/>
                <w:szCs w:val="18"/>
              </w:rPr>
              <w:t>Ending balance</w:t>
            </w:r>
          </w:p>
        </w:tc>
        <w:tc>
          <w:tcPr>
            <w:tcW w:w="1512" w:type="dxa"/>
            <w:tcBorders>
              <w:top w:val="nil"/>
              <w:left w:val="nil"/>
              <w:bottom w:val="single" w:sz="4" w:space="0" w:color="auto"/>
              <w:right w:val="nil"/>
            </w:tcBorders>
            <w:shd w:val="clear" w:color="auto" w:fill="FAFAFA"/>
          </w:tcPr>
          <w:p w:rsidR="002C2671" w:rsidRDefault="00E733EA">
            <w:pPr>
              <w:tabs>
                <w:tab w:val="left" w:pos="1332"/>
              </w:tabs>
              <w:ind w:right="-72"/>
              <w:jc w:val="right"/>
              <w:rPr>
                <w:rFonts w:ascii="Arial" w:hAnsi="Arial" w:cs="Arial"/>
                <w:color w:val="auto"/>
                <w:sz w:val="18"/>
                <w:szCs w:val="18"/>
                <w:cs/>
              </w:rPr>
            </w:pPr>
            <w:r>
              <w:rPr>
                <w:rFonts w:ascii="Arial" w:hAnsi="Arial" w:cs="Arial"/>
                <w:color w:val="auto"/>
                <w:sz w:val="18"/>
                <w:szCs w:val="18"/>
              </w:rPr>
              <w:t>543,562</w:t>
            </w:r>
          </w:p>
        </w:tc>
        <w:tc>
          <w:tcPr>
            <w:tcW w:w="1512" w:type="dxa"/>
            <w:tcBorders>
              <w:top w:val="nil"/>
              <w:left w:val="nil"/>
              <w:bottom w:val="single" w:sz="4" w:space="0" w:color="auto"/>
              <w:right w:val="nil"/>
            </w:tcBorders>
            <w:shd w:val="clear" w:color="auto" w:fill="FFFFFF"/>
            <w:hideMark/>
          </w:tcPr>
          <w:p w:rsidR="002C2671" w:rsidRDefault="002C2671">
            <w:pPr>
              <w:tabs>
                <w:tab w:val="left" w:pos="1332"/>
              </w:tabs>
              <w:ind w:right="-72"/>
              <w:jc w:val="right"/>
              <w:rPr>
                <w:rFonts w:ascii="Arial" w:hAnsi="Arial" w:cs="Arial"/>
                <w:color w:val="auto"/>
                <w:sz w:val="18"/>
                <w:szCs w:val="18"/>
              </w:rPr>
            </w:pPr>
            <w:r>
              <w:rPr>
                <w:rFonts w:ascii="Arial" w:hAnsi="Arial" w:cs="Arial"/>
                <w:sz w:val="18"/>
                <w:szCs w:val="18"/>
              </w:rPr>
              <w:t>307,822</w:t>
            </w:r>
          </w:p>
        </w:tc>
      </w:tr>
    </w:tbl>
    <w:p w:rsidR="002C2671" w:rsidRDefault="002C2671" w:rsidP="00C171A0">
      <w:pPr>
        <w:jc w:val="both"/>
        <w:rPr>
          <w:rFonts w:ascii="Arial" w:hAnsi="Arial" w:cs="Arial"/>
          <w:color w:val="auto"/>
          <w:spacing w:val="-6"/>
          <w:sz w:val="18"/>
          <w:szCs w:val="18"/>
        </w:rPr>
      </w:pPr>
    </w:p>
    <w:p w:rsidR="00C171A0" w:rsidRDefault="00C171A0" w:rsidP="00C171A0">
      <w:pPr>
        <w:jc w:val="both"/>
        <w:rPr>
          <w:rFonts w:ascii="Arial" w:hAnsi="Arial" w:cs="Arial"/>
          <w:color w:val="auto"/>
          <w:sz w:val="18"/>
          <w:szCs w:val="18"/>
        </w:rPr>
      </w:pPr>
      <w:r w:rsidRPr="0023468C">
        <w:rPr>
          <w:rFonts w:ascii="Arial" w:hAnsi="Arial" w:cs="Arial"/>
          <w:color w:val="auto"/>
          <w:spacing w:val="-6"/>
          <w:sz w:val="18"/>
          <w:szCs w:val="18"/>
        </w:rPr>
        <w:t xml:space="preserve">As at </w:t>
      </w:r>
      <w:r w:rsidR="00E22688" w:rsidRPr="00E22688">
        <w:rPr>
          <w:rFonts w:ascii="Arial" w:hAnsi="Arial" w:cs="Arial"/>
          <w:color w:val="auto"/>
          <w:spacing w:val="-6"/>
          <w:sz w:val="18"/>
          <w:szCs w:val="18"/>
        </w:rPr>
        <w:t>31</w:t>
      </w:r>
      <w:r w:rsidRPr="0023468C">
        <w:rPr>
          <w:rFonts w:ascii="Arial" w:hAnsi="Arial" w:cs="Arial"/>
          <w:color w:val="auto"/>
          <w:spacing w:val="-6"/>
          <w:sz w:val="18"/>
          <w:szCs w:val="18"/>
        </w:rPr>
        <w:t xml:space="preserve"> </w:t>
      </w:r>
      <w:r>
        <w:rPr>
          <w:rFonts w:ascii="Arial" w:hAnsi="Arial" w:cs="Arial"/>
          <w:color w:val="auto"/>
          <w:spacing w:val="-6"/>
          <w:sz w:val="18"/>
          <w:szCs w:val="18"/>
        </w:rPr>
        <w:t>Dec</w:t>
      </w:r>
      <w:r w:rsidRPr="0023468C">
        <w:rPr>
          <w:rFonts w:ascii="Arial" w:hAnsi="Arial" w:cs="Arial"/>
          <w:color w:val="auto"/>
          <w:spacing w:val="-6"/>
          <w:sz w:val="18"/>
          <w:szCs w:val="18"/>
        </w:rPr>
        <w:t xml:space="preserve">ember </w:t>
      </w:r>
      <w:r w:rsidR="00E22688" w:rsidRPr="00E22688">
        <w:rPr>
          <w:rFonts w:ascii="Arial" w:hAnsi="Arial" w:cs="Arial"/>
          <w:color w:val="auto"/>
          <w:spacing w:val="-6"/>
          <w:sz w:val="18"/>
          <w:szCs w:val="18"/>
        </w:rPr>
        <w:t>2020</w:t>
      </w:r>
      <w:r w:rsidRPr="0023468C">
        <w:rPr>
          <w:rFonts w:ascii="Arial" w:hAnsi="Arial" w:cs="Arial"/>
          <w:color w:val="auto"/>
          <w:spacing w:val="-6"/>
          <w:sz w:val="18"/>
          <w:szCs w:val="18"/>
        </w:rPr>
        <w:t xml:space="preserve">, long-term loan from a financial institution of a subsidiary, “TKS”, of Baht </w:t>
      </w:r>
      <w:r w:rsidR="00E22688" w:rsidRPr="00E22688">
        <w:rPr>
          <w:rFonts w:ascii="Arial" w:hAnsi="Arial" w:cs="Arial"/>
          <w:color w:val="auto"/>
          <w:spacing w:val="-6"/>
          <w:sz w:val="18"/>
          <w:szCs w:val="18"/>
        </w:rPr>
        <w:t>22</w:t>
      </w:r>
      <w:r w:rsidR="00AF7EEB">
        <w:rPr>
          <w:rFonts w:ascii="Arial" w:hAnsi="Arial" w:cs="Arial"/>
          <w:color w:val="auto"/>
          <w:spacing w:val="-6"/>
          <w:sz w:val="18"/>
          <w:szCs w:val="18"/>
        </w:rPr>
        <w:t>4.18</w:t>
      </w:r>
      <w:r w:rsidRPr="0023468C">
        <w:rPr>
          <w:rFonts w:ascii="Arial" w:hAnsi="Arial" w:cs="Arial"/>
          <w:color w:val="auto"/>
          <w:spacing w:val="-6"/>
          <w:sz w:val="18"/>
          <w:szCs w:val="18"/>
        </w:rPr>
        <w:t xml:space="preserve"> million denominated</w:t>
      </w:r>
      <w:r w:rsidRPr="000B45A9">
        <w:rPr>
          <w:rFonts w:ascii="Arial" w:hAnsi="Arial" w:cs="Arial"/>
          <w:color w:val="auto"/>
          <w:sz w:val="18"/>
          <w:szCs w:val="18"/>
        </w:rPr>
        <w:t xml:space="preserve"> in Thai Baht (</w:t>
      </w:r>
      <w:r w:rsidR="00E22688" w:rsidRPr="00E22688">
        <w:rPr>
          <w:rFonts w:ascii="Arial" w:hAnsi="Arial" w:cs="Arial"/>
          <w:color w:val="auto"/>
          <w:sz w:val="18"/>
          <w:szCs w:val="18"/>
        </w:rPr>
        <w:t>2019</w:t>
      </w:r>
      <w:r w:rsidRPr="000B45A9">
        <w:rPr>
          <w:rFonts w:ascii="Arial" w:hAnsi="Arial" w:cs="Arial"/>
          <w:color w:val="auto"/>
          <w:sz w:val="18"/>
          <w:szCs w:val="18"/>
        </w:rPr>
        <w:t xml:space="preserve"> : Baht </w:t>
      </w:r>
      <w:r w:rsidR="00E22688" w:rsidRPr="00E22688">
        <w:rPr>
          <w:rFonts w:ascii="Arial" w:hAnsi="Arial" w:cs="Arial"/>
          <w:color w:val="auto"/>
          <w:sz w:val="18"/>
          <w:szCs w:val="18"/>
        </w:rPr>
        <w:t>191</w:t>
      </w:r>
      <w:r w:rsidRPr="000B45A9">
        <w:rPr>
          <w:rFonts w:ascii="Arial" w:hAnsi="Arial" w:cs="Arial"/>
          <w:color w:val="auto"/>
          <w:sz w:val="18"/>
          <w:szCs w:val="18"/>
        </w:rPr>
        <w:t>.</w:t>
      </w:r>
      <w:r w:rsidR="00E22688" w:rsidRPr="00E22688">
        <w:rPr>
          <w:rFonts w:ascii="Arial" w:hAnsi="Arial" w:cs="Arial"/>
          <w:color w:val="auto"/>
          <w:sz w:val="18"/>
          <w:szCs w:val="18"/>
        </w:rPr>
        <w:t>22</w:t>
      </w:r>
      <w:r w:rsidRPr="000B45A9">
        <w:rPr>
          <w:rFonts w:ascii="Arial" w:hAnsi="Arial" w:cs="Arial"/>
          <w:color w:val="auto"/>
          <w:sz w:val="18"/>
          <w:szCs w:val="18"/>
        </w:rPr>
        <w:t xml:space="preserve"> million).The principal and interest are repayable monthly. The first installment is due in June </w:t>
      </w:r>
      <w:r w:rsidR="00E22688" w:rsidRPr="00E22688">
        <w:rPr>
          <w:rFonts w:ascii="Arial" w:hAnsi="Arial" w:cs="Arial"/>
          <w:color w:val="auto"/>
          <w:sz w:val="18"/>
          <w:szCs w:val="18"/>
        </w:rPr>
        <w:t>2019</w:t>
      </w:r>
      <w:r w:rsidRPr="000B45A9">
        <w:rPr>
          <w:rFonts w:ascii="Arial" w:hAnsi="Arial" w:cs="Arial"/>
          <w:color w:val="auto"/>
          <w:sz w:val="18"/>
          <w:szCs w:val="18"/>
        </w:rPr>
        <w:t xml:space="preserve"> and the last installment in </w:t>
      </w:r>
      <w:r w:rsidR="00E22688" w:rsidRPr="00E22688">
        <w:rPr>
          <w:rFonts w:ascii="Arial" w:hAnsi="Arial" w:cs="Arial"/>
          <w:color w:val="auto"/>
          <w:sz w:val="18"/>
          <w:szCs w:val="18"/>
        </w:rPr>
        <w:t>2028</w:t>
      </w:r>
      <w:r w:rsidRPr="000B45A9">
        <w:rPr>
          <w:rFonts w:ascii="Arial" w:hAnsi="Arial" w:cs="Arial"/>
          <w:color w:val="auto"/>
          <w:sz w:val="18"/>
          <w:szCs w:val="18"/>
        </w:rPr>
        <w:t>. The loan carries an interest rate of MLR-</w:t>
      </w:r>
      <w:r w:rsidR="00E22688" w:rsidRPr="00E22688">
        <w:rPr>
          <w:rFonts w:ascii="Arial" w:hAnsi="Arial" w:cs="Arial"/>
          <w:color w:val="auto"/>
          <w:sz w:val="18"/>
          <w:szCs w:val="18"/>
        </w:rPr>
        <w:t>1</w:t>
      </w:r>
      <w:r w:rsidRPr="000B45A9">
        <w:rPr>
          <w:rFonts w:ascii="Arial" w:hAnsi="Arial" w:cs="Arial"/>
          <w:color w:val="auto"/>
          <w:sz w:val="18"/>
          <w:szCs w:val="18"/>
        </w:rPr>
        <w:t>.</w:t>
      </w:r>
      <w:r w:rsidR="00E22688" w:rsidRPr="00E22688">
        <w:rPr>
          <w:rFonts w:ascii="Arial" w:hAnsi="Arial" w:cs="Arial"/>
          <w:color w:val="auto"/>
          <w:sz w:val="18"/>
          <w:szCs w:val="18"/>
        </w:rPr>
        <w:t>00</w:t>
      </w:r>
      <w:r w:rsidRPr="000B45A9">
        <w:rPr>
          <w:rFonts w:ascii="Arial" w:hAnsi="Arial" w:cs="Arial"/>
          <w:color w:val="auto"/>
          <w:sz w:val="18"/>
          <w:szCs w:val="18"/>
        </w:rPr>
        <w:t xml:space="preserve">% per annum </w:t>
      </w:r>
      <w:r>
        <w:rPr>
          <w:rFonts w:ascii="Arial" w:hAnsi="Arial" w:cs="Arial"/>
          <w:color w:val="auto"/>
          <w:sz w:val="18"/>
          <w:szCs w:val="18"/>
        </w:rPr>
        <w:t>(</w:t>
      </w:r>
      <w:r w:rsidR="00E22688" w:rsidRPr="00E22688">
        <w:rPr>
          <w:rFonts w:ascii="Arial" w:hAnsi="Arial" w:cs="Arial"/>
          <w:color w:val="auto"/>
          <w:sz w:val="18"/>
          <w:szCs w:val="18"/>
        </w:rPr>
        <w:t>2019</w:t>
      </w:r>
      <w:r w:rsidRPr="000B45A9">
        <w:rPr>
          <w:rFonts w:ascii="Arial" w:hAnsi="Arial" w:cs="Arial"/>
          <w:color w:val="auto"/>
          <w:sz w:val="18"/>
          <w:szCs w:val="18"/>
        </w:rPr>
        <w:t xml:space="preserve"> : MLR-</w:t>
      </w:r>
      <w:r w:rsidR="00E22688" w:rsidRPr="00E22688">
        <w:rPr>
          <w:rFonts w:ascii="Arial" w:hAnsi="Arial" w:cs="Arial"/>
          <w:color w:val="auto"/>
          <w:sz w:val="18"/>
          <w:szCs w:val="18"/>
        </w:rPr>
        <w:t>1</w:t>
      </w:r>
      <w:r w:rsidRPr="000B45A9">
        <w:rPr>
          <w:rFonts w:ascii="Arial" w:hAnsi="Arial" w:cs="Arial"/>
          <w:color w:val="auto"/>
          <w:sz w:val="18"/>
          <w:szCs w:val="18"/>
        </w:rPr>
        <w:t>.</w:t>
      </w:r>
      <w:r w:rsidR="00E22688" w:rsidRPr="00E22688">
        <w:rPr>
          <w:rFonts w:ascii="Arial" w:hAnsi="Arial" w:cs="Arial"/>
          <w:color w:val="auto"/>
          <w:sz w:val="18"/>
          <w:szCs w:val="18"/>
        </w:rPr>
        <w:t>00</w:t>
      </w:r>
      <w:r w:rsidRPr="000B45A9">
        <w:rPr>
          <w:rFonts w:ascii="Arial" w:hAnsi="Arial" w:cs="Arial"/>
          <w:color w:val="auto"/>
          <w:sz w:val="18"/>
          <w:szCs w:val="18"/>
        </w:rPr>
        <w:t xml:space="preserve">% per annum) throughout the contract period. The loan is guaranteed by </w:t>
      </w:r>
      <w:r>
        <w:rPr>
          <w:rFonts w:ascii="Arial" w:hAnsi="Arial" w:cs="Arial"/>
          <w:color w:val="auto"/>
          <w:sz w:val="18"/>
          <w:szCs w:val="18"/>
        </w:rPr>
        <w:t>the</w:t>
      </w:r>
      <w:r w:rsidRPr="000B45A9">
        <w:rPr>
          <w:rFonts w:ascii="Arial" w:hAnsi="Arial" w:cs="Arial"/>
          <w:color w:val="auto"/>
          <w:sz w:val="18"/>
          <w:szCs w:val="18"/>
        </w:rPr>
        <w:t xml:space="preserve"> right of use of</w:t>
      </w:r>
      <w:r>
        <w:rPr>
          <w:rFonts w:ascii="Arial" w:hAnsi="Arial" w:cs="Arial"/>
          <w:color w:val="auto"/>
          <w:sz w:val="18"/>
          <w:szCs w:val="18"/>
        </w:rPr>
        <w:t xml:space="preserve"> land and building of</w:t>
      </w:r>
      <w:r w:rsidRPr="000B45A9">
        <w:rPr>
          <w:rFonts w:ascii="Arial" w:hAnsi="Arial" w:cs="Arial"/>
          <w:color w:val="auto"/>
          <w:sz w:val="18"/>
          <w:szCs w:val="18"/>
        </w:rPr>
        <w:t xml:space="preserve"> Baht </w:t>
      </w:r>
      <w:r w:rsidR="00E22688" w:rsidRPr="00E22688">
        <w:rPr>
          <w:rFonts w:ascii="Arial" w:hAnsi="Arial" w:cs="Arial" w:hint="cs"/>
          <w:color w:val="auto"/>
          <w:spacing w:val="-5"/>
          <w:sz w:val="18"/>
          <w:szCs w:val="18"/>
        </w:rPr>
        <w:t>190</w:t>
      </w:r>
      <w:r w:rsidRPr="009067B0">
        <w:rPr>
          <w:rFonts w:ascii="Arial" w:hAnsi="Arial" w:cs="Arial" w:hint="cs"/>
          <w:color w:val="auto"/>
          <w:spacing w:val="-5"/>
          <w:sz w:val="18"/>
          <w:szCs w:val="18"/>
          <w:cs/>
        </w:rPr>
        <w:t>.</w:t>
      </w:r>
      <w:r w:rsidR="00E22688" w:rsidRPr="00E22688">
        <w:rPr>
          <w:rFonts w:ascii="Arial" w:hAnsi="Arial" w:cs="Arial" w:hint="cs"/>
          <w:color w:val="auto"/>
          <w:spacing w:val="-5"/>
          <w:sz w:val="18"/>
          <w:szCs w:val="18"/>
        </w:rPr>
        <w:t>62</w:t>
      </w:r>
      <w:r w:rsidRPr="000B45A9">
        <w:rPr>
          <w:rFonts w:ascii="Arial" w:hAnsi="Arial" w:cs="Arial"/>
          <w:color w:val="auto"/>
          <w:sz w:val="18"/>
          <w:szCs w:val="18"/>
        </w:rPr>
        <w:t xml:space="preserve"> million (Note </w:t>
      </w:r>
      <w:r w:rsidR="00E22688" w:rsidRPr="00E22688">
        <w:rPr>
          <w:rFonts w:ascii="Arial" w:hAnsi="Arial" w:cs="Arial"/>
          <w:color w:val="auto"/>
          <w:sz w:val="18"/>
          <w:szCs w:val="18"/>
        </w:rPr>
        <w:t>24</w:t>
      </w:r>
      <w:r w:rsidRPr="006C6850">
        <w:rPr>
          <w:rFonts w:ascii="Arial" w:hAnsi="Arial" w:cs="Arial"/>
          <w:color w:val="auto"/>
          <w:sz w:val="18"/>
          <w:szCs w:val="18"/>
        </w:rPr>
        <w:t xml:space="preserve">) </w:t>
      </w:r>
      <w:r w:rsidRPr="000B45A9">
        <w:rPr>
          <w:rFonts w:ascii="Arial" w:hAnsi="Arial" w:cs="Arial"/>
          <w:color w:val="auto"/>
          <w:sz w:val="18"/>
          <w:szCs w:val="18"/>
        </w:rPr>
        <w:t xml:space="preserve">and </w:t>
      </w:r>
      <w:r>
        <w:rPr>
          <w:rFonts w:ascii="Arial" w:hAnsi="Arial" w:cs="Arial"/>
          <w:color w:val="auto"/>
          <w:sz w:val="18"/>
          <w:szCs w:val="18"/>
        </w:rPr>
        <w:t xml:space="preserve">the right of use of </w:t>
      </w:r>
      <w:r w:rsidRPr="000B45A9">
        <w:rPr>
          <w:rFonts w:ascii="Arial" w:hAnsi="Arial" w:cs="Arial"/>
          <w:color w:val="auto"/>
          <w:sz w:val="18"/>
          <w:szCs w:val="18"/>
        </w:rPr>
        <w:t xml:space="preserve">building </w:t>
      </w:r>
      <w:r>
        <w:rPr>
          <w:rFonts w:ascii="Arial" w:hAnsi="Arial" w:cs="Arial"/>
          <w:color w:val="auto"/>
          <w:sz w:val="18"/>
          <w:szCs w:val="18"/>
        </w:rPr>
        <w:t>presented</w:t>
      </w:r>
      <w:r w:rsidRPr="000B45A9">
        <w:rPr>
          <w:rFonts w:ascii="Arial" w:hAnsi="Arial" w:cs="Arial"/>
          <w:color w:val="auto"/>
          <w:spacing w:val="-4"/>
          <w:sz w:val="18"/>
          <w:szCs w:val="18"/>
        </w:rPr>
        <w:t xml:space="preserve"> in the investment property of Baht </w:t>
      </w:r>
      <w:r w:rsidR="00E22688" w:rsidRPr="00E22688">
        <w:rPr>
          <w:rFonts w:ascii="Arial" w:hAnsi="Arial" w:cs="Arial"/>
          <w:color w:val="auto"/>
          <w:spacing w:val="-4"/>
          <w:sz w:val="18"/>
          <w:szCs w:val="18"/>
        </w:rPr>
        <w:t>108</w:t>
      </w:r>
      <w:r>
        <w:rPr>
          <w:rFonts w:ascii="Arial" w:hAnsi="Arial" w:cs="Arial"/>
          <w:color w:val="auto"/>
          <w:spacing w:val="-4"/>
          <w:sz w:val="18"/>
          <w:szCs w:val="18"/>
        </w:rPr>
        <w:t>.</w:t>
      </w:r>
      <w:r w:rsidR="00E22688" w:rsidRPr="00E22688">
        <w:rPr>
          <w:rFonts w:ascii="Arial" w:hAnsi="Arial" w:cs="Arial"/>
          <w:color w:val="auto"/>
          <w:spacing w:val="-4"/>
          <w:sz w:val="18"/>
          <w:szCs w:val="18"/>
        </w:rPr>
        <w:t>07</w:t>
      </w:r>
      <w:r w:rsidRPr="000B45A9">
        <w:rPr>
          <w:rFonts w:ascii="Arial" w:hAnsi="Arial" w:cs="Arial"/>
          <w:color w:val="auto"/>
          <w:spacing w:val="-4"/>
          <w:sz w:val="18"/>
          <w:szCs w:val="18"/>
        </w:rPr>
        <w:t xml:space="preserve"> million</w:t>
      </w:r>
      <w:r w:rsidR="008B200B">
        <w:rPr>
          <w:rFonts w:ascii="Arial" w:hAnsi="Arial" w:cs="Arial"/>
          <w:color w:val="auto"/>
          <w:spacing w:val="-4"/>
          <w:sz w:val="18"/>
          <w:szCs w:val="18"/>
        </w:rPr>
        <w:t xml:space="preserve"> (Note </w:t>
      </w:r>
      <w:r w:rsidR="00E22688" w:rsidRPr="00E22688">
        <w:rPr>
          <w:rFonts w:ascii="Arial" w:hAnsi="Arial" w:cs="Arial"/>
          <w:color w:val="auto"/>
          <w:spacing w:val="-4"/>
          <w:sz w:val="18"/>
          <w:szCs w:val="18"/>
        </w:rPr>
        <w:t>22</w:t>
      </w:r>
      <w:r w:rsidR="008B200B">
        <w:rPr>
          <w:rFonts w:ascii="Arial" w:hAnsi="Arial" w:cs="Arial"/>
          <w:color w:val="auto"/>
          <w:spacing w:val="-4"/>
          <w:sz w:val="18"/>
          <w:szCs w:val="18"/>
        </w:rPr>
        <w:t>)</w:t>
      </w:r>
      <w:r w:rsidRPr="000B45A9">
        <w:rPr>
          <w:rFonts w:ascii="Arial" w:hAnsi="Arial" w:cs="Arial"/>
          <w:color w:val="auto"/>
          <w:spacing w:val="-4"/>
          <w:sz w:val="18"/>
          <w:szCs w:val="18"/>
        </w:rPr>
        <w:t>, and other shareholder of TKS</w:t>
      </w:r>
      <w:r w:rsidRPr="000B45A9">
        <w:rPr>
          <w:rFonts w:ascii="Arial" w:hAnsi="Arial" w:cs="Arial"/>
          <w:color w:val="auto"/>
          <w:sz w:val="18"/>
          <w:szCs w:val="18"/>
        </w:rPr>
        <w:t>.</w:t>
      </w:r>
      <w:r>
        <w:rPr>
          <w:rFonts w:ascii="Arial" w:hAnsi="Arial" w:cs="Arial"/>
          <w:color w:val="auto"/>
          <w:sz w:val="18"/>
          <w:szCs w:val="18"/>
        </w:rPr>
        <w:br w:type="page"/>
      </w:r>
    </w:p>
    <w:p w:rsidR="00C171A0" w:rsidRPr="000B45A9" w:rsidRDefault="00C171A0" w:rsidP="00C171A0">
      <w:pPr>
        <w:jc w:val="both"/>
        <w:rPr>
          <w:rFonts w:ascii="Arial" w:hAnsi="Arial" w:cs="Arial"/>
          <w:color w:val="auto"/>
          <w:sz w:val="18"/>
          <w:szCs w:val="18"/>
        </w:rPr>
      </w:pPr>
      <w:r w:rsidRPr="00CE4CC5">
        <w:rPr>
          <w:rFonts w:ascii="Arial" w:hAnsi="Arial" w:cs="Arial"/>
          <w:color w:val="auto"/>
          <w:spacing w:val="-4"/>
          <w:sz w:val="18"/>
          <w:szCs w:val="18"/>
        </w:rPr>
        <w:lastRenderedPageBreak/>
        <w:t>TKS’s principal repayment of a long-term loan from a financial institution has been suspended under the financial institution’s</w:t>
      </w:r>
      <w:r w:rsidRPr="000B45A9">
        <w:rPr>
          <w:rFonts w:ascii="Arial" w:hAnsi="Arial" w:cs="Arial"/>
          <w:color w:val="auto"/>
          <w:sz w:val="18"/>
          <w:szCs w:val="18"/>
        </w:rPr>
        <w:t xml:space="preserve"> measures to assist clients impacted by the COVID-</w:t>
      </w:r>
      <w:r w:rsidR="00E22688" w:rsidRPr="00E22688">
        <w:rPr>
          <w:rFonts w:ascii="Arial" w:hAnsi="Arial" w:cs="Arial"/>
          <w:color w:val="auto"/>
          <w:sz w:val="18"/>
          <w:szCs w:val="18"/>
        </w:rPr>
        <w:t>19</w:t>
      </w:r>
      <w:r w:rsidRPr="000B45A9">
        <w:rPr>
          <w:rFonts w:ascii="Arial" w:hAnsi="Arial" w:cs="Arial"/>
          <w:color w:val="auto"/>
          <w:sz w:val="18"/>
          <w:szCs w:val="18"/>
          <w:cs/>
        </w:rPr>
        <w:t xml:space="preserve"> </w:t>
      </w:r>
      <w:r w:rsidRPr="000B45A9">
        <w:rPr>
          <w:rFonts w:ascii="Arial" w:hAnsi="Arial" w:cs="Arial"/>
          <w:color w:val="auto"/>
          <w:sz w:val="18"/>
          <w:szCs w:val="18"/>
        </w:rPr>
        <w:t xml:space="preserve">pandemic. The suspension is for six months from </w:t>
      </w:r>
      <w:r w:rsidRPr="000B45A9">
        <w:rPr>
          <w:rFonts w:ascii="Arial" w:hAnsi="Arial" w:cs="Arial"/>
          <w:color w:val="auto"/>
          <w:spacing w:val="-4"/>
          <w:sz w:val="18"/>
          <w:szCs w:val="18"/>
        </w:rPr>
        <w:t xml:space="preserve">June to November </w:t>
      </w:r>
      <w:r w:rsidR="00E22688" w:rsidRPr="00E22688">
        <w:rPr>
          <w:rFonts w:ascii="Arial" w:hAnsi="Arial" w:cs="Arial"/>
          <w:color w:val="auto"/>
          <w:spacing w:val="-4"/>
          <w:sz w:val="18"/>
          <w:szCs w:val="18"/>
        </w:rPr>
        <w:t>2020</w:t>
      </w:r>
      <w:r w:rsidR="001E4B08">
        <w:rPr>
          <w:rFonts w:ascii="Arial" w:hAnsi="Arial" w:cs="Arial"/>
          <w:color w:val="auto"/>
          <w:spacing w:val="-4"/>
          <w:sz w:val="18"/>
          <w:szCs w:val="18"/>
        </w:rPr>
        <w:t xml:space="preserve"> and</w:t>
      </w:r>
      <w:r w:rsidRPr="000B45A9">
        <w:rPr>
          <w:rFonts w:ascii="Arial" w:hAnsi="Arial" w:cs="Arial"/>
          <w:color w:val="auto"/>
          <w:spacing w:val="-4"/>
          <w:sz w:val="18"/>
          <w:szCs w:val="18"/>
          <w:cs/>
        </w:rPr>
        <w:t xml:space="preserve"> </w:t>
      </w:r>
      <w:r w:rsidR="001E4B08">
        <w:rPr>
          <w:rFonts w:ascii="Arial" w:hAnsi="Arial" w:cs="Arial"/>
          <w:color w:val="auto"/>
          <w:spacing w:val="-4"/>
          <w:sz w:val="18"/>
          <w:szCs w:val="18"/>
        </w:rPr>
        <w:t>t</w:t>
      </w:r>
      <w:r w:rsidRPr="000B45A9">
        <w:rPr>
          <w:rFonts w:ascii="Arial" w:hAnsi="Arial" w:cs="Arial"/>
          <w:color w:val="auto"/>
          <w:spacing w:val="-4"/>
          <w:sz w:val="18"/>
          <w:szCs w:val="18"/>
        </w:rPr>
        <w:t xml:space="preserve">he principal repayment amount will </w:t>
      </w:r>
      <w:r w:rsidR="001E4B08">
        <w:rPr>
          <w:rFonts w:ascii="Arial" w:hAnsi="Arial" w:cs="Arial"/>
          <w:color w:val="auto"/>
          <w:spacing w:val="-4"/>
          <w:sz w:val="18"/>
          <w:szCs w:val="18"/>
        </w:rPr>
        <w:t xml:space="preserve">be paid since </w:t>
      </w:r>
      <w:r w:rsidRPr="000B45A9">
        <w:rPr>
          <w:rFonts w:ascii="Arial" w:hAnsi="Arial" w:cs="Arial"/>
          <w:color w:val="auto"/>
          <w:spacing w:val="-4"/>
          <w:sz w:val="18"/>
          <w:szCs w:val="18"/>
        </w:rPr>
        <w:t xml:space="preserve">December </w:t>
      </w:r>
      <w:r w:rsidR="00E22688" w:rsidRPr="00E22688">
        <w:rPr>
          <w:rFonts w:ascii="Arial" w:hAnsi="Arial" w:cs="Arial"/>
          <w:color w:val="auto"/>
          <w:spacing w:val="-4"/>
          <w:sz w:val="18"/>
          <w:szCs w:val="18"/>
        </w:rPr>
        <w:t>2020</w:t>
      </w:r>
      <w:r w:rsidRPr="000B45A9">
        <w:rPr>
          <w:rFonts w:ascii="Arial" w:hAnsi="Arial" w:cs="Arial"/>
          <w:color w:val="auto"/>
          <w:spacing w:val="-4"/>
          <w:sz w:val="18"/>
          <w:szCs w:val="18"/>
          <w:cs/>
        </w:rPr>
        <w:t xml:space="preserve"> </w:t>
      </w:r>
      <w:r w:rsidRPr="000B45A9">
        <w:rPr>
          <w:rFonts w:ascii="Arial" w:hAnsi="Arial" w:cs="Arial"/>
          <w:color w:val="auto"/>
          <w:spacing w:val="-4"/>
          <w:sz w:val="18"/>
          <w:szCs w:val="18"/>
        </w:rPr>
        <w:t>onwards which the repayment</w:t>
      </w:r>
      <w:r w:rsidRPr="000B45A9">
        <w:rPr>
          <w:rFonts w:ascii="Arial" w:hAnsi="Arial" w:cs="Arial"/>
          <w:color w:val="auto"/>
          <w:sz w:val="18"/>
          <w:szCs w:val="18"/>
        </w:rPr>
        <w:t xml:space="preserve"> period will not be extended, and the interest has been reduced by </w:t>
      </w:r>
      <w:r w:rsidR="00E22688" w:rsidRPr="00E22688">
        <w:rPr>
          <w:rFonts w:ascii="Arial" w:hAnsi="Arial" w:cs="Arial"/>
          <w:color w:val="auto"/>
          <w:sz w:val="18"/>
          <w:szCs w:val="18"/>
        </w:rPr>
        <w:t>50</w:t>
      </w:r>
      <w:r w:rsidRPr="000B45A9">
        <w:rPr>
          <w:rFonts w:ascii="Arial" w:hAnsi="Arial" w:cs="Arial"/>
          <w:color w:val="auto"/>
          <w:sz w:val="18"/>
          <w:szCs w:val="18"/>
          <w:cs/>
        </w:rPr>
        <w:t xml:space="preserve">% </w:t>
      </w:r>
      <w:r w:rsidRPr="000B45A9">
        <w:rPr>
          <w:rFonts w:ascii="Arial" w:hAnsi="Arial" w:cs="Arial"/>
          <w:color w:val="auto"/>
          <w:sz w:val="18"/>
          <w:szCs w:val="18"/>
        </w:rPr>
        <w:t xml:space="preserve">during the six months and the suspended interest will be paid during January to November </w:t>
      </w:r>
      <w:r w:rsidR="00E22688" w:rsidRPr="00E22688">
        <w:rPr>
          <w:rFonts w:ascii="Arial" w:hAnsi="Arial" w:cs="Arial"/>
          <w:color w:val="auto"/>
          <w:sz w:val="18"/>
          <w:szCs w:val="18"/>
        </w:rPr>
        <w:t>2021</w:t>
      </w:r>
      <w:r w:rsidRPr="000B45A9">
        <w:rPr>
          <w:rFonts w:ascii="Arial" w:hAnsi="Arial" w:cs="Arial"/>
          <w:color w:val="auto"/>
          <w:sz w:val="18"/>
          <w:szCs w:val="18"/>
          <w:cs/>
        </w:rPr>
        <w:t>.</w:t>
      </w:r>
    </w:p>
    <w:p w:rsidR="00C171A0" w:rsidRPr="000B45A9" w:rsidRDefault="00C171A0" w:rsidP="00C171A0">
      <w:pPr>
        <w:jc w:val="both"/>
        <w:rPr>
          <w:rFonts w:ascii="Arial" w:hAnsi="Arial" w:cs="Arial"/>
          <w:color w:val="auto"/>
          <w:sz w:val="18"/>
          <w:szCs w:val="18"/>
          <w:highlight w:val="yellow"/>
        </w:rPr>
      </w:pPr>
    </w:p>
    <w:p w:rsidR="00C171A0" w:rsidRPr="000B45A9" w:rsidRDefault="00C171A0" w:rsidP="00C171A0">
      <w:pPr>
        <w:jc w:val="both"/>
        <w:rPr>
          <w:rFonts w:ascii="Arial" w:hAnsi="Arial" w:cs="Arial"/>
          <w:color w:val="auto"/>
          <w:spacing w:val="-5"/>
          <w:sz w:val="18"/>
          <w:szCs w:val="18"/>
        </w:rPr>
      </w:pPr>
      <w:r w:rsidRPr="000B45A9">
        <w:rPr>
          <w:rFonts w:ascii="Arial" w:hAnsi="Arial" w:cs="Arial"/>
          <w:color w:val="auto"/>
          <w:spacing w:val="-5"/>
          <w:sz w:val="18"/>
          <w:szCs w:val="18"/>
        </w:rPr>
        <w:t xml:space="preserve">As at </w:t>
      </w:r>
      <w:r w:rsidR="00E22688" w:rsidRPr="00E22688">
        <w:rPr>
          <w:rFonts w:ascii="Arial" w:hAnsi="Arial" w:cs="Arial"/>
          <w:color w:val="auto"/>
          <w:spacing w:val="-6"/>
          <w:sz w:val="18"/>
          <w:szCs w:val="18"/>
        </w:rPr>
        <w:t>31</w:t>
      </w:r>
      <w:r w:rsidRPr="0023468C">
        <w:rPr>
          <w:rFonts w:ascii="Arial" w:hAnsi="Arial" w:cs="Arial"/>
          <w:color w:val="auto"/>
          <w:spacing w:val="-6"/>
          <w:sz w:val="18"/>
          <w:szCs w:val="18"/>
        </w:rPr>
        <w:t xml:space="preserve"> </w:t>
      </w:r>
      <w:r>
        <w:rPr>
          <w:rFonts w:ascii="Arial" w:hAnsi="Arial" w:cs="Arial"/>
          <w:color w:val="auto"/>
          <w:spacing w:val="-6"/>
          <w:sz w:val="18"/>
          <w:szCs w:val="18"/>
        </w:rPr>
        <w:t>Dec</w:t>
      </w:r>
      <w:r w:rsidRPr="0023468C">
        <w:rPr>
          <w:rFonts w:ascii="Arial" w:hAnsi="Arial" w:cs="Arial"/>
          <w:color w:val="auto"/>
          <w:spacing w:val="-6"/>
          <w:sz w:val="18"/>
          <w:szCs w:val="18"/>
        </w:rPr>
        <w:t>ember</w:t>
      </w:r>
      <w:r w:rsidRPr="000B45A9">
        <w:rPr>
          <w:rFonts w:ascii="Arial" w:hAnsi="Arial" w:cs="Arial"/>
          <w:color w:val="auto"/>
          <w:spacing w:val="-5"/>
          <w:sz w:val="18"/>
          <w:szCs w:val="18"/>
        </w:rPr>
        <w:t xml:space="preserve"> </w:t>
      </w:r>
      <w:r w:rsidR="00E22688" w:rsidRPr="00E22688">
        <w:rPr>
          <w:rFonts w:ascii="Arial" w:hAnsi="Arial" w:cs="Arial"/>
          <w:color w:val="auto"/>
          <w:spacing w:val="-5"/>
          <w:sz w:val="18"/>
          <w:szCs w:val="18"/>
        </w:rPr>
        <w:t>2020</w:t>
      </w:r>
      <w:r w:rsidRPr="000B45A9">
        <w:rPr>
          <w:rFonts w:ascii="Arial" w:hAnsi="Arial" w:cs="Arial"/>
          <w:color w:val="auto"/>
          <w:spacing w:val="-5"/>
          <w:sz w:val="18"/>
          <w:szCs w:val="18"/>
        </w:rPr>
        <w:t>, there was a long-term loan from a financial institution of a subsidiary</w:t>
      </w:r>
      <w:r>
        <w:rPr>
          <w:rFonts w:ascii="Arial" w:hAnsi="Arial" w:cs="Arial"/>
          <w:color w:val="auto"/>
          <w:spacing w:val="-5"/>
          <w:sz w:val="18"/>
          <w:szCs w:val="18"/>
        </w:rPr>
        <w:t>, “CAPS”</w:t>
      </w:r>
      <w:r w:rsidRPr="000B45A9">
        <w:rPr>
          <w:rFonts w:ascii="Arial" w:hAnsi="Arial" w:cs="Arial"/>
          <w:color w:val="auto"/>
          <w:spacing w:val="-5"/>
          <w:sz w:val="18"/>
          <w:szCs w:val="18"/>
        </w:rPr>
        <w:t xml:space="preserve"> of Baht </w:t>
      </w:r>
      <w:r w:rsidR="00E22688" w:rsidRPr="00E22688">
        <w:rPr>
          <w:rFonts w:ascii="Arial" w:hAnsi="Arial" w:cs="Arial"/>
          <w:color w:val="auto"/>
          <w:spacing w:val="-5"/>
          <w:sz w:val="18"/>
          <w:szCs w:val="18"/>
        </w:rPr>
        <w:t>3</w:t>
      </w:r>
      <w:r w:rsidR="00AF7EEB">
        <w:rPr>
          <w:rFonts w:ascii="Arial" w:hAnsi="Arial" w:cs="Arial"/>
          <w:color w:val="auto"/>
          <w:spacing w:val="-5"/>
          <w:sz w:val="18"/>
          <w:szCs w:val="18"/>
        </w:rPr>
        <w:t>19.37</w:t>
      </w:r>
      <w:r w:rsidRPr="000B45A9">
        <w:rPr>
          <w:rFonts w:ascii="Arial" w:hAnsi="Arial" w:cs="Arial"/>
          <w:color w:val="auto"/>
          <w:spacing w:val="-5"/>
          <w:sz w:val="18"/>
          <w:szCs w:val="18"/>
        </w:rPr>
        <w:t xml:space="preserve"> million </w:t>
      </w:r>
      <w:r w:rsidRPr="000B45A9">
        <w:rPr>
          <w:rFonts w:ascii="Arial" w:hAnsi="Arial" w:cs="Arial"/>
          <w:color w:val="auto"/>
          <w:spacing w:val="-5"/>
          <w:sz w:val="18"/>
          <w:szCs w:val="18"/>
        </w:rPr>
        <w:br/>
        <w:t>(</w:t>
      </w:r>
      <w:r w:rsidR="00E22688" w:rsidRPr="00E22688">
        <w:rPr>
          <w:rFonts w:ascii="Arial" w:hAnsi="Arial" w:cs="Arial"/>
          <w:color w:val="auto"/>
          <w:spacing w:val="-5"/>
          <w:sz w:val="18"/>
          <w:szCs w:val="18"/>
        </w:rPr>
        <w:t>2019</w:t>
      </w:r>
      <w:r w:rsidRPr="000B45A9">
        <w:rPr>
          <w:rFonts w:ascii="Arial" w:hAnsi="Arial" w:cs="Arial"/>
          <w:color w:val="auto"/>
          <w:spacing w:val="-5"/>
          <w:sz w:val="18"/>
          <w:szCs w:val="18"/>
        </w:rPr>
        <w:t xml:space="preserve">: </w:t>
      </w:r>
      <w:r w:rsidR="00E22688" w:rsidRPr="00E22688">
        <w:rPr>
          <w:rFonts w:ascii="Arial" w:hAnsi="Arial" w:cs="Arial"/>
          <w:color w:val="auto"/>
          <w:spacing w:val="-5"/>
          <w:sz w:val="18"/>
          <w:szCs w:val="18"/>
        </w:rPr>
        <w:t>116</w:t>
      </w:r>
      <w:r w:rsidRPr="000B45A9">
        <w:rPr>
          <w:rFonts w:ascii="Arial" w:hAnsi="Arial" w:cs="Arial"/>
          <w:color w:val="auto"/>
          <w:spacing w:val="-5"/>
          <w:sz w:val="18"/>
          <w:szCs w:val="18"/>
        </w:rPr>
        <w:t>.</w:t>
      </w:r>
      <w:r w:rsidR="00E22688" w:rsidRPr="00E22688">
        <w:rPr>
          <w:rFonts w:ascii="Arial" w:hAnsi="Arial" w:cs="Arial"/>
          <w:color w:val="auto"/>
          <w:spacing w:val="-5"/>
          <w:sz w:val="18"/>
          <w:szCs w:val="18"/>
        </w:rPr>
        <w:t>60</w:t>
      </w:r>
      <w:r w:rsidRPr="000B45A9">
        <w:rPr>
          <w:rFonts w:ascii="Arial" w:hAnsi="Arial" w:cs="Arial"/>
          <w:color w:val="auto"/>
          <w:spacing w:val="-5"/>
          <w:sz w:val="18"/>
          <w:szCs w:val="18"/>
        </w:rPr>
        <w:t xml:space="preserve"> million) denominated in Thai Baht. The principal and interest are repayable monthly. The first installment due in September </w:t>
      </w:r>
      <w:r w:rsidR="00E22688" w:rsidRPr="00E22688">
        <w:rPr>
          <w:rFonts w:ascii="Arial" w:hAnsi="Arial" w:cs="Arial"/>
          <w:color w:val="auto"/>
          <w:spacing w:val="-5"/>
          <w:sz w:val="18"/>
          <w:szCs w:val="18"/>
        </w:rPr>
        <w:t>2021</w:t>
      </w:r>
      <w:r w:rsidRPr="000B45A9">
        <w:rPr>
          <w:rFonts w:ascii="Arial" w:hAnsi="Arial" w:cs="Arial"/>
          <w:color w:val="auto"/>
          <w:spacing w:val="-5"/>
          <w:sz w:val="18"/>
          <w:szCs w:val="18"/>
          <w:cs/>
        </w:rPr>
        <w:t xml:space="preserve"> </w:t>
      </w:r>
      <w:r w:rsidRPr="000B45A9">
        <w:rPr>
          <w:rFonts w:ascii="Arial" w:hAnsi="Arial" w:cs="Arial"/>
          <w:color w:val="auto"/>
          <w:spacing w:val="-5"/>
          <w:sz w:val="18"/>
          <w:szCs w:val="18"/>
        </w:rPr>
        <w:t xml:space="preserve">and due within </w:t>
      </w:r>
      <w:r w:rsidR="00E22688" w:rsidRPr="00E22688">
        <w:rPr>
          <w:rFonts w:ascii="Arial" w:hAnsi="Arial" w:cs="Arial"/>
          <w:color w:val="auto"/>
          <w:spacing w:val="-5"/>
          <w:sz w:val="18"/>
          <w:szCs w:val="18"/>
        </w:rPr>
        <w:t>2029</w:t>
      </w:r>
      <w:r w:rsidRPr="000B45A9">
        <w:rPr>
          <w:rFonts w:ascii="Arial" w:hAnsi="Arial" w:cs="Arial"/>
          <w:color w:val="auto"/>
          <w:spacing w:val="-5"/>
          <w:sz w:val="18"/>
          <w:szCs w:val="18"/>
        </w:rPr>
        <w:t>. The loan bears an interest rate of MLR-</w:t>
      </w:r>
      <w:r w:rsidR="00E22688" w:rsidRPr="00E22688">
        <w:rPr>
          <w:rFonts w:ascii="Arial" w:hAnsi="Arial" w:cs="Arial"/>
          <w:color w:val="auto"/>
          <w:spacing w:val="-5"/>
          <w:sz w:val="18"/>
          <w:szCs w:val="18"/>
        </w:rPr>
        <w:t>2</w:t>
      </w:r>
      <w:r w:rsidRPr="000B45A9">
        <w:rPr>
          <w:rFonts w:ascii="Arial" w:hAnsi="Arial" w:cs="Arial"/>
          <w:color w:val="auto"/>
          <w:spacing w:val="-5"/>
          <w:sz w:val="18"/>
          <w:szCs w:val="18"/>
        </w:rPr>
        <w:t>.</w:t>
      </w:r>
      <w:r w:rsidR="00E22688" w:rsidRPr="00E22688">
        <w:rPr>
          <w:rFonts w:ascii="Arial" w:hAnsi="Arial" w:cs="Arial"/>
          <w:color w:val="auto"/>
          <w:spacing w:val="-5"/>
          <w:sz w:val="18"/>
          <w:szCs w:val="18"/>
        </w:rPr>
        <w:t>50</w:t>
      </w:r>
      <w:r w:rsidRPr="000B45A9">
        <w:rPr>
          <w:rFonts w:ascii="Arial" w:hAnsi="Arial" w:cs="Arial"/>
          <w:color w:val="auto"/>
          <w:spacing w:val="-5"/>
          <w:sz w:val="18"/>
          <w:szCs w:val="18"/>
        </w:rPr>
        <w:t>% per annum from first year until third year, for the fourth to the sixth year at MLR-</w:t>
      </w:r>
      <w:r w:rsidR="00E22688" w:rsidRPr="00E22688">
        <w:rPr>
          <w:rFonts w:ascii="Arial" w:hAnsi="Arial" w:cs="Arial"/>
          <w:color w:val="auto"/>
          <w:spacing w:val="-5"/>
          <w:sz w:val="18"/>
          <w:szCs w:val="18"/>
        </w:rPr>
        <w:t>1</w:t>
      </w:r>
      <w:r w:rsidRPr="000B45A9">
        <w:rPr>
          <w:rFonts w:ascii="Arial" w:hAnsi="Arial" w:cs="Arial"/>
          <w:color w:val="auto"/>
          <w:spacing w:val="-5"/>
          <w:sz w:val="18"/>
          <w:szCs w:val="18"/>
        </w:rPr>
        <w:t>.</w:t>
      </w:r>
      <w:r w:rsidR="00E22688" w:rsidRPr="00E22688">
        <w:rPr>
          <w:rFonts w:ascii="Arial" w:hAnsi="Arial" w:cs="Arial"/>
          <w:color w:val="auto"/>
          <w:spacing w:val="-5"/>
          <w:sz w:val="18"/>
          <w:szCs w:val="18"/>
        </w:rPr>
        <w:t>75</w:t>
      </w:r>
      <w:r w:rsidRPr="000B45A9">
        <w:rPr>
          <w:rFonts w:ascii="Arial" w:hAnsi="Arial" w:cs="Arial"/>
          <w:color w:val="auto"/>
          <w:spacing w:val="-5"/>
          <w:sz w:val="18"/>
          <w:szCs w:val="18"/>
        </w:rPr>
        <w:t>% per annum and for the seventh to the tenth year at MLR per annum. Later the Group entered into interest rate swap contract</w:t>
      </w:r>
      <w:r w:rsidRPr="000B45A9">
        <w:rPr>
          <w:rFonts w:ascii="Arial" w:hAnsi="Arial" w:cs="Arial"/>
          <w:color w:val="auto"/>
          <w:spacing w:val="-5"/>
          <w:sz w:val="18"/>
          <w:szCs w:val="18"/>
          <w:cs/>
        </w:rPr>
        <w:t xml:space="preserve"> </w:t>
      </w:r>
      <w:r w:rsidRPr="000B45A9">
        <w:rPr>
          <w:rFonts w:ascii="Arial" w:hAnsi="Arial" w:cs="Arial"/>
          <w:color w:val="auto"/>
          <w:spacing w:val="-5"/>
          <w:sz w:val="18"/>
          <w:szCs w:val="18"/>
        </w:rPr>
        <w:t xml:space="preserve">to hedge the fluctuation of interest rate at fixed rate of </w:t>
      </w:r>
      <w:r w:rsidR="00E22688" w:rsidRPr="00E22688">
        <w:rPr>
          <w:rFonts w:ascii="Arial" w:hAnsi="Arial" w:cs="Arial"/>
          <w:color w:val="auto"/>
          <w:spacing w:val="-5"/>
          <w:sz w:val="18"/>
          <w:szCs w:val="18"/>
        </w:rPr>
        <w:t>3</w:t>
      </w:r>
      <w:r w:rsidRPr="000B45A9">
        <w:rPr>
          <w:rFonts w:ascii="Arial" w:hAnsi="Arial" w:cs="Arial"/>
          <w:color w:val="auto"/>
          <w:spacing w:val="-5"/>
          <w:sz w:val="18"/>
          <w:szCs w:val="18"/>
        </w:rPr>
        <w:t>.</w:t>
      </w:r>
      <w:r w:rsidR="00E22688" w:rsidRPr="00E22688">
        <w:rPr>
          <w:rFonts w:ascii="Arial" w:hAnsi="Arial" w:cs="Arial"/>
          <w:color w:val="auto"/>
          <w:spacing w:val="-5"/>
          <w:sz w:val="18"/>
          <w:szCs w:val="18"/>
        </w:rPr>
        <w:t>50</w:t>
      </w:r>
      <w:r w:rsidRPr="000B45A9">
        <w:rPr>
          <w:rFonts w:ascii="Arial" w:hAnsi="Arial" w:cs="Arial"/>
          <w:color w:val="auto"/>
          <w:spacing w:val="-5"/>
          <w:sz w:val="18"/>
          <w:szCs w:val="18"/>
        </w:rPr>
        <w:t xml:space="preserve">% from </w:t>
      </w:r>
      <w:r w:rsidR="00E22688" w:rsidRPr="00E22688">
        <w:rPr>
          <w:rFonts w:ascii="Arial" w:hAnsi="Arial" w:cs="Arial"/>
          <w:color w:val="auto"/>
          <w:spacing w:val="-5"/>
          <w:sz w:val="18"/>
          <w:szCs w:val="18"/>
        </w:rPr>
        <w:t>31</w:t>
      </w:r>
      <w:r w:rsidRPr="000B45A9">
        <w:rPr>
          <w:rFonts w:ascii="Arial" w:hAnsi="Arial" w:cs="Arial"/>
          <w:color w:val="auto"/>
          <w:spacing w:val="-5"/>
          <w:sz w:val="18"/>
          <w:szCs w:val="18"/>
        </w:rPr>
        <w:t xml:space="preserve"> January </w:t>
      </w:r>
      <w:r w:rsidR="00E22688" w:rsidRPr="00E22688">
        <w:rPr>
          <w:rFonts w:ascii="Arial" w:hAnsi="Arial" w:cs="Arial"/>
          <w:color w:val="auto"/>
          <w:spacing w:val="-5"/>
          <w:sz w:val="18"/>
          <w:szCs w:val="18"/>
        </w:rPr>
        <w:t>2020</w:t>
      </w:r>
      <w:r w:rsidRPr="000B45A9">
        <w:rPr>
          <w:rFonts w:ascii="Arial" w:hAnsi="Arial" w:cs="Arial"/>
          <w:color w:val="auto"/>
          <w:spacing w:val="-5"/>
          <w:sz w:val="18"/>
          <w:szCs w:val="18"/>
        </w:rPr>
        <w:t xml:space="preserve"> to </w:t>
      </w:r>
      <w:r w:rsidR="00E22688" w:rsidRPr="00E22688">
        <w:rPr>
          <w:rFonts w:ascii="Arial" w:hAnsi="Arial" w:cs="Arial"/>
          <w:color w:val="auto"/>
          <w:spacing w:val="-5"/>
          <w:sz w:val="18"/>
          <w:szCs w:val="18"/>
        </w:rPr>
        <w:t>30</w:t>
      </w:r>
      <w:r w:rsidRPr="000B45A9">
        <w:rPr>
          <w:rFonts w:ascii="Arial" w:hAnsi="Arial" w:cs="Arial"/>
          <w:color w:val="auto"/>
          <w:spacing w:val="-5"/>
          <w:sz w:val="18"/>
          <w:szCs w:val="18"/>
        </w:rPr>
        <w:t xml:space="preserve"> November </w:t>
      </w:r>
      <w:r w:rsidR="00E22688" w:rsidRPr="00E22688">
        <w:rPr>
          <w:rFonts w:ascii="Arial" w:hAnsi="Arial" w:cs="Arial"/>
          <w:color w:val="auto"/>
          <w:spacing w:val="-5"/>
          <w:sz w:val="18"/>
          <w:szCs w:val="18"/>
        </w:rPr>
        <w:t>2022</w:t>
      </w:r>
      <w:r w:rsidRPr="000B45A9">
        <w:rPr>
          <w:rFonts w:ascii="Arial" w:hAnsi="Arial" w:cs="Arial"/>
          <w:color w:val="auto"/>
          <w:spacing w:val="-5"/>
          <w:sz w:val="18"/>
          <w:szCs w:val="18"/>
        </w:rPr>
        <w:t xml:space="preserve"> and </w:t>
      </w:r>
      <w:r w:rsidR="00E22688" w:rsidRPr="00E22688">
        <w:rPr>
          <w:rFonts w:ascii="Arial" w:hAnsi="Arial" w:cs="Arial"/>
          <w:color w:val="auto"/>
          <w:spacing w:val="-5"/>
          <w:sz w:val="18"/>
          <w:szCs w:val="18"/>
        </w:rPr>
        <w:t>4</w:t>
      </w:r>
      <w:r w:rsidRPr="000B45A9">
        <w:rPr>
          <w:rFonts w:ascii="Arial" w:hAnsi="Arial" w:cs="Arial"/>
          <w:color w:val="auto"/>
          <w:spacing w:val="-5"/>
          <w:sz w:val="18"/>
          <w:szCs w:val="18"/>
        </w:rPr>
        <w:t>.</w:t>
      </w:r>
      <w:r w:rsidR="00E22688" w:rsidRPr="00E22688">
        <w:rPr>
          <w:rFonts w:ascii="Arial" w:hAnsi="Arial" w:cs="Arial"/>
          <w:color w:val="auto"/>
          <w:spacing w:val="-5"/>
          <w:sz w:val="18"/>
          <w:szCs w:val="18"/>
        </w:rPr>
        <w:t>25</w:t>
      </w:r>
      <w:r w:rsidRPr="000B45A9">
        <w:rPr>
          <w:rFonts w:ascii="Arial" w:hAnsi="Arial" w:cs="Arial"/>
          <w:color w:val="auto"/>
          <w:spacing w:val="-5"/>
          <w:sz w:val="18"/>
          <w:szCs w:val="18"/>
        </w:rPr>
        <w:t xml:space="preserve">% from </w:t>
      </w:r>
      <w:r w:rsidR="00E22688" w:rsidRPr="00E22688">
        <w:rPr>
          <w:rFonts w:ascii="Arial" w:hAnsi="Arial" w:cs="Arial"/>
          <w:color w:val="auto"/>
          <w:spacing w:val="-5"/>
          <w:sz w:val="18"/>
          <w:szCs w:val="18"/>
        </w:rPr>
        <w:t>30</w:t>
      </w:r>
      <w:r w:rsidRPr="000B45A9">
        <w:rPr>
          <w:rFonts w:ascii="Arial" w:hAnsi="Arial" w:cs="Arial"/>
          <w:color w:val="auto"/>
          <w:spacing w:val="-5"/>
          <w:sz w:val="18"/>
          <w:szCs w:val="18"/>
        </w:rPr>
        <w:t xml:space="preserve"> November </w:t>
      </w:r>
      <w:r w:rsidR="00E22688" w:rsidRPr="00E22688">
        <w:rPr>
          <w:rFonts w:ascii="Arial" w:hAnsi="Arial" w:cs="Arial"/>
          <w:color w:val="auto"/>
          <w:spacing w:val="-5"/>
          <w:sz w:val="18"/>
          <w:szCs w:val="18"/>
        </w:rPr>
        <w:t>2022</w:t>
      </w:r>
      <w:r w:rsidRPr="000B45A9">
        <w:rPr>
          <w:rFonts w:ascii="Arial" w:hAnsi="Arial" w:cs="Arial"/>
          <w:color w:val="auto"/>
          <w:spacing w:val="-5"/>
          <w:sz w:val="18"/>
          <w:szCs w:val="18"/>
        </w:rPr>
        <w:t xml:space="preserve"> to </w:t>
      </w:r>
      <w:r w:rsidR="00E22688" w:rsidRPr="00E22688">
        <w:rPr>
          <w:rFonts w:ascii="Arial" w:hAnsi="Arial" w:cs="Arial"/>
          <w:color w:val="auto"/>
          <w:spacing w:val="-5"/>
          <w:sz w:val="18"/>
          <w:szCs w:val="18"/>
        </w:rPr>
        <w:t>28</w:t>
      </w:r>
      <w:r w:rsidRPr="000B45A9">
        <w:rPr>
          <w:rFonts w:ascii="Arial" w:hAnsi="Arial" w:cs="Arial"/>
          <w:color w:val="auto"/>
          <w:spacing w:val="-5"/>
          <w:sz w:val="18"/>
          <w:szCs w:val="18"/>
        </w:rPr>
        <w:t xml:space="preserve"> February </w:t>
      </w:r>
      <w:r w:rsidR="00E22688" w:rsidRPr="00E22688">
        <w:rPr>
          <w:rFonts w:ascii="Arial" w:hAnsi="Arial" w:cs="Arial"/>
          <w:color w:val="auto"/>
          <w:spacing w:val="-5"/>
          <w:sz w:val="18"/>
          <w:szCs w:val="18"/>
        </w:rPr>
        <w:t>2025</w:t>
      </w:r>
      <w:r w:rsidRPr="000B45A9">
        <w:rPr>
          <w:rFonts w:ascii="Arial" w:hAnsi="Arial" w:cs="Arial"/>
          <w:color w:val="auto"/>
          <w:spacing w:val="-5"/>
          <w:sz w:val="18"/>
          <w:szCs w:val="18"/>
        </w:rPr>
        <w:t>.</w:t>
      </w:r>
    </w:p>
    <w:p w:rsidR="00C171A0" w:rsidRPr="000B45A9" w:rsidRDefault="00C171A0" w:rsidP="00C171A0">
      <w:pPr>
        <w:jc w:val="both"/>
        <w:rPr>
          <w:rFonts w:ascii="Arial" w:hAnsi="Arial" w:cs="Arial"/>
          <w:color w:val="auto"/>
          <w:spacing w:val="-5"/>
          <w:sz w:val="18"/>
          <w:szCs w:val="18"/>
        </w:rPr>
      </w:pPr>
    </w:p>
    <w:p w:rsidR="00C171A0" w:rsidRPr="000B45A9" w:rsidRDefault="00C171A0" w:rsidP="00C171A0">
      <w:pPr>
        <w:jc w:val="both"/>
        <w:rPr>
          <w:rFonts w:ascii="Arial" w:hAnsi="Arial" w:cs="Arial"/>
          <w:color w:val="auto"/>
          <w:spacing w:val="-5"/>
          <w:sz w:val="18"/>
          <w:szCs w:val="18"/>
        </w:rPr>
      </w:pPr>
      <w:r>
        <w:rPr>
          <w:rFonts w:ascii="Arial" w:hAnsi="Arial" w:cs="Arial"/>
          <w:color w:val="auto"/>
          <w:spacing w:val="-5"/>
          <w:sz w:val="18"/>
          <w:szCs w:val="18"/>
        </w:rPr>
        <w:t>CAPS</w:t>
      </w:r>
      <w:r w:rsidRPr="000B45A9">
        <w:rPr>
          <w:rFonts w:ascii="Arial" w:hAnsi="Arial" w:cs="Arial"/>
          <w:color w:val="auto"/>
          <w:spacing w:val="-5"/>
          <w:sz w:val="18"/>
          <w:szCs w:val="18"/>
        </w:rPr>
        <w:t>’s principal repayment of a long-term loan from a financial institution has been suspended under the financial institution’s measures to assist clients impacted by the COVID-</w:t>
      </w:r>
      <w:r w:rsidR="00E22688" w:rsidRPr="00E22688">
        <w:rPr>
          <w:rFonts w:ascii="Arial" w:hAnsi="Arial" w:cs="Arial"/>
          <w:color w:val="auto"/>
          <w:spacing w:val="-5"/>
          <w:sz w:val="18"/>
          <w:szCs w:val="18"/>
        </w:rPr>
        <w:t>19</w:t>
      </w:r>
      <w:r w:rsidRPr="000B45A9">
        <w:rPr>
          <w:rFonts w:ascii="Arial" w:hAnsi="Arial" w:cs="Arial"/>
          <w:color w:val="auto"/>
          <w:spacing w:val="-5"/>
          <w:sz w:val="18"/>
          <w:szCs w:val="18"/>
          <w:cs/>
        </w:rPr>
        <w:t xml:space="preserve"> </w:t>
      </w:r>
      <w:r w:rsidRPr="000B45A9">
        <w:rPr>
          <w:rFonts w:ascii="Arial" w:hAnsi="Arial" w:cs="Arial"/>
          <w:color w:val="auto"/>
          <w:spacing w:val="-5"/>
          <w:sz w:val="18"/>
          <w:szCs w:val="18"/>
        </w:rPr>
        <w:t xml:space="preserve">pandemic. The suspension is for nine months from December </w:t>
      </w:r>
      <w:r w:rsidR="00E22688" w:rsidRPr="00E22688">
        <w:rPr>
          <w:rFonts w:ascii="Arial" w:hAnsi="Arial" w:cs="Arial"/>
          <w:color w:val="auto"/>
          <w:spacing w:val="-5"/>
          <w:sz w:val="18"/>
          <w:szCs w:val="18"/>
        </w:rPr>
        <w:t>2020</w:t>
      </w:r>
      <w:r w:rsidRPr="000B45A9">
        <w:rPr>
          <w:rFonts w:ascii="Arial" w:hAnsi="Arial" w:cs="Arial"/>
          <w:color w:val="auto"/>
          <w:spacing w:val="-5"/>
          <w:sz w:val="18"/>
          <w:szCs w:val="18"/>
          <w:cs/>
        </w:rPr>
        <w:t xml:space="preserve"> </w:t>
      </w:r>
      <w:r w:rsidRPr="000B45A9">
        <w:rPr>
          <w:rFonts w:ascii="Arial" w:hAnsi="Arial" w:cs="Arial"/>
          <w:color w:val="auto"/>
          <w:spacing w:val="-5"/>
          <w:sz w:val="18"/>
          <w:szCs w:val="18"/>
        </w:rPr>
        <w:t xml:space="preserve">to August </w:t>
      </w:r>
      <w:r w:rsidR="00E22688" w:rsidRPr="00E22688">
        <w:rPr>
          <w:rFonts w:ascii="Arial" w:hAnsi="Arial" w:cs="Arial"/>
          <w:color w:val="auto"/>
          <w:spacing w:val="-5"/>
          <w:sz w:val="18"/>
          <w:szCs w:val="18"/>
        </w:rPr>
        <w:t>2021</w:t>
      </w:r>
      <w:r w:rsidRPr="000B45A9">
        <w:rPr>
          <w:rFonts w:ascii="Arial" w:hAnsi="Arial" w:cs="Arial"/>
          <w:color w:val="auto"/>
          <w:spacing w:val="-5"/>
          <w:sz w:val="18"/>
          <w:szCs w:val="18"/>
        </w:rPr>
        <w:t xml:space="preserve">, and the </w:t>
      </w:r>
      <w:r w:rsidR="001E4B08">
        <w:rPr>
          <w:rFonts w:ascii="Arial" w:hAnsi="Arial" w:cs="Arial"/>
          <w:color w:val="auto"/>
          <w:spacing w:val="-5"/>
          <w:sz w:val="18"/>
          <w:szCs w:val="18"/>
        </w:rPr>
        <w:t>principal</w:t>
      </w:r>
      <w:r w:rsidR="00962C03">
        <w:rPr>
          <w:rFonts w:ascii="Arial" w:hAnsi="Arial" w:cs="Arial"/>
          <w:color w:val="auto"/>
          <w:spacing w:val="-5"/>
          <w:sz w:val="18"/>
          <w:szCs w:val="18"/>
        </w:rPr>
        <w:t xml:space="preserve"> </w:t>
      </w:r>
      <w:r w:rsidR="00962C03" w:rsidRPr="000B45A9">
        <w:rPr>
          <w:rFonts w:ascii="Arial" w:hAnsi="Arial" w:cs="Arial"/>
          <w:color w:val="auto"/>
          <w:spacing w:val="-5"/>
          <w:sz w:val="18"/>
          <w:szCs w:val="18"/>
        </w:rPr>
        <w:t>repayment</w:t>
      </w:r>
      <w:r w:rsidR="001E4B08">
        <w:rPr>
          <w:rFonts w:ascii="Arial" w:hAnsi="Arial" w:cs="Arial"/>
          <w:color w:val="auto"/>
          <w:spacing w:val="-5"/>
          <w:sz w:val="18"/>
          <w:szCs w:val="18"/>
        </w:rPr>
        <w:t xml:space="preserve"> amount</w:t>
      </w:r>
      <w:r w:rsidR="00962C03">
        <w:rPr>
          <w:rFonts w:ascii="Arial" w:hAnsi="Arial" w:cs="Arial"/>
          <w:color w:val="auto"/>
          <w:spacing w:val="-5"/>
          <w:sz w:val="18"/>
          <w:szCs w:val="18"/>
        </w:rPr>
        <w:t xml:space="preserve"> will</w:t>
      </w:r>
      <w:r w:rsidR="001E4B08">
        <w:rPr>
          <w:rFonts w:ascii="Arial" w:hAnsi="Arial" w:cs="Arial"/>
          <w:color w:val="auto"/>
          <w:spacing w:val="-5"/>
          <w:sz w:val="18"/>
          <w:szCs w:val="18"/>
        </w:rPr>
        <w:t xml:space="preserve"> be paid since September 2020 onwards which the repayment </w:t>
      </w:r>
      <w:r w:rsidRPr="000B45A9">
        <w:rPr>
          <w:rFonts w:ascii="Arial" w:hAnsi="Arial" w:cs="Arial"/>
          <w:color w:val="auto"/>
          <w:spacing w:val="-5"/>
          <w:sz w:val="18"/>
          <w:szCs w:val="18"/>
        </w:rPr>
        <w:t>period will not be extended.</w:t>
      </w:r>
    </w:p>
    <w:p w:rsidR="00C171A0" w:rsidRDefault="00C171A0" w:rsidP="00C171A0">
      <w:pPr>
        <w:jc w:val="both"/>
        <w:rPr>
          <w:rFonts w:ascii="Arial" w:hAnsi="Arial" w:cs="Arial"/>
          <w:color w:val="auto"/>
          <w:sz w:val="18"/>
          <w:szCs w:val="18"/>
        </w:rPr>
      </w:pPr>
    </w:p>
    <w:p w:rsidR="00C171A0" w:rsidRDefault="00C171A0" w:rsidP="00C171A0">
      <w:pPr>
        <w:jc w:val="both"/>
        <w:rPr>
          <w:rFonts w:ascii="Arial" w:hAnsi="Arial" w:cs="Arial"/>
          <w:color w:val="auto"/>
          <w:sz w:val="18"/>
          <w:szCs w:val="18"/>
        </w:rPr>
      </w:pPr>
      <w:r w:rsidRPr="00991B37">
        <w:rPr>
          <w:rFonts w:ascii="Arial" w:hAnsi="Arial" w:cs="Arial"/>
          <w:color w:val="auto"/>
          <w:sz w:val="18"/>
          <w:szCs w:val="18"/>
        </w:rPr>
        <w:t xml:space="preserve">The Group has access to the following undrawn credit facilities as at </w:t>
      </w:r>
      <w:r w:rsidR="00E22688" w:rsidRPr="00E22688">
        <w:rPr>
          <w:rFonts w:ascii="Arial" w:hAnsi="Arial" w:cs="Arial"/>
          <w:color w:val="auto"/>
          <w:sz w:val="18"/>
          <w:szCs w:val="18"/>
        </w:rPr>
        <w:t>31</w:t>
      </w:r>
      <w:r w:rsidRPr="00991B37">
        <w:rPr>
          <w:rFonts w:ascii="Arial" w:hAnsi="Arial" w:cs="Arial"/>
          <w:color w:val="auto"/>
          <w:sz w:val="18"/>
          <w:szCs w:val="18"/>
        </w:rPr>
        <w:t xml:space="preserve"> December as follows:</w:t>
      </w:r>
    </w:p>
    <w:p w:rsidR="00C171A0" w:rsidRPr="00A7157F" w:rsidRDefault="00C171A0" w:rsidP="00C171A0">
      <w:pPr>
        <w:jc w:val="both"/>
        <w:rPr>
          <w:rFonts w:ascii="Arial" w:hAnsi="Arial" w:cs="Arial"/>
          <w:sz w:val="18"/>
          <w:szCs w:val="18"/>
        </w:rPr>
      </w:pPr>
    </w:p>
    <w:tbl>
      <w:tblPr>
        <w:tblW w:w="9446" w:type="dxa"/>
        <w:tblInd w:w="108" w:type="dxa"/>
        <w:tblLayout w:type="fixed"/>
        <w:tblLook w:val="0000" w:firstRow="0" w:lastRow="0" w:firstColumn="0" w:lastColumn="0" w:noHBand="0" w:noVBand="0"/>
      </w:tblPr>
      <w:tblGrid>
        <w:gridCol w:w="4262"/>
        <w:gridCol w:w="1296"/>
        <w:gridCol w:w="1296"/>
        <w:gridCol w:w="1296"/>
        <w:gridCol w:w="1296"/>
      </w:tblGrid>
      <w:tr w:rsidR="00C171A0" w:rsidRPr="00AD0346" w:rsidTr="003F7445">
        <w:trPr>
          <w:trHeight w:val="20"/>
        </w:trPr>
        <w:tc>
          <w:tcPr>
            <w:tcW w:w="4262" w:type="dxa"/>
            <w:vAlign w:val="center"/>
          </w:tcPr>
          <w:p w:rsidR="00C171A0" w:rsidRPr="00AD0346" w:rsidRDefault="00C171A0" w:rsidP="003F7445">
            <w:pPr>
              <w:tabs>
                <w:tab w:val="right" w:pos="10890"/>
              </w:tabs>
              <w:autoSpaceDE w:val="0"/>
              <w:autoSpaceDN w:val="0"/>
              <w:ind w:left="-101"/>
              <w:rPr>
                <w:rFonts w:ascii="Arial" w:hAnsi="Arial" w:cs="Arial"/>
                <w:sz w:val="18"/>
                <w:szCs w:val="18"/>
              </w:rPr>
            </w:pPr>
          </w:p>
        </w:tc>
        <w:tc>
          <w:tcPr>
            <w:tcW w:w="2592" w:type="dxa"/>
            <w:gridSpan w:val="2"/>
            <w:tcBorders>
              <w:top w:val="single" w:sz="4" w:space="0" w:color="auto"/>
            </w:tcBorders>
            <w:shd w:val="clear" w:color="auto" w:fill="auto"/>
            <w:vAlign w:val="center"/>
          </w:tcPr>
          <w:p w:rsidR="00C171A0" w:rsidRPr="00AD0346" w:rsidRDefault="00C171A0" w:rsidP="003F7445">
            <w:pPr>
              <w:autoSpaceDE w:val="0"/>
              <w:autoSpaceDN w:val="0"/>
              <w:ind w:right="-72"/>
              <w:jc w:val="center"/>
              <w:rPr>
                <w:rFonts w:ascii="Arial" w:hAnsi="Arial" w:cs="Arial"/>
                <w:b/>
                <w:bCs/>
                <w:sz w:val="18"/>
                <w:szCs w:val="18"/>
              </w:rPr>
            </w:pPr>
            <w:r w:rsidRPr="00AD0346">
              <w:rPr>
                <w:rFonts w:ascii="Arial" w:hAnsi="Arial" w:cs="Arial"/>
                <w:b/>
                <w:bCs/>
                <w:sz w:val="18"/>
                <w:szCs w:val="18"/>
              </w:rPr>
              <w:t>Consolidated</w:t>
            </w:r>
          </w:p>
        </w:tc>
        <w:tc>
          <w:tcPr>
            <w:tcW w:w="2592" w:type="dxa"/>
            <w:gridSpan w:val="2"/>
            <w:tcBorders>
              <w:top w:val="single" w:sz="4" w:space="0" w:color="auto"/>
            </w:tcBorders>
            <w:shd w:val="clear" w:color="auto" w:fill="auto"/>
            <w:vAlign w:val="center"/>
          </w:tcPr>
          <w:p w:rsidR="00C171A0" w:rsidRPr="00AD0346" w:rsidRDefault="00C171A0" w:rsidP="003F7445">
            <w:pPr>
              <w:autoSpaceDE w:val="0"/>
              <w:autoSpaceDN w:val="0"/>
              <w:ind w:right="-72"/>
              <w:jc w:val="center"/>
              <w:rPr>
                <w:rFonts w:ascii="Arial" w:hAnsi="Arial" w:cs="Arial"/>
                <w:b/>
                <w:bCs/>
                <w:sz w:val="18"/>
                <w:szCs w:val="18"/>
              </w:rPr>
            </w:pPr>
            <w:r w:rsidRPr="00AD0346">
              <w:rPr>
                <w:rFonts w:ascii="Arial" w:hAnsi="Arial" w:cs="Arial"/>
                <w:b/>
                <w:bCs/>
                <w:sz w:val="18"/>
                <w:szCs w:val="18"/>
              </w:rPr>
              <w:t>Separate</w:t>
            </w:r>
          </w:p>
        </w:tc>
      </w:tr>
      <w:tr w:rsidR="00C171A0" w:rsidRPr="00AD0346" w:rsidTr="003F7445">
        <w:trPr>
          <w:trHeight w:val="20"/>
        </w:trPr>
        <w:tc>
          <w:tcPr>
            <w:tcW w:w="4262" w:type="dxa"/>
            <w:vAlign w:val="center"/>
          </w:tcPr>
          <w:p w:rsidR="00C171A0" w:rsidRPr="00AD0346" w:rsidRDefault="00C171A0" w:rsidP="003F7445">
            <w:pPr>
              <w:tabs>
                <w:tab w:val="right" w:pos="10890"/>
              </w:tabs>
              <w:autoSpaceDE w:val="0"/>
              <w:autoSpaceDN w:val="0"/>
              <w:ind w:left="-101"/>
              <w:rPr>
                <w:rFonts w:ascii="Arial" w:hAnsi="Arial" w:cs="Arial"/>
                <w:sz w:val="18"/>
                <w:szCs w:val="18"/>
              </w:rPr>
            </w:pPr>
          </w:p>
        </w:tc>
        <w:tc>
          <w:tcPr>
            <w:tcW w:w="2592" w:type="dxa"/>
            <w:gridSpan w:val="2"/>
            <w:tcBorders>
              <w:bottom w:val="single" w:sz="4" w:space="0" w:color="auto"/>
            </w:tcBorders>
            <w:shd w:val="clear" w:color="auto" w:fill="auto"/>
            <w:vAlign w:val="center"/>
          </w:tcPr>
          <w:p w:rsidR="00C171A0" w:rsidRPr="00AD0346" w:rsidRDefault="00C171A0" w:rsidP="003F7445">
            <w:pPr>
              <w:autoSpaceDE w:val="0"/>
              <w:autoSpaceDN w:val="0"/>
              <w:ind w:right="-72"/>
              <w:jc w:val="center"/>
              <w:rPr>
                <w:rFonts w:ascii="Arial" w:hAnsi="Arial" w:cs="Arial"/>
                <w:b/>
                <w:bCs/>
                <w:sz w:val="18"/>
                <w:szCs w:val="18"/>
              </w:rPr>
            </w:pPr>
            <w:r w:rsidRPr="00AD0346">
              <w:rPr>
                <w:rFonts w:ascii="Arial" w:hAnsi="Arial" w:cs="Arial"/>
                <w:b/>
                <w:bCs/>
                <w:sz w:val="18"/>
                <w:szCs w:val="18"/>
              </w:rPr>
              <w:t>financial statements</w:t>
            </w:r>
          </w:p>
        </w:tc>
        <w:tc>
          <w:tcPr>
            <w:tcW w:w="2592" w:type="dxa"/>
            <w:gridSpan w:val="2"/>
            <w:tcBorders>
              <w:bottom w:val="single" w:sz="4" w:space="0" w:color="auto"/>
            </w:tcBorders>
            <w:shd w:val="clear" w:color="auto" w:fill="auto"/>
            <w:vAlign w:val="center"/>
          </w:tcPr>
          <w:p w:rsidR="00C171A0" w:rsidRPr="00AD0346" w:rsidRDefault="00C171A0" w:rsidP="003F7445">
            <w:pPr>
              <w:autoSpaceDE w:val="0"/>
              <w:autoSpaceDN w:val="0"/>
              <w:ind w:right="-72"/>
              <w:jc w:val="center"/>
              <w:rPr>
                <w:rFonts w:ascii="Arial" w:hAnsi="Arial" w:cs="Arial"/>
                <w:b/>
                <w:bCs/>
                <w:sz w:val="18"/>
                <w:szCs w:val="18"/>
              </w:rPr>
            </w:pPr>
            <w:r w:rsidRPr="00AD0346">
              <w:rPr>
                <w:rFonts w:ascii="Arial" w:hAnsi="Arial" w:cs="Arial"/>
                <w:b/>
                <w:bCs/>
                <w:sz w:val="18"/>
                <w:szCs w:val="18"/>
              </w:rPr>
              <w:t>financial statements</w:t>
            </w:r>
          </w:p>
        </w:tc>
      </w:tr>
      <w:tr w:rsidR="00C171A0" w:rsidRPr="00AD0346" w:rsidTr="003F7445">
        <w:trPr>
          <w:trHeight w:val="20"/>
        </w:trPr>
        <w:tc>
          <w:tcPr>
            <w:tcW w:w="4262" w:type="dxa"/>
            <w:vAlign w:val="center"/>
          </w:tcPr>
          <w:p w:rsidR="00C171A0" w:rsidRPr="00AD0346" w:rsidRDefault="00C171A0" w:rsidP="003F7445">
            <w:pPr>
              <w:tabs>
                <w:tab w:val="right" w:pos="10890"/>
              </w:tabs>
              <w:autoSpaceDE w:val="0"/>
              <w:autoSpaceDN w:val="0"/>
              <w:ind w:left="-101"/>
              <w:rPr>
                <w:rFonts w:ascii="Arial" w:hAnsi="Arial" w:cs="Arial"/>
                <w:sz w:val="18"/>
                <w:szCs w:val="18"/>
              </w:rPr>
            </w:pPr>
          </w:p>
        </w:tc>
        <w:tc>
          <w:tcPr>
            <w:tcW w:w="1296" w:type="dxa"/>
            <w:tcBorders>
              <w:top w:val="single" w:sz="4" w:space="0" w:color="auto"/>
            </w:tcBorders>
            <w:vAlign w:val="center"/>
          </w:tcPr>
          <w:p w:rsidR="00C171A0" w:rsidRPr="00AD0346" w:rsidRDefault="00E22688" w:rsidP="003F7445">
            <w:pPr>
              <w:autoSpaceDE w:val="0"/>
              <w:autoSpaceDN w:val="0"/>
              <w:ind w:right="-72"/>
              <w:jc w:val="right"/>
              <w:rPr>
                <w:rFonts w:ascii="Arial" w:hAnsi="Arial" w:cs="Arial"/>
                <w:b/>
                <w:bCs/>
                <w:sz w:val="18"/>
                <w:szCs w:val="18"/>
              </w:rPr>
            </w:pPr>
            <w:r w:rsidRPr="00E22688">
              <w:rPr>
                <w:rFonts w:ascii="Arial" w:hAnsi="Arial" w:cs="Arial"/>
                <w:b/>
                <w:bCs/>
                <w:sz w:val="18"/>
                <w:szCs w:val="18"/>
              </w:rPr>
              <w:t>2020</w:t>
            </w:r>
          </w:p>
        </w:tc>
        <w:tc>
          <w:tcPr>
            <w:tcW w:w="1296" w:type="dxa"/>
            <w:tcBorders>
              <w:top w:val="single" w:sz="4" w:space="0" w:color="auto"/>
            </w:tcBorders>
          </w:tcPr>
          <w:p w:rsidR="00C171A0" w:rsidRPr="00AD0346" w:rsidRDefault="00E22688" w:rsidP="003F7445">
            <w:pPr>
              <w:autoSpaceDE w:val="0"/>
              <w:autoSpaceDN w:val="0"/>
              <w:ind w:right="-72"/>
              <w:jc w:val="right"/>
              <w:rPr>
                <w:rFonts w:ascii="Arial" w:hAnsi="Arial" w:cs="Arial"/>
                <w:b/>
                <w:bCs/>
                <w:sz w:val="18"/>
                <w:szCs w:val="18"/>
              </w:rPr>
            </w:pPr>
            <w:r w:rsidRPr="00E22688">
              <w:rPr>
                <w:rFonts w:ascii="Arial" w:hAnsi="Arial" w:cs="Arial"/>
                <w:b/>
                <w:bCs/>
                <w:sz w:val="18"/>
                <w:szCs w:val="18"/>
              </w:rPr>
              <w:t>2019</w:t>
            </w:r>
          </w:p>
        </w:tc>
        <w:tc>
          <w:tcPr>
            <w:tcW w:w="1296" w:type="dxa"/>
            <w:tcBorders>
              <w:top w:val="single" w:sz="4" w:space="0" w:color="auto"/>
            </w:tcBorders>
            <w:vAlign w:val="center"/>
          </w:tcPr>
          <w:p w:rsidR="00C171A0" w:rsidRPr="00AD0346" w:rsidRDefault="00E22688" w:rsidP="003F7445">
            <w:pPr>
              <w:autoSpaceDE w:val="0"/>
              <w:autoSpaceDN w:val="0"/>
              <w:ind w:right="-72"/>
              <w:jc w:val="right"/>
              <w:rPr>
                <w:rFonts w:ascii="Arial" w:hAnsi="Arial" w:cs="Arial"/>
                <w:b/>
                <w:bCs/>
                <w:sz w:val="18"/>
                <w:szCs w:val="18"/>
              </w:rPr>
            </w:pPr>
            <w:r w:rsidRPr="00E22688">
              <w:rPr>
                <w:rFonts w:ascii="Arial" w:hAnsi="Arial" w:cs="Arial"/>
                <w:b/>
                <w:bCs/>
                <w:sz w:val="18"/>
                <w:szCs w:val="18"/>
              </w:rPr>
              <w:t>2020</w:t>
            </w:r>
          </w:p>
        </w:tc>
        <w:tc>
          <w:tcPr>
            <w:tcW w:w="1296" w:type="dxa"/>
          </w:tcPr>
          <w:p w:rsidR="00C171A0" w:rsidRPr="00AD0346" w:rsidRDefault="00E22688" w:rsidP="003F7445">
            <w:pPr>
              <w:autoSpaceDE w:val="0"/>
              <w:autoSpaceDN w:val="0"/>
              <w:ind w:right="-72"/>
              <w:jc w:val="right"/>
              <w:rPr>
                <w:rFonts w:ascii="Arial" w:hAnsi="Arial" w:cs="Arial"/>
                <w:b/>
                <w:bCs/>
                <w:sz w:val="18"/>
                <w:szCs w:val="18"/>
              </w:rPr>
            </w:pPr>
            <w:r w:rsidRPr="00E22688">
              <w:rPr>
                <w:rFonts w:ascii="Arial" w:hAnsi="Arial" w:cs="Arial"/>
                <w:b/>
                <w:bCs/>
                <w:sz w:val="18"/>
                <w:szCs w:val="18"/>
              </w:rPr>
              <w:t>2019</w:t>
            </w:r>
          </w:p>
        </w:tc>
      </w:tr>
      <w:tr w:rsidR="00C171A0" w:rsidRPr="00AD0346" w:rsidTr="003F7445">
        <w:trPr>
          <w:trHeight w:val="20"/>
        </w:trPr>
        <w:tc>
          <w:tcPr>
            <w:tcW w:w="4262" w:type="dxa"/>
            <w:vAlign w:val="center"/>
          </w:tcPr>
          <w:p w:rsidR="00C171A0" w:rsidRPr="00AD0346" w:rsidRDefault="00C171A0" w:rsidP="003F7445">
            <w:pPr>
              <w:tabs>
                <w:tab w:val="right" w:pos="10890"/>
              </w:tabs>
              <w:autoSpaceDE w:val="0"/>
              <w:autoSpaceDN w:val="0"/>
              <w:ind w:left="-101"/>
              <w:rPr>
                <w:rFonts w:ascii="Arial" w:hAnsi="Arial" w:cs="Arial"/>
                <w:sz w:val="18"/>
                <w:szCs w:val="18"/>
              </w:rPr>
            </w:pPr>
          </w:p>
        </w:tc>
        <w:tc>
          <w:tcPr>
            <w:tcW w:w="1296" w:type="dxa"/>
            <w:vAlign w:val="center"/>
          </w:tcPr>
          <w:p w:rsidR="00C171A0" w:rsidRPr="00AD0346" w:rsidRDefault="00C171A0" w:rsidP="003F7445">
            <w:pPr>
              <w:autoSpaceDE w:val="0"/>
              <w:autoSpaceDN w:val="0"/>
              <w:ind w:right="-72"/>
              <w:jc w:val="right"/>
              <w:rPr>
                <w:rFonts w:ascii="Arial" w:hAnsi="Arial" w:cs="Arial"/>
                <w:b/>
                <w:bCs/>
                <w:sz w:val="18"/>
                <w:szCs w:val="18"/>
              </w:rPr>
            </w:pPr>
            <w:r w:rsidRPr="00AD0346">
              <w:rPr>
                <w:rFonts w:ascii="Arial" w:hAnsi="Arial" w:cs="Arial"/>
                <w:b/>
                <w:bCs/>
                <w:sz w:val="18"/>
                <w:szCs w:val="18"/>
              </w:rPr>
              <w:t>Thousand</w:t>
            </w:r>
          </w:p>
        </w:tc>
        <w:tc>
          <w:tcPr>
            <w:tcW w:w="1296" w:type="dxa"/>
            <w:vAlign w:val="center"/>
          </w:tcPr>
          <w:p w:rsidR="00C171A0" w:rsidRPr="00AD0346" w:rsidRDefault="00C171A0" w:rsidP="003F7445">
            <w:pPr>
              <w:autoSpaceDE w:val="0"/>
              <w:autoSpaceDN w:val="0"/>
              <w:ind w:right="-72"/>
              <w:jc w:val="right"/>
              <w:rPr>
                <w:rFonts w:ascii="Arial" w:hAnsi="Arial" w:cs="Arial"/>
                <w:b/>
                <w:bCs/>
                <w:sz w:val="18"/>
                <w:szCs w:val="18"/>
              </w:rPr>
            </w:pPr>
            <w:r w:rsidRPr="00AD0346">
              <w:rPr>
                <w:rFonts w:ascii="Arial" w:hAnsi="Arial" w:cs="Arial"/>
                <w:b/>
                <w:bCs/>
                <w:sz w:val="18"/>
                <w:szCs w:val="18"/>
              </w:rPr>
              <w:t>Thousand</w:t>
            </w:r>
          </w:p>
        </w:tc>
        <w:tc>
          <w:tcPr>
            <w:tcW w:w="1296" w:type="dxa"/>
            <w:vAlign w:val="center"/>
          </w:tcPr>
          <w:p w:rsidR="00C171A0" w:rsidRPr="00AD0346" w:rsidRDefault="00C171A0" w:rsidP="003F7445">
            <w:pPr>
              <w:autoSpaceDE w:val="0"/>
              <w:autoSpaceDN w:val="0"/>
              <w:ind w:right="-72"/>
              <w:jc w:val="right"/>
              <w:rPr>
                <w:rFonts w:ascii="Arial" w:hAnsi="Arial" w:cs="Arial"/>
                <w:b/>
                <w:bCs/>
                <w:sz w:val="18"/>
                <w:szCs w:val="18"/>
              </w:rPr>
            </w:pPr>
            <w:r w:rsidRPr="00AD0346">
              <w:rPr>
                <w:rFonts w:ascii="Arial" w:hAnsi="Arial" w:cs="Arial"/>
                <w:b/>
                <w:bCs/>
                <w:sz w:val="18"/>
                <w:szCs w:val="18"/>
              </w:rPr>
              <w:t>Thousand</w:t>
            </w:r>
          </w:p>
        </w:tc>
        <w:tc>
          <w:tcPr>
            <w:tcW w:w="1296" w:type="dxa"/>
            <w:vAlign w:val="center"/>
          </w:tcPr>
          <w:p w:rsidR="00C171A0" w:rsidRPr="00AD0346" w:rsidRDefault="00C171A0" w:rsidP="003F7445">
            <w:pPr>
              <w:autoSpaceDE w:val="0"/>
              <w:autoSpaceDN w:val="0"/>
              <w:ind w:right="-72"/>
              <w:jc w:val="right"/>
              <w:rPr>
                <w:rFonts w:ascii="Arial" w:hAnsi="Arial" w:cs="Arial"/>
                <w:b/>
                <w:bCs/>
                <w:sz w:val="18"/>
                <w:szCs w:val="18"/>
              </w:rPr>
            </w:pPr>
            <w:r w:rsidRPr="00AD0346">
              <w:rPr>
                <w:rFonts w:ascii="Arial" w:hAnsi="Arial" w:cs="Arial"/>
                <w:b/>
                <w:bCs/>
                <w:sz w:val="18"/>
                <w:szCs w:val="18"/>
              </w:rPr>
              <w:t>Thousand</w:t>
            </w:r>
          </w:p>
        </w:tc>
      </w:tr>
      <w:tr w:rsidR="00C171A0" w:rsidRPr="00AD0346" w:rsidTr="003F7445">
        <w:trPr>
          <w:trHeight w:val="20"/>
        </w:trPr>
        <w:tc>
          <w:tcPr>
            <w:tcW w:w="4262" w:type="dxa"/>
            <w:vAlign w:val="bottom"/>
          </w:tcPr>
          <w:p w:rsidR="00C171A0" w:rsidRPr="00AD0346" w:rsidRDefault="00C171A0" w:rsidP="003F7445">
            <w:pPr>
              <w:tabs>
                <w:tab w:val="right" w:pos="10890"/>
              </w:tabs>
              <w:autoSpaceDE w:val="0"/>
              <w:autoSpaceDN w:val="0"/>
              <w:ind w:left="-101"/>
              <w:rPr>
                <w:rFonts w:ascii="Arial" w:hAnsi="Arial" w:cs="Arial"/>
                <w:sz w:val="18"/>
                <w:szCs w:val="18"/>
              </w:rPr>
            </w:pPr>
          </w:p>
        </w:tc>
        <w:tc>
          <w:tcPr>
            <w:tcW w:w="1296" w:type="dxa"/>
            <w:tcBorders>
              <w:bottom w:val="single" w:sz="4" w:space="0" w:color="auto"/>
            </w:tcBorders>
            <w:vAlign w:val="bottom"/>
          </w:tcPr>
          <w:p w:rsidR="00C171A0" w:rsidRPr="00AD0346" w:rsidRDefault="00C171A0" w:rsidP="003F7445">
            <w:pPr>
              <w:autoSpaceDE w:val="0"/>
              <w:autoSpaceDN w:val="0"/>
              <w:ind w:right="-72"/>
              <w:jc w:val="right"/>
              <w:rPr>
                <w:rFonts w:ascii="Arial" w:hAnsi="Arial" w:cs="Arial"/>
                <w:b/>
                <w:bCs/>
                <w:sz w:val="18"/>
                <w:szCs w:val="18"/>
              </w:rPr>
            </w:pPr>
            <w:r w:rsidRPr="00AD0346">
              <w:rPr>
                <w:rFonts w:ascii="Arial" w:hAnsi="Arial" w:cs="Arial"/>
                <w:b/>
                <w:bCs/>
                <w:sz w:val="18"/>
                <w:szCs w:val="18"/>
              </w:rPr>
              <w:t>Baht</w:t>
            </w:r>
          </w:p>
        </w:tc>
        <w:tc>
          <w:tcPr>
            <w:tcW w:w="1296" w:type="dxa"/>
            <w:tcBorders>
              <w:bottom w:val="single" w:sz="4" w:space="0" w:color="auto"/>
            </w:tcBorders>
            <w:vAlign w:val="bottom"/>
          </w:tcPr>
          <w:p w:rsidR="00C171A0" w:rsidRPr="00AD0346" w:rsidRDefault="00C171A0" w:rsidP="003F7445">
            <w:pPr>
              <w:autoSpaceDE w:val="0"/>
              <w:autoSpaceDN w:val="0"/>
              <w:ind w:right="-72"/>
              <w:jc w:val="right"/>
              <w:rPr>
                <w:rFonts w:ascii="Arial" w:hAnsi="Arial" w:cs="Arial"/>
                <w:b/>
                <w:bCs/>
                <w:sz w:val="18"/>
                <w:szCs w:val="18"/>
              </w:rPr>
            </w:pPr>
            <w:r w:rsidRPr="00AD0346">
              <w:rPr>
                <w:rFonts w:ascii="Arial" w:hAnsi="Arial" w:cs="Arial"/>
                <w:b/>
                <w:bCs/>
                <w:sz w:val="18"/>
                <w:szCs w:val="18"/>
              </w:rPr>
              <w:t>Baht</w:t>
            </w:r>
          </w:p>
        </w:tc>
        <w:tc>
          <w:tcPr>
            <w:tcW w:w="1296" w:type="dxa"/>
            <w:tcBorders>
              <w:bottom w:val="single" w:sz="4" w:space="0" w:color="auto"/>
            </w:tcBorders>
            <w:vAlign w:val="bottom"/>
          </w:tcPr>
          <w:p w:rsidR="00C171A0" w:rsidRPr="00AD0346" w:rsidRDefault="00C171A0" w:rsidP="003F7445">
            <w:pPr>
              <w:autoSpaceDE w:val="0"/>
              <w:autoSpaceDN w:val="0"/>
              <w:ind w:right="-72"/>
              <w:jc w:val="right"/>
              <w:rPr>
                <w:rFonts w:ascii="Arial" w:hAnsi="Arial" w:cs="Arial"/>
                <w:b/>
                <w:bCs/>
                <w:sz w:val="18"/>
                <w:szCs w:val="18"/>
              </w:rPr>
            </w:pPr>
            <w:r w:rsidRPr="00AD0346">
              <w:rPr>
                <w:rFonts w:ascii="Arial" w:hAnsi="Arial" w:cs="Arial"/>
                <w:b/>
                <w:bCs/>
                <w:sz w:val="18"/>
                <w:szCs w:val="18"/>
              </w:rPr>
              <w:t>Baht</w:t>
            </w:r>
          </w:p>
        </w:tc>
        <w:tc>
          <w:tcPr>
            <w:tcW w:w="1296" w:type="dxa"/>
            <w:tcBorders>
              <w:bottom w:val="single" w:sz="4" w:space="0" w:color="auto"/>
            </w:tcBorders>
            <w:vAlign w:val="bottom"/>
          </w:tcPr>
          <w:p w:rsidR="00C171A0" w:rsidRPr="00AD0346" w:rsidRDefault="00C171A0" w:rsidP="003F7445">
            <w:pPr>
              <w:autoSpaceDE w:val="0"/>
              <w:autoSpaceDN w:val="0"/>
              <w:ind w:right="-72"/>
              <w:jc w:val="right"/>
              <w:rPr>
                <w:rFonts w:ascii="Arial" w:hAnsi="Arial" w:cs="Arial"/>
                <w:b/>
                <w:bCs/>
                <w:sz w:val="18"/>
                <w:szCs w:val="18"/>
              </w:rPr>
            </w:pPr>
            <w:r w:rsidRPr="00AD0346">
              <w:rPr>
                <w:rFonts w:ascii="Arial" w:hAnsi="Arial" w:cs="Arial"/>
                <w:b/>
                <w:bCs/>
                <w:sz w:val="18"/>
                <w:szCs w:val="18"/>
              </w:rPr>
              <w:t>Baht</w:t>
            </w:r>
          </w:p>
        </w:tc>
      </w:tr>
      <w:tr w:rsidR="00C171A0" w:rsidRPr="00AD0346" w:rsidTr="00980008">
        <w:trPr>
          <w:trHeight w:val="80"/>
        </w:trPr>
        <w:tc>
          <w:tcPr>
            <w:tcW w:w="4262" w:type="dxa"/>
            <w:vAlign w:val="center"/>
          </w:tcPr>
          <w:p w:rsidR="00C171A0" w:rsidRPr="00AD0346" w:rsidRDefault="00C171A0" w:rsidP="003F7445">
            <w:pPr>
              <w:autoSpaceDE w:val="0"/>
              <w:autoSpaceDN w:val="0"/>
              <w:ind w:left="-101"/>
              <w:rPr>
                <w:rFonts w:ascii="Arial" w:hAnsi="Arial" w:cs="Arial"/>
                <w:b/>
                <w:bCs/>
                <w:sz w:val="18"/>
                <w:szCs w:val="18"/>
              </w:rPr>
            </w:pPr>
            <w:r w:rsidRPr="00AD0346">
              <w:rPr>
                <w:rFonts w:ascii="Arial" w:hAnsi="Arial" w:cs="Arial"/>
                <w:b/>
                <w:bCs/>
                <w:sz w:val="18"/>
                <w:szCs w:val="18"/>
              </w:rPr>
              <w:t>Floating rate</w:t>
            </w:r>
          </w:p>
        </w:tc>
        <w:tc>
          <w:tcPr>
            <w:tcW w:w="1296" w:type="dxa"/>
            <w:shd w:val="clear" w:color="auto" w:fill="FAFAFA"/>
            <w:vAlign w:val="bottom"/>
          </w:tcPr>
          <w:p w:rsidR="00C171A0" w:rsidRPr="00AD0346" w:rsidRDefault="00C171A0" w:rsidP="003F7445">
            <w:pPr>
              <w:autoSpaceDE w:val="0"/>
              <w:autoSpaceDN w:val="0"/>
              <w:ind w:right="-72"/>
              <w:jc w:val="right"/>
              <w:rPr>
                <w:rFonts w:ascii="Arial" w:hAnsi="Arial" w:cs="Arial"/>
                <w:sz w:val="18"/>
                <w:szCs w:val="18"/>
              </w:rPr>
            </w:pPr>
          </w:p>
        </w:tc>
        <w:tc>
          <w:tcPr>
            <w:tcW w:w="1296" w:type="dxa"/>
            <w:shd w:val="clear" w:color="auto" w:fill="auto"/>
          </w:tcPr>
          <w:p w:rsidR="00C171A0" w:rsidRPr="00AD0346" w:rsidRDefault="00C171A0" w:rsidP="003F7445">
            <w:pPr>
              <w:autoSpaceDE w:val="0"/>
              <w:autoSpaceDN w:val="0"/>
              <w:ind w:right="-72"/>
              <w:jc w:val="right"/>
              <w:rPr>
                <w:rFonts w:ascii="Arial" w:hAnsi="Arial" w:cs="Arial"/>
                <w:sz w:val="18"/>
                <w:szCs w:val="18"/>
              </w:rPr>
            </w:pPr>
          </w:p>
        </w:tc>
        <w:tc>
          <w:tcPr>
            <w:tcW w:w="1296" w:type="dxa"/>
            <w:shd w:val="clear" w:color="auto" w:fill="FAFAFA"/>
          </w:tcPr>
          <w:p w:rsidR="00C171A0" w:rsidRPr="00AD0346" w:rsidRDefault="00C171A0" w:rsidP="003F7445">
            <w:pPr>
              <w:autoSpaceDE w:val="0"/>
              <w:autoSpaceDN w:val="0"/>
              <w:ind w:right="-72"/>
              <w:jc w:val="right"/>
              <w:rPr>
                <w:rFonts w:ascii="Arial" w:hAnsi="Arial" w:cs="Arial"/>
                <w:sz w:val="18"/>
                <w:szCs w:val="18"/>
              </w:rPr>
            </w:pPr>
          </w:p>
        </w:tc>
        <w:tc>
          <w:tcPr>
            <w:tcW w:w="1296" w:type="dxa"/>
            <w:tcBorders>
              <w:top w:val="single" w:sz="4" w:space="0" w:color="auto"/>
            </w:tcBorders>
            <w:shd w:val="clear" w:color="auto" w:fill="auto"/>
          </w:tcPr>
          <w:p w:rsidR="00C171A0" w:rsidRPr="00AD0346" w:rsidRDefault="00C171A0" w:rsidP="003F7445">
            <w:pPr>
              <w:autoSpaceDE w:val="0"/>
              <w:autoSpaceDN w:val="0"/>
              <w:ind w:right="-72"/>
              <w:jc w:val="right"/>
              <w:rPr>
                <w:rFonts w:ascii="Arial" w:hAnsi="Arial" w:cs="Arial"/>
                <w:sz w:val="18"/>
                <w:szCs w:val="18"/>
              </w:rPr>
            </w:pPr>
          </w:p>
        </w:tc>
      </w:tr>
      <w:tr w:rsidR="00C171A0" w:rsidRPr="00AD0346" w:rsidTr="00B76445">
        <w:trPr>
          <w:trHeight w:val="20"/>
        </w:trPr>
        <w:tc>
          <w:tcPr>
            <w:tcW w:w="4262" w:type="dxa"/>
            <w:vAlign w:val="center"/>
          </w:tcPr>
          <w:p w:rsidR="00C171A0" w:rsidRPr="00AD0346" w:rsidRDefault="00C171A0" w:rsidP="003F7445">
            <w:pPr>
              <w:autoSpaceDE w:val="0"/>
              <w:autoSpaceDN w:val="0"/>
              <w:ind w:left="-101"/>
              <w:rPr>
                <w:rFonts w:ascii="Arial" w:hAnsi="Arial" w:cs="Arial"/>
                <w:sz w:val="18"/>
                <w:szCs w:val="18"/>
              </w:rPr>
            </w:pPr>
            <w:r w:rsidRPr="00AD0346">
              <w:rPr>
                <w:rFonts w:ascii="Arial" w:hAnsi="Arial" w:cs="Arial"/>
                <w:sz w:val="18"/>
                <w:szCs w:val="18"/>
              </w:rPr>
              <w:t>Expiring beyond one year</w:t>
            </w:r>
          </w:p>
        </w:tc>
        <w:tc>
          <w:tcPr>
            <w:tcW w:w="1296" w:type="dxa"/>
            <w:shd w:val="clear" w:color="auto" w:fill="FAFAFA"/>
            <w:vAlign w:val="bottom"/>
          </w:tcPr>
          <w:p w:rsidR="00C171A0" w:rsidRPr="00AD0346" w:rsidRDefault="00C171A0" w:rsidP="003F7445">
            <w:pPr>
              <w:autoSpaceDE w:val="0"/>
              <w:autoSpaceDN w:val="0"/>
              <w:ind w:right="-72"/>
              <w:jc w:val="right"/>
              <w:rPr>
                <w:rFonts w:ascii="Arial" w:hAnsi="Arial" w:cs="Arial"/>
                <w:sz w:val="18"/>
                <w:szCs w:val="18"/>
              </w:rPr>
            </w:pPr>
          </w:p>
        </w:tc>
        <w:tc>
          <w:tcPr>
            <w:tcW w:w="1296" w:type="dxa"/>
            <w:shd w:val="clear" w:color="auto" w:fill="auto"/>
          </w:tcPr>
          <w:p w:rsidR="00C171A0" w:rsidRPr="00AD0346" w:rsidRDefault="00C171A0" w:rsidP="003F7445">
            <w:pPr>
              <w:autoSpaceDE w:val="0"/>
              <w:autoSpaceDN w:val="0"/>
              <w:ind w:right="-72"/>
              <w:jc w:val="right"/>
              <w:rPr>
                <w:rFonts w:ascii="Arial" w:hAnsi="Arial" w:cs="Arial"/>
                <w:sz w:val="18"/>
                <w:szCs w:val="18"/>
              </w:rPr>
            </w:pPr>
          </w:p>
        </w:tc>
        <w:tc>
          <w:tcPr>
            <w:tcW w:w="1296" w:type="dxa"/>
            <w:shd w:val="clear" w:color="auto" w:fill="FAFAFA"/>
          </w:tcPr>
          <w:p w:rsidR="00C171A0" w:rsidRPr="00AD0346" w:rsidRDefault="00C171A0" w:rsidP="003F7445">
            <w:pPr>
              <w:autoSpaceDE w:val="0"/>
              <w:autoSpaceDN w:val="0"/>
              <w:ind w:right="-72"/>
              <w:jc w:val="right"/>
              <w:rPr>
                <w:rFonts w:ascii="Arial" w:hAnsi="Arial" w:cs="Arial"/>
                <w:sz w:val="18"/>
                <w:szCs w:val="18"/>
              </w:rPr>
            </w:pPr>
          </w:p>
        </w:tc>
        <w:tc>
          <w:tcPr>
            <w:tcW w:w="1296" w:type="dxa"/>
            <w:shd w:val="clear" w:color="auto" w:fill="auto"/>
          </w:tcPr>
          <w:p w:rsidR="00C171A0" w:rsidRPr="00AD0346" w:rsidRDefault="00C171A0" w:rsidP="003F7445">
            <w:pPr>
              <w:autoSpaceDE w:val="0"/>
              <w:autoSpaceDN w:val="0"/>
              <w:ind w:right="-72"/>
              <w:jc w:val="right"/>
              <w:rPr>
                <w:rFonts w:ascii="Arial" w:hAnsi="Arial" w:cs="Arial"/>
                <w:sz w:val="18"/>
                <w:szCs w:val="18"/>
              </w:rPr>
            </w:pPr>
          </w:p>
        </w:tc>
      </w:tr>
      <w:tr w:rsidR="00B76445" w:rsidRPr="00AD0346" w:rsidTr="00B76445">
        <w:trPr>
          <w:trHeight w:val="20"/>
        </w:trPr>
        <w:tc>
          <w:tcPr>
            <w:tcW w:w="4262" w:type="dxa"/>
            <w:vAlign w:val="center"/>
          </w:tcPr>
          <w:p w:rsidR="00B76445" w:rsidRPr="00AD0346" w:rsidRDefault="00B76445" w:rsidP="00B76445">
            <w:pPr>
              <w:autoSpaceDE w:val="0"/>
              <w:autoSpaceDN w:val="0"/>
              <w:ind w:left="-101"/>
              <w:rPr>
                <w:rFonts w:ascii="Arial" w:hAnsi="Arial" w:cs="Arial"/>
                <w:sz w:val="18"/>
                <w:szCs w:val="18"/>
              </w:rPr>
            </w:pPr>
            <w:r w:rsidRPr="00AD0346">
              <w:rPr>
                <w:rFonts w:ascii="Arial" w:hAnsi="Arial" w:cs="Arial"/>
                <w:sz w:val="18"/>
                <w:szCs w:val="18"/>
              </w:rPr>
              <w:t xml:space="preserve"> </w:t>
            </w:r>
            <w:r>
              <w:rPr>
                <w:rFonts w:ascii="Arial" w:hAnsi="Arial" w:cs="Arial"/>
                <w:sz w:val="18"/>
                <w:szCs w:val="18"/>
              </w:rPr>
              <w:t xml:space="preserve"> </w:t>
            </w:r>
            <w:r w:rsidRPr="00AD0346">
              <w:rPr>
                <w:rFonts w:ascii="Arial" w:hAnsi="Arial" w:cs="Arial"/>
                <w:sz w:val="18"/>
                <w:szCs w:val="18"/>
              </w:rPr>
              <w:t xml:space="preserve"> - Bank overdraft</w:t>
            </w:r>
          </w:p>
        </w:tc>
        <w:tc>
          <w:tcPr>
            <w:tcW w:w="1296" w:type="dxa"/>
            <w:shd w:val="clear" w:color="auto" w:fill="FAFAFA"/>
          </w:tcPr>
          <w:p w:rsidR="00B76445" w:rsidRPr="00AD0346" w:rsidRDefault="00B76445" w:rsidP="00B76445">
            <w:pPr>
              <w:pStyle w:val="acctfourfigures"/>
              <w:tabs>
                <w:tab w:val="clear" w:pos="765"/>
              </w:tabs>
              <w:spacing w:line="240" w:lineRule="auto"/>
              <w:ind w:right="-72"/>
              <w:jc w:val="right"/>
              <w:rPr>
                <w:rFonts w:ascii="Arial" w:hAnsi="Arial" w:cs="Arial"/>
                <w:sz w:val="18"/>
                <w:szCs w:val="18"/>
                <w:lang w:bidi="th-TH"/>
              </w:rPr>
            </w:pPr>
            <w:r w:rsidRPr="00E22688">
              <w:rPr>
                <w:rFonts w:ascii="Arial" w:hAnsi="Arial" w:cs="Arial"/>
                <w:sz w:val="18"/>
                <w:szCs w:val="18"/>
                <w:lang w:bidi="th-TH"/>
              </w:rPr>
              <w:t>38</w:t>
            </w:r>
            <w:r w:rsidRPr="00AD0346">
              <w:rPr>
                <w:rFonts w:ascii="Arial" w:hAnsi="Arial" w:cs="Arial"/>
                <w:sz w:val="18"/>
                <w:szCs w:val="18"/>
                <w:lang w:bidi="th-TH"/>
              </w:rPr>
              <w:t>,</w:t>
            </w:r>
            <w:r w:rsidRPr="00E22688">
              <w:rPr>
                <w:rFonts w:ascii="Arial" w:hAnsi="Arial" w:cs="Arial"/>
                <w:sz w:val="18"/>
                <w:szCs w:val="18"/>
                <w:lang w:bidi="th-TH"/>
              </w:rPr>
              <w:t>500</w:t>
            </w:r>
          </w:p>
        </w:tc>
        <w:tc>
          <w:tcPr>
            <w:tcW w:w="1296" w:type="dxa"/>
            <w:shd w:val="clear" w:color="auto" w:fill="auto"/>
          </w:tcPr>
          <w:p w:rsidR="00B76445" w:rsidRPr="00AD0346" w:rsidRDefault="00B76445" w:rsidP="00B76445">
            <w:pPr>
              <w:pStyle w:val="acctfourfigures"/>
              <w:tabs>
                <w:tab w:val="clear" w:pos="765"/>
              </w:tabs>
              <w:spacing w:line="240" w:lineRule="auto"/>
              <w:ind w:right="-72"/>
              <w:jc w:val="right"/>
              <w:rPr>
                <w:rFonts w:ascii="Arial" w:hAnsi="Arial" w:cs="Arial"/>
                <w:sz w:val="18"/>
                <w:szCs w:val="18"/>
                <w:cs/>
                <w:lang w:bidi="th-TH"/>
              </w:rPr>
            </w:pPr>
            <w:r w:rsidRPr="00E22688">
              <w:rPr>
                <w:rFonts w:ascii="Arial" w:hAnsi="Arial" w:cs="Arial"/>
                <w:sz w:val="18"/>
                <w:szCs w:val="18"/>
                <w:lang w:bidi="th-TH"/>
              </w:rPr>
              <w:t>38</w:t>
            </w:r>
            <w:r w:rsidRPr="00AD0346">
              <w:rPr>
                <w:rFonts w:ascii="Arial" w:hAnsi="Arial" w:cs="Arial"/>
                <w:sz w:val="18"/>
                <w:szCs w:val="18"/>
                <w:lang w:bidi="th-TH"/>
              </w:rPr>
              <w:t>,</w:t>
            </w:r>
            <w:r w:rsidRPr="00E22688">
              <w:rPr>
                <w:rFonts w:ascii="Arial" w:hAnsi="Arial" w:cs="Arial"/>
                <w:sz w:val="18"/>
                <w:szCs w:val="18"/>
                <w:lang w:bidi="th-TH"/>
              </w:rPr>
              <w:t>500</w:t>
            </w:r>
          </w:p>
        </w:tc>
        <w:tc>
          <w:tcPr>
            <w:tcW w:w="1296" w:type="dxa"/>
            <w:shd w:val="clear" w:color="auto" w:fill="FAFAFA"/>
          </w:tcPr>
          <w:p w:rsidR="00B76445" w:rsidRPr="00980008" w:rsidRDefault="00B76445" w:rsidP="00B76445">
            <w:pPr>
              <w:autoSpaceDE w:val="0"/>
              <w:autoSpaceDN w:val="0"/>
              <w:ind w:right="-72"/>
              <w:jc w:val="right"/>
              <w:rPr>
                <w:rFonts w:ascii="Arial" w:hAnsi="Arial" w:cs="Arial"/>
                <w:sz w:val="18"/>
                <w:szCs w:val="18"/>
                <w:cs/>
              </w:rPr>
            </w:pPr>
            <w:r w:rsidRPr="00E22688">
              <w:rPr>
                <w:rFonts w:ascii="Arial" w:hAnsi="Arial" w:cs="Arial"/>
                <w:sz w:val="18"/>
                <w:szCs w:val="18"/>
              </w:rPr>
              <w:t>31</w:t>
            </w:r>
            <w:r w:rsidRPr="00980008">
              <w:rPr>
                <w:rFonts w:ascii="Arial" w:hAnsi="Arial" w:cs="Arial"/>
                <w:sz w:val="18"/>
                <w:szCs w:val="18"/>
              </w:rPr>
              <w:t>,</w:t>
            </w:r>
            <w:r w:rsidRPr="00E22688">
              <w:rPr>
                <w:rFonts w:ascii="Arial" w:hAnsi="Arial" w:cs="Arial"/>
                <w:sz w:val="18"/>
                <w:szCs w:val="18"/>
              </w:rPr>
              <w:t>500</w:t>
            </w:r>
          </w:p>
        </w:tc>
        <w:tc>
          <w:tcPr>
            <w:tcW w:w="1296" w:type="dxa"/>
            <w:shd w:val="clear" w:color="auto" w:fill="auto"/>
          </w:tcPr>
          <w:p w:rsidR="00B76445" w:rsidRPr="00AD0346" w:rsidRDefault="00B76445" w:rsidP="00B76445">
            <w:pPr>
              <w:pStyle w:val="acctfourfigures"/>
              <w:tabs>
                <w:tab w:val="clear" w:pos="765"/>
              </w:tabs>
              <w:spacing w:line="240" w:lineRule="auto"/>
              <w:ind w:right="-72"/>
              <w:jc w:val="right"/>
              <w:rPr>
                <w:rFonts w:ascii="Arial" w:hAnsi="Arial" w:cs="Arial"/>
                <w:sz w:val="18"/>
                <w:szCs w:val="18"/>
                <w:cs/>
                <w:lang w:bidi="th-TH"/>
              </w:rPr>
            </w:pPr>
            <w:r w:rsidRPr="00E22688">
              <w:rPr>
                <w:rFonts w:ascii="Arial" w:hAnsi="Arial" w:cs="Arial"/>
                <w:sz w:val="18"/>
                <w:szCs w:val="18"/>
                <w:lang w:bidi="th-TH"/>
              </w:rPr>
              <w:t>31</w:t>
            </w:r>
            <w:r w:rsidRPr="00AD0346">
              <w:rPr>
                <w:rFonts w:ascii="Arial" w:hAnsi="Arial" w:cs="Arial"/>
                <w:sz w:val="18"/>
                <w:szCs w:val="18"/>
                <w:lang w:bidi="th-TH"/>
              </w:rPr>
              <w:t>,</w:t>
            </w:r>
            <w:r w:rsidRPr="00E22688">
              <w:rPr>
                <w:rFonts w:ascii="Arial" w:hAnsi="Arial" w:cs="Arial"/>
                <w:sz w:val="18"/>
                <w:szCs w:val="18"/>
                <w:lang w:bidi="th-TH"/>
              </w:rPr>
              <w:t>500</w:t>
            </w:r>
          </w:p>
        </w:tc>
      </w:tr>
      <w:tr w:rsidR="00B76445" w:rsidRPr="00AD0346" w:rsidTr="00B76445">
        <w:trPr>
          <w:trHeight w:val="20"/>
        </w:trPr>
        <w:tc>
          <w:tcPr>
            <w:tcW w:w="4262" w:type="dxa"/>
            <w:vAlign w:val="center"/>
          </w:tcPr>
          <w:p w:rsidR="00B76445" w:rsidRPr="00AD0346" w:rsidRDefault="00B76445" w:rsidP="00B76445">
            <w:pPr>
              <w:tabs>
                <w:tab w:val="right" w:pos="9990"/>
                <w:tab w:val="right" w:pos="10890"/>
              </w:tabs>
              <w:autoSpaceDE w:val="0"/>
              <w:autoSpaceDN w:val="0"/>
              <w:ind w:left="-101"/>
              <w:rPr>
                <w:rFonts w:ascii="Arial" w:hAnsi="Arial" w:cs="Arial"/>
                <w:sz w:val="18"/>
                <w:szCs w:val="18"/>
              </w:rPr>
            </w:pPr>
            <w:r w:rsidRPr="00AD0346">
              <w:rPr>
                <w:rFonts w:ascii="Arial" w:hAnsi="Arial" w:cs="Arial"/>
                <w:sz w:val="18"/>
                <w:szCs w:val="18"/>
              </w:rPr>
              <w:t xml:space="preserve"> </w:t>
            </w:r>
            <w:r>
              <w:rPr>
                <w:rFonts w:ascii="Arial" w:hAnsi="Arial" w:cs="Arial"/>
                <w:sz w:val="18"/>
                <w:szCs w:val="18"/>
              </w:rPr>
              <w:t xml:space="preserve"> </w:t>
            </w:r>
            <w:r w:rsidRPr="00AD0346">
              <w:rPr>
                <w:rFonts w:ascii="Arial" w:hAnsi="Arial" w:cs="Arial"/>
                <w:sz w:val="18"/>
                <w:szCs w:val="18"/>
              </w:rPr>
              <w:t xml:space="preserve"> - Bank loans</w:t>
            </w:r>
          </w:p>
        </w:tc>
        <w:tc>
          <w:tcPr>
            <w:tcW w:w="1296" w:type="dxa"/>
            <w:tcBorders>
              <w:bottom w:val="single" w:sz="4" w:space="0" w:color="auto"/>
            </w:tcBorders>
            <w:shd w:val="clear" w:color="auto" w:fill="FAFAFA"/>
          </w:tcPr>
          <w:p w:rsidR="00B76445" w:rsidRPr="00AD0346" w:rsidRDefault="00B76445" w:rsidP="00B76445">
            <w:pPr>
              <w:pStyle w:val="acctfourfigures"/>
              <w:tabs>
                <w:tab w:val="clear" w:pos="765"/>
              </w:tabs>
              <w:spacing w:line="240" w:lineRule="auto"/>
              <w:ind w:right="-72"/>
              <w:jc w:val="right"/>
              <w:rPr>
                <w:rFonts w:ascii="Arial" w:hAnsi="Arial" w:cs="Arial"/>
                <w:sz w:val="18"/>
                <w:szCs w:val="18"/>
                <w:lang w:val="en-US" w:bidi="th-TH"/>
              </w:rPr>
            </w:pPr>
            <w:r w:rsidRPr="00E22688">
              <w:rPr>
                <w:rFonts w:ascii="Arial" w:hAnsi="Arial" w:cs="Arial"/>
                <w:sz w:val="18"/>
                <w:szCs w:val="18"/>
                <w:lang w:bidi="th-TH"/>
              </w:rPr>
              <w:t>55</w:t>
            </w:r>
            <w:r w:rsidRPr="00AD0346">
              <w:rPr>
                <w:rFonts w:ascii="Arial" w:hAnsi="Arial" w:cs="Arial"/>
                <w:sz w:val="18"/>
                <w:szCs w:val="18"/>
                <w:lang w:val="en-US" w:bidi="th-TH"/>
              </w:rPr>
              <w:t>,</w:t>
            </w:r>
            <w:r w:rsidRPr="00E22688">
              <w:rPr>
                <w:rFonts w:ascii="Arial" w:hAnsi="Arial" w:cs="Arial"/>
                <w:sz w:val="18"/>
                <w:szCs w:val="18"/>
                <w:lang w:bidi="th-TH"/>
              </w:rPr>
              <w:t>300</w:t>
            </w:r>
          </w:p>
        </w:tc>
        <w:tc>
          <w:tcPr>
            <w:tcW w:w="1296" w:type="dxa"/>
            <w:tcBorders>
              <w:bottom w:val="single" w:sz="4" w:space="0" w:color="auto"/>
            </w:tcBorders>
            <w:shd w:val="clear" w:color="auto" w:fill="auto"/>
          </w:tcPr>
          <w:p w:rsidR="00B76445" w:rsidRPr="00AD0346" w:rsidRDefault="00B76445" w:rsidP="00B76445">
            <w:pPr>
              <w:pStyle w:val="acctfourfigures"/>
              <w:tabs>
                <w:tab w:val="clear" w:pos="765"/>
              </w:tabs>
              <w:spacing w:line="240" w:lineRule="auto"/>
              <w:ind w:right="-72"/>
              <w:jc w:val="right"/>
              <w:rPr>
                <w:rFonts w:ascii="Arial" w:hAnsi="Arial" w:cs="Arial"/>
                <w:sz w:val="18"/>
                <w:szCs w:val="18"/>
                <w:lang w:val="en-US" w:bidi="th-TH"/>
              </w:rPr>
            </w:pPr>
            <w:r w:rsidRPr="00E22688">
              <w:rPr>
                <w:rFonts w:ascii="Arial" w:hAnsi="Arial" w:cs="Arial"/>
                <w:sz w:val="18"/>
                <w:szCs w:val="18"/>
                <w:lang w:bidi="th-TH"/>
              </w:rPr>
              <w:t>272</w:t>
            </w:r>
            <w:r w:rsidRPr="00AD0346">
              <w:rPr>
                <w:rFonts w:ascii="Arial" w:hAnsi="Arial" w:cs="Arial"/>
                <w:sz w:val="18"/>
                <w:szCs w:val="18"/>
                <w:lang w:bidi="th-TH"/>
              </w:rPr>
              <w:t>,</w:t>
            </w:r>
            <w:r w:rsidRPr="00E22688">
              <w:rPr>
                <w:rFonts w:ascii="Arial" w:hAnsi="Arial" w:cs="Arial"/>
                <w:sz w:val="18"/>
                <w:szCs w:val="18"/>
                <w:lang w:bidi="th-TH"/>
              </w:rPr>
              <w:t>700</w:t>
            </w:r>
          </w:p>
        </w:tc>
        <w:tc>
          <w:tcPr>
            <w:tcW w:w="1296" w:type="dxa"/>
            <w:tcBorders>
              <w:bottom w:val="single" w:sz="4" w:space="0" w:color="auto"/>
            </w:tcBorders>
            <w:shd w:val="clear" w:color="auto" w:fill="FAFAFA"/>
          </w:tcPr>
          <w:p w:rsidR="00B76445" w:rsidRPr="00980008" w:rsidRDefault="00B76445" w:rsidP="00B76445">
            <w:pPr>
              <w:autoSpaceDE w:val="0"/>
              <w:autoSpaceDN w:val="0"/>
              <w:ind w:right="-72"/>
              <w:jc w:val="right"/>
              <w:rPr>
                <w:rFonts w:ascii="Arial" w:hAnsi="Arial" w:cs="Arial"/>
                <w:sz w:val="18"/>
                <w:szCs w:val="18"/>
              </w:rPr>
            </w:pPr>
            <w:r w:rsidRPr="00980008">
              <w:rPr>
                <w:rFonts w:ascii="Arial" w:hAnsi="Arial" w:cs="Arial"/>
                <w:sz w:val="18"/>
                <w:szCs w:val="18"/>
              </w:rPr>
              <w:t>-</w:t>
            </w:r>
          </w:p>
        </w:tc>
        <w:tc>
          <w:tcPr>
            <w:tcW w:w="1296" w:type="dxa"/>
            <w:tcBorders>
              <w:bottom w:val="single" w:sz="4" w:space="0" w:color="auto"/>
            </w:tcBorders>
            <w:shd w:val="clear" w:color="auto" w:fill="auto"/>
          </w:tcPr>
          <w:p w:rsidR="00B76445" w:rsidRPr="00AD0346" w:rsidRDefault="00B76445" w:rsidP="00B76445">
            <w:pPr>
              <w:pStyle w:val="acctfourfigures"/>
              <w:tabs>
                <w:tab w:val="clear" w:pos="765"/>
              </w:tabs>
              <w:spacing w:line="240" w:lineRule="auto"/>
              <w:ind w:right="-72"/>
              <w:jc w:val="right"/>
              <w:rPr>
                <w:rFonts w:ascii="Arial" w:hAnsi="Arial" w:cs="Arial"/>
                <w:sz w:val="18"/>
                <w:szCs w:val="18"/>
                <w:lang w:val="en-US" w:bidi="th-TH"/>
              </w:rPr>
            </w:pPr>
            <w:r w:rsidRPr="00AD0346">
              <w:rPr>
                <w:rFonts w:ascii="Arial" w:hAnsi="Arial" w:cs="Arial"/>
                <w:sz w:val="18"/>
                <w:szCs w:val="18"/>
                <w:lang w:bidi="th-TH"/>
              </w:rPr>
              <w:t>-</w:t>
            </w:r>
          </w:p>
        </w:tc>
      </w:tr>
      <w:tr w:rsidR="00B76445" w:rsidRPr="00AD0346" w:rsidTr="00980008">
        <w:trPr>
          <w:trHeight w:val="20"/>
        </w:trPr>
        <w:tc>
          <w:tcPr>
            <w:tcW w:w="4262" w:type="dxa"/>
            <w:vAlign w:val="center"/>
          </w:tcPr>
          <w:p w:rsidR="00B76445" w:rsidRPr="00AD0346" w:rsidRDefault="00B76445" w:rsidP="00B76445">
            <w:pPr>
              <w:tabs>
                <w:tab w:val="right" w:pos="9990"/>
                <w:tab w:val="right" w:pos="10890"/>
              </w:tabs>
              <w:autoSpaceDE w:val="0"/>
              <w:autoSpaceDN w:val="0"/>
              <w:ind w:left="-101"/>
              <w:rPr>
                <w:rFonts w:ascii="Arial" w:hAnsi="Arial" w:cs="Arial"/>
                <w:sz w:val="18"/>
                <w:szCs w:val="18"/>
              </w:rPr>
            </w:pPr>
          </w:p>
        </w:tc>
        <w:tc>
          <w:tcPr>
            <w:tcW w:w="1296" w:type="dxa"/>
            <w:tcBorders>
              <w:top w:val="single" w:sz="4" w:space="0" w:color="auto"/>
            </w:tcBorders>
            <w:shd w:val="clear" w:color="auto" w:fill="FAFAFA"/>
            <w:vAlign w:val="bottom"/>
          </w:tcPr>
          <w:p w:rsidR="00B76445" w:rsidRPr="00AD0346" w:rsidRDefault="00B76445" w:rsidP="00B76445">
            <w:pPr>
              <w:autoSpaceDE w:val="0"/>
              <w:autoSpaceDN w:val="0"/>
              <w:ind w:right="-72"/>
              <w:jc w:val="right"/>
              <w:rPr>
                <w:rFonts w:ascii="Arial" w:hAnsi="Arial" w:cs="Arial"/>
                <w:sz w:val="18"/>
                <w:szCs w:val="18"/>
              </w:rPr>
            </w:pPr>
          </w:p>
        </w:tc>
        <w:tc>
          <w:tcPr>
            <w:tcW w:w="1296" w:type="dxa"/>
            <w:tcBorders>
              <w:top w:val="single" w:sz="4" w:space="0" w:color="auto"/>
            </w:tcBorders>
            <w:shd w:val="clear" w:color="auto" w:fill="auto"/>
          </w:tcPr>
          <w:p w:rsidR="00B76445" w:rsidRPr="00AD0346" w:rsidRDefault="00B76445" w:rsidP="00B76445">
            <w:pPr>
              <w:autoSpaceDE w:val="0"/>
              <w:autoSpaceDN w:val="0"/>
              <w:ind w:right="-72"/>
              <w:jc w:val="right"/>
              <w:rPr>
                <w:rFonts w:ascii="Arial" w:hAnsi="Arial" w:cs="Arial"/>
                <w:sz w:val="18"/>
                <w:szCs w:val="18"/>
              </w:rPr>
            </w:pPr>
          </w:p>
        </w:tc>
        <w:tc>
          <w:tcPr>
            <w:tcW w:w="1296" w:type="dxa"/>
            <w:tcBorders>
              <w:top w:val="single" w:sz="4" w:space="0" w:color="auto"/>
            </w:tcBorders>
            <w:shd w:val="clear" w:color="auto" w:fill="FAFAFA"/>
          </w:tcPr>
          <w:p w:rsidR="00B76445" w:rsidRPr="00AD0346" w:rsidRDefault="00B76445" w:rsidP="00B76445">
            <w:pPr>
              <w:autoSpaceDE w:val="0"/>
              <w:autoSpaceDN w:val="0"/>
              <w:ind w:right="-72"/>
              <w:jc w:val="right"/>
              <w:rPr>
                <w:rFonts w:ascii="Arial" w:hAnsi="Arial" w:cs="Arial"/>
                <w:sz w:val="18"/>
                <w:szCs w:val="18"/>
              </w:rPr>
            </w:pPr>
          </w:p>
        </w:tc>
        <w:tc>
          <w:tcPr>
            <w:tcW w:w="1296" w:type="dxa"/>
            <w:tcBorders>
              <w:top w:val="single" w:sz="4" w:space="0" w:color="auto"/>
            </w:tcBorders>
            <w:shd w:val="clear" w:color="auto" w:fill="auto"/>
          </w:tcPr>
          <w:p w:rsidR="00B76445" w:rsidRPr="00AD0346" w:rsidRDefault="00B76445" w:rsidP="00B76445">
            <w:pPr>
              <w:autoSpaceDE w:val="0"/>
              <w:autoSpaceDN w:val="0"/>
              <w:ind w:right="-72"/>
              <w:jc w:val="right"/>
              <w:rPr>
                <w:rFonts w:ascii="Arial" w:hAnsi="Arial" w:cs="Arial"/>
                <w:sz w:val="18"/>
                <w:szCs w:val="18"/>
              </w:rPr>
            </w:pPr>
          </w:p>
        </w:tc>
      </w:tr>
      <w:tr w:rsidR="00B76445" w:rsidRPr="00AD0346" w:rsidTr="00980008">
        <w:trPr>
          <w:trHeight w:val="20"/>
        </w:trPr>
        <w:tc>
          <w:tcPr>
            <w:tcW w:w="4262" w:type="dxa"/>
            <w:vAlign w:val="center"/>
          </w:tcPr>
          <w:p w:rsidR="00B76445" w:rsidRPr="00AD0346" w:rsidRDefault="00B76445" w:rsidP="00B76445">
            <w:pPr>
              <w:tabs>
                <w:tab w:val="right" w:pos="9990"/>
                <w:tab w:val="right" w:pos="10890"/>
              </w:tabs>
              <w:autoSpaceDE w:val="0"/>
              <w:autoSpaceDN w:val="0"/>
              <w:ind w:left="-101"/>
              <w:rPr>
                <w:rFonts w:ascii="Arial" w:hAnsi="Arial" w:cs="Arial"/>
                <w:sz w:val="18"/>
                <w:szCs w:val="18"/>
              </w:rPr>
            </w:pPr>
          </w:p>
        </w:tc>
        <w:tc>
          <w:tcPr>
            <w:tcW w:w="1296" w:type="dxa"/>
            <w:tcBorders>
              <w:bottom w:val="single" w:sz="4" w:space="0" w:color="auto"/>
            </w:tcBorders>
            <w:shd w:val="clear" w:color="auto" w:fill="FAFAFA"/>
          </w:tcPr>
          <w:p w:rsidR="00B76445" w:rsidRPr="00AD0346" w:rsidRDefault="00B76445" w:rsidP="00B76445">
            <w:pPr>
              <w:pStyle w:val="acctfourfigures"/>
              <w:tabs>
                <w:tab w:val="clear" w:pos="765"/>
              </w:tabs>
              <w:spacing w:line="240" w:lineRule="auto"/>
              <w:ind w:right="-72"/>
              <w:jc w:val="right"/>
              <w:rPr>
                <w:rFonts w:ascii="Arial" w:hAnsi="Arial" w:cs="Arial"/>
                <w:sz w:val="18"/>
                <w:szCs w:val="18"/>
                <w:lang w:val="en-US" w:bidi="th-TH"/>
              </w:rPr>
            </w:pPr>
            <w:r w:rsidRPr="00E22688">
              <w:rPr>
                <w:rFonts w:ascii="Arial" w:hAnsi="Arial" w:cs="Arial"/>
                <w:sz w:val="18"/>
                <w:szCs w:val="18"/>
                <w:lang w:bidi="th-TH"/>
              </w:rPr>
              <w:t>93</w:t>
            </w:r>
            <w:r w:rsidRPr="00AD0346">
              <w:rPr>
                <w:rFonts w:ascii="Arial" w:hAnsi="Arial" w:cs="Arial"/>
                <w:sz w:val="18"/>
                <w:szCs w:val="18"/>
                <w:lang w:val="en-US" w:bidi="th-TH"/>
              </w:rPr>
              <w:t>,</w:t>
            </w:r>
            <w:r w:rsidRPr="00E22688">
              <w:rPr>
                <w:rFonts w:ascii="Arial" w:hAnsi="Arial" w:cs="Arial"/>
                <w:sz w:val="18"/>
                <w:szCs w:val="18"/>
                <w:lang w:bidi="th-TH"/>
              </w:rPr>
              <w:t>800</w:t>
            </w:r>
          </w:p>
        </w:tc>
        <w:tc>
          <w:tcPr>
            <w:tcW w:w="1296" w:type="dxa"/>
            <w:tcBorders>
              <w:bottom w:val="single" w:sz="4" w:space="0" w:color="auto"/>
            </w:tcBorders>
            <w:shd w:val="clear" w:color="auto" w:fill="auto"/>
          </w:tcPr>
          <w:p w:rsidR="00B76445" w:rsidRPr="00AD0346" w:rsidRDefault="00B76445" w:rsidP="00B76445">
            <w:pPr>
              <w:pStyle w:val="acctfourfigures"/>
              <w:tabs>
                <w:tab w:val="clear" w:pos="765"/>
              </w:tabs>
              <w:spacing w:line="240" w:lineRule="auto"/>
              <w:ind w:right="-72"/>
              <w:jc w:val="right"/>
              <w:rPr>
                <w:rFonts w:ascii="Arial" w:hAnsi="Arial" w:cs="Arial"/>
                <w:sz w:val="18"/>
                <w:szCs w:val="18"/>
                <w:lang w:val="en-US" w:bidi="th-TH"/>
              </w:rPr>
            </w:pPr>
            <w:r w:rsidRPr="00E22688">
              <w:rPr>
                <w:rFonts w:ascii="Arial" w:hAnsi="Arial" w:cs="Arial"/>
                <w:sz w:val="18"/>
                <w:szCs w:val="18"/>
                <w:lang w:bidi="th-TH"/>
              </w:rPr>
              <w:t>311</w:t>
            </w:r>
            <w:r w:rsidRPr="00AD0346">
              <w:rPr>
                <w:rFonts w:ascii="Arial" w:hAnsi="Arial" w:cs="Arial"/>
                <w:sz w:val="18"/>
                <w:szCs w:val="18"/>
                <w:lang w:bidi="th-TH"/>
              </w:rPr>
              <w:t>,</w:t>
            </w:r>
            <w:r w:rsidRPr="00E22688">
              <w:rPr>
                <w:rFonts w:ascii="Arial" w:hAnsi="Arial" w:cs="Arial"/>
                <w:sz w:val="18"/>
                <w:szCs w:val="18"/>
                <w:lang w:bidi="th-TH"/>
              </w:rPr>
              <w:t>200</w:t>
            </w:r>
          </w:p>
        </w:tc>
        <w:tc>
          <w:tcPr>
            <w:tcW w:w="1296" w:type="dxa"/>
            <w:tcBorders>
              <w:bottom w:val="single" w:sz="4" w:space="0" w:color="auto"/>
            </w:tcBorders>
            <w:shd w:val="clear" w:color="auto" w:fill="FAFAFA"/>
          </w:tcPr>
          <w:p w:rsidR="00B76445" w:rsidRPr="00980008" w:rsidRDefault="00B76445" w:rsidP="00B76445">
            <w:pPr>
              <w:autoSpaceDE w:val="0"/>
              <w:autoSpaceDN w:val="0"/>
              <w:ind w:right="-72"/>
              <w:jc w:val="right"/>
              <w:rPr>
                <w:rFonts w:ascii="Arial" w:hAnsi="Arial" w:cs="Arial"/>
                <w:sz w:val="18"/>
                <w:szCs w:val="18"/>
              </w:rPr>
            </w:pPr>
            <w:r w:rsidRPr="00E22688">
              <w:rPr>
                <w:rFonts w:ascii="Arial" w:hAnsi="Arial" w:cs="Arial"/>
                <w:sz w:val="18"/>
                <w:szCs w:val="18"/>
              </w:rPr>
              <w:t>31</w:t>
            </w:r>
            <w:r w:rsidRPr="00980008">
              <w:rPr>
                <w:rFonts w:ascii="Arial" w:hAnsi="Arial" w:cs="Arial"/>
                <w:sz w:val="18"/>
                <w:szCs w:val="18"/>
              </w:rPr>
              <w:t>,</w:t>
            </w:r>
            <w:r w:rsidRPr="00E22688">
              <w:rPr>
                <w:rFonts w:ascii="Arial" w:hAnsi="Arial" w:cs="Arial"/>
                <w:sz w:val="18"/>
                <w:szCs w:val="18"/>
              </w:rPr>
              <w:t>500</w:t>
            </w:r>
          </w:p>
        </w:tc>
        <w:tc>
          <w:tcPr>
            <w:tcW w:w="1296" w:type="dxa"/>
            <w:tcBorders>
              <w:bottom w:val="single" w:sz="4" w:space="0" w:color="auto"/>
            </w:tcBorders>
            <w:shd w:val="clear" w:color="auto" w:fill="auto"/>
          </w:tcPr>
          <w:p w:rsidR="00B76445" w:rsidRPr="00AD0346" w:rsidRDefault="00B76445" w:rsidP="00B76445">
            <w:pPr>
              <w:pStyle w:val="acctfourfigures"/>
              <w:tabs>
                <w:tab w:val="clear" w:pos="765"/>
              </w:tabs>
              <w:spacing w:line="240" w:lineRule="auto"/>
              <w:ind w:right="-72"/>
              <w:jc w:val="right"/>
              <w:rPr>
                <w:rFonts w:ascii="Arial" w:hAnsi="Arial" w:cs="Arial"/>
                <w:sz w:val="18"/>
                <w:szCs w:val="18"/>
                <w:lang w:val="en-US" w:bidi="th-TH"/>
              </w:rPr>
            </w:pPr>
            <w:r w:rsidRPr="00E22688">
              <w:rPr>
                <w:rFonts w:ascii="Arial" w:hAnsi="Arial" w:cs="Arial"/>
                <w:sz w:val="18"/>
                <w:szCs w:val="18"/>
                <w:lang w:bidi="th-TH"/>
              </w:rPr>
              <w:t>31</w:t>
            </w:r>
            <w:r w:rsidRPr="00AD0346">
              <w:rPr>
                <w:rFonts w:ascii="Arial" w:hAnsi="Arial" w:cs="Arial"/>
                <w:sz w:val="18"/>
                <w:szCs w:val="18"/>
                <w:lang w:bidi="th-TH"/>
              </w:rPr>
              <w:t>,</w:t>
            </w:r>
            <w:r w:rsidRPr="00E22688">
              <w:rPr>
                <w:rFonts w:ascii="Arial" w:hAnsi="Arial" w:cs="Arial"/>
                <w:sz w:val="18"/>
                <w:szCs w:val="18"/>
                <w:lang w:bidi="th-TH"/>
              </w:rPr>
              <w:t>500</w:t>
            </w:r>
          </w:p>
        </w:tc>
      </w:tr>
    </w:tbl>
    <w:p w:rsidR="00C171A0" w:rsidRDefault="00C171A0" w:rsidP="00C171A0">
      <w:pPr>
        <w:jc w:val="both"/>
        <w:rPr>
          <w:rFonts w:ascii="Arial" w:hAnsi="Arial"/>
          <w:color w:val="auto"/>
          <w:sz w:val="18"/>
          <w:szCs w:val="18"/>
        </w:rPr>
      </w:pPr>
    </w:p>
    <w:p w:rsidR="00C171A0" w:rsidRPr="00033A0A" w:rsidRDefault="00C171A0" w:rsidP="00C171A0">
      <w:pPr>
        <w:jc w:val="both"/>
        <w:rPr>
          <w:rFonts w:ascii="Arial" w:hAnsi="Arial"/>
          <w:color w:val="auto"/>
          <w:sz w:val="18"/>
          <w:szCs w:val="18"/>
        </w:rPr>
      </w:pPr>
    </w:p>
    <w:tbl>
      <w:tblPr>
        <w:tblW w:w="0" w:type="auto"/>
        <w:tblInd w:w="108" w:type="dxa"/>
        <w:shd w:val="clear" w:color="auto" w:fill="44546A"/>
        <w:tblLook w:val="04A0" w:firstRow="1" w:lastRow="0" w:firstColumn="1" w:lastColumn="0" w:noHBand="0" w:noVBand="1"/>
      </w:tblPr>
      <w:tblGrid>
        <w:gridCol w:w="9464"/>
      </w:tblGrid>
      <w:tr w:rsidR="00C171A0" w:rsidRPr="00991B37" w:rsidTr="003F7445">
        <w:trPr>
          <w:trHeight w:val="386"/>
        </w:trPr>
        <w:tc>
          <w:tcPr>
            <w:tcW w:w="9464" w:type="dxa"/>
            <w:shd w:val="clear" w:color="auto" w:fill="FFA543"/>
            <w:vAlign w:val="center"/>
          </w:tcPr>
          <w:p w:rsidR="00C171A0" w:rsidRPr="00033A0A" w:rsidRDefault="00C171A0" w:rsidP="003F7445">
            <w:pPr>
              <w:ind w:left="432" w:hanging="432"/>
              <w:jc w:val="both"/>
              <w:rPr>
                <w:rFonts w:ascii="Arial" w:eastAsia="Arial Unicode MS" w:hAnsi="Arial" w:cs="Arial"/>
                <w:b/>
                <w:bCs/>
                <w:color w:val="FFFFFF"/>
                <w:sz w:val="18"/>
                <w:szCs w:val="18"/>
                <w:cs/>
              </w:rPr>
            </w:pPr>
            <w:r w:rsidRPr="00033A0A">
              <w:rPr>
                <w:rFonts w:ascii="Arial" w:hAnsi="Arial" w:cs="Arial"/>
                <w:b/>
                <w:bCs/>
                <w:color w:val="FFFFFF"/>
                <w:sz w:val="18"/>
                <w:szCs w:val="18"/>
              </w:rPr>
              <w:br w:type="page"/>
            </w:r>
            <w:r w:rsidRPr="00033A0A">
              <w:rPr>
                <w:rFonts w:ascii="Arial" w:hAnsi="Arial" w:cs="Arial"/>
                <w:b/>
                <w:bCs/>
                <w:color w:val="FFFFFF"/>
                <w:sz w:val="18"/>
                <w:szCs w:val="18"/>
              </w:rPr>
              <w:br w:type="page"/>
            </w:r>
            <w:r w:rsidR="00E22688" w:rsidRPr="00E22688">
              <w:rPr>
                <w:rFonts w:ascii="Arial" w:hAnsi="Arial" w:cs="Arial"/>
                <w:b/>
                <w:bCs/>
                <w:color w:val="FFFFFF"/>
                <w:sz w:val="18"/>
                <w:szCs w:val="18"/>
              </w:rPr>
              <w:t>32</w:t>
            </w:r>
            <w:r w:rsidRPr="00033A0A">
              <w:rPr>
                <w:rFonts w:ascii="Arial" w:eastAsia="Arial Unicode MS" w:hAnsi="Arial" w:cs="Arial"/>
                <w:b/>
                <w:bCs/>
                <w:color w:val="FFFFFF"/>
                <w:sz w:val="18"/>
                <w:szCs w:val="18"/>
              </w:rPr>
              <w:tab/>
              <w:t>Finance lease liabilities, net</w:t>
            </w:r>
          </w:p>
        </w:tc>
      </w:tr>
    </w:tbl>
    <w:p w:rsidR="00362C5B" w:rsidRDefault="00362C5B" w:rsidP="00C171A0">
      <w:pPr>
        <w:rPr>
          <w:rFonts w:ascii="Arial" w:hAnsi="Arial" w:cstheme="minorBidi"/>
          <w:b/>
          <w:bCs/>
          <w:color w:val="auto"/>
          <w:sz w:val="18"/>
          <w:szCs w:val="18"/>
        </w:rPr>
      </w:pPr>
    </w:p>
    <w:p w:rsidR="00362C5B" w:rsidRPr="00621286" w:rsidRDefault="00362C5B" w:rsidP="00362C5B">
      <w:pPr>
        <w:jc w:val="both"/>
        <w:rPr>
          <w:rStyle w:val="hps"/>
          <w:rFonts w:ascii="Arial" w:hAnsi="Arial" w:cs="Arial"/>
          <w:color w:val="auto"/>
          <w:sz w:val="18"/>
          <w:szCs w:val="18"/>
        </w:rPr>
      </w:pPr>
      <w:r w:rsidRPr="00621286">
        <w:rPr>
          <w:rStyle w:val="hps"/>
          <w:rFonts w:ascii="Arial" w:hAnsi="Arial" w:cs="Arial"/>
          <w:color w:val="auto"/>
          <w:sz w:val="18"/>
          <w:szCs w:val="18"/>
        </w:rPr>
        <w:t>The finance leases liabilities</w:t>
      </w:r>
      <w:r w:rsidRPr="00621286">
        <w:rPr>
          <w:rFonts w:ascii="Arial" w:hAnsi="Arial" w:cs="Arial"/>
          <w:color w:val="auto"/>
          <w:sz w:val="18"/>
          <w:szCs w:val="18"/>
        </w:rPr>
        <w:t xml:space="preserve"> arising from lease agreements of vehicles are as </w:t>
      </w:r>
      <w:r w:rsidRPr="00621286">
        <w:rPr>
          <w:rStyle w:val="hps"/>
          <w:rFonts w:ascii="Arial" w:hAnsi="Arial" w:cs="Arial"/>
          <w:color w:val="auto"/>
          <w:sz w:val="18"/>
          <w:szCs w:val="18"/>
        </w:rPr>
        <w:t>follows:</w:t>
      </w:r>
    </w:p>
    <w:p w:rsidR="00362C5B" w:rsidRDefault="00362C5B" w:rsidP="00C171A0">
      <w:pPr>
        <w:rPr>
          <w:rFonts w:ascii="Arial" w:hAnsi="Arial" w:cstheme="minorBidi"/>
          <w:b/>
          <w:bCs/>
          <w:color w:val="auto"/>
          <w:sz w:val="18"/>
          <w:szCs w:val="18"/>
        </w:rPr>
      </w:pPr>
    </w:p>
    <w:tbl>
      <w:tblPr>
        <w:tblW w:w="9432" w:type="dxa"/>
        <w:tblInd w:w="108" w:type="dxa"/>
        <w:tblLayout w:type="fixed"/>
        <w:tblLook w:val="04A0" w:firstRow="1" w:lastRow="0" w:firstColumn="1" w:lastColumn="0" w:noHBand="0" w:noVBand="1"/>
      </w:tblPr>
      <w:tblGrid>
        <w:gridCol w:w="5400"/>
        <w:gridCol w:w="2016"/>
        <w:gridCol w:w="2016"/>
      </w:tblGrid>
      <w:tr w:rsidR="00362C5B" w:rsidRPr="001B7E2C" w:rsidTr="000271DE">
        <w:trPr>
          <w:trHeight w:val="20"/>
        </w:trPr>
        <w:tc>
          <w:tcPr>
            <w:tcW w:w="5400" w:type="dxa"/>
            <w:vAlign w:val="bottom"/>
          </w:tcPr>
          <w:p w:rsidR="00362C5B" w:rsidRPr="00582AF0" w:rsidRDefault="00362C5B" w:rsidP="00362C5B">
            <w:pPr>
              <w:rPr>
                <w:rFonts w:ascii="Arial" w:hAnsi="Arial" w:cs="Arial"/>
                <w:b/>
                <w:bCs/>
                <w:color w:val="auto"/>
                <w:sz w:val="18"/>
                <w:szCs w:val="18"/>
              </w:rPr>
            </w:pPr>
          </w:p>
        </w:tc>
        <w:tc>
          <w:tcPr>
            <w:tcW w:w="2016" w:type="dxa"/>
            <w:tcBorders>
              <w:top w:val="single" w:sz="4" w:space="0" w:color="auto"/>
            </w:tcBorders>
            <w:vAlign w:val="bottom"/>
            <w:hideMark/>
          </w:tcPr>
          <w:p w:rsidR="00362C5B" w:rsidRPr="001B7E2C" w:rsidRDefault="00362C5B" w:rsidP="00362C5B">
            <w:pPr>
              <w:ind w:right="-72"/>
              <w:jc w:val="center"/>
              <w:rPr>
                <w:rFonts w:ascii="Arial" w:hAnsi="Arial" w:cs="Arial"/>
                <w:b/>
                <w:bCs/>
                <w:snapToGrid w:val="0"/>
                <w:color w:val="auto"/>
                <w:sz w:val="18"/>
                <w:szCs w:val="18"/>
                <w:cs/>
                <w:lang w:eastAsia="th-TH"/>
              </w:rPr>
            </w:pPr>
            <w:r w:rsidRPr="001B7E2C">
              <w:rPr>
                <w:rFonts w:ascii="Arial" w:hAnsi="Arial" w:cs="Arial"/>
                <w:b/>
                <w:bCs/>
                <w:snapToGrid w:val="0"/>
                <w:color w:val="auto"/>
                <w:sz w:val="18"/>
                <w:szCs w:val="18"/>
                <w:lang w:eastAsia="th-TH"/>
              </w:rPr>
              <w:t>Consolidated</w:t>
            </w:r>
          </w:p>
        </w:tc>
        <w:tc>
          <w:tcPr>
            <w:tcW w:w="2016" w:type="dxa"/>
            <w:tcBorders>
              <w:top w:val="single" w:sz="4" w:space="0" w:color="auto"/>
            </w:tcBorders>
            <w:vAlign w:val="bottom"/>
            <w:hideMark/>
          </w:tcPr>
          <w:p w:rsidR="00362C5B" w:rsidRPr="001B7E2C" w:rsidRDefault="00362C5B" w:rsidP="00362C5B">
            <w:pPr>
              <w:ind w:right="-72"/>
              <w:jc w:val="center"/>
              <w:rPr>
                <w:rFonts w:ascii="Arial" w:hAnsi="Arial" w:cs="Arial"/>
                <w:b/>
                <w:bCs/>
                <w:snapToGrid w:val="0"/>
                <w:color w:val="auto"/>
                <w:sz w:val="18"/>
                <w:szCs w:val="18"/>
                <w:cs/>
                <w:lang w:eastAsia="th-TH"/>
              </w:rPr>
            </w:pPr>
            <w:r>
              <w:rPr>
                <w:rFonts w:ascii="Arial" w:hAnsi="Arial" w:cs="Arial"/>
                <w:b/>
                <w:bCs/>
                <w:snapToGrid w:val="0"/>
                <w:color w:val="auto"/>
                <w:sz w:val="18"/>
                <w:szCs w:val="18"/>
                <w:lang w:eastAsia="th-TH"/>
              </w:rPr>
              <w:t>Separate</w:t>
            </w:r>
          </w:p>
        </w:tc>
      </w:tr>
      <w:tr w:rsidR="00362C5B" w:rsidRPr="001B7E2C" w:rsidTr="000271DE">
        <w:trPr>
          <w:trHeight w:val="20"/>
        </w:trPr>
        <w:tc>
          <w:tcPr>
            <w:tcW w:w="5400" w:type="dxa"/>
            <w:vAlign w:val="bottom"/>
          </w:tcPr>
          <w:p w:rsidR="00362C5B" w:rsidRPr="001B7E2C" w:rsidRDefault="00362C5B" w:rsidP="00362C5B">
            <w:pPr>
              <w:rPr>
                <w:rFonts w:ascii="Arial" w:hAnsi="Arial" w:cs="Arial"/>
                <w:b/>
                <w:bCs/>
                <w:color w:val="auto"/>
                <w:sz w:val="18"/>
                <w:szCs w:val="18"/>
              </w:rPr>
            </w:pPr>
          </w:p>
        </w:tc>
        <w:tc>
          <w:tcPr>
            <w:tcW w:w="2016" w:type="dxa"/>
            <w:tcBorders>
              <w:bottom w:val="single" w:sz="4" w:space="0" w:color="auto"/>
            </w:tcBorders>
            <w:vAlign w:val="bottom"/>
          </w:tcPr>
          <w:p w:rsidR="00362C5B" w:rsidRPr="001B7E2C" w:rsidRDefault="00362C5B" w:rsidP="00362C5B">
            <w:pPr>
              <w:ind w:right="-72"/>
              <w:jc w:val="center"/>
              <w:rPr>
                <w:rFonts w:ascii="Arial" w:hAnsi="Arial" w:cs="Arial"/>
                <w:b/>
                <w:bCs/>
                <w:snapToGrid w:val="0"/>
                <w:color w:val="auto"/>
                <w:sz w:val="18"/>
                <w:szCs w:val="18"/>
                <w:lang w:eastAsia="th-TH"/>
              </w:rPr>
            </w:pPr>
            <w:r w:rsidRPr="001B7E2C">
              <w:rPr>
                <w:rFonts w:ascii="Arial" w:hAnsi="Arial" w:cs="Arial"/>
                <w:b/>
                <w:bCs/>
                <w:snapToGrid w:val="0"/>
                <w:color w:val="auto"/>
                <w:sz w:val="18"/>
                <w:szCs w:val="18"/>
                <w:lang w:eastAsia="th-TH"/>
              </w:rPr>
              <w:t>financial statements</w:t>
            </w:r>
          </w:p>
        </w:tc>
        <w:tc>
          <w:tcPr>
            <w:tcW w:w="2016" w:type="dxa"/>
            <w:tcBorders>
              <w:bottom w:val="single" w:sz="4" w:space="0" w:color="auto"/>
            </w:tcBorders>
            <w:vAlign w:val="bottom"/>
          </w:tcPr>
          <w:p w:rsidR="00362C5B" w:rsidRPr="001B7E2C" w:rsidRDefault="00362C5B" w:rsidP="00362C5B">
            <w:pPr>
              <w:ind w:right="-72"/>
              <w:jc w:val="center"/>
              <w:rPr>
                <w:rFonts w:ascii="Arial" w:hAnsi="Arial" w:cs="Arial"/>
                <w:b/>
                <w:bCs/>
                <w:snapToGrid w:val="0"/>
                <w:color w:val="auto"/>
                <w:sz w:val="18"/>
                <w:szCs w:val="18"/>
                <w:lang w:eastAsia="th-TH"/>
              </w:rPr>
            </w:pPr>
            <w:r w:rsidRPr="001B7E2C">
              <w:rPr>
                <w:rFonts w:ascii="Arial" w:hAnsi="Arial" w:cs="Arial"/>
                <w:b/>
                <w:bCs/>
                <w:snapToGrid w:val="0"/>
                <w:color w:val="auto"/>
                <w:sz w:val="18"/>
                <w:szCs w:val="18"/>
                <w:lang w:eastAsia="th-TH"/>
              </w:rPr>
              <w:t>financial statements</w:t>
            </w:r>
          </w:p>
        </w:tc>
      </w:tr>
      <w:tr w:rsidR="00ED1A3A" w:rsidRPr="001B7E2C" w:rsidTr="000271DE">
        <w:trPr>
          <w:trHeight w:val="20"/>
        </w:trPr>
        <w:tc>
          <w:tcPr>
            <w:tcW w:w="5400" w:type="dxa"/>
            <w:vAlign w:val="bottom"/>
          </w:tcPr>
          <w:p w:rsidR="00ED1A3A" w:rsidRPr="001B7E2C" w:rsidRDefault="00ED1A3A" w:rsidP="00ED1A3A">
            <w:pPr>
              <w:rPr>
                <w:rFonts w:ascii="Arial" w:hAnsi="Arial" w:cs="Arial"/>
                <w:b/>
                <w:bCs/>
                <w:color w:val="auto"/>
                <w:sz w:val="18"/>
                <w:szCs w:val="18"/>
              </w:rPr>
            </w:pPr>
          </w:p>
        </w:tc>
        <w:tc>
          <w:tcPr>
            <w:tcW w:w="2016" w:type="dxa"/>
            <w:tcBorders>
              <w:top w:val="single" w:sz="4" w:space="0" w:color="auto"/>
            </w:tcBorders>
            <w:vAlign w:val="bottom"/>
          </w:tcPr>
          <w:p w:rsidR="00ED1A3A" w:rsidRPr="001B7E2C" w:rsidRDefault="00E22688" w:rsidP="00ED1A3A">
            <w:pPr>
              <w:ind w:right="-72"/>
              <w:jc w:val="right"/>
              <w:rPr>
                <w:rFonts w:ascii="Arial" w:hAnsi="Arial" w:cs="Arial"/>
                <w:b/>
                <w:bCs/>
                <w:snapToGrid w:val="0"/>
                <w:color w:val="auto"/>
                <w:sz w:val="18"/>
                <w:szCs w:val="18"/>
                <w:lang w:eastAsia="th-TH"/>
              </w:rPr>
            </w:pPr>
            <w:r w:rsidRPr="00E22688">
              <w:rPr>
                <w:rFonts w:ascii="Arial" w:hAnsi="Arial" w:cs="Arial"/>
                <w:b/>
                <w:bCs/>
                <w:sz w:val="18"/>
                <w:szCs w:val="18"/>
              </w:rPr>
              <w:t>2019</w:t>
            </w:r>
          </w:p>
        </w:tc>
        <w:tc>
          <w:tcPr>
            <w:tcW w:w="2016" w:type="dxa"/>
            <w:tcBorders>
              <w:top w:val="single" w:sz="4" w:space="0" w:color="auto"/>
            </w:tcBorders>
            <w:vAlign w:val="bottom"/>
          </w:tcPr>
          <w:p w:rsidR="00ED1A3A" w:rsidRPr="001B7E2C" w:rsidRDefault="00E22688" w:rsidP="00ED1A3A">
            <w:pPr>
              <w:ind w:right="-72"/>
              <w:jc w:val="right"/>
              <w:rPr>
                <w:rFonts w:ascii="Arial" w:hAnsi="Arial" w:cs="Arial"/>
                <w:b/>
                <w:bCs/>
                <w:snapToGrid w:val="0"/>
                <w:color w:val="auto"/>
                <w:sz w:val="18"/>
                <w:szCs w:val="18"/>
                <w:lang w:eastAsia="th-TH"/>
              </w:rPr>
            </w:pPr>
            <w:r w:rsidRPr="00E22688">
              <w:rPr>
                <w:rFonts w:ascii="Arial" w:hAnsi="Arial" w:cs="Arial"/>
                <w:b/>
                <w:bCs/>
                <w:sz w:val="18"/>
                <w:szCs w:val="18"/>
              </w:rPr>
              <w:t>2019</w:t>
            </w:r>
          </w:p>
        </w:tc>
      </w:tr>
      <w:tr w:rsidR="00ED1A3A" w:rsidRPr="001B7E2C" w:rsidTr="000271DE">
        <w:trPr>
          <w:trHeight w:val="20"/>
        </w:trPr>
        <w:tc>
          <w:tcPr>
            <w:tcW w:w="5400" w:type="dxa"/>
            <w:vAlign w:val="bottom"/>
          </w:tcPr>
          <w:p w:rsidR="00ED1A3A" w:rsidRPr="001B7E2C" w:rsidRDefault="00ED1A3A" w:rsidP="00ED1A3A">
            <w:pPr>
              <w:ind w:right="-72"/>
              <w:jc w:val="thaiDistribute"/>
              <w:rPr>
                <w:rFonts w:ascii="Arial" w:hAnsi="Arial" w:cs="Arial"/>
                <w:b/>
                <w:bCs/>
                <w:color w:val="auto"/>
                <w:sz w:val="18"/>
                <w:szCs w:val="18"/>
                <w:cs/>
              </w:rPr>
            </w:pPr>
          </w:p>
        </w:tc>
        <w:tc>
          <w:tcPr>
            <w:tcW w:w="2016" w:type="dxa"/>
            <w:tcBorders>
              <w:bottom w:val="single" w:sz="4" w:space="0" w:color="auto"/>
            </w:tcBorders>
            <w:vAlign w:val="bottom"/>
          </w:tcPr>
          <w:p w:rsidR="00ED1A3A" w:rsidRPr="001B7E2C" w:rsidRDefault="00ED1A3A" w:rsidP="00ED1A3A">
            <w:pPr>
              <w:ind w:right="-72"/>
              <w:jc w:val="right"/>
              <w:rPr>
                <w:rFonts w:ascii="Arial" w:hAnsi="Arial" w:cs="Arial"/>
                <w:b/>
                <w:bCs/>
                <w:snapToGrid w:val="0"/>
                <w:color w:val="auto"/>
                <w:sz w:val="18"/>
                <w:szCs w:val="18"/>
                <w:lang w:eastAsia="th-TH"/>
              </w:rPr>
            </w:pPr>
            <w:r w:rsidRPr="001B7E2C">
              <w:rPr>
                <w:rFonts w:ascii="Arial" w:hAnsi="Arial" w:cs="Arial"/>
                <w:b/>
                <w:bCs/>
                <w:snapToGrid w:val="0"/>
                <w:color w:val="auto"/>
                <w:sz w:val="18"/>
                <w:szCs w:val="18"/>
                <w:lang w:eastAsia="th-TH"/>
              </w:rPr>
              <w:t>Thousand Baht</w:t>
            </w:r>
          </w:p>
        </w:tc>
        <w:tc>
          <w:tcPr>
            <w:tcW w:w="2016" w:type="dxa"/>
            <w:tcBorders>
              <w:bottom w:val="single" w:sz="4" w:space="0" w:color="auto"/>
            </w:tcBorders>
            <w:vAlign w:val="bottom"/>
            <w:hideMark/>
          </w:tcPr>
          <w:p w:rsidR="00ED1A3A" w:rsidRPr="001B7E2C" w:rsidRDefault="00ED1A3A" w:rsidP="00ED1A3A">
            <w:pPr>
              <w:ind w:right="-72"/>
              <w:jc w:val="right"/>
              <w:rPr>
                <w:rFonts w:ascii="Arial" w:hAnsi="Arial" w:cs="Arial"/>
                <w:b/>
                <w:bCs/>
                <w:snapToGrid w:val="0"/>
                <w:color w:val="auto"/>
                <w:sz w:val="18"/>
                <w:szCs w:val="18"/>
                <w:lang w:eastAsia="th-TH"/>
              </w:rPr>
            </w:pPr>
            <w:r w:rsidRPr="001B7E2C">
              <w:rPr>
                <w:rFonts w:ascii="Arial" w:hAnsi="Arial" w:cs="Arial"/>
                <w:b/>
                <w:bCs/>
                <w:snapToGrid w:val="0"/>
                <w:color w:val="auto"/>
                <w:sz w:val="18"/>
                <w:szCs w:val="18"/>
                <w:lang w:eastAsia="th-TH"/>
              </w:rPr>
              <w:t>Thousand Baht</w:t>
            </w:r>
          </w:p>
        </w:tc>
      </w:tr>
      <w:tr w:rsidR="00ED1A3A" w:rsidRPr="001B7E2C" w:rsidTr="000271DE">
        <w:trPr>
          <w:trHeight w:val="20"/>
        </w:trPr>
        <w:tc>
          <w:tcPr>
            <w:tcW w:w="5400" w:type="dxa"/>
            <w:vAlign w:val="bottom"/>
          </w:tcPr>
          <w:p w:rsidR="00ED1A3A" w:rsidRPr="001B7E2C" w:rsidRDefault="00ED1A3A" w:rsidP="00ED1A3A">
            <w:pPr>
              <w:rPr>
                <w:rFonts w:ascii="Arial" w:hAnsi="Arial" w:cs="Arial"/>
                <w:snapToGrid w:val="0"/>
                <w:color w:val="auto"/>
                <w:sz w:val="18"/>
                <w:szCs w:val="18"/>
                <w:lang w:val="en-US" w:eastAsia="ja-JP"/>
              </w:rPr>
            </w:pPr>
          </w:p>
        </w:tc>
        <w:tc>
          <w:tcPr>
            <w:tcW w:w="2016" w:type="dxa"/>
            <w:tcBorders>
              <w:top w:val="single" w:sz="4" w:space="0" w:color="auto"/>
            </w:tcBorders>
            <w:shd w:val="clear" w:color="auto" w:fill="FAFAFA"/>
            <w:vAlign w:val="bottom"/>
          </w:tcPr>
          <w:p w:rsidR="00ED1A3A" w:rsidRPr="001B7E2C" w:rsidRDefault="00ED1A3A" w:rsidP="00ED1A3A">
            <w:pPr>
              <w:ind w:right="-72"/>
              <w:jc w:val="right"/>
              <w:rPr>
                <w:rFonts w:ascii="Arial" w:hAnsi="Arial" w:cs="Arial"/>
                <w:snapToGrid w:val="0"/>
                <w:color w:val="auto"/>
                <w:sz w:val="18"/>
                <w:szCs w:val="18"/>
                <w:lang w:eastAsia="th-TH"/>
              </w:rPr>
            </w:pPr>
          </w:p>
        </w:tc>
        <w:tc>
          <w:tcPr>
            <w:tcW w:w="2016" w:type="dxa"/>
            <w:tcBorders>
              <w:top w:val="single" w:sz="4" w:space="0" w:color="auto"/>
            </w:tcBorders>
            <w:shd w:val="clear" w:color="auto" w:fill="FAFAFA"/>
            <w:vAlign w:val="bottom"/>
          </w:tcPr>
          <w:p w:rsidR="00ED1A3A" w:rsidRPr="001B7E2C" w:rsidRDefault="00ED1A3A" w:rsidP="00ED1A3A">
            <w:pPr>
              <w:ind w:right="-72"/>
              <w:jc w:val="right"/>
              <w:rPr>
                <w:rFonts w:ascii="Arial" w:hAnsi="Arial" w:cs="Arial"/>
                <w:snapToGrid w:val="0"/>
                <w:color w:val="auto"/>
                <w:sz w:val="18"/>
                <w:szCs w:val="18"/>
                <w:lang w:eastAsia="th-TH"/>
              </w:rPr>
            </w:pPr>
          </w:p>
        </w:tc>
      </w:tr>
      <w:tr w:rsidR="00ED1A3A" w:rsidRPr="001B7E2C" w:rsidTr="000271DE">
        <w:trPr>
          <w:trHeight w:val="20"/>
        </w:trPr>
        <w:tc>
          <w:tcPr>
            <w:tcW w:w="5400" w:type="dxa"/>
            <w:vAlign w:val="bottom"/>
          </w:tcPr>
          <w:p w:rsidR="00ED1A3A" w:rsidRPr="00621286" w:rsidRDefault="00ED1A3A" w:rsidP="00ED1A3A">
            <w:pPr>
              <w:ind w:left="-109"/>
              <w:rPr>
                <w:rFonts w:ascii="Arial" w:hAnsi="Arial" w:cs="Arial"/>
                <w:color w:val="auto"/>
                <w:sz w:val="18"/>
                <w:szCs w:val="18"/>
              </w:rPr>
            </w:pPr>
            <w:r w:rsidRPr="00621286">
              <w:rPr>
                <w:rFonts w:ascii="Arial" w:hAnsi="Arial" w:cs="Arial"/>
                <w:color w:val="auto"/>
                <w:sz w:val="18"/>
                <w:szCs w:val="18"/>
              </w:rPr>
              <w:t xml:space="preserve">Not later than one year </w:t>
            </w:r>
          </w:p>
        </w:tc>
        <w:tc>
          <w:tcPr>
            <w:tcW w:w="2016" w:type="dxa"/>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10</w:t>
            </w:r>
            <w:r w:rsidR="00ED1A3A" w:rsidRPr="00621286">
              <w:rPr>
                <w:rFonts w:ascii="Arial" w:hAnsi="Arial" w:cs="Arial"/>
                <w:color w:val="auto"/>
                <w:sz w:val="18"/>
                <w:szCs w:val="18"/>
              </w:rPr>
              <w:t>,</w:t>
            </w:r>
            <w:r w:rsidRPr="00E22688">
              <w:rPr>
                <w:rFonts w:ascii="Arial" w:hAnsi="Arial" w:cs="Arial"/>
                <w:color w:val="auto"/>
                <w:sz w:val="18"/>
                <w:szCs w:val="18"/>
              </w:rPr>
              <w:t>829</w:t>
            </w:r>
          </w:p>
        </w:tc>
        <w:tc>
          <w:tcPr>
            <w:tcW w:w="2016" w:type="dxa"/>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10</w:t>
            </w:r>
            <w:r w:rsidR="00ED1A3A" w:rsidRPr="00621286">
              <w:rPr>
                <w:rFonts w:ascii="Arial" w:hAnsi="Arial" w:cs="Arial"/>
                <w:color w:val="auto"/>
                <w:sz w:val="18"/>
                <w:szCs w:val="18"/>
              </w:rPr>
              <w:t>,</w:t>
            </w:r>
            <w:r w:rsidRPr="00E22688">
              <w:rPr>
                <w:rFonts w:ascii="Arial" w:hAnsi="Arial" w:cs="Arial"/>
                <w:color w:val="auto"/>
                <w:sz w:val="18"/>
                <w:szCs w:val="18"/>
              </w:rPr>
              <w:t>576</w:t>
            </w:r>
          </w:p>
        </w:tc>
      </w:tr>
      <w:tr w:rsidR="00ED1A3A" w:rsidRPr="001B7E2C" w:rsidTr="000271DE">
        <w:trPr>
          <w:trHeight w:val="20"/>
        </w:trPr>
        <w:tc>
          <w:tcPr>
            <w:tcW w:w="5400" w:type="dxa"/>
            <w:vAlign w:val="bottom"/>
          </w:tcPr>
          <w:p w:rsidR="00ED1A3A" w:rsidRPr="00621286" w:rsidRDefault="00ED1A3A" w:rsidP="00ED1A3A">
            <w:pPr>
              <w:ind w:left="-109"/>
              <w:rPr>
                <w:rFonts w:ascii="Arial" w:hAnsi="Arial" w:cs="Arial"/>
                <w:color w:val="auto"/>
                <w:sz w:val="18"/>
                <w:szCs w:val="18"/>
              </w:rPr>
            </w:pPr>
            <w:r w:rsidRPr="00621286">
              <w:rPr>
                <w:rFonts w:ascii="Arial" w:hAnsi="Arial" w:cs="Arial"/>
                <w:color w:val="auto"/>
                <w:sz w:val="18"/>
                <w:szCs w:val="18"/>
              </w:rPr>
              <w:t xml:space="preserve">Later than </w:t>
            </w:r>
            <w:r w:rsidR="00E22688" w:rsidRPr="00E22688">
              <w:rPr>
                <w:rFonts w:ascii="Arial" w:hAnsi="Arial" w:cs="Arial"/>
                <w:color w:val="auto"/>
                <w:sz w:val="18"/>
                <w:szCs w:val="18"/>
              </w:rPr>
              <w:t>1</w:t>
            </w:r>
            <w:r w:rsidRPr="00621286">
              <w:rPr>
                <w:rFonts w:ascii="Arial" w:hAnsi="Arial" w:cs="Arial"/>
                <w:color w:val="auto"/>
                <w:sz w:val="18"/>
                <w:szCs w:val="18"/>
              </w:rPr>
              <w:t xml:space="preserve"> year but not later</w:t>
            </w:r>
          </w:p>
        </w:tc>
        <w:tc>
          <w:tcPr>
            <w:tcW w:w="2016" w:type="dxa"/>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c>
          <w:tcPr>
            <w:tcW w:w="2016" w:type="dxa"/>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r>
      <w:tr w:rsidR="00ED1A3A" w:rsidRPr="001B7E2C" w:rsidTr="000271DE">
        <w:trPr>
          <w:trHeight w:val="20"/>
        </w:trPr>
        <w:tc>
          <w:tcPr>
            <w:tcW w:w="5400" w:type="dxa"/>
            <w:vAlign w:val="bottom"/>
          </w:tcPr>
          <w:p w:rsidR="00ED1A3A" w:rsidRPr="00621286" w:rsidRDefault="00ED1A3A" w:rsidP="00ED1A3A">
            <w:pPr>
              <w:ind w:left="-109"/>
              <w:rPr>
                <w:rFonts w:ascii="Arial" w:hAnsi="Arial" w:cs="Arial"/>
                <w:color w:val="auto"/>
                <w:sz w:val="18"/>
                <w:szCs w:val="18"/>
              </w:rPr>
            </w:pPr>
            <w:r w:rsidRPr="00621286">
              <w:rPr>
                <w:rFonts w:ascii="Arial" w:hAnsi="Arial" w:cs="Arial"/>
                <w:color w:val="auto"/>
                <w:sz w:val="18"/>
                <w:szCs w:val="18"/>
              </w:rPr>
              <w:t xml:space="preserve">   than </w:t>
            </w:r>
            <w:r w:rsidR="00E22688" w:rsidRPr="00E22688">
              <w:rPr>
                <w:rFonts w:ascii="Arial" w:hAnsi="Arial" w:cs="Arial"/>
                <w:color w:val="auto"/>
                <w:sz w:val="18"/>
                <w:szCs w:val="18"/>
              </w:rPr>
              <w:t>5</w:t>
            </w:r>
            <w:r w:rsidRPr="00621286">
              <w:rPr>
                <w:rFonts w:ascii="Arial" w:hAnsi="Arial" w:cs="Arial"/>
                <w:color w:val="auto"/>
                <w:sz w:val="18"/>
                <w:szCs w:val="18"/>
              </w:rPr>
              <w:t xml:space="preserve"> year</w:t>
            </w:r>
          </w:p>
        </w:tc>
        <w:tc>
          <w:tcPr>
            <w:tcW w:w="2016" w:type="dxa"/>
            <w:tcBorders>
              <w:bottom w:val="single" w:sz="4" w:space="0" w:color="auto"/>
            </w:tcBorders>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22</w:t>
            </w:r>
            <w:r w:rsidR="00ED1A3A" w:rsidRPr="00621286">
              <w:rPr>
                <w:rFonts w:ascii="Arial" w:hAnsi="Arial" w:cs="Arial"/>
                <w:color w:val="auto"/>
                <w:sz w:val="18"/>
                <w:szCs w:val="18"/>
              </w:rPr>
              <w:t>,</w:t>
            </w:r>
            <w:r w:rsidRPr="00E22688">
              <w:rPr>
                <w:rFonts w:ascii="Arial" w:hAnsi="Arial" w:cs="Arial"/>
                <w:color w:val="auto"/>
                <w:sz w:val="18"/>
                <w:szCs w:val="18"/>
              </w:rPr>
              <w:t>261</w:t>
            </w:r>
          </w:p>
        </w:tc>
        <w:tc>
          <w:tcPr>
            <w:tcW w:w="2016" w:type="dxa"/>
            <w:tcBorders>
              <w:bottom w:val="single" w:sz="4" w:space="0" w:color="auto"/>
            </w:tcBorders>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22</w:t>
            </w:r>
            <w:r w:rsidR="00ED1A3A" w:rsidRPr="00621286">
              <w:rPr>
                <w:rFonts w:ascii="Arial" w:hAnsi="Arial" w:cs="Arial"/>
                <w:color w:val="auto"/>
                <w:sz w:val="18"/>
                <w:szCs w:val="18"/>
              </w:rPr>
              <w:t>,</w:t>
            </w:r>
            <w:r w:rsidRPr="00E22688">
              <w:rPr>
                <w:rFonts w:ascii="Arial" w:hAnsi="Arial" w:cs="Arial"/>
                <w:color w:val="auto"/>
                <w:sz w:val="18"/>
                <w:szCs w:val="18"/>
              </w:rPr>
              <w:t>071</w:t>
            </w:r>
          </w:p>
        </w:tc>
      </w:tr>
      <w:tr w:rsidR="00ED1A3A" w:rsidRPr="001B7E2C" w:rsidTr="000271DE">
        <w:trPr>
          <w:trHeight w:val="20"/>
        </w:trPr>
        <w:tc>
          <w:tcPr>
            <w:tcW w:w="5400" w:type="dxa"/>
            <w:vAlign w:val="bottom"/>
          </w:tcPr>
          <w:p w:rsidR="00ED1A3A" w:rsidRPr="00621286" w:rsidRDefault="00ED1A3A" w:rsidP="00ED1A3A">
            <w:pPr>
              <w:ind w:left="-109"/>
              <w:rPr>
                <w:rFonts w:ascii="Arial" w:hAnsi="Arial" w:cs="Arial"/>
                <w:color w:val="auto"/>
                <w:sz w:val="18"/>
                <w:szCs w:val="18"/>
              </w:rPr>
            </w:pPr>
          </w:p>
        </w:tc>
        <w:tc>
          <w:tcPr>
            <w:tcW w:w="2016" w:type="dxa"/>
            <w:tcBorders>
              <w:top w:val="single" w:sz="4" w:space="0" w:color="auto"/>
            </w:tcBorders>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c>
          <w:tcPr>
            <w:tcW w:w="2016" w:type="dxa"/>
            <w:tcBorders>
              <w:top w:val="single" w:sz="4" w:space="0" w:color="auto"/>
            </w:tcBorders>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r>
      <w:tr w:rsidR="00ED1A3A" w:rsidRPr="00582AF0" w:rsidTr="000271DE">
        <w:trPr>
          <w:trHeight w:val="20"/>
        </w:trPr>
        <w:tc>
          <w:tcPr>
            <w:tcW w:w="5400" w:type="dxa"/>
            <w:vAlign w:val="bottom"/>
          </w:tcPr>
          <w:p w:rsidR="00ED1A3A" w:rsidRPr="00621286" w:rsidRDefault="00ED1A3A" w:rsidP="00ED1A3A">
            <w:pPr>
              <w:ind w:left="-109"/>
              <w:rPr>
                <w:rFonts w:ascii="Arial" w:hAnsi="Arial" w:cs="Arial"/>
                <w:color w:val="auto"/>
                <w:sz w:val="18"/>
                <w:szCs w:val="18"/>
              </w:rPr>
            </w:pPr>
          </w:p>
        </w:tc>
        <w:tc>
          <w:tcPr>
            <w:tcW w:w="2016" w:type="dxa"/>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rPr>
            </w:pPr>
            <w:r w:rsidRPr="00E22688">
              <w:rPr>
                <w:rFonts w:ascii="Arial" w:hAnsi="Arial" w:cs="Arial"/>
                <w:color w:val="auto"/>
                <w:sz w:val="18"/>
                <w:szCs w:val="18"/>
              </w:rPr>
              <w:t>33</w:t>
            </w:r>
            <w:r w:rsidR="00ED1A3A" w:rsidRPr="00621286">
              <w:rPr>
                <w:rFonts w:ascii="Arial" w:hAnsi="Arial" w:cs="Arial"/>
                <w:color w:val="auto"/>
                <w:sz w:val="18"/>
                <w:szCs w:val="18"/>
              </w:rPr>
              <w:t>,</w:t>
            </w:r>
            <w:r w:rsidRPr="00E22688">
              <w:rPr>
                <w:rFonts w:ascii="Arial" w:hAnsi="Arial" w:cs="Arial"/>
                <w:color w:val="auto"/>
                <w:sz w:val="18"/>
                <w:szCs w:val="18"/>
              </w:rPr>
              <w:t>090</w:t>
            </w:r>
          </w:p>
        </w:tc>
        <w:tc>
          <w:tcPr>
            <w:tcW w:w="2016" w:type="dxa"/>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rPr>
            </w:pPr>
            <w:r w:rsidRPr="00E22688">
              <w:rPr>
                <w:rFonts w:ascii="Arial" w:hAnsi="Arial" w:cs="Arial"/>
                <w:color w:val="auto"/>
                <w:sz w:val="18"/>
                <w:szCs w:val="18"/>
              </w:rPr>
              <w:t>32</w:t>
            </w:r>
            <w:r w:rsidR="00ED1A3A" w:rsidRPr="00621286">
              <w:rPr>
                <w:rFonts w:ascii="Arial" w:hAnsi="Arial" w:cs="Arial"/>
                <w:color w:val="auto"/>
                <w:sz w:val="18"/>
                <w:szCs w:val="18"/>
              </w:rPr>
              <w:t>,</w:t>
            </w:r>
            <w:r w:rsidRPr="00E22688">
              <w:rPr>
                <w:rFonts w:ascii="Arial" w:hAnsi="Arial" w:cs="Arial"/>
                <w:color w:val="auto"/>
                <w:sz w:val="18"/>
                <w:szCs w:val="18"/>
              </w:rPr>
              <w:t>647</w:t>
            </w:r>
          </w:p>
        </w:tc>
      </w:tr>
      <w:tr w:rsidR="00ED1A3A" w:rsidRPr="00582AF0" w:rsidTr="000271DE">
        <w:trPr>
          <w:trHeight w:val="20"/>
        </w:trPr>
        <w:tc>
          <w:tcPr>
            <w:tcW w:w="5400" w:type="dxa"/>
            <w:vAlign w:val="bottom"/>
          </w:tcPr>
          <w:p w:rsidR="00ED1A3A" w:rsidRPr="00621286" w:rsidRDefault="00ED1A3A" w:rsidP="00ED1A3A">
            <w:pPr>
              <w:ind w:left="-109"/>
              <w:rPr>
                <w:rFonts w:ascii="Arial" w:hAnsi="Arial" w:cs="Arial"/>
                <w:color w:val="auto"/>
                <w:spacing w:val="-4"/>
                <w:sz w:val="18"/>
                <w:szCs w:val="18"/>
              </w:rPr>
            </w:pPr>
            <w:r w:rsidRPr="00621286">
              <w:rPr>
                <w:rFonts w:ascii="Arial" w:hAnsi="Arial" w:cs="Arial"/>
                <w:color w:val="auto"/>
                <w:spacing w:val="-4"/>
                <w:sz w:val="18"/>
                <w:szCs w:val="18"/>
                <w:u w:val="single"/>
              </w:rPr>
              <w:t>Less</w:t>
            </w:r>
            <w:r w:rsidRPr="00621286">
              <w:rPr>
                <w:rFonts w:ascii="Arial" w:hAnsi="Arial" w:cs="Arial"/>
                <w:color w:val="auto"/>
                <w:spacing w:val="-4"/>
                <w:sz w:val="18"/>
                <w:szCs w:val="18"/>
              </w:rPr>
              <w:t xml:space="preserve">  Deferred interest expenses</w:t>
            </w:r>
          </w:p>
        </w:tc>
        <w:tc>
          <w:tcPr>
            <w:tcW w:w="2016" w:type="dxa"/>
            <w:tcBorders>
              <w:bottom w:val="single" w:sz="4" w:space="0" w:color="auto"/>
            </w:tcBorders>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r w:rsidR="00E22688" w:rsidRPr="00E22688">
              <w:rPr>
                <w:rFonts w:ascii="Arial" w:hAnsi="Arial" w:cs="Arial"/>
                <w:color w:val="auto"/>
                <w:sz w:val="18"/>
                <w:szCs w:val="18"/>
              </w:rPr>
              <w:t>2</w:t>
            </w:r>
            <w:r w:rsidRPr="00621286">
              <w:rPr>
                <w:rFonts w:ascii="Arial" w:hAnsi="Arial" w:cs="Arial"/>
                <w:color w:val="auto"/>
                <w:sz w:val="18"/>
                <w:szCs w:val="18"/>
              </w:rPr>
              <w:t>,</w:t>
            </w:r>
            <w:r w:rsidR="00E22688" w:rsidRPr="00E22688">
              <w:rPr>
                <w:rFonts w:ascii="Arial" w:hAnsi="Arial" w:cs="Arial"/>
                <w:color w:val="auto"/>
                <w:sz w:val="18"/>
                <w:szCs w:val="18"/>
              </w:rPr>
              <w:t>401</w:t>
            </w:r>
            <w:r w:rsidRPr="00621286">
              <w:rPr>
                <w:rFonts w:ascii="Arial" w:hAnsi="Arial" w:cs="Arial"/>
                <w:color w:val="auto"/>
                <w:sz w:val="18"/>
                <w:szCs w:val="18"/>
              </w:rPr>
              <w:t>)</w:t>
            </w:r>
          </w:p>
        </w:tc>
        <w:tc>
          <w:tcPr>
            <w:tcW w:w="2016" w:type="dxa"/>
            <w:tcBorders>
              <w:bottom w:val="single" w:sz="4" w:space="0" w:color="auto"/>
            </w:tcBorders>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r w:rsidR="00E22688" w:rsidRPr="00E22688">
              <w:rPr>
                <w:rFonts w:ascii="Arial" w:hAnsi="Arial" w:cs="Arial"/>
                <w:color w:val="auto"/>
                <w:sz w:val="18"/>
                <w:szCs w:val="18"/>
              </w:rPr>
              <w:t>2</w:t>
            </w:r>
            <w:r w:rsidRPr="00621286">
              <w:rPr>
                <w:rFonts w:ascii="Arial" w:hAnsi="Arial" w:cs="Arial"/>
                <w:color w:val="auto"/>
                <w:sz w:val="18"/>
                <w:szCs w:val="18"/>
              </w:rPr>
              <w:t>,</w:t>
            </w:r>
            <w:r w:rsidR="00E22688" w:rsidRPr="00E22688">
              <w:rPr>
                <w:rFonts w:ascii="Arial" w:hAnsi="Arial" w:cs="Arial"/>
                <w:color w:val="auto"/>
                <w:sz w:val="18"/>
                <w:szCs w:val="18"/>
              </w:rPr>
              <w:t>376</w:t>
            </w:r>
            <w:r w:rsidRPr="00621286">
              <w:rPr>
                <w:rFonts w:ascii="Arial" w:hAnsi="Arial" w:cs="Arial"/>
                <w:color w:val="auto"/>
                <w:sz w:val="18"/>
                <w:szCs w:val="18"/>
              </w:rPr>
              <w:t>)</w:t>
            </w:r>
          </w:p>
        </w:tc>
      </w:tr>
      <w:tr w:rsidR="00ED1A3A" w:rsidRPr="00582AF0" w:rsidTr="000271DE">
        <w:trPr>
          <w:trHeight w:val="20"/>
        </w:trPr>
        <w:tc>
          <w:tcPr>
            <w:tcW w:w="5400" w:type="dxa"/>
            <w:vAlign w:val="bottom"/>
          </w:tcPr>
          <w:p w:rsidR="00ED1A3A" w:rsidRPr="00621286" w:rsidRDefault="00ED1A3A" w:rsidP="00ED1A3A">
            <w:pPr>
              <w:ind w:left="-109"/>
              <w:rPr>
                <w:rFonts w:ascii="Arial" w:hAnsi="Arial" w:cs="Arial"/>
                <w:color w:val="auto"/>
                <w:sz w:val="18"/>
                <w:szCs w:val="18"/>
              </w:rPr>
            </w:pPr>
            <w:r w:rsidRPr="00621286">
              <w:rPr>
                <w:rFonts w:ascii="Arial" w:hAnsi="Arial" w:cs="Arial"/>
                <w:color w:val="auto"/>
                <w:sz w:val="18"/>
                <w:szCs w:val="18"/>
              </w:rPr>
              <w:t>Present value of finance lease</w:t>
            </w:r>
          </w:p>
        </w:tc>
        <w:tc>
          <w:tcPr>
            <w:tcW w:w="2016" w:type="dxa"/>
            <w:tcBorders>
              <w:top w:val="single" w:sz="4" w:space="0" w:color="auto"/>
            </w:tcBorders>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c>
          <w:tcPr>
            <w:tcW w:w="2016" w:type="dxa"/>
            <w:tcBorders>
              <w:top w:val="single" w:sz="4" w:space="0" w:color="auto"/>
            </w:tcBorders>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r>
      <w:tr w:rsidR="00ED1A3A" w:rsidRPr="00582AF0" w:rsidTr="000271DE">
        <w:trPr>
          <w:trHeight w:val="20"/>
        </w:trPr>
        <w:tc>
          <w:tcPr>
            <w:tcW w:w="5400" w:type="dxa"/>
            <w:vAlign w:val="bottom"/>
          </w:tcPr>
          <w:p w:rsidR="00ED1A3A" w:rsidRPr="00621286" w:rsidRDefault="00ED1A3A" w:rsidP="00ED1A3A">
            <w:pPr>
              <w:ind w:left="-109"/>
              <w:rPr>
                <w:rFonts w:ascii="Arial" w:hAnsi="Arial" w:cs="Arial"/>
                <w:color w:val="auto"/>
                <w:sz w:val="18"/>
                <w:szCs w:val="18"/>
              </w:rPr>
            </w:pPr>
            <w:r w:rsidRPr="00621286">
              <w:rPr>
                <w:rFonts w:ascii="Arial" w:hAnsi="Arial" w:cs="Arial"/>
                <w:color w:val="auto"/>
                <w:sz w:val="18"/>
                <w:szCs w:val="18"/>
              </w:rPr>
              <w:t xml:space="preserve">   liabilities, net</w:t>
            </w:r>
          </w:p>
        </w:tc>
        <w:tc>
          <w:tcPr>
            <w:tcW w:w="2016" w:type="dxa"/>
            <w:tcBorders>
              <w:bottom w:val="single" w:sz="4" w:space="0" w:color="auto"/>
            </w:tcBorders>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rPr>
            </w:pPr>
            <w:r w:rsidRPr="00E22688">
              <w:rPr>
                <w:rFonts w:ascii="Arial" w:hAnsi="Arial" w:cs="Arial"/>
                <w:color w:val="auto"/>
                <w:sz w:val="18"/>
                <w:szCs w:val="18"/>
              </w:rPr>
              <w:t>30</w:t>
            </w:r>
            <w:r w:rsidR="00ED1A3A" w:rsidRPr="00621286">
              <w:rPr>
                <w:rFonts w:ascii="Arial" w:hAnsi="Arial" w:cs="Arial"/>
                <w:color w:val="auto"/>
                <w:sz w:val="18"/>
                <w:szCs w:val="18"/>
              </w:rPr>
              <w:t>,</w:t>
            </w:r>
            <w:r w:rsidRPr="00E22688">
              <w:rPr>
                <w:rFonts w:ascii="Arial" w:hAnsi="Arial" w:cs="Arial"/>
                <w:color w:val="auto"/>
                <w:sz w:val="18"/>
                <w:szCs w:val="18"/>
              </w:rPr>
              <w:t>689</w:t>
            </w:r>
          </w:p>
        </w:tc>
        <w:tc>
          <w:tcPr>
            <w:tcW w:w="2016" w:type="dxa"/>
            <w:tcBorders>
              <w:bottom w:val="single" w:sz="4" w:space="0" w:color="auto"/>
            </w:tcBorders>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rPr>
            </w:pPr>
            <w:r w:rsidRPr="00E22688">
              <w:rPr>
                <w:rFonts w:ascii="Arial" w:hAnsi="Arial" w:cs="Arial"/>
                <w:color w:val="auto"/>
                <w:sz w:val="18"/>
                <w:szCs w:val="18"/>
              </w:rPr>
              <w:t>30</w:t>
            </w:r>
            <w:r w:rsidR="00ED1A3A" w:rsidRPr="00621286">
              <w:rPr>
                <w:rFonts w:ascii="Arial" w:hAnsi="Arial" w:cs="Arial"/>
                <w:color w:val="auto"/>
                <w:sz w:val="18"/>
                <w:szCs w:val="18"/>
              </w:rPr>
              <w:t>,</w:t>
            </w:r>
            <w:r w:rsidRPr="00E22688">
              <w:rPr>
                <w:rFonts w:ascii="Arial" w:hAnsi="Arial" w:cs="Arial"/>
                <w:color w:val="auto"/>
                <w:sz w:val="18"/>
                <w:szCs w:val="18"/>
              </w:rPr>
              <w:t>271</w:t>
            </w:r>
          </w:p>
        </w:tc>
      </w:tr>
      <w:tr w:rsidR="00ED1A3A" w:rsidRPr="00582AF0" w:rsidTr="000271DE">
        <w:trPr>
          <w:trHeight w:val="20"/>
        </w:trPr>
        <w:tc>
          <w:tcPr>
            <w:tcW w:w="5400" w:type="dxa"/>
            <w:vAlign w:val="bottom"/>
          </w:tcPr>
          <w:p w:rsidR="00ED1A3A" w:rsidRPr="00621286" w:rsidRDefault="00ED1A3A" w:rsidP="00ED1A3A">
            <w:pPr>
              <w:ind w:left="-109"/>
              <w:rPr>
                <w:rFonts w:ascii="Arial" w:hAnsi="Arial" w:cs="Arial"/>
                <w:color w:val="auto"/>
                <w:sz w:val="18"/>
                <w:szCs w:val="18"/>
              </w:rPr>
            </w:pPr>
          </w:p>
        </w:tc>
        <w:tc>
          <w:tcPr>
            <w:tcW w:w="2016" w:type="dxa"/>
            <w:tcBorders>
              <w:top w:val="single" w:sz="4" w:space="0" w:color="auto"/>
            </w:tcBorders>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c>
          <w:tcPr>
            <w:tcW w:w="2016" w:type="dxa"/>
            <w:tcBorders>
              <w:top w:val="single" w:sz="4" w:space="0" w:color="auto"/>
            </w:tcBorders>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r>
      <w:tr w:rsidR="00ED1A3A" w:rsidRPr="00582AF0" w:rsidTr="000271DE">
        <w:trPr>
          <w:trHeight w:val="20"/>
        </w:trPr>
        <w:tc>
          <w:tcPr>
            <w:tcW w:w="5400" w:type="dxa"/>
            <w:vAlign w:val="bottom"/>
          </w:tcPr>
          <w:p w:rsidR="00ED1A3A" w:rsidRPr="00621286" w:rsidRDefault="00ED1A3A" w:rsidP="00ED1A3A">
            <w:pPr>
              <w:ind w:left="-109" w:right="-72"/>
              <w:rPr>
                <w:rFonts w:ascii="Arial" w:hAnsi="Arial" w:cs="Arial"/>
                <w:color w:val="auto"/>
                <w:sz w:val="18"/>
                <w:szCs w:val="18"/>
                <w:cs/>
              </w:rPr>
            </w:pPr>
            <w:r w:rsidRPr="00621286">
              <w:rPr>
                <w:rFonts w:ascii="Arial" w:hAnsi="Arial" w:cs="Arial"/>
                <w:color w:val="auto"/>
                <w:sz w:val="18"/>
                <w:szCs w:val="18"/>
              </w:rPr>
              <w:t>Representing lease liabilities</w:t>
            </w:r>
          </w:p>
        </w:tc>
        <w:tc>
          <w:tcPr>
            <w:tcW w:w="2016" w:type="dxa"/>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c>
          <w:tcPr>
            <w:tcW w:w="2016" w:type="dxa"/>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r>
      <w:tr w:rsidR="00ED1A3A" w:rsidRPr="00582AF0" w:rsidTr="000271DE">
        <w:trPr>
          <w:trHeight w:val="20"/>
        </w:trPr>
        <w:tc>
          <w:tcPr>
            <w:tcW w:w="5400" w:type="dxa"/>
            <w:vAlign w:val="bottom"/>
          </w:tcPr>
          <w:p w:rsidR="00ED1A3A" w:rsidRPr="00621286" w:rsidRDefault="00ED1A3A" w:rsidP="00ED1A3A">
            <w:pPr>
              <w:ind w:left="-109" w:right="-72"/>
              <w:rPr>
                <w:rFonts w:ascii="Arial" w:hAnsi="Arial" w:cs="Arial"/>
                <w:color w:val="auto"/>
                <w:sz w:val="18"/>
                <w:szCs w:val="18"/>
              </w:rPr>
            </w:pPr>
            <w:r w:rsidRPr="00621286">
              <w:rPr>
                <w:rFonts w:ascii="Arial" w:hAnsi="Arial" w:cs="Arial"/>
                <w:color w:val="auto"/>
                <w:sz w:val="18"/>
                <w:szCs w:val="18"/>
                <w:cs/>
              </w:rPr>
              <w:t xml:space="preserve">     </w:t>
            </w:r>
            <w:r w:rsidRPr="00621286">
              <w:rPr>
                <w:rFonts w:ascii="Arial" w:hAnsi="Arial" w:cs="Arial"/>
                <w:color w:val="auto"/>
                <w:sz w:val="18"/>
                <w:szCs w:val="18"/>
              </w:rPr>
              <w:t>- Current</w:t>
            </w:r>
          </w:p>
        </w:tc>
        <w:tc>
          <w:tcPr>
            <w:tcW w:w="2016" w:type="dxa"/>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rPr>
            </w:pPr>
            <w:r w:rsidRPr="00E22688">
              <w:rPr>
                <w:rFonts w:ascii="Arial" w:hAnsi="Arial" w:cs="Arial"/>
                <w:color w:val="auto"/>
                <w:sz w:val="18"/>
                <w:szCs w:val="18"/>
              </w:rPr>
              <w:t>9</w:t>
            </w:r>
            <w:r w:rsidR="00ED1A3A" w:rsidRPr="00621286">
              <w:rPr>
                <w:rFonts w:ascii="Arial" w:hAnsi="Arial" w:cs="Arial"/>
                <w:color w:val="auto"/>
                <w:sz w:val="18"/>
                <w:szCs w:val="18"/>
              </w:rPr>
              <w:t>,</w:t>
            </w:r>
            <w:r w:rsidRPr="00E22688">
              <w:rPr>
                <w:rFonts w:ascii="Arial" w:hAnsi="Arial" w:cs="Arial"/>
                <w:color w:val="auto"/>
                <w:sz w:val="18"/>
                <w:szCs w:val="18"/>
              </w:rPr>
              <w:t>627</w:t>
            </w:r>
          </w:p>
        </w:tc>
        <w:tc>
          <w:tcPr>
            <w:tcW w:w="2016" w:type="dxa"/>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rPr>
            </w:pPr>
            <w:r w:rsidRPr="00E22688">
              <w:rPr>
                <w:rFonts w:ascii="Arial" w:hAnsi="Arial" w:cs="Arial"/>
                <w:color w:val="auto"/>
                <w:sz w:val="18"/>
                <w:szCs w:val="18"/>
              </w:rPr>
              <w:t>9</w:t>
            </w:r>
            <w:r w:rsidR="00ED1A3A" w:rsidRPr="00621286">
              <w:rPr>
                <w:rFonts w:ascii="Arial" w:hAnsi="Arial" w:cs="Arial"/>
                <w:color w:val="auto"/>
                <w:sz w:val="18"/>
                <w:szCs w:val="18"/>
              </w:rPr>
              <w:t>,</w:t>
            </w:r>
            <w:r w:rsidRPr="00E22688">
              <w:rPr>
                <w:rFonts w:ascii="Arial" w:hAnsi="Arial" w:cs="Arial"/>
                <w:color w:val="auto"/>
                <w:sz w:val="18"/>
                <w:szCs w:val="18"/>
              </w:rPr>
              <w:t>392</w:t>
            </w:r>
          </w:p>
        </w:tc>
      </w:tr>
      <w:tr w:rsidR="00ED1A3A" w:rsidRPr="00582AF0" w:rsidTr="000271DE">
        <w:trPr>
          <w:trHeight w:val="20"/>
        </w:trPr>
        <w:tc>
          <w:tcPr>
            <w:tcW w:w="5400" w:type="dxa"/>
            <w:vAlign w:val="bottom"/>
          </w:tcPr>
          <w:p w:rsidR="00ED1A3A" w:rsidRPr="00621286" w:rsidRDefault="00ED1A3A" w:rsidP="00ED1A3A">
            <w:pPr>
              <w:ind w:left="-109" w:right="-72"/>
              <w:rPr>
                <w:rFonts w:ascii="Arial" w:hAnsi="Arial" w:cs="Arial"/>
                <w:color w:val="auto"/>
                <w:sz w:val="18"/>
                <w:szCs w:val="18"/>
              </w:rPr>
            </w:pPr>
            <w:r w:rsidRPr="00621286">
              <w:rPr>
                <w:rFonts w:ascii="Arial" w:hAnsi="Arial" w:cs="Arial"/>
                <w:color w:val="auto"/>
                <w:sz w:val="18"/>
                <w:szCs w:val="18"/>
                <w:cs/>
              </w:rPr>
              <w:t xml:space="preserve">     </w:t>
            </w:r>
            <w:r w:rsidRPr="00621286">
              <w:rPr>
                <w:rFonts w:ascii="Arial" w:hAnsi="Arial" w:cs="Arial"/>
                <w:color w:val="auto"/>
                <w:sz w:val="18"/>
                <w:szCs w:val="18"/>
              </w:rPr>
              <w:t>- Non - current</w:t>
            </w:r>
          </w:p>
        </w:tc>
        <w:tc>
          <w:tcPr>
            <w:tcW w:w="2016" w:type="dxa"/>
            <w:tcBorders>
              <w:bottom w:val="single" w:sz="4" w:space="0" w:color="auto"/>
            </w:tcBorders>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rPr>
            </w:pPr>
            <w:r w:rsidRPr="00E22688">
              <w:rPr>
                <w:rFonts w:ascii="Arial" w:hAnsi="Arial" w:cs="Arial"/>
                <w:color w:val="auto"/>
                <w:sz w:val="18"/>
                <w:szCs w:val="18"/>
              </w:rPr>
              <w:t>21</w:t>
            </w:r>
            <w:r w:rsidR="00ED1A3A" w:rsidRPr="00621286">
              <w:rPr>
                <w:rFonts w:ascii="Arial" w:hAnsi="Arial" w:cs="Arial"/>
                <w:color w:val="auto"/>
                <w:sz w:val="18"/>
                <w:szCs w:val="18"/>
              </w:rPr>
              <w:t>,</w:t>
            </w:r>
            <w:r w:rsidRPr="00E22688">
              <w:rPr>
                <w:rFonts w:ascii="Arial" w:hAnsi="Arial" w:cs="Arial"/>
                <w:color w:val="auto"/>
                <w:sz w:val="18"/>
                <w:szCs w:val="18"/>
              </w:rPr>
              <w:t>062</w:t>
            </w:r>
          </w:p>
        </w:tc>
        <w:tc>
          <w:tcPr>
            <w:tcW w:w="2016" w:type="dxa"/>
            <w:tcBorders>
              <w:bottom w:val="single" w:sz="4" w:space="0" w:color="auto"/>
            </w:tcBorders>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rPr>
            </w:pPr>
            <w:r w:rsidRPr="00E22688">
              <w:rPr>
                <w:rFonts w:ascii="Arial" w:hAnsi="Arial" w:cs="Arial"/>
                <w:color w:val="auto"/>
                <w:sz w:val="18"/>
                <w:szCs w:val="18"/>
              </w:rPr>
              <w:t>20</w:t>
            </w:r>
            <w:r w:rsidR="00ED1A3A" w:rsidRPr="00621286">
              <w:rPr>
                <w:rFonts w:ascii="Arial" w:hAnsi="Arial" w:cs="Arial"/>
                <w:color w:val="auto"/>
                <w:sz w:val="18"/>
                <w:szCs w:val="18"/>
              </w:rPr>
              <w:t>,</w:t>
            </w:r>
            <w:r w:rsidRPr="00E22688">
              <w:rPr>
                <w:rFonts w:ascii="Arial" w:hAnsi="Arial" w:cs="Arial"/>
                <w:color w:val="auto"/>
                <w:sz w:val="18"/>
                <w:szCs w:val="18"/>
              </w:rPr>
              <w:t>879</w:t>
            </w:r>
          </w:p>
        </w:tc>
      </w:tr>
      <w:tr w:rsidR="00ED1A3A" w:rsidRPr="00582AF0" w:rsidTr="000271DE">
        <w:trPr>
          <w:trHeight w:val="20"/>
        </w:trPr>
        <w:tc>
          <w:tcPr>
            <w:tcW w:w="5400" w:type="dxa"/>
            <w:vAlign w:val="bottom"/>
          </w:tcPr>
          <w:p w:rsidR="00ED1A3A" w:rsidRPr="00621286" w:rsidRDefault="00ED1A3A" w:rsidP="00ED1A3A">
            <w:pPr>
              <w:ind w:left="-109" w:right="-72"/>
              <w:rPr>
                <w:rFonts w:ascii="Arial" w:hAnsi="Arial" w:cs="Arial"/>
                <w:color w:val="auto"/>
                <w:sz w:val="18"/>
                <w:szCs w:val="18"/>
                <w:cs/>
              </w:rPr>
            </w:pPr>
          </w:p>
        </w:tc>
        <w:tc>
          <w:tcPr>
            <w:tcW w:w="2016" w:type="dxa"/>
            <w:tcBorders>
              <w:top w:val="single" w:sz="4" w:space="0" w:color="auto"/>
            </w:tcBorders>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c>
          <w:tcPr>
            <w:tcW w:w="2016" w:type="dxa"/>
            <w:tcBorders>
              <w:top w:val="single" w:sz="4" w:space="0" w:color="auto"/>
            </w:tcBorders>
            <w:shd w:val="clear" w:color="auto" w:fill="FAFAFA"/>
            <w:vAlign w:val="bottom"/>
          </w:tcPr>
          <w:p w:rsidR="00ED1A3A" w:rsidRPr="00621286" w:rsidRDefault="00ED1A3A" w:rsidP="00ED1A3A">
            <w:pPr>
              <w:tabs>
                <w:tab w:val="left" w:pos="1332"/>
              </w:tabs>
              <w:ind w:right="-72"/>
              <w:jc w:val="right"/>
              <w:rPr>
                <w:rFonts w:ascii="Arial" w:hAnsi="Arial" w:cs="Arial"/>
                <w:color w:val="auto"/>
                <w:sz w:val="18"/>
                <w:szCs w:val="18"/>
              </w:rPr>
            </w:pPr>
          </w:p>
        </w:tc>
      </w:tr>
      <w:tr w:rsidR="00ED1A3A" w:rsidRPr="00582AF0" w:rsidTr="000271DE">
        <w:trPr>
          <w:trHeight w:val="20"/>
        </w:trPr>
        <w:tc>
          <w:tcPr>
            <w:tcW w:w="5400" w:type="dxa"/>
            <w:vAlign w:val="bottom"/>
          </w:tcPr>
          <w:p w:rsidR="00ED1A3A" w:rsidRPr="00621286" w:rsidRDefault="00ED1A3A" w:rsidP="00ED1A3A">
            <w:pPr>
              <w:ind w:left="-109" w:right="-72"/>
              <w:rPr>
                <w:rFonts w:ascii="Arial" w:hAnsi="Arial" w:cs="Arial"/>
                <w:color w:val="auto"/>
                <w:sz w:val="18"/>
                <w:szCs w:val="18"/>
                <w:cs/>
              </w:rPr>
            </w:pPr>
          </w:p>
        </w:tc>
        <w:tc>
          <w:tcPr>
            <w:tcW w:w="2016" w:type="dxa"/>
            <w:tcBorders>
              <w:bottom w:val="single" w:sz="4" w:space="0" w:color="auto"/>
            </w:tcBorders>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rPr>
            </w:pPr>
            <w:r w:rsidRPr="00E22688">
              <w:rPr>
                <w:rFonts w:ascii="Arial" w:hAnsi="Arial" w:cs="Arial"/>
                <w:color w:val="auto"/>
                <w:sz w:val="18"/>
                <w:szCs w:val="18"/>
              </w:rPr>
              <w:t>30</w:t>
            </w:r>
            <w:r w:rsidR="00ED1A3A" w:rsidRPr="00621286">
              <w:rPr>
                <w:rFonts w:ascii="Arial" w:hAnsi="Arial" w:cs="Arial"/>
                <w:color w:val="auto"/>
                <w:sz w:val="18"/>
                <w:szCs w:val="18"/>
              </w:rPr>
              <w:t>,</w:t>
            </w:r>
            <w:r w:rsidRPr="00E22688">
              <w:rPr>
                <w:rFonts w:ascii="Arial" w:hAnsi="Arial" w:cs="Arial"/>
                <w:color w:val="auto"/>
                <w:sz w:val="18"/>
                <w:szCs w:val="18"/>
              </w:rPr>
              <w:t>689</w:t>
            </w:r>
          </w:p>
        </w:tc>
        <w:tc>
          <w:tcPr>
            <w:tcW w:w="2016" w:type="dxa"/>
            <w:tcBorders>
              <w:bottom w:val="single" w:sz="4" w:space="0" w:color="auto"/>
            </w:tcBorders>
            <w:shd w:val="clear" w:color="auto" w:fill="FAFAFA"/>
            <w:vAlign w:val="bottom"/>
          </w:tcPr>
          <w:p w:rsidR="00ED1A3A" w:rsidRPr="00621286" w:rsidRDefault="00E22688" w:rsidP="00ED1A3A">
            <w:pPr>
              <w:tabs>
                <w:tab w:val="left" w:pos="1332"/>
              </w:tabs>
              <w:ind w:right="-72"/>
              <w:jc w:val="right"/>
              <w:rPr>
                <w:rFonts w:ascii="Arial" w:hAnsi="Arial" w:cs="Arial"/>
                <w:color w:val="auto"/>
                <w:sz w:val="18"/>
                <w:szCs w:val="18"/>
              </w:rPr>
            </w:pPr>
            <w:r w:rsidRPr="00E22688">
              <w:rPr>
                <w:rFonts w:ascii="Arial" w:hAnsi="Arial" w:cs="Arial"/>
                <w:color w:val="auto"/>
                <w:sz w:val="18"/>
                <w:szCs w:val="18"/>
              </w:rPr>
              <w:t>30</w:t>
            </w:r>
            <w:r w:rsidR="00ED1A3A" w:rsidRPr="00621286">
              <w:rPr>
                <w:rFonts w:ascii="Arial" w:hAnsi="Arial" w:cs="Arial"/>
                <w:color w:val="auto"/>
                <w:sz w:val="18"/>
                <w:szCs w:val="18"/>
              </w:rPr>
              <w:t>,</w:t>
            </w:r>
            <w:r w:rsidRPr="00E22688">
              <w:rPr>
                <w:rFonts w:ascii="Arial" w:hAnsi="Arial" w:cs="Arial"/>
                <w:color w:val="auto"/>
                <w:sz w:val="18"/>
                <w:szCs w:val="18"/>
              </w:rPr>
              <w:t>271</w:t>
            </w:r>
          </w:p>
        </w:tc>
      </w:tr>
    </w:tbl>
    <w:p w:rsidR="0043188C" w:rsidRDefault="0043188C" w:rsidP="00033A0A">
      <w:pPr>
        <w:jc w:val="both"/>
        <w:rPr>
          <w:rFonts w:ascii="Arial" w:hAnsi="Arial" w:cstheme="minorBidi"/>
          <w:color w:val="auto"/>
          <w:sz w:val="18"/>
          <w:szCs w:val="18"/>
        </w:rPr>
      </w:pPr>
    </w:p>
    <w:p w:rsidR="00362C5B" w:rsidRDefault="00362C5B">
      <w:pPr>
        <w:rPr>
          <w:rFonts w:ascii="Arial" w:hAnsi="Arial" w:cs="Arial"/>
          <w:color w:val="auto"/>
          <w:sz w:val="18"/>
          <w:szCs w:val="18"/>
        </w:rPr>
      </w:pPr>
      <w:r>
        <w:rPr>
          <w:rFonts w:ascii="Arial" w:hAnsi="Arial" w:cs="Arial"/>
          <w:color w:val="auto"/>
          <w:sz w:val="18"/>
          <w:szCs w:val="18"/>
        </w:rPr>
        <w:br w:type="page"/>
      </w:r>
    </w:p>
    <w:p w:rsidR="00033A0A" w:rsidRPr="00621286" w:rsidRDefault="00033A0A" w:rsidP="00033A0A">
      <w:pPr>
        <w:jc w:val="both"/>
        <w:rPr>
          <w:rFonts w:ascii="Arial" w:hAnsi="Arial" w:cs="Arial"/>
          <w:color w:val="auto"/>
          <w:sz w:val="18"/>
          <w:szCs w:val="18"/>
        </w:rPr>
      </w:pPr>
      <w:r w:rsidRPr="00621286">
        <w:rPr>
          <w:rFonts w:ascii="Arial" w:hAnsi="Arial" w:cs="Arial"/>
          <w:color w:val="auto"/>
          <w:sz w:val="18"/>
          <w:szCs w:val="18"/>
        </w:rPr>
        <w:lastRenderedPageBreak/>
        <w:t xml:space="preserve">The present value of finance lease liabilities is as follows: </w:t>
      </w:r>
    </w:p>
    <w:p w:rsidR="00033A0A" w:rsidRDefault="00033A0A" w:rsidP="00033A0A">
      <w:pPr>
        <w:jc w:val="both"/>
        <w:rPr>
          <w:rFonts w:ascii="Arial" w:hAnsi="Arial" w:cs="Arial"/>
          <w:color w:val="auto"/>
          <w:sz w:val="18"/>
          <w:szCs w:val="18"/>
        </w:rPr>
      </w:pPr>
    </w:p>
    <w:tbl>
      <w:tblPr>
        <w:tblW w:w="9432" w:type="dxa"/>
        <w:tblInd w:w="108" w:type="dxa"/>
        <w:tblLayout w:type="fixed"/>
        <w:tblLook w:val="04A0" w:firstRow="1" w:lastRow="0" w:firstColumn="1" w:lastColumn="0" w:noHBand="0" w:noVBand="1"/>
      </w:tblPr>
      <w:tblGrid>
        <w:gridCol w:w="5400"/>
        <w:gridCol w:w="2016"/>
        <w:gridCol w:w="2016"/>
      </w:tblGrid>
      <w:tr w:rsidR="00362C5B" w:rsidRPr="001B7E2C" w:rsidTr="00362C5B">
        <w:tc>
          <w:tcPr>
            <w:tcW w:w="5400" w:type="dxa"/>
          </w:tcPr>
          <w:p w:rsidR="00362C5B" w:rsidRPr="00582AF0" w:rsidRDefault="00362C5B" w:rsidP="00362C5B">
            <w:pPr>
              <w:rPr>
                <w:rFonts w:ascii="Arial" w:hAnsi="Arial" w:cs="Arial"/>
                <w:b/>
                <w:bCs/>
                <w:color w:val="auto"/>
                <w:sz w:val="18"/>
                <w:szCs w:val="18"/>
              </w:rPr>
            </w:pPr>
          </w:p>
        </w:tc>
        <w:tc>
          <w:tcPr>
            <w:tcW w:w="2016" w:type="dxa"/>
            <w:tcBorders>
              <w:top w:val="single" w:sz="4" w:space="0" w:color="auto"/>
            </w:tcBorders>
            <w:hideMark/>
          </w:tcPr>
          <w:p w:rsidR="00362C5B" w:rsidRPr="001B7E2C" w:rsidRDefault="00362C5B" w:rsidP="00362C5B">
            <w:pPr>
              <w:ind w:right="-72"/>
              <w:jc w:val="center"/>
              <w:rPr>
                <w:rFonts w:ascii="Arial" w:hAnsi="Arial" w:cs="Arial"/>
                <w:b/>
                <w:bCs/>
                <w:snapToGrid w:val="0"/>
                <w:color w:val="auto"/>
                <w:sz w:val="18"/>
                <w:szCs w:val="18"/>
                <w:cs/>
                <w:lang w:eastAsia="th-TH"/>
              </w:rPr>
            </w:pPr>
            <w:r w:rsidRPr="001B7E2C">
              <w:rPr>
                <w:rFonts w:ascii="Arial" w:hAnsi="Arial" w:cs="Arial"/>
                <w:b/>
                <w:bCs/>
                <w:snapToGrid w:val="0"/>
                <w:color w:val="auto"/>
                <w:sz w:val="18"/>
                <w:szCs w:val="18"/>
                <w:lang w:eastAsia="th-TH"/>
              </w:rPr>
              <w:t>Consolidated</w:t>
            </w:r>
          </w:p>
        </w:tc>
        <w:tc>
          <w:tcPr>
            <w:tcW w:w="2016" w:type="dxa"/>
            <w:tcBorders>
              <w:top w:val="single" w:sz="4" w:space="0" w:color="auto"/>
            </w:tcBorders>
            <w:hideMark/>
          </w:tcPr>
          <w:p w:rsidR="00362C5B" w:rsidRPr="001B7E2C" w:rsidRDefault="00362C5B" w:rsidP="00362C5B">
            <w:pPr>
              <w:ind w:right="-72"/>
              <w:jc w:val="center"/>
              <w:rPr>
                <w:rFonts w:ascii="Arial" w:hAnsi="Arial" w:cs="Arial"/>
                <w:b/>
                <w:bCs/>
                <w:snapToGrid w:val="0"/>
                <w:color w:val="auto"/>
                <w:sz w:val="18"/>
                <w:szCs w:val="18"/>
                <w:cs/>
                <w:lang w:eastAsia="th-TH"/>
              </w:rPr>
            </w:pPr>
            <w:r>
              <w:rPr>
                <w:rFonts w:ascii="Arial" w:hAnsi="Arial" w:cs="Arial"/>
                <w:b/>
                <w:bCs/>
                <w:snapToGrid w:val="0"/>
                <w:color w:val="auto"/>
                <w:sz w:val="18"/>
                <w:szCs w:val="18"/>
                <w:lang w:eastAsia="th-TH"/>
              </w:rPr>
              <w:t>Separate</w:t>
            </w:r>
          </w:p>
        </w:tc>
      </w:tr>
      <w:tr w:rsidR="00362C5B" w:rsidRPr="001B7E2C" w:rsidTr="00362C5B">
        <w:tc>
          <w:tcPr>
            <w:tcW w:w="5400" w:type="dxa"/>
          </w:tcPr>
          <w:p w:rsidR="00362C5B" w:rsidRPr="001B7E2C" w:rsidRDefault="00362C5B" w:rsidP="00362C5B">
            <w:pPr>
              <w:rPr>
                <w:rFonts w:ascii="Arial" w:hAnsi="Arial" w:cs="Arial"/>
                <w:b/>
                <w:bCs/>
                <w:color w:val="auto"/>
                <w:sz w:val="18"/>
                <w:szCs w:val="18"/>
              </w:rPr>
            </w:pPr>
          </w:p>
        </w:tc>
        <w:tc>
          <w:tcPr>
            <w:tcW w:w="2016" w:type="dxa"/>
            <w:tcBorders>
              <w:bottom w:val="single" w:sz="4" w:space="0" w:color="auto"/>
            </w:tcBorders>
          </w:tcPr>
          <w:p w:rsidR="00362C5B" w:rsidRPr="001B7E2C" w:rsidRDefault="00362C5B" w:rsidP="00362C5B">
            <w:pPr>
              <w:ind w:right="-72"/>
              <w:jc w:val="center"/>
              <w:rPr>
                <w:rFonts w:ascii="Arial" w:hAnsi="Arial" w:cs="Arial"/>
                <w:b/>
                <w:bCs/>
                <w:snapToGrid w:val="0"/>
                <w:color w:val="auto"/>
                <w:sz w:val="18"/>
                <w:szCs w:val="18"/>
                <w:lang w:eastAsia="th-TH"/>
              </w:rPr>
            </w:pPr>
            <w:r w:rsidRPr="001B7E2C">
              <w:rPr>
                <w:rFonts w:ascii="Arial" w:hAnsi="Arial" w:cs="Arial"/>
                <w:b/>
                <w:bCs/>
                <w:snapToGrid w:val="0"/>
                <w:color w:val="auto"/>
                <w:sz w:val="18"/>
                <w:szCs w:val="18"/>
                <w:lang w:eastAsia="th-TH"/>
              </w:rPr>
              <w:t>financial statements</w:t>
            </w:r>
          </w:p>
        </w:tc>
        <w:tc>
          <w:tcPr>
            <w:tcW w:w="2016" w:type="dxa"/>
            <w:tcBorders>
              <w:bottom w:val="single" w:sz="4" w:space="0" w:color="auto"/>
            </w:tcBorders>
          </w:tcPr>
          <w:p w:rsidR="00362C5B" w:rsidRPr="001B7E2C" w:rsidRDefault="00362C5B" w:rsidP="00362C5B">
            <w:pPr>
              <w:ind w:right="-72"/>
              <w:jc w:val="center"/>
              <w:rPr>
                <w:rFonts w:ascii="Arial" w:hAnsi="Arial" w:cs="Arial"/>
                <w:b/>
                <w:bCs/>
                <w:snapToGrid w:val="0"/>
                <w:color w:val="auto"/>
                <w:sz w:val="18"/>
                <w:szCs w:val="18"/>
                <w:lang w:eastAsia="th-TH"/>
              </w:rPr>
            </w:pPr>
            <w:r w:rsidRPr="001B7E2C">
              <w:rPr>
                <w:rFonts w:ascii="Arial" w:hAnsi="Arial" w:cs="Arial"/>
                <w:b/>
                <w:bCs/>
                <w:snapToGrid w:val="0"/>
                <w:color w:val="auto"/>
                <w:sz w:val="18"/>
                <w:szCs w:val="18"/>
                <w:lang w:eastAsia="th-TH"/>
              </w:rPr>
              <w:t>financial statements</w:t>
            </w:r>
          </w:p>
        </w:tc>
      </w:tr>
      <w:tr w:rsidR="00362C5B" w:rsidRPr="001B7E2C" w:rsidTr="00362C5B">
        <w:tc>
          <w:tcPr>
            <w:tcW w:w="5400" w:type="dxa"/>
          </w:tcPr>
          <w:p w:rsidR="00362C5B" w:rsidRPr="001B7E2C" w:rsidRDefault="00362C5B" w:rsidP="00362C5B">
            <w:pPr>
              <w:ind w:right="-72"/>
              <w:jc w:val="thaiDistribute"/>
              <w:rPr>
                <w:rFonts w:ascii="Arial" w:hAnsi="Arial" w:cs="Arial"/>
                <w:b/>
                <w:bCs/>
                <w:color w:val="auto"/>
                <w:sz w:val="18"/>
                <w:szCs w:val="18"/>
                <w:cs/>
              </w:rPr>
            </w:pPr>
          </w:p>
        </w:tc>
        <w:tc>
          <w:tcPr>
            <w:tcW w:w="2016" w:type="dxa"/>
            <w:tcBorders>
              <w:top w:val="single" w:sz="4" w:space="0" w:color="auto"/>
            </w:tcBorders>
          </w:tcPr>
          <w:p w:rsidR="00362C5B" w:rsidRPr="001B7E2C" w:rsidRDefault="00E22688" w:rsidP="00362C5B">
            <w:pPr>
              <w:ind w:right="-72"/>
              <w:jc w:val="right"/>
              <w:rPr>
                <w:rFonts w:ascii="Arial" w:hAnsi="Arial" w:cs="Arial"/>
                <w:b/>
                <w:bCs/>
                <w:snapToGrid w:val="0"/>
                <w:color w:val="auto"/>
                <w:sz w:val="18"/>
                <w:szCs w:val="18"/>
                <w:lang w:eastAsia="th-TH"/>
              </w:rPr>
            </w:pPr>
            <w:r w:rsidRPr="00E22688">
              <w:rPr>
                <w:rFonts w:ascii="Arial" w:hAnsi="Arial" w:cs="Arial"/>
                <w:b/>
                <w:bCs/>
                <w:sz w:val="18"/>
                <w:szCs w:val="18"/>
              </w:rPr>
              <w:t>2019</w:t>
            </w:r>
          </w:p>
        </w:tc>
        <w:tc>
          <w:tcPr>
            <w:tcW w:w="2016" w:type="dxa"/>
            <w:tcBorders>
              <w:top w:val="single" w:sz="4" w:space="0" w:color="auto"/>
            </w:tcBorders>
          </w:tcPr>
          <w:p w:rsidR="00362C5B" w:rsidRPr="001B7E2C" w:rsidRDefault="00E22688" w:rsidP="00362C5B">
            <w:pPr>
              <w:ind w:right="-72"/>
              <w:jc w:val="right"/>
              <w:rPr>
                <w:rFonts w:ascii="Arial" w:hAnsi="Arial" w:cs="Arial"/>
                <w:b/>
                <w:bCs/>
                <w:snapToGrid w:val="0"/>
                <w:color w:val="auto"/>
                <w:sz w:val="18"/>
                <w:szCs w:val="18"/>
                <w:lang w:eastAsia="th-TH"/>
              </w:rPr>
            </w:pPr>
            <w:r w:rsidRPr="00E22688">
              <w:rPr>
                <w:rFonts w:ascii="Arial" w:hAnsi="Arial" w:cs="Arial"/>
                <w:b/>
                <w:bCs/>
                <w:sz w:val="18"/>
                <w:szCs w:val="18"/>
              </w:rPr>
              <w:t>2019</w:t>
            </w:r>
          </w:p>
        </w:tc>
      </w:tr>
      <w:tr w:rsidR="00362C5B" w:rsidRPr="001B7E2C" w:rsidTr="00362C5B">
        <w:tc>
          <w:tcPr>
            <w:tcW w:w="5400" w:type="dxa"/>
          </w:tcPr>
          <w:p w:rsidR="00362C5B" w:rsidRPr="001B7E2C" w:rsidRDefault="00362C5B" w:rsidP="00362C5B">
            <w:pPr>
              <w:ind w:right="-72"/>
              <w:jc w:val="thaiDistribute"/>
              <w:rPr>
                <w:rFonts w:ascii="Arial" w:hAnsi="Arial" w:cs="Arial"/>
                <w:b/>
                <w:bCs/>
                <w:color w:val="auto"/>
                <w:sz w:val="18"/>
                <w:szCs w:val="18"/>
                <w:cs/>
              </w:rPr>
            </w:pPr>
          </w:p>
        </w:tc>
        <w:tc>
          <w:tcPr>
            <w:tcW w:w="2016" w:type="dxa"/>
            <w:tcBorders>
              <w:bottom w:val="single" w:sz="4" w:space="0" w:color="auto"/>
            </w:tcBorders>
          </w:tcPr>
          <w:p w:rsidR="00362C5B" w:rsidRPr="001B7E2C" w:rsidRDefault="00362C5B" w:rsidP="00362C5B">
            <w:pPr>
              <w:ind w:right="-72"/>
              <w:jc w:val="right"/>
              <w:rPr>
                <w:rFonts w:ascii="Arial" w:hAnsi="Arial" w:cs="Arial"/>
                <w:b/>
                <w:bCs/>
                <w:snapToGrid w:val="0"/>
                <w:color w:val="auto"/>
                <w:sz w:val="18"/>
                <w:szCs w:val="18"/>
                <w:lang w:eastAsia="th-TH"/>
              </w:rPr>
            </w:pPr>
            <w:r w:rsidRPr="001B7E2C">
              <w:rPr>
                <w:rFonts w:ascii="Arial" w:hAnsi="Arial" w:cs="Arial"/>
                <w:b/>
                <w:bCs/>
                <w:snapToGrid w:val="0"/>
                <w:color w:val="auto"/>
                <w:sz w:val="18"/>
                <w:szCs w:val="18"/>
                <w:lang w:eastAsia="th-TH"/>
              </w:rPr>
              <w:t>Thousand Baht</w:t>
            </w:r>
          </w:p>
        </w:tc>
        <w:tc>
          <w:tcPr>
            <w:tcW w:w="2016" w:type="dxa"/>
            <w:tcBorders>
              <w:bottom w:val="single" w:sz="4" w:space="0" w:color="auto"/>
            </w:tcBorders>
          </w:tcPr>
          <w:p w:rsidR="00362C5B" w:rsidRPr="001B7E2C" w:rsidRDefault="00362C5B" w:rsidP="00362C5B">
            <w:pPr>
              <w:ind w:right="-72"/>
              <w:jc w:val="right"/>
              <w:rPr>
                <w:rFonts w:ascii="Arial" w:hAnsi="Arial" w:cs="Arial"/>
                <w:b/>
                <w:bCs/>
                <w:snapToGrid w:val="0"/>
                <w:color w:val="auto"/>
                <w:sz w:val="18"/>
                <w:szCs w:val="18"/>
                <w:lang w:eastAsia="th-TH"/>
              </w:rPr>
            </w:pPr>
            <w:r w:rsidRPr="001B7E2C">
              <w:rPr>
                <w:rFonts w:ascii="Arial" w:hAnsi="Arial" w:cs="Arial"/>
                <w:b/>
                <w:bCs/>
                <w:snapToGrid w:val="0"/>
                <w:color w:val="auto"/>
                <w:sz w:val="18"/>
                <w:szCs w:val="18"/>
                <w:lang w:eastAsia="th-TH"/>
              </w:rPr>
              <w:t>Thousand Baht</w:t>
            </w:r>
          </w:p>
        </w:tc>
      </w:tr>
      <w:tr w:rsidR="00362C5B" w:rsidRPr="001B7E2C" w:rsidTr="00362C5B">
        <w:tc>
          <w:tcPr>
            <w:tcW w:w="5400" w:type="dxa"/>
          </w:tcPr>
          <w:p w:rsidR="00362C5B" w:rsidRPr="001B7E2C" w:rsidRDefault="00362C5B" w:rsidP="00362C5B">
            <w:pPr>
              <w:rPr>
                <w:rFonts w:ascii="Arial" w:hAnsi="Arial" w:cs="Arial"/>
                <w:snapToGrid w:val="0"/>
                <w:color w:val="auto"/>
                <w:sz w:val="18"/>
                <w:szCs w:val="18"/>
                <w:lang w:val="en-US" w:eastAsia="ja-JP"/>
              </w:rPr>
            </w:pPr>
          </w:p>
        </w:tc>
        <w:tc>
          <w:tcPr>
            <w:tcW w:w="2016" w:type="dxa"/>
            <w:tcBorders>
              <w:top w:val="single" w:sz="4" w:space="0" w:color="auto"/>
            </w:tcBorders>
            <w:shd w:val="clear" w:color="auto" w:fill="FAFAFA"/>
          </w:tcPr>
          <w:p w:rsidR="00362C5B" w:rsidRPr="001B7E2C" w:rsidRDefault="00362C5B" w:rsidP="00362C5B">
            <w:pPr>
              <w:ind w:right="-72"/>
              <w:jc w:val="right"/>
              <w:rPr>
                <w:rFonts w:ascii="Arial" w:hAnsi="Arial" w:cs="Arial"/>
                <w:snapToGrid w:val="0"/>
                <w:color w:val="auto"/>
                <w:sz w:val="18"/>
                <w:szCs w:val="18"/>
                <w:lang w:eastAsia="th-TH"/>
              </w:rPr>
            </w:pPr>
          </w:p>
        </w:tc>
        <w:tc>
          <w:tcPr>
            <w:tcW w:w="2016" w:type="dxa"/>
            <w:tcBorders>
              <w:top w:val="single" w:sz="4" w:space="0" w:color="auto"/>
            </w:tcBorders>
            <w:shd w:val="clear" w:color="auto" w:fill="FAFAFA"/>
          </w:tcPr>
          <w:p w:rsidR="00362C5B" w:rsidRPr="001B7E2C" w:rsidRDefault="00362C5B" w:rsidP="00362C5B">
            <w:pPr>
              <w:ind w:right="-72"/>
              <w:jc w:val="right"/>
              <w:rPr>
                <w:rFonts w:ascii="Arial" w:hAnsi="Arial" w:cs="Arial"/>
                <w:snapToGrid w:val="0"/>
                <w:color w:val="auto"/>
                <w:sz w:val="18"/>
                <w:szCs w:val="18"/>
                <w:lang w:eastAsia="th-TH"/>
              </w:rPr>
            </w:pPr>
          </w:p>
        </w:tc>
      </w:tr>
      <w:tr w:rsidR="00362C5B" w:rsidRPr="001B7E2C" w:rsidTr="00362C5B">
        <w:trPr>
          <w:trHeight w:val="74"/>
        </w:trPr>
        <w:tc>
          <w:tcPr>
            <w:tcW w:w="5400" w:type="dxa"/>
          </w:tcPr>
          <w:p w:rsidR="00362C5B" w:rsidRPr="00621286" w:rsidRDefault="00362C5B" w:rsidP="00362C5B">
            <w:pPr>
              <w:spacing w:line="200" w:lineRule="exact"/>
              <w:ind w:left="-109" w:right="-72"/>
              <w:jc w:val="both"/>
              <w:rPr>
                <w:rFonts w:ascii="Arial" w:hAnsi="Arial" w:cs="Arial"/>
                <w:color w:val="auto"/>
                <w:sz w:val="18"/>
                <w:szCs w:val="18"/>
                <w:cs/>
              </w:rPr>
            </w:pPr>
            <w:r w:rsidRPr="00621286">
              <w:rPr>
                <w:rFonts w:ascii="Arial" w:hAnsi="Arial" w:cs="Arial"/>
                <w:color w:val="auto"/>
                <w:sz w:val="18"/>
                <w:szCs w:val="18"/>
              </w:rPr>
              <w:t>Not later than one year</w:t>
            </w:r>
          </w:p>
        </w:tc>
        <w:tc>
          <w:tcPr>
            <w:tcW w:w="2016" w:type="dxa"/>
            <w:shd w:val="clear" w:color="auto" w:fill="FAFAFA"/>
          </w:tcPr>
          <w:p w:rsidR="00362C5B" w:rsidRPr="00621286" w:rsidRDefault="00E22688" w:rsidP="00362C5B">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9</w:t>
            </w:r>
            <w:r w:rsidR="00362C5B" w:rsidRPr="00621286">
              <w:rPr>
                <w:rFonts w:ascii="Arial" w:hAnsi="Arial" w:cs="Arial"/>
                <w:color w:val="auto"/>
                <w:sz w:val="18"/>
                <w:szCs w:val="18"/>
              </w:rPr>
              <w:t>,</w:t>
            </w:r>
            <w:r w:rsidRPr="00E22688">
              <w:rPr>
                <w:rFonts w:ascii="Arial" w:hAnsi="Arial" w:cs="Arial"/>
                <w:color w:val="auto"/>
                <w:sz w:val="18"/>
                <w:szCs w:val="18"/>
              </w:rPr>
              <w:t>627</w:t>
            </w:r>
          </w:p>
        </w:tc>
        <w:tc>
          <w:tcPr>
            <w:tcW w:w="2016" w:type="dxa"/>
            <w:shd w:val="clear" w:color="auto" w:fill="FAFAFA"/>
          </w:tcPr>
          <w:p w:rsidR="00362C5B" w:rsidRPr="00621286" w:rsidRDefault="00E22688" w:rsidP="00362C5B">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9</w:t>
            </w:r>
            <w:r w:rsidR="00362C5B" w:rsidRPr="00621286">
              <w:rPr>
                <w:rFonts w:ascii="Arial" w:hAnsi="Arial" w:cs="Arial"/>
                <w:color w:val="auto"/>
                <w:sz w:val="18"/>
                <w:szCs w:val="18"/>
              </w:rPr>
              <w:t>,</w:t>
            </w:r>
            <w:r w:rsidRPr="00E22688">
              <w:rPr>
                <w:rFonts w:ascii="Arial" w:hAnsi="Arial" w:cs="Arial"/>
                <w:color w:val="auto"/>
                <w:sz w:val="18"/>
                <w:szCs w:val="18"/>
              </w:rPr>
              <w:t>392</w:t>
            </w:r>
          </w:p>
        </w:tc>
      </w:tr>
      <w:tr w:rsidR="00362C5B" w:rsidRPr="001B7E2C" w:rsidTr="00362C5B">
        <w:tc>
          <w:tcPr>
            <w:tcW w:w="5400" w:type="dxa"/>
          </w:tcPr>
          <w:p w:rsidR="00362C5B" w:rsidRPr="00621286" w:rsidRDefault="00362C5B" w:rsidP="00362C5B">
            <w:pPr>
              <w:spacing w:line="200" w:lineRule="exact"/>
              <w:ind w:left="-109" w:right="-72"/>
              <w:jc w:val="both"/>
              <w:rPr>
                <w:rFonts w:ascii="Arial" w:hAnsi="Arial" w:cs="Arial"/>
                <w:color w:val="auto"/>
                <w:sz w:val="18"/>
                <w:szCs w:val="18"/>
              </w:rPr>
            </w:pPr>
            <w:r w:rsidRPr="00621286">
              <w:rPr>
                <w:rFonts w:ascii="Arial" w:hAnsi="Arial" w:cs="Arial"/>
                <w:color w:val="auto"/>
                <w:sz w:val="18"/>
                <w:szCs w:val="18"/>
              </w:rPr>
              <w:t xml:space="preserve">Later than </w:t>
            </w:r>
            <w:r w:rsidR="00E22688" w:rsidRPr="00E22688">
              <w:rPr>
                <w:rFonts w:ascii="Arial" w:hAnsi="Arial" w:cs="Arial"/>
                <w:color w:val="auto"/>
                <w:sz w:val="18"/>
                <w:szCs w:val="18"/>
              </w:rPr>
              <w:t>1</w:t>
            </w:r>
            <w:r w:rsidRPr="00621286">
              <w:rPr>
                <w:rFonts w:ascii="Arial" w:hAnsi="Arial" w:cs="Arial"/>
                <w:color w:val="auto"/>
                <w:sz w:val="18"/>
                <w:szCs w:val="18"/>
              </w:rPr>
              <w:t xml:space="preserve"> year but not later</w:t>
            </w:r>
          </w:p>
        </w:tc>
        <w:tc>
          <w:tcPr>
            <w:tcW w:w="2016" w:type="dxa"/>
            <w:shd w:val="clear" w:color="auto" w:fill="FAFAFA"/>
          </w:tcPr>
          <w:p w:rsidR="00362C5B" w:rsidRPr="00621286" w:rsidRDefault="00362C5B" w:rsidP="00362C5B">
            <w:pPr>
              <w:tabs>
                <w:tab w:val="left" w:pos="1332"/>
              </w:tabs>
              <w:ind w:right="-72"/>
              <w:jc w:val="right"/>
              <w:rPr>
                <w:rFonts w:ascii="Arial" w:hAnsi="Arial" w:cs="Arial"/>
                <w:color w:val="auto"/>
                <w:sz w:val="18"/>
                <w:szCs w:val="18"/>
              </w:rPr>
            </w:pPr>
          </w:p>
        </w:tc>
        <w:tc>
          <w:tcPr>
            <w:tcW w:w="2016" w:type="dxa"/>
            <w:shd w:val="clear" w:color="auto" w:fill="FAFAFA"/>
          </w:tcPr>
          <w:p w:rsidR="00362C5B" w:rsidRPr="00621286" w:rsidRDefault="00362C5B" w:rsidP="00362C5B">
            <w:pPr>
              <w:tabs>
                <w:tab w:val="left" w:pos="1332"/>
              </w:tabs>
              <w:ind w:right="-72"/>
              <w:jc w:val="right"/>
              <w:rPr>
                <w:rFonts w:ascii="Arial" w:hAnsi="Arial" w:cs="Arial"/>
                <w:color w:val="auto"/>
                <w:sz w:val="18"/>
                <w:szCs w:val="18"/>
              </w:rPr>
            </w:pPr>
          </w:p>
        </w:tc>
      </w:tr>
      <w:tr w:rsidR="00362C5B" w:rsidRPr="001B7E2C" w:rsidTr="00362C5B">
        <w:tc>
          <w:tcPr>
            <w:tcW w:w="5400" w:type="dxa"/>
          </w:tcPr>
          <w:p w:rsidR="00362C5B" w:rsidRPr="00621286" w:rsidRDefault="00362C5B" w:rsidP="00362C5B">
            <w:pPr>
              <w:spacing w:line="200" w:lineRule="exact"/>
              <w:ind w:left="-109" w:right="-72"/>
              <w:jc w:val="both"/>
              <w:rPr>
                <w:rFonts w:ascii="Arial" w:hAnsi="Arial" w:cs="Arial"/>
                <w:color w:val="auto"/>
                <w:sz w:val="18"/>
                <w:szCs w:val="18"/>
                <w:cs/>
              </w:rPr>
            </w:pPr>
            <w:r w:rsidRPr="00621286">
              <w:rPr>
                <w:rFonts w:ascii="Arial" w:hAnsi="Arial" w:cs="Arial"/>
                <w:color w:val="auto"/>
                <w:sz w:val="18"/>
                <w:szCs w:val="18"/>
              </w:rPr>
              <w:t xml:space="preserve">   than </w:t>
            </w:r>
            <w:r w:rsidR="00E22688" w:rsidRPr="00E22688">
              <w:rPr>
                <w:rFonts w:ascii="Arial" w:hAnsi="Arial" w:cs="Arial"/>
                <w:color w:val="auto"/>
                <w:sz w:val="18"/>
                <w:szCs w:val="18"/>
              </w:rPr>
              <w:t>5</w:t>
            </w:r>
            <w:r w:rsidRPr="00621286">
              <w:rPr>
                <w:rFonts w:ascii="Arial" w:hAnsi="Arial" w:cs="Arial"/>
                <w:color w:val="auto"/>
                <w:sz w:val="18"/>
                <w:szCs w:val="18"/>
              </w:rPr>
              <w:t xml:space="preserve"> year</w:t>
            </w:r>
          </w:p>
        </w:tc>
        <w:tc>
          <w:tcPr>
            <w:tcW w:w="2016" w:type="dxa"/>
            <w:tcBorders>
              <w:bottom w:val="single" w:sz="4" w:space="0" w:color="auto"/>
            </w:tcBorders>
            <w:shd w:val="clear" w:color="auto" w:fill="FAFAFA"/>
          </w:tcPr>
          <w:p w:rsidR="00362C5B" w:rsidRPr="00621286" w:rsidRDefault="00E22688" w:rsidP="00362C5B">
            <w:pPr>
              <w:tabs>
                <w:tab w:val="left" w:pos="1332"/>
              </w:tabs>
              <w:ind w:right="-72"/>
              <w:jc w:val="right"/>
              <w:rPr>
                <w:rFonts w:ascii="Arial" w:hAnsi="Arial" w:cs="Arial"/>
                <w:color w:val="auto"/>
                <w:sz w:val="18"/>
                <w:szCs w:val="18"/>
              </w:rPr>
            </w:pPr>
            <w:r w:rsidRPr="00E22688">
              <w:rPr>
                <w:rFonts w:ascii="Arial" w:hAnsi="Arial" w:cs="Arial"/>
                <w:color w:val="auto"/>
                <w:sz w:val="18"/>
                <w:szCs w:val="18"/>
              </w:rPr>
              <w:t>21</w:t>
            </w:r>
            <w:r w:rsidR="00362C5B" w:rsidRPr="00621286">
              <w:rPr>
                <w:rFonts w:ascii="Arial" w:hAnsi="Arial" w:cs="Arial"/>
                <w:color w:val="auto"/>
                <w:sz w:val="18"/>
                <w:szCs w:val="18"/>
              </w:rPr>
              <w:t>,</w:t>
            </w:r>
            <w:r w:rsidRPr="00E22688">
              <w:rPr>
                <w:rFonts w:ascii="Arial" w:hAnsi="Arial" w:cs="Arial"/>
                <w:color w:val="auto"/>
                <w:sz w:val="18"/>
                <w:szCs w:val="18"/>
              </w:rPr>
              <w:t>062</w:t>
            </w:r>
          </w:p>
        </w:tc>
        <w:tc>
          <w:tcPr>
            <w:tcW w:w="2016" w:type="dxa"/>
            <w:tcBorders>
              <w:bottom w:val="single" w:sz="4" w:space="0" w:color="auto"/>
            </w:tcBorders>
            <w:shd w:val="clear" w:color="auto" w:fill="FAFAFA"/>
          </w:tcPr>
          <w:p w:rsidR="00362C5B" w:rsidRPr="00621286" w:rsidRDefault="00E22688" w:rsidP="00362C5B">
            <w:pPr>
              <w:tabs>
                <w:tab w:val="left" w:pos="1332"/>
              </w:tabs>
              <w:ind w:right="-72"/>
              <w:jc w:val="right"/>
              <w:rPr>
                <w:rFonts w:ascii="Arial" w:hAnsi="Arial" w:cs="Arial"/>
                <w:color w:val="auto"/>
                <w:sz w:val="18"/>
                <w:szCs w:val="18"/>
              </w:rPr>
            </w:pPr>
            <w:r w:rsidRPr="00E22688">
              <w:rPr>
                <w:rFonts w:ascii="Arial" w:hAnsi="Arial" w:cs="Arial"/>
                <w:color w:val="auto"/>
                <w:sz w:val="18"/>
                <w:szCs w:val="18"/>
              </w:rPr>
              <w:t>20</w:t>
            </w:r>
            <w:r w:rsidR="00362C5B" w:rsidRPr="00621286">
              <w:rPr>
                <w:rFonts w:ascii="Arial" w:hAnsi="Arial" w:cs="Arial"/>
                <w:color w:val="auto"/>
                <w:sz w:val="18"/>
                <w:szCs w:val="18"/>
              </w:rPr>
              <w:t>,</w:t>
            </w:r>
            <w:r w:rsidRPr="00E22688">
              <w:rPr>
                <w:rFonts w:ascii="Arial" w:hAnsi="Arial" w:cs="Arial"/>
                <w:color w:val="auto"/>
                <w:sz w:val="18"/>
                <w:szCs w:val="18"/>
              </w:rPr>
              <w:t>879</w:t>
            </w:r>
          </w:p>
        </w:tc>
      </w:tr>
      <w:tr w:rsidR="00362C5B" w:rsidRPr="001B7E2C" w:rsidTr="00362C5B">
        <w:tc>
          <w:tcPr>
            <w:tcW w:w="5400" w:type="dxa"/>
          </w:tcPr>
          <w:p w:rsidR="00362C5B" w:rsidRPr="00621286" w:rsidRDefault="00362C5B" w:rsidP="00362C5B">
            <w:pPr>
              <w:spacing w:line="200" w:lineRule="exact"/>
              <w:ind w:left="-109" w:right="-72"/>
              <w:jc w:val="both"/>
              <w:rPr>
                <w:rFonts w:ascii="Arial" w:hAnsi="Arial" w:cs="Arial"/>
                <w:color w:val="auto"/>
                <w:sz w:val="18"/>
                <w:szCs w:val="18"/>
              </w:rPr>
            </w:pPr>
          </w:p>
        </w:tc>
        <w:tc>
          <w:tcPr>
            <w:tcW w:w="2016" w:type="dxa"/>
            <w:tcBorders>
              <w:top w:val="single" w:sz="4" w:space="0" w:color="auto"/>
            </w:tcBorders>
            <w:shd w:val="clear" w:color="auto" w:fill="FAFAFA"/>
          </w:tcPr>
          <w:p w:rsidR="00362C5B" w:rsidRPr="00621286" w:rsidRDefault="00362C5B" w:rsidP="00362C5B">
            <w:pPr>
              <w:tabs>
                <w:tab w:val="left" w:pos="1332"/>
              </w:tabs>
              <w:ind w:right="-72"/>
              <w:jc w:val="right"/>
              <w:rPr>
                <w:rFonts w:ascii="Arial" w:hAnsi="Arial" w:cs="Arial"/>
                <w:color w:val="auto"/>
                <w:sz w:val="18"/>
                <w:szCs w:val="18"/>
              </w:rPr>
            </w:pPr>
          </w:p>
        </w:tc>
        <w:tc>
          <w:tcPr>
            <w:tcW w:w="2016" w:type="dxa"/>
            <w:tcBorders>
              <w:top w:val="single" w:sz="4" w:space="0" w:color="auto"/>
            </w:tcBorders>
            <w:shd w:val="clear" w:color="auto" w:fill="FAFAFA"/>
          </w:tcPr>
          <w:p w:rsidR="00362C5B" w:rsidRPr="00621286" w:rsidRDefault="00362C5B" w:rsidP="00362C5B">
            <w:pPr>
              <w:tabs>
                <w:tab w:val="left" w:pos="1332"/>
              </w:tabs>
              <w:ind w:right="-72"/>
              <w:jc w:val="right"/>
              <w:rPr>
                <w:rFonts w:ascii="Arial" w:hAnsi="Arial" w:cs="Arial"/>
                <w:color w:val="auto"/>
                <w:sz w:val="18"/>
                <w:szCs w:val="18"/>
              </w:rPr>
            </w:pPr>
          </w:p>
        </w:tc>
      </w:tr>
      <w:tr w:rsidR="00362C5B" w:rsidRPr="001B7E2C" w:rsidTr="00362C5B">
        <w:tc>
          <w:tcPr>
            <w:tcW w:w="5400" w:type="dxa"/>
          </w:tcPr>
          <w:p w:rsidR="00362C5B" w:rsidRPr="00621286" w:rsidRDefault="00362C5B" w:rsidP="00362C5B">
            <w:pPr>
              <w:spacing w:line="200" w:lineRule="exact"/>
              <w:ind w:left="-109" w:right="-72"/>
              <w:jc w:val="both"/>
              <w:rPr>
                <w:rFonts w:ascii="Arial" w:hAnsi="Arial" w:cs="Arial"/>
                <w:color w:val="auto"/>
                <w:sz w:val="18"/>
                <w:szCs w:val="18"/>
              </w:rPr>
            </w:pPr>
          </w:p>
        </w:tc>
        <w:tc>
          <w:tcPr>
            <w:tcW w:w="2016" w:type="dxa"/>
            <w:tcBorders>
              <w:bottom w:val="single" w:sz="4" w:space="0" w:color="auto"/>
            </w:tcBorders>
            <w:shd w:val="clear" w:color="auto" w:fill="FAFAFA"/>
          </w:tcPr>
          <w:p w:rsidR="00362C5B" w:rsidRPr="00621286" w:rsidRDefault="00E22688" w:rsidP="00362C5B">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30</w:t>
            </w:r>
            <w:r w:rsidR="00362C5B" w:rsidRPr="00621286">
              <w:rPr>
                <w:rFonts w:ascii="Arial" w:hAnsi="Arial" w:cs="Arial"/>
                <w:color w:val="auto"/>
                <w:sz w:val="18"/>
                <w:szCs w:val="18"/>
              </w:rPr>
              <w:t>,</w:t>
            </w:r>
            <w:r w:rsidRPr="00E22688">
              <w:rPr>
                <w:rFonts w:ascii="Arial" w:hAnsi="Arial" w:cs="Arial"/>
                <w:color w:val="auto"/>
                <w:sz w:val="18"/>
                <w:szCs w:val="18"/>
              </w:rPr>
              <w:t>689</w:t>
            </w:r>
          </w:p>
        </w:tc>
        <w:tc>
          <w:tcPr>
            <w:tcW w:w="2016" w:type="dxa"/>
            <w:tcBorders>
              <w:bottom w:val="single" w:sz="4" w:space="0" w:color="auto"/>
            </w:tcBorders>
            <w:shd w:val="clear" w:color="auto" w:fill="FAFAFA"/>
          </w:tcPr>
          <w:p w:rsidR="00362C5B" w:rsidRPr="00621286" w:rsidRDefault="00E22688" w:rsidP="00362C5B">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30</w:t>
            </w:r>
            <w:r w:rsidR="00362C5B" w:rsidRPr="00621286">
              <w:rPr>
                <w:rFonts w:ascii="Arial" w:hAnsi="Arial" w:cs="Arial"/>
                <w:color w:val="auto"/>
                <w:sz w:val="18"/>
                <w:szCs w:val="18"/>
              </w:rPr>
              <w:t>,</w:t>
            </w:r>
            <w:r w:rsidRPr="00E22688">
              <w:rPr>
                <w:rFonts w:ascii="Arial" w:hAnsi="Arial" w:cs="Arial"/>
                <w:color w:val="auto"/>
                <w:sz w:val="18"/>
                <w:szCs w:val="18"/>
              </w:rPr>
              <w:t>271</w:t>
            </w:r>
          </w:p>
        </w:tc>
      </w:tr>
    </w:tbl>
    <w:p w:rsidR="00362C5B" w:rsidRDefault="00362C5B" w:rsidP="00033A0A">
      <w:pPr>
        <w:jc w:val="both"/>
        <w:rPr>
          <w:rFonts w:ascii="Arial" w:hAnsi="Arial" w:cs="Arial"/>
          <w:color w:val="auto"/>
          <w:sz w:val="18"/>
          <w:szCs w:val="18"/>
        </w:rPr>
      </w:pPr>
    </w:p>
    <w:p w:rsidR="00CE4CC5" w:rsidRPr="00CE4CC5" w:rsidRDefault="00CE4CC5" w:rsidP="00CE4CC5">
      <w:pPr>
        <w:jc w:val="both"/>
        <w:rPr>
          <w:rFonts w:ascii="Arial" w:hAnsi="Arial" w:cs="Arial"/>
          <w:color w:val="auto"/>
          <w:sz w:val="18"/>
          <w:szCs w:val="18"/>
        </w:rPr>
      </w:pPr>
    </w:p>
    <w:tbl>
      <w:tblPr>
        <w:tblW w:w="9463" w:type="dxa"/>
        <w:tblInd w:w="108" w:type="dxa"/>
        <w:shd w:val="clear" w:color="auto" w:fill="44546A"/>
        <w:tblLayout w:type="fixed"/>
        <w:tblLook w:val="04A0" w:firstRow="1" w:lastRow="0" w:firstColumn="1" w:lastColumn="0" w:noHBand="0" w:noVBand="1"/>
      </w:tblPr>
      <w:tblGrid>
        <w:gridCol w:w="9463"/>
      </w:tblGrid>
      <w:tr w:rsidR="0043188C" w:rsidRPr="00621286" w:rsidTr="0043188C">
        <w:trPr>
          <w:trHeight w:val="386"/>
        </w:trPr>
        <w:tc>
          <w:tcPr>
            <w:tcW w:w="9463" w:type="dxa"/>
            <w:shd w:val="clear" w:color="auto" w:fill="FFA543"/>
            <w:vAlign w:val="center"/>
          </w:tcPr>
          <w:p w:rsidR="0043188C" w:rsidRPr="00621286" w:rsidRDefault="00E22688" w:rsidP="00730EEC">
            <w:pPr>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33</w:t>
            </w:r>
            <w:r w:rsidR="0043188C" w:rsidRPr="00621286">
              <w:rPr>
                <w:rFonts w:ascii="Arial" w:eastAsia="Arial Unicode MS" w:hAnsi="Arial" w:cs="Arial"/>
                <w:b/>
                <w:bCs/>
                <w:color w:val="FFFFFF"/>
                <w:sz w:val="18"/>
                <w:szCs w:val="18"/>
              </w:rPr>
              <w:tab/>
              <w:t>Retirement benefit obligations</w:t>
            </w:r>
          </w:p>
        </w:tc>
      </w:tr>
    </w:tbl>
    <w:p w:rsidR="0043188C" w:rsidRPr="00621286" w:rsidRDefault="0043188C" w:rsidP="0043188C">
      <w:pPr>
        <w:jc w:val="both"/>
        <w:rPr>
          <w:rFonts w:ascii="Arial" w:hAnsi="Arial" w:cs="Arial"/>
          <w:color w:val="auto"/>
          <w:sz w:val="18"/>
          <w:szCs w:val="18"/>
        </w:rPr>
      </w:pPr>
    </w:p>
    <w:p w:rsidR="0043188C" w:rsidRPr="00621286" w:rsidRDefault="0043188C" w:rsidP="0043188C">
      <w:pPr>
        <w:jc w:val="both"/>
        <w:rPr>
          <w:rFonts w:ascii="Arial" w:hAnsi="Arial" w:cs="Arial"/>
          <w:color w:val="auto"/>
          <w:sz w:val="18"/>
          <w:szCs w:val="18"/>
        </w:rPr>
      </w:pPr>
      <w:r w:rsidRPr="00621286">
        <w:rPr>
          <w:rFonts w:ascii="Arial" w:hAnsi="Arial" w:cs="Arial"/>
          <w:color w:val="auto"/>
          <w:sz w:val="18"/>
          <w:szCs w:val="18"/>
        </w:rPr>
        <w:t xml:space="preserve">Retirement benefit obligation as at </w:t>
      </w:r>
      <w:r w:rsidR="00E22688" w:rsidRPr="00E22688">
        <w:rPr>
          <w:rFonts w:ascii="Arial" w:hAnsi="Arial" w:cs="Arial"/>
          <w:color w:val="auto"/>
          <w:sz w:val="18"/>
          <w:szCs w:val="18"/>
        </w:rPr>
        <w:t>31</w:t>
      </w:r>
      <w:r w:rsidRPr="00621286">
        <w:rPr>
          <w:rFonts w:ascii="Arial" w:hAnsi="Arial" w:cs="Arial"/>
          <w:color w:val="auto"/>
          <w:sz w:val="18"/>
          <w:szCs w:val="18"/>
        </w:rPr>
        <w:t xml:space="preserve"> December </w:t>
      </w:r>
      <w:r w:rsidR="00E22688" w:rsidRPr="00E22688">
        <w:rPr>
          <w:rFonts w:ascii="Arial" w:hAnsi="Arial" w:cs="Arial"/>
          <w:color w:val="auto"/>
          <w:sz w:val="18"/>
          <w:szCs w:val="18"/>
        </w:rPr>
        <w:t>2020</w:t>
      </w:r>
      <w:r w:rsidRPr="00621286">
        <w:rPr>
          <w:rFonts w:ascii="Arial" w:hAnsi="Arial" w:cs="Arial"/>
          <w:color w:val="auto"/>
          <w:sz w:val="18"/>
          <w:szCs w:val="18"/>
        </w:rPr>
        <w:t xml:space="preserve"> and </w:t>
      </w:r>
      <w:r w:rsidR="00E22688" w:rsidRPr="00E22688">
        <w:rPr>
          <w:rFonts w:ascii="Arial" w:hAnsi="Arial" w:cs="Arial"/>
          <w:color w:val="auto"/>
          <w:sz w:val="18"/>
          <w:szCs w:val="18"/>
        </w:rPr>
        <w:t>2019</w:t>
      </w:r>
      <w:r w:rsidRPr="00621286">
        <w:rPr>
          <w:rFonts w:ascii="Arial" w:hAnsi="Arial" w:cs="Arial"/>
          <w:color w:val="auto"/>
          <w:sz w:val="18"/>
          <w:szCs w:val="18"/>
        </w:rPr>
        <w:t xml:space="preserve"> are as follows:</w:t>
      </w:r>
    </w:p>
    <w:p w:rsidR="0043188C" w:rsidRPr="00621286" w:rsidRDefault="0043188C" w:rsidP="0043188C">
      <w:pPr>
        <w:jc w:val="both"/>
        <w:rPr>
          <w:rFonts w:ascii="Arial" w:hAnsi="Arial" w:cs="Arial"/>
          <w:color w:val="auto"/>
          <w:sz w:val="18"/>
          <w:szCs w:val="18"/>
        </w:rPr>
      </w:pPr>
    </w:p>
    <w:tbl>
      <w:tblPr>
        <w:tblW w:w="9459" w:type="dxa"/>
        <w:tblInd w:w="108" w:type="dxa"/>
        <w:tblLayout w:type="fixed"/>
        <w:tblLook w:val="0000" w:firstRow="0" w:lastRow="0" w:firstColumn="0" w:lastColumn="0" w:noHBand="0" w:noVBand="0"/>
      </w:tblPr>
      <w:tblGrid>
        <w:gridCol w:w="4275"/>
        <w:gridCol w:w="1296"/>
        <w:gridCol w:w="1296"/>
        <w:gridCol w:w="1296"/>
        <w:gridCol w:w="1296"/>
      </w:tblGrid>
      <w:tr w:rsidR="0043188C" w:rsidRPr="00621286" w:rsidTr="0043188C">
        <w:tc>
          <w:tcPr>
            <w:tcW w:w="4275" w:type="dxa"/>
          </w:tcPr>
          <w:p w:rsidR="0043188C" w:rsidRPr="00621286" w:rsidRDefault="0043188C" w:rsidP="0043188C">
            <w:pPr>
              <w:ind w:left="-109" w:right="-72"/>
              <w:rPr>
                <w:rFonts w:ascii="Arial" w:hAnsi="Arial" w:cs="Arial"/>
                <w:snapToGrid w:val="0"/>
                <w:color w:val="auto"/>
                <w:sz w:val="18"/>
                <w:szCs w:val="18"/>
                <w:lang w:eastAsia="th-TH"/>
              </w:rPr>
            </w:pPr>
          </w:p>
        </w:tc>
        <w:tc>
          <w:tcPr>
            <w:tcW w:w="2592" w:type="dxa"/>
            <w:gridSpan w:val="2"/>
            <w:tcBorders>
              <w:top w:val="single" w:sz="4" w:space="0" w:color="auto"/>
            </w:tcBorders>
          </w:tcPr>
          <w:p w:rsidR="0043188C" w:rsidRPr="00621286" w:rsidRDefault="0043188C" w:rsidP="0042743E">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Consolidated</w:t>
            </w:r>
          </w:p>
        </w:tc>
        <w:tc>
          <w:tcPr>
            <w:tcW w:w="2592" w:type="dxa"/>
            <w:gridSpan w:val="2"/>
            <w:tcBorders>
              <w:top w:val="single" w:sz="4" w:space="0" w:color="auto"/>
            </w:tcBorders>
          </w:tcPr>
          <w:p w:rsidR="0043188C" w:rsidRPr="00621286" w:rsidRDefault="0043188C" w:rsidP="0042743E">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Separate</w:t>
            </w:r>
          </w:p>
        </w:tc>
      </w:tr>
      <w:tr w:rsidR="0043188C" w:rsidRPr="00621286" w:rsidTr="0043188C">
        <w:tc>
          <w:tcPr>
            <w:tcW w:w="4275" w:type="dxa"/>
          </w:tcPr>
          <w:p w:rsidR="0043188C" w:rsidRPr="00621286" w:rsidRDefault="0043188C" w:rsidP="0043188C">
            <w:pPr>
              <w:ind w:left="-109" w:right="-72"/>
              <w:rPr>
                <w:rFonts w:ascii="Arial" w:hAnsi="Arial" w:cs="Arial"/>
                <w:snapToGrid w:val="0"/>
                <w:color w:val="auto"/>
                <w:sz w:val="18"/>
                <w:szCs w:val="18"/>
                <w:lang w:eastAsia="th-TH"/>
              </w:rPr>
            </w:pPr>
          </w:p>
        </w:tc>
        <w:tc>
          <w:tcPr>
            <w:tcW w:w="2592" w:type="dxa"/>
            <w:gridSpan w:val="2"/>
            <w:tcBorders>
              <w:bottom w:val="single" w:sz="4" w:space="0" w:color="auto"/>
            </w:tcBorders>
          </w:tcPr>
          <w:p w:rsidR="0043188C" w:rsidRPr="00621286" w:rsidRDefault="0043188C" w:rsidP="0042743E">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c>
          <w:tcPr>
            <w:tcW w:w="2592" w:type="dxa"/>
            <w:gridSpan w:val="2"/>
            <w:tcBorders>
              <w:bottom w:val="single" w:sz="4" w:space="0" w:color="auto"/>
            </w:tcBorders>
          </w:tcPr>
          <w:p w:rsidR="0043188C" w:rsidRPr="00621286" w:rsidRDefault="0043188C" w:rsidP="0042743E">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r>
      <w:tr w:rsidR="0043188C" w:rsidRPr="00621286" w:rsidTr="0043188C">
        <w:tc>
          <w:tcPr>
            <w:tcW w:w="4275" w:type="dxa"/>
          </w:tcPr>
          <w:p w:rsidR="0043188C" w:rsidRPr="00621286" w:rsidRDefault="0043188C" w:rsidP="0043188C">
            <w:pPr>
              <w:ind w:left="-109" w:right="-72"/>
              <w:rPr>
                <w:rFonts w:ascii="Arial" w:hAnsi="Arial" w:cs="Arial"/>
                <w:b/>
                <w:snapToGrid w:val="0"/>
                <w:color w:val="auto"/>
                <w:sz w:val="18"/>
                <w:szCs w:val="18"/>
                <w:lang w:eastAsia="th-TH"/>
              </w:rPr>
            </w:pPr>
          </w:p>
        </w:tc>
        <w:tc>
          <w:tcPr>
            <w:tcW w:w="1296" w:type="dxa"/>
            <w:tcBorders>
              <w:top w:val="single" w:sz="4" w:space="0" w:color="auto"/>
            </w:tcBorders>
          </w:tcPr>
          <w:p w:rsidR="0043188C" w:rsidRPr="00621286" w:rsidRDefault="00E22688" w:rsidP="0043188C">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43188C" w:rsidRPr="00621286" w:rsidRDefault="00E22688" w:rsidP="0043188C">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Borders>
              <w:top w:val="single" w:sz="4" w:space="0" w:color="auto"/>
            </w:tcBorders>
          </w:tcPr>
          <w:p w:rsidR="0043188C" w:rsidRPr="00621286" w:rsidRDefault="00E22688" w:rsidP="0043188C">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43188C" w:rsidRPr="00621286" w:rsidRDefault="00E22688" w:rsidP="0043188C">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43188C" w:rsidRPr="00621286" w:rsidTr="0043188C">
        <w:tc>
          <w:tcPr>
            <w:tcW w:w="4275" w:type="dxa"/>
          </w:tcPr>
          <w:p w:rsidR="0043188C" w:rsidRPr="00621286" w:rsidRDefault="0043188C" w:rsidP="0043188C">
            <w:pPr>
              <w:ind w:left="-109" w:right="-72"/>
              <w:rPr>
                <w:rFonts w:ascii="Arial" w:hAnsi="Arial" w:cs="Arial"/>
                <w:b/>
                <w:snapToGrid w:val="0"/>
                <w:color w:val="auto"/>
                <w:sz w:val="18"/>
                <w:szCs w:val="18"/>
                <w:lang w:eastAsia="th-TH"/>
              </w:rPr>
            </w:pPr>
          </w:p>
        </w:tc>
        <w:tc>
          <w:tcPr>
            <w:tcW w:w="1296" w:type="dxa"/>
          </w:tcPr>
          <w:p w:rsidR="0043188C" w:rsidRPr="00621286" w:rsidRDefault="0043188C" w:rsidP="0043188C">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w:t>
            </w:r>
          </w:p>
        </w:tc>
        <w:tc>
          <w:tcPr>
            <w:tcW w:w="1296" w:type="dxa"/>
          </w:tcPr>
          <w:p w:rsidR="0043188C" w:rsidRPr="00621286" w:rsidRDefault="0043188C" w:rsidP="0043188C">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w:t>
            </w:r>
          </w:p>
        </w:tc>
        <w:tc>
          <w:tcPr>
            <w:tcW w:w="1296" w:type="dxa"/>
          </w:tcPr>
          <w:p w:rsidR="0043188C" w:rsidRPr="00621286" w:rsidRDefault="0043188C" w:rsidP="0043188C">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w:t>
            </w:r>
          </w:p>
        </w:tc>
        <w:tc>
          <w:tcPr>
            <w:tcW w:w="1296" w:type="dxa"/>
          </w:tcPr>
          <w:p w:rsidR="0043188C" w:rsidRPr="00621286" w:rsidRDefault="0043188C" w:rsidP="0043188C">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w:t>
            </w:r>
          </w:p>
        </w:tc>
      </w:tr>
      <w:tr w:rsidR="0043188C" w:rsidRPr="00621286" w:rsidTr="0043188C">
        <w:tc>
          <w:tcPr>
            <w:tcW w:w="4275" w:type="dxa"/>
          </w:tcPr>
          <w:p w:rsidR="0043188C" w:rsidRPr="00621286" w:rsidRDefault="0043188C" w:rsidP="0043188C">
            <w:pPr>
              <w:ind w:left="-109" w:right="-72"/>
              <w:rPr>
                <w:rFonts w:ascii="Arial" w:hAnsi="Arial" w:cs="Arial"/>
                <w:snapToGrid w:val="0"/>
                <w:color w:val="auto"/>
                <w:sz w:val="18"/>
                <w:szCs w:val="18"/>
                <w:lang w:eastAsia="th-TH"/>
              </w:rPr>
            </w:pPr>
          </w:p>
        </w:tc>
        <w:tc>
          <w:tcPr>
            <w:tcW w:w="1296" w:type="dxa"/>
            <w:tcBorders>
              <w:bottom w:val="single" w:sz="4" w:space="0" w:color="auto"/>
            </w:tcBorders>
          </w:tcPr>
          <w:p w:rsidR="0043188C" w:rsidRPr="00621286" w:rsidRDefault="0043188C" w:rsidP="0043188C">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Baht</w:t>
            </w:r>
          </w:p>
        </w:tc>
        <w:tc>
          <w:tcPr>
            <w:tcW w:w="1296" w:type="dxa"/>
            <w:tcBorders>
              <w:bottom w:val="single" w:sz="4" w:space="0" w:color="auto"/>
            </w:tcBorders>
          </w:tcPr>
          <w:p w:rsidR="0043188C" w:rsidRPr="00621286" w:rsidRDefault="0043188C" w:rsidP="0043188C">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Baht</w:t>
            </w:r>
          </w:p>
        </w:tc>
        <w:tc>
          <w:tcPr>
            <w:tcW w:w="1296" w:type="dxa"/>
            <w:tcBorders>
              <w:bottom w:val="single" w:sz="4" w:space="0" w:color="auto"/>
            </w:tcBorders>
          </w:tcPr>
          <w:p w:rsidR="0043188C" w:rsidRPr="00621286" w:rsidRDefault="0043188C" w:rsidP="0043188C">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Baht</w:t>
            </w:r>
          </w:p>
        </w:tc>
        <w:tc>
          <w:tcPr>
            <w:tcW w:w="1296" w:type="dxa"/>
            <w:tcBorders>
              <w:bottom w:val="single" w:sz="4" w:space="0" w:color="auto"/>
            </w:tcBorders>
          </w:tcPr>
          <w:p w:rsidR="0043188C" w:rsidRPr="00621286" w:rsidRDefault="0043188C" w:rsidP="0043188C">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Baht</w:t>
            </w:r>
          </w:p>
        </w:tc>
      </w:tr>
      <w:tr w:rsidR="0043188C" w:rsidRPr="00621286" w:rsidTr="0043188C">
        <w:tc>
          <w:tcPr>
            <w:tcW w:w="4275" w:type="dxa"/>
          </w:tcPr>
          <w:p w:rsidR="0043188C" w:rsidRPr="00621286" w:rsidRDefault="0043188C" w:rsidP="0043188C">
            <w:pPr>
              <w:ind w:left="-109" w:right="-72"/>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43188C" w:rsidRPr="00621286" w:rsidRDefault="0043188C" w:rsidP="0043188C">
            <w:pPr>
              <w:ind w:right="-72"/>
              <w:jc w:val="right"/>
              <w:rPr>
                <w:rFonts w:ascii="Arial" w:hAnsi="Arial" w:cs="Arial"/>
                <w:b/>
                <w:bCs/>
                <w:snapToGrid w:val="0"/>
                <w:color w:val="auto"/>
                <w:sz w:val="18"/>
                <w:szCs w:val="18"/>
                <w:lang w:eastAsia="th-TH"/>
              </w:rPr>
            </w:pPr>
          </w:p>
        </w:tc>
        <w:tc>
          <w:tcPr>
            <w:tcW w:w="1296" w:type="dxa"/>
            <w:tcBorders>
              <w:top w:val="single" w:sz="4" w:space="0" w:color="auto"/>
            </w:tcBorders>
          </w:tcPr>
          <w:p w:rsidR="0043188C" w:rsidRPr="00621286" w:rsidRDefault="0043188C" w:rsidP="0043188C">
            <w:pPr>
              <w:ind w:right="-72"/>
              <w:jc w:val="right"/>
              <w:rPr>
                <w:rFonts w:ascii="Arial" w:hAnsi="Arial" w:cs="Arial"/>
                <w:b/>
                <w:bCs/>
                <w:snapToGrid w:val="0"/>
                <w:color w:val="auto"/>
                <w:sz w:val="18"/>
                <w:szCs w:val="18"/>
                <w:lang w:eastAsia="th-TH"/>
              </w:rPr>
            </w:pPr>
          </w:p>
        </w:tc>
        <w:tc>
          <w:tcPr>
            <w:tcW w:w="1296" w:type="dxa"/>
            <w:tcBorders>
              <w:top w:val="single" w:sz="4" w:space="0" w:color="auto"/>
            </w:tcBorders>
            <w:shd w:val="clear" w:color="auto" w:fill="FAFAFA"/>
          </w:tcPr>
          <w:p w:rsidR="0043188C" w:rsidRPr="00621286" w:rsidRDefault="0043188C" w:rsidP="0043188C">
            <w:pPr>
              <w:ind w:right="-72"/>
              <w:jc w:val="right"/>
              <w:rPr>
                <w:rFonts w:ascii="Arial" w:hAnsi="Arial" w:cs="Arial"/>
                <w:b/>
                <w:bCs/>
                <w:snapToGrid w:val="0"/>
                <w:color w:val="auto"/>
                <w:sz w:val="18"/>
                <w:szCs w:val="18"/>
                <w:lang w:eastAsia="th-TH"/>
              </w:rPr>
            </w:pPr>
          </w:p>
        </w:tc>
        <w:tc>
          <w:tcPr>
            <w:tcW w:w="1296" w:type="dxa"/>
            <w:tcBorders>
              <w:top w:val="single" w:sz="4" w:space="0" w:color="auto"/>
            </w:tcBorders>
          </w:tcPr>
          <w:p w:rsidR="0043188C" w:rsidRPr="00621286" w:rsidRDefault="0043188C" w:rsidP="0043188C">
            <w:pPr>
              <w:ind w:right="-72"/>
              <w:jc w:val="right"/>
              <w:rPr>
                <w:rFonts w:ascii="Arial" w:hAnsi="Arial" w:cs="Arial"/>
                <w:b/>
                <w:bCs/>
                <w:snapToGrid w:val="0"/>
                <w:color w:val="auto"/>
                <w:sz w:val="18"/>
                <w:szCs w:val="18"/>
                <w:lang w:eastAsia="th-TH"/>
              </w:rPr>
            </w:pPr>
          </w:p>
        </w:tc>
      </w:tr>
      <w:tr w:rsidR="0043188C" w:rsidRPr="00621286" w:rsidTr="0043188C">
        <w:tc>
          <w:tcPr>
            <w:tcW w:w="4275" w:type="dxa"/>
          </w:tcPr>
          <w:p w:rsidR="0043188C" w:rsidRPr="00621286" w:rsidRDefault="0043188C" w:rsidP="0043188C">
            <w:pPr>
              <w:ind w:left="-109"/>
              <w:rPr>
                <w:rFonts w:ascii="Arial" w:hAnsi="Arial" w:cs="Arial"/>
                <w:color w:val="auto"/>
                <w:sz w:val="18"/>
                <w:szCs w:val="18"/>
              </w:rPr>
            </w:pPr>
            <w:r w:rsidRPr="00621286">
              <w:rPr>
                <w:rFonts w:ascii="Arial" w:hAnsi="Arial" w:cs="Arial"/>
                <w:color w:val="auto"/>
                <w:sz w:val="18"/>
                <w:szCs w:val="18"/>
              </w:rPr>
              <w:t>Statement of financial position:</w:t>
            </w:r>
          </w:p>
        </w:tc>
        <w:tc>
          <w:tcPr>
            <w:tcW w:w="1296" w:type="dxa"/>
            <w:shd w:val="clear" w:color="auto" w:fill="FAFAF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shd w:val="clear" w:color="auto" w:fill="FAFAF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tcPr>
          <w:p w:rsidR="0043188C" w:rsidRPr="00621286" w:rsidRDefault="0043188C" w:rsidP="0043188C">
            <w:pPr>
              <w:tabs>
                <w:tab w:val="left" w:pos="1332"/>
              </w:tabs>
              <w:ind w:right="-72"/>
              <w:jc w:val="right"/>
              <w:rPr>
                <w:rFonts w:ascii="Arial" w:hAnsi="Arial" w:cs="Arial"/>
                <w:color w:val="auto"/>
                <w:sz w:val="18"/>
                <w:szCs w:val="18"/>
              </w:rPr>
            </w:pPr>
          </w:p>
        </w:tc>
      </w:tr>
      <w:tr w:rsidR="0043188C" w:rsidRPr="00621286" w:rsidTr="0043188C">
        <w:tc>
          <w:tcPr>
            <w:tcW w:w="4275" w:type="dxa"/>
          </w:tcPr>
          <w:p w:rsidR="0043188C" w:rsidRPr="00621286" w:rsidRDefault="0043188C" w:rsidP="0043188C">
            <w:pPr>
              <w:ind w:left="-109"/>
              <w:rPr>
                <w:rFonts w:ascii="Arial" w:hAnsi="Arial" w:cs="Arial"/>
                <w:color w:val="auto"/>
                <w:sz w:val="18"/>
                <w:szCs w:val="18"/>
              </w:rPr>
            </w:pPr>
            <w:r w:rsidRPr="00621286">
              <w:rPr>
                <w:rFonts w:ascii="Arial" w:hAnsi="Arial" w:cs="Arial"/>
                <w:color w:val="auto"/>
                <w:sz w:val="18"/>
                <w:szCs w:val="18"/>
              </w:rPr>
              <w:t>Retirement benefits</w:t>
            </w:r>
          </w:p>
        </w:tc>
        <w:tc>
          <w:tcPr>
            <w:tcW w:w="1296" w:type="dxa"/>
            <w:tcBorders>
              <w:bottom w:val="single" w:sz="4" w:space="0" w:color="auto"/>
            </w:tcBorders>
            <w:shd w:val="clear" w:color="auto" w:fill="FAFAFA"/>
          </w:tcPr>
          <w:p w:rsidR="0043188C" w:rsidRPr="0043188C" w:rsidRDefault="00E22688" w:rsidP="0043188C">
            <w:pPr>
              <w:tabs>
                <w:tab w:val="left" w:pos="1332"/>
              </w:tabs>
              <w:ind w:right="-72"/>
              <w:jc w:val="right"/>
              <w:rPr>
                <w:rFonts w:ascii="Arial" w:hAnsi="Arial"/>
                <w:color w:val="auto"/>
                <w:sz w:val="18"/>
                <w:szCs w:val="18"/>
                <w:lang w:val="en-US"/>
              </w:rPr>
            </w:pPr>
            <w:r w:rsidRPr="00E22688">
              <w:rPr>
                <w:rFonts w:ascii="Arial" w:hAnsi="Arial"/>
                <w:color w:val="auto"/>
                <w:sz w:val="18"/>
                <w:szCs w:val="18"/>
              </w:rPr>
              <w:t>18</w:t>
            </w:r>
            <w:r w:rsidR="0043188C" w:rsidRPr="0043188C">
              <w:rPr>
                <w:rFonts w:ascii="Arial" w:hAnsi="Arial"/>
                <w:color w:val="auto"/>
                <w:sz w:val="18"/>
                <w:szCs w:val="18"/>
                <w:lang w:val="en-US"/>
              </w:rPr>
              <w:t>,</w:t>
            </w:r>
            <w:r w:rsidRPr="00E22688">
              <w:rPr>
                <w:rFonts w:ascii="Arial" w:hAnsi="Arial"/>
                <w:color w:val="auto"/>
                <w:sz w:val="18"/>
                <w:szCs w:val="18"/>
              </w:rPr>
              <w:t>957</w:t>
            </w:r>
          </w:p>
        </w:tc>
        <w:tc>
          <w:tcPr>
            <w:tcW w:w="1296" w:type="dxa"/>
            <w:tcBorders>
              <w:bottom w:val="single" w:sz="4" w:space="0" w:color="auto"/>
            </w:tcBorders>
          </w:tcPr>
          <w:p w:rsidR="0043188C" w:rsidRPr="00621286"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17</w:t>
            </w:r>
            <w:r w:rsidR="0043188C" w:rsidRPr="00621286">
              <w:rPr>
                <w:rFonts w:ascii="Arial" w:hAnsi="Arial" w:cs="Arial"/>
                <w:color w:val="auto"/>
                <w:sz w:val="18"/>
                <w:szCs w:val="18"/>
              </w:rPr>
              <w:t>,</w:t>
            </w:r>
            <w:r w:rsidRPr="00E22688">
              <w:rPr>
                <w:rFonts w:ascii="Arial" w:hAnsi="Arial" w:cs="Arial"/>
                <w:color w:val="auto"/>
                <w:sz w:val="18"/>
                <w:szCs w:val="18"/>
              </w:rPr>
              <w:t>465</w:t>
            </w:r>
          </w:p>
        </w:tc>
        <w:tc>
          <w:tcPr>
            <w:tcW w:w="1296" w:type="dxa"/>
            <w:tcBorders>
              <w:bottom w:val="single" w:sz="4" w:space="0" w:color="auto"/>
            </w:tcBorders>
            <w:shd w:val="clear" w:color="auto" w:fill="FAFAFA"/>
          </w:tcPr>
          <w:p w:rsidR="0043188C" w:rsidRPr="00621286"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14</w:t>
            </w:r>
            <w:r w:rsidR="0043188C">
              <w:rPr>
                <w:rFonts w:ascii="Arial" w:hAnsi="Arial" w:cs="Arial"/>
                <w:color w:val="auto"/>
                <w:sz w:val="18"/>
                <w:szCs w:val="18"/>
              </w:rPr>
              <w:t>,</w:t>
            </w:r>
            <w:r w:rsidRPr="00E22688">
              <w:rPr>
                <w:rFonts w:ascii="Arial" w:hAnsi="Arial" w:cs="Arial"/>
                <w:color w:val="auto"/>
                <w:sz w:val="18"/>
                <w:szCs w:val="18"/>
              </w:rPr>
              <w:t>221</w:t>
            </w:r>
          </w:p>
        </w:tc>
        <w:tc>
          <w:tcPr>
            <w:tcW w:w="1296" w:type="dxa"/>
            <w:tcBorders>
              <w:bottom w:val="single" w:sz="4" w:space="0" w:color="auto"/>
            </w:tcBorders>
          </w:tcPr>
          <w:p w:rsidR="0043188C" w:rsidRPr="00621286"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13</w:t>
            </w:r>
            <w:r w:rsidR="0043188C" w:rsidRPr="00621286">
              <w:rPr>
                <w:rFonts w:ascii="Arial" w:hAnsi="Arial" w:cs="Arial"/>
                <w:color w:val="auto"/>
                <w:sz w:val="18"/>
                <w:szCs w:val="18"/>
              </w:rPr>
              <w:t>,</w:t>
            </w:r>
            <w:r w:rsidRPr="00E22688">
              <w:rPr>
                <w:rFonts w:ascii="Arial" w:hAnsi="Arial" w:cs="Arial"/>
                <w:color w:val="auto"/>
                <w:sz w:val="18"/>
                <w:szCs w:val="18"/>
              </w:rPr>
              <w:t>222</w:t>
            </w:r>
          </w:p>
        </w:tc>
      </w:tr>
      <w:tr w:rsidR="0043188C" w:rsidRPr="00621286" w:rsidTr="0043188C">
        <w:tc>
          <w:tcPr>
            <w:tcW w:w="4275" w:type="dxa"/>
          </w:tcPr>
          <w:p w:rsidR="0043188C" w:rsidRPr="00621286" w:rsidRDefault="0043188C" w:rsidP="0043188C">
            <w:pPr>
              <w:ind w:left="-109"/>
              <w:rPr>
                <w:rFonts w:ascii="Arial" w:hAnsi="Arial" w:cs="Arial"/>
                <w:color w:val="auto"/>
                <w:sz w:val="18"/>
                <w:szCs w:val="18"/>
              </w:rPr>
            </w:pPr>
            <w:r w:rsidRPr="00621286">
              <w:rPr>
                <w:rFonts w:ascii="Arial" w:hAnsi="Arial" w:cs="Arial"/>
                <w:color w:val="auto"/>
                <w:sz w:val="18"/>
                <w:szCs w:val="18"/>
              </w:rPr>
              <w:t>Liability in the statement of</w:t>
            </w:r>
          </w:p>
        </w:tc>
        <w:tc>
          <w:tcPr>
            <w:tcW w:w="1296" w:type="dxa"/>
            <w:shd w:val="clear" w:color="auto" w:fill="FAFAF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shd w:val="clear" w:color="auto" w:fill="FAFAFA"/>
          </w:tcPr>
          <w:p w:rsidR="0043188C" w:rsidRPr="003C63ED" w:rsidRDefault="0043188C" w:rsidP="0043188C">
            <w:pPr>
              <w:tabs>
                <w:tab w:val="left" w:pos="1332"/>
              </w:tabs>
              <w:ind w:right="-72"/>
              <w:jc w:val="right"/>
              <w:rPr>
                <w:rFonts w:ascii="Arial" w:hAnsi="Arial"/>
                <w:color w:val="auto"/>
                <w:sz w:val="18"/>
                <w:szCs w:val="18"/>
                <w:lang w:val="en-US"/>
              </w:rPr>
            </w:pPr>
          </w:p>
        </w:tc>
        <w:tc>
          <w:tcPr>
            <w:tcW w:w="1296" w:type="dxa"/>
          </w:tcPr>
          <w:p w:rsidR="0043188C" w:rsidRPr="00621286" w:rsidRDefault="0043188C" w:rsidP="0043188C">
            <w:pPr>
              <w:tabs>
                <w:tab w:val="left" w:pos="1332"/>
              </w:tabs>
              <w:ind w:right="-72"/>
              <w:jc w:val="right"/>
              <w:rPr>
                <w:rFonts w:ascii="Arial" w:hAnsi="Arial" w:cs="Arial"/>
                <w:color w:val="auto"/>
                <w:sz w:val="18"/>
                <w:szCs w:val="18"/>
              </w:rPr>
            </w:pPr>
          </w:p>
        </w:tc>
      </w:tr>
      <w:tr w:rsidR="0043188C" w:rsidRPr="00621286" w:rsidTr="0043188C">
        <w:tc>
          <w:tcPr>
            <w:tcW w:w="4275" w:type="dxa"/>
          </w:tcPr>
          <w:p w:rsidR="0043188C" w:rsidRPr="00621286" w:rsidRDefault="0043188C" w:rsidP="0043188C">
            <w:pPr>
              <w:ind w:left="-109"/>
              <w:rPr>
                <w:rFonts w:ascii="Arial" w:hAnsi="Arial" w:cs="Arial"/>
                <w:color w:val="auto"/>
                <w:sz w:val="18"/>
                <w:szCs w:val="18"/>
              </w:rPr>
            </w:pPr>
            <w:r w:rsidRPr="00621286">
              <w:rPr>
                <w:rFonts w:ascii="Arial" w:hAnsi="Arial" w:cs="Arial"/>
                <w:color w:val="auto"/>
                <w:sz w:val="18"/>
                <w:szCs w:val="18"/>
              </w:rPr>
              <w:t xml:space="preserve">   financial position</w:t>
            </w:r>
          </w:p>
        </w:tc>
        <w:tc>
          <w:tcPr>
            <w:tcW w:w="1296" w:type="dxa"/>
            <w:tcBorders>
              <w:bottom w:val="single" w:sz="4" w:space="0" w:color="auto"/>
            </w:tcBorders>
            <w:shd w:val="clear" w:color="auto" w:fill="FAFAFA"/>
          </w:tcPr>
          <w:p w:rsidR="0043188C" w:rsidRPr="0043188C" w:rsidRDefault="00E22688" w:rsidP="0043188C">
            <w:pPr>
              <w:tabs>
                <w:tab w:val="left" w:pos="1332"/>
              </w:tabs>
              <w:ind w:right="-72"/>
              <w:jc w:val="right"/>
              <w:rPr>
                <w:rFonts w:ascii="Arial" w:hAnsi="Arial"/>
                <w:color w:val="auto"/>
                <w:sz w:val="18"/>
                <w:szCs w:val="18"/>
                <w:lang w:val="en-US"/>
              </w:rPr>
            </w:pPr>
            <w:r w:rsidRPr="00E22688">
              <w:rPr>
                <w:rFonts w:ascii="Arial" w:hAnsi="Arial"/>
                <w:color w:val="auto"/>
                <w:sz w:val="18"/>
                <w:szCs w:val="18"/>
              </w:rPr>
              <w:t>18</w:t>
            </w:r>
            <w:r w:rsidR="0043188C" w:rsidRPr="0043188C">
              <w:rPr>
                <w:rFonts w:ascii="Arial" w:hAnsi="Arial"/>
                <w:color w:val="auto"/>
                <w:sz w:val="18"/>
                <w:szCs w:val="18"/>
                <w:lang w:val="en-US"/>
              </w:rPr>
              <w:t>,</w:t>
            </w:r>
            <w:r w:rsidRPr="00E22688">
              <w:rPr>
                <w:rFonts w:ascii="Arial" w:hAnsi="Arial"/>
                <w:color w:val="auto"/>
                <w:sz w:val="18"/>
                <w:szCs w:val="18"/>
              </w:rPr>
              <w:t>957</w:t>
            </w:r>
          </w:p>
        </w:tc>
        <w:tc>
          <w:tcPr>
            <w:tcW w:w="1296" w:type="dxa"/>
            <w:tcBorders>
              <w:bottom w:val="single" w:sz="4" w:space="0" w:color="auto"/>
            </w:tcBorders>
          </w:tcPr>
          <w:p w:rsidR="0043188C" w:rsidRPr="00621286"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17</w:t>
            </w:r>
            <w:r w:rsidR="0043188C" w:rsidRPr="00621286">
              <w:rPr>
                <w:rFonts w:ascii="Arial" w:hAnsi="Arial" w:cs="Arial"/>
                <w:color w:val="auto"/>
                <w:sz w:val="18"/>
                <w:szCs w:val="18"/>
              </w:rPr>
              <w:t>,</w:t>
            </w:r>
            <w:r w:rsidRPr="00E22688">
              <w:rPr>
                <w:rFonts w:ascii="Arial" w:hAnsi="Arial" w:cs="Arial"/>
                <w:color w:val="auto"/>
                <w:sz w:val="18"/>
                <w:szCs w:val="18"/>
              </w:rPr>
              <w:t>465</w:t>
            </w:r>
          </w:p>
        </w:tc>
        <w:tc>
          <w:tcPr>
            <w:tcW w:w="1296" w:type="dxa"/>
            <w:tcBorders>
              <w:bottom w:val="single" w:sz="4" w:space="0" w:color="auto"/>
            </w:tcBorders>
            <w:shd w:val="clear" w:color="auto" w:fill="FAFAFA"/>
          </w:tcPr>
          <w:p w:rsidR="0043188C" w:rsidRPr="00621286"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14</w:t>
            </w:r>
            <w:r w:rsidR="0043188C">
              <w:rPr>
                <w:rFonts w:ascii="Arial" w:hAnsi="Arial" w:cs="Arial"/>
                <w:color w:val="auto"/>
                <w:sz w:val="18"/>
                <w:szCs w:val="18"/>
              </w:rPr>
              <w:t>,</w:t>
            </w:r>
            <w:r w:rsidRPr="00E22688">
              <w:rPr>
                <w:rFonts w:ascii="Arial" w:hAnsi="Arial" w:cs="Arial"/>
                <w:color w:val="auto"/>
                <w:sz w:val="18"/>
                <w:szCs w:val="18"/>
              </w:rPr>
              <w:t>221</w:t>
            </w:r>
          </w:p>
        </w:tc>
        <w:tc>
          <w:tcPr>
            <w:tcW w:w="1296" w:type="dxa"/>
            <w:tcBorders>
              <w:bottom w:val="single" w:sz="4" w:space="0" w:color="auto"/>
            </w:tcBorders>
          </w:tcPr>
          <w:p w:rsidR="0043188C" w:rsidRPr="00621286"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13</w:t>
            </w:r>
            <w:r w:rsidR="0043188C" w:rsidRPr="00621286">
              <w:rPr>
                <w:rFonts w:ascii="Arial" w:hAnsi="Arial" w:cs="Arial"/>
                <w:color w:val="auto"/>
                <w:sz w:val="18"/>
                <w:szCs w:val="18"/>
              </w:rPr>
              <w:t>,</w:t>
            </w:r>
            <w:r w:rsidRPr="00E22688">
              <w:rPr>
                <w:rFonts w:ascii="Arial" w:hAnsi="Arial" w:cs="Arial"/>
                <w:color w:val="auto"/>
                <w:sz w:val="18"/>
                <w:szCs w:val="18"/>
              </w:rPr>
              <w:t>222</w:t>
            </w:r>
          </w:p>
        </w:tc>
      </w:tr>
      <w:tr w:rsidR="0043188C" w:rsidRPr="00621286" w:rsidTr="0043188C">
        <w:tc>
          <w:tcPr>
            <w:tcW w:w="4275" w:type="dxa"/>
          </w:tcPr>
          <w:p w:rsidR="0043188C" w:rsidRPr="00621286" w:rsidRDefault="0043188C" w:rsidP="0043188C">
            <w:pPr>
              <w:ind w:left="-109"/>
              <w:rPr>
                <w:rFonts w:ascii="Arial" w:hAnsi="Arial" w:cs="Arial"/>
                <w:color w:val="auto"/>
                <w:sz w:val="18"/>
                <w:szCs w:val="18"/>
              </w:rPr>
            </w:pPr>
          </w:p>
        </w:tc>
        <w:tc>
          <w:tcPr>
            <w:tcW w:w="1296" w:type="dxa"/>
            <w:tcBorders>
              <w:top w:val="single" w:sz="4" w:space="0" w:color="auto"/>
            </w:tcBorders>
            <w:shd w:val="clear" w:color="auto" w:fill="FAFAF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tcBorders>
              <w:top w:val="single" w:sz="4" w:space="0" w:color="auto"/>
            </w:tcBorders>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AFAF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tcBorders>
              <w:top w:val="single" w:sz="4" w:space="0" w:color="auto"/>
            </w:tcBorders>
          </w:tcPr>
          <w:p w:rsidR="0043188C" w:rsidRPr="00621286" w:rsidRDefault="0043188C" w:rsidP="0043188C">
            <w:pPr>
              <w:tabs>
                <w:tab w:val="left" w:pos="1332"/>
              </w:tabs>
              <w:ind w:right="-72"/>
              <w:jc w:val="right"/>
              <w:rPr>
                <w:rFonts w:ascii="Arial" w:hAnsi="Arial" w:cs="Arial"/>
                <w:color w:val="auto"/>
                <w:sz w:val="18"/>
                <w:szCs w:val="18"/>
              </w:rPr>
            </w:pPr>
          </w:p>
        </w:tc>
      </w:tr>
      <w:tr w:rsidR="0043188C" w:rsidRPr="00621286" w:rsidTr="00E360FA">
        <w:tc>
          <w:tcPr>
            <w:tcW w:w="4275" w:type="dxa"/>
          </w:tcPr>
          <w:p w:rsidR="0043188C" w:rsidRPr="00621286" w:rsidRDefault="0043188C" w:rsidP="0043188C">
            <w:pPr>
              <w:ind w:left="-109"/>
              <w:rPr>
                <w:rFonts w:ascii="Arial" w:hAnsi="Arial" w:cs="Arial"/>
                <w:color w:val="auto"/>
                <w:sz w:val="18"/>
                <w:szCs w:val="18"/>
              </w:rPr>
            </w:pPr>
            <w:r w:rsidRPr="00D20DF2">
              <w:rPr>
                <w:rFonts w:ascii="Arial" w:hAnsi="Arial" w:cs="Arial"/>
                <w:color w:val="auto"/>
                <w:sz w:val="18"/>
                <w:szCs w:val="18"/>
                <w:u w:val="single"/>
              </w:rPr>
              <w:t>Loss</w:t>
            </w:r>
            <w:r w:rsidRPr="00621286">
              <w:rPr>
                <w:rFonts w:ascii="Arial" w:hAnsi="Arial" w:cs="Arial"/>
                <w:color w:val="auto"/>
                <w:sz w:val="18"/>
                <w:szCs w:val="18"/>
              </w:rPr>
              <w:t xml:space="preserve"> </w:t>
            </w:r>
            <w:r>
              <w:rPr>
                <w:rFonts w:ascii="Arial" w:hAnsi="Arial" w:cs="Arial"/>
                <w:color w:val="auto"/>
                <w:sz w:val="18"/>
                <w:szCs w:val="18"/>
              </w:rPr>
              <w:t xml:space="preserve"> </w:t>
            </w:r>
            <w:r w:rsidRPr="00621286">
              <w:rPr>
                <w:rFonts w:ascii="Arial" w:hAnsi="Arial" w:cs="Arial"/>
                <w:color w:val="auto"/>
                <w:sz w:val="18"/>
                <w:szCs w:val="18"/>
              </w:rPr>
              <w:t>charge included</w:t>
            </w:r>
          </w:p>
        </w:tc>
        <w:tc>
          <w:tcPr>
            <w:tcW w:w="1296" w:type="dxa"/>
            <w:shd w:val="clear" w:color="auto" w:fill="FAFAF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shd w:val="clear" w:color="auto" w:fill="FAFAF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tcPr>
          <w:p w:rsidR="0043188C" w:rsidRPr="00621286" w:rsidRDefault="0043188C" w:rsidP="0043188C">
            <w:pPr>
              <w:tabs>
                <w:tab w:val="left" w:pos="1332"/>
              </w:tabs>
              <w:ind w:right="-72"/>
              <w:jc w:val="right"/>
              <w:rPr>
                <w:rFonts w:ascii="Arial" w:hAnsi="Arial" w:cs="Arial"/>
                <w:color w:val="auto"/>
                <w:sz w:val="18"/>
                <w:szCs w:val="18"/>
              </w:rPr>
            </w:pPr>
          </w:p>
        </w:tc>
      </w:tr>
      <w:tr w:rsidR="0043188C" w:rsidRPr="00621286" w:rsidTr="00E360FA">
        <w:tc>
          <w:tcPr>
            <w:tcW w:w="4275" w:type="dxa"/>
          </w:tcPr>
          <w:p w:rsidR="0043188C" w:rsidRPr="00D20DF2" w:rsidRDefault="0043188C" w:rsidP="0043188C">
            <w:pPr>
              <w:ind w:left="-109"/>
              <w:rPr>
                <w:rFonts w:ascii="Arial" w:hAnsi="Arial" w:cs="Arial"/>
                <w:color w:val="auto"/>
                <w:spacing w:val="-6"/>
                <w:sz w:val="18"/>
                <w:szCs w:val="18"/>
              </w:rPr>
            </w:pPr>
            <w:r w:rsidRPr="00621286">
              <w:rPr>
                <w:rFonts w:ascii="Arial" w:hAnsi="Arial" w:cs="Arial"/>
                <w:color w:val="auto"/>
                <w:sz w:val="18"/>
                <w:szCs w:val="18"/>
              </w:rPr>
              <w:t xml:space="preserve">   </w:t>
            </w:r>
            <w:r w:rsidRPr="00D20DF2">
              <w:rPr>
                <w:rFonts w:ascii="Arial" w:hAnsi="Arial" w:cs="Arial"/>
                <w:color w:val="auto"/>
                <w:spacing w:val="-6"/>
                <w:sz w:val="18"/>
                <w:szCs w:val="18"/>
              </w:rPr>
              <w:t>in operating profit for retirement benefits</w:t>
            </w:r>
          </w:p>
        </w:tc>
        <w:tc>
          <w:tcPr>
            <w:tcW w:w="1296" w:type="dxa"/>
            <w:shd w:val="clear" w:color="auto" w:fill="FAFAFA"/>
          </w:tcPr>
          <w:p w:rsidR="0043188C" w:rsidRPr="003C63ED" w:rsidRDefault="00E22688" w:rsidP="003C63ED">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43188C" w:rsidRPr="003C63ED">
              <w:rPr>
                <w:rFonts w:ascii="Arial" w:hAnsi="Arial" w:cs="Arial"/>
                <w:color w:val="auto"/>
                <w:sz w:val="18"/>
                <w:szCs w:val="18"/>
              </w:rPr>
              <w:t>,</w:t>
            </w:r>
            <w:r w:rsidRPr="00E22688">
              <w:rPr>
                <w:rFonts w:ascii="Arial" w:hAnsi="Arial" w:cs="Arial" w:hint="cs"/>
                <w:color w:val="auto"/>
                <w:sz w:val="18"/>
                <w:szCs w:val="18"/>
              </w:rPr>
              <w:t>492</w:t>
            </w:r>
          </w:p>
        </w:tc>
        <w:tc>
          <w:tcPr>
            <w:tcW w:w="1296" w:type="dxa"/>
          </w:tcPr>
          <w:p w:rsidR="0043188C" w:rsidRPr="00621286"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5</w:t>
            </w:r>
            <w:r w:rsidR="0043188C" w:rsidRPr="00621286">
              <w:rPr>
                <w:rFonts w:ascii="Arial" w:hAnsi="Arial" w:cs="Arial"/>
                <w:color w:val="auto"/>
                <w:sz w:val="18"/>
                <w:szCs w:val="18"/>
              </w:rPr>
              <w:t>,</w:t>
            </w:r>
            <w:r w:rsidRPr="00E22688">
              <w:rPr>
                <w:rFonts w:ascii="Arial" w:hAnsi="Arial" w:cs="Arial"/>
                <w:color w:val="auto"/>
                <w:sz w:val="18"/>
                <w:szCs w:val="18"/>
              </w:rPr>
              <w:t>402</w:t>
            </w:r>
          </w:p>
        </w:tc>
        <w:tc>
          <w:tcPr>
            <w:tcW w:w="1296" w:type="dxa"/>
            <w:shd w:val="clear" w:color="auto" w:fill="FAFAFA"/>
          </w:tcPr>
          <w:p w:rsidR="0043188C" w:rsidRPr="003C63ED" w:rsidRDefault="00E22688" w:rsidP="0043188C">
            <w:pPr>
              <w:tabs>
                <w:tab w:val="left" w:pos="1332"/>
              </w:tabs>
              <w:ind w:right="-72"/>
              <w:jc w:val="right"/>
              <w:rPr>
                <w:rFonts w:ascii="Arial" w:hAnsi="Arial" w:cs="Arial"/>
                <w:color w:val="auto"/>
                <w:sz w:val="18"/>
                <w:szCs w:val="18"/>
              </w:rPr>
            </w:pPr>
            <w:r w:rsidRPr="00E22688">
              <w:rPr>
                <w:rFonts w:ascii="Arial" w:hAnsi="Arial" w:cs="Arial" w:hint="cs"/>
                <w:color w:val="auto"/>
                <w:sz w:val="18"/>
                <w:szCs w:val="18"/>
              </w:rPr>
              <w:t>999</w:t>
            </w:r>
          </w:p>
        </w:tc>
        <w:tc>
          <w:tcPr>
            <w:tcW w:w="1296" w:type="dxa"/>
          </w:tcPr>
          <w:p w:rsidR="0043188C" w:rsidRPr="00621286"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4</w:t>
            </w:r>
            <w:r w:rsidR="0043188C" w:rsidRPr="00621286">
              <w:rPr>
                <w:rFonts w:ascii="Arial" w:hAnsi="Arial" w:cs="Arial"/>
                <w:color w:val="auto"/>
                <w:sz w:val="18"/>
                <w:szCs w:val="18"/>
              </w:rPr>
              <w:t>,</w:t>
            </w:r>
            <w:r w:rsidRPr="00E22688">
              <w:rPr>
                <w:rFonts w:ascii="Arial" w:hAnsi="Arial" w:cs="Arial"/>
                <w:color w:val="auto"/>
                <w:sz w:val="18"/>
                <w:szCs w:val="18"/>
              </w:rPr>
              <w:t>241</w:t>
            </w:r>
          </w:p>
        </w:tc>
      </w:tr>
      <w:tr w:rsidR="0043188C" w:rsidRPr="00621286" w:rsidTr="00E360FA">
        <w:tc>
          <w:tcPr>
            <w:tcW w:w="4275" w:type="dxa"/>
          </w:tcPr>
          <w:p w:rsidR="0043188C" w:rsidRPr="00621286" w:rsidRDefault="0043188C" w:rsidP="0043188C">
            <w:pPr>
              <w:ind w:left="-109"/>
              <w:rPr>
                <w:rFonts w:ascii="Arial" w:hAnsi="Arial" w:cs="Arial"/>
                <w:color w:val="auto"/>
                <w:sz w:val="18"/>
                <w:szCs w:val="18"/>
              </w:rPr>
            </w:pPr>
          </w:p>
        </w:tc>
        <w:tc>
          <w:tcPr>
            <w:tcW w:w="1296" w:type="dxa"/>
            <w:shd w:val="clear" w:color="auto" w:fill="FAFAF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shd w:val="clear" w:color="auto" w:fill="FAFAFA"/>
          </w:tcPr>
          <w:p w:rsidR="0043188C" w:rsidRPr="00621286" w:rsidRDefault="0043188C" w:rsidP="0043188C">
            <w:pPr>
              <w:tabs>
                <w:tab w:val="left" w:pos="1332"/>
              </w:tabs>
              <w:ind w:right="-72"/>
              <w:jc w:val="right"/>
              <w:rPr>
                <w:rFonts w:ascii="Arial" w:hAnsi="Arial" w:cs="Arial"/>
                <w:color w:val="auto"/>
                <w:sz w:val="18"/>
                <w:szCs w:val="18"/>
              </w:rPr>
            </w:pPr>
          </w:p>
        </w:tc>
        <w:tc>
          <w:tcPr>
            <w:tcW w:w="1296" w:type="dxa"/>
          </w:tcPr>
          <w:p w:rsidR="0043188C" w:rsidRPr="00621286" w:rsidRDefault="0043188C" w:rsidP="0043188C">
            <w:pPr>
              <w:tabs>
                <w:tab w:val="left" w:pos="1332"/>
              </w:tabs>
              <w:ind w:right="-72"/>
              <w:jc w:val="right"/>
              <w:rPr>
                <w:rFonts w:ascii="Arial" w:hAnsi="Arial" w:cs="Arial"/>
                <w:color w:val="auto"/>
                <w:sz w:val="18"/>
                <w:szCs w:val="18"/>
              </w:rPr>
            </w:pPr>
          </w:p>
        </w:tc>
      </w:tr>
      <w:tr w:rsidR="0043188C" w:rsidRPr="00621286" w:rsidTr="00E360FA">
        <w:tc>
          <w:tcPr>
            <w:tcW w:w="4275" w:type="dxa"/>
          </w:tcPr>
          <w:p w:rsidR="0043188C" w:rsidRPr="00D20DF2" w:rsidRDefault="0043188C" w:rsidP="0043188C">
            <w:pPr>
              <w:ind w:left="-109"/>
              <w:rPr>
                <w:rFonts w:ascii="Arial" w:hAnsi="Arial" w:cs="Arial"/>
                <w:color w:val="auto"/>
                <w:spacing w:val="-6"/>
                <w:sz w:val="18"/>
                <w:szCs w:val="18"/>
              </w:rPr>
            </w:pPr>
            <w:r w:rsidRPr="00D20DF2">
              <w:rPr>
                <w:rFonts w:ascii="Arial" w:hAnsi="Arial" w:cs="Arial"/>
                <w:color w:val="auto"/>
                <w:spacing w:val="-6"/>
                <w:sz w:val="18"/>
                <w:szCs w:val="18"/>
              </w:rPr>
              <w:t>Remeasurement for retirement benefits</w:t>
            </w:r>
          </w:p>
        </w:tc>
        <w:tc>
          <w:tcPr>
            <w:tcW w:w="1296" w:type="dxa"/>
            <w:shd w:val="clear" w:color="auto" w:fill="FAFAFA"/>
          </w:tcPr>
          <w:p w:rsidR="0043188C" w:rsidRPr="00621286" w:rsidRDefault="0043188C" w:rsidP="0043188C">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296" w:type="dxa"/>
          </w:tcPr>
          <w:p w:rsidR="0043188C" w:rsidRPr="00621286" w:rsidRDefault="0043188C" w:rsidP="0043188C">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r w:rsidR="00E22688" w:rsidRPr="00E22688">
              <w:rPr>
                <w:rFonts w:ascii="Arial" w:hAnsi="Arial" w:cs="Arial"/>
                <w:color w:val="auto"/>
                <w:sz w:val="18"/>
                <w:szCs w:val="18"/>
              </w:rPr>
              <w:t>3</w:t>
            </w:r>
            <w:r w:rsidRPr="00621286">
              <w:rPr>
                <w:rFonts w:ascii="Arial" w:hAnsi="Arial" w:cs="Arial"/>
                <w:color w:val="auto"/>
                <w:sz w:val="18"/>
                <w:szCs w:val="18"/>
              </w:rPr>
              <w:t>,</w:t>
            </w:r>
            <w:r w:rsidR="00E22688" w:rsidRPr="00E22688">
              <w:rPr>
                <w:rFonts w:ascii="Arial" w:hAnsi="Arial" w:cs="Arial"/>
                <w:color w:val="auto"/>
                <w:sz w:val="18"/>
                <w:szCs w:val="18"/>
              </w:rPr>
              <w:t>156</w:t>
            </w:r>
            <w:r w:rsidRPr="00621286">
              <w:rPr>
                <w:rFonts w:ascii="Arial" w:hAnsi="Arial" w:cs="Arial"/>
                <w:color w:val="auto"/>
                <w:sz w:val="18"/>
                <w:szCs w:val="18"/>
              </w:rPr>
              <w:t>)</w:t>
            </w:r>
          </w:p>
        </w:tc>
        <w:tc>
          <w:tcPr>
            <w:tcW w:w="1296" w:type="dxa"/>
            <w:shd w:val="clear" w:color="auto" w:fill="FAFAFA"/>
          </w:tcPr>
          <w:p w:rsidR="0043188C" w:rsidRPr="00621286" w:rsidRDefault="0043188C" w:rsidP="0043188C">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296" w:type="dxa"/>
          </w:tcPr>
          <w:p w:rsidR="0043188C" w:rsidRPr="00621286" w:rsidRDefault="0043188C" w:rsidP="0043188C">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r w:rsidR="00E22688" w:rsidRPr="00E22688">
              <w:rPr>
                <w:rFonts w:ascii="Arial" w:hAnsi="Arial" w:cs="Arial"/>
                <w:color w:val="auto"/>
                <w:sz w:val="18"/>
                <w:szCs w:val="18"/>
              </w:rPr>
              <w:t>2</w:t>
            </w:r>
            <w:r w:rsidRPr="00621286">
              <w:rPr>
                <w:rFonts w:ascii="Arial" w:hAnsi="Arial" w:cs="Arial"/>
                <w:color w:val="auto"/>
                <w:sz w:val="18"/>
                <w:szCs w:val="18"/>
              </w:rPr>
              <w:t>,</w:t>
            </w:r>
            <w:r w:rsidR="00E22688" w:rsidRPr="00E22688">
              <w:rPr>
                <w:rFonts w:ascii="Arial" w:hAnsi="Arial" w:cs="Arial"/>
                <w:color w:val="auto"/>
                <w:sz w:val="18"/>
                <w:szCs w:val="18"/>
              </w:rPr>
              <w:t>166</w:t>
            </w:r>
            <w:r w:rsidRPr="00621286">
              <w:rPr>
                <w:rFonts w:ascii="Arial" w:hAnsi="Arial" w:cs="Arial"/>
                <w:color w:val="auto"/>
                <w:sz w:val="18"/>
                <w:szCs w:val="18"/>
              </w:rPr>
              <w:t>)</w:t>
            </w:r>
          </w:p>
        </w:tc>
      </w:tr>
    </w:tbl>
    <w:p w:rsidR="00637037" w:rsidRPr="00362C5B" w:rsidRDefault="00637037">
      <w:pPr>
        <w:rPr>
          <w:rFonts w:ascii="Arial" w:hAnsi="Arial" w:cs="Arial"/>
          <w:color w:val="auto"/>
          <w:sz w:val="18"/>
          <w:szCs w:val="18"/>
        </w:rPr>
      </w:pPr>
    </w:p>
    <w:p w:rsidR="0043188C" w:rsidRPr="00362C5B" w:rsidRDefault="0043188C" w:rsidP="0043188C">
      <w:pPr>
        <w:jc w:val="both"/>
        <w:rPr>
          <w:rFonts w:ascii="Arial" w:hAnsi="Arial" w:cs="Arial"/>
          <w:color w:val="CF4A02"/>
          <w:sz w:val="18"/>
          <w:szCs w:val="18"/>
          <w:lang w:val="en-US"/>
        </w:rPr>
      </w:pPr>
      <w:r w:rsidRPr="00362C5B">
        <w:rPr>
          <w:rFonts w:ascii="Arial" w:hAnsi="Arial" w:cs="Arial"/>
          <w:b/>
          <w:bCs/>
          <w:color w:val="CF4A02"/>
          <w:sz w:val="18"/>
          <w:szCs w:val="18"/>
          <w:lang w:val="en-US"/>
        </w:rPr>
        <w:t>Retirement benefits</w:t>
      </w:r>
    </w:p>
    <w:p w:rsidR="0043188C" w:rsidRPr="00362C5B" w:rsidRDefault="0043188C" w:rsidP="0043188C">
      <w:pPr>
        <w:pStyle w:val="NoSpacing"/>
        <w:rPr>
          <w:rFonts w:ascii="Arial" w:hAnsi="Arial" w:cs="Arial"/>
          <w:sz w:val="18"/>
          <w:szCs w:val="18"/>
          <w:lang w:val="en-US"/>
        </w:rPr>
      </w:pPr>
    </w:p>
    <w:p w:rsidR="00637037" w:rsidRPr="00362C5B" w:rsidRDefault="0043188C" w:rsidP="0043188C">
      <w:pPr>
        <w:tabs>
          <w:tab w:val="left" w:pos="1134"/>
          <w:tab w:val="left" w:pos="1276"/>
          <w:tab w:val="center" w:pos="3402"/>
          <w:tab w:val="center" w:pos="4536"/>
          <w:tab w:val="center" w:pos="5670"/>
          <w:tab w:val="center" w:pos="6804"/>
          <w:tab w:val="right" w:pos="7655"/>
        </w:tabs>
        <w:jc w:val="thaiDistribute"/>
        <w:rPr>
          <w:rFonts w:ascii="Arial" w:hAnsi="Arial" w:cs="Arial"/>
          <w:sz w:val="18"/>
          <w:szCs w:val="18"/>
        </w:rPr>
      </w:pPr>
      <w:r w:rsidRPr="00362C5B">
        <w:rPr>
          <w:rFonts w:ascii="Arial" w:hAnsi="Arial" w:cs="Arial"/>
          <w:spacing w:val="-4"/>
          <w:sz w:val="18"/>
          <w:szCs w:val="18"/>
        </w:rPr>
        <w:t>The plans are final salary retirement plans. The level of benefits provided depends on members’ years of service and their</w:t>
      </w:r>
      <w:r w:rsidRPr="00362C5B">
        <w:rPr>
          <w:rFonts w:ascii="Arial" w:hAnsi="Arial" w:cs="Arial"/>
          <w:sz w:val="18"/>
          <w:szCs w:val="18"/>
        </w:rPr>
        <w:t xml:space="preserve"> salaries in the final years leading up to retirement. </w:t>
      </w:r>
    </w:p>
    <w:p w:rsidR="0043188C" w:rsidRPr="00362C5B" w:rsidRDefault="0043188C" w:rsidP="00637037">
      <w:pPr>
        <w:tabs>
          <w:tab w:val="left" w:pos="1134"/>
          <w:tab w:val="left" w:pos="1276"/>
          <w:tab w:val="center" w:pos="3402"/>
          <w:tab w:val="center" w:pos="4536"/>
          <w:tab w:val="center" w:pos="5670"/>
          <w:tab w:val="center" w:pos="6804"/>
          <w:tab w:val="right" w:pos="7655"/>
        </w:tabs>
        <w:jc w:val="thaiDistribute"/>
        <w:rPr>
          <w:rFonts w:ascii="Arial" w:hAnsi="Arial" w:cs="Arial"/>
          <w:spacing w:val="-4"/>
          <w:sz w:val="18"/>
          <w:szCs w:val="18"/>
        </w:rPr>
      </w:pPr>
    </w:p>
    <w:p w:rsidR="0043188C" w:rsidRPr="00362C5B" w:rsidRDefault="0043188C" w:rsidP="00637037">
      <w:pPr>
        <w:tabs>
          <w:tab w:val="left" w:pos="1134"/>
          <w:tab w:val="left" w:pos="1276"/>
          <w:tab w:val="center" w:pos="3402"/>
          <w:tab w:val="center" w:pos="4536"/>
          <w:tab w:val="center" w:pos="5670"/>
          <w:tab w:val="center" w:pos="6804"/>
          <w:tab w:val="right" w:pos="7655"/>
        </w:tabs>
        <w:jc w:val="thaiDistribute"/>
        <w:rPr>
          <w:rFonts w:ascii="Arial" w:hAnsi="Arial" w:cs="Arial"/>
          <w:spacing w:val="-4"/>
          <w:sz w:val="18"/>
          <w:szCs w:val="18"/>
        </w:rPr>
      </w:pPr>
      <w:r w:rsidRPr="00362C5B">
        <w:rPr>
          <w:rFonts w:ascii="Arial" w:hAnsi="Arial" w:cs="Arial"/>
          <w:spacing w:val="-4"/>
          <w:sz w:val="18"/>
          <w:szCs w:val="18"/>
        </w:rPr>
        <w:t>The amounts recognised in the statement of financial position are determined as follows:</w:t>
      </w:r>
    </w:p>
    <w:p w:rsidR="0043188C" w:rsidRPr="00362C5B" w:rsidRDefault="0043188C" w:rsidP="0043188C">
      <w:pPr>
        <w:jc w:val="both"/>
        <w:rPr>
          <w:rFonts w:ascii="Arial" w:hAnsi="Arial" w:cs="Arial"/>
          <w:color w:val="auto"/>
          <w:sz w:val="18"/>
          <w:szCs w:val="18"/>
        </w:rPr>
      </w:pPr>
    </w:p>
    <w:tbl>
      <w:tblPr>
        <w:tblW w:w="9450" w:type="dxa"/>
        <w:tblInd w:w="117" w:type="dxa"/>
        <w:tblLayout w:type="fixed"/>
        <w:tblLook w:val="0000" w:firstRow="0" w:lastRow="0" w:firstColumn="0" w:lastColumn="0" w:noHBand="0" w:noVBand="0"/>
      </w:tblPr>
      <w:tblGrid>
        <w:gridCol w:w="4266"/>
        <w:gridCol w:w="1296"/>
        <w:gridCol w:w="1296"/>
        <w:gridCol w:w="1296"/>
        <w:gridCol w:w="1296"/>
      </w:tblGrid>
      <w:tr w:rsidR="0043188C" w:rsidRPr="00362C5B" w:rsidTr="0043188C">
        <w:tc>
          <w:tcPr>
            <w:tcW w:w="4266" w:type="dxa"/>
          </w:tcPr>
          <w:p w:rsidR="0043188C" w:rsidRPr="00362C5B" w:rsidRDefault="0043188C" w:rsidP="0043188C">
            <w:pPr>
              <w:ind w:left="-101" w:right="-72"/>
              <w:rPr>
                <w:rFonts w:ascii="Arial" w:hAnsi="Arial" w:cs="Arial"/>
                <w:snapToGrid w:val="0"/>
                <w:color w:val="auto"/>
                <w:sz w:val="18"/>
                <w:szCs w:val="18"/>
                <w:lang w:eastAsia="th-TH"/>
              </w:rPr>
            </w:pPr>
          </w:p>
        </w:tc>
        <w:tc>
          <w:tcPr>
            <w:tcW w:w="2592" w:type="dxa"/>
            <w:gridSpan w:val="2"/>
            <w:tcBorders>
              <w:top w:val="single" w:sz="4" w:space="0" w:color="auto"/>
            </w:tcBorders>
          </w:tcPr>
          <w:p w:rsidR="0043188C" w:rsidRPr="00362C5B" w:rsidRDefault="0043188C" w:rsidP="00561112">
            <w:pPr>
              <w:ind w:right="-72"/>
              <w:jc w:val="center"/>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Consolidated</w:t>
            </w:r>
          </w:p>
        </w:tc>
        <w:tc>
          <w:tcPr>
            <w:tcW w:w="2592" w:type="dxa"/>
            <w:gridSpan w:val="2"/>
            <w:tcBorders>
              <w:top w:val="single" w:sz="4" w:space="0" w:color="auto"/>
            </w:tcBorders>
          </w:tcPr>
          <w:p w:rsidR="0043188C" w:rsidRPr="00362C5B" w:rsidRDefault="0043188C" w:rsidP="00561112">
            <w:pPr>
              <w:ind w:right="-72"/>
              <w:jc w:val="center"/>
              <w:rPr>
                <w:rFonts w:ascii="Arial" w:hAnsi="Arial" w:cs="Arial"/>
                <w:b/>
                <w:bCs/>
                <w:snapToGrid w:val="0"/>
                <w:color w:val="auto"/>
                <w:sz w:val="18"/>
                <w:szCs w:val="18"/>
                <w:cs/>
                <w:lang w:eastAsia="th-TH"/>
              </w:rPr>
            </w:pPr>
            <w:r w:rsidRPr="00362C5B">
              <w:rPr>
                <w:rFonts w:ascii="Arial" w:hAnsi="Arial" w:cs="Arial"/>
                <w:b/>
                <w:bCs/>
                <w:snapToGrid w:val="0"/>
                <w:color w:val="auto"/>
                <w:sz w:val="18"/>
                <w:szCs w:val="18"/>
                <w:lang w:eastAsia="th-TH"/>
              </w:rPr>
              <w:t>Separate</w:t>
            </w:r>
          </w:p>
        </w:tc>
      </w:tr>
      <w:tr w:rsidR="0043188C" w:rsidRPr="00362C5B" w:rsidTr="0043188C">
        <w:tc>
          <w:tcPr>
            <w:tcW w:w="4266" w:type="dxa"/>
          </w:tcPr>
          <w:p w:rsidR="0043188C" w:rsidRPr="00362C5B" w:rsidRDefault="0043188C" w:rsidP="0043188C">
            <w:pPr>
              <w:ind w:left="-101" w:right="-72"/>
              <w:rPr>
                <w:rFonts w:ascii="Arial" w:hAnsi="Arial" w:cs="Arial"/>
                <w:snapToGrid w:val="0"/>
                <w:color w:val="auto"/>
                <w:sz w:val="18"/>
                <w:szCs w:val="18"/>
                <w:lang w:eastAsia="th-TH"/>
              </w:rPr>
            </w:pPr>
          </w:p>
        </w:tc>
        <w:tc>
          <w:tcPr>
            <w:tcW w:w="2592" w:type="dxa"/>
            <w:gridSpan w:val="2"/>
            <w:tcBorders>
              <w:bottom w:val="single" w:sz="4" w:space="0" w:color="auto"/>
            </w:tcBorders>
          </w:tcPr>
          <w:p w:rsidR="0043188C" w:rsidRPr="00362C5B" w:rsidRDefault="0043188C" w:rsidP="00561112">
            <w:pPr>
              <w:ind w:right="-72"/>
              <w:jc w:val="center"/>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financial statements</w:t>
            </w:r>
          </w:p>
        </w:tc>
        <w:tc>
          <w:tcPr>
            <w:tcW w:w="2592" w:type="dxa"/>
            <w:gridSpan w:val="2"/>
            <w:tcBorders>
              <w:bottom w:val="single" w:sz="4" w:space="0" w:color="auto"/>
            </w:tcBorders>
          </w:tcPr>
          <w:p w:rsidR="0043188C" w:rsidRPr="00362C5B" w:rsidRDefault="0043188C" w:rsidP="00561112">
            <w:pPr>
              <w:ind w:right="-72"/>
              <w:jc w:val="center"/>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financial statements</w:t>
            </w:r>
          </w:p>
        </w:tc>
      </w:tr>
      <w:tr w:rsidR="0043188C" w:rsidRPr="00362C5B" w:rsidTr="0043188C">
        <w:tc>
          <w:tcPr>
            <w:tcW w:w="4266" w:type="dxa"/>
          </w:tcPr>
          <w:p w:rsidR="0043188C" w:rsidRPr="00362C5B" w:rsidRDefault="0043188C" w:rsidP="0043188C">
            <w:pPr>
              <w:ind w:left="-101" w:right="-72"/>
              <w:rPr>
                <w:rFonts w:ascii="Arial" w:hAnsi="Arial" w:cs="Arial"/>
                <w:b/>
                <w:snapToGrid w:val="0"/>
                <w:color w:val="auto"/>
                <w:sz w:val="18"/>
                <w:szCs w:val="18"/>
                <w:lang w:eastAsia="th-TH"/>
              </w:rPr>
            </w:pPr>
          </w:p>
        </w:tc>
        <w:tc>
          <w:tcPr>
            <w:tcW w:w="1296" w:type="dxa"/>
            <w:tcBorders>
              <w:top w:val="single" w:sz="4" w:space="0" w:color="auto"/>
            </w:tcBorders>
          </w:tcPr>
          <w:p w:rsidR="0043188C" w:rsidRPr="00362C5B" w:rsidRDefault="00E22688" w:rsidP="0043188C">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43188C" w:rsidRPr="00362C5B" w:rsidRDefault="00E22688" w:rsidP="0043188C">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Borders>
              <w:top w:val="single" w:sz="4" w:space="0" w:color="auto"/>
            </w:tcBorders>
          </w:tcPr>
          <w:p w:rsidR="0043188C" w:rsidRPr="00362C5B" w:rsidRDefault="00E22688" w:rsidP="0043188C">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43188C" w:rsidRPr="00362C5B" w:rsidRDefault="00E22688" w:rsidP="0043188C">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43188C" w:rsidRPr="00362C5B" w:rsidTr="0043188C">
        <w:tc>
          <w:tcPr>
            <w:tcW w:w="4266" w:type="dxa"/>
          </w:tcPr>
          <w:p w:rsidR="0043188C" w:rsidRPr="00362C5B" w:rsidRDefault="0043188C" w:rsidP="0043188C">
            <w:pPr>
              <w:ind w:left="-101" w:right="-72"/>
              <w:rPr>
                <w:rFonts w:ascii="Arial" w:hAnsi="Arial" w:cs="Arial"/>
                <w:b/>
                <w:snapToGrid w:val="0"/>
                <w:color w:val="auto"/>
                <w:sz w:val="18"/>
                <w:szCs w:val="18"/>
                <w:lang w:eastAsia="th-TH"/>
              </w:rPr>
            </w:pPr>
          </w:p>
        </w:tc>
        <w:tc>
          <w:tcPr>
            <w:tcW w:w="1296" w:type="dxa"/>
          </w:tcPr>
          <w:p w:rsidR="0043188C" w:rsidRPr="00362C5B" w:rsidRDefault="0043188C" w:rsidP="0043188C">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w:t>
            </w:r>
          </w:p>
        </w:tc>
        <w:tc>
          <w:tcPr>
            <w:tcW w:w="1296" w:type="dxa"/>
          </w:tcPr>
          <w:p w:rsidR="0043188C" w:rsidRPr="00362C5B" w:rsidRDefault="0043188C" w:rsidP="0043188C">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w:t>
            </w:r>
          </w:p>
        </w:tc>
        <w:tc>
          <w:tcPr>
            <w:tcW w:w="1296" w:type="dxa"/>
          </w:tcPr>
          <w:p w:rsidR="0043188C" w:rsidRPr="00362C5B" w:rsidRDefault="0043188C" w:rsidP="0043188C">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w:t>
            </w:r>
          </w:p>
        </w:tc>
        <w:tc>
          <w:tcPr>
            <w:tcW w:w="1296" w:type="dxa"/>
          </w:tcPr>
          <w:p w:rsidR="0043188C" w:rsidRPr="00362C5B" w:rsidRDefault="0043188C" w:rsidP="0043188C">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w:t>
            </w:r>
          </w:p>
        </w:tc>
      </w:tr>
      <w:tr w:rsidR="0043188C" w:rsidRPr="00362C5B" w:rsidTr="0043188C">
        <w:tc>
          <w:tcPr>
            <w:tcW w:w="4266" w:type="dxa"/>
          </w:tcPr>
          <w:p w:rsidR="0043188C" w:rsidRPr="00362C5B" w:rsidRDefault="0043188C" w:rsidP="0043188C">
            <w:pPr>
              <w:ind w:left="-101" w:right="-72"/>
              <w:rPr>
                <w:rFonts w:ascii="Arial" w:hAnsi="Arial" w:cs="Arial"/>
                <w:snapToGrid w:val="0"/>
                <w:color w:val="auto"/>
                <w:sz w:val="18"/>
                <w:szCs w:val="18"/>
                <w:lang w:eastAsia="th-TH"/>
              </w:rPr>
            </w:pPr>
          </w:p>
        </w:tc>
        <w:tc>
          <w:tcPr>
            <w:tcW w:w="1296" w:type="dxa"/>
            <w:tcBorders>
              <w:bottom w:val="single" w:sz="4" w:space="0" w:color="auto"/>
            </w:tcBorders>
          </w:tcPr>
          <w:p w:rsidR="0043188C" w:rsidRPr="00362C5B" w:rsidRDefault="0043188C" w:rsidP="0043188C">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Baht</w:t>
            </w:r>
          </w:p>
        </w:tc>
        <w:tc>
          <w:tcPr>
            <w:tcW w:w="1296" w:type="dxa"/>
            <w:tcBorders>
              <w:bottom w:val="single" w:sz="4" w:space="0" w:color="auto"/>
            </w:tcBorders>
          </w:tcPr>
          <w:p w:rsidR="0043188C" w:rsidRPr="00362C5B" w:rsidRDefault="0043188C" w:rsidP="0043188C">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Baht</w:t>
            </w:r>
          </w:p>
        </w:tc>
        <w:tc>
          <w:tcPr>
            <w:tcW w:w="1296" w:type="dxa"/>
            <w:tcBorders>
              <w:bottom w:val="single" w:sz="4" w:space="0" w:color="auto"/>
            </w:tcBorders>
          </w:tcPr>
          <w:p w:rsidR="0043188C" w:rsidRPr="00362C5B" w:rsidRDefault="0043188C" w:rsidP="0043188C">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Baht</w:t>
            </w:r>
          </w:p>
        </w:tc>
        <w:tc>
          <w:tcPr>
            <w:tcW w:w="1296" w:type="dxa"/>
            <w:tcBorders>
              <w:bottom w:val="single" w:sz="4" w:space="0" w:color="auto"/>
            </w:tcBorders>
          </w:tcPr>
          <w:p w:rsidR="0043188C" w:rsidRPr="00362C5B" w:rsidRDefault="0043188C" w:rsidP="0043188C">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Baht</w:t>
            </w:r>
          </w:p>
        </w:tc>
      </w:tr>
      <w:tr w:rsidR="0043188C" w:rsidRPr="00362C5B" w:rsidTr="0043188C">
        <w:tc>
          <w:tcPr>
            <w:tcW w:w="4266" w:type="dxa"/>
          </w:tcPr>
          <w:p w:rsidR="0043188C" w:rsidRPr="00362C5B" w:rsidRDefault="0043188C" w:rsidP="0043188C">
            <w:pPr>
              <w:ind w:left="-101" w:right="-72"/>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43188C" w:rsidRPr="00362C5B" w:rsidRDefault="0043188C"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43188C" w:rsidRPr="00362C5B" w:rsidRDefault="0043188C"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43188C" w:rsidRPr="00362C5B" w:rsidRDefault="0043188C" w:rsidP="0043188C">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43188C" w:rsidRPr="00362C5B" w:rsidRDefault="0043188C" w:rsidP="0043188C">
            <w:pPr>
              <w:ind w:right="-72"/>
              <w:jc w:val="right"/>
              <w:rPr>
                <w:rFonts w:ascii="Arial" w:hAnsi="Arial" w:cs="Arial"/>
                <w:snapToGrid w:val="0"/>
                <w:color w:val="auto"/>
                <w:sz w:val="18"/>
                <w:szCs w:val="18"/>
                <w:lang w:eastAsia="th-TH"/>
              </w:rPr>
            </w:pPr>
          </w:p>
        </w:tc>
      </w:tr>
      <w:tr w:rsidR="0043188C" w:rsidRPr="00362C5B" w:rsidTr="0043188C">
        <w:tc>
          <w:tcPr>
            <w:tcW w:w="4266" w:type="dxa"/>
          </w:tcPr>
          <w:p w:rsidR="0043188C" w:rsidRPr="00362C5B" w:rsidRDefault="0043188C" w:rsidP="0043188C">
            <w:pPr>
              <w:ind w:left="-101"/>
              <w:rPr>
                <w:rFonts w:ascii="Arial" w:hAnsi="Arial" w:cs="Arial"/>
                <w:color w:val="auto"/>
                <w:sz w:val="18"/>
                <w:szCs w:val="18"/>
              </w:rPr>
            </w:pPr>
            <w:r w:rsidRPr="00362C5B">
              <w:rPr>
                <w:rFonts w:ascii="Arial" w:hAnsi="Arial" w:cs="Arial"/>
                <w:color w:val="auto"/>
                <w:sz w:val="18"/>
                <w:szCs w:val="18"/>
              </w:rPr>
              <w:t xml:space="preserve">As at </w:t>
            </w:r>
            <w:r w:rsidR="00E22688" w:rsidRPr="00E22688">
              <w:rPr>
                <w:rFonts w:ascii="Arial" w:hAnsi="Arial" w:cs="Arial"/>
                <w:color w:val="auto"/>
                <w:sz w:val="18"/>
                <w:szCs w:val="18"/>
              </w:rPr>
              <w:t>1</w:t>
            </w:r>
            <w:r w:rsidRPr="00362C5B">
              <w:rPr>
                <w:rFonts w:ascii="Arial" w:hAnsi="Arial" w:cs="Arial"/>
                <w:color w:val="auto"/>
                <w:sz w:val="18"/>
                <w:szCs w:val="18"/>
              </w:rPr>
              <w:t xml:space="preserve"> January</w:t>
            </w:r>
          </w:p>
        </w:tc>
        <w:tc>
          <w:tcPr>
            <w:tcW w:w="1296" w:type="dxa"/>
            <w:shd w:val="clear" w:color="auto" w:fill="FAFAF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17</w:t>
            </w:r>
            <w:r w:rsidR="0043188C" w:rsidRPr="00362C5B">
              <w:rPr>
                <w:rFonts w:ascii="Arial" w:hAnsi="Arial" w:cs="Arial"/>
                <w:color w:val="auto"/>
                <w:sz w:val="18"/>
                <w:szCs w:val="18"/>
              </w:rPr>
              <w:t>,</w:t>
            </w:r>
            <w:r w:rsidRPr="00E22688">
              <w:rPr>
                <w:rFonts w:ascii="Arial" w:hAnsi="Arial" w:cs="Arial"/>
                <w:color w:val="auto"/>
                <w:sz w:val="18"/>
                <w:szCs w:val="18"/>
              </w:rPr>
              <w:t>465</w:t>
            </w:r>
          </w:p>
        </w:tc>
        <w:tc>
          <w:tcPr>
            <w:tcW w:w="1296" w:type="dx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12</w:t>
            </w:r>
            <w:r w:rsidR="0043188C" w:rsidRPr="00362C5B">
              <w:rPr>
                <w:rFonts w:ascii="Arial" w:hAnsi="Arial" w:cs="Arial"/>
                <w:color w:val="auto"/>
                <w:sz w:val="18"/>
                <w:szCs w:val="18"/>
              </w:rPr>
              <w:t>,</w:t>
            </w:r>
            <w:r w:rsidRPr="00E22688">
              <w:rPr>
                <w:rFonts w:ascii="Arial" w:hAnsi="Arial" w:cs="Arial"/>
                <w:color w:val="auto"/>
                <w:sz w:val="18"/>
                <w:szCs w:val="18"/>
              </w:rPr>
              <w:t>454</w:t>
            </w:r>
          </w:p>
        </w:tc>
        <w:tc>
          <w:tcPr>
            <w:tcW w:w="1296" w:type="dxa"/>
            <w:shd w:val="clear" w:color="auto" w:fill="FAFAF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13</w:t>
            </w:r>
            <w:r w:rsidR="0043188C" w:rsidRPr="00362C5B">
              <w:rPr>
                <w:rFonts w:ascii="Arial" w:hAnsi="Arial" w:cs="Arial"/>
                <w:color w:val="auto"/>
                <w:sz w:val="18"/>
                <w:szCs w:val="18"/>
              </w:rPr>
              <w:t>,</w:t>
            </w:r>
            <w:r w:rsidRPr="00E22688">
              <w:rPr>
                <w:rFonts w:ascii="Arial" w:hAnsi="Arial" w:cs="Arial"/>
                <w:color w:val="auto"/>
                <w:sz w:val="18"/>
                <w:szCs w:val="18"/>
              </w:rPr>
              <w:t>222</w:t>
            </w:r>
          </w:p>
        </w:tc>
        <w:tc>
          <w:tcPr>
            <w:tcW w:w="1296" w:type="dx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10</w:t>
            </w:r>
            <w:r w:rsidR="0043188C" w:rsidRPr="00362C5B">
              <w:rPr>
                <w:rFonts w:ascii="Arial" w:hAnsi="Arial" w:cs="Arial"/>
                <w:color w:val="auto"/>
                <w:sz w:val="18"/>
                <w:szCs w:val="18"/>
              </w:rPr>
              <w:t>,</w:t>
            </w:r>
            <w:r w:rsidRPr="00E22688">
              <w:rPr>
                <w:rFonts w:ascii="Arial" w:hAnsi="Arial" w:cs="Arial"/>
                <w:color w:val="auto"/>
                <w:sz w:val="18"/>
                <w:szCs w:val="18"/>
              </w:rPr>
              <w:t>362</w:t>
            </w:r>
          </w:p>
        </w:tc>
      </w:tr>
      <w:tr w:rsidR="0043188C" w:rsidRPr="00362C5B" w:rsidTr="0043188C">
        <w:tc>
          <w:tcPr>
            <w:tcW w:w="4266" w:type="dxa"/>
          </w:tcPr>
          <w:p w:rsidR="0043188C" w:rsidRPr="00362C5B" w:rsidRDefault="0043188C" w:rsidP="0043188C">
            <w:pPr>
              <w:ind w:left="-101"/>
              <w:rPr>
                <w:rFonts w:ascii="Arial" w:hAnsi="Arial" w:cs="Arial"/>
                <w:color w:val="auto"/>
                <w:sz w:val="18"/>
                <w:szCs w:val="18"/>
              </w:rPr>
            </w:pPr>
            <w:r w:rsidRPr="00362C5B">
              <w:rPr>
                <w:rFonts w:ascii="Arial" w:hAnsi="Arial" w:cs="Arial"/>
                <w:color w:val="auto"/>
                <w:sz w:val="18"/>
                <w:szCs w:val="18"/>
              </w:rPr>
              <w:t>Current service cost</w:t>
            </w:r>
          </w:p>
        </w:tc>
        <w:tc>
          <w:tcPr>
            <w:tcW w:w="1296" w:type="dxa"/>
            <w:shd w:val="clear" w:color="auto" w:fill="FAFAF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43188C" w:rsidRPr="00362C5B">
              <w:rPr>
                <w:rFonts w:ascii="Arial" w:hAnsi="Arial" w:cs="Arial"/>
                <w:color w:val="auto"/>
                <w:sz w:val="18"/>
                <w:szCs w:val="18"/>
              </w:rPr>
              <w:t>,</w:t>
            </w:r>
            <w:r w:rsidRPr="00E22688">
              <w:rPr>
                <w:rFonts w:ascii="Arial" w:hAnsi="Arial" w:cs="Arial"/>
                <w:color w:val="auto"/>
                <w:sz w:val="18"/>
                <w:szCs w:val="18"/>
              </w:rPr>
              <w:t>198</w:t>
            </w:r>
          </w:p>
        </w:tc>
        <w:tc>
          <w:tcPr>
            <w:tcW w:w="1296" w:type="dx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43188C" w:rsidRPr="00362C5B">
              <w:rPr>
                <w:rFonts w:ascii="Arial" w:hAnsi="Arial" w:cs="Arial"/>
                <w:color w:val="auto"/>
                <w:sz w:val="18"/>
                <w:szCs w:val="18"/>
              </w:rPr>
              <w:t>,</w:t>
            </w:r>
            <w:r w:rsidRPr="00E22688">
              <w:rPr>
                <w:rFonts w:ascii="Arial" w:hAnsi="Arial" w:cs="Arial"/>
                <w:color w:val="auto"/>
                <w:sz w:val="18"/>
                <w:szCs w:val="18"/>
              </w:rPr>
              <w:t>363</w:t>
            </w:r>
          </w:p>
        </w:tc>
        <w:tc>
          <w:tcPr>
            <w:tcW w:w="1296" w:type="dxa"/>
            <w:shd w:val="clear" w:color="auto" w:fill="FAFAF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776</w:t>
            </w:r>
          </w:p>
        </w:tc>
        <w:tc>
          <w:tcPr>
            <w:tcW w:w="1296" w:type="dx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43188C" w:rsidRPr="00362C5B">
              <w:rPr>
                <w:rFonts w:ascii="Arial" w:hAnsi="Arial" w:cs="Arial"/>
                <w:color w:val="auto"/>
                <w:sz w:val="18"/>
                <w:szCs w:val="18"/>
              </w:rPr>
              <w:t>,</w:t>
            </w:r>
            <w:r w:rsidRPr="00E22688">
              <w:rPr>
                <w:rFonts w:ascii="Arial" w:hAnsi="Arial" w:cs="Arial"/>
                <w:color w:val="auto"/>
                <w:sz w:val="18"/>
                <w:szCs w:val="18"/>
              </w:rPr>
              <w:t>130</w:t>
            </w:r>
          </w:p>
        </w:tc>
      </w:tr>
      <w:tr w:rsidR="0043188C" w:rsidRPr="00362C5B" w:rsidTr="0043188C">
        <w:tc>
          <w:tcPr>
            <w:tcW w:w="4266" w:type="dxa"/>
          </w:tcPr>
          <w:p w:rsidR="0043188C" w:rsidRPr="00362C5B" w:rsidRDefault="0043188C" w:rsidP="0043188C">
            <w:pPr>
              <w:ind w:left="-101"/>
              <w:rPr>
                <w:rFonts w:ascii="Arial" w:hAnsi="Arial" w:cs="Arial"/>
                <w:color w:val="auto"/>
                <w:sz w:val="18"/>
                <w:szCs w:val="18"/>
              </w:rPr>
            </w:pPr>
            <w:r w:rsidRPr="00362C5B">
              <w:rPr>
                <w:rFonts w:ascii="Arial" w:hAnsi="Arial" w:cs="Arial"/>
                <w:color w:val="auto"/>
                <w:sz w:val="18"/>
                <w:szCs w:val="18"/>
              </w:rPr>
              <w:t>Interest expense</w:t>
            </w:r>
          </w:p>
        </w:tc>
        <w:tc>
          <w:tcPr>
            <w:tcW w:w="1296" w:type="dxa"/>
            <w:shd w:val="clear" w:color="auto" w:fill="FAFAF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294</w:t>
            </w:r>
          </w:p>
        </w:tc>
        <w:tc>
          <w:tcPr>
            <w:tcW w:w="1296" w:type="dx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528</w:t>
            </w:r>
          </w:p>
        </w:tc>
        <w:tc>
          <w:tcPr>
            <w:tcW w:w="1296" w:type="dxa"/>
            <w:shd w:val="clear" w:color="auto" w:fill="FAFAF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223</w:t>
            </w:r>
          </w:p>
        </w:tc>
        <w:tc>
          <w:tcPr>
            <w:tcW w:w="1296" w:type="dx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450</w:t>
            </w:r>
          </w:p>
        </w:tc>
      </w:tr>
      <w:tr w:rsidR="0043188C" w:rsidRPr="00362C5B" w:rsidTr="0043188C">
        <w:tc>
          <w:tcPr>
            <w:tcW w:w="4266" w:type="dxa"/>
          </w:tcPr>
          <w:p w:rsidR="0043188C" w:rsidRPr="00362C5B" w:rsidRDefault="0043188C" w:rsidP="0043188C">
            <w:pPr>
              <w:ind w:left="-101"/>
              <w:rPr>
                <w:rFonts w:ascii="Arial" w:hAnsi="Arial" w:cs="Arial"/>
                <w:color w:val="auto"/>
                <w:sz w:val="18"/>
                <w:szCs w:val="18"/>
              </w:rPr>
            </w:pPr>
            <w:r w:rsidRPr="00362C5B">
              <w:rPr>
                <w:rFonts w:ascii="Arial" w:hAnsi="Arial" w:cs="Arial"/>
                <w:color w:val="auto"/>
                <w:sz w:val="18"/>
                <w:szCs w:val="18"/>
              </w:rPr>
              <w:t>Past service cost</w:t>
            </w:r>
          </w:p>
        </w:tc>
        <w:tc>
          <w:tcPr>
            <w:tcW w:w="1296" w:type="dxa"/>
            <w:shd w:val="clear" w:color="auto" w:fill="FAFAFA"/>
          </w:tcPr>
          <w:p w:rsidR="0043188C" w:rsidRPr="00362C5B" w:rsidRDefault="0043188C" w:rsidP="0043188C">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296" w:type="dx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43188C" w:rsidRPr="00362C5B">
              <w:rPr>
                <w:rFonts w:ascii="Arial" w:hAnsi="Arial" w:cs="Arial"/>
                <w:color w:val="auto"/>
                <w:sz w:val="18"/>
                <w:szCs w:val="18"/>
              </w:rPr>
              <w:t>,</w:t>
            </w:r>
            <w:r w:rsidRPr="00E22688">
              <w:rPr>
                <w:rFonts w:ascii="Arial" w:hAnsi="Arial" w:cs="Arial"/>
                <w:color w:val="auto"/>
                <w:sz w:val="18"/>
                <w:szCs w:val="18"/>
              </w:rPr>
              <w:t>511</w:t>
            </w:r>
          </w:p>
        </w:tc>
        <w:tc>
          <w:tcPr>
            <w:tcW w:w="1296" w:type="dxa"/>
            <w:shd w:val="clear" w:color="auto" w:fill="FAFAFA"/>
          </w:tcPr>
          <w:p w:rsidR="0043188C" w:rsidRPr="00362C5B" w:rsidRDefault="0043188C" w:rsidP="0043188C">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296" w:type="dx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r w:rsidR="0043188C" w:rsidRPr="00362C5B">
              <w:rPr>
                <w:rFonts w:ascii="Arial" w:hAnsi="Arial" w:cs="Arial"/>
                <w:color w:val="auto"/>
                <w:sz w:val="18"/>
                <w:szCs w:val="18"/>
              </w:rPr>
              <w:t>,</w:t>
            </w:r>
            <w:r w:rsidRPr="00E22688">
              <w:rPr>
                <w:rFonts w:ascii="Arial" w:hAnsi="Arial" w:cs="Arial"/>
                <w:color w:val="auto"/>
                <w:sz w:val="18"/>
                <w:szCs w:val="18"/>
              </w:rPr>
              <w:t>661</w:t>
            </w:r>
          </w:p>
        </w:tc>
      </w:tr>
      <w:tr w:rsidR="0043188C" w:rsidRPr="00362C5B" w:rsidTr="0043188C">
        <w:tc>
          <w:tcPr>
            <w:tcW w:w="4266" w:type="dxa"/>
          </w:tcPr>
          <w:p w:rsidR="0043188C" w:rsidRPr="00362C5B" w:rsidRDefault="0043188C" w:rsidP="0043188C">
            <w:pPr>
              <w:ind w:left="-101"/>
              <w:rPr>
                <w:rFonts w:ascii="Arial" w:hAnsi="Arial" w:cs="Arial"/>
                <w:color w:val="auto"/>
                <w:sz w:val="18"/>
                <w:szCs w:val="18"/>
              </w:rPr>
            </w:pPr>
            <w:r w:rsidRPr="00362C5B">
              <w:rPr>
                <w:rFonts w:ascii="Arial" w:hAnsi="Arial" w:cs="Arial"/>
                <w:color w:val="auto"/>
                <w:sz w:val="18"/>
                <w:szCs w:val="18"/>
              </w:rPr>
              <w:t>Benefit paid</w:t>
            </w:r>
          </w:p>
        </w:tc>
        <w:tc>
          <w:tcPr>
            <w:tcW w:w="1296" w:type="dxa"/>
            <w:shd w:val="clear" w:color="auto" w:fill="FAFAFA"/>
          </w:tcPr>
          <w:p w:rsidR="0043188C" w:rsidRPr="00362C5B" w:rsidRDefault="0043188C" w:rsidP="0043188C">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296" w:type="dxa"/>
          </w:tcPr>
          <w:p w:rsidR="0043188C" w:rsidRPr="00362C5B" w:rsidRDefault="0043188C" w:rsidP="0043188C">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r w:rsidR="00E22688" w:rsidRPr="00E22688">
              <w:rPr>
                <w:rFonts w:ascii="Arial" w:hAnsi="Arial" w:cs="Arial"/>
                <w:color w:val="auto"/>
                <w:sz w:val="18"/>
                <w:szCs w:val="18"/>
              </w:rPr>
              <w:t>3</w:t>
            </w:r>
            <w:r w:rsidRPr="00362C5B">
              <w:rPr>
                <w:rFonts w:ascii="Arial" w:hAnsi="Arial" w:cs="Arial"/>
                <w:color w:val="auto"/>
                <w:sz w:val="18"/>
                <w:szCs w:val="18"/>
              </w:rPr>
              <w:t>,</w:t>
            </w:r>
            <w:r w:rsidR="00E22688" w:rsidRPr="00E22688">
              <w:rPr>
                <w:rFonts w:ascii="Arial" w:hAnsi="Arial" w:cs="Arial"/>
                <w:color w:val="auto"/>
                <w:sz w:val="18"/>
                <w:szCs w:val="18"/>
              </w:rPr>
              <w:t>547</w:t>
            </w:r>
            <w:r w:rsidRPr="00362C5B">
              <w:rPr>
                <w:rFonts w:ascii="Arial" w:hAnsi="Arial" w:cs="Arial"/>
                <w:color w:val="auto"/>
                <w:sz w:val="18"/>
                <w:szCs w:val="18"/>
              </w:rPr>
              <w:t>)</w:t>
            </w:r>
          </w:p>
        </w:tc>
        <w:tc>
          <w:tcPr>
            <w:tcW w:w="1296" w:type="dxa"/>
            <w:shd w:val="clear" w:color="auto" w:fill="FAFAFA"/>
          </w:tcPr>
          <w:p w:rsidR="0043188C" w:rsidRPr="00362C5B" w:rsidRDefault="0043188C" w:rsidP="0043188C">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296" w:type="dxa"/>
          </w:tcPr>
          <w:p w:rsidR="0043188C" w:rsidRPr="00362C5B" w:rsidRDefault="0043188C" w:rsidP="0043188C">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r w:rsidR="00E22688" w:rsidRPr="00E22688">
              <w:rPr>
                <w:rFonts w:ascii="Arial" w:hAnsi="Arial" w:cs="Arial"/>
                <w:color w:val="auto"/>
                <w:sz w:val="18"/>
                <w:szCs w:val="18"/>
              </w:rPr>
              <w:t>3</w:t>
            </w:r>
            <w:r w:rsidRPr="00362C5B">
              <w:rPr>
                <w:rFonts w:ascii="Arial" w:hAnsi="Arial" w:cs="Arial"/>
                <w:color w:val="auto"/>
                <w:sz w:val="18"/>
                <w:szCs w:val="18"/>
              </w:rPr>
              <w:t>,</w:t>
            </w:r>
            <w:r w:rsidR="00E22688" w:rsidRPr="00E22688">
              <w:rPr>
                <w:rFonts w:ascii="Arial" w:hAnsi="Arial" w:cs="Arial"/>
                <w:color w:val="auto"/>
                <w:sz w:val="18"/>
                <w:szCs w:val="18"/>
              </w:rPr>
              <w:t>547</w:t>
            </w:r>
            <w:r w:rsidRPr="00362C5B">
              <w:rPr>
                <w:rFonts w:ascii="Arial" w:hAnsi="Arial" w:cs="Arial"/>
                <w:color w:val="auto"/>
                <w:sz w:val="18"/>
                <w:szCs w:val="18"/>
              </w:rPr>
              <w:t>)</w:t>
            </w:r>
          </w:p>
        </w:tc>
      </w:tr>
      <w:tr w:rsidR="0043188C" w:rsidRPr="00362C5B" w:rsidTr="0043188C">
        <w:trPr>
          <w:trHeight w:val="171"/>
        </w:trPr>
        <w:tc>
          <w:tcPr>
            <w:tcW w:w="4266" w:type="dxa"/>
          </w:tcPr>
          <w:p w:rsidR="0043188C" w:rsidRPr="00362C5B" w:rsidRDefault="0043188C" w:rsidP="0043188C">
            <w:pPr>
              <w:ind w:left="-101"/>
              <w:rPr>
                <w:rFonts w:ascii="Arial" w:hAnsi="Arial" w:cs="Arial"/>
                <w:snapToGrid w:val="0"/>
                <w:color w:val="auto"/>
                <w:spacing w:val="-2"/>
                <w:sz w:val="18"/>
                <w:szCs w:val="18"/>
                <w:lang w:eastAsia="th-TH"/>
              </w:rPr>
            </w:pPr>
            <w:r w:rsidRPr="00362C5B">
              <w:rPr>
                <w:rFonts w:ascii="Arial" w:hAnsi="Arial" w:cs="Arial"/>
                <w:snapToGrid w:val="0"/>
                <w:color w:val="auto"/>
                <w:spacing w:val="-2"/>
                <w:sz w:val="18"/>
                <w:szCs w:val="18"/>
                <w:lang w:eastAsia="th-TH"/>
              </w:rPr>
              <w:t>Remeasurement for retirement benefits</w:t>
            </w:r>
          </w:p>
        </w:tc>
        <w:tc>
          <w:tcPr>
            <w:tcW w:w="1296" w:type="dxa"/>
            <w:tcBorders>
              <w:bottom w:val="single" w:sz="4" w:space="0" w:color="auto"/>
            </w:tcBorders>
            <w:shd w:val="clear" w:color="auto" w:fill="FAFAFA"/>
          </w:tcPr>
          <w:p w:rsidR="0043188C" w:rsidRPr="00362C5B" w:rsidRDefault="0043188C" w:rsidP="0043188C">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296" w:type="dxa"/>
            <w:tcBorders>
              <w:bottom w:val="single" w:sz="4" w:space="0" w:color="auto"/>
            </w:tcBorders>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43188C" w:rsidRPr="00362C5B">
              <w:rPr>
                <w:rFonts w:ascii="Arial" w:hAnsi="Arial" w:cs="Arial"/>
                <w:color w:val="auto"/>
                <w:sz w:val="18"/>
                <w:szCs w:val="18"/>
              </w:rPr>
              <w:t>,</w:t>
            </w:r>
            <w:r w:rsidRPr="00E22688">
              <w:rPr>
                <w:rFonts w:ascii="Arial" w:hAnsi="Arial" w:cs="Arial"/>
                <w:color w:val="auto"/>
                <w:sz w:val="18"/>
                <w:szCs w:val="18"/>
              </w:rPr>
              <w:t>156</w:t>
            </w:r>
          </w:p>
        </w:tc>
        <w:tc>
          <w:tcPr>
            <w:tcW w:w="1296" w:type="dxa"/>
            <w:tcBorders>
              <w:bottom w:val="single" w:sz="4" w:space="0" w:color="auto"/>
            </w:tcBorders>
            <w:shd w:val="clear" w:color="auto" w:fill="FAFAFA"/>
          </w:tcPr>
          <w:p w:rsidR="0043188C" w:rsidRPr="00362C5B" w:rsidRDefault="0043188C" w:rsidP="0043188C">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296" w:type="dxa"/>
            <w:tcBorders>
              <w:bottom w:val="single" w:sz="4" w:space="0" w:color="auto"/>
            </w:tcBorders>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r w:rsidR="0043188C" w:rsidRPr="00362C5B">
              <w:rPr>
                <w:rFonts w:ascii="Arial" w:hAnsi="Arial" w:cs="Arial"/>
                <w:color w:val="auto"/>
                <w:sz w:val="18"/>
                <w:szCs w:val="18"/>
              </w:rPr>
              <w:t>,</w:t>
            </w:r>
            <w:r w:rsidRPr="00E22688">
              <w:rPr>
                <w:rFonts w:ascii="Arial" w:hAnsi="Arial" w:cs="Arial"/>
                <w:color w:val="auto"/>
                <w:sz w:val="18"/>
                <w:szCs w:val="18"/>
              </w:rPr>
              <w:t>166</w:t>
            </w:r>
          </w:p>
        </w:tc>
      </w:tr>
      <w:tr w:rsidR="00637037" w:rsidRPr="00362C5B" w:rsidTr="000C321A">
        <w:trPr>
          <w:trHeight w:val="64"/>
        </w:trPr>
        <w:tc>
          <w:tcPr>
            <w:tcW w:w="4266" w:type="dxa"/>
          </w:tcPr>
          <w:p w:rsidR="00637037" w:rsidRPr="00362C5B" w:rsidRDefault="00637037" w:rsidP="0043188C">
            <w:pPr>
              <w:ind w:left="-101"/>
              <w:rPr>
                <w:rFonts w:ascii="Arial" w:hAnsi="Arial" w:cs="Arial"/>
                <w:snapToGrid w:val="0"/>
                <w:color w:val="auto"/>
                <w:spacing w:val="-2"/>
                <w:sz w:val="18"/>
                <w:szCs w:val="18"/>
                <w:lang w:eastAsia="th-TH"/>
              </w:rPr>
            </w:pPr>
          </w:p>
        </w:tc>
        <w:tc>
          <w:tcPr>
            <w:tcW w:w="1296" w:type="dxa"/>
            <w:shd w:val="clear" w:color="auto" w:fill="FAFAFA"/>
          </w:tcPr>
          <w:p w:rsidR="00637037" w:rsidRPr="00362C5B" w:rsidRDefault="00637037" w:rsidP="0043188C">
            <w:pPr>
              <w:tabs>
                <w:tab w:val="left" w:pos="1332"/>
              </w:tabs>
              <w:ind w:right="-72"/>
              <w:jc w:val="right"/>
              <w:rPr>
                <w:rFonts w:ascii="Arial" w:hAnsi="Arial" w:cs="Arial"/>
                <w:color w:val="auto"/>
                <w:sz w:val="18"/>
                <w:szCs w:val="18"/>
              </w:rPr>
            </w:pPr>
          </w:p>
        </w:tc>
        <w:tc>
          <w:tcPr>
            <w:tcW w:w="1296" w:type="dxa"/>
          </w:tcPr>
          <w:p w:rsidR="00637037" w:rsidRPr="00362C5B" w:rsidRDefault="00637037" w:rsidP="0043188C">
            <w:pPr>
              <w:tabs>
                <w:tab w:val="left" w:pos="1332"/>
              </w:tabs>
              <w:ind w:right="-72"/>
              <w:jc w:val="right"/>
              <w:rPr>
                <w:rFonts w:ascii="Arial" w:hAnsi="Arial" w:cs="Arial"/>
                <w:color w:val="auto"/>
                <w:sz w:val="18"/>
                <w:szCs w:val="18"/>
              </w:rPr>
            </w:pPr>
          </w:p>
        </w:tc>
        <w:tc>
          <w:tcPr>
            <w:tcW w:w="1296" w:type="dxa"/>
            <w:shd w:val="clear" w:color="auto" w:fill="FAFAFA"/>
          </w:tcPr>
          <w:p w:rsidR="00637037" w:rsidRPr="00362C5B" w:rsidRDefault="00637037" w:rsidP="0043188C">
            <w:pPr>
              <w:tabs>
                <w:tab w:val="left" w:pos="1332"/>
              </w:tabs>
              <w:ind w:right="-72"/>
              <w:jc w:val="right"/>
              <w:rPr>
                <w:rFonts w:ascii="Arial" w:hAnsi="Arial" w:cs="Arial"/>
                <w:color w:val="auto"/>
                <w:sz w:val="18"/>
                <w:szCs w:val="18"/>
              </w:rPr>
            </w:pPr>
          </w:p>
        </w:tc>
        <w:tc>
          <w:tcPr>
            <w:tcW w:w="1296" w:type="dxa"/>
          </w:tcPr>
          <w:p w:rsidR="00637037" w:rsidRPr="00362C5B" w:rsidRDefault="00637037" w:rsidP="0043188C">
            <w:pPr>
              <w:tabs>
                <w:tab w:val="left" w:pos="1332"/>
              </w:tabs>
              <w:ind w:right="-72"/>
              <w:jc w:val="right"/>
              <w:rPr>
                <w:rFonts w:ascii="Arial" w:hAnsi="Arial" w:cs="Arial"/>
                <w:color w:val="auto"/>
                <w:sz w:val="18"/>
                <w:szCs w:val="18"/>
              </w:rPr>
            </w:pPr>
          </w:p>
        </w:tc>
      </w:tr>
      <w:tr w:rsidR="0043188C" w:rsidRPr="00362C5B" w:rsidTr="0043188C">
        <w:tc>
          <w:tcPr>
            <w:tcW w:w="4266" w:type="dxa"/>
          </w:tcPr>
          <w:p w:rsidR="0043188C" w:rsidRPr="00362C5B" w:rsidRDefault="0043188C" w:rsidP="0043188C">
            <w:pPr>
              <w:ind w:left="-101"/>
              <w:rPr>
                <w:rFonts w:ascii="Arial" w:hAnsi="Arial" w:cs="Arial"/>
                <w:color w:val="auto"/>
                <w:sz w:val="18"/>
                <w:szCs w:val="18"/>
              </w:rPr>
            </w:pPr>
            <w:r w:rsidRPr="00362C5B">
              <w:rPr>
                <w:rFonts w:ascii="Arial" w:hAnsi="Arial" w:cs="Arial"/>
                <w:color w:val="auto"/>
                <w:sz w:val="18"/>
                <w:szCs w:val="18"/>
              </w:rPr>
              <w:t xml:space="preserve">As at </w:t>
            </w:r>
            <w:r w:rsidR="00E22688" w:rsidRPr="00E22688">
              <w:rPr>
                <w:rFonts w:ascii="Arial" w:hAnsi="Arial" w:cs="Arial"/>
                <w:color w:val="auto"/>
                <w:sz w:val="18"/>
                <w:szCs w:val="18"/>
              </w:rPr>
              <w:t>31</w:t>
            </w:r>
            <w:r w:rsidRPr="00362C5B">
              <w:rPr>
                <w:rFonts w:ascii="Arial" w:hAnsi="Arial" w:cs="Arial"/>
                <w:color w:val="auto"/>
                <w:sz w:val="18"/>
                <w:szCs w:val="18"/>
              </w:rPr>
              <w:t xml:space="preserve"> December</w:t>
            </w:r>
          </w:p>
        </w:tc>
        <w:tc>
          <w:tcPr>
            <w:tcW w:w="1296" w:type="dxa"/>
            <w:tcBorders>
              <w:bottom w:val="single" w:sz="4" w:space="0" w:color="auto"/>
            </w:tcBorders>
            <w:shd w:val="clear" w:color="auto" w:fill="FAFAFA"/>
          </w:tcPr>
          <w:p w:rsidR="0043188C" w:rsidRPr="00362C5B" w:rsidRDefault="00E22688" w:rsidP="0043188C">
            <w:pPr>
              <w:tabs>
                <w:tab w:val="left" w:pos="1332"/>
              </w:tabs>
              <w:ind w:right="-72"/>
              <w:jc w:val="right"/>
              <w:rPr>
                <w:rFonts w:ascii="Arial" w:hAnsi="Arial"/>
                <w:color w:val="auto"/>
                <w:sz w:val="18"/>
                <w:szCs w:val="18"/>
                <w:lang w:val="en-US"/>
              </w:rPr>
            </w:pPr>
            <w:r w:rsidRPr="00E22688">
              <w:rPr>
                <w:rFonts w:ascii="Arial" w:hAnsi="Arial"/>
                <w:color w:val="auto"/>
                <w:sz w:val="18"/>
                <w:szCs w:val="18"/>
              </w:rPr>
              <w:t>18</w:t>
            </w:r>
            <w:r w:rsidR="0043188C" w:rsidRPr="00362C5B">
              <w:rPr>
                <w:rFonts w:ascii="Arial" w:hAnsi="Arial"/>
                <w:color w:val="auto"/>
                <w:sz w:val="18"/>
                <w:szCs w:val="18"/>
                <w:lang w:val="en-US"/>
              </w:rPr>
              <w:t>,</w:t>
            </w:r>
            <w:r w:rsidRPr="00E22688">
              <w:rPr>
                <w:rFonts w:ascii="Arial" w:hAnsi="Arial"/>
                <w:color w:val="auto"/>
                <w:sz w:val="18"/>
                <w:szCs w:val="18"/>
              </w:rPr>
              <w:t>957</w:t>
            </w:r>
          </w:p>
        </w:tc>
        <w:tc>
          <w:tcPr>
            <w:tcW w:w="1296" w:type="dxa"/>
            <w:tcBorders>
              <w:bottom w:val="single" w:sz="4" w:space="0" w:color="auto"/>
            </w:tcBorders>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17</w:t>
            </w:r>
            <w:r w:rsidR="0043188C" w:rsidRPr="00362C5B">
              <w:rPr>
                <w:rFonts w:ascii="Arial" w:hAnsi="Arial" w:cs="Arial"/>
                <w:color w:val="auto"/>
                <w:sz w:val="18"/>
                <w:szCs w:val="18"/>
              </w:rPr>
              <w:t>,</w:t>
            </w:r>
            <w:r w:rsidRPr="00E22688">
              <w:rPr>
                <w:rFonts w:ascii="Arial" w:hAnsi="Arial" w:cs="Arial"/>
                <w:color w:val="auto"/>
                <w:sz w:val="18"/>
                <w:szCs w:val="18"/>
              </w:rPr>
              <w:t>465</w:t>
            </w:r>
          </w:p>
        </w:tc>
        <w:tc>
          <w:tcPr>
            <w:tcW w:w="1296" w:type="dxa"/>
            <w:tcBorders>
              <w:bottom w:val="single" w:sz="4" w:space="0" w:color="auto"/>
            </w:tcBorders>
            <w:shd w:val="clear" w:color="auto" w:fill="FAFAFA"/>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14</w:t>
            </w:r>
            <w:r w:rsidR="0043188C" w:rsidRPr="00362C5B">
              <w:rPr>
                <w:rFonts w:ascii="Arial" w:hAnsi="Arial" w:cs="Arial"/>
                <w:color w:val="auto"/>
                <w:sz w:val="18"/>
                <w:szCs w:val="18"/>
              </w:rPr>
              <w:t>,</w:t>
            </w:r>
            <w:r w:rsidRPr="00E22688">
              <w:rPr>
                <w:rFonts w:ascii="Arial" w:hAnsi="Arial" w:cs="Arial"/>
                <w:color w:val="auto"/>
                <w:sz w:val="18"/>
                <w:szCs w:val="18"/>
              </w:rPr>
              <w:t>221</w:t>
            </w:r>
          </w:p>
        </w:tc>
        <w:tc>
          <w:tcPr>
            <w:tcW w:w="1296" w:type="dxa"/>
            <w:tcBorders>
              <w:bottom w:val="single" w:sz="4" w:space="0" w:color="auto"/>
            </w:tcBorders>
          </w:tcPr>
          <w:p w:rsidR="0043188C" w:rsidRPr="00362C5B" w:rsidRDefault="00E22688" w:rsidP="0043188C">
            <w:pPr>
              <w:tabs>
                <w:tab w:val="left" w:pos="1332"/>
              </w:tabs>
              <w:ind w:right="-72"/>
              <w:jc w:val="right"/>
              <w:rPr>
                <w:rFonts w:ascii="Arial" w:hAnsi="Arial" w:cs="Arial"/>
                <w:color w:val="auto"/>
                <w:sz w:val="18"/>
                <w:szCs w:val="18"/>
              </w:rPr>
            </w:pPr>
            <w:r w:rsidRPr="00E22688">
              <w:rPr>
                <w:rFonts w:ascii="Arial" w:hAnsi="Arial" w:cs="Arial"/>
                <w:color w:val="auto"/>
                <w:sz w:val="18"/>
                <w:szCs w:val="18"/>
              </w:rPr>
              <w:t>13</w:t>
            </w:r>
            <w:r w:rsidR="0043188C" w:rsidRPr="00362C5B">
              <w:rPr>
                <w:rFonts w:ascii="Arial" w:hAnsi="Arial" w:cs="Arial"/>
                <w:color w:val="auto"/>
                <w:sz w:val="18"/>
                <w:szCs w:val="18"/>
              </w:rPr>
              <w:t>,</w:t>
            </w:r>
            <w:r w:rsidRPr="00E22688">
              <w:rPr>
                <w:rFonts w:ascii="Arial" w:hAnsi="Arial" w:cs="Arial"/>
                <w:color w:val="auto"/>
                <w:sz w:val="18"/>
                <w:szCs w:val="18"/>
              </w:rPr>
              <w:t>222</w:t>
            </w:r>
          </w:p>
        </w:tc>
      </w:tr>
    </w:tbl>
    <w:p w:rsidR="0043188C" w:rsidRPr="00362C5B" w:rsidRDefault="0043188C" w:rsidP="0043188C">
      <w:pPr>
        <w:jc w:val="both"/>
        <w:rPr>
          <w:rFonts w:ascii="Arial" w:hAnsi="Arial" w:cs="Arial"/>
          <w:color w:val="auto"/>
          <w:sz w:val="18"/>
          <w:szCs w:val="18"/>
        </w:rPr>
      </w:pPr>
    </w:p>
    <w:p w:rsidR="0043188C" w:rsidRPr="00362C5B" w:rsidRDefault="0043188C" w:rsidP="0043188C">
      <w:pPr>
        <w:jc w:val="both"/>
        <w:rPr>
          <w:rFonts w:ascii="Arial" w:hAnsi="Arial" w:cs="Arial"/>
          <w:sz w:val="18"/>
          <w:szCs w:val="18"/>
        </w:rPr>
      </w:pPr>
      <w:r w:rsidRPr="00362C5B">
        <w:rPr>
          <w:rFonts w:ascii="Arial" w:hAnsi="Arial" w:cs="Arial"/>
          <w:sz w:val="18"/>
          <w:szCs w:val="18"/>
        </w:rPr>
        <w:t xml:space="preserve">On </w:t>
      </w:r>
      <w:r w:rsidR="00E22688" w:rsidRPr="00E22688">
        <w:rPr>
          <w:rFonts w:ascii="Arial" w:hAnsi="Arial" w:cs="Arial"/>
          <w:sz w:val="18"/>
          <w:szCs w:val="18"/>
        </w:rPr>
        <w:t>5</w:t>
      </w:r>
      <w:r w:rsidRPr="00362C5B">
        <w:rPr>
          <w:rFonts w:ascii="Arial" w:hAnsi="Arial" w:cs="Arial"/>
          <w:sz w:val="18"/>
          <w:szCs w:val="18"/>
        </w:rPr>
        <w:t xml:space="preserve"> April </w:t>
      </w:r>
      <w:r w:rsidR="00E22688" w:rsidRPr="00E22688">
        <w:rPr>
          <w:rFonts w:ascii="Arial" w:hAnsi="Arial" w:cs="Arial"/>
          <w:sz w:val="18"/>
          <w:szCs w:val="18"/>
        </w:rPr>
        <w:t>2019</w:t>
      </w:r>
      <w:r w:rsidRPr="00362C5B">
        <w:rPr>
          <w:rFonts w:ascii="Arial" w:hAnsi="Arial" w:cs="Arial"/>
          <w:sz w:val="18"/>
          <w:szCs w:val="18"/>
        </w:rPr>
        <w:t xml:space="preserve">, an amendment bill to the Labour Protection Law was published in the Government Gazette. The amended law will become effective </w:t>
      </w:r>
      <w:r w:rsidR="00E22688" w:rsidRPr="00E22688">
        <w:rPr>
          <w:rFonts w:ascii="Arial" w:hAnsi="Arial" w:cs="Arial"/>
          <w:sz w:val="18"/>
          <w:szCs w:val="18"/>
        </w:rPr>
        <w:t>30</w:t>
      </w:r>
      <w:r w:rsidRPr="00362C5B">
        <w:rPr>
          <w:rFonts w:ascii="Arial" w:hAnsi="Arial" w:cs="Arial"/>
          <w:sz w:val="18"/>
          <w:szCs w:val="18"/>
        </w:rPr>
        <w:t xml:space="preserve"> days after its publication. The main amendment is that the compensation for employees who have retired and have more than or equal to </w:t>
      </w:r>
      <w:r w:rsidR="00E22688" w:rsidRPr="00E22688">
        <w:rPr>
          <w:rFonts w:ascii="Arial" w:hAnsi="Arial" w:cs="Arial"/>
          <w:sz w:val="18"/>
          <w:szCs w:val="18"/>
        </w:rPr>
        <w:t>20</w:t>
      </w:r>
      <w:r w:rsidRPr="00362C5B">
        <w:rPr>
          <w:rFonts w:ascii="Arial" w:hAnsi="Arial" w:cs="Arial"/>
          <w:sz w:val="18"/>
          <w:szCs w:val="18"/>
        </w:rPr>
        <w:t xml:space="preserve"> years of service has changed from </w:t>
      </w:r>
      <w:r w:rsidR="00E22688" w:rsidRPr="00E22688">
        <w:rPr>
          <w:rFonts w:ascii="Arial" w:hAnsi="Arial" w:cs="Arial"/>
          <w:sz w:val="18"/>
          <w:szCs w:val="18"/>
        </w:rPr>
        <w:t>300</w:t>
      </w:r>
      <w:r w:rsidRPr="00362C5B">
        <w:rPr>
          <w:rFonts w:ascii="Arial" w:hAnsi="Arial" w:cs="Arial"/>
          <w:sz w:val="18"/>
          <w:szCs w:val="18"/>
        </w:rPr>
        <w:t xml:space="preserve"> day’s pay to </w:t>
      </w:r>
      <w:r w:rsidR="00E22688" w:rsidRPr="00E22688">
        <w:rPr>
          <w:rFonts w:ascii="Arial" w:hAnsi="Arial" w:cs="Arial"/>
          <w:sz w:val="18"/>
          <w:szCs w:val="18"/>
        </w:rPr>
        <w:t>400</w:t>
      </w:r>
      <w:r w:rsidRPr="00362C5B">
        <w:rPr>
          <w:rFonts w:ascii="Arial" w:hAnsi="Arial" w:cs="Arial"/>
          <w:sz w:val="18"/>
          <w:szCs w:val="18"/>
        </w:rPr>
        <w:t xml:space="preserve"> day’s pay. The effects of the amendment were recognised as past service cost during the year.</w:t>
      </w:r>
    </w:p>
    <w:p w:rsidR="00033A0A" w:rsidRPr="000C321A" w:rsidRDefault="00033A0A" w:rsidP="00033A0A">
      <w:pPr>
        <w:jc w:val="both"/>
        <w:rPr>
          <w:rFonts w:ascii="Arial" w:hAnsi="Arial" w:cs="Arial"/>
          <w:sz w:val="16"/>
          <w:szCs w:val="16"/>
        </w:rPr>
      </w:pPr>
    </w:p>
    <w:p w:rsidR="00362C5B" w:rsidRDefault="00362C5B">
      <w:pPr>
        <w:rPr>
          <w:rFonts w:ascii="Arial" w:eastAsia="Calibri" w:hAnsi="Arial" w:cs="Arial"/>
          <w:noProof w:val="0"/>
          <w:color w:val="auto"/>
          <w:sz w:val="18"/>
          <w:szCs w:val="18"/>
          <w:lang w:val="en-US"/>
        </w:rPr>
      </w:pPr>
      <w:r>
        <w:rPr>
          <w:rFonts w:ascii="Arial" w:hAnsi="Arial" w:cs="Arial"/>
          <w:sz w:val="18"/>
          <w:szCs w:val="18"/>
          <w:lang w:val="en-US"/>
        </w:rPr>
        <w:br w:type="page"/>
      </w:r>
    </w:p>
    <w:p w:rsidR="00033A0A" w:rsidRPr="00561112" w:rsidRDefault="00033A0A" w:rsidP="00033A0A">
      <w:pPr>
        <w:pStyle w:val="NoSpacing"/>
        <w:jc w:val="both"/>
        <w:rPr>
          <w:rFonts w:ascii="Arial" w:hAnsi="Arial" w:cs="Arial"/>
          <w:sz w:val="18"/>
          <w:szCs w:val="18"/>
          <w:lang w:val="en-US"/>
        </w:rPr>
      </w:pPr>
      <w:r w:rsidRPr="00561112">
        <w:rPr>
          <w:rFonts w:ascii="Arial" w:hAnsi="Arial" w:cs="Arial"/>
          <w:sz w:val="18"/>
          <w:szCs w:val="18"/>
          <w:lang w:val="en-US"/>
        </w:rPr>
        <w:lastRenderedPageBreak/>
        <w:t>The significant actuarial assumptions used were as follows:</w:t>
      </w:r>
    </w:p>
    <w:p w:rsidR="00033A0A" w:rsidRPr="000C321A" w:rsidRDefault="00033A0A" w:rsidP="00561112">
      <w:pPr>
        <w:jc w:val="both"/>
        <w:rPr>
          <w:rFonts w:ascii="Arial" w:hAnsi="Arial" w:cs="Arial"/>
          <w:color w:val="auto"/>
          <w:sz w:val="16"/>
          <w:szCs w:val="16"/>
        </w:rPr>
      </w:pPr>
    </w:p>
    <w:tbl>
      <w:tblPr>
        <w:tblW w:w="9450" w:type="dxa"/>
        <w:tblInd w:w="117" w:type="dxa"/>
        <w:tblLayout w:type="fixed"/>
        <w:tblLook w:val="0000" w:firstRow="0" w:lastRow="0" w:firstColumn="0" w:lastColumn="0" w:noHBand="0" w:noVBand="0"/>
      </w:tblPr>
      <w:tblGrid>
        <w:gridCol w:w="3213"/>
        <w:gridCol w:w="1559"/>
        <w:gridCol w:w="1559"/>
        <w:gridCol w:w="1560"/>
        <w:gridCol w:w="1559"/>
      </w:tblGrid>
      <w:tr w:rsidR="00033A0A" w:rsidRPr="000D6A97" w:rsidTr="000A0DB6">
        <w:tc>
          <w:tcPr>
            <w:tcW w:w="3213" w:type="dxa"/>
          </w:tcPr>
          <w:p w:rsidR="00033A0A" w:rsidRPr="000D6A97" w:rsidRDefault="00033A0A" w:rsidP="000A0DB6">
            <w:pPr>
              <w:ind w:left="-101" w:right="-72"/>
              <w:jc w:val="both"/>
              <w:rPr>
                <w:rFonts w:ascii="Arial" w:hAnsi="Arial" w:cs="Arial"/>
                <w:snapToGrid w:val="0"/>
                <w:color w:val="auto"/>
                <w:sz w:val="18"/>
                <w:szCs w:val="18"/>
                <w:lang w:eastAsia="th-TH"/>
              </w:rPr>
            </w:pPr>
          </w:p>
        </w:tc>
        <w:tc>
          <w:tcPr>
            <w:tcW w:w="3118" w:type="dxa"/>
            <w:gridSpan w:val="2"/>
            <w:tcBorders>
              <w:top w:val="single" w:sz="4" w:space="0" w:color="auto"/>
            </w:tcBorders>
          </w:tcPr>
          <w:p w:rsidR="00033A0A" w:rsidRPr="000D6A97" w:rsidRDefault="00033A0A" w:rsidP="00E80F36">
            <w:pPr>
              <w:ind w:right="-72"/>
              <w:jc w:val="center"/>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Consolidated</w:t>
            </w:r>
          </w:p>
        </w:tc>
        <w:tc>
          <w:tcPr>
            <w:tcW w:w="3119" w:type="dxa"/>
            <w:gridSpan w:val="2"/>
            <w:tcBorders>
              <w:top w:val="single" w:sz="4" w:space="0" w:color="auto"/>
            </w:tcBorders>
          </w:tcPr>
          <w:p w:rsidR="00033A0A" w:rsidRPr="000D6A97" w:rsidRDefault="00033A0A" w:rsidP="00E80F36">
            <w:pPr>
              <w:ind w:right="-72"/>
              <w:jc w:val="center"/>
              <w:rPr>
                <w:rFonts w:ascii="Arial" w:hAnsi="Arial" w:cs="Arial"/>
                <w:b/>
                <w:bCs/>
                <w:snapToGrid w:val="0"/>
                <w:color w:val="auto"/>
                <w:sz w:val="18"/>
                <w:szCs w:val="18"/>
                <w:cs/>
                <w:lang w:eastAsia="th-TH"/>
              </w:rPr>
            </w:pPr>
            <w:r w:rsidRPr="000D6A97">
              <w:rPr>
                <w:rFonts w:ascii="Arial" w:hAnsi="Arial" w:cs="Arial"/>
                <w:b/>
                <w:bCs/>
                <w:snapToGrid w:val="0"/>
                <w:color w:val="auto"/>
                <w:sz w:val="18"/>
                <w:szCs w:val="18"/>
                <w:lang w:eastAsia="th-TH"/>
              </w:rPr>
              <w:t>Separate</w:t>
            </w:r>
          </w:p>
        </w:tc>
      </w:tr>
      <w:tr w:rsidR="00033A0A" w:rsidRPr="000D6A97" w:rsidTr="000A0DB6">
        <w:tc>
          <w:tcPr>
            <w:tcW w:w="3213" w:type="dxa"/>
          </w:tcPr>
          <w:p w:rsidR="00033A0A" w:rsidRPr="000D6A97" w:rsidRDefault="00033A0A" w:rsidP="000A0DB6">
            <w:pPr>
              <w:ind w:left="-101" w:right="-72"/>
              <w:jc w:val="both"/>
              <w:rPr>
                <w:rFonts w:ascii="Arial" w:hAnsi="Arial" w:cs="Arial"/>
                <w:snapToGrid w:val="0"/>
                <w:color w:val="auto"/>
                <w:sz w:val="18"/>
                <w:szCs w:val="18"/>
                <w:lang w:eastAsia="th-TH"/>
              </w:rPr>
            </w:pPr>
          </w:p>
        </w:tc>
        <w:tc>
          <w:tcPr>
            <w:tcW w:w="3118" w:type="dxa"/>
            <w:gridSpan w:val="2"/>
            <w:tcBorders>
              <w:bottom w:val="single" w:sz="4" w:space="0" w:color="auto"/>
            </w:tcBorders>
          </w:tcPr>
          <w:p w:rsidR="00033A0A" w:rsidRPr="000D6A97" w:rsidRDefault="00033A0A" w:rsidP="00E80F36">
            <w:pPr>
              <w:ind w:right="-72"/>
              <w:jc w:val="center"/>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financial statements</w:t>
            </w:r>
          </w:p>
        </w:tc>
        <w:tc>
          <w:tcPr>
            <w:tcW w:w="3119" w:type="dxa"/>
            <w:gridSpan w:val="2"/>
            <w:tcBorders>
              <w:bottom w:val="single" w:sz="4" w:space="0" w:color="auto"/>
            </w:tcBorders>
          </w:tcPr>
          <w:p w:rsidR="00033A0A" w:rsidRPr="000D6A97" w:rsidRDefault="00033A0A" w:rsidP="00E80F36">
            <w:pPr>
              <w:ind w:right="-72"/>
              <w:jc w:val="center"/>
              <w:rPr>
                <w:rFonts w:ascii="Arial" w:hAnsi="Arial" w:cs="Arial"/>
                <w:b/>
                <w:bCs/>
                <w:snapToGrid w:val="0"/>
                <w:color w:val="auto"/>
                <w:sz w:val="18"/>
                <w:szCs w:val="18"/>
                <w:lang w:eastAsia="th-TH"/>
              </w:rPr>
            </w:pPr>
            <w:r w:rsidRPr="000D6A97">
              <w:rPr>
                <w:rFonts w:ascii="Arial" w:hAnsi="Arial" w:cs="Arial"/>
                <w:b/>
                <w:bCs/>
                <w:snapToGrid w:val="0"/>
                <w:color w:val="auto"/>
                <w:sz w:val="18"/>
                <w:szCs w:val="18"/>
                <w:lang w:eastAsia="th-TH"/>
              </w:rPr>
              <w:t>financial statements</w:t>
            </w:r>
          </w:p>
        </w:tc>
      </w:tr>
      <w:tr w:rsidR="00033A0A" w:rsidRPr="000D6A97" w:rsidTr="000A0DB6">
        <w:tc>
          <w:tcPr>
            <w:tcW w:w="3213" w:type="dxa"/>
          </w:tcPr>
          <w:p w:rsidR="00033A0A" w:rsidRPr="000D6A97" w:rsidRDefault="00033A0A" w:rsidP="000A0DB6">
            <w:pPr>
              <w:ind w:left="-101" w:right="-72"/>
              <w:jc w:val="both"/>
              <w:rPr>
                <w:rFonts w:ascii="Arial" w:hAnsi="Arial" w:cs="Arial"/>
                <w:b/>
                <w:snapToGrid w:val="0"/>
                <w:color w:val="auto"/>
                <w:sz w:val="18"/>
                <w:szCs w:val="18"/>
                <w:lang w:eastAsia="th-TH"/>
              </w:rPr>
            </w:pPr>
          </w:p>
        </w:tc>
        <w:tc>
          <w:tcPr>
            <w:tcW w:w="1559" w:type="dxa"/>
            <w:tcBorders>
              <w:top w:val="single" w:sz="4" w:space="0" w:color="auto"/>
              <w:bottom w:val="single" w:sz="4" w:space="0" w:color="auto"/>
            </w:tcBorders>
          </w:tcPr>
          <w:p w:rsidR="00033A0A" w:rsidRPr="000D6A97"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59" w:type="dxa"/>
            <w:tcBorders>
              <w:top w:val="single" w:sz="4" w:space="0" w:color="auto"/>
              <w:bottom w:val="single" w:sz="4" w:space="0" w:color="auto"/>
            </w:tcBorders>
          </w:tcPr>
          <w:p w:rsidR="00033A0A" w:rsidRPr="000D6A97"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560" w:type="dxa"/>
            <w:tcBorders>
              <w:top w:val="single" w:sz="4" w:space="0" w:color="auto"/>
              <w:bottom w:val="single" w:sz="4" w:space="0" w:color="auto"/>
            </w:tcBorders>
          </w:tcPr>
          <w:p w:rsidR="00033A0A" w:rsidRPr="000D6A97"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59" w:type="dxa"/>
            <w:tcBorders>
              <w:top w:val="single" w:sz="4" w:space="0" w:color="auto"/>
              <w:bottom w:val="single" w:sz="4" w:space="0" w:color="auto"/>
            </w:tcBorders>
          </w:tcPr>
          <w:p w:rsidR="00033A0A" w:rsidRPr="000D6A97"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0D6A97" w:rsidTr="000A0DB6">
        <w:tc>
          <w:tcPr>
            <w:tcW w:w="3213" w:type="dxa"/>
          </w:tcPr>
          <w:p w:rsidR="00033A0A" w:rsidRPr="000D6A97" w:rsidRDefault="00033A0A" w:rsidP="000A0DB6">
            <w:pPr>
              <w:ind w:left="-101" w:right="-72"/>
              <w:jc w:val="both"/>
              <w:rPr>
                <w:rFonts w:ascii="Arial" w:hAnsi="Arial" w:cs="Arial"/>
                <w:snapToGrid w:val="0"/>
                <w:color w:val="auto"/>
                <w:sz w:val="12"/>
                <w:szCs w:val="12"/>
                <w:lang w:eastAsia="th-TH"/>
              </w:rPr>
            </w:pPr>
          </w:p>
        </w:tc>
        <w:tc>
          <w:tcPr>
            <w:tcW w:w="1559" w:type="dxa"/>
            <w:tcBorders>
              <w:top w:val="single" w:sz="4" w:space="0" w:color="auto"/>
            </w:tcBorders>
            <w:shd w:val="clear" w:color="auto" w:fill="FAFAFA"/>
          </w:tcPr>
          <w:p w:rsidR="00033A0A" w:rsidRPr="000D6A97" w:rsidRDefault="00033A0A" w:rsidP="000A0DB6">
            <w:pPr>
              <w:ind w:right="-72"/>
              <w:jc w:val="right"/>
              <w:rPr>
                <w:rFonts w:ascii="Arial" w:hAnsi="Arial" w:cs="Arial"/>
                <w:snapToGrid w:val="0"/>
                <w:color w:val="auto"/>
                <w:sz w:val="12"/>
                <w:szCs w:val="12"/>
                <w:lang w:eastAsia="th-TH"/>
              </w:rPr>
            </w:pPr>
          </w:p>
        </w:tc>
        <w:tc>
          <w:tcPr>
            <w:tcW w:w="1559" w:type="dxa"/>
            <w:tcBorders>
              <w:top w:val="single" w:sz="4" w:space="0" w:color="auto"/>
            </w:tcBorders>
          </w:tcPr>
          <w:p w:rsidR="00033A0A" w:rsidRPr="000D6A97" w:rsidRDefault="00033A0A" w:rsidP="000A0DB6">
            <w:pPr>
              <w:ind w:right="-72"/>
              <w:jc w:val="right"/>
              <w:rPr>
                <w:rFonts w:ascii="Arial" w:hAnsi="Arial" w:cs="Arial"/>
                <w:snapToGrid w:val="0"/>
                <w:color w:val="auto"/>
                <w:sz w:val="12"/>
                <w:szCs w:val="12"/>
                <w:lang w:eastAsia="th-TH"/>
              </w:rPr>
            </w:pPr>
          </w:p>
        </w:tc>
        <w:tc>
          <w:tcPr>
            <w:tcW w:w="1560" w:type="dxa"/>
            <w:tcBorders>
              <w:top w:val="single" w:sz="4" w:space="0" w:color="auto"/>
            </w:tcBorders>
            <w:shd w:val="clear" w:color="auto" w:fill="FAFAFA"/>
          </w:tcPr>
          <w:p w:rsidR="00033A0A" w:rsidRPr="000D6A97" w:rsidRDefault="00033A0A" w:rsidP="000A0DB6">
            <w:pPr>
              <w:ind w:right="-72"/>
              <w:jc w:val="right"/>
              <w:rPr>
                <w:rFonts w:ascii="Arial" w:hAnsi="Arial" w:cs="Arial"/>
                <w:snapToGrid w:val="0"/>
                <w:color w:val="auto"/>
                <w:sz w:val="12"/>
                <w:szCs w:val="12"/>
                <w:lang w:eastAsia="th-TH"/>
              </w:rPr>
            </w:pPr>
          </w:p>
        </w:tc>
        <w:tc>
          <w:tcPr>
            <w:tcW w:w="1559" w:type="dxa"/>
            <w:tcBorders>
              <w:top w:val="single" w:sz="4" w:space="0" w:color="auto"/>
            </w:tcBorders>
          </w:tcPr>
          <w:p w:rsidR="00033A0A" w:rsidRPr="000D6A97" w:rsidRDefault="00033A0A" w:rsidP="000A0DB6">
            <w:pPr>
              <w:ind w:right="-72"/>
              <w:jc w:val="right"/>
              <w:rPr>
                <w:rFonts w:ascii="Arial" w:hAnsi="Arial" w:cs="Arial"/>
                <w:snapToGrid w:val="0"/>
                <w:color w:val="auto"/>
                <w:sz w:val="12"/>
                <w:szCs w:val="12"/>
                <w:lang w:eastAsia="th-TH"/>
              </w:rPr>
            </w:pPr>
          </w:p>
        </w:tc>
      </w:tr>
      <w:tr w:rsidR="00B0755A" w:rsidRPr="000D6A97" w:rsidTr="000A0DB6">
        <w:tc>
          <w:tcPr>
            <w:tcW w:w="3213" w:type="dxa"/>
          </w:tcPr>
          <w:p w:rsidR="00B0755A" w:rsidRPr="000D6A97" w:rsidRDefault="00B0755A" w:rsidP="00B0755A">
            <w:pPr>
              <w:ind w:left="-101"/>
              <w:jc w:val="both"/>
              <w:rPr>
                <w:rFonts w:ascii="Arial" w:hAnsi="Arial" w:cs="Arial"/>
                <w:color w:val="auto"/>
                <w:sz w:val="18"/>
                <w:szCs w:val="18"/>
              </w:rPr>
            </w:pPr>
            <w:r w:rsidRPr="000D6A97">
              <w:rPr>
                <w:rFonts w:ascii="Arial" w:hAnsi="Arial" w:cs="Arial"/>
                <w:color w:val="auto"/>
                <w:sz w:val="18"/>
                <w:szCs w:val="18"/>
              </w:rPr>
              <w:t>Discount rate</w:t>
            </w:r>
          </w:p>
        </w:tc>
        <w:tc>
          <w:tcPr>
            <w:tcW w:w="1559" w:type="dxa"/>
            <w:shd w:val="clear" w:color="auto" w:fill="FAFAFA"/>
            <w:vAlign w:val="bottom"/>
          </w:tcPr>
          <w:p w:rsidR="00B0755A" w:rsidRPr="000D6A97" w:rsidRDefault="00E22688" w:rsidP="00BA0DC7">
            <w:pPr>
              <w:ind w:right="-72"/>
              <w:jc w:val="right"/>
              <w:rPr>
                <w:rFonts w:ascii="Arial" w:hAnsi="Arial" w:cs="Arial"/>
                <w:color w:val="auto"/>
                <w:sz w:val="18"/>
                <w:szCs w:val="18"/>
              </w:rPr>
            </w:pPr>
            <w:r w:rsidRPr="00E22688">
              <w:rPr>
                <w:rFonts w:ascii="Arial" w:hAnsi="Arial" w:cs="Arial"/>
                <w:color w:val="auto"/>
                <w:sz w:val="18"/>
                <w:szCs w:val="18"/>
              </w:rPr>
              <w:t>1</w:t>
            </w:r>
            <w:r w:rsidR="00B0755A">
              <w:rPr>
                <w:rFonts w:ascii="Arial" w:hAnsi="Arial" w:cs="Arial"/>
                <w:color w:val="auto"/>
                <w:sz w:val="18"/>
                <w:szCs w:val="18"/>
              </w:rPr>
              <w:t>.</w:t>
            </w:r>
            <w:r w:rsidRPr="00E22688">
              <w:rPr>
                <w:rFonts w:ascii="Arial" w:hAnsi="Arial" w:cs="Arial"/>
                <w:color w:val="auto"/>
                <w:sz w:val="18"/>
                <w:szCs w:val="18"/>
              </w:rPr>
              <w:t>52</w:t>
            </w:r>
            <w:r w:rsidR="00B0755A">
              <w:rPr>
                <w:rFonts w:ascii="Arial" w:hAnsi="Arial" w:cs="Arial"/>
                <w:color w:val="auto"/>
                <w:sz w:val="18"/>
                <w:szCs w:val="18"/>
              </w:rPr>
              <w:t xml:space="preserve">% </w:t>
            </w:r>
            <w:r w:rsidR="000C321A">
              <w:rPr>
                <w:rFonts w:ascii="Arial" w:hAnsi="Arial" w:cs="Arial"/>
                <w:color w:val="auto"/>
                <w:sz w:val="18"/>
                <w:szCs w:val="18"/>
              </w:rPr>
              <w:t>-</w:t>
            </w:r>
            <w:r w:rsidR="00B0755A">
              <w:rPr>
                <w:rFonts w:ascii="Arial" w:hAnsi="Arial" w:cs="Arial"/>
                <w:color w:val="auto"/>
                <w:sz w:val="18"/>
                <w:szCs w:val="18"/>
              </w:rPr>
              <w:t xml:space="preserve"> </w:t>
            </w:r>
            <w:r w:rsidRPr="00E22688">
              <w:rPr>
                <w:rFonts w:ascii="Arial" w:hAnsi="Arial" w:cs="Arial"/>
                <w:color w:val="auto"/>
                <w:sz w:val="18"/>
                <w:szCs w:val="18"/>
              </w:rPr>
              <w:t>1</w:t>
            </w:r>
            <w:r w:rsidR="00BA0DC7" w:rsidRPr="00BA0DC7">
              <w:rPr>
                <w:rFonts w:ascii="Arial" w:hAnsi="Arial" w:cs="Arial" w:hint="cs"/>
                <w:color w:val="auto"/>
                <w:sz w:val="18"/>
                <w:szCs w:val="18"/>
                <w:cs/>
              </w:rPr>
              <w:t>.</w:t>
            </w:r>
            <w:r w:rsidRPr="00E22688">
              <w:rPr>
                <w:rFonts w:ascii="Arial" w:hAnsi="Arial" w:cs="Arial"/>
                <w:color w:val="auto"/>
                <w:sz w:val="18"/>
                <w:szCs w:val="18"/>
              </w:rPr>
              <w:t>54</w:t>
            </w:r>
            <w:r w:rsidR="00B0755A">
              <w:rPr>
                <w:rFonts w:ascii="Arial" w:hAnsi="Arial" w:cs="Arial"/>
                <w:color w:val="auto"/>
                <w:sz w:val="18"/>
                <w:szCs w:val="18"/>
              </w:rPr>
              <w:t>%</w:t>
            </w:r>
          </w:p>
        </w:tc>
        <w:tc>
          <w:tcPr>
            <w:tcW w:w="1559" w:type="dxa"/>
            <w:vAlign w:val="bottom"/>
          </w:tcPr>
          <w:p w:rsidR="00B0755A" w:rsidRPr="000D6A97" w:rsidRDefault="00E22688" w:rsidP="00B0755A">
            <w:pPr>
              <w:ind w:right="-72"/>
              <w:jc w:val="right"/>
              <w:rPr>
                <w:rFonts w:ascii="Arial" w:hAnsi="Arial" w:cs="Arial"/>
                <w:color w:val="auto"/>
                <w:sz w:val="18"/>
                <w:szCs w:val="18"/>
              </w:rPr>
            </w:pPr>
            <w:r w:rsidRPr="00E22688">
              <w:rPr>
                <w:rFonts w:ascii="Arial" w:hAnsi="Arial" w:cs="Arial"/>
                <w:color w:val="auto"/>
                <w:sz w:val="18"/>
                <w:szCs w:val="18"/>
              </w:rPr>
              <w:t>1</w:t>
            </w:r>
            <w:r w:rsidR="00B0755A">
              <w:rPr>
                <w:rFonts w:ascii="Arial" w:hAnsi="Arial" w:cs="Arial"/>
                <w:color w:val="auto"/>
                <w:sz w:val="18"/>
                <w:szCs w:val="18"/>
              </w:rPr>
              <w:t>.</w:t>
            </w:r>
            <w:r w:rsidRPr="00E22688">
              <w:rPr>
                <w:rFonts w:ascii="Arial" w:hAnsi="Arial" w:cs="Arial"/>
                <w:color w:val="auto"/>
                <w:sz w:val="18"/>
                <w:szCs w:val="18"/>
              </w:rPr>
              <w:t>52</w:t>
            </w:r>
            <w:r w:rsidR="00B0755A">
              <w:rPr>
                <w:rFonts w:ascii="Arial" w:hAnsi="Arial" w:cs="Arial"/>
                <w:color w:val="auto"/>
                <w:sz w:val="18"/>
                <w:szCs w:val="18"/>
              </w:rPr>
              <w:t xml:space="preserve">% </w:t>
            </w:r>
            <w:r w:rsidR="000C321A">
              <w:rPr>
                <w:rFonts w:ascii="Arial" w:hAnsi="Arial" w:cs="Arial"/>
                <w:color w:val="auto"/>
                <w:sz w:val="18"/>
                <w:szCs w:val="18"/>
              </w:rPr>
              <w:t>-</w:t>
            </w:r>
            <w:r w:rsidR="00B0755A">
              <w:rPr>
                <w:rFonts w:ascii="Arial" w:hAnsi="Arial" w:cs="Arial"/>
                <w:color w:val="auto"/>
                <w:sz w:val="18"/>
                <w:szCs w:val="18"/>
              </w:rPr>
              <w:t xml:space="preserve"> </w:t>
            </w:r>
            <w:r w:rsidRPr="00E22688">
              <w:rPr>
                <w:rFonts w:ascii="Arial" w:hAnsi="Arial" w:cs="Arial"/>
                <w:color w:val="auto"/>
                <w:sz w:val="18"/>
                <w:szCs w:val="18"/>
              </w:rPr>
              <w:t>1</w:t>
            </w:r>
            <w:r w:rsidR="00B0755A">
              <w:rPr>
                <w:rFonts w:ascii="Arial" w:hAnsi="Arial" w:cs="Arial"/>
                <w:color w:val="auto"/>
                <w:sz w:val="18"/>
                <w:szCs w:val="18"/>
              </w:rPr>
              <w:t>.</w:t>
            </w:r>
            <w:r w:rsidRPr="00E22688">
              <w:rPr>
                <w:rFonts w:ascii="Arial" w:hAnsi="Arial" w:cs="Arial"/>
                <w:color w:val="auto"/>
                <w:sz w:val="18"/>
                <w:szCs w:val="18"/>
              </w:rPr>
              <w:t>54</w:t>
            </w:r>
            <w:r w:rsidR="00B0755A">
              <w:rPr>
                <w:rFonts w:ascii="Arial" w:hAnsi="Arial" w:cs="Arial"/>
                <w:color w:val="auto"/>
                <w:sz w:val="18"/>
                <w:szCs w:val="18"/>
              </w:rPr>
              <w:t>%</w:t>
            </w:r>
          </w:p>
        </w:tc>
        <w:tc>
          <w:tcPr>
            <w:tcW w:w="1560" w:type="dxa"/>
            <w:shd w:val="clear" w:color="auto" w:fill="FAFAFA"/>
            <w:vAlign w:val="bottom"/>
          </w:tcPr>
          <w:p w:rsidR="00B0755A" w:rsidRPr="000D6A97" w:rsidRDefault="00E22688" w:rsidP="00B0755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B0755A">
              <w:rPr>
                <w:rFonts w:ascii="Arial" w:hAnsi="Arial" w:cs="Arial"/>
                <w:color w:val="auto"/>
                <w:sz w:val="18"/>
                <w:szCs w:val="18"/>
              </w:rPr>
              <w:t>.</w:t>
            </w:r>
            <w:r w:rsidRPr="00E22688">
              <w:rPr>
                <w:rFonts w:ascii="Arial" w:hAnsi="Arial" w:cs="Arial"/>
                <w:color w:val="auto"/>
                <w:sz w:val="18"/>
                <w:szCs w:val="18"/>
              </w:rPr>
              <w:t>54</w:t>
            </w:r>
            <w:r w:rsidR="00B0755A">
              <w:rPr>
                <w:rFonts w:ascii="Arial" w:hAnsi="Arial" w:cs="Arial"/>
                <w:color w:val="auto"/>
                <w:sz w:val="18"/>
                <w:szCs w:val="18"/>
              </w:rPr>
              <w:t>%</w:t>
            </w:r>
          </w:p>
        </w:tc>
        <w:tc>
          <w:tcPr>
            <w:tcW w:w="1559" w:type="dxa"/>
            <w:vAlign w:val="bottom"/>
          </w:tcPr>
          <w:p w:rsidR="00B0755A" w:rsidRPr="000D6A97" w:rsidRDefault="00E22688" w:rsidP="00B0755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B0755A">
              <w:rPr>
                <w:rFonts w:ascii="Arial" w:hAnsi="Arial" w:cs="Arial"/>
                <w:color w:val="auto"/>
                <w:sz w:val="18"/>
                <w:szCs w:val="18"/>
              </w:rPr>
              <w:t>.</w:t>
            </w:r>
            <w:r w:rsidRPr="00E22688">
              <w:rPr>
                <w:rFonts w:ascii="Arial" w:hAnsi="Arial" w:cs="Arial"/>
                <w:color w:val="auto"/>
                <w:sz w:val="18"/>
                <w:szCs w:val="18"/>
              </w:rPr>
              <w:t>54</w:t>
            </w:r>
            <w:r w:rsidR="00B0755A">
              <w:rPr>
                <w:rFonts w:ascii="Arial" w:hAnsi="Arial" w:cs="Arial"/>
                <w:color w:val="auto"/>
                <w:sz w:val="18"/>
                <w:szCs w:val="18"/>
              </w:rPr>
              <w:t>%</w:t>
            </w:r>
          </w:p>
        </w:tc>
      </w:tr>
      <w:tr w:rsidR="00B0755A" w:rsidRPr="000D6A97" w:rsidTr="000A0DB6">
        <w:tc>
          <w:tcPr>
            <w:tcW w:w="3213" w:type="dxa"/>
          </w:tcPr>
          <w:p w:rsidR="00B0755A" w:rsidRPr="000D6A97" w:rsidRDefault="00B0755A" w:rsidP="00B0755A">
            <w:pPr>
              <w:ind w:left="-101"/>
              <w:jc w:val="both"/>
              <w:rPr>
                <w:rFonts w:ascii="Arial" w:hAnsi="Arial" w:cs="Arial"/>
                <w:color w:val="auto"/>
                <w:sz w:val="18"/>
                <w:szCs w:val="18"/>
              </w:rPr>
            </w:pPr>
            <w:r w:rsidRPr="000D6A97">
              <w:rPr>
                <w:rFonts w:ascii="Arial" w:hAnsi="Arial" w:cs="Arial"/>
                <w:color w:val="auto"/>
                <w:sz w:val="18"/>
                <w:szCs w:val="18"/>
              </w:rPr>
              <w:t>Salary growth rate</w:t>
            </w:r>
          </w:p>
        </w:tc>
        <w:tc>
          <w:tcPr>
            <w:tcW w:w="1559" w:type="dxa"/>
            <w:shd w:val="clear" w:color="auto" w:fill="FAFAFA"/>
            <w:vAlign w:val="bottom"/>
          </w:tcPr>
          <w:p w:rsidR="00B0755A" w:rsidRPr="000D6A97" w:rsidRDefault="00E22688" w:rsidP="00B0755A">
            <w:pPr>
              <w:ind w:right="-72"/>
              <w:jc w:val="right"/>
              <w:rPr>
                <w:rFonts w:ascii="Arial" w:hAnsi="Arial" w:cs="Arial"/>
                <w:color w:val="auto"/>
                <w:sz w:val="18"/>
                <w:szCs w:val="18"/>
              </w:rPr>
            </w:pPr>
            <w:r w:rsidRPr="00E22688">
              <w:rPr>
                <w:rFonts w:ascii="Arial" w:hAnsi="Arial" w:cs="Arial"/>
                <w:color w:val="auto"/>
                <w:sz w:val="18"/>
                <w:szCs w:val="18"/>
              </w:rPr>
              <w:t>6</w:t>
            </w:r>
            <w:r w:rsidR="00B0755A">
              <w:rPr>
                <w:rFonts w:ascii="Arial" w:hAnsi="Arial" w:cs="Arial"/>
                <w:color w:val="auto"/>
                <w:sz w:val="18"/>
                <w:szCs w:val="18"/>
              </w:rPr>
              <w:t>.</w:t>
            </w:r>
            <w:r w:rsidRPr="00E22688">
              <w:rPr>
                <w:rFonts w:ascii="Arial" w:hAnsi="Arial" w:cs="Arial"/>
                <w:color w:val="auto"/>
                <w:sz w:val="18"/>
                <w:szCs w:val="18"/>
              </w:rPr>
              <w:t>22</w:t>
            </w:r>
            <w:r w:rsidR="00B0755A">
              <w:rPr>
                <w:rFonts w:ascii="Arial" w:hAnsi="Arial" w:cs="Arial"/>
                <w:color w:val="auto"/>
                <w:sz w:val="18"/>
                <w:szCs w:val="18"/>
              </w:rPr>
              <w:t xml:space="preserve">% </w:t>
            </w:r>
            <w:r w:rsidR="000C321A">
              <w:rPr>
                <w:rFonts w:ascii="Arial" w:hAnsi="Arial" w:cs="Arial"/>
                <w:color w:val="auto"/>
                <w:sz w:val="18"/>
                <w:szCs w:val="18"/>
              </w:rPr>
              <w:t>-</w:t>
            </w:r>
            <w:r w:rsidR="00B0755A">
              <w:rPr>
                <w:rFonts w:ascii="Arial" w:hAnsi="Arial" w:cs="Arial"/>
                <w:color w:val="auto"/>
                <w:sz w:val="18"/>
                <w:szCs w:val="18"/>
              </w:rPr>
              <w:t xml:space="preserve"> </w:t>
            </w:r>
            <w:r w:rsidRPr="00E22688">
              <w:rPr>
                <w:rFonts w:ascii="Arial" w:hAnsi="Arial" w:cs="Arial"/>
                <w:color w:val="auto"/>
                <w:sz w:val="18"/>
                <w:szCs w:val="18"/>
              </w:rPr>
              <w:t>7</w:t>
            </w:r>
            <w:r w:rsidR="00B0755A">
              <w:rPr>
                <w:rFonts w:ascii="Arial" w:hAnsi="Arial" w:cs="Arial"/>
                <w:color w:val="auto"/>
                <w:sz w:val="18"/>
                <w:szCs w:val="18"/>
              </w:rPr>
              <w:t>.</w:t>
            </w:r>
            <w:r w:rsidRPr="00E22688">
              <w:rPr>
                <w:rFonts w:ascii="Arial" w:hAnsi="Arial" w:cs="Arial"/>
                <w:color w:val="auto"/>
                <w:sz w:val="18"/>
                <w:szCs w:val="18"/>
              </w:rPr>
              <w:t>16</w:t>
            </w:r>
            <w:r w:rsidR="00B0755A">
              <w:rPr>
                <w:rFonts w:ascii="Arial" w:hAnsi="Arial" w:cs="Arial"/>
                <w:color w:val="auto"/>
                <w:sz w:val="18"/>
                <w:szCs w:val="18"/>
              </w:rPr>
              <w:t>%</w:t>
            </w:r>
          </w:p>
        </w:tc>
        <w:tc>
          <w:tcPr>
            <w:tcW w:w="1559" w:type="dxa"/>
            <w:vAlign w:val="bottom"/>
          </w:tcPr>
          <w:p w:rsidR="00B0755A" w:rsidRPr="000D6A97" w:rsidRDefault="00E22688" w:rsidP="00B0755A">
            <w:pPr>
              <w:ind w:right="-72"/>
              <w:jc w:val="right"/>
              <w:rPr>
                <w:rFonts w:ascii="Arial" w:hAnsi="Arial" w:cs="Arial"/>
                <w:color w:val="auto"/>
                <w:sz w:val="18"/>
                <w:szCs w:val="18"/>
              </w:rPr>
            </w:pPr>
            <w:r w:rsidRPr="00E22688">
              <w:rPr>
                <w:rFonts w:ascii="Arial" w:hAnsi="Arial" w:cs="Arial"/>
                <w:color w:val="auto"/>
                <w:sz w:val="18"/>
                <w:szCs w:val="18"/>
              </w:rPr>
              <w:t>6</w:t>
            </w:r>
            <w:r w:rsidR="00B0755A">
              <w:rPr>
                <w:rFonts w:ascii="Arial" w:hAnsi="Arial" w:cs="Arial"/>
                <w:color w:val="auto"/>
                <w:sz w:val="18"/>
                <w:szCs w:val="18"/>
              </w:rPr>
              <w:t>.</w:t>
            </w:r>
            <w:r w:rsidRPr="00E22688">
              <w:rPr>
                <w:rFonts w:ascii="Arial" w:hAnsi="Arial" w:cs="Arial"/>
                <w:color w:val="auto"/>
                <w:sz w:val="18"/>
                <w:szCs w:val="18"/>
              </w:rPr>
              <w:t>22</w:t>
            </w:r>
            <w:r w:rsidR="00B0755A">
              <w:rPr>
                <w:rFonts w:ascii="Arial" w:hAnsi="Arial" w:cs="Arial"/>
                <w:color w:val="auto"/>
                <w:sz w:val="18"/>
                <w:szCs w:val="18"/>
              </w:rPr>
              <w:t xml:space="preserve">% </w:t>
            </w:r>
            <w:r w:rsidR="000C321A">
              <w:rPr>
                <w:rFonts w:ascii="Arial" w:hAnsi="Arial" w:cs="Arial"/>
                <w:color w:val="auto"/>
                <w:sz w:val="18"/>
                <w:szCs w:val="18"/>
              </w:rPr>
              <w:t>-</w:t>
            </w:r>
            <w:r w:rsidR="00B0755A">
              <w:rPr>
                <w:rFonts w:ascii="Arial" w:hAnsi="Arial" w:cs="Arial"/>
                <w:color w:val="auto"/>
                <w:sz w:val="18"/>
                <w:szCs w:val="18"/>
              </w:rPr>
              <w:t xml:space="preserve"> </w:t>
            </w:r>
            <w:r w:rsidRPr="00E22688">
              <w:rPr>
                <w:rFonts w:ascii="Arial" w:hAnsi="Arial" w:cs="Arial"/>
                <w:color w:val="auto"/>
                <w:sz w:val="18"/>
                <w:szCs w:val="18"/>
              </w:rPr>
              <w:t>7</w:t>
            </w:r>
            <w:r w:rsidR="00B0755A">
              <w:rPr>
                <w:rFonts w:ascii="Arial" w:hAnsi="Arial" w:cs="Arial"/>
                <w:color w:val="auto"/>
                <w:sz w:val="18"/>
                <w:szCs w:val="18"/>
              </w:rPr>
              <w:t>.</w:t>
            </w:r>
            <w:r w:rsidRPr="00E22688">
              <w:rPr>
                <w:rFonts w:ascii="Arial" w:hAnsi="Arial" w:cs="Arial"/>
                <w:color w:val="auto"/>
                <w:sz w:val="18"/>
                <w:szCs w:val="18"/>
              </w:rPr>
              <w:t>16</w:t>
            </w:r>
            <w:r w:rsidR="00B0755A">
              <w:rPr>
                <w:rFonts w:ascii="Arial" w:hAnsi="Arial" w:cs="Arial"/>
                <w:color w:val="auto"/>
                <w:sz w:val="18"/>
                <w:szCs w:val="18"/>
              </w:rPr>
              <w:t>%</w:t>
            </w:r>
          </w:p>
        </w:tc>
        <w:tc>
          <w:tcPr>
            <w:tcW w:w="1560" w:type="dxa"/>
            <w:shd w:val="clear" w:color="auto" w:fill="FAFAFA"/>
            <w:vAlign w:val="bottom"/>
          </w:tcPr>
          <w:p w:rsidR="00B0755A" w:rsidRPr="000D6A97" w:rsidRDefault="00E22688" w:rsidP="00B0755A">
            <w:pPr>
              <w:tabs>
                <w:tab w:val="left" w:pos="1332"/>
              </w:tabs>
              <w:ind w:right="-72"/>
              <w:jc w:val="right"/>
              <w:rPr>
                <w:rFonts w:ascii="Arial" w:hAnsi="Arial" w:cs="Arial"/>
                <w:color w:val="auto"/>
                <w:sz w:val="18"/>
                <w:szCs w:val="18"/>
              </w:rPr>
            </w:pPr>
            <w:r w:rsidRPr="00E22688">
              <w:rPr>
                <w:rFonts w:ascii="Arial" w:hAnsi="Arial" w:cs="Arial"/>
                <w:color w:val="auto"/>
                <w:sz w:val="18"/>
                <w:szCs w:val="18"/>
              </w:rPr>
              <w:t>7</w:t>
            </w:r>
            <w:r w:rsidR="00B0755A">
              <w:rPr>
                <w:rFonts w:ascii="Arial" w:hAnsi="Arial" w:cs="Arial"/>
                <w:color w:val="auto"/>
                <w:sz w:val="18"/>
                <w:szCs w:val="18"/>
              </w:rPr>
              <w:t>.</w:t>
            </w:r>
            <w:r w:rsidRPr="00E22688">
              <w:rPr>
                <w:rFonts w:ascii="Arial" w:hAnsi="Arial" w:cs="Arial"/>
                <w:color w:val="auto"/>
                <w:sz w:val="18"/>
                <w:szCs w:val="18"/>
              </w:rPr>
              <w:t>16</w:t>
            </w:r>
            <w:r w:rsidR="00B0755A">
              <w:rPr>
                <w:rFonts w:ascii="Arial" w:hAnsi="Arial" w:cs="Arial"/>
                <w:color w:val="auto"/>
                <w:sz w:val="18"/>
                <w:szCs w:val="18"/>
              </w:rPr>
              <w:t>%</w:t>
            </w:r>
          </w:p>
        </w:tc>
        <w:tc>
          <w:tcPr>
            <w:tcW w:w="1559" w:type="dxa"/>
            <w:vAlign w:val="bottom"/>
          </w:tcPr>
          <w:p w:rsidR="00B0755A" w:rsidRPr="000D6A97" w:rsidRDefault="00E22688" w:rsidP="00B0755A">
            <w:pPr>
              <w:tabs>
                <w:tab w:val="left" w:pos="1332"/>
              </w:tabs>
              <w:ind w:right="-72"/>
              <w:jc w:val="right"/>
              <w:rPr>
                <w:rFonts w:ascii="Arial" w:hAnsi="Arial" w:cs="Arial"/>
                <w:color w:val="auto"/>
                <w:sz w:val="18"/>
                <w:szCs w:val="18"/>
              </w:rPr>
            </w:pPr>
            <w:r w:rsidRPr="00E22688">
              <w:rPr>
                <w:rFonts w:ascii="Arial" w:hAnsi="Arial" w:cs="Arial"/>
                <w:color w:val="auto"/>
                <w:sz w:val="18"/>
                <w:szCs w:val="18"/>
              </w:rPr>
              <w:t>7</w:t>
            </w:r>
            <w:r w:rsidR="00B0755A">
              <w:rPr>
                <w:rFonts w:ascii="Arial" w:hAnsi="Arial" w:cs="Arial"/>
                <w:color w:val="auto"/>
                <w:sz w:val="18"/>
                <w:szCs w:val="18"/>
              </w:rPr>
              <w:t>.</w:t>
            </w:r>
            <w:r w:rsidRPr="00E22688">
              <w:rPr>
                <w:rFonts w:ascii="Arial" w:hAnsi="Arial" w:cs="Arial"/>
                <w:color w:val="auto"/>
                <w:sz w:val="18"/>
                <w:szCs w:val="18"/>
              </w:rPr>
              <w:t>16</w:t>
            </w:r>
            <w:r w:rsidR="00B0755A">
              <w:rPr>
                <w:rFonts w:ascii="Arial" w:hAnsi="Arial" w:cs="Arial"/>
                <w:color w:val="auto"/>
                <w:sz w:val="18"/>
                <w:szCs w:val="18"/>
              </w:rPr>
              <w:t>%</w:t>
            </w:r>
          </w:p>
        </w:tc>
      </w:tr>
      <w:tr w:rsidR="00B0755A" w:rsidRPr="000D6A97" w:rsidTr="000A0DB6">
        <w:tc>
          <w:tcPr>
            <w:tcW w:w="3213" w:type="dxa"/>
          </w:tcPr>
          <w:p w:rsidR="00B0755A" w:rsidRPr="000D6A97" w:rsidRDefault="00B0755A" w:rsidP="00B0755A">
            <w:pPr>
              <w:ind w:left="-101"/>
              <w:jc w:val="both"/>
              <w:rPr>
                <w:rFonts w:ascii="Arial" w:hAnsi="Arial" w:cs="Arial"/>
                <w:color w:val="auto"/>
                <w:sz w:val="18"/>
                <w:szCs w:val="18"/>
              </w:rPr>
            </w:pPr>
            <w:r w:rsidRPr="000D6A97">
              <w:rPr>
                <w:rFonts w:ascii="Arial" w:hAnsi="Arial" w:cs="Arial"/>
                <w:color w:val="auto"/>
                <w:sz w:val="18"/>
                <w:szCs w:val="18"/>
              </w:rPr>
              <w:t>Turnover rate</w:t>
            </w:r>
          </w:p>
        </w:tc>
        <w:tc>
          <w:tcPr>
            <w:tcW w:w="1559" w:type="dxa"/>
            <w:shd w:val="clear" w:color="auto" w:fill="FAFAFA"/>
            <w:vAlign w:val="bottom"/>
          </w:tcPr>
          <w:p w:rsidR="00B0755A" w:rsidRPr="000D6A97" w:rsidRDefault="00E22688" w:rsidP="00B0755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10</w:t>
            </w:r>
            <w:r w:rsidR="00B0755A">
              <w:rPr>
                <w:rFonts w:ascii="Arial" w:hAnsi="Arial" w:cs="Arial"/>
                <w:color w:val="auto"/>
                <w:sz w:val="18"/>
                <w:szCs w:val="18"/>
              </w:rPr>
              <w:t>.</w:t>
            </w:r>
            <w:r w:rsidRPr="00E22688">
              <w:rPr>
                <w:rFonts w:ascii="Arial" w:hAnsi="Arial" w:cs="Arial"/>
                <w:color w:val="auto"/>
                <w:sz w:val="18"/>
                <w:szCs w:val="18"/>
              </w:rPr>
              <w:t>00</w:t>
            </w:r>
            <w:r w:rsidR="00B0755A">
              <w:rPr>
                <w:rFonts w:ascii="Arial" w:hAnsi="Arial" w:cs="Arial"/>
                <w:color w:val="auto"/>
                <w:sz w:val="18"/>
                <w:szCs w:val="18"/>
              </w:rPr>
              <w:t xml:space="preserve">% - </w:t>
            </w:r>
            <w:r w:rsidRPr="00E22688">
              <w:rPr>
                <w:rFonts w:ascii="Arial" w:hAnsi="Arial" w:cs="Arial"/>
                <w:color w:val="auto"/>
                <w:sz w:val="18"/>
                <w:szCs w:val="18"/>
              </w:rPr>
              <w:t>36</w:t>
            </w:r>
            <w:r w:rsidR="00B0755A">
              <w:rPr>
                <w:rFonts w:ascii="Arial" w:hAnsi="Arial" w:cs="Arial"/>
                <w:color w:val="auto"/>
                <w:sz w:val="18"/>
                <w:szCs w:val="18"/>
              </w:rPr>
              <w:t>.</w:t>
            </w:r>
            <w:r w:rsidRPr="00E22688">
              <w:rPr>
                <w:rFonts w:ascii="Arial" w:hAnsi="Arial" w:cs="Arial"/>
                <w:color w:val="auto"/>
                <w:sz w:val="18"/>
                <w:szCs w:val="18"/>
              </w:rPr>
              <w:t>00</w:t>
            </w:r>
            <w:r w:rsidR="00B0755A">
              <w:rPr>
                <w:rFonts w:ascii="Arial" w:hAnsi="Arial" w:cs="Arial"/>
                <w:color w:val="auto"/>
                <w:sz w:val="18"/>
                <w:szCs w:val="18"/>
              </w:rPr>
              <w:t>%</w:t>
            </w:r>
          </w:p>
        </w:tc>
        <w:tc>
          <w:tcPr>
            <w:tcW w:w="1559" w:type="dxa"/>
            <w:vAlign w:val="bottom"/>
          </w:tcPr>
          <w:p w:rsidR="00B0755A" w:rsidRPr="000D6A97" w:rsidRDefault="00E22688" w:rsidP="00B0755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10</w:t>
            </w:r>
            <w:r w:rsidR="00B0755A">
              <w:rPr>
                <w:rFonts w:ascii="Arial" w:hAnsi="Arial" w:cs="Arial"/>
                <w:color w:val="auto"/>
                <w:sz w:val="18"/>
                <w:szCs w:val="18"/>
              </w:rPr>
              <w:t>.</w:t>
            </w:r>
            <w:r w:rsidRPr="00E22688">
              <w:rPr>
                <w:rFonts w:ascii="Arial" w:hAnsi="Arial" w:cs="Arial"/>
                <w:color w:val="auto"/>
                <w:sz w:val="18"/>
                <w:szCs w:val="18"/>
              </w:rPr>
              <w:t>00</w:t>
            </w:r>
            <w:r w:rsidR="00B0755A">
              <w:rPr>
                <w:rFonts w:ascii="Arial" w:hAnsi="Arial" w:cs="Arial"/>
                <w:color w:val="auto"/>
                <w:sz w:val="18"/>
                <w:szCs w:val="18"/>
              </w:rPr>
              <w:t xml:space="preserve">% - </w:t>
            </w:r>
            <w:r w:rsidRPr="00E22688">
              <w:rPr>
                <w:rFonts w:ascii="Arial" w:hAnsi="Arial" w:cs="Arial"/>
                <w:color w:val="auto"/>
                <w:sz w:val="18"/>
                <w:szCs w:val="18"/>
              </w:rPr>
              <w:t>36</w:t>
            </w:r>
            <w:r w:rsidR="00B0755A">
              <w:rPr>
                <w:rFonts w:ascii="Arial" w:hAnsi="Arial" w:cs="Arial"/>
                <w:color w:val="auto"/>
                <w:sz w:val="18"/>
                <w:szCs w:val="18"/>
              </w:rPr>
              <w:t>.</w:t>
            </w:r>
            <w:r w:rsidRPr="00E22688">
              <w:rPr>
                <w:rFonts w:ascii="Arial" w:hAnsi="Arial" w:cs="Arial"/>
                <w:color w:val="auto"/>
                <w:sz w:val="18"/>
                <w:szCs w:val="18"/>
              </w:rPr>
              <w:t>00</w:t>
            </w:r>
            <w:r w:rsidR="00B0755A">
              <w:rPr>
                <w:rFonts w:ascii="Arial" w:hAnsi="Arial" w:cs="Arial"/>
                <w:color w:val="auto"/>
                <w:sz w:val="18"/>
                <w:szCs w:val="18"/>
              </w:rPr>
              <w:t>%</w:t>
            </w:r>
          </w:p>
        </w:tc>
        <w:tc>
          <w:tcPr>
            <w:tcW w:w="1560" w:type="dxa"/>
            <w:shd w:val="clear" w:color="auto" w:fill="FAFAFA"/>
            <w:vAlign w:val="bottom"/>
          </w:tcPr>
          <w:p w:rsidR="00B0755A" w:rsidRPr="000D6A97" w:rsidRDefault="00E22688" w:rsidP="00B0755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10</w:t>
            </w:r>
            <w:r w:rsidR="00B0755A">
              <w:rPr>
                <w:rFonts w:ascii="Arial" w:hAnsi="Arial" w:cs="Arial"/>
                <w:color w:val="auto"/>
                <w:sz w:val="18"/>
                <w:szCs w:val="18"/>
              </w:rPr>
              <w:t>.</w:t>
            </w:r>
            <w:r w:rsidRPr="00E22688">
              <w:rPr>
                <w:rFonts w:ascii="Arial" w:hAnsi="Arial" w:cs="Arial"/>
                <w:color w:val="auto"/>
                <w:sz w:val="18"/>
                <w:szCs w:val="18"/>
              </w:rPr>
              <w:t>00</w:t>
            </w:r>
            <w:r w:rsidR="00B0755A">
              <w:rPr>
                <w:rFonts w:ascii="Arial" w:hAnsi="Arial" w:cs="Arial"/>
                <w:color w:val="auto"/>
                <w:sz w:val="18"/>
                <w:szCs w:val="18"/>
              </w:rPr>
              <w:t xml:space="preserve">% - </w:t>
            </w:r>
            <w:r w:rsidRPr="00E22688">
              <w:rPr>
                <w:rFonts w:ascii="Arial" w:hAnsi="Arial" w:cs="Arial"/>
                <w:color w:val="auto"/>
                <w:sz w:val="18"/>
                <w:szCs w:val="18"/>
              </w:rPr>
              <w:t>21</w:t>
            </w:r>
            <w:r w:rsidR="00B0755A">
              <w:rPr>
                <w:rFonts w:ascii="Arial" w:hAnsi="Arial" w:cs="Arial"/>
                <w:color w:val="auto"/>
                <w:sz w:val="18"/>
                <w:szCs w:val="18"/>
              </w:rPr>
              <w:t>.</w:t>
            </w:r>
            <w:r w:rsidRPr="00E22688">
              <w:rPr>
                <w:rFonts w:ascii="Arial" w:hAnsi="Arial" w:cs="Arial"/>
                <w:color w:val="auto"/>
                <w:sz w:val="18"/>
                <w:szCs w:val="18"/>
              </w:rPr>
              <w:t>00</w:t>
            </w:r>
            <w:r w:rsidR="00B0755A">
              <w:rPr>
                <w:rFonts w:ascii="Arial" w:hAnsi="Arial" w:cs="Arial"/>
                <w:color w:val="auto"/>
                <w:sz w:val="18"/>
                <w:szCs w:val="18"/>
              </w:rPr>
              <w:t>%</w:t>
            </w:r>
          </w:p>
        </w:tc>
        <w:tc>
          <w:tcPr>
            <w:tcW w:w="1559" w:type="dxa"/>
            <w:vAlign w:val="bottom"/>
          </w:tcPr>
          <w:p w:rsidR="00B0755A" w:rsidRPr="000D6A97" w:rsidRDefault="00E22688" w:rsidP="00B0755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10</w:t>
            </w:r>
            <w:r w:rsidR="00B0755A">
              <w:rPr>
                <w:rFonts w:ascii="Arial" w:hAnsi="Arial" w:cs="Arial"/>
                <w:color w:val="auto"/>
                <w:sz w:val="18"/>
                <w:szCs w:val="18"/>
              </w:rPr>
              <w:t>.</w:t>
            </w:r>
            <w:r w:rsidRPr="00E22688">
              <w:rPr>
                <w:rFonts w:ascii="Arial" w:hAnsi="Arial" w:cs="Arial"/>
                <w:color w:val="auto"/>
                <w:sz w:val="18"/>
                <w:szCs w:val="18"/>
              </w:rPr>
              <w:t>00</w:t>
            </w:r>
            <w:r w:rsidR="00B0755A">
              <w:rPr>
                <w:rFonts w:ascii="Arial" w:hAnsi="Arial" w:cs="Arial"/>
                <w:color w:val="auto"/>
                <w:sz w:val="18"/>
                <w:szCs w:val="18"/>
              </w:rPr>
              <w:t xml:space="preserve">% - </w:t>
            </w:r>
            <w:r w:rsidRPr="00E22688">
              <w:rPr>
                <w:rFonts w:ascii="Arial" w:hAnsi="Arial" w:cs="Arial"/>
                <w:color w:val="auto"/>
                <w:sz w:val="18"/>
                <w:szCs w:val="18"/>
              </w:rPr>
              <w:t>21</w:t>
            </w:r>
            <w:r w:rsidR="00B0755A">
              <w:rPr>
                <w:rFonts w:ascii="Arial" w:hAnsi="Arial" w:cs="Arial"/>
                <w:color w:val="auto"/>
                <w:sz w:val="18"/>
                <w:szCs w:val="18"/>
              </w:rPr>
              <w:t>.</w:t>
            </w:r>
            <w:r w:rsidRPr="00E22688">
              <w:rPr>
                <w:rFonts w:ascii="Arial" w:hAnsi="Arial" w:cs="Arial"/>
                <w:color w:val="auto"/>
                <w:sz w:val="18"/>
                <w:szCs w:val="18"/>
              </w:rPr>
              <w:t>00</w:t>
            </w:r>
            <w:r w:rsidR="00B0755A">
              <w:rPr>
                <w:rFonts w:ascii="Arial" w:hAnsi="Arial" w:cs="Arial"/>
                <w:color w:val="auto"/>
                <w:sz w:val="18"/>
                <w:szCs w:val="18"/>
              </w:rPr>
              <w:t>%</w:t>
            </w:r>
          </w:p>
        </w:tc>
      </w:tr>
    </w:tbl>
    <w:p w:rsidR="00033A0A" w:rsidRPr="000C321A" w:rsidRDefault="00033A0A" w:rsidP="000C321A">
      <w:pPr>
        <w:jc w:val="both"/>
        <w:rPr>
          <w:rFonts w:ascii="Arial" w:hAnsi="Arial" w:cs="Arial"/>
          <w:color w:val="auto"/>
          <w:sz w:val="16"/>
          <w:szCs w:val="16"/>
        </w:rPr>
      </w:pPr>
    </w:p>
    <w:p w:rsidR="00033A0A" w:rsidRPr="0043188C" w:rsidRDefault="00033A0A" w:rsidP="0043188C">
      <w:pPr>
        <w:rPr>
          <w:rFonts w:ascii="Arial" w:eastAsia="Calibri" w:hAnsi="Arial" w:cs="Arial"/>
          <w:noProof w:val="0"/>
          <w:color w:val="auto"/>
          <w:sz w:val="18"/>
          <w:szCs w:val="18"/>
          <w:lang w:val="en-US"/>
        </w:rPr>
      </w:pPr>
      <w:r w:rsidRPr="00033A0A">
        <w:rPr>
          <w:rFonts w:ascii="Arial" w:hAnsi="Arial" w:cs="Arial"/>
          <w:sz w:val="18"/>
          <w:szCs w:val="18"/>
          <w:lang w:val="en-US"/>
        </w:rPr>
        <w:t>Sensitivity analysis for each significant assumption used is as follows:</w:t>
      </w:r>
    </w:p>
    <w:p w:rsidR="00033A0A" w:rsidRPr="000C321A" w:rsidRDefault="00033A0A" w:rsidP="000C321A">
      <w:pPr>
        <w:jc w:val="both"/>
        <w:rPr>
          <w:rFonts w:ascii="Arial" w:hAnsi="Arial" w:cs="Arial"/>
          <w:color w:val="auto"/>
          <w:sz w:val="16"/>
          <w:szCs w:val="16"/>
        </w:rPr>
      </w:pPr>
    </w:p>
    <w:tbl>
      <w:tblPr>
        <w:tblW w:w="9450" w:type="dxa"/>
        <w:tblInd w:w="117" w:type="dxa"/>
        <w:tblLayout w:type="fixed"/>
        <w:tblLook w:val="04A0" w:firstRow="1" w:lastRow="0" w:firstColumn="1" w:lastColumn="0" w:noHBand="0" w:noVBand="1"/>
      </w:tblPr>
      <w:tblGrid>
        <w:gridCol w:w="3249"/>
        <w:gridCol w:w="1305"/>
        <w:gridCol w:w="2448"/>
        <w:gridCol w:w="2448"/>
      </w:tblGrid>
      <w:tr w:rsidR="00033A0A" w:rsidRPr="00033A0A" w:rsidTr="000A0DB6">
        <w:tc>
          <w:tcPr>
            <w:tcW w:w="3249" w:type="dxa"/>
          </w:tcPr>
          <w:p w:rsidR="00033A0A" w:rsidRPr="00033A0A" w:rsidRDefault="00033A0A" w:rsidP="000A0DB6">
            <w:pPr>
              <w:ind w:left="-101"/>
              <w:rPr>
                <w:rFonts w:ascii="Arial" w:hAnsi="Arial" w:cs="Arial"/>
                <w:color w:val="auto"/>
                <w:sz w:val="18"/>
                <w:szCs w:val="18"/>
              </w:rPr>
            </w:pPr>
          </w:p>
        </w:tc>
        <w:tc>
          <w:tcPr>
            <w:tcW w:w="6201" w:type="dxa"/>
            <w:gridSpan w:val="3"/>
            <w:tcBorders>
              <w:top w:val="single" w:sz="4" w:space="0" w:color="auto"/>
              <w:bottom w:val="single" w:sz="4" w:space="0" w:color="auto"/>
            </w:tcBorders>
            <w:vAlign w:val="bottom"/>
          </w:tcPr>
          <w:p w:rsidR="00033A0A" w:rsidRPr="00033A0A" w:rsidRDefault="00033A0A" w:rsidP="000A0DB6">
            <w:pPr>
              <w:ind w:right="-72"/>
              <w:jc w:val="center"/>
              <w:rPr>
                <w:rFonts w:ascii="Arial" w:hAnsi="Arial" w:cs="Arial"/>
                <w:b/>
                <w:bCs/>
                <w:color w:val="auto"/>
                <w:sz w:val="18"/>
                <w:szCs w:val="18"/>
              </w:rPr>
            </w:pPr>
            <w:r w:rsidRPr="00033A0A">
              <w:rPr>
                <w:rFonts w:ascii="Arial" w:hAnsi="Arial" w:cs="Arial"/>
                <w:b/>
                <w:bCs/>
                <w:color w:val="auto"/>
                <w:sz w:val="18"/>
                <w:szCs w:val="18"/>
              </w:rPr>
              <w:t>Consolidated financial statements</w:t>
            </w:r>
          </w:p>
        </w:tc>
      </w:tr>
      <w:tr w:rsidR="00033A0A" w:rsidRPr="000D6A97" w:rsidTr="000A0DB6">
        <w:tc>
          <w:tcPr>
            <w:tcW w:w="3249" w:type="dxa"/>
          </w:tcPr>
          <w:p w:rsidR="00033A0A" w:rsidRPr="000D6A97" w:rsidRDefault="00033A0A" w:rsidP="000A0DB6">
            <w:pPr>
              <w:ind w:left="-101"/>
              <w:rPr>
                <w:rFonts w:ascii="Arial" w:hAnsi="Arial" w:cs="Arial"/>
                <w:color w:val="auto"/>
                <w:sz w:val="18"/>
                <w:szCs w:val="18"/>
              </w:rPr>
            </w:pPr>
          </w:p>
        </w:tc>
        <w:tc>
          <w:tcPr>
            <w:tcW w:w="6201" w:type="dxa"/>
            <w:gridSpan w:val="3"/>
            <w:tcBorders>
              <w:top w:val="single" w:sz="4" w:space="0" w:color="auto"/>
              <w:bottom w:val="single" w:sz="4" w:space="0" w:color="auto"/>
            </w:tcBorders>
            <w:vAlign w:val="bottom"/>
          </w:tcPr>
          <w:p w:rsidR="00033A0A" w:rsidRPr="000D6A97" w:rsidRDefault="00033A0A" w:rsidP="000A0DB6">
            <w:pPr>
              <w:ind w:right="-72"/>
              <w:jc w:val="center"/>
              <w:rPr>
                <w:rFonts w:ascii="Arial" w:hAnsi="Arial" w:cs="Arial"/>
                <w:b/>
                <w:bCs/>
                <w:color w:val="auto"/>
                <w:sz w:val="18"/>
                <w:szCs w:val="18"/>
              </w:rPr>
            </w:pPr>
            <w:r w:rsidRPr="000D6A97">
              <w:rPr>
                <w:rFonts w:ascii="Arial" w:hAnsi="Arial" w:cs="Arial"/>
                <w:b/>
                <w:bCs/>
                <w:color w:val="auto"/>
                <w:sz w:val="18"/>
                <w:szCs w:val="18"/>
              </w:rPr>
              <w:t>Impact on defined benefit obligation</w:t>
            </w:r>
          </w:p>
        </w:tc>
      </w:tr>
      <w:tr w:rsidR="00033A0A" w:rsidRPr="000D6A97" w:rsidTr="000A0DB6">
        <w:tc>
          <w:tcPr>
            <w:tcW w:w="3249" w:type="dxa"/>
          </w:tcPr>
          <w:p w:rsidR="00033A0A" w:rsidRPr="000D6A97" w:rsidRDefault="00033A0A" w:rsidP="000A0DB6">
            <w:pPr>
              <w:ind w:left="-101"/>
              <w:rPr>
                <w:rFonts w:ascii="Arial" w:hAnsi="Arial" w:cs="Arial"/>
                <w:color w:val="auto"/>
                <w:sz w:val="18"/>
                <w:szCs w:val="18"/>
              </w:rPr>
            </w:pPr>
          </w:p>
        </w:tc>
        <w:tc>
          <w:tcPr>
            <w:tcW w:w="1305" w:type="dxa"/>
            <w:tcBorders>
              <w:top w:val="single" w:sz="4" w:space="0" w:color="auto"/>
              <w:bottom w:val="single" w:sz="4" w:space="0" w:color="auto"/>
            </w:tcBorders>
            <w:vAlign w:val="bottom"/>
          </w:tcPr>
          <w:p w:rsidR="00033A0A" w:rsidRPr="000D6A97" w:rsidRDefault="00033A0A" w:rsidP="000A0DB6">
            <w:pPr>
              <w:ind w:right="-72"/>
              <w:jc w:val="right"/>
              <w:rPr>
                <w:rFonts w:ascii="Arial" w:hAnsi="Arial" w:cs="Arial"/>
                <w:color w:val="auto"/>
                <w:sz w:val="18"/>
                <w:szCs w:val="18"/>
              </w:rPr>
            </w:pPr>
            <w:r w:rsidRPr="000D6A97">
              <w:rPr>
                <w:rFonts w:ascii="Arial" w:hAnsi="Arial" w:cs="Arial"/>
                <w:b/>
                <w:bCs/>
                <w:color w:val="auto"/>
                <w:sz w:val="18"/>
                <w:szCs w:val="18"/>
              </w:rPr>
              <w:t>Change in assumption</w:t>
            </w:r>
          </w:p>
        </w:tc>
        <w:tc>
          <w:tcPr>
            <w:tcW w:w="2448" w:type="dxa"/>
            <w:tcBorders>
              <w:top w:val="single" w:sz="4" w:space="0" w:color="auto"/>
              <w:bottom w:val="single" w:sz="4" w:space="0" w:color="auto"/>
            </w:tcBorders>
            <w:vAlign w:val="bottom"/>
          </w:tcPr>
          <w:p w:rsidR="00033A0A" w:rsidRPr="000D6A97" w:rsidRDefault="00033A0A" w:rsidP="000A0DB6">
            <w:pPr>
              <w:ind w:right="-72"/>
              <w:jc w:val="right"/>
              <w:rPr>
                <w:rFonts w:ascii="Arial" w:hAnsi="Arial" w:cs="Arial"/>
                <w:color w:val="auto"/>
                <w:sz w:val="18"/>
                <w:szCs w:val="18"/>
              </w:rPr>
            </w:pPr>
            <w:r w:rsidRPr="000D6A97">
              <w:rPr>
                <w:rFonts w:ascii="Arial" w:hAnsi="Arial" w:cs="Arial"/>
                <w:b/>
                <w:bCs/>
                <w:color w:val="auto"/>
                <w:sz w:val="18"/>
                <w:szCs w:val="18"/>
              </w:rPr>
              <w:t>Increase in assumption</w:t>
            </w:r>
          </w:p>
        </w:tc>
        <w:tc>
          <w:tcPr>
            <w:tcW w:w="2448" w:type="dxa"/>
            <w:tcBorders>
              <w:top w:val="single" w:sz="4" w:space="0" w:color="auto"/>
              <w:bottom w:val="single" w:sz="4" w:space="0" w:color="auto"/>
            </w:tcBorders>
            <w:vAlign w:val="bottom"/>
          </w:tcPr>
          <w:p w:rsidR="00033A0A" w:rsidRPr="000D6A97" w:rsidRDefault="00033A0A" w:rsidP="000A0DB6">
            <w:pPr>
              <w:ind w:right="-72"/>
              <w:jc w:val="right"/>
              <w:rPr>
                <w:rFonts w:ascii="Arial" w:hAnsi="Arial" w:cs="Arial"/>
                <w:color w:val="auto"/>
                <w:sz w:val="18"/>
                <w:szCs w:val="18"/>
              </w:rPr>
            </w:pPr>
            <w:r w:rsidRPr="000D6A97">
              <w:rPr>
                <w:rFonts w:ascii="Arial" w:hAnsi="Arial" w:cs="Arial"/>
                <w:b/>
                <w:bCs/>
                <w:color w:val="auto"/>
                <w:sz w:val="18"/>
                <w:szCs w:val="18"/>
              </w:rPr>
              <w:t>Decrease in assumption</w:t>
            </w:r>
          </w:p>
        </w:tc>
      </w:tr>
      <w:tr w:rsidR="00033A0A" w:rsidRPr="000D6A97" w:rsidTr="000A0DB6">
        <w:tc>
          <w:tcPr>
            <w:tcW w:w="3249" w:type="dxa"/>
          </w:tcPr>
          <w:p w:rsidR="00033A0A" w:rsidRPr="000D6A97" w:rsidRDefault="00033A0A" w:rsidP="000A0DB6">
            <w:pPr>
              <w:ind w:left="-101"/>
              <w:rPr>
                <w:rFonts w:ascii="Arial" w:hAnsi="Arial" w:cs="Arial"/>
                <w:color w:val="auto"/>
                <w:sz w:val="12"/>
                <w:szCs w:val="12"/>
              </w:rPr>
            </w:pPr>
          </w:p>
        </w:tc>
        <w:tc>
          <w:tcPr>
            <w:tcW w:w="1305" w:type="dxa"/>
            <w:tcBorders>
              <w:top w:val="single" w:sz="4" w:space="0" w:color="auto"/>
            </w:tcBorders>
          </w:tcPr>
          <w:p w:rsidR="00033A0A" w:rsidRPr="000D6A97" w:rsidRDefault="00033A0A" w:rsidP="000A0DB6">
            <w:pPr>
              <w:ind w:right="-72"/>
              <w:jc w:val="right"/>
              <w:rPr>
                <w:rFonts w:ascii="Arial" w:hAnsi="Arial" w:cs="Arial"/>
                <w:b/>
                <w:bCs/>
                <w:color w:val="auto"/>
                <w:sz w:val="12"/>
                <w:szCs w:val="12"/>
              </w:rPr>
            </w:pPr>
          </w:p>
        </w:tc>
        <w:tc>
          <w:tcPr>
            <w:tcW w:w="2448" w:type="dxa"/>
            <w:tcBorders>
              <w:top w:val="single" w:sz="4" w:space="0" w:color="auto"/>
            </w:tcBorders>
          </w:tcPr>
          <w:p w:rsidR="00033A0A" w:rsidRPr="000D6A97" w:rsidRDefault="00033A0A" w:rsidP="000A0DB6">
            <w:pPr>
              <w:ind w:right="-72"/>
              <w:jc w:val="right"/>
              <w:rPr>
                <w:rFonts w:ascii="Arial" w:hAnsi="Arial" w:cs="Arial"/>
                <w:b/>
                <w:bCs/>
                <w:color w:val="auto"/>
                <w:sz w:val="12"/>
                <w:szCs w:val="12"/>
              </w:rPr>
            </w:pPr>
          </w:p>
        </w:tc>
        <w:tc>
          <w:tcPr>
            <w:tcW w:w="2448" w:type="dxa"/>
            <w:tcBorders>
              <w:top w:val="single" w:sz="4" w:space="0" w:color="auto"/>
            </w:tcBorders>
          </w:tcPr>
          <w:p w:rsidR="00033A0A" w:rsidRPr="000D6A97" w:rsidRDefault="00033A0A" w:rsidP="000A0DB6">
            <w:pPr>
              <w:ind w:right="-72"/>
              <w:jc w:val="right"/>
              <w:rPr>
                <w:rFonts w:ascii="Arial" w:hAnsi="Arial" w:cs="Arial"/>
                <w:b/>
                <w:bCs/>
                <w:color w:val="auto"/>
                <w:sz w:val="12"/>
                <w:szCs w:val="12"/>
              </w:rPr>
            </w:pPr>
          </w:p>
        </w:tc>
      </w:tr>
      <w:tr w:rsidR="00033A0A" w:rsidRPr="000D6A97" w:rsidTr="000A0DB6">
        <w:tc>
          <w:tcPr>
            <w:tcW w:w="3249" w:type="dxa"/>
            <w:hideMark/>
          </w:tcPr>
          <w:p w:rsidR="00033A0A" w:rsidRPr="000D6A97" w:rsidRDefault="00033A0A" w:rsidP="000A0DB6">
            <w:pPr>
              <w:ind w:left="-101"/>
              <w:rPr>
                <w:rFonts w:ascii="Arial" w:hAnsi="Arial" w:cs="Arial"/>
                <w:color w:val="auto"/>
                <w:sz w:val="18"/>
                <w:szCs w:val="18"/>
              </w:rPr>
            </w:pPr>
            <w:r w:rsidRPr="000D6A97">
              <w:rPr>
                <w:rFonts w:ascii="Arial" w:hAnsi="Arial" w:cs="Arial"/>
                <w:color w:val="auto"/>
                <w:sz w:val="18"/>
                <w:szCs w:val="18"/>
              </w:rPr>
              <w:t>Discount rate</w:t>
            </w:r>
          </w:p>
        </w:tc>
        <w:tc>
          <w:tcPr>
            <w:tcW w:w="1305" w:type="dxa"/>
            <w:hideMark/>
          </w:tcPr>
          <w:p w:rsidR="00033A0A" w:rsidRPr="000D6A97" w:rsidRDefault="00E22688" w:rsidP="000A0DB6">
            <w:pPr>
              <w:ind w:right="-72"/>
              <w:jc w:val="right"/>
              <w:rPr>
                <w:rFonts w:ascii="Arial" w:hAnsi="Arial" w:cs="Arial"/>
                <w:b/>
                <w:bCs/>
                <w:color w:val="auto"/>
                <w:sz w:val="18"/>
                <w:szCs w:val="18"/>
              </w:rPr>
            </w:pPr>
            <w:r w:rsidRPr="00E22688">
              <w:rPr>
                <w:rFonts w:ascii="Arial" w:hAnsi="Arial" w:cs="Arial"/>
                <w:color w:val="auto"/>
                <w:sz w:val="18"/>
                <w:szCs w:val="18"/>
              </w:rPr>
              <w:t>0</w:t>
            </w:r>
            <w:r w:rsidR="00033A0A" w:rsidRPr="000D6A97">
              <w:rPr>
                <w:rFonts w:ascii="Arial" w:hAnsi="Arial" w:cs="Arial"/>
                <w:color w:val="auto"/>
                <w:sz w:val="18"/>
                <w:szCs w:val="18"/>
              </w:rPr>
              <w:t>.</w:t>
            </w:r>
            <w:r w:rsidRPr="00E22688">
              <w:rPr>
                <w:rFonts w:ascii="Arial" w:hAnsi="Arial" w:cs="Arial"/>
                <w:color w:val="auto"/>
                <w:sz w:val="18"/>
                <w:szCs w:val="18"/>
              </w:rPr>
              <w:t>5</w:t>
            </w:r>
            <w:r w:rsidR="00033A0A"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b/>
                <w:bCs/>
                <w:color w:val="auto"/>
                <w:sz w:val="18"/>
                <w:szCs w:val="18"/>
              </w:rPr>
            </w:pPr>
            <w:r w:rsidRPr="000D6A97">
              <w:rPr>
                <w:rFonts w:ascii="Arial" w:hAnsi="Arial" w:cs="Arial"/>
                <w:color w:val="auto"/>
                <w:sz w:val="18"/>
                <w:szCs w:val="18"/>
              </w:rPr>
              <w:t xml:space="preserve">Decrease by </w:t>
            </w:r>
            <w:r w:rsidR="00E22688" w:rsidRPr="00E22688">
              <w:rPr>
                <w:rFonts w:ascii="Arial" w:hAnsi="Arial" w:cs="Arial"/>
                <w:color w:val="auto"/>
                <w:sz w:val="18"/>
                <w:szCs w:val="18"/>
              </w:rPr>
              <w:t>4</w:t>
            </w:r>
            <w:r w:rsidR="00795609">
              <w:rPr>
                <w:rFonts w:ascii="Arial" w:hAnsi="Arial" w:cs="Arial"/>
                <w:color w:val="auto"/>
                <w:sz w:val="18"/>
                <w:szCs w:val="18"/>
              </w:rPr>
              <w:t>.</w:t>
            </w:r>
            <w:r w:rsidR="00E22688" w:rsidRPr="00E22688">
              <w:rPr>
                <w:rFonts w:ascii="Arial" w:hAnsi="Arial" w:cs="Arial"/>
                <w:color w:val="auto"/>
                <w:sz w:val="18"/>
                <w:szCs w:val="18"/>
              </w:rPr>
              <w:t>41</w:t>
            </w:r>
            <w:r w:rsidRPr="000D6A97">
              <w:rPr>
                <w:rFonts w:ascii="Arial" w:hAnsi="Arial" w:cs="Arial"/>
                <w:color w:val="auto"/>
                <w:sz w:val="18"/>
                <w:szCs w:val="18"/>
              </w:rPr>
              <w:t xml:space="preserve"> - </w:t>
            </w:r>
            <w:r w:rsidR="00E22688" w:rsidRPr="00E22688">
              <w:rPr>
                <w:rFonts w:ascii="Arial" w:hAnsi="Arial" w:cs="Arial"/>
                <w:color w:val="auto"/>
                <w:sz w:val="18"/>
                <w:szCs w:val="18"/>
              </w:rPr>
              <w:t>6</w:t>
            </w:r>
            <w:r w:rsidRPr="000D6A97">
              <w:rPr>
                <w:rFonts w:ascii="Arial" w:hAnsi="Arial" w:cs="Arial"/>
                <w:color w:val="auto"/>
                <w:sz w:val="18"/>
                <w:szCs w:val="18"/>
              </w:rPr>
              <w:t>.</w:t>
            </w:r>
            <w:r w:rsidR="00E22688" w:rsidRPr="00E22688">
              <w:rPr>
                <w:rFonts w:ascii="Arial" w:hAnsi="Arial" w:cs="Arial"/>
                <w:color w:val="auto"/>
                <w:sz w:val="18"/>
                <w:szCs w:val="18"/>
              </w:rPr>
              <w:t>51</w:t>
            </w:r>
            <w:r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b/>
                <w:bCs/>
                <w:color w:val="auto"/>
                <w:sz w:val="18"/>
                <w:szCs w:val="18"/>
              </w:rPr>
            </w:pPr>
            <w:r w:rsidRPr="000D6A97">
              <w:rPr>
                <w:rFonts w:ascii="Arial" w:hAnsi="Arial" w:cs="Arial"/>
                <w:color w:val="auto"/>
                <w:sz w:val="18"/>
                <w:szCs w:val="18"/>
              </w:rPr>
              <w:t xml:space="preserve">Increase by </w:t>
            </w:r>
            <w:r w:rsidR="00E22688" w:rsidRPr="00E22688">
              <w:rPr>
                <w:rFonts w:ascii="Arial" w:hAnsi="Arial" w:cs="Arial"/>
                <w:color w:val="auto"/>
                <w:sz w:val="18"/>
                <w:szCs w:val="18"/>
              </w:rPr>
              <w:t>4</w:t>
            </w:r>
            <w:r w:rsidRPr="000D6A97">
              <w:rPr>
                <w:rFonts w:ascii="Arial" w:hAnsi="Arial" w:cs="Arial"/>
                <w:color w:val="auto"/>
                <w:sz w:val="18"/>
                <w:szCs w:val="18"/>
              </w:rPr>
              <w:t>.</w:t>
            </w:r>
            <w:r w:rsidR="00E22688" w:rsidRPr="00E22688">
              <w:rPr>
                <w:rFonts w:ascii="Arial" w:hAnsi="Arial" w:cs="Arial"/>
                <w:color w:val="auto"/>
                <w:sz w:val="18"/>
                <w:szCs w:val="18"/>
              </w:rPr>
              <w:t>45</w:t>
            </w:r>
            <w:r w:rsidRPr="000D6A97">
              <w:rPr>
                <w:rFonts w:ascii="Arial" w:hAnsi="Arial" w:cs="Arial"/>
                <w:color w:val="auto"/>
                <w:sz w:val="18"/>
                <w:szCs w:val="18"/>
              </w:rPr>
              <w:t xml:space="preserve"> - </w:t>
            </w:r>
            <w:r w:rsidR="00E22688" w:rsidRPr="00E22688">
              <w:rPr>
                <w:rFonts w:ascii="Arial" w:hAnsi="Arial" w:cs="Arial"/>
                <w:color w:val="auto"/>
                <w:sz w:val="18"/>
                <w:szCs w:val="18"/>
              </w:rPr>
              <w:t>7</w:t>
            </w:r>
            <w:r w:rsidRPr="000D6A97">
              <w:rPr>
                <w:rFonts w:ascii="Arial" w:hAnsi="Arial" w:cs="Arial"/>
                <w:color w:val="auto"/>
                <w:sz w:val="18"/>
                <w:szCs w:val="18"/>
              </w:rPr>
              <w:t>.</w:t>
            </w:r>
            <w:r w:rsidR="00E22688" w:rsidRPr="00E22688">
              <w:rPr>
                <w:rFonts w:ascii="Arial" w:hAnsi="Arial" w:cs="Arial"/>
                <w:color w:val="auto"/>
                <w:sz w:val="18"/>
                <w:szCs w:val="18"/>
              </w:rPr>
              <w:t>04</w:t>
            </w:r>
            <w:r w:rsidRPr="000D6A97">
              <w:rPr>
                <w:rFonts w:ascii="Arial" w:hAnsi="Arial" w:cs="Arial"/>
                <w:color w:val="auto"/>
                <w:sz w:val="18"/>
                <w:szCs w:val="18"/>
              </w:rPr>
              <w:t>%</w:t>
            </w:r>
          </w:p>
        </w:tc>
      </w:tr>
      <w:tr w:rsidR="00033A0A" w:rsidRPr="000D6A97" w:rsidTr="000A0DB6">
        <w:tc>
          <w:tcPr>
            <w:tcW w:w="3249" w:type="dxa"/>
            <w:hideMark/>
          </w:tcPr>
          <w:p w:rsidR="00033A0A" w:rsidRPr="000D6A97" w:rsidRDefault="00033A0A" w:rsidP="000A0DB6">
            <w:pPr>
              <w:ind w:left="-101"/>
              <w:rPr>
                <w:rFonts w:ascii="Arial" w:hAnsi="Arial" w:cs="Arial"/>
                <w:color w:val="auto"/>
                <w:sz w:val="18"/>
                <w:szCs w:val="18"/>
              </w:rPr>
            </w:pPr>
            <w:r w:rsidRPr="000D6A97">
              <w:rPr>
                <w:rFonts w:ascii="Arial" w:hAnsi="Arial" w:cs="Arial"/>
                <w:color w:val="auto"/>
                <w:sz w:val="18"/>
                <w:szCs w:val="18"/>
              </w:rPr>
              <w:t>Salary growth rate</w:t>
            </w:r>
          </w:p>
        </w:tc>
        <w:tc>
          <w:tcPr>
            <w:tcW w:w="1305" w:type="dxa"/>
            <w:hideMark/>
          </w:tcPr>
          <w:p w:rsidR="00033A0A" w:rsidRPr="000D6A97" w:rsidRDefault="00E22688" w:rsidP="000A0DB6">
            <w:pPr>
              <w:ind w:right="-72"/>
              <w:jc w:val="right"/>
              <w:rPr>
                <w:rFonts w:ascii="Arial" w:hAnsi="Arial" w:cs="Arial"/>
                <w:b/>
                <w:bCs/>
                <w:color w:val="auto"/>
                <w:sz w:val="18"/>
                <w:szCs w:val="18"/>
              </w:rPr>
            </w:pPr>
            <w:r w:rsidRPr="00E22688">
              <w:rPr>
                <w:rFonts w:ascii="Arial" w:hAnsi="Arial" w:cs="Arial"/>
                <w:color w:val="auto"/>
                <w:sz w:val="18"/>
                <w:szCs w:val="18"/>
              </w:rPr>
              <w:t>0</w:t>
            </w:r>
            <w:r w:rsidR="00033A0A" w:rsidRPr="000D6A97">
              <w:rPr>
                <w:rFonts w:ascii="Arial" w:hAnsi="Arial" w:cs="Arial"/>
                <w:color w:val="auto"/>
                <w:sz w:val="18"/>
                <w:szCs w:val="18"/>
              </w:rPr>
              <w:t>.</w:t>
            </w:r>
            <w:r w:rsidRPr="00E22688">
              <w:rPr>
                <w:rFonts w:ascii="Arial" w:hAnsi="Arial" w:cs="Arial"/>
                <w:color w:val="auto"/>
                <w:sz w:val="18"/>
                <w:szCs w:val="18"/>
              </w:rPr>
              <w:t>5</w:t>
            </w:r>
            <w:r w:rsidR="00033A0A"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color w:val="auto"/>
                <w:sz w:val="18"/>
                <w:szCs w:val="18"/>
              </w:rPr>
            </w:pPr>
            <w:r w:rsidRPr="000D6A97">
              <w:rPr>
                <w:rFonts w:ascii="Arial" w:hAnsi="Arial" w:cs="Arial"/>
                <w:color w:val="auto"/>
                <w:sz w:val="18"/>
                <w:szCs w:val="18"/>
              </w:rPr>
              <w:t xml:space="preserve">Increase by </w:t>
            </w:r>
            <w:r w:rsidR="00E22688" w:rsidRPr="00E22688">
              <w:rPr>
                <w:rFonts w:ascii="Arial" w:hAnsi="Arial" w:cs="Arial"/>
                <w:color w:val="auto"/>
                <w:sz w:val="18"/>
                <w:szCs w:val="18"/>
              </w:rPr>
              <w:t>5</w:t>
            </w:r>
            <w:r w:rsidR="00795609">
              <w:rPr>
                <w:rFonts w:ascii="Arial" w:hAnsi="Arial" w:cs="Arial"/>
                <w:color w:val="auto"/>
                <w:sz w:val="18"/>
                <w:szCs w:val="18"/>
              </w:rPr>
              <w:t>.</w:t>
            </w:r>
            <w:r w:rsidR="00E22688" w:rsidRPr="00E22688">
              <w:rPr>
                <w:rFonts w:ascii="Arial" w:hAnsi="Arial" w:cs="Arial"/>
                <w:color w:val="auto"/>
                <w:sz w:val="18"/>
                <w:szCs w:val="18"/>
              </w:rPr>
              <w:t>16</w:t>
            </w:r>
            <w:r w:rsidRPr="000D6A97">
              <w:rPr>
                <w:rFonts w:ascii="Arial" w:hAnsi="Arial" w:cs="Arial"/>
                <w:color w:val="auto"/>
                <w:sz w:val="18"/>
                <w:szCs w:val="18"/>
              </w:rPr>
              <w:t xml:space="preserve"> - </w:t>
            </w:r>
            <w:r w:rsidR="00E22688" w:rsidRPr="00E22688">
              <w:rPr>
                <w:rFonts w:ascii="Arial" w:hAnsi="Arial" w:cs="Arial"/>
                <w:color w:val="auto"/>
                <w:sz w:val="18"/>
                <w:szCs w:val="18"/>
              </w:rPr>
              <w:t>7</w:t>
            </w:r>
            <w:r w:rsidRPr="000D6A97">
              <w:rPr>
                <w:rFonts w:ascii="Arial" w:hAnsi="Arial" w:cs="Arial"/>
                <w:color w:val="auto"/>
                <w:sz w:val="18"/>
                <w:szCs w:val="18"/>
              </w:rPr>
              <w:t>.</w:t>
            </w:r>
            <w:r w:rsidR="00E22688" w:rsidRPr="00E22688">
              <w:rPr>
                <w:rFonts w:ascii="Arial" w:hAnsi="Arial" w:cs="Arial"/>
                <w:color w:val="auto"/>
                <w:sz w:val="18"/>
                <w:szCs w:val="18"/>
              </w:rPr>
              <w:t>75</w:t>
            </w:r>
            <w:r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color w:val="auto"/>
                <w:sz w:val="18"/>
                <w:szCs w:val="18"/>
              </w:rPr>
            </w:pPr>
            <w:r w:rsidRPr="000D6A97">
              <w:rPr>
                <w:rFonts w:ascii="Arial" w:hAnsi="Arial" w:cs="Arial"/>
                <w:color w:val="auto"/>
                <w:sz w:val="18"/>
                <w:szCs w:val="18"/>
              </w:rPr>
              <w:t xml:space="preserve">Decrease by </w:t>
            </w:r>
            <w:r w:rsidR="00E22688" w:rsidRPr="00E22688">
              <w:rPr>
                <w:rFonts w:ascii="Arial" w:hAnsi="Arial" w:cs="Arial"/>
                <w:color w:val="auto"/>
                <w:sz w:val="18"/>
                <w:szCs w:val="18"/>
              </w:rPr>
              <w:t>4</w:t>
            </w:r>
            <w:r w:rsidRPr="000D6A97">
              <w:rPr>
                <w:rFonts w:ascii="Arial" w:hAnsi="Arial" w:cs="Arial"/>
                <w:color w:val="auto"/>
                <w:sz w:val="18"/>
                <w:szCs w:val="18"/>
              </w:rPr>
              <w:t>.</w:t>
            </w:r>
            <w:r w:rsidR="00E22688" w:rsidRPr="00E22688">
              <w:rPr>
                <w:rFonts w:ascii="Arial" w:hAnsi="Arial" w:cs="Arial"/>
                <w:color w:val="auto"/>
                <w:sz w:val="18"/>
                <w:szCs w:val="18"/>
              </w:rPr>
              <w:t>84</w:t>
            </w:r>
            <w:r w:rsidRPr="000D6A97">
              <w:rPr>
                <w:rFonts w:ascii="Arial" w:hAnsi="Arial" w:cs="Arial"/>
                <w:color w:val="auto"/>
                <w:sz w:val="18"/>
                <w:szCs w:val="18"/>
              </w:rPr>
              <w:t xml:space="preserve"> - </w:t>
            </w:r>
            <w:r w:rsidR="00E22688" w:rsidRPr="00E22688">
              <w:rPr>
                <w:rFonts w:ascii="Arial" w:hAnsi="Arial" w:cs="Arial"/>
                <w:color w:val="auto"/>
                <w:sz w:val="18"/>
                <w:szCs w:val="18"/>
              </w:rPr>
              <w:t>7</w:t>
            </w:r>
            <w:r w:rsidRPr="000D6A97">
              <w:rPr>
                <w:rFonts w:ascii="Arial" w:hAnsi="Arial" w:cs="Arial"/>
                <w:color w:val="auto"/>
                <w:sz w:val="18"/>
                <w:szCs w:val="18"/>
              </w:rPr>
              <w:t>.</w:t>
            </w:r>
            <w:r w:rsidR="00E22688" w:rsidRPr="00E22688">
              <w:rPr>
                <w:rFonts w:ascii="Arial" w:hAnsi="Arial" w:cs="Arial"/>
                <w:color w:val="auto"/>
                <w:sz w:val="18"/>
                <w:szCs w:val="18"/>
              </w:rPr>
              <w:t>19</w:t>
            </w:r>
            <w:r w:rsidRPr="000D6A97">
              <w:rPr>
                <w:rFonts w:ascii="Arial" w:hAnsi="Arial" w:cs="Arial"/>
                <w:color w:val="auto"/>
                <w:sz w:val="18"/>
                <w:szCs w:val="18"/>
              </w:rPr>
              <w:t>%</w:t>
            </w:r>
          </w:p>
        </w:tc>
      </w:tr>
      <w:tr w:rsidR="00033A0A" w:rsidRPr="000D6A97" w:rsidTr="000A0DB6">
        <w:tc>
          <w:tcPr>
            <w:tcW w:w="3249" w:type="dxa"/>
            <w:hideMark/>
          </w:tcPr>
          <w:p w:rsidR="00033A0A" w:rsidRPr="000D6A97" w:rsidRDefault="00033A0A" w:rsidP="000A0DB6">
            <w:pPr>
              <w:ind w:left="-101"/>
              <w:rPr>
                <w:rFonts w:ascii="Arial" w:hAnsi="Arial" w:cs="Arial"/>
                <w:color w:val="auto"/>
                <w:sz w:val="18"/>
                <w:szCs w:val="18"/>
              </w:rPr>
            </w:pPr>
            <w:r w:rsidRPr="000D6A97">
              <w:rPr>
                <w:rFonts w:ascii="Arial" w:hAnsi="Arial" w:cs="Arial"/>
                <w:color w:val="auto"/>
                <w:sz w:val="18"/>
                <w:szCs w:val="18"/>
              </w:rPr>
              <w:t>Turnover Rate</w:t>
            </w:r>
          </w:p>
        </w:tc>
        <w:tc>
          <w:tcPr>
            <w:tcW w:w="1305" w:type="dxa"/>
            <w:hideMark/>
          </w:tcPr>
          <w:p w:rsidR="00033A0A" w:rsidRPr="000D6A97" w:rsidRDefault="00E22688" w:rsidP="000A0DB6">
            <w:pPr>
              <w:ind w:right="-72"/>
              <w:jc w:val="right"/>
              <w:rPr>
                <w:rFonts w:ascii="Arial" w:hAnsi="Arial" w:cs="Arial"/>
                <w:b/>
                <w:bCs/>
                <w:color w:val="auto"/>
                <w:sz w:val="18"/>
                <w:szCs w:val="18"/>
              </w:rPr>
            </w:pPr>
            <w:r w:rsidRPr="00E22688">
              <w:rPr>
                <w:rFonts w:ascii="Arial" w:hAnsi="Arial" w:cs="Arial"/>
                <w:color w:val="auto"/>
                <w:sz w:val="18"/>
                <w:szCs w:val="18"/>
              </w:rPr>
              <w:t>0</w:t>
            </w:r>
            <w:r w:rsidR="00033A0A" w:rsidRPr="000D6A97">
              <w:rPr>
                <w:rFonts w:ascii="Arial" w:hAnsi="Arial" w:cs="Arial"/>
                <w:color w:val="auto"/>
                <w:sz w:val="18"/>
                <w:szCs w:val="18"/>
              </w:rPr>
              <w:t>.</w:t>
            </w:r>
            <w:r w:rsidRPr="00E22688">
              <w:rPr>
                <w:rFonts w:ascii="Arial" w:hAnsi="Arial" w:cs="Arial"/>
                <w:color w:val="auto"/>
                <w:sz w:val="18"/>
                <w:szCs w:val="18"/>
              </w:rPr>
              <w:t>5</w:t>
            </w:r>
            <w:r w:rsidR="00033A0A"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color w:val="auto"/>
                <w:sz w:val="18"/>
                <w:szCs w:val="18"/>
              </w:rPr>
            </w:pPr>
            <w:r w:rsidRPr="000D6A97">
              <w:rPr>
                <w:rFonts w:ascii="Arial" w:hAnsi="Arial" w:cs="Arial"/>
                <w:color w:val="auto"/>
                <w:sz w:val="18"/>
                <w:szCs w:val="18"/>
              </w:rPr>
              <w:t xml:space="preserve">Decrease by </w:t>
            </w:r>
            <w:r w:rsidR="00E22688" w:rsidRPr="00E22688">
              <w:rPr>
                <w:rFonts w:ascii="Arial" w:hAnsi="Arial" w:cs="Arial"/>
                <w:color w:val="auto"/>
                <w:sz w:val="18"/>
                <w:szCs w:val="18"/>
              </w:rPr>
              <w:t>5</w:t>
            </w:r>
            <w:r w:rsidRPr="000D6A97">
              <w:rPr>
                <w:rFonts w:ascii="Arial" w:hAnsi="Arial" w:cs="Arial"/>
                <w:color w:val="auto"/>
                <w:sz w:val="18"/>
                <w:szCs w:val="18"/>
              </w:rPr>
              <w:t>.</w:t>
            </w:r>
            <w:r w:rsidR="00E22688" w:rsidRPr="00E22688">
              <w:rPr>
                <w:rFonts w:ascii="Arial" w:hAnsi="Arial" w:cs="Arial"/>
                <w:color w:val="auto"/>
                <w:sz w:val="18"/>
                <w:szCs w:val="18"/>
              </w:rPr>
              <w:t>79</w:t>
            </w:r>
            <w:r w:rsidRPr="000D6A97">
              <w:rPr>
                <w:rFonts w:ascii="Arial" w:hAnsi="Arial" w:cs="Arial"/>
                <w:color w:val="auto"/>
                <w:sz w:val="18"/>
                <w:szCs w:val="18"/>
              </w:rPr>
              <w:t xml:space="preserve"> - </w:t>
            </w:r>
            <w:r w:rsidR="00E22688" w:rsidRPr="00E22688">
              <w:rPr>
                <w:rFonts w:ascii="Arial" w:hAnsi="Arial" w:cs="Arial"/>
                <w:color w:val="auto"/>
                <w:sz w:val="18"/>
                <w:szCs w:val="18"/>
              </w:rPr>
              <w:t>8</w:t>
            </w:r>
            <w:r w:rsidRPr="000D6A97">
              <w:rPr>
                <w:rFonts w:ascii="Arial" w:hAnsi="Arial" w:cs="Arial"/>
                <w:color w:val="auto"/>
                <w:sz w:val="18"/>
                <w:szCs w:val="18"/>
              </w:rPr>
              <w:t>.</w:t>
            </w:r>
            <w:r w:rsidR="00E22688" w:rsidRPr="00E22688">
              <w:rPr>
                <w:rFonts w:ascii="Arial" w:hAnsi="Arial" w:cs="Arial"/>
                <w:color w:val="auto"/>
                <w:sz w:val="18"/>
                <w:szCs w:val="18"/>
              </w:rPr>
              <w:t>61</w:t>
            </w:r>
            <w:r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color w:val="auto"/>
                <w:sz w:val="18"/>
                <w:szCs w:val="18"/>
              </w:rPr>
            </w:pPr>
            <w:r w:rsidRPr="000D6A97">
              <w:rPr>
                <w:rFonts w:ascii="Arial" w:hAnsi="Arial" w:cs="Arial"/>
                <w:color w:val="auto"/>
                <w:sz w:val="18"/>
                <w:szCs w:val="18"/>
              </w:rPr>
              <w:t xml:space="preserve">Increase by </w:t>
            </w:r>
            <w:r w:rsidR="00E22688" w:rsidRPr="00E22688">
              <w:rPr>
                <w:rFonts w:ascii="Arial" w:hAnsi="Arial" w:cs="Arial"/>
                <w:color w:val="auto"/>
                <w:sz w:val="18"/>
                <w:szCs w:val="18"/>
              </w:rPr>
              <w:t>1</w:t>
            </w:r>
            <w:r w:rsidRPr="000D6A97">
              <w:rPr>
                <w:rFonts w:ascii="Arial" w:hAnsi="Arial" w:cs="Arial"/>
                <w:color w:val="auto"/>
                <w:sz w:val="18"/>
                <w:szCs w:val="18"/>
              </w:rPr>
              <w:t>.</w:t>
            </w:r>
            <w:r w:rsidR="00E22688" w:rsidRPr="00E22688">
              <w:rPr>
                <w:rFonts w:ascii="Arial" w:hAnsi="Arial" w:cs="Arial"/>
                <w:color w:val="auto"/>
                <w:sz w:val="18"/>
                <w:szCs w:val="18"/>
              </w:rPr>
              <w:t>64</w:t>
            </w:r>
            <w:r w:rsidRPr="000D6A97">
              <w:rPr>
                <w:rFonts w:ascii="Arial" w:hAnsi="Arial" w:cs="Arial"/>
                <w:color w:val="auto"/>
                <w:sz w:val="18"/>
                <w:szCs w:val="18"/>
              </w:rPr>
              <w:t xml:space="preserve"> - </w:t>
            </w:r>
            <w:r w:rsidR="00E22688" w:rsidRPr="00E22688">
              <w:rPr>
                <w:rFonts w:ascii="Arial" w:hAnsi="Arial" w:cs="Arial"/>
                <w:color w:val="auto"/>
                <w:sz w:val="18"/>
                <w:szCs w:val="18"/>
              </w:rPr>
              <w:t>9</w:t>
            </w:r>
            <w:r w:rsidRPr="000D6A97">
              <w:rPr>
                <w:rFonts w:ascii="Arial" w:hAnsi="Arial" w:cs="Arial"/>
                <w:color w:val="auto"/>
                <w:sz w:val="18"/>
                <w:szCs w:val="18"/>
              </w:rPr>
              <w:t>.</w:t>
            </w:r>
            <w:r w:rsidR="00E22688" w:rsidRPr="00E22688">
              <w:rPr>
                <w:rFonts w:ascii="Arial" w:hAnsi="Arial" w:cs="Arial"/>
                <w:color w:val="auto"/>
                <w:sz w:val="18"/>
                <w:szCs w:val="18"/>
              </w:rPr>
              <w:t>42</w:t>
            </w:r>
            <w:r w:rsidRPr="000D6A97">
              <w:rPr>
                <w:rFonts w:ascii="Arial" w:hAnsi="Arial" w:cs="Arial"/>
                <w:color w:val="auto"/>
                <w:sz w:val="18"/>
                <w:szCs w:val="18"/>
              </w:rPr>
              <w:t>%</w:t>
            </w:r>
          </w:p>
        </w:tc>
      </w:tr>
    </w:tbl>
    <w:p w:rsidR="00033A0A" w:rsidRPr="000C321A" w:rsidRDefault="00033A0A" w:rsidP="00033A0A">
      <w:pPr>
        <w:tabs>
          <w:tab w:val="num" w:pos="567"/>
        </w:tabs>
        <w:ind w:left="540" w:hanging="540"/>
        <w:jc w:val="both"/>
        <w:rPr>
          <w:rFonts w:ascii="Arial" w:hAnsi="Arial" w:cs="Arial"/>
          <w:b/>
          <w:bCs/>
          <w:color w:val="auto"/>
          <w:sz w:val="16"/>
          <w:szCs w:val="16"/>
        </w:rPr>
      </w:pPr>
    </w:p>
    <w:tbl>
      <w:tblPr>
        <w:tblW w:w="9450" w:type="dxa"/>
        <w:tblInd w:w="117" w:type="dxa"/>
        <w:tblLayout w:type="fixed"/>
        <w:tblLook w:val="04A0" w:firstRow="1" w:lastRow="0" w:firstColumn="1" w:lastColumn="0" w:noHBand="0" w:noVBand="1"/>
      </w:tblPr>
      <w:tblGrid>
        <w:gridCol w:w="3249"/>
        <w:gridCol w:w="1305"/>
        <w:gridCol w:w="2448"/>
        <w:gridCol w:w="2448"/>
      </w:tblGrid>
      <w:tr w:rsidR="00033A0A" w:rsidRPr="000D6A97" w:rsidTr="000A0DB6">
        <w:tc>
          <w:tcPr>
            <w:tcW w:w="3249" w:type="dxa"/>
          </w:tcPr>
          <w:p w:rsidR="00033A0A" w:rsidRPr="000D6A97" w:rsidRDefault="00033A0A" w:rsidP="000A0DB6">
            <w:pPr>
              <w:ind w:left="-101"/>
              <w:rPr>
                <w:rFonts w:ascii="Arial" w:hAnsi="Arial" w:cs="Arial"/>
                <w:color w:val="auto"/>
                <w:sz w:val="18"/>
                <w:szCs w:val="18"/>
              </w:rPr>
            </w:pPr>
          </w:p>
        </w:tc>
        <w:tc>
          <w:tcPr>
            <w:tcW w:w="6201" w:type="dxa"/>
            <w:gridSpan w:val="3"/>
            <w:tcBorders>
              <w:top w:val="single" w:sz="4" w:space="0" w:color="auto"/>
              <w:bottom w:val="single" w:sz="4" w:space="0" w:color="auto"/>
            </w:tcBorders>
            <w:vAlign w:val="bottom"/>
          </w:tcPr>
          <w:p w:rsidR="00033A0A" w:rsidRPr="000D6A97" w:rsidRDefault="00033A0A" w:rsidP="000A0DB6">
            <w:pPr>
              <w:ind w:right="-72"/>
              <w:jc w:val="center"/>
              <w:rPr>
                <w:rFonts w:ascii="Arial" w:hAnsi="Arial" w:cs="Arial"/>
                <w:b/>
                <w:bCs/>
                <w:color w:val="auto"/>
                <w:sz w:val="18"/>
                <w:szCs w:val="18"/>
              </w:rPr>
            </w:pPr>
            <w:r w:rsidRPr="000D6A97">
              <w:rPr>
                <w:rFonts w:ascii="Arial" w:hAnsi="Arial" w:cs="Arial"/>
                <w:b/>
                <w:bCs/>
                <w:snapToGrid w:val="0"/>
                <w:color w:val="auto"/>
                <w:sz w:val="18"/>
                <w:szCs w:val="18"/>
                <w:lang w:eastAsia="th-TH"/>
              </w:rPr>
              <w:t>Separate financial statements</w:t>
            </w:r>
          </w:p>
        </w:tc>
      </w:tr>
      <w:tr w:rsidR="00033A0A" w:rsidRPr="000D6A97" w:rsidTr="000A0DB6">
        <w:tc>
          <w:tcPr>
            <w:tcW w:w="3249" w:type="dxa"/>
          </w:tcPr>
          <w:p w:rsidR="00033A0A" w:rsidRPr="000D6A97" w:rsidRDefault="00033A0A" w:rsidP="000A0DB6">
            <w:pPr>
              <w:ind w:left="-101"/>
              <w:rPr>
                <w:rFonts w:ascii="Arial" w:hAnsi="Arial" w:cs="Arial"/>
                <w:color w:val="auto"/>
                <w:sz w:val="18"/>
                <w:szCs w:val="18"/>
              </w:rPr>
            </w:pPr>
          </w:p>
        </w:tc>
        <w:tc>
          <w:tcPr>
            <w:tcW w:w="6201" w:type="dxa"/>
            <w:gridSpan w:val="3"/>
            <w:tcBorders>
              <w:top w:val="single" w:sz="4" w:space="0" w:color="auto"/>
              <w:bottom w:val="single" w:sz="4" w:space="0" w:color="auto"/>
            </w:tcBorders>
            <w:vAlign w:val="bottom"/>
          </w:tcPr>
          <w:p w:rsidR="00033A0A" w:rsidRPr="000D6A97" w:rsidRDefault="00033A0A" w:rsidP="000A0DB6">
            <w:pPr>
              <w:ind w:right="-72"/>
              <w:jc w:val="center"/>
              <w:rPr>
                <w:rFonts w:ascii="Arial" w:hAnsi="Arial" w:cs="Arial"/>
                <w:b/>
                <w:bCs/>
                <w:color w:val="auto"/>
                <w:sz w:val="18"/>
                <w:szCs w:val="18"/>
              </w:rPr>
            </w:pPr>
            <w:r w:rsidRPr="000D6A97">
              <w:rPr>
                <w:rFonts w:ascii="Arial" w:hAnsi="Arial" w:cs="Arial"/>
                <w:b/>
                <w:bCs/>
                <w:color w:val="auto"/>
                <w:sz w:val="18"/>
                <w:szCs w:val="18"/>
              </w:rPr>
              <w:t>Impact on defined benefit obligation</w:t>
            </w:r>
          </w:p>
        </w:tc>
      </w:tr>
      <w:tr w:rsidR="00033A0A" w:rsidRPr="000D6A97" w:rsidTr="000A0DB6">
        <w:tc>
          <w:tcPr>
            <w:tcW w:w="3249" w:type="dxa"/>
          </w:tcPr>
          <w:p w:rsidR="00033A0A" w:rsidRPr="000D6A97" w:rsidRDefault="00033A0A" w:rsidP="000A0DB6">
            <w:pPr>
              <w:ind w:left="-101"/>
              <w:rPr>
                <w:rFonts w:ascii="Arial" w:hAnsi="Arial" w:cs="Arial"/>
                <w:color w:val="auto"/>
                <w:sz w:val="18"/>
                <w:szCs w:val="18"/>
              </w:rPr>
            </w:pPr>
          </w:p>
        </w:tc>
        <w:tc>
          <w:tcPr>
            <w:tcW w:w="1305" w:type="dxa"/>
            <w:tcBorders>
              <w:top w:val="single" w:sz="4" w:space="0" w:color="auto"/>
              <w:bottom w:val="single" w:sz="4" w:space="0" w:color="auto"/>
            </w:tcBorders>
            <w:vAlign w:val="bottom"/>
          </w:tcPr>
          <w:p w:rsidR="00033A0A" w:rsidRPr="000D6A97" w:rsidRDefault="00033A0A" w:rsidP="000A0DB6">
            <w:pPr>
              <w:ind w:right="-72"/>
              <w:jc w:val="right"/>
              <w:rPr>
                <w:rFonts w:ascii="Arial" w:hAnsi="Arial" w:cs="Arial"/>
                <w:color w:val="auto"/>
                <w:sz w:val="18"/>
                <w:szCs w:val="18"/>
              </w:rPr>
            </w:pPr>
            <w:r w:rsidRPr="000D6A97">
              <w:rPr>
                <w:rFonts w:ascii="Arial" w:hAnsi="Arial" w:cs="Arial"/>
                <w:b/>
                <w:bCs/>
                <w:color w:val="auto"/>
                <w:sz w:val="18"/>
                <w:szCs w:val="18"/>
              </w:rPr>
              <w:t>Change in assumption</w:t>
            </w:r>
          </w:p>
        </w:tc>
        <w:tc>
          <w:tcPr>
            <w:tcW w:w="2448" w:type="dxa"/>
            <w:tcBorders>
              <w:top w:val="single" w:sz="4" w:space="0" w:color="auto"/>
              <w:bottom w:val="single" w:sz="4" w:space="0" w:color="auto"/>
            </w:tcBorders>
            <w:vAlign w:val="bottom"/>
          </w:tcPr>
          <w:p w:rsidR="00033A0A" w:rsidRPr="000D6A97" w:rsidRDefault="00033A0A" w:rsidP="000A0DB6">
            <w:pPr>
              <w:ind w:right="-72"/>
              <w:jc w:val="right"/>
              <w:rPr>
                <w:rFonts w:ascii="Arial" w:hAnsi="Arial" w:cs="Arial"/>
                <w:color w:val="auto"/>
                <w:sz w:val="18"/>
                <w:szCs w:val="18"/>
              </w:rPr>
            </w:pPr>
            <w:r w:rsidRPr="000D6A97">
              <w:rPr>
                <w:rFonts w:ascii="Arial" w:hAnsi="Arial" w:cs="Arial"/>
                <w:b/>
                <w:bCs/>
                <w:color w:val="auto"/>
                <w:sz w:val="18"/>
                <w:szCs w:val="18"/>
              </w:rPr>
              <w:t>Increase in assumption</w:t>
            </w:r>
          </w:p>
        </w:tc>
        <w:tc>
          <w:tcPr>
            <w:tcW w:w="2448" w:type="dxa"/>
            <w:tcBorders>
              <w:top w:val="single" w:sz="4" w:space="0" w:color="auto"/>
              <w:bottom w:val="single" w:sz="4" w:space="0" w:color="auto"/>
            </w:tcBorders>
            <w:vAlign w:val="bottom"/>
          </w:tcPr>
          <w:p w:rsidR="00033A0A" w:rsidRPr="000D6A97" w:rsidRDefault="00033A0A" w:rsidP="000A0DB6">
            <w:pPr>
              <w:ind w:right="-72"/>
              <w:jc w:val="right"/>
              <w:rPr>
                <w:rFonts w:ascii="Arial" w:hAnsi="Arial" w:cs="Arial"/>
                <w:color w:val="auto"/>
                <w:sz w:val="18"/>
                <w:szCs w:val="18"/>
              </w:rPr>
            </w:pPr>
            <w:r w:rsidRPr="000D6A97">
              <w:rPr>
                <w:rFonts w:ascii="Arial" w:hAnsi="Arial" w:cs="Arial"/>
                <w:b/>
                <w:bCs/>
                <w:color w:val="auto"/>
                <w:sz w:val="18"/>
                <w:szCs w:val="18"/>
              </w:rPr>
              <w:t>Decrease in assumption</w:t>
            </w:r>
          </w:p>
        </w:tc>
      </w:tr>
      <w:tr w:rsidR="00033A0A" w:rsidRPr="000D6A97" w:rsidTr="000A0DB6">
        <w:tc>
          <w:tcPr>
            <w:tcW w:w="3249" w:type="dxa"/>
          </w:tcPr>
          <w:p w:rsidR="00033A0A" w:rsidRPr="000D6A97" w:rsidRDefault="00033A0A" w:rsidP="000A0DB6">
            <w:pPr>
              <w:ind w:left="-101"/>
              <w:rPr>
                <w:rFonts w:ascii="Arial" w:hAnsi="Arial" w:cs="Arial"/>
                <w:color w:val="auto"/>
                <w:sz w:val="12"/>
                <w:szCs w:val="12"/>
              </w:rPr>
            </w:pPr>
          </w:p>
        </w:tc>
        <w:tc>
          <w:tcPr>
            <w:tcW w:w="1305" w:type="dxa"/>
            <w:tcBorders>
              <w:top w:val="single" w:sz="4" w:space="0" w:color="auto"/>
            </w:tcBorders>
          </w:tcPr>
          <w:p w:rsidR="00033A0A" w:rsidRPr="000D6A97" w:rsidRDefault="00033A0A" w:rsidP="000A0DB6">
            <w:pPr>
              <w:ind w:right="-72"/>
              <w:jc w:val="right"/>
              <w:rPr>
                <w:rFonts w:ascii="Arial" w:hAnsi="Arial" w:cs="Arial"/>
                <w:b/>
                <w:bCs/>
                <w:color w:val="auto"/>
                <w:sz w:val="12"/>
                <w:szCs w:val="12"/>
              </w:rPr>
            </w:pPr>
          </w:p>
        </w:tc>
        <w:tc>
          <w:tcPr>
            <w:tcW w:w="2448" w:type="dxa"/>
            <w:tcBorders>
              <w:top w:val="single" w:sz="4" w:space="0" w:color="auto"/>
            </w:tcBorders>
          </w:tcPr>
          <w:p w:rsidR="00033A0A" w:rsidRPr="000D6A97" w:rsidRDefault="00033A0A" w:rsidP="000A0DB6">
            <w:pPr>
              <w:ind w:right="-72"/>
              <w:jc w:val="right"/>
              <w:rPr>
                <w:rFonts w:ascii="Arial" w:hAnsi="Arial" w:cs="Arial"/>
                <w:b/>
                <w:bCs/>
                <w:color w:val="auto"/>
                <w:sz w:val="12"/>
                <w:szCs w:val="12"/>
              </w:rPr>
            </w:pPr>
          </w:p>
        </w:tc>
        <w:tc>
          <w:tcPr>
            <w:tcW w:w="2448" w:type="dxa"/>
            <w:tcBorders>
              <w:top w:val="single" w:sz="4" w:space="0" w:color="auto"/>
            </w:tcBorders>
          </w:tcPr>
          <w:p w:rsidR="00033A0A" w:rsidRPr="000D6A97" w:rsidRDefault="00033A0A" w:rsidP="000A0DB6">
            <w:pPr>
              <w:ind w:right="-72"/>
              <w:jc w:val="right"/>
              <w:rPr>
                <w:rFonts w:ascii="Arial" w:hAnsi="Arial" w:cs="Arial"/>
                <w:b/>
                <w:bCs/>
                <w:color w:val="auto"/>
                <w:sz w:val="12"/>
                <w:szCs w:val="12"/>
              </w:rPr>
            </w:pPr>
          </w:p>
        </w:tc>
      </w:tr>
      <w:tr w:rsidR="00033A0A" w:rsidRPr="000D6A97" w:rsidTr="000A0DB6">
        <w:tc>
          <w:tcPr>
            <w:tcW w:w="3249" w:type="dxa"/>
            <w:hideMark/>
          </w:tcPr>
          <w:p w:rsidR="00033A0A" w:rsidRPr="000D6A97" w:rsidRDefault="00033A0A" w:rsidP="000A0DB6">
            <w:pPr>
              <w:ind w:left="-101"/>
              <w:rPr>
                <w:rFonts w:ascii="Arial" w:hAnsi="Arial" w:cs="Arial"/>
                <w:color w:val="auto"/>
                <w:sz w:val="18"/>
                <w:szCs w:val="18"/>
              </w:rPr>
            </w:pPr>
            <w:r w:rsidRPr="000D6A97">
              <w:rPr>
                <w:rFonts w:ascii="Arial" w:hAnsi="Arial" w:cs="Arial"/>
                <w:color w:val="auto"/>
                <w:sz w:val="18"/>
                <w:szCs w:val="18"/>
              </w:rPr>
              <w:t>Discount rate</w:t>
            </w:r>
          </w:p>
        </w:tc>
        <w:tc>
          <w:tcPr>
            <w:tcW w:w="1305" w:type="dxa"/>
            <w:hideMark/>
          </w:tcPr>
          <w:p w:rsidR="00033A0A" w:rsidRPr="000D6A97" w:rsidRDefault="00E22688" w:rsidP="000A0DB6">
            <w:pPr>
              <w:ind w:right="-72"/>
              <w:jc w:val="right"/>
              <w:rPr>
                <w:rFonts w:ascii="Arial" w:hAnsi="Arial" w:cs="Arial"/>
                <w:b/>
                <w:bCs/>
                <w:color w:val="auto"/>
                <w:sz w:val="18"/>
                <w:szCs w:val="18"/>
              </w:rPr>
            </w:pPr>
            <w:r w:rsidRPr="00E22688">
              <w:rPr>
                <w:rFonts w:ascii="Arial" w:hAnsi="Arial" w:cs="Arial"/>
                <w:color w:val="auto"/>
                <w:sz w:val="18"/>
                <w:szCs w:val="18"/>
              </w:rPr>
              <w:t>0</w:t>
            </w:r>
            <w:r w:rsidR="00033A0A" w:rsidRPr="000D6A97">
              <w:rPr>
                <w:rFonts w:ascii="Arial" w:hAnsi="Arial" w:cs="Arial"/>
                <w:color w:val="auto"/>
                <w:sz w:val="18"/>
                <w:szCs w:val="18"/>
              </w:rPr>
              <w:t>.</w:t>
            </w:r>
            <w:r w:rsidRPr="00E22688">
              <w:rPr>
                <w:rFonts w:ascii="Arial" w:hAnsi="Arial" w:cs="Arial"/>
                <w:color w:val="auto"/>
                <w:sz w:val="18"/>
                <w:szCs w:val="18"/>
              </w:rPr>
              <w:t>5</w:t>
            </w:r>
            <w:r w:rsidR="00033A0A"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b/>
                <w:bCs/>
                <w:color w:val="auto"/>
                <w:sz w:val="18"/>
                <w:szCs w:val="18"/>
              </w:rPr>
            </w:pPr>
            <w:r w:rsidRPr="000D6A97">
              <w:rPr>
                <w:rFonts w:ascii="Arial" w:hAnsi="Arial" w:cs="Arial"/>
                <w:color w:val="auto"/>
                <w:sz w:val="18"/>
                <w:szCs w:val="18"/>
              </w:rPr>
              <w:t xml:space="preserve">Decrease by </w:t>
            </w:r>
            <w:r w:rsidR="00E22688" w:rsidRPr="00E22688">
              <w:rPr>
                <w:rFonts w:ascii="Arial" w:hAnsi="Arial" w:cs="Arial"/>
                <w:color w:val="auto"/>
                <w:sz w:val="18"/>
                <w:szCs w:val="18"/>
              </w:rPr>
              <w:t>4</w:t>
            </w:r>
            <w:r w:rsidR="00EF4422">
              <w:rPr>
                <w:rFonts w:ascii="Arial" w:hAnsi="Arial" w:cs="Arial"/>
                <w:color w:val="auto"/>
                <w:sz w:val="18"/>
                <w:szCs w:val="18"/>
              </w:rPr>
              <w:t>.</w:t>
            </w:r>
            <w:r w:rsidR="00E22688" w:rsidRPr="00E22688">
              <w:rPr>
                <w:rFonts w:ascii="Arial" w:hAnsi="Arial" w:cs="Arial"/>
                <w:color w:val="auto"/>
                <w:sz w:val="18"/>
                <w:szCs w:val="18"/>
              </w:rPr>
              <w:t>14</w:t>
            </w:r>
            <w:r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b/>
                <w:bCs/>
                <w:color w:val="auto"/>
                <w:sz w:val="18"/>
                <w:szCs w:val="18"/>
              </w:rPr>
            </w:pPr>
            <w:r w:rsidRPr="000D6A97">
              <w:rPr>
                <w:rFonts w:ascii="Arial" w:hAnsi="Arial" w:cs="Arial"/>
                <w:color w:val="auto"/>
                <w:sz w:val="18"/>
                <w:szCs w:val="18"/>
              </w:rPr>
              <w:t xml:space="preserve">Increase by </w:t>
            </w:r>
            <w:r w:rsidR="00E22688" w:rsidRPr="00E22688">
              <w:rPr>
                <w:rFonts w:ascii="Arial" w:hAnsi="Arial" w:cs="Arial"/>
                <w:color w:val="auto"/>
                <w:sz w:val="18"/>
                <w:szCs w:val="18"/>
              </w:rPr>
              <w:t>4</w:t>
            </w:r>
            <w:r w:rsidRPr="000D6A97">
              <w:rPr>
                <w:rFonts w:ascii="Arial" w:hAnsi="Arial" w:cs="Arial"/>
                <w:color w:val="auto"/>
                <w:sz w:val="18"/>
                <w:szCs w:val="18"/>
              </w:rPr>
              <w:t>.</w:t>
            </w:r>
            <w:r w:rsidR="00E22688" w:rsidRPr="00E22688">
              <w:rPr>
                <w:rFonts w:ascii="Arial" w:hAnsi="Arial" w:cs="Arial"/>
                <w:color w:val="auto"/>
                <w:sz w:val="18"/>
                <w:szCs w:val="18"/>
              </w:rPr>
              <w:t>45</w:t>
            </w:r>
            <w:r w:rsidRPr="000D6A97">
              <w:rPr>
                <w:rFonts w:ascii="Arial" w:hAnsi="Arial" w:cs="Arial"/>
                <w:color w:val="auto"/>
                <w:sz w:val="18"/>
                <w:szCs w:val="18"/>
              </w:rPr>
              <w:t>%</w:t>
            </w:r>
          </w:p>
        </w:tc>
      </w:tr>
      <w:tr w:rsidR="00033A0A" w:rsidRPr="000D6A97" w:rsidTr="000A0DB6">
        <w:tc>
          <w:tcPr>
            <w:tcW w:w="3249" w:type="dxa"/>
            <w:hideMark/>
          </w:tcPr>
          <w:p w:rsidR="00033A0A" w:rsidRPr="000D6A97" w:rsidRDefault="00033A0A" w:rsidP="000A0DB6">
            <w:pPr>
              <w:ind w:left="-101"/>
              <w:rPr>
                <w:rFonts w:ascii="Arial" w:hAnsi="Arial" w:cs="Arial"/>
                <w:color w:val="auto"/>
                <w:sz w:val="18"/>
                <w:szCs w:val="18"/>
              </w:rPr>
            </w:pPr>
            <w:r w:rsidRPr="000D6A97">
              <w:rPr>
                <w:rFonts w:ascii="Arial" w:hAnsi="Arial" w:cs="Arial"/>
                <w:color w:val="auto"/>
                <w:sz w:val="18"/>
                <w:szCs w:val="18"/>
              </w:rPr>
              <w:t>Salary growth rate</w:t>
            </w:r>
          </w:p>
        </w:tc>
        <w:tc>
          <w:tcPr>
            <w:tcW w:w="1305" w:type="dxa"/>
            <w:hideMark/>
          </w:tcPr>
          <w:p w:rsidR="00033A0A" w:rsidRPr="000D6A97" w:rsidRDefault="00E22688" w:rsidP="000A0DB6">
            <w:pPr>
              <w:ind w:right="-72"/>
              <w:jc w:val="right"/>
              <w:rPr>
                <w:rFonts w:ascii="Arial" w:hAnsi="Arial" w:cs="Arial"/>
                <w:b/>
                <w:bCs/>
                <w:color w:val="auto"/>
                <w:sz w:val="18"/>
                <w:szCs w:val="18"/>
              </w:rPr>
            </w:pPr>
            <w:r w:rsidRPr="00E22688">
              <w:rPr>
                <w:rFonts w:ascii="Arial" w:hAnsi="Arial" w:cs="Arial"/>
                <w:color w:val="auto"/>
                <w:sz w:val="18"/>
                <w:szCs w:val="18"/>
              </w:rPr>
              <w:t>0</w:t>
            </w:r>
            <w:r w:rsidR="00033A0A" w:rsidRPr="000D6A97">
              <w:rPr>
                <w:rFonts w:ascii="Arial" w:hAnsi="Arial" w:cs="Arial"/>
                <w:color w:val="auto"/>
                <w:sz w:val="18"/>
                <w:szCs w:val="18"/>
              </w:rPr>
              <w:t>.</w:t>
            </w:r>
            <w:r w:rsidRPr="00E22688">
              <w:rPr>
                <w:rFonts w:ascii="Arial" w:hAnsi="Arial" w:cs="Arial"/>
                <w:color w:val="auto"/>
                <w:sz w:val="18"/>
                <w:szCs w:val="18"/>
              </w:rPr>
              <w:t>5</w:t>
            </w:r>
            <w:r w:rsidR="00033A0A"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color w:val="auto"/>
                <w:sz w:val="18"/>
                <w:szCs w:val="18"/>
              </w:rPr>
            </w:pPr>
            <w:r w:rsidRPr="000D6A97">
              <w:rPr>
                <w:rFonts w:ascii="Arial" w:hAnsi="Arial" w:cs="Arial"/>
                <w:color w:val="auto"/>
                <w:sz w:val="18"/>
                <w:szCs w:val="18"/>
              </w:rPr>
              <w:t xml:space="preserve">Increase by </w:t>
            </w:r>
            <w:r w:rsidR="00E22688" w:rsidRPr="00E22688">
              <w:rPr>
                <w:rFonts w:ascii="Arial" w:hAnsi="Arial" w:cs="Arial"/>
                <w:color w:val="auto"/>
                <w:sz w:val="18"/>
                <w:szCs w:val="18"/>
              </w:rPr>
              <w:t>5</w:t>
            </w:r>
            <w:r w:rsidR="00EF4422">
              <w:rPr>
                <w:rFonts w:ascii="Arial" w:hAnsi="Arial" w:cs="Arial"/>
                <w:color w:val="auto"/>
                <w:sz w:val="18"/>
                <w:szCs w:val="18"/>
              </w:rPr>
              <w:t>.</w:t>
            </w:r>
            <w:r w:rsidR="00E22688" w:rsidRPr="00E22688">
              <w:rPr>
                <w:rFonts w:ascii="Arial" w:hAnsi="Arial" w:cs="Arial"/>
                <w:color w:val="auto"/>
                <w:sz w:val="18"/>
                <w:szCs w:val="18"/>
              </w:rPr>
              <w:t>16</w:t>
            </w:r>
            <w:r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color w:val="auto"/>
                <w:sz w:val="18"/>
                <w:szCs w:val="18"/>
              </w:rPr>
            </w:pPr>
            <w:r w:rsidRPr="000D6A97">
              <w:rPr>
                <w:rFonts w:ascii="Arial" w:hAnsi="Arial" w:cs="Arial"/>
                <w:color w:val="auto"/>
                <w:sz w:val="18"/>
                <w:szCs w:val="18"/>
              </w:rPr>
              <w:t xml:space="preserve">Decrease by </w:t>
            </w:r>
            <w:r w:rsidR="00E22688" w:rsidRPr="00E22688">
              <w:rPr>
                <w:rFonts w:ascii="Arial" w:hAnsi="Arial" w:cs="Arial"/>
                <w:color w:val="auto"/>
                <w:sz w:val="18"/>
                <w:szCs w:val="18"/>
              </w:rPr>
              <w:t>4</w:t>
            </w:r>
            <w:r w:rsidRPr="000D6A97">
              <w:rPr>
                <w:rFonts w:ascii="Arial" w:hAnsi="Arial" w:cs="Arial"/>
                <w:color w:val="auto"/>
                <w:sz w:val="18"/>
                <w:szCs w:val="18"/>
              </w:rPr>
              <w:t>.</w:t>
            </w:r>
            <w:r w:rsidR="00E22688" w:rsidRPr="00E22688">
              <w:rPr>
                <w:rFonts w:ascii="Arial" w:hAnsi="Arial" w:cs="Arial"/>
                <w:color w:val="auto"/>
                <w:sz w:val="18"/>
                <w:szCs w:val="18"/>
              </w:rPr>
              <w:t>84</w:t>
            </w:r>
            <w:r w:rsidRPr="000D6A97">
              <w:rPr>
                <w:rFonts w:ascii="Arial" w:hAnsi="Arial" w:cs="Arial"/>
                <w:color w:val="auto"/>
                <w:sz w:val="18"/>
                <w:szCs w:val="18"/>
              </w:rPr>
              <w:t>%</w:t>
            </w:r>
          </w:p>
        </w:tc>
      </w:tr>
      <w:tr w:rsidR="00033A0A" w:rsidRPr="000D6A97" w:rsidTr="000A0DB6">
        <w:tc>
          <w:tcPr>
            <w:tcW w:w="3249" w:type="dxa"/>
            <w:hideMark/>
          </w:tcPr>
          <w:p w:rsidR="00033A0A" w:rsidRPr="000D6A97" w:rsidRDefault="00033A0A" w:rsidP="000A0DB6">
            <w:pPr>
              <w:ind w:left="-101"/>
              <w:rPr>
                <w:rFonts w:ascii="Arial" w:hAnsi="Arial" w:cs="Arial"/>
                <w:color w:val="auto"/>
                <w:sz w:val="18"/>
                <w:szCs w:val="18"/>
              </w:rPr>
            </w:pPr>
            <w:r w:rsidRPr="000D6A97">
              <w:rPr>
                <w:rFonts w:ascii="Arial" w:hAnsi="Arial" w:cs="Arial"/>
                <w:color w:val="auto"/>
                <w:sz w:val="18"/>
                <w:szCs w:val="18"/>
              </w:rPr>
              <w:t>Turnover Rate</w:t>
            </w:r>
          </w:p>
        </w:tc>
        <w:tc>
          <w:tcPr>
            <w:tcW w:w="1305" w:type="dxa"/>
            <w:hideMark/>
          </w:tcPr>
          <w:p w:rsidR="00033A0A" w:rsidRPr="000D6A97" w:rsidRDefault="00E22688" w:rsidP="000A0DB6">
            <w:pPr>
              <w:ind w:right="-72"/>
              <w:jc w:val="right"/>
              <w:rPr>
                <w:rFonts w:ascii="Arial" w:hAnsi="Arial" w:cs="Arial"/>
                <w:b/>
                <w:bCs/>
                <w:color w:val="auto"/>
                <w:sz w:val="18"/>
                <w:szCs w:val="18"/>
              </w:rPr>
            </w:pPr>
            <w:r w:rsidRPr="00E22688">
              <w:rPr>
                <w:rFonts w:ascii="Arial" w:hAnsi="Arial" w:cs="Arial"/>
                <w:color w:val="auto"/>
                <w:sz w:val="18"/>
                <w:szCs w:val="18"/>
              </w:rPr>
              <w:t>0</w:t>
            </w:r>
            <w:r w:rsidR="00033A0A" w:rsidRPr="000D6A97">
              <w:rPr>
                <w:rFonts w:ascii="Arial" w:hAnsi="Arial" w:cs="Arial"/>
                <w:color w:val="auto"/>
                <w:sz w:val="18"/>
                <w:szCs w:val="18"/>
              </w:rPr>
              <w:t>.</w:t>
            </w:r>
            <w:r w:rsidRPr="00E22688">
              <w:rPr>
                <w:rFonts w:ascii="Arial" w:hAnsi="Arial" w:cs="Arial"/>
                <w:color w:val="auto"/>
                <w:sz w:val="18"/>
                <w:szCs w:val="18"/>
              </w:rPr>
              <w:t>5</w:t>
            </w:r>
            <w:r w:rsidR="00033A0A"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color w:val="auto"/>
                <w:sz w:val="18"/>
                <w:szCs w:val="18"/>
              </w:rPr>
            </w:pPr>
            <w:r w:rsidRPr="000D6A97">
              <w:rPr>
                <w:rFonts w:ascii="Arial" w:hAnsi="Arial" w:cs="Arial"/>
                <w:color w:val="auto"/>
                <w:sz w:val="18"/>
                <w:szCs w:val="18"/>
              </w:rPr>
              <w:t xml:space="preserve">Decrease by </w:t>
            </w:r>
            <w:r w:rsidR="00E22688" w:rsidRPr="00E22688">
              <w:rPr>
                <w:rFonts w:ascii="Arial" w:hAnsi="Arial" w:cs="Arial"/>
                <w:color w:val="auto"/>
                <w:sz w:val="18"/>
                <w:szCs w:val="18"/>
              </w:rPr>
              <w:t>5</w:t>
            </w:r>
            <w:r w:rsidRPr="000D6A97">
              <w:rPr>
                <w:rFonts w:ascii="Arial" w:hAnsi="Arial" w:cs="Arial"/>
                <w:color w:val="auto"/>
                <w:sz w:val="18"/>
                <w:szCs w:val="18"/>
              </w:rPr>
              <w:t>.</w:t>
            </w:r>
            <w:r w:rsidR="00E22688" w:rsidRPr="00E22688">
              <w:rPr>
                <w:rFonts w:ascii="Arial" w:hAnsi="Arial" w:cs="Arial"/>
                <w:color w:val="auto"/>
                <w:sz w:val="18"/>
                <w:szCs w:val="18"/>
              </w:rPr>
              <w:t>79</w:t>
            </w:r>
            <w:r w:rsidRPr="000D6A97">
              <w:rPr>
                <w:rFonts w:ascii="Arial" w:hAnsi="Arial" w:cs="Arial"/>
                <w:color w:val="auto"/>
                <w:sz w:val="18"/>
                <w:szCs w:val="18"/>
              </w:rPr>
              <w:t>%</w:t>
            </w:r>
          </w:p>
        </w:tc>
        <w:tc>
          <w:tcPr>
            <w:tcW w:w="2448" w:type="dxa"/>
            <w:hideMark/>
          </w:tcPr>
          <w:p w:rsidR="00033A0A" w:rsidRPr="000D6A97" w:rsidRDefault="00033A0A" w:rsidP="000A0DB6">
            <w:pPr>
              <w:ind w:right="-72"/>
              <w:jc w:val="right"/>
              <w:rPr>
                <w:rFonts w:ascii="Arial" w:hAnsi="Arial" w:cs="Arial"/>
                <w:color w:val="auto"/>
                <w:sz w:val="18"/>
                <w:szCs w:val="18"/>
              </w:rPr>
            </w:pPr>
            <w:r w:rsidRPr="000D6A97">
              <w:rPr>
                <w:rFonts w:ascii="Arial" w:hAnsi="Arial" w:cs="Arial"/>
                <w:color w:val="auto"/>
                <w:sz w:val="18"/>
                <w:szCs w:val="18"/>
              </w:rPr>
              <w:t xml:space="preserve">Increase by </w:t>
            </w:r>
            <w:r w:rsidR="00E22688" w:rsidRPr="00E22688">
              <w:rPr>
                <w:rFonts w:ascii="Arial" w:hAnsi="Arial" w:cs="Arial"/>
                <w:color w:val="auto"/>
                <w:sz w:val="18"/>
                <w:szCs w:val="18"/>
              </w:rPr>
              <w:t>6</w:t>
            </w:r>
            <w:r w:rsidRPr="000D6A97">
              <w:rPr>
                <w:rFonts w:ascii="Arial" w:hAnsi="Arial" w:cs="Arial"/>
                <w:color w:val="auto"/>
                <w:sz w:val="18"/>
                <w:szCs w:val="18"/>
              </w:rPr>
              <w:t>.</w:t>
            </w:r>
            <w:r w:rsidR="00E22688" w:rsidRPr="00E22688">
              <w:rPr>
                <w:rFonts w:ascii="Arial" w:hAnsi="Arial" w:cs="Arial"/>
                <w:color w:val="auto"/>
                <w:sz w:val="18"/>
                <w:szCs w:val="18"/>
              </w:rPr>
              <w:t>26</w:t>
            </w:r>
            <w:r w:rsidRPr="000D6A97">
              <w:rPr>
                <w:rFonts w:ascii="Arial" w:hAnsi="Arial" w:cs="Arial"/>
                <w:color w:val="auto"/>
                <w:sz w:val="18"/>
                <w:szCs w:val="18"/>
              </w:rPr>
              <w:t>%</w:t>
            </w:r>
          </w:p>
        </w:tc>
      </w:tr>
    </w:tbl>
    <w:p w:rsidR="00033A0A" w:rsidRPr="000C321A" w:rsidRDefault="00033A0A" w:rsidP="00033A0A">
      <w:pPr>
        <w:jc w:val="both"/>
        <w:rPr>
          <w:rFonts w:ascii="Arial" w:hAnsi="Arial" w:cs="Arial"/>
          <w:color w:val="auto"/>
          <w:sz w:val="16"/>
          <w:szCs w:val="16"/>
        </w:rPr>
      </w:pPr>
    </w:p>
    <w:p w:rsidR="00033A0A" w:rsidRPr="00B977B1" w:rsidRDefault="00033A0A" w:rsidP="00033A0A">
      <w:pPr>
        <w:jc w:val="both"/>
        <w:rPr>
          <w:rFonts w:ascii="Arial" w:hAnsi="Arial" w:cs="Arial"/>
          <w:color w:val="auto"/>
          <w:sz w:val="18"/>
          <w:szCs w:val="18"/>
        </w:rPr>
      </w:pPr>
      <w:r w:rsidRPr="00B977B1">
        <w:rPr>
          <w:rFonts w:ascii="Arial" w:hAnsi="Arial" w:cs="Arial"/>
          <w:color w:val="auto"/>
          <w:sz w:val="18"/>
          <w:szCs w:val="18"/>
        </w:rPr>
        <w:t xml:space="preserve">The above sensitivity analyses are based on a change in an assumption while holding all other assumptions constant. In practice, changes in some of the assumptions may be correlated. When calculating the sensitivity of the defined benefit obligation to significant actuarial assumptions the same method has been applied as when calculating the </w:t>
      </w:r>
      <w:r w:rsidR="000519E7">
        <w:rPr>
          <w:rFonts w:ascii="Arial" w:hAnsi="Arial" w:cs="Arial"/>
          <w:color w:val="auto"/>
          <w:sz w:val="18"/>
          <w:szCs w:val="18"/>
        </w:rPr>
        <w:t xml:space="preserve">retirement benefits </w:t>
      </w:r>
      <w:r w:rsidRPr="00B977B1">
        <w:rPr>
          <w:rFonts w:ascii="Arial" w:hAnsi="Arial" w:cs="Arial"/>
          <w:color w:val="auto"/>
          <w:sz w:val="18"/>
          <w:szCs w:val="18"/>
        </w:rPr>
        <w:t xml:space="preserve">recognised </w:t>
      </w:r>
      <w:r w:rsidR="000519E7">
        <w:rPr>
          <w:rFonts w:ascii="Arial" w:hAnsi="Arial" w:cs="Arial"/>
          <w:color w:val="auto"/>
          <w:sz w:val="18"/>
          <w:szCs w:val="18"/>
        </w:rPr>
        <w:t>in</w:t>
      </w:r>
      <w:r w:rsidRPr="00B977B1">
        <w:rPr>
          <w:rFonts w:ascii="Arial" w:hAnsi="Arial" w:cs="Arial"/>
          <w:color w:val="auto"/>
          <w:sz w:val="18"/>
          <w:szCs w:val="18"/>
        </w:rPr>
        <w:t xml:space="preserve"> the statement of financial position. </w:t>
      </w:r>
    </w:p>
    <w:p w:rsidR="00033A0A" w:rsidRPr="000C321A" w:rsidRDefault="00033A0A" w:rsidP="00033A0A">
      <w:pPr>
        <w:jc w:val="both"/>
        <w:rPr>
          <w:rFonts w:ascii="Arial" w:hAnsi="Arial" w:cs="Arial"/>
          <w:color w:val="auto"/>
          <w:sz w:val="16"/>
          <w:szCs w:val="16"/>
        </w:rPr>
      </w:pPr>
    </w:p>
    <w:p w:rsidR="00033A0A" w:rsidRPr="00D20DF2" w:rsidRDefault="00033A0A" w:rsidP="00033A0A">
      <w:pPr>
        <w:jc w:val="both"/>
        <w:rPr>
          <w:rFonts w:ascii="Arial" w:hAnsi="Arial" w:cs="Arial"/>
          <w:color w:val="auto"/>
          <w:sz w:val="18"/>
          <w:szCs w:val="18"/>
        </w:rPr>
      </w:pPr>
      <w:r w:rsidRPr="00D20DF2">
        <w:rPr>
          <w:rFonts w:ascii="Arial" w:hAnsi="Arial" w:cs="Arial"/>
          <w:color w:val="auto"/>
          <w:sz w:val="18"/>
          <w:szCs w:val="18"/>
        </w:rPr>
        <w:t>The methods and types of assumptions used in preparing the sensitivity analysis did not change compared to the previous period.</w:t>
      </w:r>
    </w:p>
    <w:p w:rsidR="00033A0A" w:rsidRPr="000C321A" w:rsidRDefault="00033A0A" w:rsidP="00033A0A">
      <w:pPr>
        <w:jc w:val="both"/>
        <w:rPr>
          <w:rFonts w:ascii="Arial" w:hAnsi="Arial" w:cs="Arial"/>
          <w:color w:val="auto"/>
          <w:sz w:val="16"/>
          <w:szCs w:val="16"/>
        </w:rPr>
      </w:pPr>
    </w:p>
    <w:p w:rsidR="00033A0A" w:rsidRDefault="00033A0A" w:rsidP="00033A0A">
      <w:pPr>
        <w:ind w:firstLine="11"/>
        <w:jc w:val="both"/>
        <w:rPr>
          <w:rFonts w:ascii="Arial" w:hAnsi="Arial" w:cs="Arial"/>
          <w:snapToGrid w:val="0"/>
          <w:color w:val="auto"/>
          <w:sz w:val="18"/>
          <w:szCs w:val="18"/>
          <w:lang w:eastAsia="th-TH"/>
        </w:rPr>
      </w:pPr>
      <w:r w:rsidRPr="00B977B1">
        <w:rPr>
          <w:rFonts w:ascii="Arial" w:hAnsi="Arial" w:cs="Arial"/>
          <w:snapToGrid w:val="0"/>
          <w:color w:val="auto"/>
          <w:sz w:val="18"/>
          <w:szCs w:val="18"/>
          <w:lang w:eastAsia="th-TH"/>
        </w:rPr>
        <w:t xml:space="preserve">The weighted average durations of the Group’s defined benefit obligation is </w:t>
      </w:r>
      <w:r w:rsidR="00E22688" w:rsidRPr="00E22688">
        <w:rPr>
          <w:rFonts w:ascii="Arial" w:hAnsi="Arial" w:cs="Arial"/>
          <w:snapToGrid w:val="0"/>
          <w:color w:val="auto"/>
          <w:sz w:val="18"/>
          <w:szCs w:val="18"/>
          <w:lang w:eastAsia="th-TH"/>
        </w:rPr>
        <w:t>13</w:t>
      </w:r>
      <w:r w:rsidR="00EF4422">
        <w:rPr>
          <w:rFonts w:ascii="Arial" w:hAnsi="Arial" w:cs="Arial"/>
          <w:snapToGrid w:val="0"/>
          <w:color w:val="auto"/>
          <w:sz w:val="18"/>
          <w:szCs w:val="18"/>
          <w:lang w:eastAsia="th-TH"/>
        </w:rPr>
        <w:t xml:space="preserve"> - </w:t>
      </w:r>
      <w:r w:rsidR="00E22688" w:rsidRPr="00E22688">
        <w:rPr>
          <w:rFonts w:ascii="Arial" w:hAnsi="Arial" w:cs="Arial"/>
          <w:snapToGrid w:val="0"/>
          <w:color w:val="auto"/>
          <w:sz w:val="18"/>
          <w:szCs w:val="18"/>
          <w:lang w:eastAsia="th-TH"/>
        </w:rPr>
        <w:t>14</w:t>
      </w:r>
      <w:r w:rsidRPr="00B977B1">
        <w:rPr>
          <w:rFonts w:ascii="Arial" w:hAnsi="Arial" w:cs="Arial"/>
          <w:snapToGrid w:val="0"/>
          <w:color w:val="auto"/>
          <w:sz w:val="18"/>
          <w:szCs w:val="18"/>
          <w:lang w:eastAsia="th-TH"/>
        </w:rPr>
        <w:t xml:space="preserve"> years</w:t>
      </w:r>
      <w:r w:rsidRPr="00B977B1">
        <w:rPr>
          <w:rFonts w:ascii="Arial" w:hAnsi="Arial" w:cs="Arial"/>
          <w:snapToGrid w:val="0"/>
          <w:color w:val="auto"/>
          <w:sz w:val="18"/>
          <w:szCs w:val="18"/>
          <w:cs/>
          <w:lang w:eastAsia="th-TH"/>
        </w:rPr>
        <w:t xml:space="preserve"> </w:t>
      </w:r>
      <w:r w:rsidRPr="00B977B1">
        <w:rPr>
          <w:rFonts w:ascii="Arial" w:hAnsi="Arial" w:cs="Arial"/>
          <w:snapToGrid w:val="0"/>
          <w:color w:val="auto"/>
          <w:sz w:val="18"/>
          <w:szCs w:val="18"/>
          <w:lang w:eastAsia="th-TH"/>
        </w:rPr>
        <w:t>(</w:t>
      </w:r>
      <w:r w:rsidR="00E22688" w:rsidRPr="00E22688">
        <w:rPr>
          <w:rFonts w:ascii="Arial" w:hAnsi="Arial" w:cs="Arial"/>
          <w:snapToGrid w:val="0"/>
          <w:color w:val="auto"/>
          <w:sz w:val="18"/>
          <w:szCs w:val="18"/>
          <w:lang w:eastAsia="th-TH"/>
        </w:rPr>
        <w:t>2019</w:t>
      </w:r>
      <w:r w:rsidRPr="00B977B1">
        <w:rPr>
          <w:rFonts w:ascii="Arial" w:hAnsi="Arial" w:cs="Arial"/>
          <w:snapToGrid w:val="0"/>
          <w:color w:val="auto"/>
          <w:sz w:val="18"/>
          <w:szCs w:val="18"/>
          <w:lang w:eastAsia="th-TH"/>
        </w:rPr>
        <w:t xml:space="preserve"> : </w:t>
      </w:r>
      <w:r w:rsidR="00E22688" w:rsidRPr="00E22688">
        <w:rPr>
          <w:rFonts w:ascii="Arial" w:hAnsi="Arial" w:cs="Arial"/>
          <w:snapToGrid w:val="0"/>
          <w:color w:val="auto"/>
          <w:sz w:val="18"/>
          <w:szCs w:val="18"/>
          <w:lang w:eastAsia="th-TH"/>
        </w:rPr>
        <w:t>13</w:t>
      </w:r>
      <w:r w:rsidRPr="00B977B1">
        <w:rPr>
          <w:rFonts w:ascii="Arial" w:hAnsi="Arial" w:cs="Arial"/>
          <w:snapToGrid w:val="0"/>
          <w:color w:val="auto"/>
          <w:sz w:val="18"/>
          <w:szCs w:val="18"/>
          <w:lang w:eastAsia="th-TH"/>
        </w:rPr>
        <w:t xml:space="preserve"> years).</w:t>
      </w:r>
    </w:p>
    <w:p w:rsidR="00362C5B" w:rsidRDefault="00362C5B" w:rsidP="00033A0A">
      <w:pPr>
        <w:ind w:firstLine="11"/>
        <w:jc w:val="both"/>
        <w:rPr>
          <w:rFonts w:ascii="Arial" w:hAnsi="Arial" w:cs="Arial"/>
          <w:snapToGrid w:val="0"/>
          <w:color w:val="auto"/>
          <w:sz w:val="18"/>
          <w:szCs w:val="18"/>
          <w:lang w:eastAsia="th-TH"/>
        </w:rPr>
      </w:pPr>
    </w:p>
    <w:p w:rsidR="000C321A" w:rsidRDefault="00033A0A" w:rsidP="000C321A">
      <w:pPr>
        <w:jc w:val="both"/>
        <w:rPr>
          <w:rFonts w:ascii="Arial" w:hAnsi="Arial" w:cs="Arial"/>
          <w:color w:val="auto"/>
          <w:sz w:val="18"/>
          <w:szCs w:val="18"/>
        </w:rPr>
      </w:pPr>
      <w:r w:rsidRPr="00621286">
        <w:rPr>
          <w:rFonts w:ascii="Arial" w:hAnsi="Arial" w:cs="Arial"/>
          <w:color w:val="auto"/>
          <w:sz w:val="18"/>
          <w:szCs w:val="18"/>
        </w:rPr>
        <w:t>Expected maturity analysis of und</w:t>
      </w:r>
      <w:r w:rsidR="00E80F36">
        <w:rPr>
          <w:rFonts w:ascii="Arial" w:hAnsi="Arial" w:cs="Arial"/>
          <w:color w:val="auto"/>
          <w:sz w:val="18"/>
          <w:szCs w:val="18"/>
        </w:rPr>
        <w:t>iscounted</w:t>
      </w:r>
      <w:r w:rsidRPr="00621286">
        <w:rPr>
          <w:rFonts w:ascii="Arial" w:hAnsi="Arial" w:cs="Arial"/>
          <w:color w:val="auto"/>
          <w:sz w:val="18"/>
          <w:szCs w:val="18"/>
        </w:rPr>
        <w:t xml:space="preserve"> retirement benefits</w:t>
      </w:r>
      <w:r w:rsidR="00E80F36">
        <w:rPr>
          <w:rFonts w:ascii="Arial" w:hAnsi="Arial" w:cs="Arial"/>
          <w:color w:val="auto"/>
          <w:sz w:val="18"/>
          <w:szCs w:val="18"/>
        </w:rPr>
        <w:t xml:space="preserve"> are as follow :</w:t>
      </w:r>
    </w:p>
    <w:p w:rsidR="00F7037A" w:rsidRDefault="00F7037A" w:rsidP="000C321A">
      <w:pPr>
        <w:jc w:val="both"/>
        <w:rPr>
          <w:rFonts w:ascii="Arial" w:hAnsi="Arial" w:cs="Arial"/>
          <w:color w:val="auto"/>
          <w:sz w:val="18"/>
          <w:szCs w:val="18"/>
        </w:rPr>
      </w:pPr>
    </w:p>
    <w:tbl>
      <w:tblPr>
        <w:tblW w:w="9558" w:type="dxa"/>
        <w:tblLayout w:type="fixed"/>
        <w:tblLook w:val="0000" w:firstRow="0" w:lastRow="0" w:firstColumn="0" w:lastColumn="0" w:noHBand="0" w:noVBand="0"/>
      </w:tblPr>
      <w:tblGrid>
        <w:gridCol w:w="3078"/>
        <w:gridCol w:w="1296"/>
        <w:gridCol w:w="1296"/>
        <w:gridCol w:w="1296"/>
        <w:gridCol w:w="1296"/>
        <w:gridCol w:w="1296"/>
      </w:tblGrid>
      <w:tr w:rsidR="00033A0A" w:rsidRPr="00621286" w:rsidTr="000A0DB6">
        <w:tc>
          <w:tcPr>
            <w:tcW w:w="3078" w:type="dxa"/>
          </w:tcPr>
          <w:p w:rsidR="00033A0A" w:rsidRPr="00621286" w:rsidRDefault="00033A0A" w:rsidP="000A0DB6">
            <w:pPr>
              <w:ind w:right="-72"/>
              <w:jc w:val="both"/>
              <w:rPr>
                <w:rFonts w:ascii="Arial" w:hAnsi="Arial" w:cs="Arial"/>
                <w:snapToGrid w:val="0"/>
                <w:color w:val="auto"/>
                <w:sz w:val="18"/>
                <w:szCs w:val="18"/>
                <w:lang w:eastAsia="th-TH"/>
              </w:rPr>
            </w:pPr>
          </w:p>
        </w:tc>
        <w:tc>
          <w:tcPr>
            <w:tcW w:w="6480" w:type="dxa"/>
            <w:gridSpan w:val="5"/>
            <w:tcBorders>
              <w:top w:val="single" w:sz="4" w:space="0" w:color="auto"/>
              <w:bottom w:val="single" w:sz="4" w:space="0" w:color="auto"/>
            </w:tcBorders>
          </w:tcPr>
          <w:p w:rsidR="00033A0A" w:rsidRPr="00621286" w:rsidRDefault="00033A0A" w:rsidP="000A0DB6">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Consolidated financial statements</w:t>
            </w:r>
          </w:p>
        </w:tc>
      </w:tr>
      <w:tr w:rsidR="00033A0A" w:rsidRPr="00621286" w:rsidTr="000A0DB6">
        <w:tc>
          <w:tcPr>
            <w:tcW w:w="3078" w:type="dxa"/>
          </w:tcPr>
          <w:p w:rsidR="00033A0A" w:rsidRPr="00621286" w:rsidRDefault="00033A0A" w:rsidP="000A0DB6">
            <w:pPr>
              <w:ind w:right="-72"/>
              <w:jc w:val="both"/>
              <w:rPr>
                <w:rFonts w:ascii="Arial" w:hAnsi="Arial" w:cs="Arial"/>
                <w:snapToGrid w:val="0"/>
                <w:color w:val="auto"/>
                <w:sz w:val="18"/>
                <w:szCs w:val="18"/>
                <w:lang w:eastAsia="th-TH"/>
              </w:rPr>
            </w:pPr>
          </w:p>
        </w:tc>
        <w:tc>
          <w:tcPr>
            <w:tcW w:w="1296" w:type="dxa"/>
            <w:tcBorders>
              <w:top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Less than</w:t>
            </w:r>
            <w:r w:rsidRPr="00621286">
              <w:rPr>
                <w:rFonts w:ascii="Arial" w:hAnsi="Arial" w:cs="Arial"/>
                <w:b/>
                <w:bCs/>
                <w:snapToGrid w:val="0"/>
                <w:color w:val="auto"/>
                <w:sz w:val="18"/>
                <w:szCs w:val="18"/>
                <w:cs/>
                <w:lang w:eastAsia="th-TH"/>
              </w:rPr>
              <w:t xml:space="preserve"> </w:t>
            </w:r>
          </w:p>
        </w:tc>
        <w:tc>
          <w:tcPr>
            <w:tcW w:w="1296" w:type="dxa"/>
            <w:tcBorders>
              <w:top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Between </w:t>
            </w:r>
          </w:p>
        </w:tc>
        <w:tc>
          <w:tcPr>
            <w:tcW w:w="1296" w:type="dxa"/>
            <w:tcBorders>
              <w:top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Between </w:t>
            </w:r>
          </w:p>
        </w:tc>
        <w:tc>
          <w:tcPr>
            <w:tcW w:w="1296" w:type="dxa"/>
            <w:tcBorders>
              <w:top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p>
        </w:tc>
        <w:tc>
          <w:tcPr>
            <w:tcW w:w="1296" w:type="dxa"/>
            <w:tcBorders>
              <w:top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p>
        </w:tc>
      </w:tr>
      <w:tr w:rsidR="00033A0A" w:rsidRPr="00621286" w:rsidTr="000A0DB6">
        <w:tc>
          <w:tcPr>
            <w:tcW w:w="3078" w:type="dxa"/>
          </w:tcPr>
          <w:p w:rsidR="00033A0A" w:rsidRPr="00621286" w:rsidRDefault="00033A0A" w:rsidP="000A0DB6">
            <w:pPr>
              <w:ind w:right="-72"/>
              <w:jc w:val="both"/>
              <w:rPr>
                <w:rFonts w:ascii="Arial" w:hAnsi="Arial" w:cs="Arial"/>
                <w:snapToGrid w:val="0"/>
                <w:color w:val="auto"/>
                <w:sz w:val="18"/>
                <w:szCs w:val="18"/>
                <w:lang w:eastAsia="th-TH"/>
              </w:rPr>
            </w:pPr>
          </w:p>
        </w:tc>
        <w:tc>
          <w:tcPr>
            <w:tcW w:w="1296" w:type="dxa"/>
          </w:tcPr>
          <w:p w:rsidR="00033A0A" w:rsidRPr="00621286" w:rsidRDefault="00E22688" w:rsidP="000A0DB6">
            <w:pPr>
              <w:ind w:right="-72"/>
              <w:jc w:val="right"/>
              <w:rPr>
                <w:rFonts w:ascii="Arial" w:hAnsi="Arial" w:cs="Arial"/>
                <w:b/>
                <w:bCs/>
                <w:snapToGrid w:val="0"/>
                <w:color w:val="auto"/>
                <w:spacing w:val="-7"/>
                <w:sz w:val="18"/>
                <w:szCs w:val="18"/>
                <w:lang w:eastAsia="th-TH"/>
              </w:rPr>
            </w:pPr>
            <w:r w:rsidRPr="00E22688">
              <w:rPr>
                <w:rFonts w:ascii="Arial" w:hAnsi="Arial" w:cs="Arial"/>
                <w:b/>
                <w:bCs/>
                <w:snapToGrid w:val="0"/>
                <w:color w:val="auto"/>
                <w:sz w:val="18"/>
                <w:szCs w:val="18"/>
                <w:lang w:eastAsia="th-TH"/>
              </w:rPr>
              <w:t>1</w:t>
            </w:r>
            <w:r w:rsidR="00033A0A" w:rsidRPr="00621286">
              <w:rPr>
                <w:rFonts w:ascii="Arial" w:hAnsi="Arial" w:cs="Arial"/>
                <w:b/>
                <w:bCs/>
                <w:snapToGrid w:val="0"/>
                <w:color w:val="auto"/>
                <w:sz w:val="18"/>
                <w:szCs w:val="18"/>
                <w:lang w:eastAsia="th-TH"/>
              </w:rPr>
              <w:t xml:space="preserve"> year</w:t>
            </w:r>
          </w:p>
        </w:tc>
        <w:tc>
          <w:tcPr>
            <w:tcW w:w="1296" w:type="dxa"/>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1</w:t>
            </w:r>
            <w:r w:rsidR="00033A0A" w:rsidRPr="00621286">
              <w:rPr>
                <w:rFonts w:ascii="Arial" w:hAnsi="Arial" w:cs="Arial"/>
                <w:b/>
                <w:bCs/>
                <w:snapToGrid w:val="0"/>
                <w:color w:val="auto"/>
                <w:sz w:val="18"/>
                <w:szCs w:val="18"/>
                <w:cs/>
                <w:lang w:eastAsia="th-TH"/>
              </w:rPr>
              <w:t xml:space="preserve"> - </w:t>
            </w:r>
            <w:r w:rsidRPr="00E22688">
              <w:rPr>
                <w:rFonts w:ascii="Arial" w:hAnsi="Arial" w:cs="Arial"/>
                <w:b/>
                <w:bCs/>
                <w:snapToGrid w:val="0"/>
                <w:color w:val="auto"/>
                <w:sz w:val="18"/>
                <w:szCs w:val="18"/>
                <w:lang w:eastAsia="th-TH"/>
              </w:rPr>
              <w:t>2</w:t>
            </w:r>
            <w:r w:rsidR="00033A0A" w:rsidRPr="00621286">
              <w:rPr>
                <w:rFonts w:ascii="Arial" w:hAnsi="Arial" w:cs="Arial"/>
                <w:b/>
                <w:bCs/>
                <w:snapToGrid w:val="0"/>
                <w:color w:val="auto"/>
                <w:sz w:val="18"/>
                <w:szCs w:val="18"/>
                <w:cs/>
                <w:lang w:eastAsia="th-TH"/>
              </w:rPr>
              <w:t xml:space="preserve"> </w:t>
            </w:r>
            <w:r w:rsidR="00033A0A" w:rsidRPr="00621286">
              <w:rPr>
                <w:rFonts w:ascii="Arial" w:hAnsi="Arial" w:cs="Arial"/>
                <w:b/>
                <w:bCs/>
                <w:snapToGrid w:val="0"/>
                <w:color w:val="auto"/>
                <w:sz w:val="18"/>
                <w:szCs w:val="18"/>
                <w:lang w:eastAsia="th-TH"/>
              </w:rPr>
              <w:t>year</w:t>
            </w:r>
          </w:p>
        </w:tc>
        <w:tc>
          <w:tcPr>
            <w:tcW w:w="1296" w:type="dxa"/>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w:t>
            </w:r>
            <w:r w:rsidR="00033A0A" w:rsidRPr="00621286">
              <w:rPr>
                <w:rFonts w:ascii="Arial" w:hAnsi="Arial" w:cs="Arial"/>
                <w:b/>
                <w:bCs/>
                <w:snapToGrid w:val="0"/>
                <w:color w:val="auto"/>
                <w:sz w:val="18"/>
                <w:szCs w:val="18"/>
                <w:cs/>
                <w:lang w:eastAsia="th-TH"/>
              </w:rPr>
              <w:t xml:space="preserve"> -</w:t>
            </w:r>
            <w:r w:rsidR="00033A0A" w:rsidRPr="00621286">
              <w:rPr>
                <w:rFonts w:ascii="Arial" w:hAnsi="Arial" w:cs="Arial"/>
                <w:b/>
                <w:bCs/>
                <w:snapToGrid w:val="0"/>
                <w:color w:val="auto"/>
                <w:sz w:val="18"/>
                <w:szCs w:val="18"/>
                <w:lang w:eastAsia="th-TH"/>
              </w:rPr>
              <w:t xml:space="preserve"> </w:t>
            </w:r>
            <w:r w:rsidRPr="00E22688">
              <w:rPr>
                <w:rFonts w:ascii="Arial" w:hAnsi="Arial" w:cs="Arial"/>
                <w:b/>
                <w:bCs/>
                <w:snapToGrid w:val="0"/>
                <w:color w:val="auto"/>
                <w:sz w:val="18"/>
                <w:szCs w:val="18"/>
                <w:lang w:eastAsia="th-TH"/>
              </w:rPr>
              <w:t>5</w:t>
            </w:r>
            <w:r w:rsidR="00033A0A" w:rsidRPr="00621286">
              <w:rPr>
                <w:rFonts w:ascii="Arial" w:hAnsi="Arial" w:cs="Arial"/>
                <w:b/>
                <w:bCs/>
                <w:snapToGrid w:val="0"/>
                <w:color w:val="auto"/>
                <w:sz w:val="18"/>
                <w:szCs w:val="18"/>
                <w:cs/>
                <w:lang w:eastAsia="th-TH"/>
              </w:rPr>
              <w:t xml:space="preserve"> </w:t>
            </w:r>
            <w:r w:rsidR="00033A0A" w:rsidRPr="00621286">
              <w:rPr>
                <w:rFonts w:ascii="Arial" w:hAnsi="Arial" w:cs="Arial"/>
                <w:b/>
                <w:bCs/>
                <w:snapToGrid w:val="0"/>
                <w:color w:val="auto"/>
                <w:sz w:val="18"/>
                <w:szCs w:val="18"/>
                <w:lang w:eastAsia="th-TH"/>
              </w:rPr>
              <w:t>year</w:t>
            </w:r>
          </w:p>
        </w:tc>
        <w:tc>
          <w:tcPr>
            <w:tcW w:w="1296" w:type="dxa"/>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Over</w:t>
            </w:r>
            <w:r w:rsidRPr="00621286">
              <w:rPr>
                <w:rFonts w:ascii="Arial" w:hAnsi="Arial" w:cs="Arial"/>
                <w:b/>
                <w:bCs/>
                <w:snapToGrid w:val="0"/>
                <w:color w:val="auto"/>
                <w:sz w:val="18"/>
                <w:szCs w:val="18"/>
                <w:cs/>
                <w:lang w:eastAsia="th-TH"/>
              </w:rPr>
              <w:t xml:space="preserve"> </w:t>
            </w:r>
            <w:r w:rsidR="00E22688" w:rsidRPr="00E22688">
              <w:rPr>
                <w:rFonts w:ascii="Arial" w:hAnsi="Arial" w:cs="Arial"/>
                <w:b/>
                <w:bCs/>
                <w:snapToGrid w:val="0"/>
                <w:color w:val="auto"/>
                <w:sz w:val="18"/>
                <w:szCs w:val="18"/>
                <w:lang w:eastAsia="th-TH"/>
              </w:rPr>
              <w:t>5</w:t>
            </w:r>
            <w:r w:rsidRPr="00621286">
              <w:rPr>
                <w:rFonts w:ascii="Arial" w:hAnsi="Arial" w:cs="Arial"/>
                <w:b/>
                <w:bCs/>
                <w:snapToGrid w:val="0"/>
                <w:color w:val="auto"/>
                <w:sz w:val="18"/>
                <w:szCs w:val="18"/>
                <w:cs/>
                <w:lang w:eastAsia="th-TH"/>
              </w:rPr>
              <w:t xml:space="preserve"> </w:t>
            </w:r>
            <w:r w:rsidRPr="00621286">
              <w:rPr>
                <w:rFonts w:ascii="Arial" w:hAnsi="Arial" w:cs="Arial"/>
                <w:b/>
                <w:bCs/>
                <w:snapToGrid w:val="0"/>
                <w:color w:val="auto"/>
                <w:sz w:val="18"/>
                <w:szCs w:val="18"/>
                <w:lang w:eastAsia="th-TH"/>
              </w:rPr>
              <w:t>year</w:t>
            </w:r>
          </w:p>
        </w:tc>
        <w:tc>
          <w:tcPr>
            <w:tcW w:w="1296" w:type="dxa"/>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Total</w:t>
            </w:r>
          </w:p>
        </w:tc>
      </w:tr>
      <w:tr w:rsidR="00033A0A" w:rsidRPr="00621286" w:rsidTr="000A0DB6">
        <w:tc>
          <w:tcPr>
            <w:tcW w:w="3078" w:type="dxa"/>
          </w:tcPr>
          <w:p w:rsidR="00033A0A" w:rsidRPr="00621286" w:rsidRDefault="00033A0A" w:rsidP="000A0DB6">
            <w:pPr>
              <w:ind w:right="-72"/>
              <w:jc w:val="both"/>
              <w:rPr>
                <w:rFonts w:ascii="Arial" w:hAnsi="Arial" w:cs="Arial"/>
                <w:snapToGrid w:val="0"/>
                <w:color w:val="auto"/>
                <w:sz w:val="18"/>
                <w:szCs w:val="18"/>
                <w:lang w:eastAsia="th-TH"/>
              </w:rPr>
            </w:pPr>
          </w:p>
        </w:tc>
        <w:tc>
          <w:tcPr>
            <w:tcW w:w="1296" w:type="dxa"/>
            <w:tcBorders>
              <w:bottom w:val="single" w:sz="4" w:space="0" w:color="auto"/>
            </w:tcBorders>
            <w:vAlign w:val="bottom"/>
          </w:tcPr>
          <w:p w:rsidR="00033A0A" w:rsidRPr="00621286" w:rsidRDefault="00033A0A" w:rsidP="000A0DB6">
            <w:pPr>
              <w:ind w:right="-72"/>
              <w:jc w:val="right"/>
              <w:rPr>
                <w:rFonts w:ascii="Arial" w:hAnsi="Arial" w:cs="Arial"/>
                <w:color w:val="auto"/>
                <w:spacing w:val="-4"/>
                <w:sz w:val="18"/>
                <w:szCs w:val="18"/>
              </w:rPr>
            </w:pPr>
            <w:r w:rsidRPr="00621286">
              <w:rPr>
                <w:rFonts w:ascii="Arial" w:hAnsi="Arial" w:cs="Arial"/>
                <w:b/>
                <w:bCs/>
                <w:snapToGrid w:val="0"/>
                <w:color w:val="auto"/>
                <w:spacing w:val="-4"/>
                <w:sz w:val="18"/>
                <w:szCs w:val="18"/>
                <w:lang w:eastAsia="th-TH"/>
              </w:rPr>
              <w:t>Thousand</w:t>
            </w:r>
            <w:r w:rsidRPr="00621286">
              <w:rPr>
                <w:rFonts w:ascii="Arial" w:hAnsi="Arial" w:cs="Arial"/>
                <w:b/>
                <w:bCs/>
                <w:color w:val="auto"/>
                <w:spacing w:val="-4"/>
                <w:sz w:val="18"/>
                <w:szCs w:val="18"/>
              </w:rPr>
              <w:t xml:space="preserve"> Baht</w:t>
            </w:r>
          </w:p>
        </w:tc>
        <w:tc>
          <w:tcPr>
            <w:tcW w:w="1296" w:type="dxa"/>
            <w:tcBorders>
              <w:bottom w:val="single" w:sz="4" w:space="0" w:color="auto"/>
            </w:tcBorders>
            <w:vAlign w:val="bottom"/>
          </w:tcPr>
          <w:p w:rsidR="00033A0A" w:rsidRPr="00621286" w:rsidRDefault="00033A0A" w:rsidP="000A0DB6">
            <w:pPr>
              <w:ind w:right="-72"/>
              <w:jc w:val="right"/>
              <w:rPr>
                <w:rFonts w:ascii="Arial" w:hAnsi="Arial" w:cs="Arial"/>
                <w:color w:val="auto"/>
                <w:spacing w:val="-4"/>
                <w:sz w:val="18"/>
                <w:szCs w:val="18"/>
              </w:rPr>
            </w:pPr>
            <w:r w:rsidRPr="00621286">
              <w:rPr>
                <w:rFonts w:ascii="Arial" w:hAnsi="Arial" w:cs="Arial"/>
                <w:b/>
                <w:bCs/>
                <w:snapToGrid w:val="0"/>
                <w:color w:val="auto"/>
                <w:spacing w:val="-4"/>
                <w:sz w:val="18"/>
                <w:szCs w:val="18"/>
                <w:lang w:eastAsia="th-TH"/>
              </w:rPr>
              <w:t>Thousand</w:t>
            </w:r>
            <w:r w:rsidRPr="00621286">
              <w:rPr>
                <w:rFonts w:ascii="Arial" w:hAnsi="Arial" w:cs="Arial"/>
                <w:b/>
                <w:bCs/>
                <w:color w:val="auto"/>
                <w:spacing w:val="-4"/>
                <w:sz w:val="18"/>
                <w:szCs w:val="18"/>
              </w:rPr>
              <w:t xml:space="preserve"> Baht</w:t>
            </w:r>
          </w:p>
        </w:tc>
        <w:tc>
          <w:tcPr>
            <w:tcW w:w="1296" w:type="dxa"/>
            <w:tcBorders>
              <w:bottom w:val="single" w:sz="4" w:space="0" w:color="auto"/>
            </w:tcBorders>
            <w:vAlign w:val="bottom"/>
          </w:tcPr>
          <w:p w:rsidR="00033A0A" w:rsidRPr="00621286" w:rsidRDefault="00033A0A" w:rsidP="000A0DB6">
            <w:pPr>
              <w:ind w:right="-72"/>
              <w:jc w:val="right"/>
              <w:rPr>
                <w:rFonts w:ascii="Arial" w:hAnsi="Arial" w:cs="Arial"/>
                <w:color w:val="auto"/>
                <w:spacing w:val="-4"/>
                <w:sz w:val="18"/>
                <w:szCs w:val="18"/>
              </w:rPr>
            </w:pPr>
            <w:r w:rsidRPr="00621286">
              <w:rPr>
                <w:rFonts w:ascii="Arial" w:hAnsi="Arial" w:cs="Arial"/>
                <w:b/>
                <w:bCs/>
                <w:snapToGrid w:val="0"/>
                <w:color w:val="auto"/>
                <w:spacing w:val="-4"/>
                <w:sz w:val="18"/>
                <w:szCs w:val="18"/>
                <w:lang w:eastAsia="th-TH"/>
              </w:rPr>
              <w:t>Thousand</w:t>
            </w:r>
            <w:r w:rsidRPr="00621286">
              <w:rPr>
                <w:rFonts w:ascii="Arial" w:hAnsi="Arial" w:cs="Arial"/>
                <w:b/>
                <w:bCs/>
                <w:color w:val="auto"/>
                <w:spacing w:val="-4"/>
                <w:sz w:val="18"/>
                <w:szCs w:val="18"/>
              </w:rPr>
              <w:t xml:space="preserve"> Baht</w:t>
            </w:r>
          </w:p>
        </w:tc>
        <w:tc>
          <w:tcPr>
            <w:tcW w:w="1296" w:type="dxa"/>
            <w:tcBorders>
              <w:bottom w:val="single" w:sz="4" w:space="0" w:color="auto"/>
            </w:tcBorders>
            <w:vAlign w:val="bottom"/>
          </w:tcPr>
          <w:p w:rsidR="00033A0A" w:rsidRPr="00621286" w:rsidRDefault="00033A0A" w:rsidP="000A0DB6">
            <w:pPr>
              <w:ind w:right="-72"/>
              <w:jc w:val="right"/>
              <w:rPr>
                <w:rFonts w:ascii="Arial" w:hAnsi="Arial" w:cs="Arial"/>
                <w:color w:val="auto"/>
                <w:spacing w:val="-4"/>
                <w:sz w:val="18"/>
                <w:szCs w:val="18"/>
              </w:rPr>
            </w:pPr>
            <w:r w:rsidRPr="00621286">
              <w:rPr>
                <w:rFonts w:ascii="Arial" w:hAnsi="Arial" w:cs="Arial"/>
                <w:b/>
                <w:bCs/>
                <w:snapToGrid w:val="0"/>
                <w:color w:val="auto"/>
                <w:spacing w:val="-4"/>
                <w:sz w:val="18"/>
                <w:szCs w:val="18"/>
                <w:lang w:eastAsia="th-TH"/>
              </w:rPr>
              <w:t>Thousand</w:t>
            </w:r>
            <w:r w:rsidRPr="00621286">
              <w:rPr>
                <w:rFonts w:ascii="Arial" w:hAnsi="Arial" w:cs="Arial"/>
                <w:b/>
                <w:bCs/>
                <w:color w:val="auto"/>
                <w:spacing w:val="-4"/>
                <w:sz w:val="18"/>
                <w:szCs w:val="18"/>
              </w:rPr>
              <w:t xml:space="preserve"> Baht</w:t>
            </w:r>
          </w:p>
        </w:tc>
        <w:tc>
          <w:tcPr>
            <w:tcW w:w="1296" w:type="dxa"/>
            <w:tcBorders>
              <w:bottom w:val="single" w:sz="4" w:space="0" w:color="auto"/>
            </w:tcBorders>
            <w:vAlign w:val="bottom"/>
          </w:tcPr>
          <w:p w:rsidR="00033A0A" w:rsidRPr="00621286" w:rsidRDefault="00033A0A" w:rsidP="000A0DB6">
            <w:pPr>
              <w:ind w:right="-72"/>
              <w:jc w:val="right"/>
              <w:rPr>
                <w:rFonts w:ascii="Arial" w:hAnsi="Arial" w:cs="Arial"/>
                <w:color w:val="auto"/>
                <w:spacing w:val="-4"/>
                <w:sz w:val="18"/>
                <w:szCs w:val="18"/>
              </w:rPr>
            </w:pPr>
            <w:r w:rsidRPr="00621286">
              <w:rPr>
                <w:rFonts w:ascii="Arial" w:hAnsi="Arial" w:cs="Arial"/>
                <w:b/>
                <w:bCs/>
                <w:snapToGrid w:val="0"/>
                <w:color w:val="auto"/>
                <w:spacing w:val="-4"/>
                <w:sz w:val="18"/>
                <w:szCs w:val="18"/>
                <w:lang w:eastAsia="th-TH"/>
              </w:rPr>
              <w:t>Thousand</w:t>
            </w:r>
            <w:r w:rsidRPr="00621286">
              <w:rPr>
                <w:rFonts w:ascii="Arial" w:hAnsi="Arial" w:cs="Arial"/>
                <w:b/>
                <w:bCs/>
                <w:color w:val="auto"/>
                <w:spacing w:val="-4"/>
                <w:sz w:val="18"/>
                <w:szCs w:val="18"/>
              </w:rPr>
              <w:t xml:space="preserve"> Baht</w:t>
            </w:r>
          </w:p>
        </w:tc>
      </w:tr>
      <w:tr w:rsidR="00033A0A" w:rsidRPr="00621286" w:rsidTr="000A0DB6">
        <w:tc>
          <w:tcPr>
            <w:tcW w:w="3078" w:type="dxa"/>
          </w:tcPr>
          <w:p w:rsidR="00033A0A" w:rsidRPr="00621286" w:rsidRDefault="00033A0A" w:rsidP="000A0DB6">
            <w:pPr>
              <w:ind w:right="-72"/>
              <w:jc w:val="both"/>
              <w:rPr>
                <w:rFonts w:ascii="Arial" w:hAnsi="Arial" w:cs="Arial"/>
                <w:color w:val="auto"/>
                <w:sz w:val="18"/>
                <w:szCs w:val="18"/>
                <w:cs/>
              </w:rPr>
            </w:pPr>
          </w:p>
        </w:tc>
        <w:tc>
          <w:tcPr>
            <w:tcW w:w="1296" w:type="dxa"/>
            <w:tcBorders>
              <w:top w:val="single" w:sz="4" w:space="0" w:color="auto"/>
            </w:tcBorders>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078" w:type="dxa"/>
          </w:tcPr>
          <w:p w:rsidR="00033A0A" w:rsidRPr="00621286" w:rsidRDefault="00033A0A" w:rsidP="000A0DB6">
            <w:pPr>
              <w:ind w:right="-72"/>
              <w:jc w:val="both"/>
              <w:rPr>
                <w:rFonts w:ascii="Arial" w:hAnsi="Arial" w:cs="Arial"/>
                <w:color w:val="auto"/>
                <w:sz w:val="18"/>
                <w:szCs w:val="18"/>
                <w:cs/>
              </w:rPr>
            </w:pPr>
            <w:r w:rsidRPr="00621286">
              <w:rPr>
                <w:rFonts w:ascii="Arial" w:hAnsi="Arial" w:cs="Arial"/>
                <w:color w:val="auto"/>
                <w:sz w:val="18"/>
                <w:szCs w:val="18"/>
              </w:rPr>
              <w:t>Retirement benefits</w:t>
            </w: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078" w:type="dxa"/>
          </w:tcPr>
          <w:p w:rsidR="00033A0A" w:rsidRPr="00621286" w:rsidRDefault="00033A0A" w:rsidP="000A0DB6">
            <w:pPr>
              <w:tabs>
                <w:tab w:val="left" w:pos="1530"/>
              </w:tabs>
              <w:ind w:right="-72"/>
              <w:jc w:val="both"/>
              <w:rPr>
                <w:rFonts w:ascii="Arial" w:hAnsi="Arial" w:cs="Arial"/>
                <w:color w:val="auto"/>
                <w:sz w:val="18"/>
                <w:szCs w:val="18"/>
                <w:cs/>
              </w:rPr>
            </w:pPr>
            <w:r w:rsidRPr="00621286">
              <w:rPr>
                <w:rFonts w:ascii="Arial" w:hAnsi="Arial" w:cs="Arial"/>
                <w:color w:val="auto"/>
                <w:sz w:val="18"/>
                <w:szCs w:val="18"/>
              </w:rPr>
              <w:t xml:space="preserve">As at </w:t>
            </w:r>
            <w:r w:rsidR="00E22688" w:rsidRPr="00E22688">
              <w:rPr>
                <w:rFonts w:ascii="Arial" w:hAnsi="Arial" w:cs="Arial"/>
                <w:color w:val="auto"/>
                <w:sz w:val="18"/>
                <w:szCs w:val="18"/>
              </w:rPr>
              <w:t>31</w:t>
            </w:r>
            <w:r w:rsidRPr="00621286">
              <w:rPr>
                <w:rFonts w:ascii="Arial" w:hAnsi="Arial" w:cs="Arial"/>
                <w:color w:val="auto"/>
                <w:sz w:val="18"/>
                <w:szCs w:val="18"/>
              </w:rPr>
              <w:t xml:space="preserve"> December </w:t>
            </w:r>
            <w:r w:rsidR="00E22688" w:rsidRPr="00E22688">
              <w:rPr>
                <w:rFonts w:ascii="Arial" w:hAnsi="Arial" w:cs="Arial"/>
                <w:color w:val="auto"/>
                <w:sz w:val="18"/>
                <w:szCs w:val="18"/>
              </w:rPr>
              <w:t>2019</w:t>
            </w: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p>
        </w:tc>
        <w:tc>
          <w:tcPr>
            <w:tcW w:w="1296" w:type="dxa"/>
            <w:shd w:val="clear" w:color="auto" w:fill="FFFFFF"/>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5</w:t>
            </w:r>
            <w:r w:rsidR="00033A0A" w:rsidRPr="00621286">
              <w:rPr>
                <w:rFonts w:ascii="Arial" w:hAnsi="Arial" w:cs="Arial"/>
                <w:color w:val="auto"/>
                <w:sz w:val="18"/>
                <w:szCs w:val="18"/>
              </w:rPr>
              <w:t>,</w:t>
            </w:r>
            <w:r w:rsidRPr="00E22688">
              <w:rPr>
                <w:rFonts w:ascii="Arial" w:hAnsi="Arial" w:cs="Arial"/>
                <w:color w:val="auto"/>
                <w:sz w:val="18"/>
                <w:szCs w:val="18"/>
              </w:rPr>
              <w:t>653</w:t>
            </w:r>
          </w:p>
        </w:tc>
        <w:tc>
          <w:tcPr>
            <w:tcW w:w="1296" w:type="dxa"/>
            <w:shd w:val="clear" w:color="auto" w:fill="FFFFFF"/>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19</w:t>
            </w:r>
            <w:r w:rsidR="00033A0A" w:rsidRPr="00621286">
              <w:rPr>
                <w:rFonts w:ascii="Arial" w:hAnsi="Arial" w:cs="Arial"/>
                <w:color w:val="auto"/>
                <w:sz w:val="18"/>
                <w:szCs w:val="18"/>
              </w:rPr>
              <w:t>,</w:t>
            </w:r>
            <w:r w:rsidRPr="00E22688">
              <w:rPr>
                <w:rFonts w:ascii="Arial" w:hAnsi="Arial" w:cs="Arial"/>
                <w:color w:val="auto"/>
                <w:sz w:val="18"/>
                <w:szCs w:val="18"/>
              </w:rPr>
              <w:t>760</w:t>
            </w:r>
          </w:p>
        </w:tc>
        <w:tc>
          <w:tcPr>
            <w:tcW w:w="1296" w:type="dxa"/>
            <w:shd w:val="clear" w:color="auto" w:fill="FFFFFF"/>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25</w:t>
            </w:r>
            <w:r w:rsidR="00033A0A" w:rsidRPr="00621286">
              <w:rPr>
                <w:rFonts w:ascii="Arial" w:hAnsi="Arial" w:cs="Arial"/>
                <w:color w:val="auto"/>
                <w:sz w:val="18"/>
                <w:szCs w:val="18"/>
              </w:rPr>
              <w:t>,</w:t>
            </w:r>
            <w:r w:rsidRPr="00E22688">
              <w:rPr>
                <w:rFonts w:ascii="Arial" w:hAnsi="Arial" w:cs="Arial"/>
                <w:color w:val="auto"/>
                <w:sz w:val="18"/>
                <w:szCs w:val="18"/>
              </w:rPr>
              <w:t>413</w:t>
            </w:r>
          </w:p>
        </w:tc>
      </w:tr>
      <w:tr w:rsidR="00033A0A" w:rsidRPr="00621286" w:rsidTr="000A0DB6">
        <w:tc>
          <w:tcPr>
            <w:tcW w:w="3078" w:type="dxa"/>
          </w:tcPr>
          <w:p w:rsidR="00033A0A" w:rsidRPr="00621286" w:rsidRDefault="00033A0A" w:rsidP="000A0DB6">
            <w:pPr>
              <w:tabs>
                <w:tab w:val="left" w:pos="1530"/>
              </w:tabs>
              <w:ind w:right="-72"/>
              <w:jc w:val="both"/>
              <w:rPr>
                <w:rFonts w:ascii="Arial" w:hAnsi="Arial" w:cs="Arial"/>
                <w:color w:val="auto"/>
                <w:sz w:val="18"/>
                <w:szCs w:val="18"/>
              </w:rPr>
            </w:pPr>
            <w:r w:rsidRPr="00621286">
              <w:rPr>
                <w:rFonts w:ascii="Arial" w:hAnsi="Arial" w:cs="Arial"/>
                <w:color w:val="auto"/>
                <w:sz w:val="18"/>
                <w:szCs w:val="18"/>
              </w:rPr>
              <w:t xml:space="preserve">As at </w:t>
            </w:r>
            <w:r w:rsidR="00E22688" w:rsidRPr="00E22688">
              <w:rPr>
                <w:rFonts w:ascii="Arial" w:hAnsi="Arial" w:cs="Arial"/>
                <w:color w:val="auto"/>
                <w:sz w:val="18"/>
                <w:szCs w:val="18"/>
              </w:rPr>
              <w:t>31</w:t>
            </w:r>
            <w:r w:rsidRPr="00621286">
              <w:rPr>
                <w:rFonts w:ascii="Arial" w:hAnsi="Arial" w:cs="Arial"/>
                <w:color w:val="auto"/>
                <w:sz w:val="18"/>
                <w:szCs w:val="18"/>
              </w:rPr>
              <w:t xml:space="preserve"> December </w:t>
            </w:r>
            <w:r w:rsidR="00E22688" w:rsidRPr="00E22688">
              <w:rPr>
                <w:rFonts w:ascii="Arial" w:hAnsi="Arial" w:cs="Arial"/>
                <w:color w:val="auto"/>
                <w:sz w:val="18"/>
                <w:szCs w:val="18"/>
              </w:rPr>
              <w:t>2020</w:t>
            </w:r>
          </w:p>
        </w:tc>
        <w:tc>
          <w:tcPr>
            <w:tcW w:w="1296" w:type="dxa"/>
            <w:shd w:val="clear" w:color="auto" w:fill="FAFAFA"/>
          </w:tcPr>
          <w:p w:rsidR="00033A0A" w:rsidRPr="00621286" w:rsidRDefault="00C44809"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296"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C44809">
              <w:rPr>
                <w:rFonts w:ascii="Arial" w:hAnsi="Arial" w:cs="Arial"/>
                <w:color w:val="auto"/>
                <w:sz w:val="18"/>
                <w:szCs w:val="18"/>
              </w:rPr>
              <w:t>,</w:t>
            </w:r>
            <w:r w:rsidRPr="00E22688">
              <w:rPr>
                <w:rFonts w:ascii="Arial" w:hAnsi="Arial" w:cs="Arial"/>
                <w:color w:val="auto"/>
                <w:sz w:val="18"/>
                <w:szCs w:val="18"/>
              </w:rPr>
              <w:t>421</w:t>
            </w:r>
          </w:p>
        </w:tc>
        <w:tc>
          <w:tcPr>
            <w:tcW w:w="1296"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4</w:t>
            </w:r>
            <w:r w:rsidR="00C44809">
              <w:rPr>
                <w:rFonts w:ascii="Arial" w:hAnsi="Arial" w:cs="Arial"/>
                <w:color w:val="auto"/>
                <w:sz w:val="18"/>
                <w:szCs w:val="18"/>
              </w:rPr>
              <w:t>,</w:t>
            </w:r>
            <w:r w:rsidRPr="00E22688">
              <w:rPr>
                <w:rFonts w:ascii="Arial" w:hAnsi="Arial" w:cs="Arial"/>
                <w:color w:val="auto"/>
                <w:sz w:val="18"/>
                <w:szCs w:val="18"/>
              </w:rPr>
              <w:t>767</w:t>
            </w:r>
          </w:p>
        </w:tc>
        <w:tc>
          <w:tcPr>
            <w:tcW w:w="1296"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19</w:t>
            </w:r>
            <w:r w:rsidR="00C44809">
              <w:rPr>
                <w:rFonts w:ascii="Arial" w:hAnsi="Arial" w:cs="Arial"/>
                <w:color w:val="auto"/>
                <w:sz w:val="18"/>
                <w:szCs w:val="18"/>
              </w:rPr>
              <w:t>,</w:t>
            </w:r>
            <w:r w:rsidRPr="00E22688">
              <w:rPr>
                <w:rFonts w:ascii="Arial" w:hAnsi="Arial" w:cs="Arial"/>
                <w:color w:val="auto"/>
                <w:sz w:val="18"/>
                <w:szCs w:val="18"/>
              </w:rPr>
              <w:t>225</w:t>
            </w:r>
          </w:p>
        </w:tc>
        <w:tc>
          <w:tcPr>
            <w:tcW w:w="1296"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25</w:t>
            </w:r>
            <w:r w:rsidR="00C44809" w:rsidRPr="00621286">
              <w:rPr>
                <w:rFonts w:ascii="Arial" w:hAnsi="Arial" w:cs="Arial"/>
                <w:color w:val="auto"/>
                <w:sz w:val="18"/>
                <w:szCs w:val="18"/>
              </w:rPr>
              <w:t>,</w:t>
            </w:r>
            <w:r w:rsidRPr="00E22688">
              <w:rPr>
                <w:rFonts w:ascii="Arial" w:hAnsi="Arial" w:cs="Arial"/>
                <w:color w:val="auto"/>
                <w:sz w:val="18"/>
                <w:szCs w:val="18"/>
              </w:rPr>
              <w:t>413</w:t>
            </w:r>
          </w:p>
        </w:tc>
      </w:tr>
    </w:tbl>
    <w:p w:rsidR="00033A0A" w:rsidRPr="00621286" w:rsidRDefault="00033A0A" w:rsidP="00033A0A">
      <w:pPr>
        <w:jc w:val="both"/>
        <w:rPr>
          <w:rFonts w:ascii="Arial" w:hAnsi="Arial" w:cs="Arial"/>
          <w:color w:val="auto"/>
          <w:sz w:val="18"/>
          <w:szCs w:val="18"/>
        </w:rPr>
      </w:pPr>
    </w:p>
    <w:tbl>
      <w:tblPr>
        <w:tblW w:w="9558" w:type="dxa"/>
        <w:tblLayout w:type="fixed"/>
        <w:tblLook w:val="0000" w:firstRow="0" w:lastRow="0" w:firstColumn="0" w:lastColumn="0" w:noHBand="0" w:noVBand="0"/>
      </w:tblPr>
      <w:tblGrid>
        <w:gridCol w:w="3078"/>
        <w:gridCol w:w="1296"/>
        <w:gridCol w:w="1296"/>
        <w:gridCol w:w="1296"/>
        <w:gridCol w:w="1296"/>
        <w:gridCol w:w="1296"/>
      </w:tblGrid>
      <w:tr w:rsidR="00033A0A" w:rsidRPr="00621286" w:rsidTr="000A0DB6">
        <w:tc>
          <w:tcPr>
            <w:tcW w:w="3078" w:type="dxa"/>
          </w:tcPr>
          <w:p w:rsidR="00033A0A" w:rsidRPr="00621286" w:rsidRDefault="00033A0A" w:rsidP="000A0DB6">
            <w:pPr>
              <w:ind w:right="-72"/>
              <w:jc w:val="both"/>
              <w:rPr>
                <w:rFonts w:ascii="Arial" w:hAnsi="Arial" w:cs="Arial"/>
                <w:snapToGrid w:val="0"/>
                <w:color w:val="auto"/>
                <w:sz w:val="18"/>
                <w:szCs w:val="18"/>
                <w:lang w:eastAsia="th-TH"/>
              </w:rPr>
            </w:pPr>
          </w:p>
        </w:tc>
        <w:tc>
          <w:tcPr>
            <w:tcW w:w="6480" w:type="dxa"/>
            <w:gridSpan w:val="5"/>
            <w:tcBorders>
              <w:top w:val="single" w:sz="4" w:space="0" w:color="auto"/>
              <w:bottom w:val="single" w:sz="4" w:space="0" w:color="auto"/>
            </w:tcBorders>
          </w:tcPr>
          <w:p w:rsidR="00033A0A" w:rsidRPr="00621286" w:rsidRDefault="00033A0A" w:rsidP="000A0DB6">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Separate financial statements</w:t>
            </w:r>
          </w:p>
        </w:tc>
      </w:tr>
      <w:tr w:rsidR="00033A0A" w:rsidRPr="00621286" w:rsidTr="000A0DB6">
        <w:tc>
          <w:tcPr>
            <w:tcW w:w="3078" w:type="dxa"/>
          </w:tcPr>
          <w:p w:rsidR="00033A0A" w:rsidRPr="00621286" w:rsidRDefault="00033A0A" w:rsidP="000A0DB6">
            <w:pPr>
              <w:ind w:right="-72"/>
              <w:jc w:val="both"/>
              <w:rPr>
                <w:rFonts w:ascii="Arial" w:hAnsi="Arial" w:cs="Arial"/>
                <w:snapToGrid w:val="0"/>
                <w:color w:val="auto"/>
                <w:sz w:val="18"/>
                <w:szCs w:val="18"/>
                <w:lang w:eastAsia="th-TH"/>
              </w:rPr>
            </w:pPr>
          </w:p>
        </w:tc>
        <w:tc>
          <w:tcPr>
            <w:tcW w:w="1296" w:type="dxa"/>
            <w:tcBorders>
              <w:top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Less than</w:t>
            </w:r>
            <w:r w:rsidRPr="00621286">
              <w:rPr>
                <w:rFonts w:ascii="Arial" w:hAnsi="Arial" w:cs="Arial"/>
                <w:b/>
                <w:bCs/>
                <w:snapToGrid w:val="0"/>
                <w:color w:val="auto"/>
                <w:sz w:val="18"/>
                <w:szCs w:val="18"/>
                <w:cs/>
                <w:lang w:eastAsia="th-TH"/>
              </w:rPr>
              <w:t xml:space="preserve"> </w:t>
            </w:r>
          </w:p>
        </w:tc>
        <w:tc>
          <w:tcPr>
            <w:tcW w:w="1296" w:type="dxa"/>
            <w:tcBorders>
              <w:top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Between </w:t>
            </w:r>
          </w:p>
        </w:tc>
        <w:tc>
          <w:tcPr>
            <w:tcW w:w="1296" w:type="dxa"/>
            <w:tcBorders>
              <w:top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Between </w:t>
            </w:r>
          </w:p>
        </w:tc>
        <w:tc>
          <w:tcPr>
            <w:tcW w:w="1296" w:type="dxa"/>
            <w:tcBorders>
              <w:top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p>
        </w:tc>
        <w:tc>
          <w:tcPr>
            <w:tcW w:w="1296" w:type="dxa"/>
            <w:tcBorders>
              <w:top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p>
        </w:tc>
      </w:tr>
      <w:tr w:rsidR="00033A0A" w:rsidRPr="00621286" w:rsidTr="000A0DB6">
        <w:tc>
          <w:tcPr>
            <w:tcW w:w="3078" w:type="dxa"/>
          </w:tcPr>
          <w:p w:rsidR="00033A0A" w:rsidRPr="00621286" w:rsidRDefault="00033A0A" w:rsidP="000A0DB6">
            <w:pPr>
              <w:ind w:right="-72"/>
              <w:jc w:val="both"/>
              <w:rPr>
                <w:rFonts w:ascii="Arial" w:hAnsi="Arial" w:cs="Arial"/>
                <w:snapToGrid w:val="0"/>
                <w:color w:val="auto"/>
                <w:sz w:val="18"/>
                <w:szCs w:val="18"/>
                <w:lang w:eastAsia="th-TH"/>
              </w:rPr>
            </w:pPr>
          </w:p>
        </w:tc>
        <w:tc>
          <w:tcPr>
            <w:tcW w:w="1296" w:type="dxa"/>
          </w:tcPr>
          <w:p w:rsidR="00033A0A" w:rsidRPr="00621286" w:rsidRDefault="00E22688" w:rsidP="000A0DB6">
            <w:pPr>
              <w:ind w:right="-72"/>
              <w:jc w:val="right"/>
              <w:rPr>
                <w:rFonts w:ascii="Arial" w:hAnsi="Arial" w:cs="Arial"/>
                <w:b/>
                <w:bCs/>
                <w:snapToGrid w:val="0"/>
                <w:color w:val="auto"/>
                <w:spacing w:val="-7"/>
                <w:sz w:val="18"/>
                <w:szCs w:val="18"/>
                <w:lang w:eastAsia="th-TH"/>
              </w:rPr>
            </w:pPr>
            <w:r w:rsidRPr="00E22688">
              <w:rPr>
                <w:rFonts w:ascii="Arial" w:hAnsi="Arial" w:cs="Arial"/>
                <w:b/>
                <w:bCs/>
                <w:snapToGrid w:val="0"/>
                <w:color w:val="auto"/>
                <w:sz w:val="18"/>
                <w:szCs w:val="18"/>
                <w:lang w:eastAsia="th-TH"/>
              </w:rPr>
              <w:t>1</w:t>
            </w:r>
            <w:r w:rsidR="00033A0A" w:rsidRPr="00621286">
              <w:rPr>
                <w:rFonts w:ascii="Arial" w:hAnsi="Arial" w:cs="Arial"/>
                <w:b/>
                <w:bCs/>
                <w:snapToGrid w:val="0"/>
                <w:color w:val="auto"/>
                <w:sz w:val="18"/>
                <w:szCs w:val="18"/>
                <w:lang w:eastAsia="th-TH"/>
              </w:rPr>
              <w:t xml:space="preserve"> year</w:t>
            </w:r>
          </w:p>
        </w:tc>
        <w:tc>
          <w:tcPr>
            <w:tcW w:w="1296" w:type="dxa"/>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1</w:t>
            </w:r>
            <w:r w:rsidR="00033A0A" w:rsidRPr="00621286">
              <w:rPr>
                <w:rFonts w:ascii="Arial" w:hAnsi="Arial" w:cs="Arial"/>
                <w:b/>
                <w:bCs/>
                <w:snapToGrid w:val="0"/>
                <w:color w:val="auto"/>
                <w:sz w:val="18"/>
                <w:szCs w:val="18"/>
                <w:cs/>
                <w:lang w:eastAsia="th-TH"/>
              </w:rPr>
              <w:t xml:space="preserve"> - </w:t>
            </w:r>
            <w:r w:rsidRPr="00E22688">
              <w:rPr>
                <w:rFonts w:ascii="Arial" w:hAnsi="Arial" w:cs="Arial"/>
                <w:b/>
                <w:bCs/>
                <w:snapToGrid w:val="0"/>
                <w:color w:val="auto"/>
                <w:sz w:val="18"/>
                <w:szCs w:val="18"/>
                <w:lang w:eastAsia="th-TH"/>
              </w:rPr>
              <w:t>2</w:t>
            </w:r>
            <w:r w:rsidR="00033A0A" w:rsidRPr="00621286">
              <w:rPr>
                <w:rFonts w:ascii="Arial" w:hAnsi="Arial" w:cs="Arial"/>
                <w:b/>
                <w:bCs/>
                <w:snapToGrid w:val="0"/>
                <w:color w:val="auto"/>
                <w:sz w:val="18"/>
                <w:szCs w:val="18"/>
                <w:cs/>
                <w:lang w:eastAsia="th-TH"/>
              </w:rPr>
              <w:t xml:space="preserve"> </w:t>
            </w:r>
            <w:r w:rsidR="00033A0A" w:rsidRPr="00621286">
              <w:rPr>
                <w:rFonts w:ascii="Arial" w:hAnsi="Arial" w:cs="Arial"/>
                <w:b/>
                <w:bCs/>
                <w:snapToGrid w:val="0"/>
                <w:color w:val="auto"/>
                <w:sz w:val="18"/>
                <w:szCs w:val="18"/>
                <w:lang w:eastAsia="th-TH"/>
              </w:rPr>
              <w:t>year</w:t>
            </w:r>
          </w:p>
        </w:tc>
        <w:tc>
          <w:tcPr>
            <w:tcW w:w="1296" w:type="dxa"/>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w:t>
            </w:r>
            <w:r w:rsidR="00033A0A" w:rsidRPr="00621286">
              <w:rPr>
                <w:rFonts w:ascii="Arial" w:hAnsi="Arial" w:cs="Arial"/>
                <w:b/>
                <w:bCs/>
                <w:snapToGrid w:val="0"/>
                <w:color w:val="auto"/>
                <w:sz w:val="18"/>
                <w:szCs w:val="18"/>
                <w:cs/>
                <w:lang w:eastAsia="th-TH"/>
              </w:rPr>
              <w:t xml:space="preserve"> -</w:t>
            </w:r>
            <w:r w:rsidR="00033A0A" w:rsidRPr="00621286">
              <w:rPr>
                <w:rFonts w:ascii="Arial" w:hAnsi="Arial" w:cs="Arial"/>
                <w:b/>
                <w:bCs/>
                <w:snapToGrid w:val="0"/>
                <w:color w:val="auto"/>
                <w:sz w:val="18"/>
                <w:szCs w:val="18"/>
                <w:lang w:eastAsia="th-TH"/>
              </w:rPr>
              <w:t xml:space="preserve"> </w:t>
            </w:r>
            <w:r w:rsidRPr="00E22688">
              <w:rPr>
                <w:rFonts w:ascii="Arial" w:hAnsi="Arial" w:cs="Arial"/>
                <w:b/>
                <w:bCs/>
                <w:snapToGrid w:val="0"/>
                <w:color w:val="auto"/>
                <w:sz w:val="18"/>
                <w:szCs w:val="18"/>
                <w:lang w:eastAsia="th-TH"/>
              </w:rPr>
              <w:t>5</w:t>
            </w:r>
            <w:r w:rsidR="00033A0A" w:rsidRPr="00621286">
              <w:rPr>
                <w:rFonts w:ascii="Arial" w:hAnsi="Arial" w:cs="Arial"/>
                <w:b/>
                <w:bCs/>
                <w:snapToGrid w:val="0"/>
                <w:color w:val="auto"/>
                <w:sz w:val="18"/>
                <w:szCs w:val="18"/>
                <w:cs/>
                <w:lang w:eastAsia="th-TH"/>
              </w:rPr>
              <w:t xml:space="preserve"> </w:t>
            </w:r>
            <w:r w:rsidR="00033A0A" w:rsidRPr="00621286">
              <w:rPr>
                <w:rFonts w:ascii="Arial" w:hAnsi="Arial" w:cs="Arial"/>
                <w:b/>
                <w:bCs/>
                <w:snapToGrid w:val="0"/>
                <w:color w:val="auto"/>
                <w:sz w:val="18"/>
                <w:szCs w:val="18"/>
                <w:lang w:eastAsia="th-TH"/>
              </w:rPr>
              <w:t>year</w:t>
            </w:r>
          </w:p>
        </w:tc>
        <w:tc>
          <w:tcPr>
            <w:tcW w:w="1296" w:type="dxa"/>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Over</w:t>
            </w:r>
            <w:r w:rsidRPr="00621286">
              <w:rPr>
                <w:rFonts w:ascii="Arial" w:hAnsi="Arial" w:cs="Arial"/>
                <w:b/>
                <w:bCs/>
                <w:snapToGrid w:val="0"/>
                <w:color w:val="auto"/>
                <w:sz w:val="18"/>
                <w:szCs w:val="18"/>
                <w:cs/>
                <w:lang w:eastAsia="th-TH"/>
              </w:rPr>
              <w:t xml:space="preserve"> </w:t>
            </w:r>
            <w:r w:rsidR="00E22688" w:rsidRPr="00E22688">
              <w:rPr>
                <w:rFonts w:ascii="Arial" w:hAnsi="Arial" w:cs="Arial"/>
                <w:b/>
                <w:bCs/>
                <w:snapToGrid w:val="0"/>
                <w:color w:val="auto"/>
                <w:sz w:val="18"/>
                <w:szCs w:val="18"/>
                <w:lang w:eastAsia="th-TH"/>
              </w:rPr>
              <w:t>5</w:t>
            </w:r>
            <w:r w:rsidRPr="00621286">
              <w:rPr>
                <w:rFonts w:ascii="Arial" w:hAnsi="Arial" w:cs="Arial"/>
                <w:b/>
                <w:bCs/>
                <w:snapToGrid w:val="0"/>
                <w:color w:val="auto"/>
                <w:sz w:val="18"/>
                <w:szCs w:val="18"/>
                <w:cs/>
                <w:lang w:eastAsia="th-TH"/>
              </w:rPr>
              <w:t xml:space="preserve"> </w:t>
            </w:r>
            <w:r w:rsidRPr="00621286">
              <w:rPr>
                <w:rFonts w:ascii="Arial" w:hAnsi="Arial" w:cs="Arial"/>
                <w:b/>
                <w:bCs/>
                <w:snapToGrid w:val="0"/>
                <w:color w:val="auto"/>
                <w:sz w:val="18"/>
                <w:szCs w:val="18"/>
                <w:lang w:eastAsia="th-TH"/>
              </w:rPr>
              <w:t>year</w:t>
            </w:r>
          </w:p>
        </w:tc>
        <w:tc>
          <w:tcPr>
            <w:tcW w:w="1296" w:type="dxa"/>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Total</w:t>
            </w:r>
          </w:p>
        </w:tc>
      </w:tr>
      <w:tr w:rsidR="00033A0A" w:rsidRPr="00621286" w:rsidTr="000A0DB6">
        <w:tc>
          <w:tcPr>
            <w:tcW w:w="3078" w:type="dxa"/>
          </w:tcPr>
          <w:p w:rsidR="00033A0A" w:rsidRPr="00621286" w:rsidRDefault="00033A0A" w:rsidP="000A0DB6">
            <w:pPr>
              <w:ind w:right="-72"/>
              <w:jc w:val="both"/>
              <w:rPr>
                <w:rFonts w:ascii="Arial" w:hAnsi="Arial" w:cs="Arial"/>
                <w:snapToGrid w:val="0"/>
                <w:color w:val="auto"/>
                <w:sz w:val="18"/>
                <w:szCs w:val="18"/>
                <w:lang w:eastAsia="th-TH"/>
              </w:rPr>
            </w:pPr>
          </w:p>
        </w:tc>
        <w:tc>
          <w:tcPr>
            <w:tcW w:w="1296" w:type="dxa"/>
            <w:tcBorders>
              <w:bottom w:val="single" w:sz="4" w:space="0" w:color="auto"/>
            </w:tcBorders>
            <w:vAlign w:val="bottom"/>
          </w:tcPr>
          <w:p w:rsidR="00033A0A" w:rsidRPr="00621286" w:rsidRDefault="00033A0A" w:rsidP="000A0DB6">
            <w:pPr>
              <w:ind w:right="-72"/>
              <w:jc w:val="right"/>
              <w:rPr>
                <w:rFonts w:ascii="Arial" w:hAnsi="Arial" w:cs="Arial"/>
                <w:color w:val="auto"/>
                <w:spacing w:val="-4"/>
                <w:sz w:val="18"/>
                <w:szCs w:val="18"/>
              </w:rPr>
            </w:pPr>
            <w:r w:rsidRPr="00621286">
              <w:rPr>
                <w:rFonts w:ascii="Arial" w:hAnsi="Arial" w:cs="Arial"/>
                <w:b/>
                <w:bCs/>
                <w:snapToGrid w:val="0"/>
                <w:color w:val="auto"/>
                <w:spacing w:val="-4"/>
                <w:sz w:val="18"/>
                <w:szCs w:val="18"/>
                <w:lang w:eastAsia="th-TH"/>
              </w:rPr>
              <w:t>Thousand</w:t>
            </w:r>
            <w:r w:rsidRPr="00621286">
              <w:rPr>
                <w:rFonts w:ascii="Arial" w:hAnsi="Arial" w:cs="Arial"/>
                <w:b/>
                <w:bCs/>
                <w:color w:val="auto"/>
                <w:spacing w:val="-4"/>
                <w:sz w:val="18"/>
                <w:szCs w:val="18"/>
              </w:rPr>
              <w:t xml:space="preserve"> Baht</w:t>
            </w:r>
          </w:p>
        </w:tc>
        <w:tc>
          <w:tcPr>
            <w:tcW w:w="1296" w:type="dxa"/>
            <w:tcBorders>
              <w:bottom w:val="single" w:sz="4" w:space="0" w:color="auto"/>
            </w:tcBorders>
            <w:vAlign w:val="bottom"/>
          </w:tcPr>
          <w:p w:rsidR="00033A0A" w:rsidRPr="00621286" w:rsidRDefault="00033A0A" w:rsidP="000A0DB6">
            <w:pPr>
              <w:ind w:right="-72"/>
              <w:jc w:val="right"/>
              <w:rPr>
                <w:rFonts w:ascii="Arial" w:hAnsi="Arial" w:cs="Arial"/>
                <w:color w:val="auto"/>
                <w:spacing w:val="-4"/>
                <w:sz w:val="18"/>
                <w:szCs w:val="18"/>
              </w:rPr>
            </w:pPr>
            <w:r w:rsidRPr="00621286">
              <w:rPr>
                <w:rFonts w:ascii="Arial" w:hAnsi="Arial" w:cs="Arial"/>
                <w:b/>
                <w:bCs/>
                <w:snapToGrid w:val="0"/>
                <w:color w:val="auto"/>
                <w:spacing w:val="-4"/>
                <w:sz w:val="18"/>
                <w:szCs w:val="18"/>
                <w:lang w:eastAsia="th-TH"/>
              </w:rPr>
              <w:t>Thousand</w:t>
            </w:r>
            <w:r w:rsidRPr="00621286">
              <w:rPr>
                <w:rFonts w:ascii="Arial" w:hAnsi="Arial" w:cs="Arial"/>
                <w:b/>
                <w:bCs/>
                <w:color w:val="auto"/>
                <w:spacing w:val="-4"/>
                <w:sz w:val="18"/>
                <w:szCs w:val="18"/>
              </w:rPr>
              <w:t xml:space="preserve"> Baht</w:t>
            </w:r>
          </w:p>
        </w:tc>
        <w:tc>
          <w:tcPr>
            <w:tcW w:w="1296" w:type="dxa"/>
            <w:tcBorders>
              <w:bottom w:val="single" w:sz="4" w:space="0" w:color="auto"/>
            </w:tcBorders>
            <w:vAlign w:val="bottom"/>
          </w:tcPr>
          <w:p w:rsidR="00033A0A" w:rsidRPr="00621286" w:rsidRDefault="00033A0A" w:rsidP="000A0DB6">
            <w:pPr>
              <w:ind w:right="-72"/>
              <w:jc w:val="right"/>
              <w:rPr>
                <w:rFonts w:ascii="Arial" w:hAnsi="Arial" w:cs="Arial"/>
                <w:color w:val="auto"/>
                <w:spacing w:val="-4"/>
                <w:sz w:val="18"/>
                <w:szCs w:val="18"/>
              </w:rPr>
            </w:pPr>
            <w:r w:rsidRPr="00621286">
              <w:rPr>
                <w:rFonts w:ascii="Arial" w:hAnsi="Arial" w:cs="Arial"/>
                <w:b/>
                <w:bCs/>
                <w:snapToGrid w:val="0"/>
                <w:color w:val="auto"/>
                <w:spacing w:val="-4"/>
                <w:sz w:val="18"/>
                <w:szCs w:val="18"/>
                <w:lang w:eastAsia="th-TH"/>
              </w:rPr>
              <w:t>Thousand</w:t>
            </w:r>
            <w:r w:rsidRPr="00621286">
              <w:rPr>
                <w:rFonts w:ascii="Arial" w:hAnsi="Arial" w:cs="Arial"/>
                <w:b/>
                <w:bCs/>
                <w:color w:val="auto"/>
                <w:spacing w:val="-4"/>
                <w:sz w:val="18"/>
                <w:szCs w:val="18"/>
              </w:rPr>
              <w:t xml:space="preserve"> Baht</w:t>
            </w:r>
          </w:p>
        </w:tc>
        <w:tc>
          <w:tcPr>
            <w:tcW w:w="1296" w:type="dxa"/>
            <w:tcBorders>
              <w:bottom w:val="single" w:sz="4" w:space="0" w:color="auto"/>
            </w:tcBorders>
            <w:vAlign w:val="bottom"/>
          </w:tcPr>
          <w:p w:rsidR="00033A0A" w:rsidRPr="00621286" w:rsidRDefault="00033A0A" w:rsidP="000A0DB6">
            <w:pPr>
              <w:ind w:right="-72"/>
              <w:jc w:val="right"/>
              <w:rPr>
                <w:rFonts w:ascii="Arial" w:hAnsi="Arial" w:cs="Arial"/>
                <w:color w:val="auto"/>
                <w:spacing w:val="-4"/>
                <w:sz w:val="18"/>
                <w:szCs w:val="18"/>
              </w:rPr>
            </w:pPr>
            <w:r w:rsidRPr="00621286">
              <w:rPr>
                <w:rFonts w:ascii="Arial" w:hAnsi="Arial" w:cs="Arial"/>
                <w:b/>
                <w:bCs/>
                <w:snapToGrid w:val="0"/>
                <w:color w:val="auto"/>
                <w:spacing w:val="-4"/>
                <w:sz w:val="18"/>
                <w:szCs w:val="18"/>
                <w:lang w:eastAsia="th-TH"/>
              </w:rPr>
              <w:t>Thousand</w:t>
            </w:r>
            <w:r w:rsidRPr="00621286">
              <w:rPr>
                <w:rFonts w:ascii="Arial" w:hAnsi="Arial" w:cs="Arial"/>
                <w:b/>
                <w:bCs/>
                <w:color w:val="auto"/>
                <w:spacing w:val="-4"/>
                <w:sz w:val="18"/>
                <w:szCs w:val="18"/>
              </w:rPr>
              <w:t xml:space="preserve"> Baht</w:t>
            </w:r>
          </w:p>
        </w:tc>
        <w:tc>
          <w:tcPr>
            <w:tcW w:w="1296" w:type="dxa"/>
            <w:tcBorders>
              <w:bottom w:val="single" w:sz="4" w:space="0" w:color="auto"/>
            </w:tcBorders>
            <w:vAlign w:val="bottom"/>
          </w:tcPr>
          <w:p w:rsidR="00033A0A" w:rsidRPr="00621286" w:rsidRDefault="00033A0A" w:rsidP="000A0DB6">
            <w:pPr>
              <w:ind w:right="-72"/>
              <w:jc w:val="right"/>
              <w:rPr>
                <w:rFonts w:ascii="Arial" w:hAnsi="Arial" w:cs="Arial"/>
                <w:color w:val="auto"/>
                <w:spacing w:val="-4"/>
                <w:sz w:val="18"/>
                <w:szCs w:val="18"/>
              </w:rPr>
            </w:pPr>
            <w:r w:rsidRPr="00621286">
              <w:rPr>
                <w:rFonts w:ascii="Arial" w:hAnsi="Arial" w:cs="Arial"/>
                <w:b/>
                <w:bCs/>
                <w:snapToGrid w:val="0"/>
                <w:color w:val="auto"/>
                <w:spacing w:val="-4"/>
                <w:sz w:val="18"/>
                <w:szCs w:val="18"/>
                <w:lang w:eastAsia="th-TH"/>
              </w:rPr>
              <w:t>Thousand</w:t>
            </w:r>
            <w:r w:rsidRPr="00621286">
              <w:rPr>
                <w:rFonts w:ascii="Arial" w:hAnsi="Arial" w:cs="Arial"/>
                <w:b/>
                <w:bCs/>
                <w:color w:val="auto"/>
                <w:spacing w:val="-4"/>
                <w:sz w:val="18"/>
                <w:szCs w:val="18"/>
              </w:rPr>
              <w:t xml:space="preserve"> Baht</w:t>
            </w:r>
          </w:p>
        </w:tc>
      </w:tr>
      <w:tr w:rsidR="00033A0A" w:rsidRPr="00621286" w:rsidTr="000A0DB6">
        <w:tc>
          <w:tcPr>
            <w:tcW w:w="3078" w:type="dxa"/>
          </w:tcPr>
          <w:p w:rsidR="00033A0A" w:rsidRPr="00621286" w:rsidRDefault="00033A0A" w:rsidP="000A0DB6">
            <w:pPr>
              <w:ind w:right="-72"/>
              <w:jc w:val="both"/>
              <w:rPr>
                <w:rFonts w:ascii="Arial" w:hAnsi="Arial" w:cs="Arial"/>
                <w:color w:val="auto"/>
                <w:sz w:val="18"/>
                <w:szCs w:val="18"/>
                <w:cs/>
              </w:rPr>
            </w:pPr>
          </w:p>
        </w:tc>
        <w:tc>
          <w:tcPr>
            <w:tcW w:w="1296" w:type="dxa"/>
            <w:tcBorders>
              <w:top w:val="single" w:sz="4" w:space="0" w:color="auto"/>
            </w:tcBorders>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078" w:type="dxa"/>
          </w:tcPr>
          <w:p w:rsidR="00033A0A" w:rsidRPr="00621286" w:rsidRDefault="00033A0A" w:rsidP="000A0DB6">
            <w:pPr>
              <w:ind w:right="-72"/>
              <w:jc w:val="both"/>
              <w:rPr>
                <w:rFonts w:ascii="Arial" w:hAnsi="Arial" w:cs="Arial"/>
                <w:color w:val="auto"/>
                <w:sz w:val="18"/>
                <w:szCs w:val="18"/>
                <w:cs/>
              </w:rPr>
            </w:pPr>
            <w:r w:rsidRPr="00621286">
              <w:rPr>
                <w:rFonts w:ascii="Arial" w:hAnsi="Arial" w:cs="Arial"/>
                <w:color w:val="auto"/>
                <w:sz w:val="18"/>
                <w:szCs w:val="18"/>
              </w:rPr>
              <w:t>Retirement benefits</w:t>
            </w: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078" w:type="dxa"/>
          </w:tcPr>
          <w:p w:rsidR="00033A0A" w:rsidRPr="00621286" w:rsidRDefault="00033A0A" w:rsidP="000A0DB6">
            <w:pPr>
              <w:tabs>
                <w:tab w:val="left" w:pos="1530"/>
              </w:tabs>
              <w:ind w:right="-72"/>
              <w:jc w:val="both"/>
              <w:rPr>
                <w:rFonts w:ascii="Arial" w:hAnsi="Arial" w:cs="Arial"/>
                <w:color w:val="auto"/>
                <w:sz w:val="18"/>
                <w:szCs w:val="18"/>
                <w:cs/>
              </w:rPr>
            </w:pPr>
            <w:r w:rsidRPr="00621286">
              <w:rPr>
                <w:rFonts w:ascii="Arial" w:hAnsi="Arial" w:cs="Arial"/>
                <w:color w:val="auto"/>
                <w:sz w:val="18"/>
                <w:szCs w:val="18"/>
              </w:rPr>
              <w:t xml:space="preserve">As at </w:t>
            </w:r>
            <w:r w:rsidR="00E22688" w:rsidRPr="00E22688">
              <w:rPr>
                <w:rFonts w:ascii="Arial" w:hAnsi="Arial" w:cs="Arial"/>
                <w:color w:val="auto"/>
                <w:sz w:val="18"/>
                <w:szCs w:val="18"/>
              </w:rPr>
              <w:t>31</w:t>
            </w:r>
            <w:r w:rsidRPr="00621286">
              <w:rPr>
                <w:rFonts w:ascii="Arial" w:hAnsi="Arial" w:cs="Arial"/>
                <w:color w:val="auto"/>
                <w:sz w:val="18"/>
                <w:szCs w:val="18"/>
              </w:rPr>
              <w:t xml:space="preserve"> December </w:t>
            </w:r>
            <w:r w:rsidR="00E22688" w:rsidRPr="00E22688">
              <w:rPr>
                <w:rFonts w:ascii="Arial" w:hAnsi="Arial" w:cs="Arial"/>
                <w:color w:val="auto"/>
                <w:sz w:val="18"/>
                <w:szCs w:val="18"/>
              </w:rPr>
              <w:t>2019</w:t>
            </w: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p>
        </w:tc>
        <w:tc>
          <w:tcPr>
            <w:tcW w:w="1296" w:type="dxa"/>
            <w:shd w:val="clear" w:color="auto" w:fill="FFFFFF"/>
          </w:tcPr>
          <w:p w:rsidR="00033A0A" w:rsidRPr="00621286" w:rsidRDefault="00033A0A" w:rsidP="000A0DB6">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p>
        </w:tc>
        <w:tc>
          <w:tcPr>
            <w:tcW w:w="1296" w:type="dxa"/>
            <w:shd w:val="clear" w:color="auto" w:fill="FFFFFF"/>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5</w:t>
            </w:r>
            <w:r w:rsidR="00033A0A" w:rsidRPr="00621286">
              <w:rPr>
                <w:rFonts w:ascii="Arial" w:hAnsi="Arial" w:cs="Arial"/>
                <w:color w:val="auto"/>
                <w:sz w:val="18"/>
                <w:szCs w:val="18"/>
              </w:rPr>
              <w:t>,</w:t>
            </w:r>
            <w:r w:rsidRPr="00E22688">
              <w:rPr>
                <w:rFonts w:ascii="Arial" w:hAnsi="Arial" w:cs="Arial"/>
                <w:color w:val="auto"/>
                <w:sz w:val="18"/>
                <w:szCs w:val="18"/>
              </w:rPr>
              <w:t>653</w:t>
            </w:r>
          </w:p>
        </w:tc>
        <w:tc>
          <w:tcPr>
            <w:tcW w:w="1296" w:type="dxa"/>
            <w:shd w:val="clear" w:color="auto" w:fill="FFFFFF"/>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12</w:t>
            </w:r>
            <w:r w:rsidR="00033A0A" w:rsidRPr="00621286">
              <w:rPr>
                <w:rFonts w:ascii="Arial" w:hAnsi="Arial" w:cs="Arial"/>
                <w:color w:val="auto"/>
                <w:sz w:val="18"/>
                <w:szCs w:val="18"/>
              </w:rPr>
              <w:t>,</w:t>
            </w:r>
            <w:r w:rsidRPr="00E22688">
              <w:rPr>
                <w:rFonts w:ascii="Arial" w:hAnsi="Arial" w:cs="Arial"/>
                <w:color w:val="auto"/>
                <w:sz w:val="18"/>
                <w:szCs w:val="18"/>
              </w:rPr>
              <w:t>712</w:t>
            </w:r>
          </w:p>
        </w:tc>
        <w:tc>
          <w:tcPr>
            <w:tcW w:w="1296" w:type="dxa"/>
            <w:shd w:val="clear" w:color="auto" w:fill="FFFFFF"/>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18</w:t>
            </w:r>
            <w:r w:rsidR="00033A0A" w:rsidRPr="00621286">
              <w:rPr>
                <w:rFonts w:ascii="Arial" w:hAnsi="Arial" w:cs="Arial"/>
                <w:color w:val="auto"/>
                <w:sz w:val="18"/>
                <w:szCs w:val="18"/>
              </w:rPr>
              <w:t>,</w:t>
            </w:r>
            <w:r w:rsidRPr="00E22688">
              <w:rPr>
                <w:rFonts w:ascii="Arial" w:hAnsi="Arial" w:cs="Arial"/>
                <w:color w:val="auto"/>
                <w:sz w:val="18"/>
                <w:szCs w:val="18"/>
              </w:rPr>
              <w:t>365</w:t>
            </w:r>
          </w:p>
        </w:tc>
      </w:tr>
      <w:tr w:rsidR="00033A0A" w:rsidRPr="00621286" w:rsidTr="000A0DB6">
        <w:tc>
          <w:tcPr>
            <w:tcW w:w="3078" w:type="dxa"/>
          </w:tcPr>
          <w:p w:rsidR="00033A0A" w:rsidRPr="00621286" w:rsidRDefault="00033A0A" w:rsidP="000A0DB6">
            <w:pPr>
              <w:tabs>
                <w:tab w:val="left" w:pos="1530"/>
              </w:tabs>
              <w:ind w:right="-72"/>
              <w:jc w:val="both"/>
              <w:rPr>
                <w:rFonts w:ascii="Arial" w:hAnsi="Arial" w:cs="Arial"/>
                <w:color w:val="auto"/>
                <w:sz w:val="18"/>
                <w:szCs w:val="18"/>
              </w:rPr>
            </w:pPr>
            <w:r w:rsidRPr="00621286">
              <w:rPr>
                <w:rFonts w:ascii="Arial" w:hAnsi="Arial" w:cs="Arial"/>
                <w:color w:val="auto"/>
                <w:sz w:val="18"/>
                <w:szCs w:val="18"/>
              </w:rPr>
              <w:t xml:space="preserve">As at </w:t>
            </w:r>
            <w:r w:rsidR="00E22688" w:rsidRPr="00E22688">
              <w:rPr>
                <w:rFonts w:ascii="Arial" w:hAnsi="Arial" w:cs="Arial"/>
                <w:color w:val="auto"/>
                <w:sz w:val="18"/>
                <w:szCs w:val="18"/>
              </w:rPr>
              <w:t>31</w:t>
            </w:r>
            <w:r w:rsidRPr="00621286">
              <w:rPr>
                <w:rFonts w:ascii="Arial" w:hAnsi="Arial" w:cs="Arial"/>
                <w:color w:val="auto"/>
                <w:sz w:val="18"/>
                <w:szCs w:val="18"/>
              </w:rPr>
              <w:t xml:space="preserve"> December </w:t>
            </w:r>
            <w:r w:rsidR="00E22688" w:rsidRPr="00E22688">
              <w:rPr>
                <w:rFonts w:ascii="Arial" w:hAnsi="Arial" w:cs="Arial"/>
                <w:color w:val="auto"/>
                <w:sz w:val="18"/>
                <w:szCs w:val="18"/>
              </w:rPr>
              <w:t>2020</w:t>
            </w:r>
          </w:p>
        </w:tc>
        <w:tc>
          <w:tcPr>
            <w:tcW w:w="1296" w:type="dxa"/>
            <w:shd w:val="clear" w:color="auto" w:fill="FAFAFA"/>
          </w:tcPr>
          <w:p w:rsidR="00033A0A" w:rsidRPr="00621286" w:rsidRDefault="00C44809"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296"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C44809">
              <w:rPr>
                <w:rFonts w:ascii="Arial" w:hAnsi="Arial" w:cs="Arial"/>
                <w:color w:val="auto"/>
                <w:sz w:val="18"/>
                <w:szCs w:val="18"/>
              </w:rPr>
              <w:t>,</w:t>
            </w:r>
            <w:r w:rsidRPr="00E22688">
              <w:rPr>
                <w:rFonts w:ascii="Arial" w:hAnsi="Arial" w:cs="Arial"/>
                <w:color w:val="auto"/>
                <w:sz w:val="18"/>
                <w:szCs w:val="18"/>
              </w:rPr>
              <w:t>421</w:t>
            </w:r>
          </w:p>
        </w:tc>
        <w:tc>
          <w:tcPr>
            <w:tcW w:w="1296"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4</w:t>
            </w:r>
            <w:r w:rsidR="00C44809">
              <w:rPr>
                <w:rFonts w:ascii="Arial" w:hAnsi="Arial" w:cs="Arial"/>
                <w:color w:val="auto"/>
                <w:sz w:val="18"/>
                <w:szCs w:val="18"/>
              </w:rPr>
              <w:t>,</w:t>
            </w:r>
            <w:r w:rsidRPr="00E22688">
              <w:rPr>
                <w:rFonts w:ascii="Arial" w:hAnsi="Arial" w:cs="Arial"/>
                <w:color w:val="auto"/>
                <w:sz w:val="18"/>
                <w:szCs w:val="18"/>
              </w:rPr>
              <w:t>767</w:t>
            </w:r>
          </w:p>
        </w:tc>
        <w:tc>
          <w:tcPr>
            <w:tcW w:w="1296"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12</w:t>
            </w:r>
            <w:r w:rsidR="00C44809">
              <w:rPr>
                <w:rFonts w:ascii="Arial" w:hAnsi="Arial" w:cs="Arial"/>
                <w:color w:val="auto"/>
                <w:sz w:val="18"/>
                <w:szCs w:val="18"/>
              </w:rPr>
              <w:t>,</w:t>
            </w:r>
            <w:r w:rsidRPr="00E22688">
              <w:rPr>
                <w:rFonts w:ascii="Arial" w:hAnsi="Arial" w:cs="Arial"/>
                <w:color w:val="auto"/>
                <w:sz w:val="18"/>
                <w:szCs w:val="18"/>
              </w:rPr>
              <w:t>177</w:t>
            </w:r>
          </w:p>
        </w:tc>
        <w:tc>
          <w:tcPr>
            <w:tcW w:w="1296"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18</w:t>
            </w:r>
            <w:r w:rsidR="00C44809">
              <w:rPr>
                <w:rFonts w:ascii="Arial" w:hAnsi="Arial" w:cs="Arial"/>
                <w:color w:val="auto"/>
                <w:sz w:val="18"/>
                <w:szCs w:val="18"/>
              </w:rPr>
              <w:t>,</w:t>
            </w:r>
            <w:r w:rsidRPr="00E22688">
              <w:rPr>
                <w:rFonts w:ascii="Arial" w:hAnsi="Arial" w:cs="Arial"/>
                <w:color w:val="auto"/>
                <w:sz w:val="18"/>
                <w:szCs w:val="18"/>
              </w:rPr>
              <w:t>365</w:t>
            </w:r>
          </w:p>
        </w:tc>
      </w:tr>
    </w:tbl>
    <w:p w:rsidR="0043188C" w:rsidRDefault="0043188C" w:rsidP="00033A0A">
      <w:pPr>
        <w:rPr>
          <w:rFonts w:ascii="Arial" w:hAnsi="Arial" w:cs="Arial"/>
          <w:sz w:val="18"/>
          <w:szCs w:val="18"/>
        </w:rPr>
      </w:pPr>
    </w:p>
    <w:p w:rsidR="00362C5B" w:rsidRDefault="00362C5B">
      <w:pPr>
        <w:rPr>
          <w:rFonts w:ascii="Arial" w:hAnsi="Arial" w:cs="Arial"/>
          <w:sz w:val="18"/>
          <w:szCs w:val="18"/>
        </w:rPr>
      </w:pPr>
      <w:r>
        <w:rPr>
          <w:rFonts w:ascii="Arial" w:hAnsi="Arial" w:cs="Arial"/>
          <w:sz w:val="18"/>
          <w:szCs w:val="18"/>
        </w:rPr>
        <w:br w:type="page"/>
      </w:r>
    </w:p>
    <w:tbl>
      <w:tblPr>
        <w:tblW w:w="0" w:type="auto"/>
        <w:tblInd w:w="108" w:type="dxa"/>
        <w:shd w:val="clear" w:color="auto" w:fill="44546A"/>
        <w:tblLook w:val="04A0" w:firstRow="1" w:lastRow="0" w:firstColumn="1" w:lastColumn="0" w:noHBand="0" w:noVBand="1"/>
      </w:tblPr>
      <w:tblGrid>
        <w:gridCol w:w="9461"/>
      </w:tblGrid>
      <w:tr w:rsidR="00033A0A" w:rsidRPr="00621286" w:rsidTr="000A0DB6">
        <w:trPr>
          <w:trHeight w:val="386"/>
        </w:trPr>
        <w:tc>
          <w:tcPr>
            <w:tcW w:w="9461" w:type="dxa"/>
            <w:shd w:val="clear" w:color="auto" w:fill="FFA543"/>
            <w:vAlign w:val="center"/>
          </w:tcPr>
          <w:p w:rsidR="00033A0A" w:rsidRPr="00621286" w:rsidRDefault="00E22688" w:rsidP="00730EEC">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lastRenderedPageBreak/>
              <w:t>34</w:t>
            </w:r>
            <w:r w:rsidR="00033A0A" w:rsidRPr="00621286">
              <w:rPr>
                <w:rFonts w:ascii="Arial" w:eastAsia="Arial Unicode MS" w:hAnsi="Arial" w:cs="Arial"/>
                <w:b/>
                <w:bCs/>
                <w:color w:val="FFFFFF"/>
                <w:sz w:val="18"/>
                <w:szCs w:val="18"/>
              </w:rPr>
              <w:tab/>
              <w:t>Share capital and premium on share capital</w:t>
            </w:r>
          </w:p>
        </w:tc>
      </w:tr>
    </w:tbl>
    <w:p w:rsidR="00033A0A" w:rsidRPr="00621286" w:rsidRDefault="00033A0A" w:rsidP="00033A0A">
      <w:pPr>
        <w:jc w:val="both"/>
        <w:rPr>
          <w:rFonts w:ascii="Arial" w:hAnsi="Arial" w:cs="Arial"/>
          <w:color w:val="auto"/>
          <w:sz w:val="18"/>
          <w:szCs w:val="18"/>
        </w:rPr>
      </w:pPr>
    </w:p>
    <w:p w:rsidR="00033A0A" w:rsidRPr="00621286" w:rsidRDefault="00033A0A" w:rsidP="00033A0A">
      <w:pPr>
        <w:jc w:val="both"/>
        <w:rPr>
          <w:rFonts w:ascii="Arial" w:hAnsi="Arial" w:cs="Arial"/>
          <w:color w:val="auto"/>
          <w:sz w:val="18"/>
          <w:szCs w:val="18"/>
        </w:rPr>
      </w:pPr>
      <w:r w:rsidRPr="00621286">
        <w:rPr>
          <w:rFonts w:ascii="Arial" w:hAnsi="Arial" w:cs="Arial"/>
          <w:color w:val="auto"/>
          <w:sz w:val="18"/>
          <w:szCs w:val="18"/>
        </w:rPr>
        <w:t xml:space="preserve">As at </w:t>
      </w:r>
      <w:r w:rsidR="00E22688" w:rsidRPr="00E22688">
        <w:rPr>
          <w:rFonts w:ascii="Arial" w:hAnsi="Arial" w:cs="Arial"/>
          <w:color w:val="auto"/>
          <w:sz w:val="18"/>
          <w:szCs w:val="18"/>
        </w:rPr>
        <w:t>31</w:t>
      </w:r>
      <w:r w:rsidRPr="00621286">
        <w:rPr>
          <w:rFonts w:ascii="Arial" w:hAnsi="Arial" w:cs="Arial"/>
          <w:color w:val="auto"/>
          <w:sz w:val="18"/>
          <w:szCs w:val="18"/>
        </w:rPr>
        <w:t xml:space="preserve"> December </w:t>
      </w:r>
      <w:r w:rsidR="00E22688" w:rsidRPr="00E22688">
        <w:rPr>
          <w:rFonts w:ascii="Arial" w:hAnsi="Arial" w:cs="Arial"/>
          <w:color w:val="auto"/>
          <w:sz w:val="18"/>
          <w:szCs w:val="18"/>
        </w:rPr>
        <w:t>2020</w:t>
      </w:r>
      <w:r w:rsidRPr="00621286">
        <w:rPr>
          <w:rFonts w:ascii="Arial" w:hAnsi="Arial" w:cs="Arial"/>
          <w:color w:val="auto"/>
          <w:sz w:val="18"/>
          <w:szCs w:val="18"/>
        </w:rPr>
        <w:t xml:space="preserve">, the total number of authorised ordinary shares is </w:t>
      </w:r>
      <w:r w:rsidR="00E22688" w:rsidRPr="00E22688">
        <w:rPr>
          <w:rFonts w:ascii="Arial" w:hAnsi="Arial" w:cs="Arial"/>
          <w:color w:val="auto"/>
          <w:sz w:val="18"/>
          <w:szCs w:val="18"/>
        </w:rPr>
        <w:t>676</w:t>
      </w:r>
      <w:r w:rsidRPr="00621286">
        <w:rPr>
          <w:rFonts w:ascii="Arial" w:hAnsi="Arial" w:cs="Arial"/>
          <w:color w:val="auto"/>
          <w:sz w:val="18"/>
          <w:szCs w:val="18"/>
        </w:rPr>
        <w:t>,</w:t>
      </w:r>
      <w:r w:rsidR="00E22688" w:rsidRPr="00E22688">
        <w:rPr>
          <w:rFonts w:ascii="Arial" w:hAnsi="Arial" w:cs="Arial"/>
          <w:color w:val="auto"/>
          <w:sz w:val="18"/>
          <w:szCs w:val="18"/>
        </w:rPr>
        <w:t>700</w:t>
      </w:r>
      <w:r w:rsidRPr="00621286">
        <w:rPr>
          <w:rFonts w:ascii="Arial" w:hAnsi="Arial" w:cs="Arial"/>
          <w:color w:val="auto"/>
          <w:sz w:val="18"/>
          <w:szCs w:val="18"/>
        </w:rPr>
        <w:t>,</w:t>
      </w:r>
      <w:r w:rsidR="00E22688" w:rsidRPr="00E22688">
        <w:rPr>
          <w:rFonts w:ascii="Arial" w:hAnsi="Arial" w:cs="Arial"/>
          <w:color w:val="auto"/>
          <w:sz w:val="18"/>
          <w:szCs w:val="18"/>
        </w:rPr>
        <w:t>000</w:t>
      </w:r>
      <w:r w:rsidRPr="00621286">
        <w:rPr>
          <w:rFonts w:ascii="Arial" w:hAnsi="Arial" w:cs="Arial"/>
          <w:color w:val="auto"/>
          <w:sz w:val="18"/>
          <w:szCs w:val="18"/>
        </w:rPr>
        <w:t xml:space="preserve"> shares (</w:t>
      </w:r>
      <w:r w:rsidR="00E22688" w:rsidRPr="00E22688">
        <w:rPr>
          <w:rFonts w:ascii="Arial" w:hAnsi="Arial" w:cs="Arial"/>
          <w:color w:val="auto"/>
          <w:sz w:val="18"/>
          <w:szCs w:val="18"/>
        </w:rPr>
        <w:t>2019</w:t>
      </w:r>
      <w:r w:rsidR="009D620A">
        <w:rPr>
          <w:rFonts w:ascii="Arial" w:hAnsi="Arial" w:cs="Arial"/>
          <w:color w:val="auto"/>
          <w:sz w:val="18"/>
          <w:szCs w:val="18"/>
        </w:rPr>
        <w:t xml:space="preserve"> </w:t>
      </w:r>
      <w:r w:rsidRPr="00621286">
        <w:rPr>
          <w:rFonts w:ascii="Arial" w:hAnsi="Arial" w:cs="Arial"/>
          <w:color w:val="auto"/>
          <w:sz w:val="18"/>
          <w:szCs w:val="18"/>
        </w:rPr>
        <w:t xml:space="preserve">: </w:t>
      </w:r>
      <w:r w:rsidR="00E22688" w:rsidRPr="00E22688">
        <w:rPr>
          <w:rFonts w:ascii="Arial" w:hAnsi="Arial" w:cs="Arial"/>
          <w:color w:val="auto"/>
          <w:sz w:val="18"/>
          <w:szCs w:val="18"/>
        </w:rPr>
        <w:t>676</w:t>
      </w:r>
      <w:r w:rsidRPr="00621286">
        <w:rPr>
          <w:rFonts w:ascii="Arial" w:hAnsi="Arial" w:cs="Arial"/>
          <w:color w:val="auto"/>
          <w:sz w:val="18"/>
          <w:szCs w:val="18"/>
        </w:rPr>
        <w:t>,</w:t>
      </w:r>
      <w:r w:rsidR="00E22688" w:rsidRPr="00E22688">
        <w:rPr>
          <w:rFonts w:ascii="Arial" w:hAnsi="Arial" w:cs="Arial"/>
          <w:color w:val="auto"/>
          <w:sz w:val="18"/>
          <w:szCs w:val="18"/>
        </w:rPr>
        <w:t>700</w:t>
      </w:r>
      <w:r w:rsidRPr="00621286">
        <w:rPr>
          <w:rFonts w:ascii="Arial" w:hAnsi="Arial" w:cs="Arial"/>
          <w:color w:val="auto"/>
          <w:sz w:val="18"/>
          <w:szCs w:val="18"/>
        </w:rPr>
        <w:t>,</w:t>
      </w:r>
      <w:r w:rsidR="00E22688" w:rsidRPr="00E22688">
        <w:rPr>
          <w:rFonts w:ascii="Arial" w:hAnsi="Arial" w:cs="Arial"/>
          <w:color w:val="auto"/>
          <w:sz w:val="18"/>
          <w:szCs w:val="18"/>
        </w:rPr>
        <w:t>000</w:t>
      </w:r>
      <w:r w:rsidRPr="00621286">
        <w:rPr>
          <w:rFonts w:ascii="Arial" w:hAnsi="Arial" w:cs="Arial"/>
          <w:color w:val="auto"/>
          <w:sz w:val="18"/>
          <w:szCs w:val="18"/>
        </w:rPr>
        <w:t xml:space="preserve"> shares) with a par value of Baht </w:t>
      </w:r>
      <w:r w:rsidR="00E22688" w:rsidRPr="00E22688">
        <w:rPr>
          <w:rFonts w:ascii="Arial" w:hAnsi="Arial" w:cs="Arial"/>
          <w:color w:val="auto"/>
          <w:sz w:val="18"/>
          <w:szCs w:val="18"/>
        </w:rPr>
        <w:t>0</w:t>
      </w:r>
      <w:r w:rsidRPr="00621286">
        <w:rPr>
          <w:rFonts w:ascii="Arial" w:hAnsi="Arial" w:cs="Arial"/>
          <w:color w:val="auto"/>
          <w:sz w:val="18"/>
          <w:szCs w:val="18"/>
        </w:rPr>
        <w:t>.</w:t>
      </w:r>
      <w:r w:rsidR="00E22688" w:rsidRPr="00E22688">
        <w:rPr>
          <w:rFonts w:ascii="Arial" w:hAnsi="Arial" w:cs="Arial"/>
          <w:color w:val="auto"/>
          <w:sz w:val="18"/>
          <w:szCs w:val="18"/>
        </w:rPr>
        <w:t>50</w:t>
      </w:r>
      <w:r w:rsidRPr="00621286">
        <w:rPr>
          <w:rFonts w:ascii="Arial" w:hAnsi="Arial" w:cs="Arial"/>
          <w:color w:val="auto"/>
          <w:sz w:val="18"/>
          <w:szCs w:val="18"/>
        </w:rPr>
        <w:t xml:space="preserve"> per share (</w:t>
      </w:r>
      <w:r w:rsidR="00E22688" w:rsidRPr="00E22688">
        <w:rPr>
          <w:rFonts w:ascii="Arial" w:hAnsi="Arial" w:cs="Arial"/>
          <w:color w:val="auto"/>
          <w:sz w:val="18"/>
          <w:szCs w:val="18"/>
        </w:rPr>
        <w:t>2019</w:t>
      </w:r>
      <w:r w:rsidR="009D620A">
        <w:rPr>
          <w:rFonts w:ascii="Arial" w:hAnsi="Arial" w:cs="Arial"/>
          <w:color w:val="auto"/>
          <w:sz w:val="18"/>
          <w:szCs w:val="18"/>
        </w:rPr>
        <w:t xml:space="preserve"> </w:t>
      </w:r>
      <w:r w:rsidRPr="00621286">
        <w:rPr>
          <w:rFonts w:ascii="Arial" w:hAnsi="Arial" w:cs="Arial"/>
          <w:color w:val="auto"/>
          <w:sz w:val="18"/>
          <w:szCs w:val="18"/>
        </w:rPr>
        <w:t xml:space="preserve">: Baht </w:t>
      </w:r>
      <w:r w:rsidR="00E22688" w:rsidRPr="00E22688">
        <w:rPr>
          <w:rFonts w:ascii="Arial" w:hAnsi="Arial" w:cs="Arial"/>
          <w:color w:val="auto"/>
          <w:sz w:val="18"/>
          <w:szCs w:val="18"/>
        </w:rPr>
        <w:t>0</w:t>
      </w:r>
      <w:r w:rsidRPr="00621286">
        <w:rPr>
          <w:rFonts w:ascii="Arial" w:hAnsi="Arial" w:cs="Arial"/>
          <w:color w:val="auto"/>
          <w:sz w:val="18"/>
          <w:szCs w:val="18"/>
        </w:rPr>
        <w:t>.</w:t>
      </w:r>
      <w:r w:rsidR="00E22688" w:rsidRPr="00E22688">
        <w:rPr>
          <w:rFonts w:ascii="Arial" w:hAnsi="Arial" w:cs="Arial"/>
          <w:color w:val="auto"/>
          <w:sz w:val="18"/>
          <w:szCs w:val="18"/>
        </w:rPr>
        <w:t>50</w:t>
      </w:r>
      <w:r w:rsidRPr="00621286">
        <w:rPr>
          <w:rFonts w:ascii="Arial" w:hAnsi="Arial" w:cs="Arial"/>
          <w:color w:val="auto"/>
          <w:sz w:val="18"/>
          <w:szCs w:val="18"/>
        </w:rPr>
        <w:t xml:space="preserve"> per share). All issued shares are fully paid.</w:t>
      </w:r>
    </w:p>
    <w:p w:rsidR="00033A0A" w:rsidRPr="00621286" w:rsidRDefault="00033A0A" w:rsidP="00033A0A">
      <w:pPr>
        <w:jc w:val="both"/>
        <w:rPr>
          <w:rFonts w:ascii="Arial" w:hAnsi="Arial" w:cs="Arial"/>
          <w:color w:val="auto"/>
          <w:sz w:val="18"/>
          <w:szCs w:val="18"/>
        </w:rPr>
      </w:pPr>
    </w:p>
    <w:p w:rsidR="00EF4422" w:rsidRDefault="00033A0A" w:rsidP="00EF4422">
      <w:pPr>
        <w:jc w:val="both"/>
        <w:rPr>
          <w:rFonts w:ascii="Arial" w:hAnsi="Arial" w:cs="Arial"/>
          <w:color w:val="auto"/>
          <w:sz w:val="18"/>
          <w:szCs w:val="18"/>
        </w:rPr>
      </w:pPr>
      <w:r w:rsidRPr="00621286">
        <w:rPr>
          <w:rFonts w:ascii="Arial" w:hAnsi="Arial" w:cs="Arial"/>
          <w:color w:val="auto"/>
          <w:sz w:val="18"/>
          <w:szCs w:val="18"/>
        </w:rPr>
        <w:t xml:space="preserve">Section </w:t>
      </w:r>
      <w:r w:rsidR="00E22688" w:rsidRPr="00E22688">
        <w:rPr>
          <w:rFonts w:ascii="Arial" w:hAnsi="Arial" w:cs="Arial"/>
          <w:color w:val="auto"/>
          <w:sz w:val="18"/>
          <w:szCs w:val="18"/>
        </w:rPr>
        <w:t>51</w:t>
      </w:r>
      <w:r w:rsidRPr="00621286">
        <w:rPr>
          <w:rFonts w:ascii="Arial" w:hAnsi="Arial" w:cs="Arial"/>
          <w:color w:val="auto"/>
          <w:sz w:val="18"/>
          <w:szCs w:val="18"/>
        </w:rPr>
        <w:t xml:space="preserve"> of the Public Companies Act B.E. </w:t>
      </w:r>
      <w:r w:rsidR="00E22688" w:rsidRPr="00E22688">
        <w:rPr>
          <w:rFonts w:ascii="Arial" w:hAnsi="Arial" w:cs="Arial"/>
          <w:color w:val="auto"/>
          <w:sz w:val="18"/>
          <w:szCs w:val="18"/>
        </w:rPr>
        <w:t>2535</w:t>
      </w:r>
      <w:r w:rsidRPr="00621286">
        <w:rPr>
          <w:rFonts w:ascii="Arial" w:hAnsi="Arial" w:cs="Arial"/>
          <w:color w:val="auto"/>
          <w:sz w:val="18"/>
          <w:szCs w:val="18"/>
        </w:rPr>
        <w:t xml:space="preserve"> requires companies to set aside share subscription received in excess of the issued shares’ par value to a reserve account (share premium).  The share premium is not available for dividend distribution.</w:t>
      </w:r>
    </w:p>
    <w:p w:rsidR="00D90B56" w:rsidRDefault="00D90B56" w:rsidP="00EF4422">
      <w:pPr>
        <w:jc w:val="both"/>
        <w:rPr>
          <w:rFonts w:ascii="Arial" w:hAnsi="Arial" w:cs="Arial"/>
          <w:color w:val="auto"/>
          <w:sz w:val="18"/>
          <w:szCs w:val="18"/>
        </w:rPr>
      </w:pPr>
    </w:p>
    <w:p w:rsidR="00EF4422" w:rsidRDefault="00EF4422" w:rsidP="00EF4422">
      <w:pPr>
        <w:jc w:val="both"/>
        <w:rPr>
          <w:rFonts w:ascii="Arial" w:hAnsi="Arial" w:cs="Arial"/>
          <w:color w:val="auto"/>
          <w:sz w:val="18"/>
          <w:szCs w:val="18"/>
        </w:rPr>
      </w:pPr>
    </w:p>
    <w:tbl>
      <w:tblPr>
        <w:tblW w:w="0" w:type="auto"/>
        <w:tblInd w:w="108" w:type="dxa"/>
        <w:shd w:val="clear" w:color="auto" w:fill="44546A"/>
        <w:tblLook w:val="04A0" w:firstRow="1" w:lastRow="0" w:firstColumn="1" w:lastColumn="0" w:noHBand="0" w:noVBand="1"/>
      </w:tblPr>
      <w:tblGrid>
        <w:gridCol w:w="9461"/>
      </w:tblGrid>
      <w:tr w:rsidR="00033A0A" w:rsidRPr="00621286" w:rsidTr="000A0DB6">
        <w:trPr>
          <w:trHeight w:val="386"/>
        </w:trPr>
        <w:tc>
          <w:tcPr>
            <w:tcW w:w="9461" w:type="dxa"/>
            <w:shd w:val="clear" w:color="auto" w:fill="FFA543"/>
            <w:vAlign w:val="center"/>
          </w:tcPr>
          <w:p w:rsidR="00033A0A" w:rsidRPr="00621286" w:rsidRDefault="00E22688" w:rsidP="00BA0DC7">
            <w:pPr>
              <w:ind w:left="432" w:hanging="432"/>
              <w:jc w:val="both"/>
              <w:rPr>
                <w:rFonts w:ascii="Arial" w:eastAsia="Arial Unicode MS" w:hAnsi="Arial" w:cs="Arial"/>
                <w:b/>
                <w:bCs/>
                <w:color w:val="FFFFFF"/>
                <w:sz w:val="18"/>
                <w:szCs w:val="18"/>
                <w:cs/>
              </w:rPr>
            </w:pPr>
            <w:r w:rsidRPr="00F1622F">
              <w:rPr>
                <w:rFonts w:ascii="Arial" w:hAnsi="Arial" w:cs="Arial"/>
                <w:b/>
                <w:bCs/>
                <w:color w:val="FFFFFF"/>
                <w:sz w:val="18"/>
                <w:szCs w:val="18"/>
              </w:rPr>
              <w:t>3</w:t>
            </w:r>
            <w:r w:rsidRPr="00F1622F">
              <w:rPr>
                <w:rFonts w:ascii="Arial" w:hAnsi="Arial" w:cs="Arial" w:hint="cs"/>
                <w:b/>
                <w:bCs/>
                <w:color w:val="FFFFFF"/>
                <w:sz w:val="18"/>
                <w:szCs w:val="18"/>
              </w:rPr>
              <w:t>5</w:t>
            </w:r>
            <w:r w:rsidR="00033A0A" w:rsidRPr="00621286">
              <w:rPr>
                <w:rFonts w:ascii="Arial" w:eastAsia="Arial Unicode MS" w:hAnsi="Arial" w:cs="Arial"/>
                <w:b/>
                <w:bCs/>
                <w:color w:val="FFFFFF"/>
                <w:sz w:val="18"/>
                <w:szCs w:val="18"/>
              </w:rPr>
              <w:tab/>
              <w:t>Legal reserve</w:t>
            </w:r>
          </w:p>
        </w:tc>
      </w:tr>
    </w:tbl>
    <w:p w:rsidR="00033A0A" w:rsidRPr="00621286" w:rsidRDefault="00033A0A" w:rsidP="00033A0A">
      <w:pPr>
        <w:jc w:val="both"/>
        <w:rPr>
          <w:rFonts w:ascii="Arial" w:hAnsi="Arial" w:cs="Arial"/>
          <w:sz w:val="18"/>
          <w:szCs w:val="18"/>
        </w:rPr>
      </w:pPr>
    </w:p>
    <w:tbl>
      <w:tblPr>
        <w:tblW w:w="9452"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4"/>
        <w:gridCol w:w="1369"/>
        <w:gridCol w:w="1369"/>
      </w:tblGrid>
      <w:tr w:rsidR="00033A0A" w:rsidRPr="00621286" w:rsidTr="000A0DB6">
        <w:tc>
          <w:tcPr>
            <w:tcW w:w="6714" w:type="dxa"/>
            <w:tcBorders>
              <w:top w:val="nil"/>
              <w:left w:val="nil"/>
              <w:bottom w:val="nil"/>
              <w:right w:val="nil"/>
            </w:tcBorders>
            <w:shd w:val="clear" w:color="auto" w:fill="auto"/>
          </w:tcPr>
          <w:p w:rsidR="00033A0A" w:rsidRPr="00621286" w:rsidRDefault="00033A0A" w:rsidP="000A0DB6">
            <w:pPr>
              <w:tabs>
                <w:tab w:val="left" w:pos="166"/>
              </w:tabs>
              <w:ind w:left="-101"/>
              <w:jc w:val="both"/>
              <w:rPr>
                <w:rFonts w:ascii="Arial" w:hAnsi="Arial" w:cs="Arial"/>
                <w:b/>
                <w:bCs/>
                <w:sz w:val="18"/>
                <w:szCs w:val="18"/>
              </w:rPr>
            </w:pPr>
          </w:p>
        </w:tc>
        <w:tc>
          <w:tcPr>
            <w:tcW w:w="2738" w:type="dxa"/>
            <w:gridSpan w:val="2"/>
            <w:tcBorders>
              <w:top w:val="single" w:sz="4" w:space="0" w:color="auto"/>
              <w:left w:val="nil"/>
              <w:bottom w:val="nil"/>
              <w:right w:val="nil"/>
            </w:tcBorders>
            <w:shd w:val="clear" w:color="auto" w:fill="auto"/>
          </w:tcPr>
          <w:p w:rsidR="00033A0A" w:rsidRPr="00621286" w:rsidRDefault="00033A0A" w:rsidP="000A0DB6">
            <w:pPr>
              <w:ind w:right="-72"/>
              <w:jc w:val="right"/>
              <w:rPr>
                <w:rFonts w:ascii="Arial" w:hAnsi="Arial" w:cs="Arial"/>
                <w:b/>
                <w:bCs/>
                <w:sz w:val="18"/>
                <w:szCs w:val="18"/>
              </w:rPr>
            </w:pPr>
            <w:r w:rsidRPr="00621286">
              <w:rPr>
                <w:rFonts w:ascii="Arial" w:hAnsi="Arial" w:cs="Arial"/>
                <w:b/>
                <w:bCs/>
                <w:sz w:val="18"/>
                <w:szCs w:val="18"/>
              </w:rPr>
              <w:t>Consolidated/Separate</w:t>
            </w:r>
          </w:p>
          <w:p w:rsidR="00033A0A" w:rsidRPr="00621286" w:rsidRDefault="00033A0A" w:rsidP="000A0DB6">
            <w:pPr>
              <w:ind w:right="-72"/>
              <w:jc w:val="right"/>
              <w:rPr>
                <w:rFonts w:ascii="Arial" w:hAnsi="Arial" w:cs="Arial"/>
                <w:b/>
                <w:bCs/>
                <w:sz w:val="18"/>
                <w:szCs w:val="18"/>
              </w:rPr>
            </w:pPr>
            <w:r w:rsidRPr="00621286">
              <w:rPr>
                <w:rFonts w:ascii="Arial" w:hAnsi="Arial" w:cs="Arial"/>
                <w:b/>
                <w:bCs/>
                <w:sz w:val="18"/>
                <w:szCs w:val="18"/>
              </w:rPr>
              <w:t>financial statements</w:t>
            </w:r>
          </w:p>
        </w:tc>
      </w:tr>
      <w:tr w:rsidR="00033A0A" w:rsidRPr="00621286" w:rsidTr="000A0DB6">
        <w:tc>
          <w:tcPr>
            <w:tcW w:w="6714" w:type="dxa"/>
            <w:tcBorders>
              <w:top w:val="nil"/>
              <w:left w:val="nil"/>
              <w:bottom w:val="nil"/>
              <w:right w:val="nil"/>
            </w:tcBorders>
            <w:shd w:val="clear" w:color="auto" w:fill="auto"/>
          </w:tcPr>
          <w:p w:rsidR="00033A0A" w:rsidRPr="00621286" w:rsidRDefault="00033A0A" w:rsidP="000A0DB6">
            <w:pPr>
              <w:tabs>
                <w:tab w:val="left" w:pos="166"/>
              </w:tabs>
              <w:ind w:left="-101"/>
              <w:jc w:val="both"/>
              <w:rPr>
                <w:rFonts w:ascii="Arial" w:hAnsi="Arial" w:cs="Arial"/>
                <w:b/>
                <w:bCs/>
                <w:sz w:val="18"/>
                <w:szCs w:val="18"/>
              </w:rPr>
            </w:pPr>
          </w:p>
        </w:tc>
        <w:tc>
          <w:tcPr>
            <w:tcW w:w="1369" w:type="dxa"/>
            <w:tcBorders>
              <w:top w:val="single" w:sz="4" w:space="0" w:color="auto"/>
              <w:left w:val="nil"/>
              <w:bottom w:val="nil"/>
              <w:right w:val="nil"/>
            </w:tcBorders>
            <w:shd w:val="clear" w:color="auto" w:fill="auto"/>
          </w:tcPr>
          <w:p w:rsidR="00033A0A" w:rsidRPr="00621286" w:rsidRDefault="00E22688" w:rsidP="000A0DB6">
            <w:pPr>
              <w:ind w:right="-72"/>
              <w:jc w:val="right"/>
              <w:rPr>
                <w:rFonts w:ascii="Arial" w:hAnsi="Arial" w:cs="Arial"/>
                <w:b/>
                <w:bCs/>
                <w:sz w:val="18"/>
                <w:szCs w:val="18"/>
              </w:rPr>
            </w:pPr>
            <w:r w:rsidRPr="00E22688">
              <w:rPr>
                <w:rFonts w:ascii="Arial" w:hAnsi="Arial" w:cs="Arial"/>
                <w:b/>
                <w:bCs/>
                <w:sz w:val="18"/>
                <w:szCs w:val="18"/>
              </w:rPr>
              <w:t>2020</w:t>
            </w:r>
          </w:p>
        </w:tc>
        <w:tc>
          <w:tcPr>
            <w:tcW w:w="1369" w:type="dxa"/>
            <w:tcBorders>
              <w:top w:val="single" w:sz="4" w:space="0" w:color="auto"/>
              <w:left w:val="nil"/>
              <w:bottom w:val="nil"/>
              <w:right w:val="nil"/>
            </w:tcBorders>
            <w:shd w:val="clear" w:color="auto" w:fill="auto"/>
            <w:hideMark/>
          </w:tcPr>
          <w:p w:rsidR="00033A0A" w:rsidRPr="00621286" w:rsidRDefault="00E22688" w:rsidP="000A0DB6">
            <w:pPr>
              <w:ind w:right="-72"/>
              <w:jc w:val="right"/>
              <w:rPr>
                <w:rFonts w:ascii="Arial" w:hAnsi="Arial" w:cs="Arial"/>
                <w:b/>
                <w:bCs/>
                <w:sz w:val="18"/>
                <w:szCs w:val="18"/>
              </w:rPr>
            </w:pPr>
            <w:r w:rsidRPr="00E22688">
              <w:rPr>
                <w:rFonts w:ascii="Arial" w:hAnsi="Arial" w:cs="Arial"/>
                <w:b/>
                <w:bCs/>
                <w:sz w:val="18"/>
                <w:szCs w:val="18"/>
              </w:rPr>
              <w:t>2019</w:t>
            </w:r>
          </w:p>
        </w:tc>
      </w:tr>
      <w:tr w:rsidR="00033A0A" w:rsidRPr="00621286" w:rsidTr="000A0DB6">
        <w:tc>
          <w:tcPr>
            <w:tcW w:w="6714" w:type="dxa"/>
            <w:tcBorders>
              <w:top w:val="nil"/>
              <w:left w:val="nil"/>
              <w:bottom w:val="nil"/>
              <w:right w:val="nil"/>
            </w:tcBorders>
            <w:shd w:val="clear" w:color="auto" w:fill="auto"/>
          </w:tcPr>
          <w:p w:rsidR="00033A0A" w:rsidRPr="00621286" w:rsidRDefault="00033A0A" w:rsidP="000A0DB6">
            <w:pPr>
              <w:tabs>
                <w:tab w:val="left" w:pos="166"/>
              </w:tabs>
              <w:ind w:left="-101"/>
              <w:jc w:val="both"/>
              <w:rPr>
                <w:rFonts w:ascii="Arial" w:hAnsi="Arial" w:cs="Arial"/>
                <w:b/>
                <w:bCs/>
                <w:sz w:val="18"/>
                <w:szCs w:val="18"/>
              </w:rPr>
            </w:pPr>
          </w:p>
        </w:tc>
        <w:tc>
          <w:tcPr>
            <w:tcW w:w="1369" w:type="dxa"/>
            <w:tcBorders>
              <w:top w:val="nil"/>
              <w:left w:val="nil"/>
              <w:bottom w:val="nil"/>
              <w:right w:val="nil"/>
            </w:tcBorders>
            <w:shd w:val="clear" w:color="auto" w:fill="auto"/>
          </w:tcPr>
          <w:p w:rsidR="00033A0A" w:rsidRPr="00621286" w:rsidRDefault="009D620A" w:rsidP="000A0DB6">
            <w:pPr>
              <w:ind w:right="-72"/>
              <w:jc w:val="right"/>
              <w:rPr>
                <w:rFonts w:ascii="Arial" w:hAnsi="Arial" w:cs="Arial"/>
                <w:b/>
                <w:bCs/>
                <w:sz w:val="18"/>
                <w:szCs w:val="18"/>
              </w:rPr>
            </w:pPr>
            <w:r w:rsidRPr="00621286">
              <w:rPr>
                <w:rFonts w:ascii="Arial" w:hAnsi="Arial" w:cs="Arial"/>
                <w:b/>
                <w:bCs/>
                <w:snapToGrid w:val="0"/>
                <w:color w:val="auto"/>
                <w:sz w:val="18"/>
                <w:szCs w:val="18"/>
                <w:lang w:eastAsia="th-TH"/>
              </w:rPr>
              <w:t>Thousand</w:t>
            </w:r>
          </w:p>
        </w:tc>
        <w:tc>
          <w:tcPr>
            <w:tcW w:w="1369" w:type="dxa"/>
            <w:tcBorders>
              <w:top w:val="nil"/>
              <w:left w:val="nil"/>
              <w:bottom w:val="nil"/>
              <w:right w:val="nil"/>
            </w:tcBorders>
            <w:shd w:val="clear" w:color="auto" w:fill="auto"/>
            <w:hideMark/>
          </w:tcPr>
          <w:p w:rsidR="00033A0A" w:rsidRPr="00621286" w:rsidRDefault="009D620A" w:rsidP="000A0DB6">
            <w:pPr>
              <w:ind w:right="-72"/>
              <w:jc w:val="right"/>
              <w:rPr>
                <w:rFonts w:ascii="Arial" w:hAnsi="Arial" w:cs="Arial"/>
                <w:b/>
                <w:bCs/>
                <w:sz w:val="18"/>
                <w:szCs w:val="18"/>
              </w:rPr>
            </w:pPr>
            <w:r w:rsidRPr="00621286">
              <w:rPr>
                <w:rFonts w:ascii="Arial" w:hAnsi="Arial" w:cs="Arial"/>
                <w:b/>
                <w:bCs/>
                <w:snapToGrid w:val="0"/>
                <w:color w:val="auto"/>
                <w:sz w:val="18"/>
                <w:szCs w:val="18"/>
                <w:lang w:eastAsia="th-TH"/>
              </w:rPr>
              <w:t>Thousand</w:t>
            </w:r>
          </w:p>
        </w:tc>
      </w:tr>
      <w:tr w:rsidR="00033A0A" w:rsidRPr="00621286" w:rsidTr="000A0DB6">
        <w:tc>
          <w:tcPr>
            <w:tcW w:w="6714" w:type="dxa"/>
            <w:tcBorders>
              <w:top w:val="nil"/>
              <w:left w:val="nil"/>
              <w:bottom w:val="nil"/>
              <w:right w:val="nil"/>
            </w:tcBorders>
            <w:shd w:val="clear" w:color="auto" w:fill="auto"/>
          </w:tcPr>
          <w:p w:rsidR="00033A0A" w:rsidRPr="00621286" w:rsidRDefault="00033A0A" w:rsidP="000A0DB6">
            <w:pPr>
              <w:tabs>
                <w:tab w:val="left" w:pos="166"/>
              </w:tabs>
              <w:ind w:left="-101"/>
              <w:jc w:val="both"/>
              <w:rPr>
                <w:rFonts w:ascii="Arial" w:hAnsi="Arial" w:cs="Arial"/>
                <w:b/>
                <w:bCs/>
                <w:sz w:val="18"/>
                <w:szCs w:val="18"/>
              </w:rPr>
            </w:pPr>
          </w:p>
        </w:tc>
        <w:tc>
          <w:tcPr>
            <w:tcW w:w="1369" w:type="dxa"/>
            <w:tcBorders>
              <w:top w:val="nil"/>
              <w:left w:val="nil"/>
              <w:bottom w:val="single" w:sz="4" w:space="0" w:color="auto"/>
              <w:right w:val="nil"/>
            </w:tcBorders>
            <w:shd w:val="clear" w:color="auto" w:fill="auto"/>
          </w:tcPr>
          <w:p w:rsidR="00033A0A" w:rsidRPr="00621286" w:rsidRDefault="00033A0A" w:rsidP="000A0DB6">
            <w:pPr>
              <w:ind w:right="-72"/>
              <w:jc w:val="right"/>
              <w:rPr>
                <w:rFonts w:ascii="Arial" w:hAnsi="Arial" w:cs="Arial"/>
                <w:b/>
                <w:bCs/>
                <w:sz w:val="18"/>
                <w:szCs w:val="18"/>
              </w:rPr>
            </w:pPr>
            <w:r w:rsidRPr="00621286">
              <w:rPr>
                <w:rFonts w:ascii="Arial" w:hAnsi="Arial" w:cs="Arial"/>
                <w:b/>
                <w:bCs/>
                <w:sz w:val="18"/>
                <w:szCs w:val="18"/>
              </w:rPr>
              <w:t>Bah</w:t>
            </w:r>
          </w:p>
        </w:tc>
        <w:tc>
          <w:tcPr>
            <w:tcW w:w="1369" w:type="dxa"/>
            <w:tcBorders>
              <w:top w:val="nil"/>
              <w:left w:val="nil"/>
              <w:bottom w:val="single" w:sz="4" w:space="0" w:color="auto"/>
              <w:right w:val="nil"/>
            </w:tcBorders>
            <w:shd w:val="clear" w:color="auto" w:fill="auto"/>
          </w:tcPr>
          <w:p w:rsidR="00033A0A" w:rsidRPr="00621286" w:rsidRDefault="00033A0A" w:rsidP="000A0DB6">
            <w:pPr>
              <w:ind w:right="-72"/>
              <w:jc w:val="right"/>
              <w:rPr>
                <w:rFonts w:ascii="Arial" w:hAnsi="Arial" w:cs="Arial"/>
                <w:b/>
                <w:bCs/>
                <w:sz w:val="18"/>
                <w:szCs w:val="18"/>
              </w:rPr>
            </w:pPr>
            <w:r w:rsidRPr="00621286">
              <w:rPr>
                <w:rFonts w:ascii="Arial" w:hAnsi="Arial" w:cs="Arial"/>
                <w:b/>
                <w:bCs/>
                <w:sz w:val="18"/>
                <w:szCs w:val="18"/>
              </w:rPr>
              <w:t>Bah</w:t>
            </w:r>
          </w:p>
        </w:tc>
      </w:tr>
      <w:tr w:rsidR="00033A0A" w:rsidRPr="00621286" w:rsidTr="000A0DB6">
        <w:tc>
          <w:tcPr>
            <w:tcW w:w="6714" w:type="dxa"/>
            <w:tcBorders>
              <w:top w:val="nil"/>
              <w:left w:val="nil"/>
              <w:bottom w:val="nil"/>
              <w:right w:val="nil"/>
            </w:tcBorders>
            <w:vAlign w:val="bottom"/>
          </w:tcPr>
          <w:p w:rsidR="00033A0A" w:rsidRPr="00621286" w:rsidRDefault="00033A0A" w:rsidP="000A0DB6">
            <w:pPr>
              <w:tabs>
                <w:tab w:val="left" w:pos="166"/>
              </w:tabs>
              <w:ind w:left="-101"/>
              <w:jc w:val="both"/>
              <w:rPr>
                <w:rFonts w:ascii="Arial" w:hAnsi="Arial" w:cs="Arial"/>
                <w:sz w:val="18"/>
                <w:szCs w:val="18"/>
              </w:rPr>
            </w:pPr>
          </w:p>
        </w:tc>
        <w:tc>
          <w:tcPr>
            <w:tcW w:w="1369" w:type="dxa"/>
            <w:tcBorders>
              <w:top w:val="single" w:sz="4" w:space="0" w:color="auto"/>
              <w:left w:val="nil"/>
              <w:bottom w:val="nil"/>
              <w:right w:val="nil"/>
            </w:tcBorders>
            <w:shd w:val="clear" w:color="auto" w:fill="FAFAFA"/>
          </w:tcPr>
          <w:p w:rsidR="00033A0A" w:rsidRPr="00621286" w:rsidRDefault="00033A0A" w:rsidP="000A0DB6">
            <w:pPr>
              <w:ind w:right="-72"/>
              <w:jc w:val="right"/>
              <w:rPr>
                <w:rFonts w:ascii="Arial" w:hAnsi="Arial" w:cs="Arial"/>
                <w:b/>
                <w:bCs/>
                <w:sz w:val="18"/>
                <w:szCs w:val="18"/>
              </w:rPr>
            </w:pPr>
          </w:p>
        </w:tc>
        <w:tc>
          <w:tcPr>
            <w:tcW w:w="1369" w:type="dxa"/>
            <w:tcBorders>
              <w:top w:val="single" w:sz="4" w:space="0" w:color="auto"/>
              <w:left w:val="nil"/>
              <w:bottom w:val="nil"/>
              <w:right w:val="nil"/>
            </w:tcBorders>
          </w:tcPr>
          <w:p w:rsidR="00033A0A" w:rsidRPr="00621286" w:rsidRDefault="00033A0A" w:rsidP="000A0DB6">
            <w:pPr>
              <w:ind w:right="-72"/>
              <w:jc w:val="right"/>
              <w:rPr>
                <w:rFonts w:ascii="Arial" w:hAnsi="Arial" w:cs="Arial"/>
                <w:b/>
                <w:bCs/>
                <w:sz w:val="18"/>
                <w:szCs w:val="18"/>
              </w:rPr>
            </w:pPr>
          </w:p>
        </w:tc>
      </w:tr>
      <w:tr w:rsidR="00033A0A" w:rsidRPr="00621286" w:rsidTr="000A0DB6">
        <w:tc>
          <w:tcPr>
            <w:tcW w:w="6714" w:type="dxa"/>
            <w:tcBorders>
              <w:top w:val="nil"/>
              <w:left w:val="nil"/>
              <w:bottom w:val="nil"/>
              <w:right w:val="nil"/>
            </w:tcBorders>
          </w:tcPr>
          <w:p w:rsidR="00033A0A" w:rsidRPr="00621286" w:rsidRDefault="00033A0A" w:rsidP="000A0DB6">
            <w:pPr>
              <w:tabs>
                <w:tab w:val="left" w:pos="166"/>
              </w:tabs>
              <w:ind w:left="-101"/>
              <w:jc w:val="both"/>
              <w:rPr>
                <w:rFonts w:ascii="Arial" w:hAnsi="Arial" w:cs="Arial"/>
                <w:sz w:val="18"/>
                <w:szCs w:val="18"/>
              </w:rPr>
            </w:pPr>
            <w:r w:rsidRPr="00621286">
              <w:rPr>
                <w:rFonts w:ascii="Arial" w:hAnsi="Arial" w:cs="Arial"/>
                <w:sz w:val="18"/>
                <w:szCs w:val="18"/>
              </w:rPr>
              <w:t xml:space="preserve">At </w:t>
            </w:r>
            <w:r w:rsidR="00E22688" w:rsidRPr="00E22688">
              <w:rPr>
                <w:rFonts w:ascii="Arial" w:hAnsi="Arial" w:cs="Arial"/>
                <w:sz w:val="18"/>
                <w:szCs w:val="18"/>
              </w:rPr>
              <w:t>1</w:t>
            </w:r>
            <w:r w:rsidRPr="00621286">
              <w:rPr>
                <w:rFonts w:ascii="Arial" w:hAnsi="Arial" w:cs="Arial"/>
                <w:sz w:val="18"/>
                <w:szCs w:val="18"/>
              </w:rPr>
              <w:t xml:space="preserve"> January</w:t>
            </w:r>
          </w:p>
        </w:tc>
        <w:tc>
          <w:tcPr>
            <w:tcW w:w="1369" w:type="dxa"/>
            <w:tcBorders>
              <w:top w:val="nil"/>
              <w:left w:val="nil"/>
              <w:bottom w:val="nil"/>
              <w:right w:val="nil"/>
            </w:tcBorders>
            <w:shd w:val="clear" w:color="auto" w:fill="FAFAFA"/>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23</w:t>
            </w:r>
            <w:r w:rsidR="002D6539">
              <w:rPr>
                <w:rFonts w:ascii="Arial" w:hAnsi="Arial" w:cs="Arial"/>
                <w:sz w:val="18"/>
                <w:szCs w:val="18"/>
              </w:rPr>
              <w:t>,</w:t>
            </w:r>
            <w:r w:rsidRPr="00E22688">
              <w:rPr>
                <w:rFonts w:ascii="Arial" w:hAnsi="Arial" w:cs="Arial"/>
                <w:sz w:val="18"/>
                <w:szCs w:val="18"/>
              </w:rPr>
              <w:t>776</w:t>
            </w:r>
          </w:p>
        </w:tc>
        <w:tc>
          <w:tcPr>
            <w:tcW w:w="1369" w:type="dxa"/>
            <w:tcBorders>
              <w:top w:val="nil"/>
              <w:left w:val="nil"/>
              <w:bottom w:val="nil"/>
              <w:right w:val="nil"/>
            </w:tcBorders>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21</w:t>
            </w:r>
            <w:r w:rsidR="00033A0A" w:rsidRPr="00621286">
              <w:rPr>
                <w:rFonts w:ascii="Arial" w:hAnsi="Arial" w:cs="Arial"/>
                <w:sz w:val="18"/>
                <w:szCs w:val="18"/>
              </w:rPr>
              <w:t>,</w:t>
            </w:r>
            <w:r w:rsidRPr="00E22688">
              <w:rPr>
                <w:rFonts w:ascii="Arial" w:hAnsi="Arial" w:cs="Arial"/>
                <w:sz w:val="18"/>
                <w:szCs w:val="18"/>
              </w:rPr>
              <w:t>955</w:t>
            </w:r>
          </w:p>
        </w:tc>
      </w:tr>
      <w:tr w:rsidR="00033A0A" w:rsidRPr="00621286" w:rsidTr="00BA0DC7">
        <w:tc>
          <w:tcPr>
            <w:tcW w:w="6714" w:type="dxa"/>
            <w:tcBorders>
              <w:top w:val="nil"/>
              <w:left w:val="nil"/>
              <w:bottom w:val="nil"/>
              <w:right w:val="nil"/>
            </w:tcBorders>
          </w:tcPr>
          <w:p w:rsidR="00033A0A" w:rsidRPr="00621286" w:rsidRDefault="00033A0A" w:rsidP="000A0DB6">
            <w:pPr>
              <w:tabs>
                <w:tab w:val="left" w:pos="166"/>
              </w:tabs>
              <w:ind w:left="-101"/>
              <w:jc w:val="both"/>
              <w:rPr>
                <w:rFonts w:ascii="Arial" w:hAnsi="Arial" w:cs="Arial"/>
                <w:sz w:val="18"/>
                <w:szCs w:val="18"/>
              </w:rPr>
            </w:pPr>
            <w:r w:rsidRPr="00621286">
              <w:rPr>
                <w:rFonts w:ascii="Arial" w:hAnsi="Arial" w:cs="Arial"/>
                <w:sz w:val="18"/>
                <w:szCs w:val="18"/>
              </w:rPr>
              <w:t>Appropriation during the year</w:t>
            </w:r>
          </w:p>
        </w:tc>
        <w:tc>
          <w:tcPr>
            <w:tcW w:w="1369" w:type="dxa"/>
            <w:tcBorders>
              <w:top w:val="nil"/>
              <w:left w:val="nil"/>
              <w:bottom w:val="single" w:sz="4" w:space="0" w:color="auto"/>
              <w:right w:val="nil"/>
            </w:tcBorders>
            <w:shd w:val="clear" w:color="auto" w:fill="FAFAFA"/>
          </w:tcPr>
          <w:p w:rsidR="00033A0A" w:rsidRPr="00621286" w:rsidRDefault="002D6539" w:rsidP="000A0DB6">
            <w:pPr>
              <w:ind w:right="-72"/>
              <w:jc w:val="right"/>
              <w:rPr>
                <w:rFonts w:ascii="Arial" w:hAnsi="Arial" w:cs="Arial"/>
                <w:sz w:val="18"/>
                <w:szCs w:val="18"/>
              </w:rPr>
            </w:pPr>
            <w:r>
              <w:rPr>
                <w:rFonts w:ascii="Arial" w:hAnsi="Arial" w:cs="Arial"/>
                <w:sz w:val="18"/>
                <w:szCs w:val="18"/>
              </w:rPr>
              <w:t>-</w:t>
            </w:r>
          </w:p>
        </w:tc>
        <w:tc>
          <w:tcPr>
            <w:tcW w:w="1369" w:type="dxa"/>
            <w:tcBorders>
              <w:top w:val="nil"/>
              <w:left w:val="nil"/>
              <w:bottom w:val="single" w:sz="4" w:space="0" w:color="auto"/>
              <w:right w:val="nil"/>
            </w:tcBorders>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1</w:t>
            </w:r>
            <w:r w:rsidR="00033A0A" w:rsidRPr="00621286">
              <w:rPr>
                <w:rFonts w:ascii="Arial" w:hAnsi="Arial" w:cs="Arial"/>
                <w:sz w:val="18"/>
                <w:szCs w:val="18"/>
              </w:rPr>
              <w:t>,</w:t>
            </w:r>
            <w:r w:rsidRPr="00E22688">
              <w:rPr>
                <w:rFonts w:ascii="Arial" w:hAnsi="Arial" w:cs="Arial"/>
                <w:sz w:val="18"/>
                <w:szCs w:val="18"/>
              </w:rPr>
              <w:t>821</w:t>
            </w:r>
          </w:p>
        </w:tc>
      </w:tr>
      <w:tr w:rsidR="00BA0DC7" w:rsidRPr="00621286" w:rsidTr="00BA0DC7">
        <w:tc>
          <w:tcPr>
            <w:tcW w:w="6714" w:type="dxa"/>
            <w:tcBorders>
              <w:top w:val="nil"/>
              <w:left w:val="nil"/>
              <w:bottom w:val="nil"/>
              <w:right w:val="nil"/>
            </w:tcBorders>
          </w:tcPr>
          <w:p w:rsidR="00BA0DC7" w:rsidRPr="00621286" w:rsidRDefault="00BA0DC7" w:rsidP="000A0DB6">
            <w:pPr>
              <w:tabs>
                <w:tab w:val="left" w:pos="166"/>
              </w:tabs>
              <w:ind w:left="-101"/>
              <w:jc w:val="both"/>
              <w:rPr>
                <w:rFonts w:ascii="Arial" w:hAnsi="Arial" w:cs="Arial"/>
                <w:sz w:val="18"/>
                <w:szCs w:val="18"/>
              </w:rPr>
            </w:pPr>
          </w:p>
        </w:tc>
        <w:tc>
          <w:tcPr>
            <w:tcW w:w="1369" w:type="dxa"/>
            <w:tcBorders>
              <w:top w:val="single" w:sz="4" w:space="0" w:color="auto"/>
              <w:left w:val="nil"/>
              <w:bottom w:val="nil"/>
              <w:right w:val="nil"/>
            </w:tcBorders>
            <w:shd w:val="clear" w:color="auto" w:fill="FAFAFA"/>
          </w:tcPr>
          <w:p w:rsidR="00BA0DC7" w:rsidRDefault="00BA0DC7" w:rsidP="000A0DB6">
            <w:pPr>
              <w:ind w:right="-72"/>
              <w:jc w:val="right"/>
              <w:rPr>
                <w:rFonts w:ascii="Arial" w:hAnsi="Arial" w:cs="Arial"/>
                <w:sz w:val="18"/>
                <w:szCs w:val="18"/>
              </w:rPr>
            </w:pPr>
          </w:p>
        </w:tc>
        <w:tc>
          <w:tcPr>
            <w:tcW w:w="1369" w:type="dxa"/>
            <w:tcBorders>
              <w:top w:val="single" w:sz="4" w:space="0" w:color="auto"/>
              <w:left w:val="nil"/>
              <w:bottom w:val="nil"/>
              <w:right w:val="nil"/>
            </w:tcBorders>
          </w:tcPr>
          <w:p w:rsidR="00BA0DC7" w:rsidRPr="00621286" w:rsidRDefault="00BA0DC7" w:rsidP="000A0DB6">
            <w:pPr>
              <w:ind w:right="-72"/>
              <w:jc w:val="right"/>
              <w:rPr>
                <w:rFonts w:ascii="Arial" w:hAnsi="Arial" w:cs="Arial"/>
                <w:sz w:val="18"/>
                <w:szCs w:val="18"/>
              </w:rPr>
            </w:pPr>
          </w:p>
        </w:tc>
      </w:tr>
      <w:tr w:rsidR="00033A0A" w:rsidRPr="00621286" w:rsidTr="00BA0DC7">
        <w:tc>
          <w:tcPr>
            <w:tcW w:w="6714" w:type="dxa"/>
            <w:tcBorders>
              <w:top w:val="nil"/>
              <w:left w:val="nil"/>
              <w:bottom w:val="nil"/>
              <w:right w:val="nil"/>
            </w:tcBorders>
            <w:vAlign w:val="bottom"/>
          </w:tcPr>
          <w:p w:rsidR="00033A0A" w:rsidRPr="00621286" w:rsidRDefault="00033A0A" w:rsidP="000A0DB6">
            <w:pPr>
              <w:tabs>
                <w:tab w:val="left" w:pos="166"/>
              </w:tabs>
              <w:ind w:left="-101"/>
              <w:jc w:val="both"/>
              <w:rPr>
                <w:rFonts w:ascii="Arial" w:hAnsi="Arial" w:cs="Arial"/>
                <w:sz w:val="18"/>
                <w:szCs w:val="18"/>
              </w:rPr>
            </w:pPr>
            <w:r w:rsidRPr="00621286">
              <w:rPr>
                <w:rFonts w:ascii="Arial" w:hAnsi="Arial" w:cs="Arial"/>
                <w:sz w:val="18"/>
                <w:szCs w:val="18"/>
              </w:rPr>
              <w:t xml:space="preserve">At </w:t>
            </w:r>
            <w:r w:rsidR="00E22688" w:rsidRPr="00E22688">
              <w:rPr>
                <w:rFonts w:ascii="Arial" w:hAnsi="Arial" w:cs="Arial"/>
                <w:sz w:val="18"/>
                <w:szCs w:val="18"/>
              </w:rPr>
              <w:t>31</w:t>
            </w:r>
            <w:r w:rsidRPr="00621286">
              <w:rPr>
                <w:rFonts w:ascii="Arial" w:hAnsi="Arial" w:cs="Arial"/>
                <w:sz w:val="18"/>
                <w:szCs w:val="18"/>
              </w:rPr>
              <w:t xml:space="preserve"> December </w:t>
            </w:r>
          </w:p>
        </w:tc>
        <w:tc>
          <w:tcPr>
            <w:tcW w:w="1369" w:type="dxa"/>
            <w:tcBorders>
              <w:top w:val="nil"/>
              <w:left w:val="nil"/>
              <w:bottom w:val="single" w:sz="4" w:space="0" w:color="auto"/>
              <w:right w:val="nil"/>
            </w:tcBorders>
            <w:shd w:val="clear" w:color="auto" w:fill="FAFAFA"/>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23</w:t>
            </w:r>
            <w:r w:rsidR="002D6539">
              <w:rPr>
                <w:rFonts w:ascii="Arial" w:hAnsi="Arial" w:cs="Arial"/>
                <w:sz w:val="18"/>
                <w:szCs w:val="18"/>
              </w:rPr>
              <w:t>,</w:t>
            </w:r>
            <w:r w:rsidRPr="00E22688">
              <w:rPr>
                <w:rFonts w:ascii="Arial" w:hAnsi="Arial" w:cs="Arial"/>
                <w:sz w:val="18"/>
                <w:szCs w:val="18"/>
              </w:rPr>
              <w:t>776</w:t>
            </w:r>
          </w:p>
        </w:tc>
        <w:tc>
          <w:tcPr>
            <w:tcW w:w="1369" w:type="dxa"/>
            <w:tcBorders>
              <w:top w:val="nil"/>
              <w:left w:val="nil"/>
              <w:bottom w:val="single" w:sz="4" w:space="0" w:color="auto"/>
              <w:right w:val="nil"/>
            </w:tcBorders>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23</w:t>
            </w:r>
            <w:r w:rsidR="00033A0A" w:rsidRPr="00621286">
              <w:rPr>
                <w:rFonts w:ascii="Arial" w:hAnsi="Arial" w:cs="Arial"/>
                <w:sz w:val="18"/>
                <w:szCs w:val="18"/>
              </w:rPr>
              <w:t>,</w:t>
            </w:r>
            <w:r w:rsidRPr="00E22688">
              <w:rPr>
                <w:rFonts w:ascii="Arial" w:hAnsi="Arial" w:cs="Arial"/>
                <w:sz w:val="18"/>
                <w:szCs w:val="18"/>
              </w:rPr>
              <w:t>776</w:t>
            </w:r>
          </w:p>
        </w:tc>
      </w:tr>
    </w:tbl>
    <w:p w:rsidR="00033A0A" w:rsidRPr="00621286" w:rsidRDefault="00033A0A" w:rsidP="00033A0A">
      <w:pPr>
        <w:jc w:val="both"/>
        <w:rPr>
          <w:rFonts w:ascii="Arial" w:hAnsi="Arial" w:cs="Arial"/>
          <w:color w:val="auto"/>
          <w:sz w:val="18"/>
          <w:szCs w:val="18"/>
        </w:rPr>
      </w:pPr>
    </w:p>
    <w:p w:rsidR="00033A0A" w:rsidRDefault="00033A0A" w:rsidP="00033A0A">
      <w:pPr>
        <w:jc w:val="both"/>
        <w:rPr>
          <w:rFonts w:ascii="Arial" w:hAnsi="Arial" w:cs="Arial"/>
          <w:color w:val="auto"/>
          <w:sz w:val="18"/>
          <w:szCs w:val="18"/>
        </w:rPr>
      </w:pPr>
      <w:r w:rsidRPr="00621286">
        <w:rPr>
          <w:rFonts w:ascii="Arial" w:hAnsi="Arial" w:cs="Arial"/>
          <w:color w:val="auto"/>
          <w:sz w:val="18"/>
          <w:szCs w:val="18"/>
        </w:rPr>
        <w:t xml:space="preserve">Under the public limited company Act., B.E. </w:t>
      </w:r>
      <w:r w:rsidR="00E22688" w:rsidRPr="00E22688">
        <w:rPr>
          <w:rFonts w:ascii="Arial" w:hAnsi="Arial" w:cs="Arial"/>
          <w:color w:val="auto"/>
          <w:sz w:val="18"/>
          <w:szCs w:val="18"/>
        </w:rPr>
        <w:t>2535</w:t>
      </w:r>
      <w:r w:rsidRPr="00621286">
        <w:rPr>
          <w:rFonts w:ascii="Arial" w:hAnsi="Arial" w:cs="Arial"/>
          <w:color w:val="auto"/>
          <w:sz w:val="18"/>
          <w:szCs w:val="18"/>
        </w:rPr>
        <w:t xml:space="preserve">, the Company is required to set aside as a legal reserve at least </w:t>
      </w:r>
      <w:r w:rsidR="00E22688" w:rsidRPr="00E22688">
        <w:rPr>
          <w:rFonts w:ascii="Arial" w:hAnsi="Arial" w:cs="Arial"/>
          <w:color w:val="auto"/>
          <w:sz w:val="18"/>
          <w:szCs w:val="18"/>
        </w:rPr>
        <w:t>5</w:t>
      </w:r>
      <w:r w:rsidRPr="00621286">
        <w:rPr>
          <w:rFonts w:ascii="Arial" w:hAnsi="Arial" w:cs="Arial"/>
          <w:color w:val="auto"/>
          <w:sz w:val="18"/>
          <w:szCs w:val="18"/>
        </w:rPr>
        <w:t xml:space="preserve"> % of its net profit after accumulated deficit brought forward (if any) until the reserve is not less than </w:t>
      </w:r>
      <w:r w:rsidR="00E22688" w:rsidRPr="00E22688">
        <w:rPr>
          <w:rFonts w:ascii="Arial" w:hAnsi="Arial" w:cs="Arial"/>
          <w:color w:val="auto"/>
          <w:sz w:val="18"/>
          <w:szCs w:val="18"/>
        </w:rPr>
        <w:t>10</w:t>
      </w:r>
      <w:r w:rsidRPr="00621286">
        <w:rPr>
          <w:rFonts w:ascii="Arial" w:hAnsi="Arial" w:cs="Arial"/>
          <w:color w:val="auto"/>
          <w:sz w:val="18"/>
          <w:szCs w:val="18"/>
        </w:rPr>
        <w:t xml:space="preserve"> % of the registered capital. The legal reserve is non-distributable.</w:t>
      </w:r>
      <w:r w:rsidRPr="00621286">
        <w:rPr>
          <w:rFonts w:ascii="Arial" w:hAnsi="Arial" w:cs="Arial"/>
          <w:color w:val="auto"/>
          <w:sz w:val="18"/>
          <w:szCs w:val="18"/>
          <w:cs/>
        </w:rPr>
        <w:t xml:space="preserve"> </w:t>
      </w:r>
    </w:p>
    <w:p w:rsidR="00033A0A" w:rsidRDefault="00033A0A" w:rsidP="00033A0A">
      <w:pPr>
        <w:jc w:val="both"/>
        <w:rPr>
          <w:rFonts w:ascii="Arial" w:hAnsi="Arial" w:cs="Arial"/>
          <w:color w:val="auto"/>
          <w:sz w:val="18"/>
          <w:szCs w:val="18"/>
        </w:rPr>
      </w:pPr>
    </w:p>
    <w:p w:rsidR="00033A0A" w:rsidRPr="00621286" w:rsidRDefault="00033A0A" w:rsidP="00033A0A">
      <w:pPr>
        <w:jc w:val="both"/>
        <w:rPr>
          <w:rFonts w:ascii="Arial" w:hAnsi="Arial" w:cs="Arial"/>
          <w:color w:val="auto"/>
          <w:sz w:val="18"/>
          <w:szCs w:val="18"/>
        </w:rPr>
      </w:pPr>
    </w:p>
    <w:tbl>
      <w:tblPr>
        <w:tblW w:w="0" w:type="auto"/>
        <w:tblInd w:w="108" w:type="dxa"/>
        <w:shd w:val="clear" w:color="auto" w:fill="44546A"/>
        <w:tblLook w:val="04A0" w:firstRow="1" w:lastRow="0" w:firstColumn="1" w:lastColumn="0" w:noHBand="0" w:noVBand="1"/>
      </w:tblPr>
      <w:tblGrid>
        <w:gridCol w:w="9461"/>
      </w:tblGrid>
      <w:tr w:rsidR="00033A0A" w:rsidRPr="00991B37" w:rsidTr="000A0DB6">
        <w:trPr>
          <w:trHeight w:val="386"/>
        </w:trPr>
        <w:tc>
          <w:tcPr>
            <w:tcW w:w="9461" w:type="dxa"/>
            <w:shd w:val="clear" w:color="auto" w:fill="FFA543"/>
            <w:vAlign w:val="center"/>
          </w:tcPr>
          <w:p w:rsidR="00033A0A" w:rsidRPr="00033A0A" w:rsidRDefault="00033A0A" w:rsidP="00970CAE">
            <w:pPr>
              <w:ind w:left="432" w:hanging="432"/>
              <w:jc w:val="both"/>
              <w:rPr>
                <w:rFonts w:ascii="Arial" w:eastAsia="Arial Unicode MS" w:hAnsi="Arial" w:cs="Arial"/>
                <w:b/>
                <w:bCs/>
                <w:color w:val="FFFFFF"/>
                <w:sz w:val="18"/>
                <w:szCs w:val="18"/>
                <w:cs/>
              </w:rPr>
            </w:pPr>
            <w:r>
              <w:rPr>
                <w:rFonts w:ascii="Arial" w:hAnsi="Arial" w:cs="Arial"/>
                <w:color w:val="auto"/>
                <w:sz w:val="18"/>
                <w:szCs w:val="18"/>
              </w:rPr>
              <w:br w:type="page"/>
            </w:r>
            <w:r>
              <w:rPr>
                <w:rFonts w:ascii="Arial" w:hAnsi="Arial" w:cs="Arial"/>
                <w:color w:val="auto"/>
                <w:sz w:val="18"/>
                <w:szCs w:val="18"/>
              </w:rPr>
              <w:br w:type="page"/>
            </w:r>
            <w:r w:rsidRPr="00033A0A">
              <w:rPr>
                <w:rFonts w:ascii="Arial" w:hAnsi="Arial" w:cs="Arial"/>
                <w:color w:val="FFFFFF"/>
                <w:sz w:val="18"/>
                <w:szCs w:val="18"/>
              </w:rPr>
              <w:br w:type="page"/>
            </w:r>
            <w:r w:rsidR="00E22688" w:rsidRPr="00602368">
              <w:rPr>
                <w:rFonts w:ascii="Arial" w:hAnsi="Arial" w:cs="Arial"/>
                <w:b/>
                <w:bCs/>
                <w:color w:val="FFFFFF"/>
                <w:sz w:val="18"/>
                <w:szCs w:val="18"/>
              </w:rPr>
              <w:t>3</w:t>
            </w:r>
            <w:r w:rsidR="00E22688" w:rsidRPr="00E22688">
              <w:rPr>
                <w:rFonts w:ascii="Arial" w:eastAsia="Arial Unicode MS" w:hAnsi="Arial" w:cs="Arial" w:hint="cs"/>
                <w:b/>
                <w:bCs/>
                <w:color w:val="FFFFFF"/>
                <w:sz w:val="18"/>
                <w:szCs w:val="18"/>
              </w:rPr>
              <w:t>6</w:t>
            </w:r>
            <w:r w:rsidRPr="00033A0A">
              <w:rPr>
                <w:rFonts w:ascii="Arial" w:eastAsia="Arial Unicode MS" w:hAnsi="Arial" w:cs="Arial"/>
                <w:b/>
                <w:bCs/>
                <w:color w:val="FFFFFF"/>
                <w:sz w:val="18"/>
                <w:szCs w:val="18"/>
              </w:rPr>
              <w:tab/>
              <w:t>Other income</w:t>
            </w:r>
          </w:p>
        </w:tc>
      </w:tr>
    </w:tbl>
    <w:p w:rsidR="00033A0A" w:rsidRPr="00D20DF2" w:rsidRDefault="00033A0A" w:rsidP="00033A0A">
      <w:pPr>
        <w:rPr>
          <w:rFonts w:ascii="Arial" w:hAnsi="Arial" w:cs="Arial"/>
          <w:sz w:val="18"/>
          <w:szCs w:val="18"/>
        </w:rPr>
      </w:pPr>
    </w:p>
    <w:tbl>
      <w:tblPr>
        <w:tblW w:w="9461" w:type="dxa"/>
        <w:tblInd w:w="117" w:type="dxa"/>
        <w:tblLook w:val="0000" w:firstRow="0" w:lastRow="0" w:firstColumn="0" w:lastColumn="0" w:noHBand="0" w:noVBand="0"/>
      </w:tblPr>
      <w:tblGrid>
        <w:gridCol w:w="4277"/>
        <w:gridCol w:w="1296"/>
        <w:gridCol w:w="1296"/>
        <w:gridCol w:w="1296"/>
        <w:gridCol w:w="1296"/>
      </w:tblGrid>
      <w:tr w:rsidR="00033A0A" w:rsidRPr="00621286" w:rsidTr="00576608">
        <w:tc>
          <w:tcPr>
            <w:tcW w:w="4277" w:type="dxa"/>
          </w:tcPr>
          <w:p w:rsidR="00033A0A" w:rsidRPr="00621286" w:rsidRDefault="00033A0A" w:rsidP="000A0DB6">
            <w:pPr>
              <w:ind w:left="-101"/>
              <w:jc w:val="both"/>
              <w:rPr>
                <w:rFonts w:ascii="Arial" w:hAnsi="Arial" w:cs="Arial"/>
                <w:snapToGrid w:val="0"/>
                <w:color w:val="auto"/>
                <w:sz w:val="18"/>
                <w:szCs w:val="18"/>
                <w:lang w:eastAsia="th-TH"/>
              </w:rPr>
            </w:pPr>
          </w:p>
        </w:tc>
        <w:tc>
          <w:tcPr>
            <w:tcW w:w="2592" w:type="dxa"/>
            <w:gridSpan w:val="2"/>
            <w:tcBorders>
              <w:top w:val="single" w:sz="4" w:space="0" w:color="auto"/>
            </w:tcBorders>
            <w:shd w:val="clear" w:color="auto" w:fill="auto"/>
          </w:tcPr>
          <w:p w:rsidR="00033A0A" w:rsidRPr="00621286" w:rsidRDefault="00033A0A" w:rsidP="009D620A">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Consolidated</w:t>
            </w:r>
          </w:p>
        </w:tc>
        <w:tc>
          <w:tcPr>
            <w:tcW w:w="2592" w:type="dxa"/>
            <w:gridSpan w:val="2"/>
            <w:tcBorders>
              <w:top w:val="single" w:sz="4" w:space="0" w:color="auto"/>
            </w:tcBorders>
            <w:shd w:val="clear" w:color="auto" w:fill="auto"/>
          </w:tcPr>
          <w:p w:rsidR="00033A0A" w:rsidRPr="00621286" w:rsidRDefault="00033A0A" w:rsidP="009D620A">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Separate</w:t>
            </w:r>
          </w:p>
        </w:tc>
      </w:tr>
      <w:tr w:rsidR="00033A0A" w:rsidRPr="00621286" w:rsidTr="00576608">
        <w:tc>
          <w:tcPr>
            <w:tcW w:w="4277" w:type="dxa"/>
          </w:tcPr>
          <w:p w:rsidR="00033A0A" w:rsidRPr="00621286" w:rsidRDefault="00033A0A" w:rsidP="000A0DB6">
            <w:pPr>
              <w:ind w:left="-101"/>
              <w:jc w:val="both"/>
              <w:rPr>
                <w:rFonts w:ascii="Arial" w:hAnsi="Arial" w:cs="Arial"/>
                <w:snapToGrid w:val="0"/>
                <w:color w:val="auto"/>
                <w:sz w:val="18"/>
                <w:szCs w:val="18"/>
                <w:lang w:eastAsia="th-TH"/>
              </w:rPr>
            </w:pPr>
          </w:p>
        </w:tc>
        <w:tc>
          <w:tcPr>
            <w:tcW w:w="2592" w:type="dxa"/>
            <w:gridSpan w:val="2"/>
            <w:tcBorders>
              <w:bottom w:val="single" w:sz="4" w:space="0" w:color="auto"/>
            </w:tcBorders>
            <w:shd w:val="clear" w:color="auto" w:fill="auto"/>
          </w:tcPr>
          <w:p w:rsidR="00033A0A" w:rsidRPr="00621286" w:rsidRDefault="00033A0A" w:rsidP="009D620A">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c>
          <w:tcPr>
            <w:tcW w:w="2592" w:type="dxa"/>
            <w:gridSpan w:val="2"/>
            <w:tcBorders>
              <w:bottom w:val="single" w:sz="4" w:space="0" w:color="auto"/>
            </w:tcBorders>
            <w:shd w:val="clear" w:color="auto" w:fill="auto"/>
          </w:tcPr>
          <w:p w:rsidR="00033A0A" w:rsidRPr="00621286" w:rsidRDefault="00033A0A" w:rsidP="009D620A">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r>
      <w:tr w:rsidR="00033A0A" w:rsidRPr="00621286" w:rsidTr="000A0DB6">
        <w:tc>
          <w:tcPr>
            <w:tcW w:w="4277" w:type="dxa"/>
          </w:tcPr>
          <w:p w:rsidR="00033A0A" w:rsidRPr="00621286" w:rsidRDefault="00033A0A" w:rsidP="000A0DB6">
            <w:pPr>
              <w:ind w:left="-101"/>
              <w:jc w:val="both"/>
              <w:rPr>
                <w:rFonts w:ascii="Arial" w:hAnsi="Arial" w:cs="Arial"/>
                <w:b/>
                <w:snapToGrid w:val="0"/>
                <w:color w:val="auto"/>
                <w:sz w:val="18"/>
                <w:szCs w:val="18"/>
                <w:lang w:eastAsia="th-TH"/>
              </w:rPr>
            </w:pPr>
          </w:p>
        </w:tc>
        <w:tc>
          <w:tcPr>
            <w:tcW w:w="1296"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621286" w:rsidTr="000A0DB6">
        <w:tc>
          <w:tcPr>
            <w:tcW w:w="4277" w:type="dxa"/>
          </w:tcPr>
          <w:p w:rsidR="00033A0A" w:rsidRPr="00621286" w:rsidRDefault="00033A0A" w:rsidP="000A0DB6">
            <w:pPr>
              <w:ind w:left="-101"/>
              <w:jc w:val="both"/>
              <w:rPr>
                <w:rFonts w:ascii="Arial" w:hAnsi="Arial" w:cs="Arial"/>
                <w:snapToGrid w:val="0"/>
                <w:color w:val="auto"/>
                <w:sz w:val="18"/>
                <w:szCs w:val="18"/>
                <w:lang w:eastAsia="th-TH"/>
              </w:rPr>
            </w:pPr>
          </w:p>
        </w:tc>
        <w:tc>
          <w:tcPr>
            <w:tcW w:w="1296" w:type="dxa"/>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r>
      <w:tr w:rsidR="00033A0A" w:rsidRPr="00621286" w:rsidTr="000A0DB6">
        <w:tc>
          <w:tcPr>
            <w:tcW w:w="4277" w:type="dxa"/>
          </w:tcPr>
          <w:p w:rsidR="00033A0A" w:rsidRPr="00621286" w:rsidRDefault="00033A0A" w:rsidP="000A0DB6">
            <w:pPr>
              <w:ind w:left="-101"/>
              <w:jc w:val="both"/>
              <w:rPr>
                <w:rFonts w:ascii="Arial" w:hAnsi="Arial" w:cs="Arial"/>
                <w:snapToGrid w:val="0"/>
                <w:color w:val="auto"/>
                <w:sz w:val="18"/>
                <w:szCs w:val="18"/>
                <w:lang w:eastAsia="th-TH"/>
              </w:rPr>
            </w:pPr>
          </w:p>
        </w:tc>
        <w:tc>
          <w:tcPr>
            <w:tcW w:w="1296"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Baht</w:t>
            </w:r>
          </w:p>
        </w:tc>
        <w:tc>
          <w:tcPr>
            <w:tcW w:w="1296" w:type="dxa"/>
            <w:tcBorders>
              <w:bottom w:val="single" w:sz="4" w:space="0" w:color="auto"/>
            </w:tcBorders>
          </w:tcPr>
          <w:p w:rsidR="00033A0A" w:rsidRPr="00B91EC3" w:rsidRDefault="00033A0A" w:rsidP="000A0DB6">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c>
          <w:tcPr>
            <w:tcW w:w="1296" w:type="dxa"/>
            <w:tcBorders>
              <w:bottom w:val="single" w:sz="4" w:space="0" w:color="auto"/>
            </w:tcBorders>
          </w:tcPr>
          <w:p w:rsidR="00033A0A" w:rsidRPr="00B91EC3" w:rsidRDefault="00033A0A" w:rsidP="000A0DB6">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c>
          <w:tcPr>
            <w:tcW w:w="1296" w:type="dxa"/>
            <w:tcBorders>
              <w:bottom w:val="single" w:sz="4" w:space="0" w:color="auto"/>
            </w:tcBorders>
          </w:tcPr>
          <w:p w:rsidR="00033A0A" w:rsidRPr="00B91EC3" w:rsidRDefault="00033A0A" w:rsidP="000A0DB6">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r>
      <w:tr w:rsidR="00033A0A" w:rsidRPr="00621286" w:rsidTr="000A0DB6">
        <w:tc>
          <w:tcPr>
            <w:tcW w:w="4277" w:type="dxa"/>
          </w:tcPr>
          <w:p w:rsidR="00033A0A" w:rsidRPr="00621286" w:rsidRDefault="00033A0A" w:rsidP="000A0DB6">
            <w:pPr>
              <w:ind w:left="-101"/>
              <w:jc w:val="both"/>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033A0A" w:rsidRPr="00621286" w:rsidRDefault="00033A0A" w:rsidP="000A0DB6">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033A0A" w:rsidRPr="00621286" w:rsidRDefault="00033A0A" w:rsidP="000A0DB6">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033A0A" w:rsidRPr="00621286" w:rsidRDefault="00033A0A" w:rsidP="000A0DB6">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033A0A" w:rsidRPr="00621286" w:rsidRDefault="00033A0A" w:rsidP="000A0DB6">
            <w:pPr>
              <w:ind w:right="-72"/>
              <w:jc w:val="right"/>
              <w:rPr>
                <w:rFonts w:ascii="Arial" w:hAnsi="Arial" w:cs="Arial"/>
                <w:snapToGrid w:val="0"/>
                <w:color w:val="auto"/>
                <w:sz w:val="18"/>
                <w:szCs w:val="18"/>
                <w:lang w:eastAsia="th-TH"/>
              </w:rPr>
            </w:pPr>
          </w:p>
        </w:tc>
      </w:tr>
      <w:tr w:rsidR="00033A0A" w:rsidRPr="00621286" w:rsidTr="000A0DB6">
        <w:tc>
          <w:tcPr>
            <w:tcW w:w="4277" w:type="dxa"/>
          </w:tcPr>
          <w:p w:rsidR="00033A0A" w:rsidRPr="00621286" w:rsidRDefault="00033A0A" w:rsidP="000A0DB6">
            <w:pPr>
              <w:tabs>
                <w:tab w:val="left" w:pos="1530"/>
              </w:tabs>
              <w:ind w:left="-101"/>
              <w:jc w:val="both"/>
              <w:rPr>
                <w:rFonts w:ascii="Arial" w:hAnsi="Arial" w:cs="Arial"/>
                <w:color w:val="auto"/>
                <w:sz w:val="18"/>
                <w:szCs w:val="18"/>
              </w:rPr>
            </w:pPr>
            <w:r w:rsidRPr="00621286">
              <w:rPr>
                <w:rFonts w:ascii="Arial" w:hAnsi="Arial" w:cs="Arial"/>
                <w:color w:val="auto"/>
                <w:sz w:val="18"/>
                <w:szCs w:val="18"/>
              </w:rPr>
              <w:t>Commission revenues</w:t>
            </w:r>
          </w:p>
        </w:tc>
        <w:tc>
          <w:tcPr>
            <w:tcW w:w="1296" w:type="dxa"/>
            <w:shd w:val="clear" w:color="auto" w:fill="FAFAFA"/>
          </w:tcPr>
          <w:p w:rsidR="00033A0A" w:rsidRPr="00621286" w:rsidRDefault="002D6539"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296"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241</w:t>
            </w:r>
          </w:p>
        </w:tc>
        <w:tc>
          <w:tcPr>
            <w:tcW w:w="1296" w:type="dxa"/>
            <w:shd w:val="clear" w:color="auto" w:fill="FAFAFA"/>
          </w:tcPr>
          <w:p w:rsidR="00033A0A" w:rsidRPr="00621286" w:rsidRDefault="002D6539"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296"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241</w:t>
            </w:r>
          </w:p>
        </w:tc>
      </w:tr>
      <w:tr w:rsidR="00033A0A" w:rsidRPr="00621286" w:rsidTr="000A0DB6">
        <w:tc>
          <w:tcPr>
            <w:tcW w:w="4277" w:type="dxa"/>
          </w:tcPr>
          <w:p w:rsidR="00033A0A" w:rsidRPr="00621286" w:rsidRDefault="00033A0A" w:rsidP="00970CAE">
            <w:pPr>
              <w:tabs>
                <w:tab w:val="left" w:pos="1537"/>
              </w:tabs>
              <w:ind w:left="-101"/>
              <w:jc w:val="both"/>
              <w:rPr>
                <w:rFonts w:ascii="Arial" w:hAnsi="Arial" w:cs="Arial"/>
                <w:color w:val="auto"/>
                <w:sz w:val="18"/>
                <w:szCs w:val="18"/>
                <w:cs/>
              </w:rPr>
            </w:pPr>
            <w:r w:rsidRPr="00621286">
              <w:rPr>
                <w:rFonts w:ascii="Arial" w:hAnsi="Arial" w:cs="Arial"/>
                <w:color w:val="auto"/>
                <w:sz w:val="18"/>
                <w:szCs w:val="18"/>
              </w:rPr>
              <w:t xml:space="preserve">Dividend </w:t>
            </w:r>
            <w:r w:rsidRPr="00970CAE">
              <w:rPr>
                <w:rFonts w:ascii="Arial" w:hAnsi="Arial" w:cs="Arial"/>
                <w:color w:val="auto"/>
                <w:sz w:val="18"/>
                <w:szCs w:val="18"/>
              </w:rPr>
              <w:t xml:space="preserve">income (Note </w:t>
            </w:r>
            <w:r w:rsidR="00E22688" w:rsidRPr="00E22688">
              <w:rPr>
                <w:rFonts w:ascii="Arial" w:hAnsi="Arial" w:cs="Arial"/>
                <w:color w:val="auto"/>
                <w:sz w:val="18"/>
                <w:szCs w:val="18"/>
              </w:rPr>
              <w:t>3</w:t>
            </w:r>
            <w:r w:rsidR="00E22688" w:rsidRPr="00E22688">
              <w:rPr>
                <w:rFonts w:ascii="Arial" w:hAnsi="Arial" w:cs="Arial" w:hint="cs"/>
                <w:color w:val="auto"/>
                <w:sz w:val="18"/>
                <w:szCs w:val="18"/>
              </w:rPr>
              <w:t>9</w:t>
            </w:r>
            <w:r w:rsidRPr="00970CAE">
              <w:rPr>
                <w:rFonts w:ascii="Arial" w:hAnsi="Arial" w:cs="Arial"/>
                <w:color w:val="auto"/>
                <w:sz w:val="18"/>
                <w:szCs w:val="18"/>
              </w:rPr>
              <w:t>)</w:t>
            </w:r>
          </w:p>
        </w:tc>
        <w:tc>
          <w:tcPr>
            <w:tcW w:w="1296"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296" w:type="dxa"/>
          </w:tcPr>
          <w:p w:rsidR="00033A0A" w:rsidRPr="00621286" w:rsidRDefault="00033A0A" w:rsidP="000A0DB6">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p>
        </w:tc>
        <w:tc>
          <w:tcPr>
            <w:tcW w:w="1296"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6</w:t>
            </w:r>
            <w:r w:rsidR="002D6539">
              <w:rPr>
                <w:rFonts w:ascii="Arial" w:hAnsi="Arial" w:cs="Arial"/>
                <w:color w:val="auto"/>
                <w:sz w:val="18"/>
                <w:szCs w:val="18"/>
              </w:rPr>
              <w:t>,</w:t>
            </w:r>
            <w:r w:rsidRPr="00E22688">
              <w:rPr>
                <w:rFonts w:ascii="Arial" w:hAnsi="Arial" w:cs="Arial"/>
                <w:color w:val="auto"/>
                <w:sz w:val="18"/>
                <w:szCs w:val="18"/>
              </w:rPr>
              <w:t>754</w:t>
            </w:r>
          </w:p>
        </w:tc>
        <w:tc>
          <w:tcPr>
            <w:tcW w:w="1296"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31</w:t>
            </w:r>
            <w:r w:rsidR="00033A0A" w:rsidRPr="00621286">
              <w:rPr>
                <w:rFonts w:ascii="Arial" w:hAnsi="Arial" w:cs="Arial"/>
                <w:color w:val="auto"/>
                <w:sz w:val="18"/>
                <w:szCs w:val="18"/>
              </w:rPr>
              <w:t>,</w:t>
            </w:r>
            <w:r w:rsidRPr="00E22688">
              <w:rPr>
                <w:rFonts w:ascii="Arial" w:hAnsi="Arial" w:cs="Arial"/>
                <w:color w:val="auto"/>
                <w:sz w:val="18"/>
                <w:szCs w:val="18"/>
              </w:rPr>
              <w:t>300</w:t>
            </w:r>
          </w:p>
        </w:tc>
      </w:tr>
      <w:tr w:rsidR="00033A0A" w:rsidRPr="00621286" w:rsidTr="000A0DB6">
        <w:tc>
          <w:tcPr>
            <w:tcW w:w="4277" w:type="dxa"/>
          </w:tcPr>
          <w:p w:rsidR="00033A0A" w:rsidRPr="00621286" w:rsidRDefault="00033A0A" w:rsidP="000A0DB6">
            <w:pPr>
              <w:tabs>
                <w:tab w:val="left" w:pos="1537"/>
              </w:tabs>
              <w:ind w:left="-101"/>
              <w:jc w:val="both"/>
              <w:rPr>
                <w:rFonts w:ascii="Arial" w:hAnsi="Arial" w:cs="Arial"/>
                <w:color w:val="auto"/>
                <w:sz w:val="18"/>
                <w:szCs w:val="18"/>
              </w:rPr>
            </w:pPr>
            <w:r w:rsidRPr="00621286">
              <w:rPr>
                <w:rFonts w:ascii="Arial" w:hAnsi="Arial" w:cs="Arial"/>
                <w:color w:val="auto"/>
                <w:sz w:val="18"/>
                <w:szCs w:val="18"/>
              </w:rPr>
              <w:t>Revenue from service</w:t>
            </w:r>
            <w:r w:rsidR="00A43BFB">
              <w:rPr>
                <w:rFonts w:ascii="Arial" w:hAnsi="Arial" w:cs="Arial"/>
                <w:color w:val="auto"/>
                <w:sz w:val="18"/>
                <w:szCs w:val="18"/>
              </w:rPr>
              <w:t>s</w:t>
            </w:r>
          </w:p>
        </w:tc>
        <w:tc>
          <w:tcPr>
            <w:tcW w:w="1296"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120</w:t>
            </w:r>
          </w:p>
        </w:tc>
        <w:tc>
          <w:tcPr>
            <w:tcW w:w="1296"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480</w:t>
            </w:r>
          </w:p>
        </w:tc>
        <w:tc>
          <w:tcPr>
            <w:tcW w:w="1296"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w:t>
            </w:r>
            <w:r w:rsidR="002D6539">
              <w:rPr>
                <w:rFonts w:ascii="Arial" w:hAnsi="Arial" w:cs="Arial"/>
                <w:color w:val="auto"/>
                <w:sz w:val="18"/>
                <w:szCs w:val="18"/>
              </w:rPr>
              <w:t>,</w:t>
            </w:r>
            <w:r w:rsidRPr="00E22688">
              <w:rPr>
                <w:rFonts w:ascii="Arial" w:hAnsi="Arial" w:cs="Arial"/>
                <w:color w:val="auto"/>
                <w:sz w:val="18"/>
                <w:szCs w:val="18"/>
              </w:rPr>
              <w:t>712</w:t>
            </w:r>
          </w:p>
        </w:tc>
        <w:tc>
          <w:tcPr>
            <w:tcW w:w="1296"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8</w:t>
            </w:r>
            <w:r w:rsidR="00033A0A" w:rsidRPr="00621286">
              <w:rPr>
                <w:rFonts w:ascii="Arial" w:hAnsi="Arial" w:cs="Arial"/>
                <w:color w:val="auto"/>
                <w:sz w:val="18"/>
                <w:szCs w:val="18"/>
              </w:rPr>
              <w:t>,</w:t>
            </w:r>
            <w:r w:rsidRPr="00E22688">
              <w:rPr>
                <w:rFonts w:ascii="Arial" w:hAnsi="Arial" w:cs="Arial"/>
                <w:color w:val="auto"/>
                <w:sz w:val="18"/>
                <w:szCs w:val="18"/>
              </w:rPr>
              <w:t>760</w:t>
            </w:r>
          </w:p>
        </w:tc>
      </w:tr>
      <w:tr w:rsidR="00033A0A" w:rsidRPr="00621286" w:rsidTr="000A0DB6">
        <w:tc>
          <w:tcPr>
            <w:tcW w:w="4277" w:type="dxa"/>
          </w:tcPr>
          <w:p w:rsidR="00033A0A" w:rsidRPr="00621286" w:rsidRDefault="00033A0A" w:rsidP="000A0DB6">
            <w:pPr>
              <w:tabs>
                <w:tab w:val="left" w:pos="1537"/>
              </w:tabs>
              <w:ind w:left="-101"/>
              <w:jc w:val="both"/>
              <w:rPr>
                <w:rFonts w:ascii="Arial" w:hAnsi="Arial" w:cs="Arial"/>
                <w:color w:val="auto"/>
                <w:sz w:val="18"/>
                <w:szCs w:val="18"/>
              </w:rPr>
            </w:pPr>
            <w:r w:rsidRPr="00621286">
              <w:rPr>
                <w:rFonts w:ascii="Arial" w:hAnsi="Arial" w:cs="Arial"/>
                <w:color w:val="auto"/>
                <w:sz w:val="18"/>
                <w:szCs w:val="18"/>
              </w:rPr>
              <w:t>Interest income</w:t>
            </w:r>
          </w:p>
        </w:tc>
        <w:tc>
          <w:tcPr>
            <w:tcW w:w="1296" w:type="dxa"/>
            <w:shd w:val="clear" w:color="auto" w:fill="FAFAFA"/>
            <w:vAlign w:val="bottom"/>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2D6539">
              <w:rPr>
                <w:rFonts w:ascii="Arial" w:hAnsi="Arial" w:cs="Arial"/>
                <w:color w:val="auto"/>
                <w:sz w:val="18"/>
                <w:szCs w:val="18"/>
              </w:rPr>
              <w:t>,</w:t>
            </w:r>
            <w:r w:rsidRPr="00E22688">
              <w:rPr>
                <w:rFonts w:ascii="Arial" w:hAnsi="Arial" w:cs="Arial"/>
                <w:color w:val="auto"/>
                <w:sz w:val="18"/>
                <w:szCs w:val="18"/>
              </w:rPr>
              <w:t>822</w:t>
            </w:r>
          </w:p>
        </w:tc>
        <w:tc>
          <w:tcPr>
            <w:tcW w:w="1296" w:type="dxa"/>
            <w:vAlign w:val="bottom"/>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r w:rsidR="00033A0A" w:rsidRPr="00621286">
              <w:rPr>
                <w:rFonts w:ascii="Arial" w:hAnsi="Arial" w:cs="Arial"/>
                <w:color w:val="auto"/>
                <w:sz w:val="18"/>
                <w:szCs w:val="18"/>
              </w:rPr>
              <w:t>,</w:t>
            </w:r>
            <w:r w:rsidRPr="00E22688">
              <w:rPr>
                <w:rFonts w:ascii="Arial" w:hAnsi="Arial" w:cs="Arial"/>
                <w:color w:val="auto"/>
                <w:sz w:val="18"/>
                <w:szCs w:val="18"/>
              </w:rPr>
              <w:t>914</w:t>
            </w:r>
          </w:p>
        </w:tc>
        <w:tc>
          <w:tcPr>
            <w:tcW w:w="1296" w:type="dxa"/>
            <w:shd w:val="clear" w:color="auto" w:fill="FAFAFA"/>
            <w:vAlign w:val="bottom"/>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r w:rsidR="002D6539">
              <w:rPr>
                <w:rFonts w:ascii="Arial" w:hAnsi="Arial" w:cs="Arial"/>
                <w:color w:val="auto"/>
                <w:sz w:val="18"/>
                <w:szCs w:val="18"/>
              </w:rPr>
              <w:t>,</w:t>
            </w:r>
            <w:r w:rsidRPr="00E22688">
              <w:rPr>
                <w:rFonts w:ascii="Arial" w:hAnsi="Arial" w:cs="Arial"/>
                <w:color w:val="auto"/>
                <w:sz w:val="18"/>
                <w:szCs w:val="18"/>
              </w:rPr>
              <w:t>315</w:t>
            </w:r>
          </w:p>
        </w:tc>
        <w:tc>
          <w:tcPr>
            <w:tcW w:w="1296" w:type="dxa"/>
            <w:vAlign w:val="bottom"/>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4</w:t>
            </w:r>
            <w:r w:rsidR="00033A0A" w:rsidRPr="00621286">
              <w:rPr>
                <w:rFonts w:ascii="Arial" w:hAnsi="Arial" w:cs="Arial"/>
                <w:color w:val="auto"/>
                <w:sz w:val="18"/>
                <w:szCs w:val="18"/>
              </w:rPr>
              <w:t>,</w:t>
            </w:r>
            <w:r w:rsidRPr="00E22688">
              <w:rPr>
                <w:rFonts w:ascii="Arial" w:hAnsi="Arial" w:cs="Arial"/>
                <w:color w:val="auto"/>
                <w:sz w:val="18"/>
                <w:szCs w:val="18"/>
              </w:rPr>
              <w:t>694</w:t>
            </w:r>
          </w:p>
        </w:tc>
      </w:tr>
      <w:tr w:rsidR="00033A0A" w:rsidRPr="00621286" w:rsidTr="00BA0DC7">
        <w:tc>
          <w:tcPr>
            <w:tcW w:w="4277" w:type="dxa"/>
          </w:tcPr>
          <w:p w:rsidR="00033A0A" w:rsidRPr="00621286" w:rsidRDefault="00033A0A" w:rsidP="000A0DB6">
            <w:pPr>
              <w:tabs>
                <w:tab w:val="left" w:pos="1537"/>
              </w:tabs>
              <w:ind w:left="-101"/>
              <w:jc w:val="both"/>
              <w:rPr>
                <w:rFonts w:ascii="Arial" w:hAnsi="Arial" w:cs="Arial"/>
                <w:color w:val="auto"/>
                <w:sz w:val="18"/>
                <w:szCs w:val="18"/>
                <w:cs/>
              </w:rPr>
            </w:pPr>
            <w:r w:rsidRPr="00621286">
              <w:rPr>
                <w:rFonts w:ascii="Arial" w:hAnsi="Arial" w:cs="Arial"/>
                <w:color w:val="auto"/>
                <w:sz w:val="18"/>
                <w:szCs w:val="18"/>
              </w:rPr>
              <w:t>Other income</w:t>
            </w:r>
          </w:p>
        </w:tc>
        <w:tc>
          <w:tcPr>
            <w:tcW w:w="1296" w:type="dxa"/>
            <w:tcBorders>
              <w:bottom w:val="single" w:sz="4" w:space="0" w:color="auto"/>
            </w:tcBorders>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2D6539">
              <w:rPr>
                <w:rFonts w:ascii="Arial" w:hAnsi="Arial" w:cs="Arial"/>
                <w:color w:val="auto"/>
                <w:sz w:val="18"/>
                <w:szCs w:val="18"/>
              </w:rPr>
              <w:t>,</w:t>
            </w:r>
            <w:r w:rsidRPr="00E22688">
              <w:rPr>
                <w:rFonts w:ascii="Arial" w:hAnsi="Arial" w:cs="Arial"/>
                <w:color w:val="auto"/>
                <w:sz w:val="18"/>
                <w:szCs w:val="18"/>
              </w:rPr>
              <w:t>066</w:t>
            </w:r>
          </w:p>
        </w:tc>
        <w:tc>
          <w:tcPr>
            <w:tcW w:w="1296"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033A0A" w:rsidRPr="00621286">
              <w:rPr>
                <w:rFonts w:ascii="Arial" w:hAnsi="Arial" w:cs="Arial"/>
                <w:color w:val="auto"/>
                <w:sz w:val="18"/>
                <w:szCs w:val="18"/>
              </w:rPr>
              <w:t>,</w:t>
            </w:r>
            <w:r w:rsidRPr="00E22688">
              <w:rPr>
                <w:rFonts w:ascii="Arial" w:hAnsi="Arial" w:cs="Arial"/>
                <w:color w:val="auto"/>
                <w:sz w:val="18"/>
                <w:szCs w:val="18"/>
              </w:rPr>
              <w:t>307</w:t>
            </w:r>
          </w:p>
        </w:tc>
        <w:tc>
          <w:tcPr>
            <w:tcW w:w="1296" w:type="dxa"/>
            <w:tcBorders>
              <w:bottom w:val="single" w:sz="4" w:space="0" w:color="auto"/>
            </w:tcBorders>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2D6539">
              <w:rPr>
                <w:rFonts w:ascii="Arial" w:hAnsi="Arial" w:cs="Arial"/>
                <w:color w:val="auto"/>
                <w:sz w:val="18"/>
                <w:szCs w:val="18"/>
              </w:rPr>
              <w:t>,</w:t>
            </w:r>
            <w:r w:rsidRPr="00E22688">
              <w:rPr>
                <w:rFonts w:ascii="Arial" w:hAnsi="Arial" w:cs="Arial"/>
                <w:color w:val="auto"/>
                <w:sz w:val="18"/>
                <w:szCs w:val="18"/>
              </w:rPr>
              <w:t>845</w:t>
            </w:r>
          </w:p>
        </w:tc>
        <w:tc>
          <w:tcPr>
            <w:tcW w:w="1296"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r w:rsidR="00033A0A" w:rsidRPr="00621286">
              <w:rPr>
                <w:rFonts w:ascii="Arial" w:hAnsi="Arial" w:cs="Arial"/>
                <w:color w:val="auto"/>
                <w:sz w:val="18"/>
                <w:szCs w:val="18"/>
              </w:rPr>
              <w:t>,</w:t>
            </w:r>
            <w:r w:rsidRPr="00E22688">
              <w:rPr>
                <w:rFonts w:ascii="Arial" w:hAnsi="Arial" w:cs="Arial"/>
                <w:color w:val="auto"/>
                <w:sz w:val="18"/>
                <w:szCs w:val="18"/>
              </w:rPr>
              <w:t>313</w:t>
            </w:r>
          </w:p>
        </w:tc>
      </w:tr>
      <w:tr w:rsidR="00BA0DC7" w:rsidRPr="00621286" w:rsidTr="00AF7EEB">
        <w:tc>
          <w:tcPr>
            <w:tcW w:w="4277" w:type="dxa"/>
          </w:tcPr>
          <w:p w:rsidR="00BA0DC7" w:rsidRPr="00621286" w:rsidRDefault="00BA0DC7" w:rsidP="000A0DB6">
            <w:pPr>
              <w:tabs>
                <w:tab w:val="left" w:pos="1537"/>
              </w:tabs>
              <w:ind w:left="-101"/>
              <w:jc w:val="both"/>
              <w:rPr>
                <w:rFonts w:ascii="Arial" w:hAnsi="Arial" w:cs="Arial"/>
                <w:color w:val="auto"/>
                <w:sz w:val="18"/>
                <w:szCs w:val="18"/>
              </w:rPr>
            </w:pPr>
          </w:p>
        </w:tc>
        <w:tc>
          <w:tcPr>
            <w:tcW w:w="1296" w:type="dxa"/>
            <w:tcBorders>
              <w:top w:val="single" w:sz="4" w:space="0" w:color="auto"/>
            </w:tcBorders>
            <w:shd w:val="clear" w:color="auto" w:fill="FAFAFA"/>
          </w:tcPr>
          <w:p w:rsidR="00BA0DC7" w:rsidRDefault="00BA0DC7" w:rsidP="000A0DB6">
            <w:pPr>
              <w:tabs>
                <w:tab w:val="left" w:pos="1332"/>
              </w:tabs>
              <w:ind w:right="-72"/>
              <w:jc w:val="right"/>
              <w:rPr>
                <w:rFonts w:ascii="Arial" w:hAnsi="Arial" w:cs="Arial"/>
                <w:color w:val="auto"/>
                <w:sz w:val="18"/>
                <w:szCs w:val="18"/>
              </w:rPr>
            </w:pPr>
          </w:p>
        </w:tc>
        <w:tc>
          <w:tcPr>
            <w:tcW w:w="1296" w:type="dxa"/>
            <w:tcBorders>
              <w:top w:val="single" w:sz="4" w:space="0" w:color="auto"/>
            </w:tcBorders>
          </w:tcPr>
          <w:p w:rsidR="00BA0DC7" w:rsidRDefault="00BA0DC7" w:rsidP="000A0DB6">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AFAFA"/>
          </w:tcPr>
          <w:p w:rsidR="00BA0DC7" w:rsidRDefault="00BA0DC7" w:rsidP="000A0DB6">
            <w:pPr>
              <w:tabs>
                <w:tab w:val="left" w:pos="1332"/>
              </w:tabs>
              <w:ind w:right="-72"/>
              <w:jc w:val="right"/>
              <w:rPr>
                <w:rFonts w:ascii="Arial" w:hAnsi="Arial" w:cs="Arial"/>
                <w:color w:val="auto"/>
                <w:sz w:val="18"/>
                <w:szCs w:val="18"/>
              </w:rPr>
            </w:pPr>
          </w:p>
        </w:tc>
        <w:tc>
          <w:tcPr>
            <w:tcW w:w="1296" w:type="dxa"/>
            <w:tcBorders>
              <w:top w:val="single" w:sz="4" w:space="0" w:color="auto"/>
            </w:tcBorders>
          </w:tcPr>
          <w:p w:rsidR="00BA0DC7" w:rsidRDefault="00BA0DC7" w:rsidP="000A0DB6">
            <w:pPr>
              <w:tabs>
                <w:tab w:val="left" w:pos="1332"/>
              </w:tabs>
              <w:ind w:right="-72"/>
              <w:jc w:val="right"/>
              <w:rPr>
                <w:rFonts w:ascii="Arial" w:hAnsi="Arial" w:cs="Arial"/>
                <w:color w:val="auto"/>
                <w:sz w:val="18"/>
                <w:szCs w:val="18"/>
              </w:rPr>
            </w:pPr>
          </w:p>
        </w:tc>
      </w:tr>
      <w:tr w:rsidR="00033A0A" w:rsidRPr="00621286" w:rsidTr="00AF7EEB">
        <w:tc>
          <w:tcPr>
            <w:tcW w:w="4277" w:type="dxa"/>
          </w:tcPr>
          <w:p w:rsidR="00033A0A" w:rsidRPr="00621286" w:rsidRDefault="00033A0A" w:rsidP="000A0DB6">
            <w:pPr>
              <w:tabs>
                <w:tab w:val="left" w:pos="1537"/>
              </w:tabs>
              <w:ind w:left="-101"/>
              <w:jc w:val="both"/>
              <w:rPr>
                <w:rFonts w:ascii="Arial" w:hAnsi="Arial" w:cs="Arial"/>
                <w:color w:val="auto"/>
                <w:sz w:val="18"/>
                <w:szCs w:val="18"/>
                <w:cs/>
              </w:rPr>
            </w:pPr>
            <w:r w:rsidRPr="00621286">
              <w:rPr>
                <w:rFonts w:ascii="Arial" w:hAnsi="Arial" w:cs="Arial"/>
                <w:color w:val="auto"/>
                <w:sz w:val="18"/>
                <w:szCs w:val="18"/>
              </w:rPr>
              <w:t>Total</w:t>
            </w:r>
          </w:p>
        </w:tc>
        <w:tc>
          <w:tcPr>
            <w:tcW w:w="1296" w:type="dxa"/>
            <w:tcBorders>
              <w:bottom w:val="single" w:sz="4" w:space="0" w:color="auto"/>
            </w:tcBorders>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5</w:t>
            </w:r>
            <w:r w:rsidR="002D6539">
              <w:rPr>
                <w:rFonts w:ascii="Arial" w:hAnsi="Arial" w:cs="Arial"/>
                <w:color w:val="auto"/>
                <w:sz w:val="18"/>
                <w:szCs w:val="18"/>
              </w:rPr>
              <w:t>,</w:t>
            </w:r>
            <w:r w:rsidRPr="00E22688">
              <w:rPr>
                <w:rFonts w:ascii="Arial" w:hAnsi="Arial" w:cs="Arial"/>
                <w:color w:val="auto"/>
                <w:sz w:val="18"/>
                <w:szCs w:val="18"/>
              </w:rPr>
              <w:t>008</w:t>
            </w:r>
          </w:p>
        </w:tc>
        <w:tc>
          <w:tcPr>
            <w:tcW w:w="1296"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6</w:t>
            </w:r>
            <w:r w:rsidR="002D6539">
              <w:rPr>
                <w:rFonts w:ascii="Arial" w:hAnsi="Arial" w:cs="Arial"/>
                <w:color w:val="auto"/>
                <w:sz w:val="18"/>
                <w:szCs w:val="18"/>
              </w:rPr>
              <w:t>,</w:t>
            </w:r>
            <w:r w:rsidRPr="00E22688">
              <w:rPr>
                <w:rFonts w:ascii="Arial" w:hAnsi="Arial" w:cs="Arial"/>
                <w:color w:val="auto"/>
                <w:sz w:val="18"/>
                <w:szCs w:val="18"/>
              </w:rPr>
              <w:t>942</w:t>
            </w:r>
          </w:p>
        </w:tc>
        <w:tc>
          <w:tcPr>
            <w:tcW w:w="1296" w:type="dxa"/>
            <w:tcBorders>
              <w:bottom w:val="single" w:sz="4" w:space="0" w:color="auto"/>
            </w:tcBorders>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18</w:t>
            </w:r>
            <w:r w:rsidR="002D6539">
              <w:rPr>
                <w:rFonts w:ascii="Arial" w:hAnsi="Arial" w:cs="Arial"/>
                <w:color w:val="auto"/>
                <w:sz w:val="18"/>
                <w:szCs w:val="18"/>
              </w:rPr>
              <w:t>,</w:t>
            </w:r>
            <w:r w:rsidRPr="00E22688">
              <w:rPr>
                <w:rFonts w:ascii="Arial" w:hAnsi="Arial" w:cs="Arial"/>
                <w:color w:val="auto"/>
                <w:sz w:val="18"/>
                <w:szCs w:val="18"/>
              </w:rPr>
              <w:t>626</w:t>
            </w:r>
          </w:p>
        </w:tc>
        <w:tc>
          <w:tcPr>
            <w:tcW w:w="1296"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47</w:t>
            </w:r>
            <w:r w:rsidR="002D6539">
              <w:rPr>
                <w:rFonts w:ascii="Arial" w:hAnsi="Arial" w:cs="Arial"/>
                <w:color w:val="auto"/>
                <w:sz w:val="18"/>
                <w:szCs w:val="18"/>
              </w:rPr>
              <w:t>,</w:t>
            </w:r>
            <w:r w:rsidRPr="00E22688">
              <w:rPr>
                <w:rFonts w:ascii="Arial" w:hAnsi="Arial" w:cs="Arial"/>
                <w:color w:val="auto"/>
                <w:sz w:val="18"/>
                <w:szCs w:val="18"/>
              </w:rPr>
              <w:t>308</w:t>
            </w:r>
          </w:p>
        </w:tc>
      </w:tr>
    </w:tbl>
    <w:p w:rsidR="003F24EB" w:rsidRDefault="003F24EB" w:rsidP="00D90B56">
      <w:pPr>
        <w:jc w:val="both"/>
        <w:rPr>
          <w:rFonts w:ascii="Arial" w:hAnsi="Arial" w:cs="Arial"/>
          <w:color w:val="auto"/>
          <w:sz w:val="18"/>
          <w:szCs w:val="18"/>
        </w:rPr>
      </w:pPr>
    </w:p>
    <w:p w:rsidR="00D90B56" w:rsidRPr="00D90B56" w:rsidRDefault="00D90B56" w:rsidP="00D90B56">
      <w:pPr>
        <w:jc w:val="both"/>
        <w:rPr>
          <w:rFonts w:ascii="Arial" w:hAnsi="Arial" w:cs="Arial"/>
          <w:color w:val="auto"/>
          <w:sz w:val="18"/>
          <w:szCs w:val="18"/>
        </w:rPr>
      </w:pPr>
    </w:p>
    <w:tbl>
      <w:tblPr>
        <w:tblW w:w="9450" w:type="dxa"/>
        <w:tblInd w:w="108" w:type="dxa"/>
        <w:shd w:val="clear" w:color="auto" w:fill="44546A"/>
        <w:tblLook w:val="04A0" w:firstRow="1" w:lastRow="0" w:firstColumn="1" w:lastColumn="0" w:noHBand="0" w:noVBand="1"/>
      </w:tblPr>
      <w:tblGrid>
        <w:gridCol w:w="9450"/>
      </w:tblGrid>
      <w:tr w:rsidR="00033A0A" w:rsidRPr="00621286" w:rsidTr="000A0DB6">
        <w:trPr>
          <w:trHeight w:val="386"/>
        </w:trPr>
        <w:tc>
          <w:tcPr>
            <w:tcW w:w="9450" w:type="dxa"/>
            <w:shd w:val="clear" w:color="auto" w:fill="FFA543"/>
            <w:vAlign w:val="center"/>
          </w:tcPr>
          <w:p w:rsidR="00033A0A" w:rsidRPr="00621286" w:rsidRDefault="00E22688" w:rsidP="000A0DB6">
            <w:pPr>
              <w:ind w:left="432" w:hanging="432"/>
              <w:jc w:val="both"/>
              <w:rPr>
                <w:rFonts w:ascii="Arial" w:eastAsia="Arial Unicode MS" w:hAnsi="Arial" w:cs="Arial"/>
                <w:b/>
                <w:bCs/>
                <w:color w:val="FFFFFF"/>
                <w:sz w:val="18"/>
                <w:szCs w:val="18"/>
                <w:cs/>
              </w:rPr>
            </w:pPr>
            <w:r w:rsidRPr="00E22688">
              <w:rPr>
                <w:rFonts w:ascii="Arial" w:eastAsia="Arial Unicode MS" w:hAnsi="Arial" w:cs="Arial"/>
                <w:b/>
                <w:bCs/>
                <w:color w:val="FFFFFF"/>
                <w:sz w:val="18"/>
                <w:szCs w:val="18"/>
              </w:rPr>
              <w:t>3</w:t>
            </w:r>
            <w:r w:rsidRPr="00E22688">
              <w:rPr>
                <w:rFonts w:ascii="Arial" w:eastAsia="Arial Unicode MS" w:hAnsi="Arial" w:cs="Arial" w:hint="cs"/>
                <w:b/>
                <w:bCs/>
                <w:color w:val="FFFFFF"/>
                <w:sz w:val="18"/>
                <w:szCs w:val="18"/>
              </w:rPr>
              <w:t>7</w:t>
            </w:r>
            <w:r w:rsidR="00033A0A" w:rsidRPr="00177E14">
              <w:rPr>
                <w:rFonts w:ascii="Arial" w:eastAsia="Arial Unicode MS" w:hAnsi="Arial" w:cs="Arial"/>
                <w:b/>
                <w:bCs/>
                <w:color w:val="FFFFFF"/>
                <w:sz w:val="18"/>
                <w:szCs w:val="18"/>
              </w:rPr>
              <w:tab/>
            </w:r>
            <w:r w:rsidR="00033A0A" w:rsidRPr="00621286">
              <w:rPr>
                <w:rFonts w:ascii="Arial" w:eastAsia="Arial Unicode MS" w:hAnsi="Arial" w:cs="Arial"/>
                <w:b/>
                <w:bCs/>
                <w:color w:val="FFFFFF"/>
                <w:sz w:val="18"/>
                <w:szCs w:val="18"/>
              </w:rPr>
              <w:t>Expense by nature</w:t>
            </w:r>
          </w:p>
        </w:tc>
      </w:tr>
    </w:tbl>
    <w:p w:rsidR="00033A0A" w:rsidRDefault="00033A0A" w:rsidP="00033A0A">
      <w:pPr>
        <w:ind w:right="-29"/>
        <w:jc w:val="both"/>
        <w:rPr>
          <w:rFonts w:ascii="Arial" w:hAnsi="Arial" w:cs="Arial"/>
          <w:color w:val="auto"/>
          <w:sz w:val="18"/>
          <w:szCs w:val="18"/>
        </w:rPr>
      </w:pPr>
    </w:p>
    <w:tbl>
      <w:tblPr>
        <w:tblW w:w="9461" w:type="dxa"/>
        <w:tblInd w:w="117" w:type="dxa"/>
        <w:tblLook w:val="0000" w:firstRow="0" w:lastRow="0" w:firstColumn="0" w:lastColumn="0" w:noHBand="0" w:noVBand="0"/>
      </w:tblPr>
      <w:tblGrid>
        <w:gridCol w:w="4277"/>
        <w:gridCol w:w="1296"/>
        <w:gridCol w:w="1296"/>
        <w:gridCol w:w="1296"/>
        <w:gridCol w:w="1296"/>
      </w:tblGrid>
      <w:tr w:rsidR="009D620A" w:rsidRPr="00621286" w:rsidTr="002B2315">
        <w:tc>
          <w:tcPr>
            <w:tcW w:w="4277" w:type="dxa"/>
          </w:tcPr>
          <w:p w:rsidR="009D620A" w:rsidRPr="00621286" w:rsidRDefault="009D620A" w:rsidP="002B2315">
            <w:pPr>
              <w:ind w:left="-101"/>
              <w:jc w:val="both"/>
              <w:rPr>
                <w:rFonts w:ascii="Arial" w:hAnsi="Arial" w:cs="Arial"/>
                <w:snapToGrid w:val="0"/>
                <w:color w:val="auto"/>
                <w:sz w:val="18"/>
                <w:szCs w:val="18"/>
                <w:lang w:eastAsia="th-TH"/>
              </w:rPr>
            </w:pPr>
          </w:p>
        </w:tc>
        <w:tc>
          <w:tcPr>
            <w:tcW w:w="2592" w:type="dxa"/>
            <w:gridSpan w:val="2"/>
            <w:tcBorders>
              <w:top w:val="single" w:sz="4" w:space="0" w:color="auto"/>
            </w:tcBorders>
          </w:tcPr>
          <w:p w:rsidR="009D620A" w:rsidRPr="00621286" w:rsidRDefault="009D620A" w:rsidP="00CB312F">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Consolidated</w:t>
            </w:r>
          </w:p>
        </w:tc>
        <w:tc>
          <w:tcPr>
            <w:tcW w:w="2592" w:type="dxa"/>
            <w:gridSpan w:val="2"/>
            <w:tcBorders>
              <w:top w:val="single" w:sz="4" w:space="0" w:color="auto"/>
            </w:tcBorders>
          </w:tcPr>
          <w:p w:rsidR="009D620A" w:rsidRPr="00621286" w:rsidRDefault="009D620A" w:rsidP="00CB312F">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Separate</w:t>
            </w:r>
          </w:p>
        </w:tc>
      </w:tr>
      <w:tr w:rsidR="009D620A" w:rsidRPr="00621286" w:rsidTr="002B2315">
        <w:tc>
          <w:tcPr>
            <w:tcW w:w="4277" w:type="dxa"/>
          </w:tcPr>
          <w:p w:rsidR="009D620A" w:rsidRPr="00621286" w:rsidRDefault="009D620A" w:rsidP="002B2315">
            <w:pPr>
              <w:ind w:left="-101"/>
              <w:jc w:val="both"/>
              <w:rPr>
                <w:rFonts w:ascii="Arial" w:hAnsi="Arial" w:cs="Arial"/>
                <w:snapToGrid w:val="0"/>
                <w:color w:val="auto"/>
                <w:sz w:val="18"/>
                <w:szCs w:val="18"/>
                <w:lang w:eastAsia="th-TH"/>
              </w:rPr>
            </w:pPr>
          </w:p>
        </w:tc>
        <w:tc>
          <w:tcPr>
            <w:tcW w:w="2592" w:type="dxa"/>
            <w:gridSpan w:val="2"/>
            <w:tcBorders>
              <w:bottom w:val="single" w:sz="4" w:space="0" w:color="auto"/>
            </w:tcBorders>
          </w:tcPr>
          <w:p w:rsidR="009D620A" w:rsidRPr="00621286" w:rsidRDefault="009D620A" w:rsidP="00CB312F">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c>
          <w:tcPr>
            <w:tcW w:w="2592" w:type="dxa"/>
            <w:gridSpan w:val="2"/>
            <w:tcBorders>
              <w:bottom w:val="single" w:sz="4" w:space="0" w:color="auto"/>
            </w:tcBorders>
          </w:tcPr>
          <w:p w:rsidR="009D620A" w:rsidRPr="00621286" w:rsidRDefault="009D620A" w:rsidP="00CB312F">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r>
      <w:tr w:rsidR="009D620A" w:rsidRPr="00621286" w:rsidTr="002B2315">
        <w:tc>
          <w:tcPr>
            <w:tcW w:w="4277" w:type="dxa"/>
          </w:tcPr>
          <w:p w:rsidR="009D620A" w:rsidRPr="00621286" w:rsidRDefault="009D620A" w:rsidP="002B2315">
            <w:pPr>
              <w:ind w:left="-101"/>
              <w:jc w:val="both"/>
              <w:rPr>
                <w:rFonts w:ascii="Arial" w:hAnsi="Arial" w:cs="Arial"/>
                <w:b/>
                <w:snapToGrid w:val="0"/>
                <w:color w:val="auto"/>
                <w:sz w:val="18"/>
                <w:szCs w:val="18"/>
                <w:lang w:eastAsia="th-TH"/>
              </w:rPr>
            </w:pPr>
          </w:p>
        </w:tc>
        <w:tc>
          <w:tcPr>
            <w:tcW w:w="1296" w:type="dxa"/>
            <w:tcBorders>
              <w:top w:val="single" w:sz="4" w:space="0" w:color="auto"/>
            </w:tcBorders>
          </w:tcPr>
          <w:p w:rsidR="009D620A" w:rsidRPr="00621286" w:rsidRDefault="00E22688" w:rsidP="00CB312F">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9D620A" w:rsidRPr="00621286" w:rsidRDefault="00E22688" w:rsidP="00CB312F">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Borders>
              <w:top w:val="single" w:sz="4" w:space="0" w:color="auto"/>
            </w:tcBorders>
          </w:tcPr>
          <w:p w:rsidR="009D620A" w:rsidRPr="00621286" w:rsidRDefault="00E22688" w:rsidP="00CB312F">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9D620A" w:rsidRPr="00621286" w:rsidRDefault="00E22688" w:rsidP="002B231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9D620A" w:rsidRPr="00621286" w:rsidTr="002B2315">
        <w:tc>
          <w:tcPr>
            <w:tcW w:w="4277" w:type="dxa"/>
          </w:tcPr>
          <w:p w:rsidR="009D620A" w:rsidRPr="00621286" w:rsidRDefault="009D620A" w:rsidP="002B2315">
            <w:pPr>
              <w:ind w:left="-101"/>
              <w:jc w:val="both"/>
              <w:rPr>
                <w:rFonts w:ascii="Arial" w:hAnsi="Arial" w:cs="Arial"/>
                <w:snapToGrid w:val="0"/>
                <w:color w:val="auto"/>
                <w:sz w:val="18"/>
                <w:szCs w:val="18"/>
                <w:lang w:eastAsia="th-TH"/>
              </w:rPr>
            </w:pPr>
          </w:p>
        </w:tc>
        <w:tc>
          <w:tcPr>
            <w:tcW w:w="1296" w:type="dxa"/>
          </w:tcPr>
          <w:p w:rsidR="009D620A" w:rsidRPr="00621286" w:rsidRDefault="009D620A"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9D620A" w:rsidRPr="00621286" w:rsidRDefault="009D620A"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9D620A" w:rsidRPr="00621286" w:rsidRDefault="009D620A"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9D620A" w:rsidRPr="00621286" w:rsidRDefault="009D620A"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r>
      <w:tr w:rsidR="009D620A" w:rsidRPr="00621286" w:rsidTr="002B2315">
        <w:tc>
          <w:tcPr>
            <w:tcW w:w="4277" w:type="dxa"/>
          </w:tcPr>
          <w:p w:rsidR="009D620A" w:rsidRPr="00621286" w:rsidRDefault="009D620A" w:rsidP="002B2315">
            <w:pPr>
              <w:ind w:left="-101"/>
              <w:jc w:val="both"/>
              <w:rPr>
                <w:rFonts w:ascii="Arial" w:hAnsi="Arial" w:cs="Arial"/>
                <w:snapToGrid w:val="0"/>
                <w:color w:val="auto"/>
                <w:sz w:val="18"/>
                <w:szCs w:val="18"/>
                <w:lang w:eastAsia="th-TH"/>
              </w:rPr>
            </w:pPr>
          </w:p>
        </w:tc>
        <w:tc>
          <w:tcPr>
            <w:tcW w:w="1296" w:type="dxa"/>
            <w:tcBorders>
              <w:bottom w:val="single" w:sz="4" w:space="0" w:color="auto"/>
            </w:tcBorders>
          </w:tcPr>
          <w:p w:rsidR="009D620A" w:rsidRPr="00621286" w:rsidRDefault="009D620A"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Baht</w:t>
            </w:r>
          </w:p>
        </w:tc>
        <w:tc>
          <w:tcPr>
            <w:tcW w:w="1296" w:type="dxa"/>
            <w:tcBorders>
              <w:bottom w:val="single" w:sz="4" w:space="0" w:color="auto"/>
            </w:tcBorders>
          </w:tcPr>
          <w:p w:rsidR="009D620A" w:rsidRPr="00B91EC3" w:rsidRDefault="009D620A" w:rsidP="002B2315">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c>
          <w:tcPr>
            <w:tcW w:w="1296" w:type="dxa"/>
            <w:tcBorders>
              <w:bottom w:val="single" w:sz="4" w:space="0" w:color="auto"/>
            </w:tcBorders>
          </w:tcPr>
          <w:p w:rsidR="009D620A" w:rsidRPr="00B91EC3" w:rsidRDefault="009D620A" w:rsidP="002B2315">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c>
          <w:tcPr>
            <w:tcW w:w="1296" w:type="dxa"/>
            <w:tcBorders>
              <w:bottom w:val="single" w:sz="4" w:space="0" w:color="auto"/>
            </w:tcBorders>
          </w:tcPr>
          <w:p w:rsidR="009D620A" w:rsidRPr="00B91EC3" w:rsidRDefault="009D620A" w:rsidP="002B2315">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r>
      <w:tr w:rsidR="009D620A" w:rsidRPr="00621286" w:rsidTr="002B2315">
        <w:tc>
          <w:tcPr>
            <w:tcW w:w="4277" w:type="dxa"/>
          </w:tcPr>
          <w:p w:rsidR="009D620A" w:rsidRPr="00621286" w:rsidRDefault="009D620A" w:rsidP="002B2315">
            <w:pPr>
              <w:ind w:left="-101"/>
              <w:jc w:val="both"/>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9D620A" w:rsidRPr="00621286" w:rsidRDefault="009D620A" w:rsidP="002B2315">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9D620A" w:rsidRPr="00621286" w:rsidRDefault="009D620A" w:rsidP="002B2315">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9D620A" w:rsidRPr="00621286" w:rsidRDefault="009D620A" w:rsidP="002B2315">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9D620A" w:rsidRPr="00621286" w:rsidRDefault="009D620A" w:rsidP="002B2315">
            <w:pPr>
              <w:ind w:right="-72"/>
              <w:jc w:val="right"/>
              <w:rPr>
                <w:rFonts w:ascii="Arial" w:hAnsi="Arial" w:cs="Arial"/>
                <w:snapToGrid w:val="0"/>
                <w:color w:val="auto"/>
                <w:sz w:val="18"/>
                <w:szCs w:val="18"/>
                <w:lang w:eastAsia="th-TH"/>
              </w:rPr>
            </w:pPr>
          </w:p>
        </w:tc>
      </w:tr>
      <w:tr w:rsidR="009D620A" w:rsidRPr="00621286" w:rsidTr="002B2315">
        <w:tc>
          <w:tcPr>
            <w:tcW w:w="4277" w:type="dxa"/>
          </w:tcPr>
          <w:p w:rsidR="009D620A" w:rsidRPr="00621286" w:rsidRDefault="009D620A" w:rsidP="009D620A">
            <w:pPr>
              <w:ind w:left="-101" w:right="-72"/>
              <w:jc w:val="both"/>
              <w:rPr>
                <w:rFonts w:ascii="Arial" w:hAnsi="Arial" w:cs="Arial"/>
                <w:color w:val="auto"/>
                <w:sz w:val="18"/>
                <w:szCs w:val="18"/>
              </w:rPr>
            </w:pPr>
            <w:r w:rsidRPr="00621286">
              <w:rPr>
                <w:rFonts w:ascii="Arial" w:hAnsi="Arial" w:cs="Arial"/>
                <w:color w:val="auto"/>
                <w:sz w:val="18"/>
                <w:szCs w:val="18"/>
              </w:rPr>
              <w:t xml:space="preserve">Changes in inventories of </w:t>
            </w:r>
            <w:r w:rsidRPr="00621286">
              <w:rPr>
                <w:rFonts w:ascii="Arial" w:hAnsi="Arial" w:cs="Arial"/>
                <w:color w:val="auto"/>
                <w:spacing w:val="-4"/>
                <w:sz w:val="18"/>
                <w:szCs w:val="18"/>
              </w:rPr>
              <w:t>finished goods</w:t>
            </w:r>
          </w:p>
        </w:tc>
        <w:tc>
          <w:tcPr>
            <w:tcW w:w="1296" w:type="dxa"/>
            <w:shd w:val="clear" w:color="auto" w:fill="FAFAFA"/>
            <w:vAlign w:val="bottom"/>
          </w:tcPr>
          <w:p w:rsidR="009D620A" w:rsidRPr="00621286" w:rsidRDefault="009D620A" w:rsidP="009D620A">
            <w:pPr>
              <w:tabs>
                <w:tab w:val="left" w:pos="1332"/>
              </w:tabs>
              <w:ind w:right="-72"/>
              <w:jc w:val="right"/>
              <w:rPr>
                <w:rFonts w:ascii="Arial" w:hAnsi="Arial" w:cs="Arial"/>
                <w:color w:val="auto"/>
                <w:sz w:val="18"/>
                <w:szCs w:val="18"/>
              </w:rPr>
            </w:pPr>
          </w:p>
        </w:tc>
        <w:tc>
          <w:tcPr>
            <w:tcW w:w="1296" w:type="dxa"/>
            <w:vAlign w:val="bottom"/>
          </w:tcPr>
          <w:p w:rsidR="009D620A" w:rsidRPr="00621286" w:rsidRDefault="009D620A" w:rsidP="009D620A">
            <w:pPr>
              <w:tabs>
                <w:tab w:val="left" w:pos="1332"/>
              </w:tabs>
              <w:ind w:right="-72"/>
              <w:jc w:val="right"/>
              <w:rPr>
                <w:rFonts w:ascii="Arial" w:hAnsi="Arial" w:cs="Arial"/>
                <w:color w:val="auto"/>
                <w:sz w:val="18"/>
                <w:szCs w:val="18"/>
              </w:rPr>
            </w:pPr>
          </w:p>
        </w:tc>
        <w:tc>
          <w:tcPr>
            <w:tcW w:w="1296" w:type="dxa"/>
            <w:shd w:val="clear" w:color="auto" w:fill="FAFAFA"/>
            <w:vAlign w:val="bottom"/>
          </w:tcPr>
          <w:p w:rsidR="009D620A" w:rsidRPr="00621286" w:rsidRDefault="009D620A" w:rsidP="009D620A">
            <w:pPr>
              <w:tabs>
                <w:tab w:val="left" w:pos="1332"/>
              </w:tabs>
              <w:ind w:right="-72"/>
              <w:jc w:val="right"/>
              <w:rPr>
                <w:rFonts w:ascii="Arial" w:hAnsi="Arial" w:cs="Arial"/>
                <w:color w:val="auto"/>
                <w:sz w:val="18"/>
                <w:szCs w:val="18"/>
              </w:rPr>
            </w:pPr>
          </w:p>
        </w:tc>
        <w:tc>
          <w:tcPr>
            <w:tcW w:w="1296" w:type="dxa"/>
            <w:vAlign w:val="bottom"/>
          </w:tcPr>
          <w:p w:rsidR="009D620A" w:rsidRPr="00621286" w:rsidRDefault="009D620A" w:rsidP="009D620A">
            <w:pPr>
              <w:tabs>
                <w:tab w:val="left" w:pos="1332"/>
              </w:tabs>
              <w:ind w:right="-72"/>
              <w:jc w:val="right"/>
              <w:rPr>
                <w:rFonts w:ascii="Arial" w:hAnsi="Arial" w:cs="Arial"/>
                <w:color w:val="auto"/>
                <w:sz w:val="18"/>
                <w:szCs w:val="18"/>
              </w:rPr>
            </w:pPr>
          </w:p>
        </w:tc>
      </w:tr>
      <w:tr w:rsidR="009D620A" w:rsidRPr="00621286" w:rsidTr="002B2315">
        <w:tc>
          <w:tcPr>
            <w:tcW w:w="4277" w:type="dxa"/>
          </w:tcPr>
          <w:p w:rsidR="009D620A" w:rsidRPr="00621286" w:rsidRDefault="009D620A" w:rsidP="009D620A">
            <w:pPr>
              <w:ind w:left="-101" w:right="-72"/>
              <w:jc w:val="both"/>
              <w:rPr>
                <w:rFonts w:ascii="Arial" w:hAnsi="Arial" w:cs="Arial"/>
                <w:color w:val="auto"/>
                <w:sz w:val="18"/>
                <w:szCs w:val="18"/>
              </w:rPr>
            </w:pPr>
            <w:r w:rsidRPr="00621286">
              <w:rPr>
                <w:rFonts w:ascii="Arial" w:hAnsi="Arial" w:cs="Arial"/>
                <w:color w:val="auto"/>
                <w:sz w:val="18"/>
                <w:szCs w:val="18"/>
              </w:rPr>
              <w:t xml:space="preserve">   </w:t>
            </w:r>
            <w:r w:rsidRPr="00621286">
              <w:rPr>
                <w:rFonts w:ascii="Arial" w:hAnsi="Arial" w:cs="Arial"/>
                <w:color w:val="auto"/>
                <w:spacing w:val="-4"/>
                <w:sz w:val="18"/>
                <w:szCs w:val="18"/>
              </w:rPr>
              <w:t>and work in process</w:t>
            </w:r>
            <w:r w:rsidRPr="00621286">
              <w:rPr>
                <w:rFonts w:ascii="Arial" w:hAnsi="Arial" w:cs="Arial"/>
                <w:color w:val="auto"/>
                <w:sz w:val="18"/>
                <w:szCs w:val="18"/>
              </w:rPr>
              <w:t xml:space="preserve"> increase/(decrease)</w:t>
            </w:r>
          </w:p>
        </w:tc>
        <w:tc>
          <w:tcPr>
            <w:tcW w:w="1296" w:type="dxa"/>
            <w:shd w:val="clear" w:color="auto" w:fill="FAFAF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89</w:t>
            </w:r>
            <w:r w:rsidR="009D620A">
              <w:rPr>
                <w:rFonts w:ascii="Arial" w:hAnsi="Arial" w:cs="Arial"/>
                <w:color w:val="auto"/>
                <w:sz w:val="18"/>
                <w:szCs w:val="18"/>
              </w:rPr>
              <w:t>,</w:t>
            </w:r>
            <w:r w:rsidR="00AF7EEB">
              <w:rPr>
                <w:rFonts w:ascii="Arial" w:hAnsi="Arial" w:cs="Arial"/>
                <w:color w:val="auto"/>
                <w:sz w:val="18"/>
                <w:szCs w:val="18"/>
              </w:rPr>
              <w:t>351</w:t>
            </w:r>
          </w:p>
        </w:tc>
        <w:tc>
          <w:tcPr>
            <w:tcW w:w="1296" w:type="dx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9D620A" w:rsidRPr="00621286">
              <w:rPr>
                <w:rFonts w:ascii="Arial" w:hAnsi="Arial" w:cs="Arial"/>
                <w:color w:val="auto"/>
                <w:sz w:val="18"/>
                <w:szCs w:val="18"/>
              </w:rPr>
              <w:t>,</w:t>
            </w:r>
            <w:r w:rsidRPr="00E22688">
              <w:rPr>
                <w:rFonts w:ascii="Arial" w:hAnsi="Arial" w:cs="Arial"/>
                <w:color w:val="auto"/>
                <w:sz w:val="18"/>
                <w:szCs w:val="18"/>
              </w:rPr>
              <w:t>453</w:t>
            </w:r>
          </w:p>
        </w:tc>
        <w:tc>
          <w:tcPr>
            <w:tcW w:w="1296" w:type="dxa"/>
            <w:shd w:val="clear" w:color="auto" w:fill="FAFAF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84</w:t>
            </w:r>
            <w:r w:rsidR="009D620A">
              <w:rPr>
                <w:rFonts w:ascii="Arial" w:hAnsi="Arial" w:cs="Arial"/>
                <w:color w:val="auto"/>
                <w:sz w:val="18"/>
                <w:szCs w:val="18"/>
              </w:rPr>
              <w:t>,</w:t>
            </w:r>
            <w:r w:rsidRPr="00E22688">
              <w:rPr>
                <w:rFonts w:ascii="Arial" w:hAnsi="Arial" w:cs="Arial"/>
                <w:color w:val="auto"/>
                <w:sz w:val="18"/>
                <w:szCs w:val="18"/>
              </w:rPr>
              <w:t>250</w:t>
            </w:r>
          </w:p>
        </w:tc>
        <w:tc>
          <w:tcPr>
            <w:tcW w:w="1296" w:type="dx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r w:rsidR="009D620A" w:rsidRPr="00621286">
              <w:rPr>
                <w:rFonts w:ascii="Arial" w:hAnsi="Arial" w:cs="Arial"/>
                <w:color w:val="auto"/>
                <w:sz w:val="18"/>
                <w:szCs w:val="18"/>
              </w:rPr>
              <w:t>,</w:t>
            </w:r>
            <w:r w:rsidRPr="00E22688">
              <w:rPr>
                <w:rFonts w:ascii="Arial" w:hAnsi="Arial" w:cs="Arial"/>
                <w:color w:val="auto"/>
                <w:sz w:val="18"/>
                <w:szCs w:val="18"/>
              </w:rPr>
              <w:t>255</w:t>
            </w:r>
          </w:p>
        </w:tc>
      </w:tr>
      <w:tr w:rsidR="009D620A" w:rsidRPr="00621286" w:rsidTr="002B2315">
        <w:tc>
          <w:tcPr>
            <w:tcW w:w="4277" w:type="dxa"/>
          </w:tcPr>
          <w:p w:rsidR="009D620A" w:rsidRPr="00621286" w:rsidRDefault="009D620A" w:rsidP="009D620A">
            <w:pPr>
              <w:ind w:left="-101" w:right="-72"/>
              <w:jc w:val="both"/>
              <w:rPr>
                <w:rFonts w:ascii="Arial" w:hAnsi="Arial" w:cs="Arial"/>
                <w:color w:val="auto"/>
                <w:sz w:val="18"/>
                <w:szCs w:val="18"/>
                <w:cs/>
              </w:rPr>
            </w:pPr>
            <w:r w:rsidRPr="00621286">
              <w:rPr>
                <w:rFonts w:ascii="Arial" w:hAnsi="Arial" w:cs="Arial"/>
                <w:color w:val="auto"/>
                <w:sz w:val="18"/>
                <w:szCs w:val="18"/>
              </w:rPr>
              <w:t>Purchase of finished goods</w:t>
            </w:r>
          </w:p>
        </w:tc>
        <w:tc>
          <w:tcPr>
            <w:tcW w:w="1296" w:type="dxa"/>
            <w:shd w:val="clear" w:color="auto" w:fill="FAFAF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769</w:t>
            </w:r>
            <w:r w:rsidR="009D620A">
              <w:rPr>
                <w:rFonts w:ascii="Arial" w:hAnsi="Arial" w:cs="Arial"/>
                <w:color w:val="auto"/>
                <w:sz w:val="18"/>
                <w:szCs w:val="18"/>
              </w:rPr>
              <w:t>,</w:t>
            </w:r>
            <w:r w:rsidRPr="00E22688">
              <w:rPr>
                <w:rFonts w:ascii="Arial" w:hAnsi="Arial" w:cs="Arial"/>
                <w:color w:val="auto"/>
                <w:sz w:val="18"/>
                <w:szCs w:val="18"/>
              </w:rPr>
              <w:t>213</w:t>
            </w:r>
          </w:p>
        </w:tc>
        <w:tc>
          <w:tcPr>
            <w:tcW w:w="1296" w:type="dx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626</w:t>
            </w:r>
            <w:r w:rsidR="009D620A" w:rsidRPr="00621286">
              <w:rPr>
                <w:rFonts w:ascii="Arial" w:hAnsi="Arial" w:cs="Arial"/>
                <w:color w:val="auto"/>
                <w:sz w:val="18"/>
                <w:szCs w:val="18"/>
              </w:rPr>
              <w:t>,</w:t>
            </w:r>
            <w:r w:rsidRPr="00E22688">
              <w:rPr>
                <w:rFonts w:ascii="Arial" w:hAnsi="Arial" w:cs="Arial"/>
                <w:color w:val="auto"/>
                <w:sz w:val="18"/>
                <w:szCs w:val="18"/>
              </w:rPr>
              <w:t>026</w:t>
            </w:r>
          </w:p>
        </w:tc>
        <w:tc>
          <w:tcPr>
            <w:tcW w:w="1296" w:type="dxa"/>
            <w:shd w:val="clear" w:color="auto" w:fill="FAFAF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762</w:t>
            </w:r>
            <w:r w:rsidR="009D620A">
              <w:rPr>
                <w:rFonts w:ascii="Arial" w:hAnsi="Arial" w:cs="Arial"/>
                <w:color w:val="auto"/>
                <w:sz w:val="18"/>
                <w:szCs w:val="18"/>
              </w:rPr>
              <w:t>,</w:t>
            </w:r>
            <w:r w:rsidRPr="00E22688">
              <w:rPr>
                <w:rFonts w:ascii="Arial" w:hAnsi="Arial" w:cs="Arial"/>
                <w:color w:val="auto"/>
                <w:sz w:val="18"/>
                <w:szCs w:val="18"/>
              </w:rPr>
              <w:t>620</w:t>
            </w:r>
          </w:p>
        </w:tc>
        <w:tc>
          <w:tcPr>
            <w:tcW w:w="1296" w:type="dx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619</w:t>
            </w:r>
            <w:r w:rsidR="009D620A" w:rsidRPr="00621286">
              <w:rPr>
                <w:rFonts w:ascii="Arial" w:hAnsi="Arial" w:cs="Arial"/>
                <w:color w:val="auto"/>
                <w:sz w:val="18"/>
                <w:szCs w:val="18"/>
              </w:rPr>
              <w:t>,</w:t>
            </w:r>
            <w:r w:rsidRPr="00E22688">
              <w:rPr>
                <w:rFonts w:ascii="Arial" w:hAnsi="Arial" w:cs="Arial"/>
                <w:color w:val="auto"/>
                <w:sz w:val="18"/>
                <w:szCs w:val="18"/>
              </w:rPr>
              <w:t>457</w:t>
            </w:r>
          </w:p>
        </w:tc>
      </w:tr>
      <w:tr w:rsidR="009D620A" w:rsidRPr="00621286" w:rsidTr="002B2315">
        <w:tc>
          <w:tcPr>
            <w:tcW w:w="4277" w:type="dxa"/>
          </w:tcPr>
          <w:p w:rsidR="009D620A" w:rsidRPr="00621286" w:rsidRDefault="009D620A" w:rsidP="009D620A">
            <w:pPr>
              <w:ind w:left="-101" w:right="-72"/>
              <w:jc w:val="both"/>
              <w:rPr>
                <w:rFonts w:ascii="Arial" w:hAnsi="Arial" w:cs="Arial"/>
                <w:color w:val="auto"/>
                <w:sz w:val="18"/>
                <w:szCs w:val="18"/>
              </w:rPr>
            </w:pPr>
            <w:r w:rsidRPr="00621286">
              <w:rPr>
                <w:rFonts w:ascii="Arial" w:hAnsi="Arial" w:cs="Arial"/>
                <w:color w:val="auto"/>
                <w:sz w:val="18"/>
                <w:szCs w:val="18"/>
              </w:rPr>
              <w:t>Subcontract cost</w:t>
            </w:r>
            <w:r w:rsidR="00A43BFB">
              <w:rPr>
                <w:rFonts w:ascii="Arial" w:hAnsi="Arial" w:cs="Arial"/>
                <w:color w:val="auto"/>
                <w:sz w:val="18"/>
                <w:szCs w:val="18"/>
              </w:rPr>
              <w:t>s</w:t>
            </w:r>
            <w:r w:rsidRPr="00621286">
              <w:rPr>
                <w:rFonts w:ascii="Arial" w:hAnsi="Arial" w:cs="Arial"/>
                <w:color w:val="auto"/>
                <w:sz w:val="18"/>
                <w:szCs w:val="18"/>
              </w:rPr>
              <w:t xml:space="preserve"> </w:t>
            </w:r>
          </w:p>
        </w:tc>
        <w:tc>
          <w:tcPr>
            <w:tcW w:w="1296" w:type="dxa"/>
            <w:shd w:val="clear" w:color="auto" w:fill="FAFAF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57</w:t>
            </w:r>
            <w:r w:rsidR="00AF7EEB">
              <w:rPr>
                <w:rFonts w:ascii="Arial" w:hAnsi="Arial" w:cs="Arial"/>
                <w:color w:val="auto"/>
                <w:sz w:val="18"/>
                <w:szCs w:val="18"/>
              </w:rPr>
              <w:t>4,218</w:t>
            </w:r>
          </w:p>
        </w:tc>
        <w:tc>
          <w:tcPr>
            <w:tcW w:w="1296" w:type="dx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571</w:t>
            </w:r>
            <w:r w:rsidR="009D620A" w:rsidRPr="00621286">
              <w:rPr>
                <w:rFonts w:ascii="Arial" w:hAnsi="Arial" w:cs="Arial"/>
                <w:color w:val="auto"/>
                <w:sz w:val="18"/>
                <w:szCs w:val="18"/>
              </w:rPr>
              <w:t>,</w:t>
            </w:r>
            <w:r w:rsidRPr="00E22688">
              <w:rPr>
                <w:rFonts w:ascii="Arial" w:hAnsi="Arial" w:cs="Arial"/>
                <w:color w:val="auto"/>
                <w:sz w:val="18"/>
                <w:szCs w:val="18"/>
              </w:rPr>
              <w:t>206</w:t>
            </w:r>
          </w:p>
        </w:tc>
        <w:tc>
          <w:tcPr>
            <w:tcW w:w="1296" w:type="dxa"/>
            <w:shd w:val="clear" w:color="auto" w:fill="FAFAF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54</w:t>
            </w:r>
            <w:r w:rsidR="00AF7EEB">
              <w:rPr>
                <w:rFonts w:ascii="Arial" w:hAnsi="Arial" w:cs="Arial"/>
                <w:color w:val="auto"/>
                <w:sz w:val="18"/>
                <w:szCs w:val="18"/>
              </w:rPr>
              <w:t>8,831</w:t>
            </w:r>
          </w:p>
        </w:tc>
        <w:tc>
          <w:tcPr>
            <w:tcW w:w="1296" w:type="dx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548</w:t>
            </w:r>
            <w:r w:rsidR="009D620A" w:rsidRPr="00621286">
              <w:rPr>
                <w:rFonts w:ascii="Arial" w:hAnsi="Arial" w:cs="Arial"/>
                <w:color w:val="auto"/>
                <w:sz w:val="18"/>
                <w:szCs w:val="18"/>
              </w:rPr>
              <w:t>,</w:t>
            </w:r>
            <w:r w:rsidRPr="00E22688">
              <w:rPr>
                <w:rFonts w:ascii="Arial" w:hAnsi="Arial" w:cs="Arial"/>
                <w:color w:val="auto"/>
                <w:sz w:val="18"/>
                <w:szCs w:val="18"/>
              </w:rPr>
              <w:t>631</w:t>
            </w:r>
          </w:p>
        </w:tc>
      </w:tr>
      <w:tr w:rsidR="009D620A" w:rsidRPr="00621286" w:rsidTr="002B2315">
        <w:tc>
          <w:tcPr>
            <w:tcW w:w="4277" w:type="dxa"/>
          </w:tcPr>
          <w:p w:rsidR="009D620A" w:rsidRPr="00621286" w:rsidRDefault="009D620A" w:rsidP="009D620A">
            <w:pPr>
              <w:ind w:left="-101" w:right="-72"/>
              <w:jc w:val="both"/>
              <w:rPr>
                <w:rFonts w:ascii="Arial" w:hAnsi="Arial" w:cs="Arial"/>
                <w:color w:val="auto"/>
                <w:sz w:val="18"/>
                <w:szCs w:val="18"/>
              </w:rPr>
            </w:pPr>
            <w:r w:rsidRPr="00621286">
              <w:rPr>
                <w:rFonts w:ascii="Arial" w:hAnsi="Arial" w:cs="Arial"/>
                <w:color w:val="auto"/>
                <w:sz w:val="18"/>
                <w:szCs w:val="18"/>
              </w:rPr>
              <w:t>Depreciation and amortisation</w:t>
            </w:r>
          </w:p>
        </w:tc>
        <w:tc>
          <w:tcPr>
            <w:tcW w:w="1296" w:type="dxa"/>
            <w:shd w:val="clear" w:color="auto" w:fill="FAFAF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51</w:t>
            </w:r>
            <w:r w:rsidR="00A43BFB">
              <w:rPr>
                <w:rFonts w:ascii="Arial" w:hAnsi="Arial" w:cs="Arial"/>
                <w:color w:val="auto"/>
                <w:sz w:val="18"/>
                <w:szCs w:val="18"/>
              </w:rPr>
              <w:t>,</w:t>
            </w:r>
            <w:r w:rsidRPr="00E22688">
              <w:rPr>
                <w:rFonts w:ascii="Arial" w:hAnsi="Arial" w:cs="Arial"/>
                <w:color w:val="auto"/>
                <w:sz w:val="18"/>
                <w:szCs w:val="18"/>
              </w:rPr>
              <w:t>466</w:t>
            </w:r>
          </w:p>
        </w:tc>
        <w:tc>
          <w:tcPr>
            <w:tcW w:w="1296" w:type="dx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35</w:t>
            </w:r>
            <w:r w:rsidR="009D620A" w:rsidRPr="00621286">
              <w:rPr>
                <w:rFonts w:ascii="Arial" w:hAnsi="Arial" w:cs="Arial"/>
                <w:color w:val="auto"/>
                <w:sz w:val="18"/>
                <w:szCs w:val="18"/>
              </w:rPr>
              <w:t>,</w:t>
            </w:r>
            <w:r w:rsidRPr="00E22688">
              <w:rPr>
                <w:rFonts w:ascii="Arial" w:hAnsi="Arial" w:cs="Arial"/>
                <w:color w:val="auto"/>
                <w:sz w:val="18"/>
                <w:szCs w:val="18"/>
              </w:rPr>
              <w:t>402</w:t>
            </w:r>
          </w:p>
        </w:tc>
        <w:tc>
          <w:tcPr>
            <w:tcW w:w="1296" w:type="dxa"/>
            <w:shd w:val="clear" w:color="auto" w:fill="FAFAF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22</w:t>
            </w:r>
            <w:r w:rsidR="00A43BFB">
              <w:rPr>
                <w:rFonts w:ascii="Arial" w:hAnsi="Arial" w:cs="Arial"/>
                <w:color w:val="auto"/>
                <w:sz w:val="18"/>
                <w:szCs w:val="18"/>
              </w:rPr>
              <w:t>,</w:t>
            </w:r>
            <w:r w:rsidRPr="00E22688">
              <w:rPr>
                <w:rFonts w:ascii="Arial" w:hAnsi="Arial" w:cs="Arial"/>
                <w:color w:val="auto"/>
                <w:sz w:val="18"/>
                <w:szCs w:val="18"/>
              </w:rPr>
              <w:t>942</w:t>
            </w:r>
          </w:p>
        </w:tc>
        <w:tc>
          <w:tcPr>
            <w:tcW w:w="1296" w:type="dx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16</w:t>
            </w:r>
            <w:r w:rsidR="009D620A" w:rsidRPr="00621286">
              <w:rPr>
                <w:rFonts w:ascii="Arial" w:hAnsi="Arial" w:cs="Arial"/>
                <w:color w:val="auto"/>
                <w:sz w:val="18"/>
                <w:szCs w:val="18"/>
              </w:rPr>
              <w:t>,</w:t>
            </w:r>
            <w:r w:rsidRPr="00E22688">
              <w:rPr>
                <w:rFonts w:ascii="Arial" w:hAnsi="Arial" w:cs="Arial"/>
                <w:color w:val="auto"/>
                <w:sz w:val="18"/>
                <w:szCs w:val="18"/>
              </w:rPr>
              <w:t>374</w:t>
            </w:r>
          </w:p>
        </w:tc>
      </w:tr>
      <w:tr w:rsidR="009D620A" w:rsidRPr="00621286" w:rsidTr="002B2315">
        <w:tc>
          <w:tcPr>
            <w:tcW w:w="4277" w:type="dxa"/>
          </w:tcPr>
          <w:p w:rsidR="009D620A" w:rsidRPr="00621286" w:rsidRDefault="009D620A" w:rsidP="009D620A">
            <w:pPr>
              <w:ind w:left="-101" w:right="-72"/>
              <w:jc w:val="both"/>
              <w:rPr>
                <w:rFonts w:ascii="Arial" w:hAnsi="Arial" w:cs="Arial"/>
                <w:color w:val="auto"/>
                <w:sz w:val="18"/>
                <w:szCs w:val="18"/>
              </w:rPr>
            </w:pPr>
            <w:r w:rsidRPr="00621286">
              <w:rPr>
                <w:rFonts w:ascii="Arial" w:hAnsi="Arial" w:cs="Arial"/>
                <w:color w:val="auto"/>
                <w:sz w:val="18"/>
                <w:szCs w:val="18"/>
              </w:rPr>
              <w:t>Staff cost</w:t>
            </w:r>
            <w:r w:rsidR="00A43BFB">
              <w:rPr>
                <w:rFonts w:ascii="Arial" w:hAnsi="Arial" w:cs="Arial"/>
                <w:color w:val="auto"/>
                <w:sz w:val="18"/>
                <w:szCs w:val="18"/>
              </w:rPr>
              <w:t>s</w:t>
            </w:r>
          </w:p>
        </w:tc>
        <w:tc>
          <w:tcPr>
            <w:tcW w:w="1296" w:type="dxa"/>
            <w:shd w:val="clear" w:color="auto" w:fill="FAFAF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18</w:t>
            </w:r>
            <w:r w:rsidR="00AF7EEB">
              <w:rPr>
                <w:rFonts w:ascii="Arial" w:hAnsi="Arial" w:cs="Arial"/>
                <w:color w:val="auto"/>
                <w:sz w:val="18"/>
                <w:szCs w:val="18"/>
              </w:rPr>
              <w:t>8,434</w:t>
            </w:r>
          </w:p>
        </w:tc>
        <w:tc>
          <w:tcPr>
            <w:tcW w:w="1296" w:type="dx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188</w:t>
            </w:r>
            <w:r w:rsidR="009D620A" w:rsidRPr="00621286">
              <w:rPr>
                <w:rFonts w:ascii="Arial" w:hAnsi="Arial" w:cs="Arial"/>
                <w:color w:val="auto"/>
                <w:sz w:val="18"/>
                <w:szCs w:val="18"/>
              </w:rPr>
              <w:t>,</w:t>
            </w:r>
            <w:r w:rsidRPr="00E22688">
              <w:rPr>
                <w:rFonts w:ascii="Arial" w:hAnsi="Arial" w:cs="Arial"/>
                <w:color w:val="auto"/>
                <w:sz w:val="18"/>
                <w:szCs w:val="18"/>
              </w:rPr>
              <w:t>909</w:t>
            </w:r>
          </w:p>
        </w:tc>
        <w:tc>
          <w:tcPr>
            <w:tcW w:w="1296" w:type="dxa"/>
            <w:shd w:val="clear" w:color="auto" w:fill="FAFAF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15</w:t>
            </w:r>
            <w:r w:rsidR="00AF7EEB">
              <w:rPr>
                <w:rFonts w:ascii="Arial" w:hAnsi="Arial" w:cs="Arial"/>
                <w:color w:val="auto"/>
                <w:sz w:val="18"/>
                <w:szCs w:val="18"/>
              </w:rPr>
              <w:t>6,514</w:t>
            </w:r>
          </w:p>
        </w:tc>
        <w:tc>
          <w:tcPr>
            <w:tcW w:w="1296" w:type="dxa"/>
          </w:tcPr>
          <w:p w:rsidR="009D620A" w:rsidRPr="00621286" w:rsidRDefault="00E22688" w:rsidP="009D620A">
            <w:pPr>
              <w:tabs>
                <w:tab w:val="left" w:pos="1332"/>
              </w:tabs>
              <w:ind w:right="-72"/>
              <w:jc w:val="right"/>
              <w:rPr>
                <w:rFonts w:ascii="Arial" w:hAnsi="Arial" w:cs="Arial"/>
                <w:color w:val="auto"/>
                <w:sz w:val="18"/>
                <w:szCs w:val="18"/>
              </w:rPr>
            </w:pPr>
            <w:r w:rsidRPr="00E22688">
              <w:rPr>
                <w:rFonts w:ascii="Arial" w:hAnsi="Arial" w:cs="Arial"/>
                <w:color w:val="auto"/>
                <w:sz w:val="18"/>
                <w:szCs w:val="18"/>
              </w:rPr>
              <w:t>158</w:t>
            </w:r>
            <w:r w:rsidR="009D620A" w:rsidRPr="00621286">
              <w:rPr>
                <w:rFonts w:ascii="Arial" w:hAnsi="Arial" w:cs="Arial"/>
                <w:color w:val="auto"/>
                <w:sz w:val="18"/>
                <w:szCs w:val="18"/>
              </w:rPr>
              <w:t>,</w:t>
            </w:r>
            <w:r w:rsidRPr="00E22688">
              <w:rPr>
                <w:rFonts w:ascii="Arial" w:hAnsi="Arial" w:cs="Arial"/>
                <w:color w:val="auto"/>
                <w:sz w:val="18"/>
                <w:szCs w:val="18"/>
              </w:rPr>
              <w:t>692</w:t>
            </w:r>
          </w:p>
        </w:tc>
      </w:tr>
    </w:tbl>
    <w:p w:rsidR="00033A0A" w:rsidRPr="00621286" w:rsidRDefault="00033A0A" w:rsidP="00033A0A">
      <w:pPr>
        <w:tabs>
          <w:tab w:val="num" w:pos="567"/>
        </w:tabs>
        <w:ind w:left="540" w:hanging="540"/>
        <w:jc w:val="both"/>
        <w:rPr>
          <w:rFonts w:ascii="Arial" w:hAnsi="Arial" w:cs="Arial"/>
          <w:b/>
          <w:bCs/>
          <w:color w:val="auto"/>
          <w:sz w:val="18"/>
          <w:szCs w:val="18"/>
        </w:rPr>
      </w:pPr>
    </w:p>
    <w:p w:rsidR="00362C5B" w:rsidRDefault="00362C5B">
      <w:pPr>
        <w:rPr>
          <w:rFonts w:ascii="Arial" w:hAnsi="Arial" w:cs="Arial"/>
          <w:b/>
          <w:bCs/>
          <w:color w:val="auto"/>
          <w:sz w:val="18"/>
          <w:szCs w:val="18"/>
        </w:rPr>
      </w:pPr>
      <w:r>
        <w:rPr>
          <w:rFonts w:ascii="Arial" w:hAnsi="Arial" w:cs="Arial"/>
          <w:b/>
          <w:bCs/>
          <w:color w:val="auto"/>
          <w:sz w:val="18"/>
          <w:szCs w:val="18"/>
        </w:rPr>
        <w:br w:type="page"/>
      </w:r>
    </w:p>
    <w:tbl>
      <w:tblPr>
        <w:tblW w:w="0" w:type="auto"/>
        <w:tblInd w:w="108" w:type="dxa"/>
        <w:shd w:val="clear" w:color="auto" w:fill="44546A"/>
        <w:tblLook w:val="04A0" w:firstRow="1" w:lastRow="0" w:firstColumn="1" w:lastColumn="0" w:noHBand="0" w:noVBand="1"/>
      </w:tblPr>
      <w:tblGrid>
        <w:gridCol w:w="9461"/>
      </w:tblGrid>
      <w:tr w:rsidR="00033A0A" w:rsidRPr="00621286" w:rsidTr="000A0DB6">
        <w:trPr>
          <w:trHeight w:val="386"/>
        </w:trPr>
        <w:tc>
          <w:tcPr>
            <w:tcW w:w="9461" w:type="dxa"/>
            <w:shd w:val="clear" w:color="auto" w:fill="FFA543"/>
            <w:vAlign w:val="center"/>
            <w:hideMark/>
          </w:tcPr>
          <w:p w:rsidR="00033A0A" w:rsidRPr="00BD1BB4" w:rsidRDefault="00E22688" w:rsidP="00005F63">
            <w:pPr>
              <w:ind w:left="432" w:hanging="432"/>
              <w:jc w:val="both"/>
              <w:rPr>
                <w:rFonts w:ascii="Arial" w:eastAsia="Arial Unicode MS" w:hAnsi="Arial" w:cs="Arial"/>
                <w:b/>
                <w:bCs/>
                <w:color w:val="FFFFFF"/>
                <w:sz w:val="18"/>
                <w:szCs w:val="18"/>
              </w:rPr>
            </w:pPr>
            <w:r w:rsidRPr="00E22688">
              <w:rPr>
                <w:rFonts w:ascii="Arial" w:eastAsia="Arial Unicode MS" w:hAnsi="Arial" w:cs="Arial"/>
                <w:b/>
                <w:bCs/>
                <w:color w:val="FFFFFF"/>
                <w:sz w:val="18"/>
                <w:szCs w:val="18"/>
              </w:rPr>
              <w:lastRenderedPageBreak/>
              <w:t>3</w:t>
            </w:r>
            <w:r w:rsidRPr="00E22688">
              <w:rPr>
                <w:rFonts w:ascii="Arial" w:eastAsia="Arial Unicode MS" w:hAnsi="Arial" w:cs="Arial" w:hint="cs"/>
                <w:b/>
                <w:bCs/>
                <w:color w:val="FFFFFF"/>
                <w:sz w:val="18"/>
                <w:szCs w:val="18"/>
              </w:rPr>
              <w:t>8</w:t>
            </w:r>
            <w:r w:rsidR="00033A0A" w:rsidRPr="00BD1BB4">
              <w:rPr>
                <w:rFonts w:ascii="Arial" w:eastAsia="Arial Unicode MS" w:hAnsi="Arial" w:cs="Arial"/>
                <w:b/>
                <w:bCs/>
                <w:color w:val="FFFFFF"/>
                <w:sz w:val="18"/>
                <w:szCs w:val="18"/>
              </w:rPr>
              <w:tab/>
              <w:t>Income tax expense</w:t>
            </w:r>
          </w:p>
        </w:tc>
      </w:tr>
    </w:tbl>
    <w:p w:rsidR="00033A0A" w:rsidRDefault="00033A0A" w:rsidP="00D90B56">
      <w:pPr>
        <w:jc w:val="both"/>
        <w:rPr>
          <w:rFonts w:ascii="Arial" w:hAnsi="Arial" w:cs="Arial"/>
          <w:color w:val="auto"/>
          <w:sz w:val="18"/>
          <w:szCs w:val="18"/>
        </w:rPr>
      </w:pPr>
    </w:p>
    <w:tbl>
      <w:tblPr>
        <w:tblW w:w="9461" w:type="dxa"/>
        <w:tblInd w:w="117" w:type="dxa"/>
        <w:tblLook w:val="0000" w:firstRow="0" w:lastRow="0" w:firstColumn="0" w:lastColumn="0" w:noHBand="0" w:noVBand="0"/>
      </w:tblPr>
      <w:tblGrid>
        <w:gridCol w:w="4277"/>
        <w:gridCol w:w="1296"/>
        <w:gridCol w:w="1296"/>
        <w:gridCol w:w="1296"/>
        <w:gridCol w:w="1296"/>
      </w:tblGrid>
      <w:tr w:rsidR="00A43BFB" w:rsidRPr="00621286" w:rsidTr="002B2315">
        <w:tc>
          <w:tcPr>
            <w:tcW w:w="4277" w:type="dxa"/>
          </w:tcPr>
          <w:p w:rsidR="00A43BFB" w:rsidRPr="00621286" w:rsidRDefault="00A43BFB" w:rsidP="002B2315">
            <w:pPr>
              <w:ind w:left="-101"/>
              <w:jc w:val="both"/>
              <w:rPr>
                <w:rFonts w:ascii="Arial" w:hAnsi="Arial" w:cs="Arial"/>
                <w:snapToGrid w:val="0"/>
                <w:color w:val="auto"/>
                <w:sz w:val="18"/>
                <w:szCs w:val="18"/>
                <w:lang w:eastAsia="th-TH"/>
              </w:rPr>
            </w:pPr>
          </w:p>
        </w:tc>
        <w:tc>
          <w:tcPr>
            <w:tcW w:w="2592" w:type="dxa"/>
            <w:gridSpan w:val="2"/>
            <w:tcBorders>
              <w:top w:val="single" w:sz="4" w:space="0" w:color="auto"/>
            </w:tcBorders>
          </w:tcPr>
          <w:p w:rsidR="00A43BFB" w:rsidRPr="00621286" w:rsidRDefault="00A43BFB" w:rsidP="002B2315">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Consolidated</w:t>
            </w:r>
          </w:p>
        </w:tc>
        <w:tc>
          <w:tcPr>
            <w:tcW w:w="2592" w:type="dxa"/>
            <w:gridSpan w:val="2"/>
            <w:tcBorders>
              <w:top w:val="single" w:sz="4" w:space="0" w:color="auto"/>
            </w:tcBorders>
          </w:tcPr>
          <w:p w:rsidR="00A43BFB" w:rsidRPr="00621286" w:rsidRDefault="00A43BFB" w:rsidP="002B2315">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Separate</w:t>
            </w:r>
          </w:p>
        </w:tc>
      </w:tr>
      <w:tr w:rsidR="00A43BFB" w:rsidRPr="00621286" w:rsidTr="002B2315">
        <w:tc>
          <w:tcPr>
            <w:tcW w:w="4277" w:type="dxa"/>
          </w:tcPr>
          <w:p w:rsidR="00A43BFB" w:rsidRPr="00621286" w:rsidRDefault="00A43BFB" w:rsidP="002B2315">
            <w:pPr>
              <w:ind w:left="-101"/>
              <w:jc w:val="both"/>
              <w:rPr>
                <w:rFonts w:ascii="Arial" w:hAnsi="Arial" w:cs="Arial"/>
                <w:snapToGrid w:val="0"/>
                <w:color w:val="auto"/>
                <w:sz w:val="18"/>
                <w:szCs w:val="18"/>
                <w:lang w:eastAsia="th-TH"/>
              </w:rPr>
            </w:pPr>
          </w:p>
        </w:tc>
        <w:tc>
          <w:tcPr>
            <w:tcW w:w="2592" w:type="dxa"/>
            <w:gridSpan w:val="2"/>
            <w:tcBorders>
              <w:bottom w:val="single" w:sz="4" w:space="0" w:color="auto"/>
            </w:tcBorders>
          </w:tcPr>
          <w:p w:rsidR="00A43BFB" w:rsidRPr="00621286" w:rsidRDefault="00A43BFB" w:rsidP="002B2315">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c>
          <w:tcPr>
            <w:tcW w:w="2592" w:type="dxa"/>
            <w:gridSpan w:val="2"/>
            <w:tcBorders>
              <w:bottom w:val="single" w:sz="4" w:space="0" w:color="auto"/>
            </w:tcBorders>
          </w:tcPr>
          <w:p w:rsidR="00A43BFB" w:rsidRPr="00621286" w:rsidRDefault="00A43BFB" w:rsidP="002B2315">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r>
      <w:tr w:rsidR="00A43BFB" w:rsidRPr="00621286" w:rsidTr="002B2315">
        <w:tc>
          <w:tcPr>
            <w:tcW w:w="4277" w:type="dxa"/>
          </w:tcPr>
          <w:p w:rsidR="00A43BFB" w:rsidRPr="00621286" w:rsidRDefault="00A43BFB" w:rsidP="002B2315">
            <w:pPr>
              <w:ind w:left="-101"/>
              <w:jc w:val="both"/>
              <w:rPr>
                <w:rFonts w:ascii="Arial" w:hAnsi="Arial" w:cs="Arial"/>
                <w:b/>
                <w:snapToGrid w:val="0"/>
                <w:color w:val="auto"/>
                <w:sz w:val="18"/>
                <w:szCs w:val="18"/>
                <w:lang w:eastAsia="th-TH"/>
              </w:rPr>
            </w:pPr>
          </w:p>
        </w:tc>
        <w:tc>
          <w:tcPr>
            <w:tcW w:w="1296" w:type="dxa"/>
            <w:tcBorders>
              <w:top w:val="single" w:sz="4" w:space="0" w:color="auto"/>
            </w:tcBorders>
          </w:tcPr>
          <w:p w:rsidR="00A43BFB" w:rsidRPr="00621286" w:rsidRDefault="00E22688" w:rsidP="002B231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A43BFB" w:rsidRPr="00621286" w:rsidRDefault="00E22688" w:rsidP="002B231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Borders>
              <w:top w:val="single" w:sz="4" w:space="0" w:color="auto"/>
            </w:tcBorders>
          </w:tcPr>
          <w:p w:rsidR="00A43BFB" w:rsidRPr="00621286" w:rsidRDefault="00E22688" w:rsidP="002B231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A43BFB" w:rsidRPr="00621286" w:rsidRDefault="00E22688" w:rsidP="002B231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A43BFB" w:rsidRPr="00621286" w:rsidTr="002B2315">
        <w:tc>
          <w:tcPr>
            <w:tcW w:w="4277" w:type="dxa"/>
          </w:tcPr>
          <w:p w:rsidR="00A43BFB" w:rsidRPr="00621286" w:rsidRDefault="00A43BFB" w:rsidP="002B2315">
            <w:pPr>
              <w:ind w:left="-101"/>
              <w:jc w:val="both"/>
              <w:rPr>
                <w:rFonts w:ascii="Arial" w:hAnsi="Arial" w:cs="Arial"/>
                <w:snapToGrid w:val="0"/>
                <w:color w:val="auto"/>
                <w:sz w:val="18"/>
                <w:szCs w:val="18"/>
                <w:lang w:eastAsia="th-TH"/>
              </w:rPr>
            </w:pPr>
          </w:p>
        </w:tc>
        <w:tc>
          <w:tcPr>
            <w:tcW w:w="1296" w:type="dxa"/>
          </w:tcPr>
          <w:p w:rsidR="00A43BFB" w:rsidRPr="00621286" w:rsidRDefault="00A43BFB"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A43BFB" w:rsidRPr="00621286" w:rsidRDefault="00A43BFB"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A43BFB" w:rsidRPr="00621286" w:rsidRDefault="00A43BFB"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A43BFB" w:rsidRPr="00621286" w:rsidRDefault="00A43BFB"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r>
      <w:tr w:rsidR="00A43BFB" w:rsidRPr="00621286" w:rsidTr="002B2315">
        <w:tc>
          <w:tcPr>
            <w:tcW w:w="4277" w:type="dxa"/>
          </w:tcPr>
          <w:p w:rsidR="00A43BFB" w:rsidRPr="00621286" w:rsidRDefault="00A43BFB" w:rsidP="002B2315">
            <w:pPr>
              <w:ind w:left="-101"/>
              <w:jc w:val="both"/>
              <w:rPr>
                <w:rFonts w:ascii="Arial" w:hAnsi="Arial" w:cs="Arial"/>
                <w:snapToGrid w:val="0"/>
                <w:color w:val="auto"/>
                <w:sz w:val="18"/>
                <w:szCs w:val="18"/>
                <w:lang w:eastAsia="th-TH"/>
              </w:rPr>
            </w:pPr>
          </w:p>
        </w:tc>
        <w:tc>
          <w:tcPr>
            <w:tcW w:w="1296" w:type="dxa"/>
            <w:tcBorders>
              <w:bottom w:val="single" w:sz="4" w:space="0" w:color="auto"/>
            </w:tcBorders>
          </w:tcPr>
          <w:p w:rsidR="00A43BFB" w:rsidRPr="00621286" w:rsidRDefault="00A43BFB"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Baht</w:t>
            </w:r>
          </w:p>
        </w:tc>
        <w:tc>
          <w:tcPr>
            <w:tcW w:w="1296" w:type="dxa"/>
            <w:tcBorders>
              <w:bottom w:val="single" w:sz="4" w:space="0" w:color="auto"/>
            </w:tcBorders>
          </w:tcPr>
          <w:p w:rsidR="00A43BFB" w:rsidRPr="00B91EC3" w:rsidRDefault="00A43BFB" w:rsidP="002B2315">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c>
          <w:tcPr>
            <w:tcW w:w="1296" w:type="dxa"/>
            <w:tcBorders>
              <w:bottom w:val="single" w:sz="4" w:space="0" w:color="auto"/>
            </w:tcBorders>
          </w:tcPr>
          <w:p w:rsidR="00A43BFB" w:rsidRPr="00B91EC3" w:rsidRDefault="00A43BFB" w:rsidP="002B2315">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c>
          <w:tcPr>
            <w:tcW w:w="1296" w:type="dxa"/>
            <w:tcBorders>
              <w:bottom w:val="single" w:sz="4" w:space="0" w:color="auto"/>
            </w:tcBorders>
          </w:tcPr>
          <w:p w:rsidR="00A43BFB" w:rsidRPr="00B91EC3" w:rsidRDefault="00A43BFB" w:rsidP="002B2315">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r>
      <w:tr w:rsidR="00A43BFB" w:rsidRPr="00621286" w:rsidTr="002B2315">
        <w:tc>
          <w:tcPr>
            <w:tcW w:w="4277" w:type="dxa"/>
          </w:tcPr>
          <w:p w:rsidR="00A43BFB" w:rsidRPr="00621286" w:rsidRDefault="00A43BFB" w:rsidP="002B2315">
            <w:pPr>
              <w:ind w:left="-101"/>
              <w:jc w:val="both"/>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A43BFB" w:rsidRPr="00621286" w:rsidRDefault="00A43BFB" w:rsidP="002B2315">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A43BFB" w:rsidRPr="00621286" w:rsidRDefault="00A43BFB" w:rsidP="002B2315">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A43BFB" w:rsidRPr="00621286" w:rsidRDefault="00A43BFB" w:rsidP="002B2315">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A43BFB" w:rsidRPr="00621286" w:rsidRDefault="00A43BFB" w:rsidP="002B2315">
            <w:pPr>
              <w:ind w:right="-72"/>
              <w:jc w:val="right"/>
              <w:rPr>
                <w:rFonts w:ascii="Arial" w:hAnsi="Arial" w:cs="Arial"/>
                <w:snapToGrid w:val="0"/>
                <w:color w:val="auto"/>
                <w:sz w:val="18"/>
                <w:szCs w:val="18"/>
                <w:lang w:eastAsia="th-TH"/>
              </w:rPr>
            </w:pPr>
          </w:p>
        </w:tc>
      </w:tr>
      <w:tr w:rsidR="00A43BFB" w:rsidRPr="00621286" w:rsidTr="002B2315">
        <w:tc>
          <w:tcPr>
            <w:tcW w:w="4277" w:type="dxa"/>
            <w:vAlign w:val="bottom"/>
          </w:tcPr>
          <w:p w:rsidR="00A43BFB" w:rsidRPr="00621286" w:rsidRDefault="00A43BFB" w:rsidP="00A43BFB">
            <w:pPr>
              <w:ind w:left="-101"/>
              <w:jc w:val="both"/>
              <w:rPr>
                <w:rFonts w:ascii="Arial" w:hAnsi="Arial" w:cs="Arial"/>
                <w:color w:val="auto"/>
                <w:sz w:val="18"/>
                <w:szCs w:val="18"/>
              </w:rPr>
            </w:pPr>
            <w:r w:rsidRPr="00621286">
              <w:rPr>
                <w:rFonts w:ascii="Arial" w:hAnsi="Arial" w:cs="Arial"/>
                <w:color w:val="auto"/>
                <w:sz w:val="18"/>
                <w:szCs w:val="18"/>
              </w:rPr>
              <w:t>Current tax :</w:t>
            </w:r>
          </w:p>
        </w:tc>
        <w:tc>
          <w:tcPr>
            <w:tcW w:w="1296" w:type="dxa"/>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p>
        </w:tc>
        <w:tc>
          <w:tcPr>
            <w:tcW w:w="1296" w:type="dxa"/>
            <w:vAlign w:val="bottom"/>
          </w:tcPr>
          <w:p w:rsidR="00A43BFB" w:rsidRPr="00621286" w:rsidRDefault="00A43BFB" w:rsidP="00A43BFB">
            <w:pPr>
              <w:tabs>
                <w:tab w:val="left" w:pos="1332"/>
              </w:tabs>
              <w:ind w:right="-72"/>
              <w:jc w:val="right"/>
              <w:rPr>
                <w:rFonts w:ascii="Arial" w:hAnsi="Arial" w:cs="Arial"/>
                <w:color w:val="auto"/>
                <w:sz w:val="18"/>
                <w:szCs w:val="18"/>
              </w:rPr>
            </w:pPr>
          </w:p>
        </w:tc>
        <w:tc>
          <w:tcPr>
            <w:tcW w:w="1296" w:type="dxa"/>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p>
        </w:tc>
        <w:tc>
          <w:tcPr>
            <w:tcW w:w="1296" w:type="dxa"/>
            <w:vAlign w:val="bottom"/>
          </w:tcPr>
          <w:p w:rsidR="00A43BFB" w:rsidRPr="00621286" w:rsidRDefault="00A43BFB" w:rsidP="00A43BFB">
            <w:pPr>
              <w:tabs>
                <w:tab w:val="left" w:pos="1332"/>
              </w:tabs>
              <w:ind w:right="-72"/>
              <w:jc w:val="right"/>
              <w:rPr>
                <w:rFonts w:ascii="Arial" w:hAnsi="Arial" w:cs="Arial"/>
                <w:color w:val="auto"/>
                <w:sz w:val="18"/>
                <w:szCs w:val="18"/>
              </w:rPr>
            </w:pPr>
          </w:p>
        </w:tc>
      </w:tr>
      <w:tr w:rsidR="00A43BFB" w:rsidRPr="00621286" w:rsidTr="002B2315">
        <w:tc>
          <w:tcPr>
            <w:tcW w:w="4277" w:type="dxa"/>
            <w:vAlign w:val="bottom"/>
          </w:tcPr>
          <w:p w:rsidR="00A43BFB" w:rsidRPr="00621286" w:rsidRDefault="00A43BFB" w:rsidP="00A43BFB">
            <w:pPr>
              <w:ind w:left="-101"/>
              <w:jc w:val="both"/>
              <w:rPr>
                <w:rFonts w:ascii="Arial" w:hAnsi="Arial" w:cs="Arial"/>
                <w:color w:val="auto"/>
                <w:sz w:val="18"/>
                <w:szCs w:val="18"/>
              </w:rPr>
            </w:pPr>
            <w:r w:rsidRPr="00621286">
              <w:rPr>
                <w:rFonts w:ascii="Arial" w:hAnsi="Arial" w:cs="Arial"/>
                <w:color w:val="auto"/>
                <w:sz w:val="18"/>
                <w:szCs w:val="18"/>
              </w:rPr>
              <w:t>Current tax on profits for the year</w:t>
            </w:r>
          </w:p>
        </w:tc>
        <w:tc>
          <w:tcPr>
            <w:tcW w:w="1296" w:type="dxa"/>
            <w:tcBorders>
              <w:bottom w:val="single" w:sz="4" w:space="0" w:color="auto"/>
            </w:tcBorders>
            <w:shd w:val="clear" w:color="auto" w:fill="FAFAFA"/>
            <w:vAlign w:val="bottom"/>
          </w:tcPr>
          <w:p w:rsidR="00A43BFB" w:rsidRPr="00621286" w:rsidRDefault="00E22688" w:rsidP="00A43BFB">
            <w:pPr>
              <w:tabs>
                <w:tab w:val="left" w:pos="1332"/>
              </w:tabs>
              <w:ind w:right="-72"/>
              <w:jc w:val="right"/>
              <w:rPr>
                <w:rFonts w:ascii="Arial" w:hAnsi="Arial" w:cs="Arial"/>
                <w:color w:val="auto"/>
                <w:sz w:val="18"/>
                <w:szCs w:val="18"/>
              </w:rPr>
            </w:pPr>
            <w:r w:rsidRPr="00E22688">
              <w:rPr>
                <w:rFonts w:ascii="Arial" w:hAnsi="Arial" w:cs="Arial"/>
                <w:color w:val="auto"/>
                <w:sz w:val="18"/>
                <w:szCs w:val="18"/>
              </w:rPr>
              <w:t>5</w:t>
            </w:r>
            <w:r w:rsidR="00A43BFB">
              <w:rPr>
                <w:rFonts w:ascii="Arial" w:hAnsi="Arial" w:cs="Arial"/>
                <w:color w:val="auto"/>
                <w:sz w:val="18"/>
                <w:szCs w:val="18"/>
              </w:rPr>
              <w:t>,</w:t>
            </w:r>
            <w:r w:rsidRPr="00E22688">
              <w:rPr>
                <w:rFonts w:ascii="Arial" w:hAnsi="Arial" w:cs="Arial"/>
                <w:color w:val="auto"/>
                <w:sz w:val="18"/>
                <w:szCs w:val="18"/>
              </w:rPr>
              <w:t>671</w:t>
            </w:r>
          </w:p>
        </w:tc>
        <w:tc>
          <w:tcPr>
            <w:tcW w:w="1296" w:type="dxa"/>
            <w:tcBorders>
              <w:bottom w:val="single" w:sz="4" w:space="0" w:color="auto"/>
            </w:tcBorders>
            <w:vAlign w:val="bottom"/>
          </w:tcPr>
          <w:p w:rsidR="00A43BFB" w:rsidRPr="00621286" w:rsidRDefault="00E22688" w:rsidP="00A43BFB">
            <w:pPr>
              <w:tabs>
                <w:tab w:val="left" w:pos="1332"/>
              </w:tabs>
              <w:ind w:right="-72"/>
              <w:jc w:val="right"/>
              <w:rPr>
                <w:rFonts w:ascii="Arial" w:hAnsi="Arial" w:cs="Arial"/>
                <w:color w:val="auto"/>
                <w:sz w:val="18"/>
                <w:szCs w:val="18"/>
              </w:rPr>
            </w:pPr>
            <w:r w:rsidRPr="00E22688">
              <w:rPr>
                <w:rFonts w:ascii="Arial" w:hAnsi="Arial" w:cs="Arial"/>
                <w:color w:val="auto"/>
                <w:sz w:val="18"/>
                <w:szCs w:val="18"/>
              </w:rPr>
              <w:t>7</w:t>
            </w:r>
            <w:r w:rsidR="00A43BFB" w:rsidRPr="00621286">
              <w:rPr>
                <w:rFonts w:ascii="Arial" w:hAnsi="Arial" w:cs="Arial"/>
                <w:color w:val="auto"/>
                <w:sz w:val="18"/>
                <w:szCs w:val="18"/>
              </w:rPr>
              <w:t>,</w:t>
            </w:r>
            <w:r w:rsidRPr="00E22688">
              <w:rPr>
                <w:rFonts w:ascii="Arial" w:hAnsi="Arial" w:cs="Arial"/>
                <w:color w:val="auto"/>
                <w:sz w:val="18"/>
                <w:szCs w:val="18"/>
              </w:rPr>
              <w:t>535</w:t>
            </w:r>
          </w:p>
        </w:tc>
        <w:tc>
          <w:tcPr>
            <w:tcW w:w="1296" w:type="dxa"/>
            <w:tcBorders>
              <w:bottom w:val="single" w:sz="4" w:space="0" w:color="auto"/>
            </w:tcBorders>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296" w:type="dxa"/>
            <w:tcBorders>
              <w:bottom w:val="single" w:sz="4" w:space="0" w:color="auto"/>
            </w:tcBorders>
            <w:vAlign w:val="bottom"/>
          </w:tcPr>
          <w:p w:rsidR="00A43BFB" w:rsidRPr="00621286" w:rsidRDefault="00E22688" w:rsidP="00A43BFB">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r w:rsidR="00A43BFB" w:rsidRPr="00621286">
              <w:rPr>
                <w:rFonts w:ascii="Arial" w:hAnsi="Arial" w:cs="Arial"/>
                <w:color w:val="auto"/>
                <w:sz w:val="18"/>
                <w:szCs w:val="18"/>
              </w:rPr>
              <w:t>,</w:t>
            </w:r>
            <w:r w:rsidRPr="00E22688">
              <w:rPr>
                <w:rFonts w:ascii="Arial" w:hAnsi="Arial" w:cs="Arial"/>
                <w:color w:val="auto"/>
                <w:sz w:val="18"/>
                <w:szCs w:val="18"/>
              </w:rPr>
              <w:t>162</w:t>
            </w:r>
          </w:p>
        </w:tc>
      </w:tr>
      <w:tr w:rsidR="00A43BFB" w:rsidRPr="00621286" w:rsidTr="002B2315">
        <w:tc>
          <w:tcPr>
            <w:tcW w:w="4277" w:type="dxa"/>
            <w:vAlign w:val="bottom"/>
          </w:tcPr>
          <w:p w:rsidR="00A43BFB" w:rsidRPr="00621286" w:rsidRDefault="00A43BFB" w:rsidP="00A43BFB">
            <w:pPr>
              <w:ind w:left="-101" w:right="-72"/>
              <w:jc w:val="both"/>
              <w:rPr>
                <w:rFonts w:ascii="Arial" w:hAnsi="Arial" w:cs="Arial"/>
                <w:snapToGrid w:val="0"/>
                <w:color w:val="auto"/>
                <w:sz w:val="18"/>
                <w:szCs w:val="18"/>
                <w:lang w:eastAsia="th-TH"/>
              </w:rPr>
            </w:pPr>
          </w:p>
        </w:tc>
        <w:tc>
          <w:tcPr>
            <w:tcW w:w="1296" w:type="dxa"/>
            <w:tcBorders>
              <w:top w:val="single" w:sz="4" w:space="0" w:color="auto"/>
            </w:tcBorders>
            <w:shd w:val="clear" w:color="auto" w:fill="FAFAFA"/>
            <w:vAlign w:val="bottom"/>
          </w:tcPr>
          <w:p w:rsidR="00A43BFB" w:rsidRPr="00621286" w:rsidRDefault="00A43BFB" w:rsidP="00A43BFB">
            <w:pPr>
              <w:ind w:right="-72"/>
              <w:jc w:val="right"/>
              <w:rPr>
                <w:rFonts w:ascii="Arial" w:hAnsi="Arial" w:cs="Arial"/>
                <w:snapToGrid w:val="0"/>
                <w:color w:val="auto"/>
                <w:sz w:val="18"/>
                <w:szCs w:val="18"/>
                <w:lang w:eastAsia="th-TH"/>
              </w:rPr>
            </w:pPr>
          </w:p>
        </w:tc>
        <w:tc>
          <w:tcPr>
            <w:tcW w:w="1296" w:type="dxa"/>
            <w:tcBorders>
              <w:top w:val="single" w:sz="4" w:space="0" w:color="auto"/>
            </w:tcBorders>
            <w:vAlign w:val="bottom"/>
          </w:tcPr>
          <w:p w:rsidR="00A43BFB" w:rsidRPr="00621286" w:rsidRDefault="00A43BFB" w:rsidP="00A43BFB">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vAlign w:val="bottom"/>
          </w:tcPr>
          <w:p w:rsidR="00A43BFB" w:rsidRPr="00621286" w:rsidRDefault="00A43BFB" w:rsidP="00A43BFB">
            <w:pPr>
              <w:ind w:right="-72"/>
              <w:jc w:val="right"/>
              <w:rPr>
                <w:rFonts w:ascii="Arial" w:hAnsi="Arial" w:cs="Arial"/>
                <w:snapToGrid w:val="0"/>
                <w:color w:val="auto"/>
                <w:sz w:val="18"/>
                <w:szCs w:val="18"/>
                <w:lang w:eastAsia="th-TH"/>
              </w:rPr>
            </w:pPr>
          </w:p>
        </w:tc>
        <w:tc>
          <w:tcPr>
            <w:tcW w:w="1296" w:type="dxa"/>
            <w:tcBorders>
              <w:top w:val="single" w:sz="4" w:space="0" w:color="auto"/>
            </w:tcBorders>
            <w:vAlign w:val="bottom"/>
          </w:tcPr>
          <w:p w:rsidR="00A43BFB" w:rsidRPr="00621286" w:rsidRDefault="00A43BFB" w:rsidP="00A43BFB">
            <w:pPr>
              <w:ind w:right="-72"/>
              <w:jc w:val="right"/>
              <w:rPr>
                <w:rFonts w:ascii="Arial" w:hAnsi="Arial" w:cs="Arial"/>
                <w:snapToGrid w:val="0"/>
                <w:color w:val="auto"/>
                <w:sz w:val="18"/>
                <w:szCs w:val="18"/>
                <w:lang w:eastAsia="th-TH"/>
              </w:rPr>
            </w:pPr>
          </w:p>
        </w:tc>
      </w:tr>
      <w:tr w:rsidR="00A43BFB" w:rsidRPr="00621286" w:rsidTr="002B2315">
        <w:tc>
          <w:tcPr>
            <w:tcW w:w="4277" w:type="dxa"/>
            <w:vAlign w:val="bottom"/>
          </w:tcPr>
          <w:p w:rsidR="00A43BFB" w:rsidRPr="00621286" w:rsidRDefault="00A43BFB" w:rsidP="00A43BFB">
            <w:pPr>
              <w:ind w:left="-101"/>
              <w:jc w:val="both"/>
              <w:rPr>
                <w:rFonts w:ascii="Arial" w:hAnsi="Arial" w:cs="Arial"/>
                <w:color w:val="auto"/>
                <w:sz w:val="18"/>
                <w:szCs w:val="18"/>
              </w:rPr>
            </w:pPr>
            <w:r w:rsidRPr="00621286">
              <w:rPr>
                <w:rFonts w:ascii="Arial" w:hAnsi="Arial" w:cs="Arial"/>
                <w:color w:val="auto"/>
                <w:sz w:val="18"/>
                <w:szCs w:val="18"/>
              </w:rPr>
              <w:t>Total Current tax</w:t>
            </w:r>
          </w:p>
        </w:tc>
        <w:tc>
          <w:tcPr>
            <w:tcW w:w="1296" w:type="dxa"/>
            <w:tcBorders>
              <w:bottom w:val="single" w:sz="4" w:space="0" w:color="auto"/>
            </w:tcBorders>
            <w:shd w:val="clear" w:color="auto" w:fill="FAFAFA"/>
            <w:vAlign w:val="bottom"/>
          </w:tcPr>
          <w:p w:rsidR="00A43BFB" w:rsidRPr="00621286" w:rsidRDefault="00E22688" w:rsidP="00A43BFB">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5</w:t>
            </w:r>
            <w:r w:rsidR="00A43BFB">
              <w:rPr>
                <w:rFonts w:ascii="Arial" w:hAnsi="Arial" w:cs="Arial"/>
                <w:color w:val="auto"/>
                <w:sz w:val="18"/>
                <w:szCs w:val="18"/>
              </w:rPr>
              <w:t>,</w:t>
            </w:r>
            <w:r w:rsidRPr="00E22688">
              <w:rPr>
                <w:rFonts w:ascii="Arial" w:hAnsi="Arial" w:cs="Arial"/>
                <w:color w:val="auto"/>
                <w:sz w:val="18"/>
                <w:szCs w:val="18"/>
              </w:rPr>
              <w:t>671</w:t>
            </w:r>
          </w:p>
        </w:tc>
        <w:tc>
          <w:tcPr>
            <w:tcW w:w="1296" w:type="dxa"/>
            <w:tcBorders>
              <w:bottom w:val="single" w:sz="4" w:space="0" w:color="auto"/>
            </w:tcBorders>
            <w:vAlign w:val="bottom"/>
          </w:tcPr>
          <w:p w:rsidR="00A43BFB" w:rsidRPr="00621286" w:rsidRDefault="00E22688" w:rsidP="00A43BFB">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7</w:t>
            </w:r>
            <w:r w:rsidR="00A43BFB" w:rsidRPr="00621286">
              <w:rPr>
                <w:rFonts w:ascii="Arial" w:hAnsi="Arial" w:cs="Arial"/>
                <w:color w:val="auto"/>
                <w:sz w:val="18"/>
                <w:szCs w:val="18"/>
              </w:rPr>
              <w:t>,</w:t>
            </w:r>
            <w:r w:rsidRPr="00E22688">
              <w:rPr>
                <w:rFonts w:ascii="Arial" w:hAnsi="Arial" w:cs="Arial"/>
                <w:color w:val="auto"/>
                <w:sz w:val="18"/>
                <w:szCs w:val="18"/>
              </w:rPr>
              <w:t>535</w:t>
            </w:r>
          </w:p>
        </w:tc>
        <w:tc>
          <w:tcPr>
            <w:tcW w:w="1296" w:type="dxa"/>
            <w:tcBorders>
              <w:bottom w:val="single" w:sz="4" w:space="0" w:color="auto"/>
            </w:tcBorders>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cs/>
              </w:rPr>
            </w:pPr>
            <w:r>
              <w:rPr>
                <w:rFonts w:ascii="Arial" w:hAnsi="Arial" w:cs="Arial"/>
                <w:color w:val="auto"/>
                <w:sz w:val="18"/>
                <w:szCs w:val="18"/>
              </w:rPr>
              <w:t>-</w:t>
            </w:r>
          </w:p>
        </w:tc>
        <w:tc>
          <w:tcPr>
            <w:tcW w:w="1296" w:type="dxa"/>
            <w:tcBorders>
              <w:bottom w:val="single" w:sz="4" w:space="0" w:color="auto"/>
            </w:tcBorders>
            <w:vAlign w:val="bottom"/>
          </w:tcPr>
          <w:p w:rsidR="00A43BFB" w:rsidRPr="00621286" w:rsidRDefault="00E22688" w:rsidP="00A43BFB">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2</w:t>
            </w:r>
            <w:r w:rsidR="00A43BFB" w:rsidRPr="00621286">
              <w:rPr>
                <w:rFonts w:ascii="Arial" w:hAnsi="Arial" w:cs="Arial"/>
                <w:color w:val="auto"/>
                <w:sz w:val="18"/>
                <w:szCs w:val="18"/>
              </w:rPr>
              <w:t>,</w:t>
            </w:r>
            <w:r w:rsidRPr="00E22688">
              <w:rPr>
                <w:rFonts w:ascii="Arial" w:hAnsi="Arial" w:cs="Arial"/>
                <w:color w:val="auto"/>
                <w:sz w:val="18"/>
                <w:szCs w:val="18"/>
              </w:rPr>
              <w:t>162</w:t>
            </w:r>
          </w:p>
        </w:tc>
      </w:tr>
      <w:tr w:rsidR="00A43BFB" w:rsidRPr="00621286" w:rsidTr="002B2315">
        <w:tc>
          <w:tcPr>
            <w:tcW w:w="4277" w:type="dxa"/>
            <w:vAlign w:val="bottom"/>
          </w:tcPr>
          <w:p w:rsidR="00A43BFB" w:rsidRPr="00621286" w:rsidRDefault="00A43BFB" w:rsidP="00A43BFB">
            <w:pPr>
              <w:ind w:left="-101"/>
              <w:jc w:val="both"/>
              <w:rPr>
                <w:rFonts w:ascii="Arial" w:hAnsi="Arial" w:cs="Arial"/>
                <w:color w:val="auto"/>
                <w:sz w:val="18"/>
                <w:szCs w:val="18"/>
              </w:rPr>
            </w:pPr>
          </w:p>
        </w:tc>
        <w:tc>
          <w:tcPr>
            <w:tcW w:w="1296" w:type="dxa"/>
            <w:tcBorders>
              <w:top w:val="single" w:sz="4" w:space="0" w:color="auto"/>
            </w:tcBorders>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p>
        </w:tc>
        <w:tc>
          <w:tcPr>
            <w:tcW w:w="1296" w:type="dxa"/>
            <w:tcBorders>
              <w:top w:val="single" w:sz="4" w:space="0" w:color="auto"/>
            </w:tcBorders>
            <w:vAlign w:val="bottom"/>
          </w:tcPr>
          <w:p w:rsidR="00A43BFB" w:rsidRPr="00621286" w:rsidRDefault="00A43BFB" w:rsidP="00A43BFB">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p>
        </w:tc>
        <w:tc>
          <w:tcPr>
            <w:tcW w:w="1296" w:type="dxa"/>
            <w:tcBorders>
              <w:top w:val="single" w:sz="4" w:space="0" w:color="auto"/>
            </w:tcBorders>
            <w:vAlign w:val="bottom"/>
          </w:tcPr>
          <w:p w:rsidR="00A43BFB" w:rsidRPr="00621286" w:rsidRDefault="00A43BFB" w:rsidP="00A43BFB">
            <w:pPr>
              <w:tabs>
                <w:tab w:val="left" w:pos="1332"/>
              </w:tabs>
              <w:ind w:right="-72"/>
              <w:jc w:val="right"/>
              <w:rPr>
                <w:rFonts w:ascii="Arial" w:hAnsi="Arial" w:cs="Arial"/>
                <w:color w:val="auto"/>
                <w:sz w:val="18"/>
                <w:szCs w:val="18"/>
              </w:rPr>
            </w:pPr>
          </w:p>
        </w:tc>
      </w:tr>
      <w:tr w:rsidR="00A43BFB" w:rsidRPr="00621286" w:rsidTr="002B2315">
        <w:tc>
          <w:tcPr>
            <w:tcW w:w="4277" w:type="dxa"/>
            <w:vAlign w:val="bottom"/>
          </w:tcPr>
          <w:p w:rsidR="00A43BFB" w:rsidRPr="00621286" w:rsidRDefault="00A43BFB" w:rsidP="00A43BFB">
            <w:pPr>
              <w:ind w:left="-101"/>
              <w:jc w:val="both"/>
              <w:rPr>
                <w:rFonts w:ascii="Arial" w:hAnsi="Arial" w:cs="Arial"/>
                <w:color w:val="auto"/>
                <w:sz w:val="18"/>
                <w:szCs w:val="18"/>
              </w:rPr>
            </w:pPr>
            <w:r w:rsidRPr="00621286">
              <w:rPr>
                <w:rFonts w:ascii="Arial" w:hAnsi="Arial" w:cs="Arial"/>
                <w:color w:val="auto"/>
                <w:sz w:val="18"/>
                <w:szCs w:val="18"/>
              </w:rPr>
              <w:t>Deferred tax :</w:t>
            </w:r>
          </w:p>
        </w:tc>
        <w:tc>
          <w:tcPr>
            <w:tcW w:w="1296" w:type="dxa"/>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p>
        </w:tc>
        <w:tc>
          <w:tcPr>
            <w:tcW w:w="1296" w:type="dxa"/>
            <w:vAlign w:val="bottom"/>
          </w:tcPr>
          <w:p w:rsidR="00A43BFB" w:rsidRPr="00621286" w:rsidRDefault="00A43BFB" w:rsidP="00A43BFB">
            <w:pPr>
              <w:tabs>
                <w:tab w:val="left" w:pos="1332"/>
              </w:tabs>
              <w:ind w:right="-72"/>
              <w:jc w:val="right"/>
              <w:rPr>
                <w:rFonts w:ascii="Arial" w:hAnsi="Arial" w:cs="Arial"/>
                <w:color w:val="auto"/>
                <w:sz w:val="18"/>
                <w:szCs w:val="18"/>
              </w:rPr>
            </w:pPr>
          </w:p>
        </w:tc>
        <w:tc>
          <w:tcPr>
            <w:tcW w:w="1296" w:type="dxa"/>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p>
        </w:tc>
        <w:tc>
          <w:tcPr>
            <w:tcW w:w="1296" w:type="dxa"/>
            <w:vAlign w:val="bottom"/>
          </w:tcPr>
          <w:p w:rsidR="00A43BFB" w:rsidRPr="00621286" w:rsidRDefault="00A43BFB" w:rsidP="00A43BFB">
            <w:pPr>
              <w:tabs>
                <w:tab w:val="left" w:pos="1332"/>
              </w:tabs>
              <w:ind w:right="-72"/>
              <w:jc w:val="right"/>
              <w:rPr>
                <w:rFonts w:ascii="Arial" w:hAnsi="Arial" w:cs="Arial"/>
                <w:color w:val="auto"/>
                <w:sz w:val="18"/>
                <w:szCs w:val="18"/>
              </w:rPr>
            </w:pPr>
          </w:p>
        </w:tc>
      </w:tr>
      <w:tr w:rsidR="00A43BFB" w:rsidRPr="00621286" w:rsidTr="002B2315">
        <w:tc>
          <w:tcPr>
            <w:tcW w:w="4277" w:type="dxa"/>
            <w:vAlign w:val="bottom"/>
          </w:tcPr>
          <w:p w:rsidR="00A43BFB" w:rsidRPr="00621286" w:rsidRDefault="002B2315" w:rsidP="00A43BFB">
            <w:pPr>
              <w:ind w:left="-101"/>
              <w:jc w:val="both"/>
              <w:rPr>
                <w:rFonts w:ascii="Arial" w:hAnsi="Arial" w:cs="Arial"/>
                <w:color w:val="auto"/>
                <w:sz w:val="18"/>
                <w:szCs w:val="18"/>
              </w:rPr>
            </w:pPr>
            <w:r>
              <w:rPr>
                <w:rFonts w:ascii="Arial" w:hAnsi="Arial" w:cs="Arial"/>
                <w:color w:val="auto"/>
                <w:spacing w:val="-2"/>
                <w:sz w:val="18"/>
                <w:szCs w:val="18"/>
              </w:rPr>
              <w:t>(</w:t>
            </w:r>
            <w:r w:rsidRPr="00621286">
              <w:rPr>
                <w:rFonts w:ascii="Arial" w:hAnsi="Arial" w:cs="Arial"/>
                <w:color w:val="auto"/>
                <w:spacing w:val="-2"/>
                <w:sz w:val="18"/>
                <w:szCs w:val="18"/>
              </w:rPr>
              <w:t>Increase</w:t>
            </w:r>
            <w:r>
              <w:rPr>
                <w:rFonts w:ascii="Arial" w:hAnsi="Arial" w:cs="Arial"/>
                <w:color w:val="auto"/>
                <w:spacing w:val="-2"/>
                <w:sz w:val="18"/>
                <w:szCs w:val="18"/>
              </w:rPr>
              <w:t>)</w:t>
            </w:r>
            <w:r w:rsidRPr="00621286">
              <w:rPr>
                <w:rFonts w:ascii="Arial" w:hAnsi="Arial" w:cs="Arial"/>
                <w:color w:val="auto"/>
                <w:spacing w:val="-2"/>
                <w:sz w:val="18"/>
                <w:szCs w:val="18"/>
              </w:rPr>
              <w:t xml:space="preserve"> decrease in deferred tax</w:t>
            </w:r>
            <w:r w:rsidR="00A43BFB" w:rsidRPr="00621286">
              <w:rPr>
                <w:rFonts w:ascii="Arial" w:hAnsi="Arial" w:cs="Arial"/>
                <w:color w:val="auto"/>
                <w:sz w:val="18"/>
                <w:szCs w:val="18"/>
              </w:rPr>
              <w:t xml:space="preserve"> assets (Note </w:t>
            </w:r>
            <w:r w:rsidR="00E22688" w:rsidRPr="00E22688">
              <w:rPr>
                <w:rFonts w:ascii="Arial" w:hAnsi="Arial" w:cs="Arial"/>
                <w:color w:val="auto"/>
                <w:sz w:val="18"/>
                <w:szCs w:val="18"/>
              </w:rPr>
              <w:t>2</w:t>
            </w:r>
            <w:r w:rsidR="00E22688" w:rsidRPr="00E22688">
              <w:rPr>
                <w:rFonts w:ascii="Arial" w:hAnsi="Arial" w:cs="Arial" w:hint="cs"/>
                <w:color w:val="auto"/>
                <w:sz w:val="18"/>
                <w:szCs w:val="18"/>
              </w:rPr>
              <w:t>7</w:t>
            </w:r>
            <w:r w:rsidR="00A43BFB" w:rsidRPr="00005F63">
              <w:rPr>
                <w:rFonts w:ascii="Arial" w:hAnsi="Arial" w:cs="Arial"/>
                <w:color w:val="auto"/>
                <w:sz w:val="18"/>
                <w:szCs w:val="18"/>
              </w:rPr>
              <w:t>)</w:t>
            </w:r>
          </w:p>
        </w:tc>
        <w:tc>
          <w:tcPr>
            <w:tcW w:w="1296" w:type="dxa"/>
            <w:tcBorders>
              <w:bottom w:val="single" w:sz="4" w:space="0" w:color="auto"/>
            </w:tcBorders>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r>
              <w:rPr>
                <w:rFonts w:ascii="Arial" w:hAnsi="Arial" w:cs="Arial"/>
                <w:color w:val="auto"/>
                <w:sz w:val="18"/>
                <w:szCs w:val="18"/>
              </w:rPr>
              <w:t>(</w:t>
            </w:r>
            <w:r w:rsidR="00602368">
              <w:rPr>
                <w:rFonts w:ascii="Arial" w:hAnsi="Arial" w:cs="Arial"/>
                <w:color w:val="auto"/>
                <w:sz w:val="18"/>
                <w:szCs w:val="18"/>
              </w:rPr>
              <w:t>20,143</w:t>
            </w:r>
            <w:r>
              <w:rPr>
                <w:rFonts w:ascii="Arial" w:hAnsi="Arial" w:cs="Arial"/>
                <w:color w:val="auto"/>
                <w:sz w:val="18"/>
                <w:szCs w:val="18"/>
              </w:rPr>
              <w:t>)</w:t>
            </w:r>
          </w:p>
        </w:tc>
        <w:tc>
          <w:tcPr>
            <w:tcW w:w="1296" w:type="dxa"/>
            <w:tcBorders>
              <w:bottom w:val="single" w:sz="4" w:space="0" w:color="auto"/>
            </w:tcBorders>
            <w:vAlign w:val="bottom"/>
          </w:tcPr>
          <w:p w:rsidR="00A43BFB" w:rsidRPr="00621286" w:rsidRDefault="00A43BFB" w:rsidP="00A43BFB">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r w:rsidR="00E22688" w:rsidRPr="00E22688">
              <w:rPr>
                <w:rFonts w:ascii="Arial" w:hAnsi="Arial" w:cs="Arial"/>
                <w:color w:val="auto"/>
                <w:sz w:val="18"/>
                <w:szCs w:val="18"/>
              </w:rPr>
              <w:t>1</w:t>
            </w:r>
            <w:r w:rsidRPr="00621286">
              <w:rPr>
                <w:rFonts w:ascii="Arial" w:hAnsi="Arial" w:cs="Arial"/>
                <w:color w:val="auto"/>
                <w:sz w:val="18"/>
                <w:szCs w:val="18"/>
              </w:rPr>
              <w:t>,</w:t>
            </w:r>
            <w:r w:rsidR="00E22688" w:rsidRPr="00E22688">
              <w:rPr>
                <w:rFonts w:ascii="Arial" w:hAnsi="Arial" w:cs="Arial"/>
                <w:color w:val="auto"/>
                <w:sz w:val="18"/>
                <w:szCs w:val="18"/>
              </w:rPr>
              <w:t>574</w:t>
            </w:r>
            <w:r w:rsidRPr="00621286">
              <w:rPr>
                <w:rFonts w:ascii="Arial" w:hAnsi="Arial" w:cs="Arial"/>
                <w:color w:val="auto"/>
                <w:sz w:val="18"/>
                <w:szCs w:val="18"/>
              </w:rPr>
              <w:t>)</w:t>
            </w:r>
          </w:p>
        </w:tc>
        <w:tc>
          <w:tcPr>
            <w:tcW w:w="1296" w:type="dxa"/>
            <w:tcBorders>
              <w:bottom w:val="single" w:sz="4" w:space="0" w:color="auto"/>
            </w:tcBorders>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1</w:t>
            </w:r>
            <w:r w:rsidR="00602368">
              <w:rPr>
                <w:rFonts w:ascii="Arial" w:hAnsi="Arial" w:cs="Arial"/>
                <w:color w:val="auto"/>
                <w:sz w:val="18"/>
                <w:szCs w:val="18"/>
              </w:rPr>
              <w:t>8,850</w:t>
            </w:r>
            <w:r>
              <w:rPr>
                <w:rFonts w:ascii="Arial" w:hAnsi="Arial" w:cs="Arial"/>
                <w:color w:val="auto"/>
                <w:sz w:val="18"/>
                <w:szCs w:val="18"/>
              </w:rPr>
              <w:t>)</w:t>
            </w:r>
          </w:p>
        </w:tc>
        <w:tc>
          <w:tcPr>
            <w:tcW w:w="1296" w:type="dxa"/>
            <w:tcBorders>
              <w:bottom w:val="single" w:sz="4" w:space="0" w:color="auto"/>
            </w:tcBorders>
            <w:vAlign w:val="bottom"/>
          </w:tcPr>
          <w:p w:rsidR="00A43BFB" w:rsidRPr="00621286" w:rsidRDefault="00A43BFB" w:rsidP="00A43BFB">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r w:rsidR="00E22688" w:rsidRPr="00E22688">
              <w:rPr>
                <w:rFonts w:ascii="Arial" w:hAnsi="Arial" w:cs="Arial"/>
                <w:color w:val="auto"/>
                <w:sz w:val="18"/>
                <w:szCs w:val="18"/>
              </w:rPr>
              <w:t>536</w:t>
            </w:r>
            <w:r w:rsidRPr="00621286">
              <w:rPr>
                <w:rFonts w:ascii="Arial" w:hAnsi="Arial" w:cs="Arial"/>
                <w:color w:val="auto"/>
                <w:sz w:val="18"/>
                <w:szCs w:val="18"/>
              </w:rPr>
              <w:t>)</w:t>
            </w:r>
          </w:p>
        </w:tc>
      </w:tr>
      <w:tr w:rsidR="00A43BFB" w:rsidRPr="00621286" w:rsidTr="002B2315">
        <w:tc>
          <w:tcPr>
            <w:tcW w:w="4277" w:type="dxa"/>
            <w:vAlign w:val="bottom"/>
          </w:tcPr>
          <w:p w:rsidR="00A43BFB" w:rsidRPr="00621286" w:rsidRDefault="00A43BFB" w:rsidP="00A43BFB">
            <w:pPr>
              <w:ind w:left="-101" w:right="-72"/>
              <w:jc w:val="both"/>
              <w:rPr>
                <w:rFonts w:ascii="Arial" w:hAnsi="Arial" w:cs="Arial"/>
                <w:snapToGrid w:val="0"/>
                <w:color w:val="auto"/>
                <w:sz w:val="18"/>
                <w:szCs w:val="18"/>
                <w:lang w:eastAsia="th-TH"/>
              </w:rPr>
            </w:pPr>
          </w:p>
        </w:tc>
        <w:tc>
          <w:tcPr>
            <w:tcW w:w="1296" w:type="dxa"/>
            <w:tcBorders>
              <w:top w:val="single" w:sz="4" w:space="0" w:color="auto"/>
            </w:tcBorders>
            <w:shd w:val="clear" w:color="auto" w:fill="FAFAFA"/>
            <w:vAlign w:val="bottom"/>
          </w:tcPr>
          <w:p w:rsidR="00A43BFB" w:rsidRPr="00621286" w:rsidRDefault="00A43BFB" w:rsidP="00A43BFB">
            <w:pPr>
              <w:ind w:right="-72"/>
              <w:jc w:val="right"/>
              <w:rPr>
                <w:rFonts w:ascii="Arial" w:hAnsi="Arial" w:cs="Arial"/>
                <w:snapToGrid w:val="0"/>
                <w:color w:val="auto"/>
                <w:sz w:val="18"/>
                <w:szCs w:val="18"/>
                <w:lang w:eastAsia="th-TH"/>
              </w:rPr>
            </w:pPr>
          </w:p>
        </w:tc>
        <w:tc>
          <w:tcPr>
            <w:tcW w:w="1296" w:type="dxa"/>
            <w:tcBorders>
              <w:top w:val="single" w:sz="4" w:space="0" w:color="auto"/>
            </w:tcBorders>
            <w:vAlign w:val="bottom"/>
          </w:tcPr>
          <w:p w:rsidR="00A43BFB" w:rsidRPr="00621286" w:rsidRDefault="00A43BFB" w:rsidP="00A43BFB">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vAlign w:val="bottom"/>
          </w:tcPr>
          <w:p w:rsidR="00A43BFB" w:rsidRPr="00621286" w:rsidRDefault="00A43BFB" w:rsidP="00A43BFB">
            <w:pPr>
              <w:ind w:right="-72"/>
              <w:jc w:val="right"/>
              <w:rPr>
                <w:rFonts w:ascii="Arial" w:hAnsi="Arial" w:cs="Arial"/>
                <w:snapToGrid w:val="0"/>
                <w:color w:val="auto"/>
                <w:sz w:val="18"/>
                <w:szCs w:val="18"/>
                <w:lang w:eastAsia="th-TH"/>
              </w:rPr>
            </w:pPr>
          </w:p>
        </w:tc>
        <w:tc>
          <w:tcPr>
            <w:tcW w:w="1296" w:type="dxa"/>
            <w:tcBorders>
              <w:top w:val="single" w:sz="4" w:space="0" w:color="auto"/>
            </w:tcBorders>
            <w:vAlign w:val="bottom"/>
          </w:tcPr>
          <w:p w:rsidR="00A43BFB" w:rsidRPr="00621286" w:rsidRDefault="00A43BFB" w:rsidP="00A43BFB">
            <w:pPr>
              <w:ind w:right="-72"/>
              <w:jc w:val="right"/>
              <w:rPr>
                <w:rFonts w:ascii="Arial" w:hAnsi="Arial" w:cs="Arial"/>
                <w:snapToGrid w:val="0"/>
                <w:color w:val="auto"/>
                <w:sz w:val="18"/>
                <w:szCs w:val="18"/>
                <w:lang w:eastAsia="th-TH"/>
              </w:rPr>
            </w:pPr>
          </w:p>
        </w:tc>
      </w:tr>
      <w:tr w:rsidR="00A43BFB" w:rsidRPr="00621286" w:rsidTr="002B2315">
        <w:tc>
          <w:tcPr>
            <w:tcW w:w="4277" w:type="dxa"/>
            <w:vAlign w:val="bottom"/>
          </w:tcPr>
          <w:p w:rsidR="00A43BFB" w:rsidRPr="00621286" w:rsidRDefault="00A43BFB" w:rsidP="00A43BFB">
            <w:pPr>
              <w:ind w:left="-101"/>
              <w:jc w:val="both"/>
              <w:rPr>
                <w:rFonts w:ascii="Arial" w:hAnsi="Arial" w:cs="Arial"/>
                <w:color w:val="auto"/>
                <w:sz w:val="18"/>
                <w:szCs w:val="18"/>
              </w:rPr>
            </w:pPr>
            <w:r w:rsidRPr="00621286">
              <w:rPr>
                <w:rFonts w:ascii="Arial" w:hAnsi="Arial" w:cs="Arial"/>
                <w:color w:val="auto"/>
                <w:sz w:val="18"/>
                <w:szCs w:val="18"/>
              </w:rPr>
              <w:t>Total deferred tax</w:t>
            </w:r>
          </w:p>
        </w:tc>
        <w:tc>
          <w:tcPr>
            <w:tcW w:w="1296" w:type="dxa"/>
            <w:tcBorders>
              <w:bottom w:val="single" w:sz="4" w:space="0" w:color="auto"/>
            </w:tcBorders>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r>
              <w:rPr>
                <w:rFonts w:ascii="Arial" w:hAnsi="Arial" w:cs="Arial"/>
                <w:color w:val="auto"/>
                <w:sz w:val="18"/>
                <w:szCs w:val="18"/>
              </w:rPr>
              <w:t>(</w:t>
            </w:r>
            <w:r w:rsidR="00602368">
              <w:rPr>
                <w:rFonts w:ascii="Arial" w:hAnsi="Arial" w:cs="Arial"/>
                <w:color w:val="auto"/>
                <w:sz w:val="18"/>
                <w:szCs w:val="18"/>
              </w:rPr>
              <w:t>20,143</w:t>
            </w:r>
            <w:r>
              <w:rPr>
                <w:rFonts w:ascii="Arial" w:hAnsi="Arial" w:cs="Arial"/>
                <w:color w:val="auto"/>
                <w:sz w:val="18"/>
                <w:szCs w:val="18"/>
              </w:rPr>
              <w:t>)</w:t>
            </w:r>
          </w:p>
        </w:tc>
        <w:tc>
          <w:tcPr>
            <w:tcW w:w="1296" w:type="dxa"/>
            <w:tcBorders>
              <w:bottom w:val="single" w:sz="4" w:space="0" w:color="auto"/>
            </w:tcBorders>
            <w:vAlign w:val="bottom"/>
          </w:tcPr>
          <w:p w:rsidR="00A43BFB" w:rsidRPr="00621286" w:rsidRDefault="00A43BFB" w:rsidP="00A43BFB">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r w:rsidR="00E22688" w:rsidRPr="00E22688">
              <w:rPr>
                <w:rFonts w:ascii="Arial" w:hAnsi="Arial" w:cs="Arial"/>
                <w:color w:val="auto"/>
                <w:sz w:val="18"/>
                <w:szCs w:val="18"/>
              </w:rPr>
              <w:t>1</w:t>
            </w:r>
            <w:r w:rsidRPr="00621286">
              <w:rPr>
                <w:rFonts w:ascii="Arial" w:hAnsi="Arial" w:cs="Arial"/>
                <w:color w:val="auto"/>
                <w:sz w:val="18"/>
                <w:szCs w:val="18"/>
              </w:rPr>
              <w:t>,</w:t>
            </w:r>
            <w:r w:rsidR="00E22688" w:rsidRPr="00E22688">
              <w:rPr>
                <w:rFonts w:ascii="Arial" w:hAnsi="Arial" w:cs="Arial"/>
                <w:color w:val="auto"/>
                <w:sz w:val="18"/>
                <w:szCs w:val="18"/>
              </w:rPr>
              <w:t>574</w:t>
            </w:r>
            <w:r w:rsidRPr="00621286">
              <w:rPr>
                <w:rFonts w:ascii="Arial" w:hAnsi="Arial" w:cs="Arial"/>
                <w:color w:val="auto"/>
                <w:sz w:val="18"/>
                <w:szCs w:val="18"/>
              </w:rPr>
              <w:t>)</w:t>
            </w:r>
          </w:p>
        </w:tc>
        <w:tc>
          <w:tcPr>
            <w:tcW w:w="1296" w:type="dxa"/>
            <w:tcBorders>
              <w:bottom w:val="single" w:sz="4" w:space="0" w:color="auto"/>
            </w:tcBorders>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1</w:t>
            </w:r>
            <w:r w:rsidR="00602368">
              <w:rPr>
                <w:rFonts w:ascii="Arial" w:hAnsi="Arial" w:cs="Arial"/>
                <w:color w:val="auto"/>
                <w:sz w:val="18"/>
                <w:szCs w:val="18"/>
              </w:rPr>
              <w:t>8,850</w:t>
            </w:r>
            <w:r>
              <w:rPr>
                <w:rFonts w:ascii="Arial" w:hAnsi="Arial" w:cs="Arial"/>
                <w:color w:val="auto"/>
                <w:sz w:val="18"/>
                <w:szCs w:val="18"/>
              </w:rPr>
              <w:t>)</w:t>
            </w:r>
          </w:p>
        </w:tc>
        <w:tc>
          <w:tcPr>
            <w:tcW w:w="1296" w:type="dxa"/>
            <w:tcBorders>
              <w:bottom w:val="single" w:sz="4" w:space="0" w:color="auto"/>
            </w:tcBorders>
            <w:vAlign w:val="bottom"/>
          </w:tcPr>
          <w:p w:rsidR="00A43BFB" w:rsidRPr="00621286" w:rsidRDefault="00A43BFB" w:rsidP="00A43BFB">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r w:rsidR="00E22688" w:rsidRPr="00E22688">
              <w:rPr>
                <w:rFonts w:ascii="Arial" w:hAnsi="Arial" w:cs="Arial"/>
                <w:color w:val="auto"/>
                <w:sz w:val="18"/>
                <w:szCs w:val="18"/>
              </w:rPr>
              <w:t>536</w:t>
            </w:r>
            <w:r w:rsidRPr="00621286">
              <w:rPr>
                <w:rFonts w:ascii="Arial" w:hAnsi="Arial" w:cs="Arial"/>
                <w:color w:val="auto"/>
                <w:sz w:val="18"/>
                <w:szCs w:val="18"/>
              </w:rPr>
              <w:t>)</w:t>
            </w:r>
          </w:p>
        </w:tc>
      </w:tr>
      <w:tr w:rsidR="00A43BFB" w:rsidRPr="00621286" w:rsidTr="002B2315">
        <w:tc>
          <w:tcPr>
            <w:tcW w:w="4277" w:type="dxa"/>
            <w:vAlign w:val="bottom"/>
          </w:tcPr>
          <w:p w:rsidR="00A43BFB" w:rsidRPr="00621286" w:rsidRDefault="00A43BFB" w:rsidP="00A43BFB">
            <w:pPr>
              <w:ind w:left="-101" w:right="-72"/>
              <w:jc w:val="both"/>
              <w:rPr>
                <w:rFonts w:ascii="Arial" w:hAnsi="Arial" w:cs="Arial"/>
                <w:snapToGrid w:val="0"/>
                <w:color w:val="auto"/>
                <w:sz w:val="18"/>
                <w:szCs w:val="18"/>
                <w:lang w:eastAsia="th-TH"/>
              </w:rPr>
            </w:pPr>
          </w:p>
        </w:tc>
        <w:tc>
          <w:tcPr>
            <w:tcW w:w="1296" w:type="dxa"/>
            <w:tcBorders>
              <w:top w:val="single" w:sz="4" w:space="0" w:color="auto"/>
            </w:tcBorders>
            <w:shd w:val="clear" w:color="auto" w:fill="FAFAFA"/>
            <w:vAlign w:val="bottom"/>
          </w:tcPr>
          <w:p w:rsidR="00A43BFB" w:rsidRPr="00602368" w:rsidRDefault="00A43BFB" w:rsidP="00A43BFB">
            <w:pPr>
              <w:ind w:right="-72"/>
              <w:jc w:val="right"/>
              <w:rPr>
                <w:rFonts w:ascii="Arial" w:hAnsi="Arial" w:cstheme="minorBidi"/>
                <w:snapToGrid w:val="0"/>
                <w:color w:val="auto"/>
                <w:sz w:val="18"/>
                <w:szCs w:val="18"/>
                <w:cs/>
                <w:lang w:eastAsia="th-TH"/>
              </w:rPr>
            </w:pPr>
          </w:p>
        </w:tc>
        <w:tc>
          <w:tcPr>
            <w:tcW w:w="1296" w:type="dxa"/>
            <w:tcBorders>
              <w:top w:val="single" w:sz="4" w:space="0" w:color="auto"/>
            </w:tcBorders>
            <w:vAlign w:val="bottom"/>
          </w:tcPr>
          <w:p w:rsidR="00A43BFB" w:rsidRPr="00621286" w:rsidRDefault="00A43BFB" w:rsidP="00A43BFB">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vAlign w:val="bottom"/>
          </w:tcPr>
          <w:p w:rsidR="00A43BFB" w:rsidRPr="00621286" w:rsidRDefault="00A43BFB" w:rsidP="00A43BFB">
            <w:pPr>
              <w:ind w:right="-72"/>
              <w:jc w:val="right"/>
              <w:rPr>
                <w:rFonts w:ascii="Arial" w:hAnsi="Arial" w:cs="Arial"/>
                <w:snapToGrid w:val="0"/>
                <w:color w:val="auto"/>
                <w:sz w:val="18"/>
                <w:szCs w:val="18"/>
                <w:lang w:eastAsia="th-TH"/>
              </w:rPr>
            </w:pPr>
          </w:p>
        </w:tc>
        <w:tc>
          <w:tcPr>
            <w:tcW w:w="1296" w:type="dxa"/>
            <w:tcBorders>
              <w:top w:val="single" w:sz="4" w:space="0" w:color="auto"/>
            </w:tcBorders>
            <w:vAlign w:val="bottom"/>
          </w:tcPr>
          <w:p w:rsidR="00A43BFB" w:rsidRPr="00621286" w:rsidRDefault="00A43BFB" w:rsidP="00A43BFB">
            <w:pPr>
              <w:ind w:right="-72"/>
              <w:jc w:val="right"/>
              <w:rPr>
                <w:rFonts w:ascii="Arial" w:hAnsi="Arial" w:cs="Arial"/>
                <w:snapToGrid w:val="0"/>
                <w:color w:val="auto"/>
                <w:sz w:val="18"/>
                <w:szCs w:val="18"/>
                <w:lang w:eastAsia="th-TH"/>
              </w:rPr>
            </w:pPr>
          </w:p>
        </w:tc>
      </w:tr>
      <w:tr w:rsidR="00A43BFB" w:rsidRPr="00621286" w:rsidTr="002B2315">
        <w:tc>
          <w:tcPr>
            <w:tcW w:w="4277" w:type="dxa"/>
            <w:vAlign w:val="bottom"/>
          </w:tcPr>
          <w:p w:rsidR="00A43BFB" w:rsidRPr="00621286" w:rsidRDefault="00A43BFB" w:rsidP="00A43BFB">
            <w:pPr>
              <w:ind w:left="-101"/>
              <w:jc w:val="both"/>
              <w:rPr>
                <w:rFonts w:ascii="Arial" w:hAnsi="Arial" w:cs="Arial"/>
                <w:color w:val="auto"/>
                <w:sz w:val="18"/>
                <w:szCs w:val="18"/>
              </w:rPr>
            </w:pPr>
            <w:r w:rsidRPr="00621286">
              <w:rPr>
                <w:rFonts w:ascii="Arial" w:hAnsi="Arial" w:cs="Arial"/>
                <w:color w:val="auto"/>
                <w:sz w:val="18"/>
                <w:szCs w:val="18"/>
              </w:rPr>
              <w:t>Income tax expense</w:t>
            </w:r>
          </w:p>
        </w:tc>
        <w:tc>
          <w:tcPr>
            <w:tcW w:w="1296" w:type="dxa"/>
            <w:tcBorders>
              <w:bottom w:val="single" w:sz="4" w:space="0" w:color="auto"/>
            </w:tcBorders>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r>
              <w:rPr>
                <w:rFonts w:ascii="Arial" w:hAnsi="Arial" w:cs="Arial"/>
                <w:color w:val="auto"/>
                <w:sz w:val="18"/>
                <w:szCs w:val="18"/>
              </w:rPr>
              <w:t>(</w:t>
            </w:r>
            <w:r w:rsidR="00602368">
              <w:rPr>
                <w:rFonts w:ascii="Arial" w:hAnsi="Arial" w:cs="Arial"/>
                <w:color w:val="auto"/>
                <w:sz w:val="18"/>
                <w:szCs w:val="18"/>
              </w:rPr>
              <w:t>14,472</w:t>
            </w:r>
            <w:r>
              <w:rPr>
                <w:rFonts w:ascii="Arial" w:hAnsi="Arial" w:cs="Arial"/>
                <w:color w:val="auto"/>
                <w:sz w:val="18"/>
                <w:szCs w:val="18"/>
              </w:rPr>
              <w:t>)</w:t>
            </w:r>
          </w:p>
        </w:tc>
        <w:tc>
          <w:tcPr>
            <w:tcW w:w="1296" w:type="dxa"/>
            <w:tcBorders>
              <w:bottom w:val="single" w:sz="4" w:space="0" w:color="auto"/>
            </w:tcBorders>
            <w:vAlign w:val="bottom"/>
          </w:tcPr>
          <w:p w:rsidR="00A43BFB" w:rsidRPr="00621286" w:rsidRDefault="00E22688" w:rsidP="00A43BFB">
            <w:pPr>
              <w:tabs>
                <w:tab w:val="left" w:pos="1332"/>
              </w:tabs>
              <w:ind w:right="-72"/>
              <w:jc w:val="right"/>
              <w:rPr>
                <w:rFonts w:ascii="Arial" w:hAnsi="Arial" w:cs="Arial"/>
                <w:color w:val="auto"/>
                <w:sz w:val="18"/>
                <w:szCs w:val="18"/>
              </w:rPr>
            </w:pPr>
            <w:r w:rsidRPr="00E22688">
              <w:rPr>
                <w:rFonts w:ascii="Arial" w:hAnsi="Arial" w:cs="Arial"/>
                <w:color w:val="auto"/>
                <w:sz w:val="18"/>
                <w:szCs w:val="18"/>
              </w:rPr>
              <w:t>5</w:t>
            </w:r>
            <w:r w:rsidR="00A43BFB" w:rsidRPr="00621286">
              <w:rPr>
                <w:rFonts w:ascii="Arial" w:hAnsi="Arial" w:cs="Arial"/>
                <w:color w:val="auto"/>
                <w:sz w:val="18"/>
                <w:szCs w:val="18"/>
              </w:rPr>
              <w:t>,</w:t>
            </w:r>
            <w:r w:rsidRPr="00E22688">
              <w:rPr>
                <w:rFonts w:ascii="Arial" w:hAnsi="Arial" w:cs="Arial"/>
                <w:color w:val="auto"/>
                <w:sz w:val="18"/>
                <w:szCs w:val="18"/>
              </w:rPr>
              <w:t>961</w:t>
            </w:r>
          </w:p>
        </w:tc>
        <w:tc>
          <w:tcPr>
            <w:tcW w:w="1296" w:type="dxa"/>
            <w:tcBorders>
              <w:bottom w:val="single" w:sz="4" w:space="0" w:color="auto"/>
            </w:tcBorders>
            <w:shd w:val="clear" w:color="auto" w:fill="FAFAFA"/>
            <w:vAlign w:val="bottom"/>
          </w:tcPr>
          <w:p w:rsidR="00A43BFB" w:rsidRPr="00621286" w:rsidRDefault="00A43BFB" w:rsidP="00A43BFB">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1</w:t>
            </w:r>
            <w:r w:rsidR="00602368">
              <w:rPr>
                <w:rFonts w:ascii="Arial" w:hAnsi="Arial" w:cs="Arial"/>
                <w:color w:val="auto"/>
                <w:sz w:val="18"/>
                <w:szCs w:val="18"/>
              </w:rPr>
              <w:t>8,850</w:t>
            </w:r>
            <w:r>
              <w:rPr>
                <w:rFonts w:ascii="Arial" w:hAnsi="Arial" w:cs="Arial"/>
                <w:color w:val="auto"/>
                <w:sz w:val="18"/>
                <w:szCs w:val="18"/>
              </w:rPr>
              <w:t>)</w:t>
            </w:r>
          </w:p>
        </w:tc>
        <w:tc>
          <w:tcPr>
            <w:tcW w:w="1296" w:type="dxa"/>
            <w:tcBorders>
              <w:bottom w:val="single" w:sz="4" w:space="0" w:color="auto"/>
            </w:tcBorders>
            <w:vAlign w:val="bottom"/>
          </w:tcPr>
          <w:p w:rsidR="00A43BFB" w:rsidRPr="00621286" w:rsidRDefault="00E22688" w:rsidP="00A43BFB">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A43BFB" w:rsidRPr="00621286">
              <w:rPr>
                <w:rFonts w:ascii="Arial" w:hAnsi="Arial" w:cs="Arial"/>
                <w:color w:val="auto"/>
                <w:sz w:val="18"/>
                <w:szCs w:val="18"/>
              </w:rPr>
              <w:t>,</w:t>
            </w:r>
            <w:r w:rsidRPr="00E22688">
              <w:rPr>
                <w:rFonts w:ascii="Arial" w:hAnsi="Arial" w:cs="Arial"/>
                <w:color w:val="auto"/>
                <w:sz w:val="18"/>
                <w:szCs w:val="18"/>
              </w:rPr>
              <w:t>626</w:t>
            </w:r>
          </w:p>
        </w:tc>
      </w:tr>
    </w:tbl>
    <w:p w:rsidR="000D289C" w:rsidRDefault="000D289C">
      <w:pPr>
        <w:rPr>
          <w:rFonts w:ascii="Arial" w:hAnsi="Arial" w:cs="Arial"/>
          <w:color w:val="auto"/>
          <w:sz w:val="18"/>
          <w:szCs w:val="18"/>
        </w:rPr>
      </w:pPr>
    </w:p>
    <w:p w:rsidR="00033A0A" w:rsidRPr="000D6A97" w:rsidRDefault="00033A0A" w:rsidP="00033A0A">
      <w:pPr>
        <w:jc w:val="both"/>
        <w:rPr>
          <w:rFonts w:ascii="Arial" w:hAnsi="Arial" w:cs="Arial"/>
          <w:color w:val="auto"/>
          <w:sz w:val="18"/>
          <w:szCs w:val="18"/>
        </w:rPr>
      </w:pPr>
      <w:r w:rsidRPr="000D6A97">
        <w:rPr>
          <w:rFonts w:ascii="Arial" w:hAnsi="Arial" w:cs="Arial"/>
          <w:color w:val="auto"/>
          <w:sz w:val="18"/>
          <w:szCs w:val="18"/>
        </w:rPr>
        <w:t>The tax on the Group’s profit before tax differs from the theoretical amount that would arise using the basic weighted average tax rate applicable to profit of the home country of the Company as follows:</w:t>
      </w:r>
    </w:p>
    <w:p w:rsidR="00033A0A" w:rsidRDefault="00033A0A" w:rsidP="00033A0A">
      <w:pPr>
        <w:jc w:val="both"/>
        <w:rPr>
          <w:rFonts w:ascii="Arial" w:hAnsi="Arial" w:cs="Arial"/>
          <w:color w:val="auto"/>
          <w:sz w:val="18"/>
          <w:szCs w:val="18"/>
        </w:rPr>
      </w:pPr>
    </w:p>
    <w:tbl>
      <w:tblPr>
        <w:tblW w:w="9461" w:type="dxa"/>
        <w:tblInd w:w="117" w:type="dxa"/>
        <w:tblLook w:val="0000" w:firstRow="0" w:lastRow="0" w:firstColumn="0" w:lastColumn="0" w:noHBand="0" w:noVBand="0"/>
      </w:tblPr>
      <w:tblGrid>
        <w:gridCol w:w="4277"/>
        <w:gridCol w:w="1296"/>
        <w:gridCol w:w="1296"/>
        <w:gridCol w:w="1296"/>
        <w:gridCol w:w="1296"/>
      </w:tblGrid>
      <w:tr w:rsidR="002B2315" w:rsidRPr="00621286" w:rsidTr="002B2315">
        <w:tc>
          <w:tcPr>
            <w:tcW w:w="4277" w:type="dxa"/>
          </w:tcPr>
          <w:p w:rsidR="002B2315" w:rsidRPr="00621286" w:rsidRDefault="002B2315" w:rsidP="002B2315">
            <w:pPr>
              <w:ind w:left="-101"/>
              <w:jc w:val="both"/>
              <w:rPr>
                <w:rFonts w:ascii="Arial" w:hAnsi="Arial" w:cs="Arial"/>
                <w:snapToGrid w:val="0"/>
                <w:color w:val="auto"/>
                <w:sz w:val="18"/>
                <w:szCs w:val="18"/>
                <w:lang w:eastAsia="th-TH"/>
              </w:rPr>
            </w:pPr>
          </w:p>
        </w:tc>
        <w:tc>
          <w:tcPr>
            <w:tcW w:w="2592" w:type="dxa"/>
            <w:gridSpan w:val="2"/>
            <w:tcBorders>
              <w:top w:val="single" w:sz="4" w:space="0" w:color="auto"/>
            </w:tcBorders>
          </w:tcPr>
          <w:p w:rsidR="002B2315" w:rsidRPr="00621286" w:rsidRDefault="002B2315" w:rsidP="002B2315">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Consolidated</w:t>
            </w:r>
          </w:p>
        </w:tc>
        <w:tc>
          <w:tcPr>
            <w:tcW w:w="2592" w:type="dxa"/>
            <w:gridSpan w:val="2"/>
            <w:tcBorders>
              <w:top w:val="single" w:sz="4" w:space="0" w:color="auto"/>
            </w:tcBorders>
          </w:tcPr>
          <w:p w:rsidR="002B2315" w:rsidRPr="00621286" w:rsidRDefault="002B2315" w:rsidP="002B2315">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Separate</w:t>
            </w:r>
          </w:p>
        </w:tc>
      </w:tr>
      <w:tr w:rsidR="002B2315" w:rsidRPr="00621286" w:rsidTr="002B2315">
        <w:tc>
          <w:tcPr>
            <w:tcW w:w="4277" w:type="dxa"/>
          </w:tcPr>
          <w:p w:rsidR="002B2315" w:rsidRPr="00621286" w:rsidRDefault="002B2315" w:rsidP="002B2315">
            <w:pPr>
              <w:ind w:left="-101"/>
              <w:jc w:val="both"/>
              <w:rPr>
                <w:rFonts w:ascii="Arial" w:hAnsi="Arial" w:cs="Arial"/>
                <w:snapToGrid w:val="0"/>
                <w:color w:val="auto"/>
                <w:sz w:val="18"/>
                <w:szCs w:val="18"/>
                <w:lang w:eastAsia="th-TH"/>
              </w:rPr>
            </w:pPr>
          </w:p>
        </w:tc>
        <w:tc>
          <w:tcPr>
            <w:tcW w:w="2592" w:type="dxa"/>
            <w:gridSpan w:val="2"/>
            <w:tcBorders>
              <w:bottom w:val="single" w:sz="4" w:space="0" w:color="auto"/>
            </w:tcBorders>
          </w:tcPr>
          <w:p w:rsidR="002B2315" w:rsidRPr="00621286" w:rsidRDefault="002B2315" w:rsidP="002B2315">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c>
          <w:tcPr>
            <w:tcW w:w="2592" w:type="dxa"/>
            <w:gridSpan w:val="2"/>
            <w:tcBorders>
              <w:bottom w:val="single" w:sz="4" w:space="0" w:color="auto"/>
            </w:tcBorders>
          </w:tcPr>
          <w:p w:rsidR="002B2315" w:rsidRPr="00621286" w:rsidRDefault="002B2315" w:rsidP="002B2315">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r>
      <w:tr w:rsidR="002B2315" w:rsidRPr="00621286" w:rsidTr="002B2315">
        <w:tc>
          <w:tcPr>
            <w:tcW w:w="4277" w:type="dxa"/>
          </w:tcPr>
          <w:p w:rsidR="002B2315" w:rsidRPr="00621286" w:rsidRDefault="002B2315" w:rsidP="002B2315">
            <w:pPr>
              <w:ind w:left="-101"/>
              <w:jc w:val="both"/>
              <w:rPr>
                <w:rFonts w:ascii="Arial" w:hAnsi="Arial" w:cs="Arial"/>
                <w:b/>
                <w:snapToGrid w:val="0"/>
                <w:color w:val="auto"/>
                <w:sz w:val="18"/>
                <w:szCs w:val="18"/>
                <w:lang w:eastAsia="th-TH"/>
              </w:rPr>
            </w:pPr>
          </w:p>
        </w:tc>
        <w:tc>
          <w:tcPr>
            <w:tcW w:w="1296" w:type="dxa"/>
            <w:tcBorders>
              <w:top w:val="single" w:sz="4" w:space="0" w:color="auto"/>
            </w:tcBorders>
          </w:tcPr>
          <w:p w:rsidR="002B2315" w:rsidRPr="00621286" w:rsidRDefault="00E22688" w:rsidP="002B231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2B2315" w:rsidRPr="00621286" w:rsidRDefault="00E22688" w:rsidP="002B231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296" w:type="dxa"/>
            <w:tcBorders>
              <w:top w:val="single" w:sz="4" w:space="0" w:color="auto"/>
            </w:tcBorders>
          </w:tcPr>
          <w:p w:rsidR="002B2315" w:rsidRPr="00621286" w:rsidRDefault="00E22688" w:rsidP="002B231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296" w:type="dxa"/>
            <w:tcBorders>
              <w:top w:val="single" w:sz="4" w:space="0" w:color="auto"/>
            </w:tcBorders>
          </w:tcPr>
          <w:p w:rsidR="002B2315" w:rsidRPr="00621286" w:rsidRDefault="00E22688" w:rsidP="002B2315">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2B2315" w:rsidRPr="00621286" w:rsidTr="002B2315">
        <w:tc>
          <w:tcPr>
            <w:tcW w:w="4277" w:type="dxa"/>
          </w:tcPr>
          <w:p w:rsidR="002B2315" w:rsidRPr="00621286" w:rsidRDefault="002B2315" w:rsidP="002B2315">
            <w:pPr>
              <w:ind w:left="-101"/>
              <w:jc w:val="both"/>
              <w:rPr>
                <w:rFonts w:ascii="Arial" w:hAnsi="Arial" w:cs="Arial"/>
                <w:snapToGrid w:val="0"/>
                <w:color w:val="auto"/>
                <w:sz w:val="18"/>
                <w:szCs w:val="18"/>
                <w:lang w:eastAsia="th-TH"/>
              </w:rPr>
            </w:pPr>
          </w:p>
        </w:tc>
        <w:tc>
          <w:tcPr>
            <w:tcW w:w="1296" w:type="dxa"/>
          </w:tcPr>
          <w:p w:rsidR="002B2315" w:rsidRPr="00621286" w:rsidRDefault="002B2315"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2B2315" w:rsidRPr="00621286" w:rsidRDefault="002B2315"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2B2315" w:rsidRPr="00621286" w:rsidRDefault="002B2315"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c>
          <w:tcPr>
            <w:tcW w:w="1296" w:type="dxa"/>
          </w:tcPr>
          <w:p w:rsidR="002B2315" w:rsidRPr="00621286" w:rsidRDefault="002B2315"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 xml:space="preserve">Thousand </w:t>
            </w:r>
          </w:p>
        </w:tc>
      </w:tr>
      <w:tr w:rsidR="002B2315" w:rsidRPr="00621286" w:rsidTr="002B2315">
        <w:tc>
          <w:tcPr>
            <w:tcW w:w="4277" w:type="dxa"/>
          </w:tcPr>
          <w:p w:rsidR="002B2315" w:rsidRPr="00621286" w:rsidRDefault="002B2315" w:rsidP="002B2315">
            <w:pPr>
              <w:ind w:left="-101"/>
              <w:jc w:val="both"/>
              <w:rPr>
                <w:rFonts w:ascii="Arial" w:hAnsi="Arial" w:cs="Arial"/>
                <w:snapToGrid w:val="0"/>
                <w:color w:val="auto"/>
                <w:sz w:val="18"/>
                <w:szCs w:val="18"/>
                <w:lang w:eastAsia="th-TH"/>
              </w:rPr>
            </w:pPr>
          </w:p>
        </w:tc>
        <w:tc>
          <w:tcPr>
            <w:tcW w:w="1296" w:type="dxa"/>
            <w:tcBorders>
              <w:bottom w:val="single" w:sz="4" w:space="0" w:color="auto"/>
            </w:tcBorders>
          </w:tcPr>
          <w:p w:rsidR="002B2315" w:rsidRPr="00621286" w:rsidRDefault="002B2315" w:rsidP="002B2315">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Baht</w:t>
            </w:r>
          </w:p>
        </w:tc>
        <w:tc>
          <w:tcPr>
            <w:tcW w:w="1296" w:type="dxa"/>
            <w:tcBorders>
              <w:bottom w:val="single" w:sz="4" w:space="0" w:color="auto"/>
            </w:tcBorders>
          </w:tcPr>
          <w:p w:rsidR="002B2315" w:rsidRPr="00B91EC3" w:rsidRDefault="002B2315" w:rsidP="002B2315">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c>
          <w:tcPr>
            <w:tcW w:w="1296" w:type="dxa"/>
            <w:tcBorders>
              <w:bottom w:val="single" w:sz="4" w:space="0" w:color="auto"/>
            </w:tcBorders>
          </w:tcPr>
          <w:p w:rsidR="002B2315" w:rsidRPr="00B91EC3" w:rsidRDefault="002B2315" w:rsidP="002B2315">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c>
          <w:tcPr>
            <w:tcW w:w="1296" w:type="dxa"/>
            <w:tcBorders>
              <w:bottom w:val="single" w:sz="4" w:space="0" w:color="auto"/>
            </w:tcBorders>
          </w:tcPr>
          <w:p w:rsidR="002B2315" w:rsidRPr="00B91EC3" w:rsidRDefault="002B2315" w:rsidP="002B2315">
            <w:pPr>
              <w:ind w:right="-72"/>
              <w:jc w:val="right"/>
              <w:rPr>
                <w:rFonts w:ascii="Arial" w:hAnsi="Arial" w:cs="Arial"/>
                <w:b/>
                <w:bCs/>
                <w:snapToGrid w:val="0"/>
                <w:color w:val="auto"/>
                <w:sz w:val="18"/>
                <w:szCs w:val="18"/>
                <w:lang w:eastAsia="th-TH"/>
              </w:rPr>
            </w:pPr>
            <w:r w:rsidRPr="008168A6">
              <w:rPr>
                <w:rFonts w:ascii="Arial" w:hAnsi="Arial" w:cs="Arial"/>
                <w:b/>
                <w:bCs/>
                <w:snapToGrid w:val="0"/>
                <w:color w:val="auto"/>
                <w:sz w:val="18"/>
                <w:szCs w:val="18"/>
                <w:lang w:eastAsia="th-TH"/>
              </w:rPr>
              <w:t>Baht</w:t>
            </w:r>
          </w:p>
        </w:tc>
      </w:tr>
      <w:tr w:rsidR="002B2315" w:rsidRPr="00621286" w:rsidTr="003B23EE">
        <w:tc>
          <w:tcPr>
            <w:tcW w:w="4277" w:type="dxa"/>
          </w:tcPr>
          <w:p w:rsidR="002B2315" w:rsidRPr="00621286" w:rsidRDefault="002B2315" w:rsidP="002B2315">
            <w:pPr>
              <w:ind w:left="-101"/>
              <w:jc w:val="both"/>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2B2315" w:rsidRPr="00621286" w:rsidRDefault="002B2315" w:rsidP="002B2315">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2B2315" w:rsidRPr="00621286" w:rsidRDefault="002B2315" w:rsidP="002B2315">
            <w:pPr>
              <w:ind w:right="-72"/>
              <w:jc w:val="right"/>
              <w:rPr>
                <w:rFonts w:ascii="Arial" w:hAnsi="Arial" w:cs="Arial"/>
                <w:snapToGrid w:val="0"/>
                <w:color w:val="auto"/>
                <w:sz w:val="18"/>
                <w:szCs w:val="18"/>
                <w:lang w:eastAsia="th-TH"/>
              </w:rPr>
            </w:pPr>
          </w:p>
        </w:tc>
        <w:tc>
          <w:tcPr>
            <w:tcW w:w="1296" w:type="dxa"/>
            <w:tcBorders>
              <w:top w:val="single" w:sz="4" w:space="0" w:color="auto"/>
            </w:tcBorders>
            <w:shd w:val="clear" w:color="auto" w:fill="FAFAFA"/>
          </w:tcPr>
          <w:p w:rsidR="002B2315" w:rsidRPr="00621286" w:rsidRDefault="002B2315" w:rsidP="002B2315">
            <w:pPr>
              <w:ind w:right="-72"/>
              <w:jc w:val="right"/>
              <w:rPr>
                <w:rFonts w:ascii="Arial" w:hAnsi="Arial" w:cs="Arial"/>
                <w:snapToGrid w:val="0"/>
                <w:color w:val="auto"/>
                <w:sz w:val="18"/>
                <w:szCs w:val="18"/>
                <w:lang w:eastAsia="th-TH"/>
              </w:rPr>
            </w:pPr>
          </w:p>
        </w:tc>
        <w:tc>
          <w:tcPr>
            <w:tcW w:w="1296" w:type="dxa"/>
            <w:tcBorders>
              <w:top w:val="single" w:sz="4" w:space="0" w:color="auto"/>
            </w:tcBorders>
          </w:tcPr>
          <w:p w:rsidR="002B2315" w:rsidRPr="00621286" w:rsidRDefault="002B2315" w:rsidP="002B2315">
            <w:pPr>
              <w:ind w:right="-72"/>
              <w:jc w:val="right"/>
              <w:rPr>
                <w:rFonts w:ascii="Arial" w:hAnsi="Arial" w:cs="Arial"/>
                <w:snapToGrid w:val="0"/>
                <w:color w:val="auto"/>
                <w:sz w:val="18"/>
                <w:szCs w:val="18"/>
                <w:lang w:eastAsia="th-TH"/>
              </w:rPr>
            </w:pPr>
          </w:p>
        </w:tc>
      </w:tr>
      <w:tr w:rsidR="002B2315" w:rsidRPr="00621286" w:rsidTr="003B23EE">
        <w:tc>
          <w:tcPr>
            <w:tcW w:w="4277" w:type="dxa"/>
          </w:tcPr>
          <w:p w:rsidR="002B2315" w:rsidRPr="000D6A97" w:rsidRDefault="002B2315" w:rsidP="002B2315">
            <w:pPr>
              <w:tabs>
                <w:tab w:val="left" w:pos="1134"/>
                <w:tab w:val="left" w:pos="1276"/>
                <w:tab w:val="center" w:pos="3402"/>
                <w:tab w:val="center" w:pos="4536"/>
                <w:tab w:val="center" w:pos="5670"/>
                <w:tab w:val="center" w:pos="6804"/>
                <w:tab w:val="right" w:pos="7655"/>
              </w:tabs>
              <w:ind w:left="-101"/>
              <w:jc w:val="both"/>
              <w:rPr>
                <w:rFonts w:ascii="Arial" w:hAnsi="Arial" w:cs="Arial"/>
                <w:color w:val="auto"/>
                <w:sz w:val="18"/>
                <w:szCs w:val="18"/>
              </w:rPr>
            </w:pPr>
            <w:r w:rsidRPr="000D6A97">
              <w:rPr>
                <w:rFonts w:ascii="Arial" w:hAnsi="Arial" w:cs="Arial"/>
                <w:color w:val="auto"/>
                <w:sz w:val="18"/>
                <w:szCs w:val="18"/>
              </w:rPr>
              <w:t>Profit before tax</w:t>
            </w:r>
          </w:p>
        </w:tc>
        <w:tc>
          <w:tcPr>
            <w:tcW w:w="1296" w:type="dxa"/>
            <w:tcBorders>
              <w:bottom w:val="single" w:sz="4" w:space="0" w:color="auto"/>
            </w:tcBorders>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1</w:t>
            </w:r>
            <w:r w:rsidR="00DF0093">
              <w:rPr>
                <w:rFonts w:ascii="Arial" w:hAnsi="Arial" w:cs="Arial"/>
                <w:color w:val="auto"/>
                <w:sz w:val="18"/>
                <w:szCs w:val="18"/>
              </w:rPr>
              <w:t>48</w:t>
            </w:r>
            <w:r>
              <w:rPr>
                <w:rFonts w:ascii="Arial" w:hAnsi="Arial" w:cs="Arial"/>
                <w:color w:val="auto"/>
                <w:sz w:val="18"/>
                <w:szCs w:val="18"/>
              </w:rPr>
              <w:t>,</w:t>
            </w:r>
            <w:r w:rsidR="00DF0093">
              <w:rPr>
                <w:rFonts w:ascii="Arial" w:hAnsi="Arial" w:cs="Arial"/>
                <w:color w:val="auto"/>
                <w:sz w:val="18"/>
                <w:szCs w:val="18"/>
              </w:rPr>
              <w:t>024</w:t>
            </w:r>
            <w:r>
              <w:rPr>
                <w:rFonts w:ascii="Arial" w:hAnsi="Arial" w:cs="Arial"/>
                <w:color w:val="auto"/>
                <w:sz w:val="18"/>
                <w:szCs w:val="18"/>
              </w:rPr>
              <w:t>)</w:t>
            </w:r>
          </w:p>
        </w:tc>
        <w:tc>
          <w:tcPr>
            <w:tcW w:w="1296" w:type="dxa"/>
            <w:tcBorders>
              <w:bottom w:val="single" w:sz="4" w:space="0" w:color="auto"/>
            </w:tcBorders>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27</w:t>
            </w:r>
            <w:r w:rsidR="002B2315">
              <w:rPr>
                <w:rFonts w:ascii="Arial" w:hAnsi="Arial" w:cs="Arial"/>
                <w:color w:val="auto"/>
                <w:sz w:val="18"/>
                <w:szCs w:val="18"/>
              </w:rPr>
              <w:t>,</w:t>
            </w:r>
            <w:r w:rsidRPr="00E22688">
              <w:rPr>
                <w:rFonts w:ascii="Arial" w:hAnsi="Arial" w:cs="Arial"/>
                <w:color w:val="auto"/>
                <w:sz w:val="18"/>
                <w:szCs w:val="18"/>
              </w:rPr>
              <w:t>195</w:t>
            </w:r>
          </w:p>
        </w:tc>
        <w:tc>
          <w:tcPr>
            <w:tcW w:w="1296" w:type="dxa"/>
            <w:tcBorders>
              <w:bottom w:val="single" w:sz="4" w:space="0" w:color="auto"/>
            </w:tcBorders>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14</w:t>
            </w:r>
            <w:r w:rsidR="00DF0093">
              <w:rPr>
                <w:rFonts w:ascii="Arial" w:hAnsi="Arial" w:cs="Arial"/>
                <w:color w:val="auto"/>
                <w:sz w:val="18"/>
                <w:szCs w:val="18"/>
              </w:rPr>
              <w:t>4</w:t>
            </w:r>
            <w:r w:rsidR="003B23EE">
              <w:rPr>
                <w:rFonts w:ascii="Arial" w:hAnsi="Arial" w:cs="Arial"/>
                <w:color w:val="auto"/>
                <w:sz w:val="18"/>
                <w:szCs w:val="18"/>
              </w:rPr>
              <w:t>,</w:t>
            </w:r>
            <w:r w:rsidR="00DF0093">
              <w:rPr>
                <w:rFonts w:ascii="Arial" w:hAnsi="Arial" w:cs="Arial"/>
                <w:color w:val="auto"/>
                <w:sz w:val="18"/>
                <w:szCs w:val="18"/>
              </w:rPr>
              <w:t>6</w:t>
            </w:r>
            <w:r w:rsidR="00E22688" w:rsidRPr="00E22688">
              <w:rPr>
                <w:rFonts w:ascii="Arial" w:hAnsi="Arial" w:cs="Arial"/>
                <w:color w:val="auto"/>
                <w:sz w:val="18"/>
                <w:szCs w:val="18"/>
              </w:rPr>
              <w:t>95</w:t>
            </w:r>
            <w:r>
              <w:rPr>
                <w:rFonts w:ascii="Arial" w:hAnsi="Arial" w:cs="Arial"/>
                <w:color w:val="auto"/>
                <w:sz w:val="18"/>
                <w:szCs w:val="18"/>
              </w:rPr>
              <w:t>)</w:t>
            </w:r>
          </w:p>
        </w:tc>
        <w:tc>
          <w:tcPr>
            <w:tcW w:w="1296" w:type="dxa"/>
            <w:tcBorders>
              <w:bottom w:val="single" w:sz="4" w:space="0" w:color="auto"/>
            </w:tcBorders>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38</w:t>
            </w:r>
            <w:r w:rsidR="002B2315">
              <w:rPr>
                <w:rFonts w:ascii="Arial" w:hAnsi="Arial" w:cs="Arial"/>
                <w:color w:val="auto"/>
                <w:sz w:val="18"/>
                <w:szCs w:val="18"/>
              </w:rPr>
              <w:t>,</w:t>
            </w:r>
            <w:r w:rsidRPr="00E22688">
              <w:rPr>
                <w:rFonts w:ascii="Arial" w:hAnsi="Arial" w:cs="Arial"/>
                <w:color w:val="auto"/>
                <w:sz w:val="18"/>
                <w:szCs w:val="18"/>
              </w:rPr>
              <w:t>047</w:t>
            </w:r>
          </w:p>
        </w:tc>
      </w:tr>
      <w:tr w:rsidR="002B2315" w:rsidRPr="00621286" w:rsidTr="003B23EE">
        <w:tc>
          <w:tcPr>
            <w:tcW w:w="4277" w:type="dxa"/>
          </w:tcPr>
          <w:p w:rsidR="002B2315" w:rsidRPr="000D6A97" w:rsidRDefault="002B2315" w:rsidP="002B2315">
            <w:pPr>
              <w:ind w:left="-101" w:right="-72"/>
              <w:jc w:val="both"/>
              <w:rPr>
                <w:rFonts w:ascii="Arial" w:hAnsi="Arial" w:cs="Arial"/>
                <w:color w:val="auto"/>
                <w:sz w:val="18"/>
                <w:szCs w:val="18"/>
              </w:rPr>
            </w:pPr>
          </w:p>
        </w:tc>
        <w:tc>
          <w:tcPr>
            <w:tcW w:w="1296" w:type="dxa"/>
            <w:tcBorders>
              <w:top w:val="single" w:sz="4" w:space="0" w:color="auto"/>
            </w:tcBorders>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p>
        </w:tc>
        <w:tc>
          <w:tcPr>
            <w:tcW w:w="1296" w:type="dxa"/>
            <w:tcBorders>
              <w:top w:val="single" w:sz="4" w:space="0" w:color="auto"/>
            </w:tcBorders>
          </w:tcPr>
          <w:p w:rsidR="002B2315" w:rsidRPr="000D6A97" w:rsidRDefault="002B2315" w:rsidP="002B2315">
            <w:pPr>
              <w:tabs>
                <w:tab w:val="left" w:pos="1332"/>
              </w:tabs>
              <w:ind w:right="-72"/>
              <w:jc w:val="right"/>
              <w:rPr>
                <w:rFonts w:ascii="Arial" w:hAnsi="Arial" w:cs="Arial"/>
                <w:color w:val="auto"/>
                <w:sz w:val="18"/>
                <w:szCs w:val="18"/>
              </w:rPr>
            </w:pPr>
          </w:p>
        </w:tc>
        <w:tc>
          <w:tcPr>
            <w:tcW w:w="1296" w:type="dxa"/>
            <w:tcBorders>
              <w:top w:val="single" w:sz="4" w:space="0" w:color="auto"/>
            </w:tcBorders>
            <w:shd w:val="clear" w:color="auto" w:fill="FAFAFA"/>
          </w:tcPr>
          <w:p w:rsidR="002B2315" w:rsidRPr="000D6A97" w:rsidRDefault="002B2315" w:rsidP="002B2315">
            <w:pPr>
              <w:tabs>
                <w:tab w:val="decimal" w:pos="948"/>
                <w:tab w:val="left" w:pos="1332"/>
              </w:tabs>
              <w:ind w:right="-72"/>
              <w:jc w:val="right"/>
              <w:rPr>
                <w:rFonts w:ascii="Arial" w:hAnsi="Arial" w:cs="Arial"/>
                <w:color w:val="auto"/>
                <w:sz w:val="18"/>
                <w:szCs w:val="18"/>
              </w:rPr>
            </w:pPr>
          </w:p>
        </w:tc>
        <w:tc>
          <w:tcPr>
            <w:tcW w:w="1296" w:type="dxa"/>
            <w:tcBorders>
              <w:top w:val="single" w:sz="4" w:space="0" w:color="auto"/>
            </w:tcBorders>
          </w:tcPr>
          <w:p w:rsidR="002B2315" w:rsidRPr="000D6A97" w:rsidRDefault="002B2315" w:rsidP="002B2315">
            <w:pPr>
              <w:tabs>
                <w:tab w:val="decimal" w:pos="948"/>
                <w:tab w:val="left" w:pos="1332"/>
              </w:tabs>
              <w:ind w:right="-72"/>
              <w:jc w:val="right"/>
              <w:rPr>
                <w:rFonts w:ascii="Arial" w:hAnsi="Arial" w:cs="Arial"/>
                <w:color w:val="auto"/>
                <w:sz w:val="18"/>
                <w:szCs w:val="18"/>
              </w:rPr>
            </w:pPr>
          </w:p>
        </w:tc>
      </w:tr>
      <w:tr w:rsidR="002B2315" w:rsidRPr="00621286" w:rsidTr="002B2315">
        <w:tc>
          <w:tcPr>
            <w:tcW w:w="4277" w:type="dxa"/>
          </w:tcPr>
          <w:p w:rsidR="002B2315" w:rsidRPr="000D6A97" w:rsidRDefault="002B2315" w:rsidP="002B2315">
            <w:pPr>
              <w:tabs>
                <w:tab w:val="left" w:pos="1134"/>
                <w:tab w:val="left" w:pos="1276"/>
                <w:tab w:val="center" w:pos="3402"/>
                <w:tab w:val="center" w:pos="4536"/>
                <w:tab w:val="center" w:pos="5670"/>
                <w:tab w:val="center" w:pos="6804"/>
                <w:tab w:val="right" w:pos="7655"/>
              </w:tabs>
              <w:ind w:left="-101"/>
              <w:jc w:val="both"/>
              <w:rPr>
                <w:rFonts w:ascii="Arial" w:hAnsi="Arial" w:cs="Arial"/>
                <w:color w:val="auto"/>
                <w:sz w:val="18"/>
                <w:szCs w:val="18"/>
              </w:rPr>
            </w:pPr>
            <w:r w:rsidRPr="000D6A97">
              <w:rPr>
                <w:rFonts w:ascii="Arial" w:hAnsi="Arial" w:cs="Arial"/>
                <w:color w:val="auto"/>
                <w:sz w:val="18"/>
                <w:szCs w:val="18"/>
              </w:rPr>
              <w:t xml:space="preserve">Tax calculated at a tax rate of </w:t>
            </w:r>
            <w:r w:rsidR="00E22688" w:rsidRPr="00E22688">
              <w:rPr>
                <w:rFonts w:ascii="Arial" w:hAnsi="Arial" w:cs="Arial"/>
                <w:color w:val="auto"/>
                <w:sz w:val="18"/>
                <w:szCs w:val="18"/>
              </w:rPr>
              <w:t>20</w:t>
            </w:r>
            <w:r w:rsidRPr="000D6A97">
              <w:rPr>
                <w:rFonts w:ascii="Arial" w:hAnsi="Arial" w:cs="Arial"/>
                <w:color w:val="auto"/>
                <w:sz w:val="18"/>
                <w:szCs w:val="18"/>
              </w:rPr>
              <w:t>%</w:t>
            </w:r>
          </w:p>
        </w:tc>
        <w:tc>
          <w:tcPr>
            <w:tcW w:w="1296" w:type="dxa"/>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p>
        </w:tc>
        <w:tc>
          <w:tcPr>
            <w:tcW w:w="1296" w:type="dxa"/>
          </w:tcPr>
          <w:p w:rsidR="002B2315" w:rsidRPr="000D6A97" w:rsidRDefault="002B2315" w:rsidP="002B2315">
            <w:pPr>
              <w:tabs>
                <w:tab w:val="left" w:pos="1332"/>
              </w:tabs>
              <w:ind w:right="-72"/>
              <w:jc w:val="right"/>
              <w:rPr>
                <w:rFonts w:ascii="Arial" w:hAnsi="Arial" w:cs="Arial"/>
                <w:color w:val="auto"/>
                <w:sz w:val="18"/>
                <w:szCs w:val="18"/>
              </w:rPr>
            </w:pPr>
          </w:p>
        </w:tc>
        <w:tc>
          <w:tcPr>
            <w:tcW w:w="1296" w:type="dxa"/>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p>
        </w:tc>
        <w:tc>
          <w:tcPr>
            <w:tcW w:w="1296" w:type="dxa"/>
          </w:tcPr>
          <w:p w:rsidR="002B2315" w:rsidRPr="000D6A97" w:rsidRDefault="002B2315" w:rsidP="002B2315">
            <w:pPr>
              <w:tabs>
                <w:tab w:val="left" w:pos="1332"/>
              </w:tabs>
              <w:ind w:right="-72"/>
              <w:jc w:val="right"/>
              <w:rPr>
                <w:rFonts w:ascii="Arial" w:hAnsi="Arial" w:cs="Arial"/>
                <w:color w:val="auto"/>
                <w:sz w:val="18"/>
                <w:szCs w:val="18"/>
              </w:rPr>
            </w:pPr>
          </w:p>
        </w:tc>
      </w:tr>
      <w:tr w:rsidR="002B2315" w:rsidRPr="00621286" w:rsidTr="002B2315">
        <w:tc>
          <w:tcPr>
            <w:tcW w:w="4277" w:type="dxa"/>
          </w:tcPr>
          <w:p w:rsidR="002B2315" w:rsidRPr="000D6A97" w:rsidRDefault="002B2315" w:rsidP="002B2315">
            <w:pPr>
              <w:tabs>
                <w:tab w:val="left" w:pos="1134"/>
                <w:tab w:val="left" w:pos="1276"/>
                <w:tab w:val="center" w:pos="3402"/>
                <w:tab w:val="center" w:pos="4536"/>
                <w:tab w:val="center" w:pos="5670"/>
                <w:tab w:val="center" w:pos="6804"/>
                <w:tab w:val="right" w:pos="7655"/>
              </w:tabs>
              <w:ind w:left="-101"/>
              <w:jc w:val="both"/>
              <w:rPr>
                <w:rFonts w:ascii="Arial" w:hAnsi="Arial" w:cs="Arial"/>
                <w:color w:val="auto"/>
                <w:sz w:val="18"/>
                <w:szCs w:val="18"/>
              </w:rPr>
            </w:pPr>
            <w:r w:rsidRPr="000D6A97">
              <w:rPr>
                <w:rFonts w:ascii="Arial" w:hAnsi="Arial" w:cs="Arial"/>
                <w:color w:val="auto"/>
                <w:sz w:val="18"/>
                <w:szCs w:val="18"/>
              </w:rPr>
              <w:t xml:space="preserve">   (</w:t>
            </w:r>
            <w:r w:rsidR="00E22688" w:rsidRPr="00E22688">
              <w:rPr>
                <w:rFonts w:ascii="Arial" w:hAnsi="Arial" w:cs="Arial"/>
                <w:color w:val="auto"/>
                <w:sz w:val="18"/>
                <w:szCs w:val="18"/>
              </w:rPr>
              <w:t>2019</w:t>
            </w:r>
            <w:r w:rsidRPr="000D6A97">
              <w:rPr>
                <w:rFonts w:ascii="Arial" w:hAnsi="Arial" w:cs="Arial"/>
                <w:color w:val="auto"/>
                <w:sz w:val="18"/>
                <w:szCs w:val="18"/>
              </w:rPr>
              <w:t xml:space="preserve"> : </w:t>
            </w:r>
            <w:r w:rsidR="00E22688" w:rsidRPr="00E22688">
              <w:rPr>
                <w:rFonts w:ascii="Arial" w:hAnsi="Arial" w:cs="Arial"/>
                <w:color w:val="auto"/>
                <w:sz w:val="18"/>
                <w:szCs w:val="18"/>
              </w:rPr>
              <w:t>20</w:t>
            </w:r>
            <w:r w:rsidRPr="000D6A97">
              <w:rPr>
                <w:rFonts w:ascii="Arial" w:hAnsi="Arial" w:cs="Arial"/>
                <w:color w:val="auto"/>
                <w:sz w:val="18"/>
                <w:szCs w:val="18"/>
              </w:rPr>
              <w:t>%)</w:t>
            </w:r>
          </w:p>
        </w:tc>
        <w:tc>
          <w:tcPr>
            <w:tcW w:w="1296" w:type="dxa"/>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r w:rsidR="00DF0093">
              <w:rPr>
                <w:rFonts w:ascii="Arial" w:hAnsi="Arial" w:cs="Arial"/>
                <w:color w:val="auto"/>
                <w:sz w:val="18"/>
                <w:szCs w:val="18"/>
              </w:rPr>
              <w:t>29</w:t>
            </w:r>
            <w:r>
              <w:rPr>
                <w:rFonts w:ascii="Arial" w:hAnsi="Arial" w:cs="Arial"/>
                <w:color w:val="auto"/>
                <w:sz w:val="18"/>
                <w:szCs w:val="18"/>
              </w:rPr>
              <w:t>,</w:t>
            </w:r>
            <w:r w:rsidR="00DF0093">
              <w:rPr>
                <w:rFonts w:ascii="Arial" w:hAnsi="Arial" w:cs="Arial"/>
                <w:color w:val="auto"/>
                <w:sz w:val="18"/>
                <w:szCs w:val="18"/>
              </w:rPr>
              <w:t>60</w:t>
            </w:r>
            <w:r w:rsidR="00E22688" w:rsidRPr="00E22688">
              <w:rPr>
                <w:rFonts w:ascii="Arial" w:hAnsi="Arial" w:cs="Arial"/>
                <w:color w:val="auto"/>
                <w:sz w:val="18"/>
                <w:szCs w:val="18"/>
              </w:rPr>
              <w:t>5</w:t>
            </w:r>
            <w:r>
              <w:rPr>
                <w:rFonts w:ascii="Arial" w:hAnsi="Arial" w:cs="Arial"/>
                <w:color w:val="auto"/>
                <w:sz w:val="18"/>
                <w:szCs w:val="18"/>
              </w:rPr>
              <w:t>)</w:t>
            </w:r>
          </w:p>
        </w:tc>
        <w:tc>
          <w:tcPr>
            <w:tcW w:w="1296" w:type="dxa"/>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5</w:t>
            </w:r>
            <w:r w:rsidR="002B2315">
              <w:rPr>
                <w:rFonts w:ascii="Arial" w:hAnsi="Arial" w:cs="Arial"/>
                <w:color w:val="auto"/>
                <w:sz w:val="18"/>
                <w:szCs w:val="18"/>
              </w:rPr>
              <w:t>,</w:t>
            </w:r>
            <w:r w:rsidRPr="00E22688">
              <w:rPr>
                <w:rFonts w:ascii="Arial" w:hAnsi="Arial" w:cs="Arial"/>
                <w:color w:val="auto"/>
                <w:sz w:val="18"/>
                <w:szCs w:val="18"/>
              </w:rPr>
              <w:t>439</w:t>
            </w:r>
          </w:p>
        </w:tc>
        <w:tc>
          <w:tcPr>
            <w:tcW w:w="1296" w:type="dxa"/>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2</w:t>
            </w:r>
            <w:r w:rsidR="00DF0093">
              <w:rPr>
                <w:rFonts w:ascii="Arial" w:hAnsi="Arial" w:cs="Arial"/>
                <w:color w:val="auto"/>
                <w:sz w:val="18"/>
                <w:szCs w:val="18"/>
              </w:rPr>
              <w:t>8</w:t>
            </w:r>
            <w:r w:rsidR="003B23EE">
              <w:rPr>
                <w:rFonts w:ascii="Arial" w:hAnsi="Arial" w:cs="Arial"/>
                <w:color w:val="auto"/>
                <w:sz w:val="18"/>
                <w:szCs w:val="18"/>
              </w:rPr>
              <w:t>,</w:t>
            </w:r>
            <w:r w:rsidR="00DF0093">
              <w:rPr>
                <w:rFonts w:ascii="Arial" w:hAnsi="Arial" w:cs="Arial"/>
                <w:color w:val="auto"/>
                <w:sz w:val="18"/>
                <w:szCs w:val="18"/>
              </w:rPr>
              <w:t>93</w:t>
            </w:r>
            <w:r w:rsidR="00E22688" w:rsidRPr="00E22688">
              <w:rPr>
                <w:rFonts w:ascii="Arial" w:hAnsi="Arial" w:cs="Arial"/>
                <w:color w:val="auto"/>
                <w:sz w:val="18"/>
                <w:szCs w:val="18"/>
              </w:rPr>
              <w:t>9</w:t>
            </w:r>
            <w:r>
              <w:rPr>
                <w:rFonts w:ascii="Arial" w:hAnsi="Arial" w:cs="Arial"/>
                <w:color w:val="auto"/>
                <w:sz w:val="18"/>
                <w:szCs w:val="18"/>
              </w:rPr>
              <w:t>)</w:t>
            </w:r>
          </w:p>
        </w:tc>
        <w:tc>
          <w:tcPr>
            <w:tcW w:w="1296" w:type="dxa"/>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7</w:t>
            </w:r>
            <w:r w:rsidR="002B2315">
              <w:rPr>
                <w:rFonts w:ascii="Arial" w:hAnsi="Arial" w:cs="Arial"/>
                <w:color w:val="auto"/>
                <w:sz w:val="18"/>
                <w:szCs w:val="18"/>
              </w:rPr>
              <w:t>,</w:t>
            </w:r>
            <w:r w:rsidRPr="00E22688">
              <w:rPr>
                <w:rFonts w:ascii="Arial" w:hAnsi="Arial" w:cs="Arial"/>
                <w:color w:val="auto"/>
                <w:sz w:val="18"/>
                <w:szCs w:val="18"/>
              </w:rPr>
              <w:t>609</w:t>
            </w:r>
          </w:p>
        </w:tc>
      </w:tr>
      <w:tr w:rsidR="00180BD7" w:rsidRPr="00621286" w:rsidTr="002B2315">
        <w:tc>
          <w:tcPr>
            <w:tcW w:w="4277" w:type="dxa"/>
          </w:tcPr>
          <w:p w:rsidR="00180BD7" w:rsidRPr="000D6A97" w:rsidRDefault="00180BD7" w:rsidP="002B2315">
            <w:pPr>
              <w:tabs>
                <w:tab w:val="left" w:pos="1134"/>
                <w:tab w:val="left" w:pos="1276"/>
                <w:tab w:val="center" w:pos="3402"/>
                <w:tab w:val="center" w:pos="4536"/>
                <w:tab w:val="center" w:pos="5670"/>
                <w:tab w:val="center" w:pos="6804"/>
                <w:tab w:val="right" w:pos="7655"/>
              </w:tabs>
              <w:ind w:left="-101"/>
              <w:jc w:val="both"/>
              <w:rPr>
                <w:rFonts w:ascii="Arial" w:hAnsi="Arial" w:cs="Arial"/>
                <w:color w:val="auto"/>
                <w:sz w:val="18"/>
                <w:szCs w:val="18"/>
              </w:rPr>
            </w:pPr>
            <w:r>
              <w:rPr>
                <w:rFonts w:ascii="Arial" w:hAnsi="Arial" w:cs="Arial"/>
                <w:color w:val="auto"/>
                <w:sz w:val="18"/>
                <w:szCs w:val="18"/>
              </w:rPr>
              <w:t>Tax effect of :</w:t>
            </w:r>
          </w:p>
        </w:tc>
        <w:tc>
          <w:tcPr>
            <w:tcW w:w="1296" w:type="dxa"/>
            <w:shd w:val="clear" w:color="auto" w:fill="FAFAFA"/>
          </w:tcPr>
          <w:p w:rsidR="00180BD7" w:rsidRDefault="00180BD7" w:rsidP="002B2315">
            <w:pPr>
              <w:tabs>
                <w:tab w:val="left" w:pos="1332"/>
              </w:tabs>
              <w:ind w:right="-72"/>
              <w:jc w:val="right"/>
              <w:rPr>
                <w:rFonts w:ascii="Arial" w:hAnsi="Arial" w:cs="Arial"/>
                <w:color w:val="auto"/>
                <w:sz w:val="18"/>
                <w:szCs w:val="18"/>
              </w:rPr>
            </w:pPr>
          </w:p>
        </w:tc>
        <w:tc>
          <w:tcPr>
            <w:tcW w:w="1296" w:type="dxa"/>
          </w:tcPr>
          <w:p w:rsidR="00180BD7" w:rsidRDefault="00180BD7" w:rsidP="002B2315">
            <w:pPr>
              <w:tabs>
                <w:tab w:val="left" w:pos="1332"/>
              </w:tabs>
              <w:ind w:right="-72"/>
              <w:jc w:val="right"/>
              <w:rPr>
                <w:rFonts w:ascii="Arial" w:hAnsi="Arial" w:cs="Arial"/>
                <w:color w:val="auto"/>
                <w:sz w:val="18"/>
                <w:szCs w:val="18"/>
              </w:rPr>
            </w:pPr>
          </w:p>
        </w:tc>
        <w:tc>
          <w:tcPr>
            <w:tcW w:w="1296" w:type="dxa"/>
            <w:shd w:val="clear" w:color="auto" w:fill="FAFAFA"/>
          </w:tcPr>
          <w:p w:rsidR="00180BD7" w:rsidRDefault="00180BD7" w:rsidP="002B2315">
            <w:pPr>
              <w:tabs>
                <w:tab w:val="left" w:pos="1332"/>
              </w:tabs>
              <w:ind w:right="-72"/>
              <w:jc w:val="right"/>
              <w:rPr>
                <w:rFonts w:ascii="Arial" w:hAnsi="Arial" w:cs="Arial"/>
                <w:color w:val="auto"/>
                <w:sz w:val="18"/>
                <w:szCs w:val="18"/>
              </w:rPr>
            </w:pPr>
          </w:p>
        </w:tc>
        <w:tc>
          <w:tcPr>
            <w:tcW w:w="1296" w:type="dxa"/>
          </w:tcPr>
          <w:p w:rsidR="00180BD7" w:rsidRDefault="00180BD7" w:rsidP="002B2315">
            <w:pPr>
              <w:tabs>
                <w:tab w:val="left" w:pos="1332"/>
              </w:tabs>
              <w:ind w:right="-72"/>
              <w:jc w:val="right"/>
              <w:rPr>
                <w:rFonts w:ascii="Arial" w:hAnsi="Arial" w:cs="Arial"/>
                <w:color w:val="auto"/>
                <w:sz w:val="18"/>
                <w:szCs w:val="18"/>
              </w:rPr>
            </w:pPr>
          </w:p>
        </w:tc>
      </w:tr>
      <w:tr w:rsidR="002B2315" w:rsidRPr="00621286" w:rsidTr="002B2315">
        <w:tc>
          <w:tcPr>
            <w:tcW w:w="4277" w:type="dxa"/>
          </w:tcPr>
          <w:p w:rsidR="002B2315" w:rsidRPr="000D6A97" w:rsidRDefault="002B2315" w:rsidP="002B2315">
            <w:pPr>
              <w:tabs>
                <w:tab w:val="left" w:pos="1134"/>
                <w:tab w:val="left" w:pos="1276"/>
                <w:tab w:val="center" w:pos="3402"/>
                <w:tab w:val="center" w:pos="4536"/>
                <w:tab w:val="center" w:pos="5670"/>
                <w:tab w:val="center" w:pos="6804"/>
                <w:tab w:val="right" w:pos="7655"/>
              </w:tabs>
              <w:ind w:left="-101" w:right="-90"/>
              <w:jc w:val="both"/>
              <w:rPr>
                <w:rFonts w:ascii="Arial" w:hAnsi="Arial" w:cs="Arial"/>
                <w:color w:val="auto"/>
                <w:sz w:val="18"/>
                <w:szCs w:val="18"/>
              </w:rPr>
            </w:pPr>
            <w:r w:rsidRPr="000D6A97">
              <w:rPr>
                <w:rFonts w:ascii="Arial" w:hAnsi="Arial" w:cs="Arial"/>
                <w:color w:val="auto"/>
                <w:sz w:val="18"/>
                <w:szCs w:val="18"/>
              </w:rPr>
              <w:t xml:space="preserve">Non taxable income </w:t>
            </w:r>
          </w:p>
        </w:tc>
        <w:tc>
          <w:tcPr>
            <w:tcW w:w="1296" w:type="dxa"/>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296" w:type="dxa"/>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296" w:type="dxa"/>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1</w:t>
            </w:r>
            <w:r>
              <w:rPr>
                <w:rFonts w:ascii="Arial" w:hAnsi="Arial" w:cs="Arial"/>
                <w:color w:val="auto"/>
                <w:sz w:val="18"/>
                <w:szCs w:val="18"/>
              </w:rPr>
              <w:t>,</w:t>
            </w:r>
            <w:r w:rsidR="00E22688" w:rsidRPr="00E22688">
              <w:rPr>
                <w:rFonts w:ascii="Arial" w:hAnsi="Arial" w:cs="Arial"/>
                <w:color w:val="auto"/>
                <w:sz w:val="18"/>
                <w:szCs w:val="18"/>
              </w:rPr>
              <w:t>351</w:t>
            </w:r>
            <w:r>
              <w:rPr>
                <w:rFonts w:ascii="Arial" w:hAnsi="Arial" w:cs="Arial"/>
                <w:color w:val="auto"/>
                <w:sz w:val="18"/>
                <w:szCs w:val="18"/>
              </w:rPr>
              <w:t>)</w:t>
            </w:r>
          </w:p>
        </w:tc>
        <w:tc>
          <w:tcPr>
            <w:tcW w:w="1296" w:type="dxa"/>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6</w:t>
            </w:r>
            <w:r>
              <w:rPr>
                <w:rFonts w:ascii="Arial" w:hAnsi="Arial" w:cs="Arial"/>
                <w:color w:val="auto"/>
                <w:sz w:val="18"/>
                <w:szCs w:val="18"/>
              </w:rPr>
              <w:t>,</w:t>
            </w:r>
            <w:r w:rsidR="00E22688" w:rsidRPr="00E22688">
              <w:rPr>
                <w:rFonts w:ascii="Arial" w:hAnsi="Arial" w:cs="Arial"/>
                <w:color w:val="auto"/>
                <w:sz w:val="18"/>
                <w:szCs w:val="18"/>
              </w:rPr>
              <w:t>260</w:t>
            </w:r>
            <w:r>
              <w:rPr>
                <w:rFonts w:ascii="Arial" w:hAnsi="Arial" w:cs="Arial"/>
                <w:color w:val="auto"/>
                <w:sz w:val="18"/>
                <w:szCs w:val="18"/>
              </w:rPr>
              <w:t>)</w:t>
            </w:r>
          </w:p>
        </w:tc>
      </w:tr>
      <w:tr w:rsidR="002B2315" w:rsidRPr="00621286" w:rsidTr="002B2315">
        <w:tc>
          <w:tcPr>
            <w:tcW w:w="4277" w:type="dxa"/>
          </w:tcPr>
          <w:p w:rsidR="002B2315" w:rsidRPr="000D6A97" w:rsidRDefault="002B2315" w:rsidP="002B2315">
            <w:pPr>
              <w:tabs>
                <w:tab w:val="left" w:pos="1134"/>
                <w:tab w:val="left" w:pos="1276"/>
                <w:tab w:val="center" w:pos="3402"/>
                <w:tab w:val="center" w:pos="4536"/>
                <w:tab w:val="center" w:pos="5670"/>
                <w:tab w:val="center" w:pos="6804"/>
                <w:tab w:val="right" w:pos="7655"/>
              </w:tabs>
              <w:ind w:left="-101" w:right="-90"/>
              <w:jc w:val="both"/>
              <w:rPr>
                <w:rFonts w:ascii="Arial" w:hAnsi="Arial" w:cs="Arial"/>
                <w:color w:val="auto"/>
                <w:sz w:val="18"/>
                <w:szCs w:val="18"/>
                <w:cs/>
              </w:rPr>
            </w:pPr>
            <w:r w:rsidRPr="000D6A97">
              <w:rPr>
                <w:rFonts w:ascii="Arial" w:hAnsi="Arial" w:cs="Arial"/>
                <w:color w:val="auto"/>
                <w:sz w:val="18"/>
                <w:szCs w:val="18"/>
              </w:rPr>
              <w:t>Additional deductible expense</w:t>
            </w:r>
          </w:p>
        </w:tc>
        <w:tc>
          <w:tcPr>
            <w:tcW w:w="1296" w:type="dxa"/>
            <w:shd w:val="clear" w:color="auto" w:fill="FAFAFA"/>
          </w:tcPr>
          <w:p w:rsidR="002B2315" w:rsidRPr="003547AE" w:rsidRDefault="002B2315" w:rsidP="002B2315">
            <w:pPr>
              <w:tabs>
                <w:tab w:val="left" w:pos="1332"/>
              </w:tabs>
              <w:ind w:right="-72"/>
              <w:jc w:val="right"/>
              <w:rPr>
                <w:rFonts w:ascii="Arial" w:hAnsi="Arial" w:cs="Browallia New"/>
                <w:color w:val="auto"/>
                <w:sz w:val="18"/>
                <w:szCs w:val="22"/>
              </w:rPr>
            </w:pPr>
            <w:r>
              <w:rPr>
                <w:rFonts w:ascii="Arial" w:hAnsi="Arial" w:cs="Browallia New"/>
                <w:color w:val="auto"/>
                <w:sz w:val="18"/>
                <w:szCs w:val="22"/>
              </w:rPr>
              <w:t>(</w:t>
            </w:r>
            <w:r w:rsidR="00E22688" w:rsidRPr="00E22688">
              <w:rPr>
                <w:rFonts w:ascii="Arial" w:hAnsi="Arial" w:cs="Browallia New"/>
                <w:color w:val="auto"/>
                <w:sz w:val="18"/>
                <w:szCs w:val="22"/>
              </w:rPr>
              <w:t>1</w:t>
            </w:r>
            <w:r>
              <w:rPr>
                <w:rFonts w:ascii="Arial" w:hAnsi="Arial" w:cs="Browallia New"/>
                <w:color w:val="auto"/>
                <w:sz w:val="18"/>
                <w:szCs w:val="22"/>
              </w:rPr>
              <w:t>,</w:t>
            </w:r>
            <w:r w:rsidR="00E22688" w:rsidRPr="00E22688">
              <w:rPr>
                <w:rFonts w:ascii="Arial" w:hAnsi="Arial" w:cs="Browallia New"/>
                <w:color w:val="auto"/>
                <w:sz w:val="18"/>
                <w:szCs w:val="22"/>
              </w:rPr>
              <w:t>257</w:t>
            </w:r>
            <w:r>
              <w:rPr>
                <w:rFonts w:ascii="Arial" w:hAnsi="Arial" w:cs="Browallia New"/>
                <w:color w:val="auto"/>
                <w:sz w:val="18"/>
                <w:szCs w:val="22"/>
              </w:rPr>
              <w:t>)</w:t>
            </w:r>
          </w:p>
        </w:tc>
        <w:tc>
          <w:tcPr>
            <w:tcW w:w="1296" w:type="dxa"/>
          </w:tcPr>
          <w:p w:rsidR="002B2315" w:rsidRPr="003547AE" w:rsidRDefault="002B2315" w:rsidP="002B2315">
            <w:pPr>
              <w:tabs>
                <w:tab w:val="left" w:pos="1332"/>
              </w:tabs>
              <w:ind w:right="-72"/>
              <w:jc w:val="right"/>
              <w:rPr>
                <w:rFonts w:ascii="Arial" w:hAnsi="Arial" w:cs="Browallia New"/>
                <w:color w:val="auto"/>
                <w:sz w:val="18"/>
                <w:szCs w:val="22"/>
              </w:rPr>
            </w:pPr>
            <w:r>
              <w:rPr>
                <w:rFonts w:ascii="Arial" w:hAnsi="Arial" w:cs="Browallia New"/>
                <w:color w:val="auto"/>
                <w:sz w:val="18"/>
                <w:szCs w:val="22"/>
              </w:rPr>
              <w:t>(</w:t>
            </w:r>
            <w:r w:rsidR="00E22688" w:rsidRPr="00E22688">
              <w:rPr>
                <w:rFonts w:ascii="Arial" w:hAnsi="Arial" w:cs="Browallia New"/>
                <w:color w:val="auto"/>
                <w:sz w:val="18"/>
                <w:szCs w:val="22"/>
              </w:rPr>
              <w:t>730</w:t>
            </w:r>
            <w:r>
              <w:rPr>
                <w:rFonts w:ascii="Arial" w:hAnsi="Arial" w:cs="Browallia New"/>
                <w:color w:val="auto"/>
                <w:sz w:val="18"/>
                <w:szCs w:val="22"/>
              </w:rPr>
              <w:t>)</w:t>
            </w:r>
          </w:p>
        </w:tc>
        <w:tc>
          <w:tcPr>
            <w:tcW w:w="1296" w:type="dxa"/>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243</w:t>
            </w:r>
            <w:r>
              <w:rPr>
                <w:rFonts w:ascii="Arial" w:hAnsi="Arial" w:cs="Arial"/>
                <w:color w:val="auto"/>
                <w:sz w:val="18"/>
                <w:szCs w:val="18"/>
              </w:rPr>
              <w:t>)</w:t>
            </w:r>
          </w:p>
        </w:tc>
        <w:tc>
          <w:tcPr>
            <w:tcW w:w="1296" w:type="dxa"/>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238</w:t>
            </w:r>
            <w:r>
              <w:rPr>
                <w:rFonts w:ascii="Arial" w:hAnsi="Arial" w:cs="Arial"/>
                <w:color w:val="auto"/>
                <w:sz w:val="18"/>
                <w:szCs w:val="18"/>
              </w:rPr>
              <w:t>)</w:t>
            </w:r>
          </w:p>
        </w:tc>
      </w:tr>
      <w:tr w:rsidR="002B2315" w:rsidRPr="00621286" w:rsidTr="002B2315">
        <w:tc>
          <w:tcPr>
            <w:tcW w:w="4277" w:type="dxa"/>
          </w:tcPr>
          <w:p w:rsidR="002B2315" w:rsidRPr="000D6A97" w:rsidRDefault="002B2315" w:rsidP="002B2315">
            <w:pPr>
              <w:tabs>
                <w:tab w:val="left" w:pos="1134"/>
                <w:tab w:val="left" w:pos="1276"/>
                <w:tab w:val="center" w:pos="3402"/>
                <w:tab w:val="center" w:pos="4536"/>
                <w:tab w:val="center" w:pos="5670"/>
                <w:tab w:val="center" w:pos="6804"/>
                <w:tab w:val="right" w:pos="7655"/>
              </w:tabs>
              <w:ind w:left="-101"/>
              <w:jc w:val="both"/>
              <w:rPr>
                <w:rFonts w:ascii="Arial" w:hAnsi="Arial" w:cs="Arial"/>
                <w:color w:val="auto"/>
                <w:sz w:val="18"/>
                <w:szCs w:val="18"/>
                <w:cs/>
              </w:rPr>
            </w:pPr>
            <w:r w:rsidRPr="000D6A97">
              <w:rPr>
                <w:rFonts w:ascii="Arial" w:hAnsi="Arial" w:cs="Arial"/>
                <w:color w:val="auto"/>
                <w:sz w:val="18"/>
                <w:szCs w:val="18"/>
              </w:rPr>
              <w:t>Expenses n</w:t>
            </w:r>
            <w:r w:rsidR="00180BD7">
              <w:rPr>
                <w:rFonts w:ascii="Arial" w:hAnsi="Arial" w:cs="Arial"/>
                <w:color w:val="auto"/>
                <w:sz w:val="18"/>
                <w:szCs w:val="18"/>
              </w:rPr>
              <w:t>o</w:t>
            </w:r>
            <w:r w:rsidRPr="000D6A97">
              <w:rPr>
                <w:rFonts w:ascii="Arial" w:hAnsi="Arial" w:cs="Arial"/>
                <w:color w:val="auto"/>
                <w:sz w:val="18"/>
                <w:szCs w:val="18"/>
              </w:rPr>
              <w:t xml:space="preserve">t deductible </w:t>
            </w:r>
          </w:p>
        </w:tc>
        <w:tc>
          <w:tcPr>
            <w:tcW w:w="1296" w:type="dxa"/>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p>
        </w:tc>
        <w:tc>
          <w:tcPr>
            <w:tcW w:w="1296" w:type="dxa"/>
          </w:tcPr>
          <w:p w:rsidR="002B2315" w:rsidRPr="000D6A97" w:rsidRDefault="002B2315" w:rsidP="002B2315">
            <w:pPr>
              <w:tabs>
                <w:tab w:val="left" w:pos="1332"/>
              </w:tabs>
              <w:ind w:right="-72"/>
              <w:jc w:val="right"/>
              <w:rPr>
                <w:rFonts w:ascii="Arial" w:hAnsi="Arial" w:cs="Arial"/>
                <w:color w:val="auto"/>
                <w:sz w:val="18"/>
                <w:szCs w:val="18"/>
              </w:rPr>
            </w:pPr>
          </w:p>
        </w:tc>
        <w:tc>
          <w:tcPr>
            <w:tcW w:w="1296" w:type="dxa"/>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p>
        </w:tc>
        <w:tc>
          <w:tcPr>
            <w:tcW w:w="1296" w:type="dxa"/>
          </w:tcPr>
          <w:p w:rsidR="002B2315" w:rsidRPr="000D6A97" w:rsidRDefault="002B2315" w:rsidP="002B2315">
            <w:pPr>
              <w:tabs>
                <w:tab w:val="left" w:pos="1332"/>
              </w:tabs>
              <w:ind w:right="-72"/>
              <w:jc w:val="right"/>
              <w:rPr>
                <w:rFonts w:ascii="Arial" w:hAnsi="Arial" w:cs="Arial"/>
                <w:color w:val="auto"/>
                <w:sz w:val="18"/>
                <w:szCs w:val="18"/>
              </w:rPr>
            </w:pPr>
          </w:p>
        </w:tc>
      </w:tr>
      <w:tr w:rsidR="002B2315" w:rsidRPr="00621286" w:rsidTr="002B2315">
        <w:tc>
          <w:tcPr>
            <w:tcW w:w="4277" w:type="dxa"/>
          </w:tcPr>
          <w:p w:rsidR="002B2315" w:rsidRPr="000D6A97" w:rsidRDefault="002B2315" w:rsidP="002B2315">
            <w:pPr>
              <w:tabs>
                <w:tab w:val="left" w:pos="1134"/>
                <w:tab w:val="left" w:pos="1276"/>
                <w:tab w:val="center" w:pos="3402"/>
                <w:tab w:val="center" w:pos="4536"/>
                <w:tab w:val="center" w:pos="5670"/>
                <w:tab w:val="center" w:pos="6804"/>
                <w:tab w:val="right" w:pos="7655"/>
              </w:tabs>
              <w:ind w:left="-101"/>
              <w:jc w:val="both"/>
              <w:rPr>
                <w:rFonts w:ascii="Arial" w:hAnsi="Arial" w:cs="Arial"/>
                <w:color w:val="auto"/>
                <w:sz w:val="18"/>
                <w:szCs w:val="18"/>
              </w:rPr>
            </w:pPr>
            <w:r w:rsidRPr="000D6A97">
              <w:rPr>
                <w:rFonts w:ascii="Arial" w:hAnsi="Arial" w:cs="Arial"/>
                <w:color w:val="auto"/>
                <w:sz w:val="18"/>
                <w:szCs w:val="18"/>
              </w:rPr>
              <w:t xml:space="preserve">   for tax purpose</w:t>
            </w:r>
          </w:p>
        </w:tc>
        <w:tc>
          <w:tcPr>
            <w:tcW w:w="1296" w:type="dxa"/>
            <w:shd w:val="clear" w:color="auto" w:fill="FAFAFA"/>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721</w:t>
            </w:r>
          </w:p>
        </w:tc>
        <w:tc>
          <w:tcPr>
            <w:tcW w:w="1296" w:type="dxa"/>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738</w:t>
            </w:r>
          </w:p>
        </w:tc>
        <w:tc>
          <w:tcPr>
            <w:tcW w:w="1296" w:type="dxa"/>
            <w:shd w:val="clear" w:color="auto" w:fill="FAFAFA"/>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632</w:t>
            </w:r>
          </w:p>
        </w:tc>
        <w:tc>
          <w:tcPr>
            <w:tcW w:w="1296" w:type="dxa"/>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515</w:t>
            </w:r>
          </w:p>
        </w:tc>
      </w:tr>
      <w:tr w:rsidR="002B2315" w:rsidRPr="00621286" w:rsidTr="002B2315">
        <w:tc>
          <w:tcPr>
            <w:tcW w:w="4277" w:type="dxa"/>
          </w:tcPr>
          <w:p w:rsidR="002B2315" w:rsidRPr="000D6A97" w:rsidRDefault="002B2315" w:rsidP="002B2315">
            <w:pPr>
              <w:tabs>
                <w:tab w:val="left" w:pos="1134"/>
                <w:tab w:val="left" w:pos="1276"/>
                <w:tab w:val="center" w:pos="3402"/>
                <w:tab w:val="center" w:pos="4536"/>
                <w:tab w:val="center" w:pos="5670"/>
                <w:tab w:val="center" w:pos="6804"/>
                <w:tab w:val="right" w:pos="7655"/>
              </w:tabs>
              <w:ind w:left="-101"/>
              <w:jc w:val="both"/>
              <w:rPr>
                <w:rFonts w:ascii="Arial" w:hAnsi="Arial" w:cs="Arial"/>
                <w:color w:val="auto"/>
                <w:sz w:val="18"/>
                <w:szCs w:val="18"/>
              </w:rPr>
            </w:pPr>
            <w:r w:rsidRPr="000D6A97">
              <w:rPr>
                <w:rFonts w:ascii="Arial" w:hAnsi="Arial" w:cs="Arial"/>
                <w:color w:val="auto"/>
                <w:sz w:val="18"/>
                <w:szCs w:val="18"/>
              </w:rPr>
              <w:t>Tax losses for which no deferred</w:t>
            </w:r>
          </w:p>
        </w:tc>
        <w:tc>
          <w:tcPr>
            <w:tcW w:w="1296" w:type="dxa"/>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p>
        </w:tc>
        <w:tc>
          <w:tcPr>
            <w:tcW w:w="1296" w:type="dxa"/>
          </w:tcPr>
          <w:p w:rsidR="002B2315" w:rsidRPr="000D6A97" w:rsidRDefault="002B2315" w:rsidP="002B2315">
            <w:pPr>
              <w:tabs>
                <w:tab w:val="left" w:pos="1332"/>
              </w:tabs>
              <w:ind w:right="-72"/>
              <w:jc w:val="right"/>
              <w:rPr>
                <w:rFonts w:ascii="Arial" w:hAnsi="Arial" w:cs="Arial"/>
                <w:color w:val="auto"/>
                <w:sz w:val="18"/>
                <w:szCs w:val="18"/>
              </w:rPr>
            </w:pPr>
          </w:p>
        </w:tc>
        <w:tc>
          <w:tcPr>
            <w:tcW w:w="1296" w:type="dxa"/>
            <w:shd w:val="clear" w:color="auto" w:fill="FAFAFA"/>
          </w:tcPr>
          <w:p w:rsidR="002B2315" w:rsidRPr="000D6A97" w:rsidRDefault="002B2315" w:rsidP="002B2315">
            <w:pPr>
              <w:tabs>
                <w:tab w:val="left" w:pos="1332"/>
              </w:tabs>
              <w:ind w:right="-72"/>
              <w:jc w:val="right"/>
              <w:rPr>
                <w:rFonts w:ascii="Arial" w:hAnsi="Arial" w:cs="Arial"/>
                <w:color w:val="auto"/>
                <w:sz w:val="18"/>
                <w:szCs w:val="18"/>
              </w:rPr>
            </w:pPr>
          </w:p>
        </w:tc>
        <w:tc>
          <w:tcPr>
            <w:tcW w:w="1296" w:type="dxa"/>
          </w:tcPr>
          <w:p w:rsidR="002B2315" w:rsidRPr="000D6A97" w:rsidRDefault="002B2315" w:rsidP="002B2315">
            <w:pPr>
              <w:tabs>
                <w:tab w:val="left" w:pos="1332"/>
              </w:tabs>
              <w:ind w:right="-72"/>
              <w:jc w:val="right"/>
              <w:rPr>
                <w:rFonts w:ascii="Arial" w:hAnsi="Arial" w:cs="Arial"/>
                <w:color w:val="auto"/>
                <w:sz w:val="18"/>
                <w:szCs w:val="18"/>
              </w:rPr>
            </w:pPr>
          </w:p>
        </w:tc>
      </w:tr>
      <w:tr w:rsidR="002B2315" w:rsidRPr="00621286" w:rsidTr="003B23EE">
        <w:tc>
          <w:tcPr>
            <w:tcW w:w="4277" w:type="dxa"/>
          </w:tcPr>
          <w:p w:rsidR="002B2315" w:rsidRPr="000D6A97" w:rsidRDefault="002B2315" w:rsidP="002B2315">
            <w:pPr>
              <w:tabs>
                <w:tab w:val="left" w:pos="1134"/>
                <w:tab w:val="left" w:pos="1276"/>
                <w:tab w:val="center" w:pos="3402"/>
                <w:tab w:val="center" w:pos="4536"/>
                <w:tab w:val="center" w:pos="5670"/>
                <w:tab w:val="center" w:pos="6804"/>
                <w:tab w:val="right" w:pos="7655"/>
              </w:tabs>
              <w:ind w:left="-101"/>
              <w:jc w:val="both"/>
              <w:rPr>
                <w:rFonts w:ascii="Arial" w:hAnsi="Arial" w:cs="Arial"/>
                <w:color w:val="auto"/>
                <w:spacing w:val="-4"/>
                <w:sz w:val="18"/>
                <w:szCs w:val="18"/>
              </w:rPr>
            </w:pPr>
            <w:r w:rsidRPr="000D6A97">
              <w:rPr>
                <w:rFonts w:ascii="Arial" w:hAnsi="Arial" w:cs="Arial"/>
                <w:color w:val="auto"/>
                <w:sz w:val="18"/>
                <w:szCs w:val="18"/>
              </w:rPr>
              <w:t xml:space="preserve">   </w:t>
            </w:r>
            <w:r w:rsidRPr="000D6A97">
              <w:rPr>
                <w:rFonts w:ascii="Arial" w:hAnsi="Arial" w:cs="Arial"/>
                <w:color w:val="auto"/>
                <w:spacing w:val="-4"/>
                <w:sz w:val="18"/>
                <w:szCs w:val="18"/>
              </w:rPr>
              <w:t>income tax asset was recognised</w:t>
            </w:r>
          </w:p>
        </w:tc>
        <w:tc>
          <w:tcPr>
            <w:tcW w:w="1296" w:type="dxa"/>
            <w:shd w:val="clear" w:color="auto" w:fill="FAFAFA"/>
            <w:vAlign w:val="center"/>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2B2315">
              <w:rPr>
                <w:rFonts w:ascii="Arial" w:hAnsi="Arial" w:cs="Arial"/>
                <w:color w:val="auto"/>
                <w:sz w:val="18"/>
                <w:szCs w:val="18"/>
              </w:rPr>
              <w:t>,</w:t>
            </w:r>
            <w:r w:rsidRPr="00E22688">
              <w:rPr>
                <w:rFonts w:ascii="Arial" w:hAnsi="Arial" w:cs="Arial"/>
                <w:color w:val="auto"/>
                <w:sz w:val="18"/>
                <w:szCs w:val="18"/>
              </w:rPr>
              <w:t>465</w:t>
            </w:r>
          </w:p>
        </w:tc>
        <w:tc>
          <w:tcPr>
            <w:tcW w:w="1296" w:type="dxa"/>
            <w:vAlign w:val="center"/>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295</w:t>
            </w:r>
          </w:p>
        </w:tc>
        <w:tc>
          <w:tcPr>
            <w:tcW w:w="1296" w:type="dxa"/>
            <w:shd w:val="clear" w:color="auto" w:fill="FAFAFA"/>
            <w:vAlign w:val="center"/>
          </w:tcPr>
          <w:p w:rsidR="002B2315" w:rsidRPr="00005F63" w:rsidRDefault="003B23EE"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296" w:type="dxa"/>
            <w:vAlign w:val="center"/>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p>
        </w:tc>
      </w:tr>
      <w:tr w:rsidR="002B2315" w:rsidRPr="00621286" w:rsidTr="003B23EE">
        <w:tc>
          <w:tcPr>
            <w:tcW w:w="4277" w:type="dxa"/>
            <w:vAlign w:val="bottom"/>
          </w:tcPr>
          <w:p w:rsidR="002B2315" w:rsidRPr="000D6A97" w:rsidRDefault="002B2315" w:rsidP="002B2315">
            <w:pPr>
              <w:ind w:left="-101"/>
              <w:jc w:val="both"/>
              <w:rPr>
                <w:rFonts w:ascii="Arial" w:hAnsi="Arial" w:cs="Arial"/>
                <w:color w:val="auto"/>
                <w:sz w:val="18"/>
                <w:szCs w:val="18"/>
              </w:rPr>
            </w:pPr>
            <w:r>
              <w:rPr>
                <w:rFonts w:ascii="Arial" w:hAnsi="Arial" w:cs="Arial"/>
                <w:color w:val="auto"/>
                <w:sz w:val="18"/>
                <w:szCs w:val="18"/>
              </w:rPr>
              <w:t xml:space="preserve">Reversal of unutilised </w:t>
            </w:r>
            <w:r w:rsidR="009A1F99">
              <w:rPr>
                <w:rFonts w:ascii="Arial" w:hAnsi="Arial" w:cs="Arial"/>
                <w:color w:val="auto"/>
                <w:sz w:val="18"/>
                <w:szCs w:val="18"/>
              </w:rPr>
              <w:t xml:space="preserve">deferred </w:t>
            </w:r>
            <w:r>
              <w:rPr>
                <w:rFonts w:ascii="Arial" w:hAnsi="Arial" w:cs="Arial"/>
                <w:color w:val="auto"/>
                <w:sz w:val="18"/>
                <w:szCs w:val="18"/>
              </w:rPr>
              <w:t xml:space="preserve">tax </w:t>
            </w:r>
            <w:r w:rsidR="009A1F99">
              <w:rPr>
                <w:rFonts w:ascii="Arial" w:hAnsi="Arial" w:cs="Arial"/>
                <w:color w:val="auto"/>
                <w:sz w:val="18"/>
                <w:szCs w:val="18"/>
              </w:rPr>
              <w:t>assets</w:t>
            </w:r>
          </w:p>
        </w:tc>
        <w:tc>
          <w:tcPr>
            <w:tcW w:w="1296" w:type="dxa"/>
            <w:tcBorders>
              <w:bottom w:val="single" w:sz="4" w:space="0" w:color="auto"/>
            </w:tcBorders>
            <w:shd w:val="clear" w:color="auto" w:fill="FAFAFA"/>
            <w:vAlign w:val="center"/>
          </w:tcPr>
          <w:p w:rsidR="002B2315" w:rsidRPr="000D6A97" w:rsidRDefault="00602368" w:rsidP="002B2315">
            <w:pPr>
              <w:tabs>
                <w:tab w:val="left" w:pos="1332"/>
              </w:tabs>
              <w:ind w:right="-72"/>
              <w:jc w:val="right"/>
              <w:rPr>
                <w:rFonts w:ascii="Arial" w:hAnsi="Arial" w:cs="Arial"/>
                <w:color w:val="auto"/>
                <w:sz w:val="18"/>
                <w:szCs w:val="18"/>
              </w:rPr>
            </w:pPr>
            <w:r>
              <w:rPr>
                <w:rFonts w:ascii="Arial" w:hAnsi="Arial" w:cs="Arial"/>
                <w:color w:val="auto"/>
                <w:sz w:val="18"/>
                <w:szCs w:val="18"/>
              </w:rPr>
              <w:t>12,204</w:t>
            </w:r>
          </w:p>
        </w:tc>
        <w:tc>
          <w:tcPr>
            <w:tcW w:w="1296" w:type="dxa"/>
            <w:tcBorders>
              <w:bottom w:val="single" w:sz="4" w:space="0" w:color="auto"/>
            </w:tcBorders>
            <w:vAlign w:val="center"/>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219</w:t>
            </w:r>
          </w:p>
        </w:tc>
        <w:tc>
          <w:tcPr>
            <w:tcW w:w="1296" w:type="dxa"/>
            <w:tcBorders>
              <w:bottom w:val="single" w:sz="4" w:space="0" w:color="auto"/>
            </w:tcBorders>
            <w:shd w:val="clear" w:color="auto" w:fill="FAFAFA"/>
            <w:vAlign w:val="center"/>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602368">
              <w:rPr>
                <w:rFonts w:ascii="Arial" w:hAnsi="Arial" w:cs="Arial"/>
                <w:color w:val="auto"/>
                <w:sz w:val="18"/>
                <w:szCs w:val="18"/>
              </w:rPr>
              <w:t>1,051</w:t>
            </w:r>
          </w:p>
        </w:tc>
        <w:tc>
          <w:tcPr>
            <w:tcW w:w="1296" w:type="dxa"/>
            <w:tcBorders>
              <w:bottom w:val="single" w:sz="4" w:space="0" w:color="auto"/>
            </w:tcBorders>
            <w:vAlign w:val="center"/>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p>
        </w:tc>
      </w:tr>
      <w:tr w:rsidR="002B2315" w:rsidRPr="00621286" w:rsidTr="003B23EE">
        <w:tc>
          <w:tcPr>
            <w:tcW w:w="4277" w:type="dxa"/>
          </w:tcPr>
          <w:p w:rsidR="002B2315" w:rsidRPr="000D6A97" w:rsidRDefault="002B2315" w:rsidP="002B2315">
            <w:pPr>
              <w:ind w:left="-101" w:right="-72"/>
              <w:jc w:val="both"/>
              <w:rPr>
                <w:rFonts w:ascii="Arial" w:hAnsi="Arial" w:cs="Arial"/>
                <w:snapToGrid w:val="0"/>
                <w:color w:val="auto"/>
                <w:sz w:val="12"/>
                <w:szCs w:val="12"/>
                <w:lang w:eastAsia="th-TH"/>
              </w:rPr>
            </w:pPr>
          </w:p>
        </w:tc>
        <w:tc>
          <w:tcPr>
            <w:tcW w:w="1296" w:type="dxa"/>
            <w:tcBorders>
              <w:top w:val="single" w:sz="4" w:space="0" w:color="auto"/>
            </w:tcBorders>
            <w:shd w:val="clear" w:color="auto" w:fill="FAFAFA"/>
          </w:tcPr>
          <w:p w:rsidR="002B2315" w:rsidRPr="000D6A97" w:rsidRDefault="002B2315" w:rsidP="002B2315">
            <w:pPr>
              <w:ind w:right="-72"/>
              <w:jc w:val="right"/>
              <w:rPr>
                <w:rFonts w:ascii="Arial" w:hAnsi="Arial" w:cs="Arial"/>
                <w:snapToGrid w:val="0"/>
                <w:color w:val="auto"/>
                <w:sz w:val="12"/>
                <w:szCs w:val="12"/>
                <w:lang w:eastAsia="th-TH"/>
              </w:rPr>
            </w:pPr>
          </w:p>
        </w:tc>
        <w:tc>
          <w:tcPr>
            <w:tcW w:w="1296" w:type="dxa"/>
            <w:tcBorders>
              <w:top w:val="single" w:sz="4" w:space="0" w:color="auto"/>
            </w:tcBorders>
          </w:tcPr>
          <w:p w:rsidR="002B2315" w:rsidRPr="000D6A97" w:rsidRDefault="002B2315" w:rsidP="002B2315">
            <w:pPr>
              <w:ind w:right="-72"/>
              <w:jc w:val="right"/>
              <w:rPr>
                <w:rFonts w:ascii="Arial" w:hAnsi="Arial" w:cs="Arial"/>
                <w:snapToGrid w:val="0"/>
                <w:color w:val="auto"/>
                <w:sz w:val="12"/>
                <w:szCs w:val="12"/>
                <w:lang w:eastAsia="th-TH"/>
              </w:rPr>
            </w:pPr>
          </w:p>
        </w:tc>
        <w:tc>
          <w:tcPr>
            <w:tcW w:w="1296" w:type="dxa"/>
            <w:tcBorders>
              <w:top w:val="single" w:sz="4" w:space="0" w:color="auto"/>
            </w:tcBorders>
            <w:shd w:val="clear" w:color="auto" w:fill="FAFAFA"/>
          </w:tcPr>
          <w:p w:rsidR="002B2315" w:rsidRPr="000D6A97" w:rsidRDefault="002B2315" w:rsidP="002B2315">
            <w:pPr>
              <w:ind w:right="-72"/>
              <w:jc w:val="right"/>
              <w:rPr>
                <w:rFonts w:ascii="Arial" w:hAnsi="Arial" w:cs="Arial"/>
                <w:snapToGrid w:val="0"/>
                <w:color w:val="auto"/>
                <w:sz w:val="12"/>
                <w:szCs w:val="12"/>
                <w:lang w:eastAsia="th-TH"/>
              </w:rPr>
            </w:pPr>
          </w:p>
        </w:tc>
        <w:tc>
          <w:tcPr>
            <w:tcW w:w="1296" w:type="dxa"/>
            <w:tcBorders>
              <w:top w:val="single" w:sz="4" w:space="0" w:color="auto"/>
            </w:tcBorders>
          </w:tcPr>
          <w:p w:rsidR="002B2315" w:rsidRPr="000D6A97" w:rsidRDefault="002B2315" w:rsidP="002B2315">
            <w:pPr>
              <w:ind w:right="-72"/>
              <w:jc w:val="right"/>
              <w:rPr>
                <w:rFonts w:ascii="Arial" w:hAnsi="Arial" w:cs="Arial"/>
                <w:snapToGrid w:val="0"/>
                <w:color w:val="auto"/>
                <w:sz w:val="12"/>
                <w:szCs w:val="12"/>
                <w:lang w:eastAsia="th-TH"/>
              </w:rPr>
            </w:pPr>
          </w:p>
        </w:tc>
      </w:tr>
      <w:tr w:rsidR="002B2315" w:rsidRPr="00621286" w:rsidTr="003B23EE">
        <w:tc>
          <w:tcPr>
            <w:tcW w:w="4277" w:type="dxa"/>
          </w:tcPr>
          <w:p w:rsidR="002B2315" w:rsidRPr="000D6A97" w:rsidRDefault="002B2315" w:rsidP="002B2315">
            <w:pPr>
              <w:tabs>
                <w:tab w:val="left" w:pos="1134"/>
                <w:tab w:val="left" w:pos="1276"/>
                <w:tab w:val="center" w:pos="3402"/>
                <w:tab w:val="center" w:pos="4536"/>
                <w:tab w:val="center" w:pos="5670"/>
                <w:tab w:val="center" w:pos="6804"/>
                <w:tab w:val="right" w:pos="7655"/>
              </w:tabs>
              <w:ind w:left="-101"/>
              <w:jc w:val="both"/>
              <w:rPr>
                <w:rFonts w:ascii="Arial" w:hAnsi="Arial" w:cs="Arial"/>
                <w:color w:val="auto"/>
                <w:sz w:val="18"/>
                <w:szCs w:val="18"/>
              </w:rPr>
            </w:pPr>
            <w:r w:rsidRPr="000D6A97">
              <w:rPr>
                <w:rFonts w:ascii="Arial" w:hAnsi="Arial" w:cs="Arial"/>
                <w:color w:val="auto"/>
                <w:sz w:val="18"/>
                <w:szCs w:val="18"/>
              </w:rPr>
              <w:t>Tax charge</w:t>
            </w:r>
          </w:p>
        </w:tc>
        <w:tc>
          <w:tcPr>
            <w:tcW w:w="1296" w:type="dxa"/>
            <w:tcBorders>
              <w:bottom w:val="single" w:sz="4" w:space="0" w:color="auto"/>
            </w:tcBorders>
            <w:shd w:val="clear" w:color="auto" w:fill="FAFAFA"/>
            <w:vAlign w:val="center"/>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r w:rsidR="00602368">
              <w:rPr>
                <w:rFonts w:ascii="Arial" w:hAnsi="Arial" w:cs="Arial"/>
                <w:color w:val="auto"/>
                <w:sz w:val="18"/>
                <w:szCs w:val="18"/>
              </w:rPr>
              <w:t>14,472</w:t>
            </w:r>
            <w:r>
              <w:rPr>
                <w:rFonts w:ascii="Arial" w:hAnsi="Arial" w:cs="Arial"/>
                <w:color w:val="auto"/>
                <w:sz w:val="18"/>
                <w:szCs w:val="18"/>
              </w:rPr>
              <w:t>)</w:t>
            </w:r>
          </w:p>
        </w:tc>
        <w:tc>
          <w:tcPr>
            <w:tcW w:w="1296" w:type="dxa"/>
            <w:tcBorders>
              <w:bottom w:val="single" w:sz="4" w:space="0" w:color="auto"/>
            </w:tcBorders>
            <w:vAlign w:val="center"/>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5</w:t>
            </w:r>
            <w:r w:rsidR="002B2315">
              <w:rPr>
                <w:rFonts w:ascii="Arial" w:hAnsi="Arial" w:cs="Arial"/>
                <w:color w:val="auto"/>
                <w:sz w:val="18"/>
                <w:szCs w:val="18"/>
              </w:rPr>
              <w:t>,</w:t>
            </w:r>
            <w:r w:rsidRPr="00E22688">
              <w:rPr>
                <w:rFonts w:ascii="Arial" w:hAnsi="Arial" w:cs="Arial"/>
                <w:color w:val="auto"/>
                <w:sz w:val="18"/>
                <w:szCs w:val="18"/>
              </w:rPr>
              <w:t>961</w:t>
            </w:r>
          </w:p>
        </w:tc>
        <w:tc>
          <w:tcPr>
            <w:tcW w:w="1296" w:type="dxa"/>
            <w:tcBorders>
              <w:bottom w:val="single" w:sz="4" w:space="0" w:color="auto"/>
            </w:tcBorders>
            <w:shd w:val="clear" w:color="auto" w:fill="FAFAFA"/>
            <w:vAlign w:val="center"/>
          </w:tcPr>
          <w:p w:rsidR="002B2315" w:rsidRPr="000D6A97" w:rsidRDefault="002B2315" w:rsidP="002B2315">
            <w:pPr>
              <w:tabs>
                <w:tab w:val="left" w:pos="1332"/>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1</w:t>
            </w:r>
            <w:r w:rsidR="00602368">
              <w:rPr>
                <w:rFonts w:ascii="Arial" w:hAnsi="Arial" w:cs="Arial"/>
                <w:color w:val="auto"/>
                <w:sz w:val="18"/>
                <w:szCs w:val="18"/>
              </w:rPr>
              <w:t>8,850</w:t>
            </w:r>
            <w:r>
              <w:rPr>
                <w:rFonts w:ascii="Arial" w:hAnsi="Arial" w:cs="Arial"/>
                <w:color w:val="auto"/>
                <w:sz w:val="18"/>
                <w:szCs w:val="18"/>
              </w:rPr>
              <w:t>)</w:t>
            </w:r>
          </w:p>
        </w:tc>
        <w:tc>
          <w:tcPr>
            <w:tcW w:w="1296" w:type="dxa"/>
            <w:tcBorders>
              <w:bottom w:val="single" w:sz="4" w:space="0" w:color="auto"/>
            </w:tcBorders>
            <w:vAlign w:val="center"/>
          </w:tcPr>
          <w:p w:rsidR="002B2315" w:rsidRPr="000D6A97" w:rsidRDefault="00E22688" w:rsidP="002B2315">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2B2315">
              <w:rPr>
                <w:rFonts w:ascii="Arial" w:hAnsi="Arial" w:cs="Arial"/>
                <w:color w:val="auto"/>
                <w:sz w:val="18"/>
                <w:szCs w:val="18"/>
              </w:rPr>
              <w:t>,</w:t>
            </w:r>
            <w:r w:rsidRPr="00E22688">
              <w:rPr>
                <w:rFonts w:ascii="Arial" w:hAnsi="Arial" w:cs="Arial"/>
                <w:color w:val="auto"/>
                <w:sz w:val="18"/>
                <w:szCs w:val="18"/>
              </w:rPr>
              <w:t>626</w:t>
            </w:r>
          </w:p>
        </w:tc>
      </w:tr>
    </w:tbl>
    <w:p w:rsidR="00725AE8" w:rsidRDefault="00725AE8">
      <w:pPr>
        <w:rPr>
          <w:rFonts w:ascii="Arial" w:hAnsi="Arial" w:cs="Arial"/>
          <w:sz w:val="18"/>
          <w:szCs w:val="18"/>
        </w:rPr>
      </w:pPr>
    </w:p>
    <w:p w:rsidR="00033A0A" w:rsidRPr="000D6A97" w:rsidRDefault="00033A0A" w:rsidP="00033A0A">
      <w:pPr>
        <w:jc w:val="both"/>
        <w:rPr>
          <w:rFonts w:ascii="Arial" w:hAnsi="Arial" w:cs="Arial"/>
          <w:color w:val="auto"/>
          <w:sz w:val="18"/>
          <w:szCs w:val="18"/>
        </w:rPr>
      </w:pPr>
      <w:r w:rsidRPr="000D6A97">
        <w:rPr>
          <w:rFonts w:ascii="Arial" w:hAnsi="Arial" w:cs="Arial"/>
          <w:color w:val="auto"/>
          <w:sz w:val="18"/>
          <w:szCs w:val="18"/>
        </w:rPr>
        <w:t>The tax (charge)/credit relating to component of other comprehensive income</w:t>
      </w:r>
      <w:r>
        <w:rPr>
          <w:rFonts w:ascii="Arial" w:hAnsi="Arial" w:cs="Arial"/>
          <w:color w:val="auto"/>
          <w:sz w:val="18"/>
          <w:szCs w:val="18"/>
        </w:rPr>
        <w:t xml:space="preserve"> (expense)</w:t>
      </w:r>
      <w:r w:rsidRPr="000D6A97">
        <w:rPr>
          <w:rFonts w:ascii="Arial" w:hAnsi="Arial" w:cs="Arial"/>
          <w:color w:val="auto"/>
          <w:sz w:val="18"/>
          <w:szCs w:val="18"/>
        </w:rPr>
        <w:t xml:space="preserve"> is as follows:</w:t>
      </w:r>
    </w:p>
    <w:p w:rsidR="00033A0A" w:rsidRPr="000D6A97" w:rsidRDefault="00033A0A" w:rsidP="00033A0A">
      <w:pPr>
        <w:jc w:val="both"/>
        <w:rPr>
          <w:rFonts w:ascii="Arial" w:hAnsi="Arial" w:cs="Arial"/>
          <w:color w:val="auto"/>
          <w:sz w:val="18"/>
          <w:szCs w:val="18"/>
        </w:rPr>
      </w:pPr>
    </w:p>
    <w:tbl>
      <w:tblPr>
        <w:tblW w:w="9450" w:type="dxa"/>
        <w:tblInd w:w="117" w:type="dxa"/>
        <w:tblLayout w:type="fixed"/>
        <w:tblLook w:val="04A0" w:firstRow="1" w:lastRow="0" w:firstColumn="1" w:lastColumn="0" w:noHBand="0" w:noVBand="1"/>
      </w:tblPr>
      <w:tblGrid>
        <w:gridCol w:w="2970"/>
        <w:gridCol w:w="1080"/>
        <w:gridCol w:w="1080"/>
        <w:gridCol w:w="1080"/>
        <w:gridCol w:w="1080"/>
        <w:gridCol w:w="1080"/>
        <w:gridCol w:w="1080"/>
      </w:tblGrid>
      <w:tr w:rsidR="00033A0A" w:rsidRPr="0003202B" w:rsidTr="000A0DB6">
        <w:tc>
          <w:tcPr>
            <w:tcW w:w="2970" w:type="dxa"/>
          </w:tcPr>
          <w:p w:rsidR="00033A0A" w:rsidRPr="0003202B" w:rsidRDefault="00033A0A" w:rsidP="000A0DB6">
            <w:pPr>
              <w:ind w:left="-101"/>
              <w:rPr>
                <w:rFonts w:ascii="Arial" w:hAnsi="Arial" w:cs="Arial"/>
                <w:color w:val="auto"/>
                <w:sz w:val="14"/>
                <w:szCs w:val="14"/>
              </w:rPr>
            </w:pPr>
          </w:p>
        </w:tc>
        <w:tc>
          <w:tcPr>
            <w:tcW w:w="6480" w:type="dxa"/>
            <w:gridSpan w:val="6"/>
            <w:tcBorders>
              <w:top w:val="single" w:sz="4" w:space="0" w:color="auto"/>
              <w:bottom w:val="single" w:sz="4" w:space="0" w:color="auto"/>
            </w:tcBorders>
          </w:tcPr>
          <w:p w:rsidR="00033A0A" w:rsidRPr="0003202B" w:rsidRDefault="00033A0A" w:rsidP="000A0DB6">
            <w:pPr>
              <w:ind w:right="-72"/>
              <w:jc w:val="center"/>
              <w:rPr>
                <w:rFonts w:ascii="Arial" w:hAnsi="Arial" w:cs="Arial"/>
                <w:color w:val="auto"/>
                <w:sz w:val="14"/>
                <w:szCs w:val="14"/>
              </w:rPr>
            </w:pPr>
            <w:r w:rsidRPr="0003202B">
              <w:rPr>
                <w:rFonts w:ascii="Arial" w:hAnsi="Arial" w:cs="Arial"/>
                <w:b/>
                <w:bCs/>
                <w:color w:val="auto"/>
                <w:sz w:val="14"/>
                <w:szCs w:val="14"/>
              </w:rPr>
              <w:t>Consolidated financial statements</w:t>
            </w:r>
          </w:p>
        </w:tc>
      </w:tr>
      <w:tr w:rsidR="00033A0A" w:rsidRPr="0003202B" w:rsidTr="000A0DB6">
        <w:tc>
          <w:tcPr>
            <w:tcW w:w="2970" w:type="dxa"/>
          </w:tcPr>
          <w:p w:rsidR="00033A0A" w:rsidRPr="0003202B" w:rsidRDefault="00033A0A" w:rsidP="000A0DB6">
            <w:pPr>
              <w:ind w:left="-101"/>
              <w:jc w:val="both"/>
              <w:rPr>
                <w:rFonts w:ascii="Arial" w:hAnsi="Arial" w:cs="Arial"/>
                <w:color w:val="auto"/>
                <w:sz w:val="14"/>
                <w:szCs w:val="14"/>
              </w:rPr>
            </w:pPr>
          </w:p>
        </w:tc>
        <w:tc>
          <w:tcPr>
            <w:tcW w:w="3240" w:type="dxa"/>
            <w:gridSpan w:val="3"/>
            <w:tcBorders>
              <w:top w:val="single" w:sz="4" w:space="0" w:color="auto"/>
              <w:bottom w:val="single" w:sz="4" w:space="0" w:color="auto"/>
            </w:tcBorders>
          </w:tcPr>
          <w:p w:rsidR="00033A0A" w:rsidRPr="0003202B" w:rsidRDefault="00E22688" w:rsidP="000A0DB6">
            <w:pPr>
              <w:ind w:right="-72"/>
              <w:jc w:val="center"/>
              <w:rPr>
                <w:rFonts w:ascii="Arial" w:hAnsi="Arial" w:cs="Arial"/>
                <w:b/>
                <w:bCs/>
                <w:color w:val="auto"/>
                <w:sz w:val="14"/>
                <w:szCs w:val="14"/>
              </w:rPr>
            </w:pPr>
            <w:r w:rsidRPr="00E22688">
              <w:rPr>
                <w:rFonts w:ascii="Arial" w:hAnsi="Arial" w:cs="Arial"/>
                <w:b/>
                <w:bCs/>
                <w:color w:val="auto"/>
                <w:sz w:val="14"/>
                <w:szCs w:val="14"/>
              </w:rPr>
              <w:t>2020</w:t>
            </w:r>
          </w:p>
        </w:tc>
        <w:tc>
          <w:tcPr>
            <w:tcW w:w="3240" w:type="dxa"/>
            <w:gridSpan w:val="3"/>
            <w:tcBorders>
              <w:top w:val="single" w:sz="4" w:space="0" w:color="auto"/>
              <w:bottom w:val="single" w:sz="4" w:space="0" w:color="auto"/>
            </w:tcBorders>
          </w:tcPr>
          <w:p w:rsidR="00033A0A" w:rsidRPr="0003202B" w:rsidRDefault="00E22688" w:rsidP="000A0DB6">
            <w:pPr>
              <w:ind w:right="-72"/>
              <w:jc w:val="center"/>
              <w:rPr>
                <w:rFonts w:ascii="Arial" w:hAnsi="Arial" w:cs="Arial"/>
                <w:b/>
                <w:bCs/>
                <w:color w:val="auto"/>
                <w:sz w:val="14"/>
                <w:szCs w:val="14"/>
              </w:rPr>
            </w:pPr>
            <w:r w:rsidRPr="00E22688">
              <w:rPr>
                <w:rFonts w:ascii="Arial" w:hAnsi="Arial" w:cs="Arial"/>
                <w:b/>
                <w:bCs/>
                <w:color w:val="auto"/>
                <w:sz w:val="14"/>
                <w:szCs w:val="14"/>
              </w:rPr>
              <w:t>2019</w:t>
            </w:r>
          </w:p>
        </w:tc>
      </w:tr>
      <w:tr w:rsidR="00033A0A" w:rsidRPr="0003202B" w:rsidTr="000A0DB6">
        <w:tc>
          <w:tcPr>
            <w:tcW w:w="2970" w:type="dxa"/>
          </w:tcPr>
          <w:p w:rsidR="00033A0A" w:rsidRPr="0003202B" w:rsidRDefault="00033A0A" w:rsidP="000A0DB6">
            <w:pPr>
              <w:ind w:left="-101"/>
              <w:jc w:val="both"/>
              <w:rPr>
                <w:rFonts w:ascii="Arial" w:hAnsi="Arial" w:cs="Arial"/>
                <w:color w:val="auto"/>
                <w:sz w:val="14"/>
                <w:szCs w:val="14"/>
              </w:rPr>
            </w:pP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r w:rsidRPr="0003202B">
              <w:rPr>
                <w:rFonts w:ascii="Arial" w:hAnsi="Arial" w:cs="Arial"/>
                <w:b/>
                <w:bCs/>
                <w:color w:val="auto"/>
                <w:sz w:val="14"/>
                <w:szCs w:val="14"/>
              </w:rPr>
              <w:t xml:space="preserve">Tax (charge) </w:t>
            </w: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r w:rsidRPr="0003202B">
              <w:rPr>
                <w:rFonts w:ascii="Arial" w:hAnsi="Arial" w:cs="Arial"/>
                <w:b/>
                <w:bCs/>
                <w:color w:val="auto"/>
                <w:sz w:val="14"/>
                <w:szCs w:val="14"/>
              </w:rPr>
              <w:t xml:space="preserve">Tax (charge) </w:t>
            </w: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p>
        </w:tc>
      </w:tr>
      <w:tr w:rsidR="00033A0A" w:rsidRPr="0003202B" w:rsidTr="000A0DB6">
        <w:tc>
          <w:tcPr>
            <w:tcW w:w="2970" w:type="dxa"/>
          </w:tcPr>
          <w:p w:rsidR="00033A0A" w:rsidRPr="0003202B" w:rsidRDefault="00033A0A" w:rsidP="000A0DB6">
            <w:pPr>
              <w:ind w:left="-101"/>
              <w:jc w:val="both"/>
              <w:rPr>
                <w:rFonts w:ascii="Arial" w:hAnsi="Arial" w:cs="Arial"/>
                <w:color w:val="auto"/>
                <w:sz w:val="14"/>
                <w:szCs w:val="14"/>
              </w:rPr>
            </w:pP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Before tax</w:t>
            </w: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credit</w:t>
            </w: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After tax</w:t>
            </w: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Before tax</w:t>
            </w: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credit</w:t>
            </w: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After tax</w:t>
            </w:r>
          </w:p>
        </w:tc>
      </w:tr>
      <w:tr w:rsidR="005867B5" w:rsidRPr="0003202B" w:rsidTr="000A0DB6">
        <w:tc>
          <w:tcPr>
            <w:tcW w:w="2970" w:type="dxa"/>
          </w:tcPr>
          <w:p w:rsidR="005867B5" w:rsidRPr="0003202B" w:rsidRDefault="005867B5" w:rsidP="005867B5">
            <w:pPr>
              <w:ind w:left="-101"/>
              <w:jc w:val="both"/>
              <w:rPr>
                <w:rFonts w:ascii="Arial" w:hAnsi="Arial" w:cs="Arial"/>
                <w:color w:val="auto"/>
                <w:sz w:val="14"/>
                <w:szCs w:val="14"/>
              </w:rPr>
            </w:pPr>
          </w:p>
        </w:tc>
        <w:tc>
          <w:tcPr>
            <w:tcW w:w="1080" w:type="dxa"/>
            <w:tcBorders>
              <w:bottom w:val="single" w:sz="4" w:space="0" w:color="auto"/>
            </w:tcBorders>
          </w:tcPr>
          <w:p w:rsidR="005867B5" w:rsidRDefault="005867B5" w:rsidP="005867B5">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5867B5" w:rsidRPr="0003202B" w:rsidRDefault="005867B5" w:rsidP="005867B5">
            <w:pPr>
              <w:ind w:right="-72"/>
              <w:jc w:val="right"/>
              <w:rPr>
                <w:rFonts w:ascii="Arial" w:hAnsi="Arial" w:cs="Arial"/>
                <w:b/>
                <w:bCs/>
                <w:color w:val="auto"/>
                <w:sz w:val="14"/>
                <w:szCs w:val="14"/>
              </w:rPr>
            </w:pPr>
            <w:r w:rsidRPr="0003202B">
              <w:rPr>
                <w:rFonts w:ascii="Arial" w:hAnsi="Arial" w:cs="Arial"/>
                <w:b/>
                <w:bCs/>
                <w:color w:val="auto"/>
                <w:sz w:val="14"/>
                <w:szCs w:val="14"/>
              </w:rPr>
              <w:t>Baht</w:t>
            </w:r>
          </w:p>
        </w:tc>
        <w:tc>
          <w:tcPr>
            <w:tcW w:w="1080" w:type="dxa"/>
            <w:tcBorders>
              <w:bottom w:val="single" w:sz="4" w:space="0" w:color="auto"/>
            </w:tcBorders>
          </w:tcPr>
          <w:p w:rsidR="005867B5" w:rsidRDefault="005867B5" w:rsidP="005867B5">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5867B5" w:rsidRPr="0003202B" w:rsidRDefault="005867B5" w:rsidP="005867B5">
            <w:pPr>
              <w:ind w:right="-72"/>
              <w:jc w:val="right"/>
              <w:rPr>
                <w:rFonts w:ascii="Arial" w:hAnsi="Arial" w:cs="Arial"/>
                <w:b/>
                <w:bCs/>
                <w:color w:val="auto"/>
                <w:sz w:val="14"/>
                <w:szCs w:val="14"/>
              </w:rPr>
            </w:pPr>
            <w:r w:rsidRPr="0003202B">
              <w:rPr>
                <w:rFonts w:ascii="Arial" w:hAnsi="Arial" w:cs="Arial"/>
                <w:b/>
                <w:bCs/>
                <w:color w:val="auto"/>
                <w:sz w:val="14"/>
                <w:szCs w:val="14"/>
              </w:rPr>
              <w:t>Baht</w:t>
            </w:r>
          </w:p>
        </w:tc>
        <w:tc>
          <w:tcPr>
            <w:tcW w:w="1080" w:type="dxa"/>
            <w:tcBorders>
              <w:bottom w:val="single" w:sz="4" w:space="0" w:color="auto"/>
            </w:tcBorders>
          </w:tcPr>
          <w:p w:rsidR="005867B5" w:rsidRDefault="005867B5" w:rsidP="005867B5">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5867B5" w:rsidRPr="0003202B" w:rsidRDefault="005867B5" w:rsidP="005867B5">
            <w:pPr>
              <w:ind w:right="-72"/>
              <w:jc w:val="right"/>
              <w:rPr>
                <w:rFonts w:ascii="Arial" w:hAnsi="Arial" w:cs="Arial"/>
                <w:b/>
                <w:bCs/>
                <w:color w:val="auto"/>
                <w:sz w:val="14"/>
                <w:szCs w:val="14"/>
              </w:rPr>
            </w:pPr>
            <w:r w:rsidRPr="0003202B">
              <w:rPr>
                <w:rFonts w:ascii="Arial" w:hAnsi="Arial" w:cs="Arial"/>
                <w:b/>
                <w:bCs/>
                <w:color w:val="auto"/>
                <w:sz w:val="14"/>
                <w:szCs w:val="14"/>
              </w:rPr>
              <w:t>Baht</w:t>
            </w:r>
          </w:p>
        </w:tc>
        <w:tc>
          <w:tcPr>
            <w:tcW w:w="1080" w:type="dxa"/>
            <w:tcBorders>
              <w:bottom w:val="single" w:sz="4" w:space="0" w:color="auto"/>
            </w:tcBorders>
          </w:tcPr>
          <w:p w:rsidR="005867B5" w:rsidRDefault="005867B5" w:rsidP="005867B5">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5867B5" w:rsidRPr="0003202B" w:rsidRDefault="005867B5" w:rsidP="005867B5">
            <w:pPr>
              <w:ind w:right="-72"/>
              <w:jc w:val="right"/>
              <w:rPr>
                <w:rFonts w:ascii="Arial" w:hAnsi="Arial" w:cs="Arial"/>
                <w:b/>
                <w:bCs/>
                <w:color w:val="auto"/>
                <w:sz w:val="14"/>
                <w:szCs w:val="14"/>
              </w:rPr>
            </w:pPr>
            <w:r w:rsidRPr="0003202B">
              <w:rPr>
                <w:rFonts w:ascii="Arial" w:hAnsi="Arial" w:cs="Arial"/>
                <w:b/>
                <w:bCs/>
                <w:color w:val="auto"/>
                <w:sz w:val="14"/>
                <w:szCs w:val="14"/>
              </w:rPr>
              <w:t>Baht</w:t>
            </w:r>
          </w:p>
        </w:tc>
        <w:tc>
          <w:tcPr>
            <w:tcW w:w="1080" w:type="dxa"/>
            <w:tcBorders>
              <w:bottom w:val="single" w:sz="4" w:space="0" w:color="auto"/>
            </w:tcBorders>
          </w:tcPr>
          <w:p w:rsidR="005867B5" w:rsidRDefault="005867B5" w:rsidP="005867B5">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5867B5" w:rsidRPr="0003202B" w:rsidRDefault="005867B5" w:rsidP="005867B5">
            <w:pPr>
              <w:ind w:right="-72"/>
              <w:jc w:val="right"/>
              <w:rPr>
                <w:rFonts w:ascii="Arial" w:hAnsi="Arial" w:cs="Arial"/>
                <w:b/>
                <w:bCs/>
                <w:color w:val="auto"/>
                <w:sz w:val="14"/>
                <w:szCs w:val="14"/>
              </w:rPr>
            </w:pPr>
            <w:r w:rsidRPr="0003202B">
              <w:rPr>
                <w:rFonts w:ascii="Arial" w:hAnsi="Arial" w:cs="Arial"/>
                <w:b/>
                <w:bCs/>
                <w:color w:val="auto"/>
                <w:sz w:val="14"/>
                <w:szCs w:val="14"/>
              </w:rPr>
              <w:t>Baht</w:t>
            </w:r>
          </w:p>
        </w:tc>
        <w:tc>
          <w:tcPr>
            <w:tcW w:w="1080" w:type="dxa"/>
            <w:tcBorders>
              <w:bottom w:val="single" w:sz="4" w:space="0" w:color="auto"/>
            </w:tcBorders>
          </w:tcPr>
          <w:p w:rsidR="005867B5" w:rsidRDefault="005867B5" w:rsidP="005867B5">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5867B5" w:rsidRPr="0003202B" w:rsidRDefault="005867B5" w:rsidP="005867B5">
            <w:pPr>
              <w:ind w:right="-72"/>
              <w:jc w:val="right"/>
              <w:rPr>
                <w:rFonts w:ascii="Arial" w:hAnsi="Arial" w:cs="Arial"/>
                <w:b/>
                <w:bCs/>
                <w:color w:val="auto"/>
                <w:sz w:val="14"/>
                <w:szCs w:val="14"/>
              </w:rPr>
            </w:pPr>
            <w:r w:rsidRPr="0003202B">
              <w:rPr>
                <w:rFonts w:ascii="Arial" w:hAnsi="Arial" w:cs="Arial"/>
                <w:b/>
                <w:bCs/>
                <w:color w:val="auto"/>
                <w:sz w:val="14"/>
                <w:szCs w:val="14"/>
              </w:rPr>
              <w:t>Baht</w:t>
            </w:r>
          </w:p>
        </w:tc>
      </w:tr>
      <w:tr w:rsidR="00033A0A" w:rsidRPr="0003202B" w:rsidTr="000A0DB6">
        <w:tc>
          <w:tcPr>
            <w:tcW w:w="2970" w:type="dxa"/>
          </w:tcPr>
          <w:p w:rsidR="00033A0A" w:rsidRPr="0003202B" w:rsidRDefault="00033A0A" w:rsidP="000A0DB6">
            <w:pPr>
              <w:ind w:left="-101"/>
              <w:jc w:val="both"/>
              <w:rPr>
                <w:rFonts w:ascii="Arial" w:hAnsi="Arial" w:cs="Arial"/>
                <w:color w:val="auto"/>
                <w:sz w:val="14"/>
                <w:szCs w:val="14"/>
              </w:rPr>
            </w:pPr>
            <w:r w:rsidRPr="0003202B">
              <w:rPr>
                <w:rFonts w:ascii="Arial" w:hAnsi="Arial" w:cs="Arial"/>
                <w:color w:val="auto"/>
                <w:sz w:val="14"/>
                <w:szCs w:val="14"/>
              </w:rPr>
              <w:t xml:space="preserve">Fair value </w:t>
            </w:r>
            <w:r>
              <w:rPr>
                <w:rFonts w:ascii="Arial" w:hAnsi="Arial" w:cs="Arial"/>
                <w:color w:val="auto"/>
                <w:sz w:val="14"/>
                <w:szCs w:val="14"/>
              </w:rPr>
              <w:t>loss</w:t>
            </w:r>
            <w:r w:rsidRPr="0003202B">
              <w:rPr>
                <w:rFonts w:ascii="Arial" w:hAnsi="Arial" w:cs="Arial"/>
                <w:color w:val="auto"/>
                <w:sz w:val="14"/>
                <w:szCs w:val="14"/>
              </w:rPr>
              <w:t>:</w:t>
            </w:r>
          </w:p>
        </w:tc>
        <w:tc>
          <w:tcPr>
            <w:tcW w:w="1080" w:type="dxa"/>
            <w:shd w:val="clear" w:color="auto" w:fill="FAFAFA"/>
          </w:tcPr>
          <w:p w:rsidR="00033A0A" w:rsidRPr="0003202B" w:rsidRDefault="00033A0A" w:rsidP="000A0DB6">
            <w:pPr>
              <w:ind w:right="-72"/>
              <w:jc w:val="right"/>
              <w:rPr>
                <w:rFonts w:ascii="Arial" w:hAnsi="Arial" w:cs="Arial"/>
                <w:b/>
                <w:bCs/>
                <w:color w:val="auto"/>
                <w:sz w:val="14"/>
                <w:szCs w:val="14"/>
              </w:rPr>
            </w:pPr>
          </w:p>
        </w:tc>
        <w:tc>
          <w:tcPr>
            <w:tcW w:w="1080" w:type="dxa"/>
            <w:shd w:val="clear" w:color="auto" w:fill="FAFAFA"/>
          </w:tcPr>
          <w:p w:rsidR="00033A0A" w:rsidRPr="0003202B" w:rsidRDefault="00033A0A" w:rsidP="000A0DB6">
            <w:pPr>
              <w:ind w:right="-72"/>
              <w:jc w:val="right"/>
              <w:rPr>
                <w:rFonts w:ascii="Arial" w:hAnsi="Arial" w:cs="Arial"/>
                <w:b/>
                <w:bCs/>
                <w:color w:val="auto"/>
                <w:sz w:val="14"/>
                <w:szCs w:val="14"/>
              </w:rPr>
            </w:pPr>
          </w:p>
        </w:tc>
        <w:tc>
          <w:tcPr>
            <w:tcW w:w="1080" w:type="dxa"/>
            <w:shd w:val="clear" w:color="auto" w:fill="FAFAFA"/>
          </w:tcPr>
          <w:p w:rsidR="00033A0A" w:rsidRPr="0003202B" w:rsidRDefault="00033A0A" w:rsidP="000A0DB6">
            <w:pPr>
              <w:ind w:right="-72"/>
              <w:jc w:val="right"/>
              <w:rPr>
                <w:rFonts w:ascii="Arial" w:hAnsi="Arial" w:cs="Arial"/>
                <w:b/>
                <w:bCs/>
                <w:color w:val="auto"/>
                <w:sz w:val="14"/>
                <w:szCs w:val="14"/>
              </w:rPr>
            </w:pPr>
          </w:p>
        </w:tc>
        <w:tc>
          <w:tcPr>
            <w:tcW w:w="1080" w:type="dxa"/>
          </w:tcPr>
          <w:p w:rsidR="00033A0A" w:rsidRPr="0003202B" w:rsidRDefault="00033A0A" w:rsidP="000A0DB6">
            <w:pPr>
              <w:ind w:right="-72"/>
              <w:jc w:val="right"/>
              <w:rPr>
                <w:rFonts w:ascii="Arial" w:hAnsi="Arial" w:cs="Arial"/>
                <w:b/>
                <w:bCs/>
                <w:color w:val="auto"/>
                <w:sz w:val="14"/>
                <w:szCs w:val="14"/>
              </w:rPr>
            </w:pPr>
          </w:p>
        </w:tc>
        <w:tc>
          <w:tcPr>
            <w:tcW w:w="1080" w:type="dxa"/>
          </w:tcPr>
          <w:p w:rsidR="00033A0A" w:rsidRPr="0003202B" w:rsidRDefault="00033A0A" w:rsidP="000A0DB6">
            <w:pPr>
              <w:ind w:right="-72"/>
              <w:jc w:val="right"/>
              <w:rPr>
                <w:rFonts w:ascii="Arial" w:hAnsi="Arial" w:cs="Arial"/>
                <w:b/>
                <w:bCs/>
                <w:color w:val="auto"/>
                <w:sz w:val="14"/>
                <w:szCs w:val="14"/>
              </w:rPr>
            </w:pPr>
          </w:p>
        </w:tc>
        <w:tc>
          <w:tcPr>
            <w:tcW w:w="1080" w:type="dxa"/>
          </w:tcPr>
          <w:p w:rsidR="00033A0A" w:rsidRPr="0003202B" w:rsidRDefault="00033A0A" w:rsidP="000A0DB6">
            <w:pPr>
              <w:ind w:right="-72"/>
              <w:jc w:val="right"/>
              <w:rPr>
                <w:rFonts w:ascii="Arial" w:hAnsi="Arial" w:cs="Arial"/>
                <w:b/>
                <w:bCs/>
                <w:color w:val="auto"/>
                <w:sz w:val="14"/>
                <w:szCs w:val="14"/>
              </w:rPr>
            </w:pPr>
          </w:p>
        </w:tc>
      </w:tr>
      <w:tr w:rsidR="00033A0A" w:rsidRPr="0003202B" w:rsidTr="000A0DB6">
        <w:tc>
          <w:tcPr>
            <w:tcW w:w="2970" w:type="dxa"/>
          </w:tcPr>
          <w:p w:rsidR="00033A0A" w:rsidRPr="0003202B" w:rsidRDefault="00033A0A" w:rsidP="000A0DB6">
            <w:pPr>
              <w:ind w:left="-101"/>
              <w:jc w:val="both"/>
              <w:rPr>
                <w:rFonts w:ascii="Arial" w:hAnsi="Arial" w:cs="Browallia New"/>
                <w:color w:val="auto"/>
                <w:sz w:val="14"/>
                <w:szCs w:val="14"/>
              </w:rPr>
            </w:pPr>
            <w:r w:rsidRPr="0003202B">
              <w:rPr>
                <w:rFonts w:ascii="Arial" w:hAnsi="Arial" w:cs="Arial"/>
                <w:color w:val="auto"/>
                <w:sz w:val="14"/>
                <w:szCs w:val="14"/>
              </w:rPr>
              <w:t xml:space="preserve">   </w:t>
            </w:r>
            <w:r>
              <w:rPr>
                <w:rFonts w:ascii="Arial" w:hAnsi="Arial" w:cs="Arial"/>
                <w:color w:val="auto"/>
                <w:sz w:val="14"/>
                <w:szCs w:val="14"/>
              </w:rPr>
              <w:t>- a</w:t>
            </w:r>
            <w:r w:rsidRPr="0003202B">
              <w:rPr>
                <w:rFonts w:ascii="Arial" w:hAnsi="Arial" w:cs="Arial"/>
                <w:color w:val="auto"/>
                <w:sz w:val="14"/>
                <w:szCs w:val="14"/>
              </w:rPr>
              <w:t xml:space="preserve">vailable-for-sale </w:t>
            </w:r>
            <w:r w:rsidRPr="0003202B">
              <w:rPr>
                <w:rFonts w:ascii="Arial" w:hAnsi="Arial" w:cs="Browallia New"/>
                <w:color w:val="auto"/>
                <w:sz w:val="14"/>
                <w:szCs w:val="14"/>
              </w:rPr>
              <w:t>investment</w:t>
            </w:r>
          </w:p>
        </w:tc>
        <w:tc>
          <w:tcPr>
            <w:tcW w:w="1080" w:type="dxa"/>
            <w:shd w:val="clear" w:color="auto" w:fill="FAFAFA"/>
            <w:vAlign w:val="bottom"/>
          </w:tcPr>
          <w:p w:rsidR="00033A0A" w:rsidRPr="0003202B" w:rsidRDefault="00E22688"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E22688">
              <w:rPr>
                <w:rFonts w:ascii="Arial" w:hAnsi="Arial" w:cs="Arial"/>
                <w:color w:val="auto"/>
                <w:sz w:val="14"/>
                <w:szCs w:val="14"/>
              </w:rPr>
              <w:t>1</w:t>
            </w:r>
            <w:r w:rsidR="002722C8">
              <w:rPr>
                <w:rFonts w:ascii="Arial" w:hAnsi="Arial" w:cs="Arial"/>
                <w:color w:val="auto"/>
                <w:sz w:val="14"/>
                <w:szCs w:val="14"/>
              </w:rPr>
              <w:t>,</w:t>
            </w:r>
            <w:r w:rsidRPr="00E22688">
              <w:rPr>
                <w:rFonts w:ascii="Arial" w:hAnsi="Arial" w:cs="Arial"/>
                <w:color w:val="auto"/>
                <w:sz w:val="14"/>
                <w:szCs w:val="14"/>
              </w:rPr>
              <w:t>866</w:t>
            </w:r>
          </w:p>
        </w:tc>
        <w:tc>
          <w:tcPr>
            <w:tcW w:w="1080" w:type="dxa"/>
            <w:shd w:val="clear" w:color="auto" w:fill="FAFAFA"/>
            <w:vAlign w:val="bottom"/>
          </w:tcPr>
          <w:p w:rsidR="00033A0A" w:rsidRPr="0003202B" w:rsidRDefault="002722C8"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Pr>
                <w:rFonts w:ascii="Arial" w:hAnsi="Arial" w:cs="Arial"/>
                <w:color w:val="auto"/>
                <w:sz w:val="14"/>
                <w:szCs w:val="14"/>
              </w:rPr>
              <w:t>(</w:t>
            </w:r>
            <w:r w:rsidR="00E22688" w:rsidRPr="00E22688">
              <w:rPr>
                <w:rFonts w:ascii="Arial" w:hAnsi="Arial" w:cs="Arial"/>
                <w:color w:val="auto"/>
                <w:sz w:val="14"/>
                <w:szCs w:val="14"/>
              </w:rPr>
              <w:t>373</w:t>
            </w:r>
            <w:r>
              <w:rPr>
                <w:rFonts w:ascii="Arial" w:hAnsi="Arial" w:cs="Arial"/>
                <w:color w:val="auto"/>
                <w:sz w:val="14"/>
                <w:szCs w:val="14"/>
              </w:rPr>
              <w:t>)</w:t>
            </w:r>
          </w:p>
        </w:tc>
        <w:tc>
          <w:tcPr>
            <w:tcW w:w="1080" w:type="dxa"/>
            <w:shd w:val="clear" w:color="auto" w:fill="FAFAFA"/>
            <w:vAlign w:val="bottom"/>
          </w:tcPr>
          <w:p w:rsidR="00033A0A" w:rsidRPr="0003202B" w:rsidRDefault="00E22688"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E22688">
              <w:rPr>
                <w:rFonts w:ascii="Arial" w:hAnsi="Arial" w:cs="Arial"/>
                <w:color w:val="auto"/>
                <w:sz w:val="14"/>
                <w:szCs w:val="14"/>
              </w:rPr>
              <w:t>1</w:t>
            </w:r>
            <w:r w:rsidR="002722C8">
              <w:rPr>
                <w:rFonts w:ascii="Arial" w:hAnsi="Arial" w:cs="Arial"/>
                <w:color w:val="auto"/>
                <w:sz w:val="14"/>
                <w:szCs w:val="14"/>
              </w:rPr>
              <w:t>,</w:t>
            </w:r>
            <w:r w:rsidRPr="00E22688">
              <w:rPr>
                <w:rFonts w:ascii="Arial" w:hAnsi="Arial" w:cs="Arial"/>
                <w:color w:val="auto"/>
                <w:sz w:val="14"/>
                <w:szCs w:val="14"/>
              </w:rPr>
              <w:t>493</w:t>
            </w:r>
          </w:p>
        </w:tc>
        <w:tc>
          <w:tcPr>
            <w:tcW w:w="1080" w:type="dxa"/>
            <w:vAlign w:val="bottom"/>
          </w:tcPr>
          <w:p w:rsidR="00033A0A" w:rsidRPr="0003202B" w:rsidRDefault="00E22688"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E22688">
              <w:rPr>
                <w:rFonts w:ascii="Arial" w:hAnsi="Arial" w:cs="Arial"/>
                <w:color w:val="auto"/>
                <w:sz w:val="14"/>
                <w:szCs w:val="14"/>
              </w:rPr>
              <w:t>4</w:t>
            </w:r>
            <w:r w:rsidR="00033A0A" w:rsidRPr="0003202B">
              <w:rPr>
                <w:rFonts w:ascii="Arial" w:hAnsi="Arial" w:cs="Arial"/>
                <w:color w:val="auto"/>
                <w:sz w:val="14"/>
                <w:szCs w:val="14"/>
              </w:rPr>
              <w:t>,</w:t>
            </w:r>
            <w:r w:rsidRPr="00E22688">
              <w:rPr>
                <w:rFonts w:ascii="Arial" w:hAnsi="Arial" w:cs="Arial"/>
                <w:color w:val="auto"/>
                <w:sz w:val="14"/>
                <w:szCs w:val="14"/>
              </w:rPr>
              <w:t>755</w:t>
            </w:r>
          </w:p>
        </w:tc>
        <w:tc>
          <w:tcPr>
            <w:tcW w:w="1080" w:type="dxa"/>
            <w:vAlign w:val="bottom"/>
          </w:tcPr>
          <w:p w:rsidR="00033A0A" w:rsidRPr="0003202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03202B">
              <w:rPr>
                <w:rFonts w:ascii="Arial" w:hAnsi="Arial" w:cs="Arial"/>
                <w:color w:val="auto"/>
                <w:sz w:val="14"/>
                <w:szCs w:val="14"/>
              </w:rPr>
              <w:t>(</w:t>
            </w:r>
            <w:r w:rsidR="00E22688" w:rsidRPr="00E22688">
              <w:rPr>
                <w:rFonts w:ascii="Arial" w:hAnsi="Arial" w:cs="Arial"/>
                <w:color w:val="auto"/>
                <w:sz w:val="14"/>
                <w:szCs w:val="14"/>
              </w:rPr>
              <w:t>951</w:t>
            </w:r>
            <w:r w:rsidRPr="0003202B">
              <w:rPr>
                <w:rFonts w:ascii="Arial" w:hAnsi="Arial" w:cs="Arial"/>
                <w:color w:val="auto"/>
                <w:sz w:val="14"/>
                <w:szCs w:val="14"/>
              </w:rPr>
              <w:t>)</w:t>
            </w:r>
          </w:p>
        </w:tc>
        <w:tc>
          <w:tcPr>
            <w:tcW w:w="1080" w:type="dxa"/>
            <w:vAlign w:val="bottom"/>
          </w:tcPr>
          <w:p w:rsidR="00033A0A" w:rsidRPr="0003202B" w:rsidRDefault="00E22688"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E22688">
              <w:rPr>
                <w:rFonts w:ascii="Arial" w:hAnsi="Arial" w:cs="Arial"/>
                <w:color w:val="auto"/>
                <w:sz w:val="14"/>
                <w:szCs w:val="14"/>
              </w:rPr>
              <w:t>3</w:t>
            </w:r>
            <w:r w:rsidR="00033A0A" w:rsidRPr="0003202B">
              <w:rPr>
                <w:rFonts w:ascii="Arial" w:hAnsi="Arial" w:cs="Arial"/>
                <w:color w:val="auto"/>
                <w:sz w:val="14"/>
                <w:szCs w:val="14"/>
              </w:rPr>
              <w:t>,</w:t>
            </w:r>
            <w:r w:rsidRPr="00E22688">
              <w:rPr>
                <w:rFonts w:ascii="Arial" w:hAnsi="Arial" w:cs="Arial"/>
                <w:color w:val="auto"/>
                <w:sz w:val="14"/>
                <w:szCs w:val="14"/>
              </w:rPr>
              <w:t>804</w:t>
            </w:r>
          </w:p>
        </w:tc>
      </w:tr>
      <w:tr w:rsidR="00033A0A" w:rsidRPr="0003202B" w:rsidTr="000A0DB6">
        <w:tc>
          <w:tcPr>
            <w:tcW w:w="2970" w:type="dxa"/>
          </w:tcPr>
          <w:p w:rsidR="00033A0A" w:rsidRPr="0003202B" w:rsidRDefault="00033A0A" w:rsidP="000A0DB6">
            <w:pPr>
              <w:ind w:left="-101"/>
              <w:jc w:val="both"/>
              <w:rPr>
                <w:rFonts w:ascii="Arial" w:hAnsi="Arial" w:cs="Arial"/>
                <w:color w:val="auto"/>
                <w:spacing w:val="-5"/>
                <w:sz w:val="14"/>
                <w:szCs w:val="14"/>
                <w:cs/>
              </w:rPr>
            </w:pPr>
            <w:r w:rsidRPr="0003202B">
              <w:rPr>
                <w:rFonts w:ascii="Arial" w:hAnsi="Arial" w:cs="Arial"/>
                <w:color w:val="auto"/>
                <w:spacing w:val="-5"/>
                <w:sz w:val="14"/>
                <w:szCs w:val="14"/>
              </w:rPr>
              <w:t>Remeasurement on retirement</w:t>
            </w:r>
          </w:p>
        </w:tc>
        <w:tc>
          <w:tcPr>
            <w:tcW w:w="1080" w:type="dxa"/>
            <w:shd w:val="clear" w:color="auto" w:fill="FAFAFA"/>
            <w:vAlign w:val="bottom"/>
          </w:tcPr>
          <w:p w:rsidR="00033A0A" w:rsidRPr="0003202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c>
          <w:tcPr>
            <w:tcW w:w="1080" w:type="dxa"/>
            <w:shd w:val="clear" w:color="auto" w:fill="FAFAFA"/>
            <w:vAlign w:val="bottom"/>
          </w:tcPr>
          <w:p w:rsidR="00033A0A" w:rsidRPr="0003202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cs/>
              </w:rPr>
            </w:pPr>
          </w:p>
        </w:tc>
        <w:tc>
          <w:tcPr>
            <w:tcW w:w="1080" w:type="dxa"/>
            <w:shd w:val="clear" w:color="auto" w:fill="FAFAFA"/>
            <w:vAlign w:val="bottom"/>
          </w:tcPr>
          <w:p w:rsidR="00033A0A" w:rsidRPr="0003202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c>
          <w:tcPr>
            <w:tcW w:w="1080" w:type="dxa"/>
            <w:vAlign w:val="bottom"/>
          </w:tcPr>
          <w:p w:rsidR="00033A0A" w:rsidRPr="0003202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c>
          <w:tcPr>
            <w:tcW w:w="1080" w:type="dxa"/>
            <w:vAlign w:val="bottom"/>
          </w:tcPr>
          <w:p w:rsidR="00033A0A" w:rsidRPr="0003202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cs/>
              </w:rPr>
            </w:pPr>
          </w:p>
        </w:tc>
        <w:tc>
          <w:tcPr>
            <w:tcW w:w="1080" w:type="dxa"/>
            <w:vAlign w:val="bottom"/>
          </w:tcPr>
          <w:p w:rsidR="00033A0A" w:rsidRPr="0003202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r>
      <w:tr w:rsidR="00033A0A" w:rsidRPr="0003202B" w:rsidTr="000A0DB6">
        <w:tc>
          <w:tcPr>
            <w:tcW w:w="2970" w:type="dxa"/>
          </w:tcPr>
          <w:p w:rsidR="00033A0A" w:rsidRPr="0003202B" w:rsidRDefault="00033A0A" w:rsidP="000A0DB6">
            <w:pPr>
              <w:ind w:left="-101"/>
              <w:jc w:val="both"/>
              <w:rPr>
                <w:rFonts w:ascii="Arial" w:hAnsi="Arial" w:cs="Arial"/>
                <w:color w:val="auto"/>
                <w:sz w:val="14"/>
                <w:szCs w:val="14"/>
              </w:rPr>
            </w:pPr>
            <w:r w:rsidRPr="0003202B">
              <w:rPr>
                <w:rFonts w:ascii="Arial" w:hAnsi="Arial" w:cs="Arial"/>
                <w:color w:val="auto"/>
                <w:sz w:val="14"/>
                <w:szCs w:val="14"/>
              </w:rPr>
              <w:t xml:space="preserve">   benefit obligations</w:t>
            </w:r>
          </w:p>
        </w:tc>
        <w:tc>
          <w:tcPr>
            <w:tcW w:w="1080" w:type="dxa"/>
            <w:tcBorders>
              <w:bottom w:val="single" w:sz="4" w:space="0" w:color="auto"/>
            </w:tcBorders>
            <w:shd w:val="clear" w:color="auto" w:fill="FAFAFA"/>
            <w:vAlign w:val="bottom"/>
          </w:tcPr>
          <w:p w:rsidR="00033A0A" w:rsidRPr="0003202B" w:rsidRDefault="002722C8"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Pr>
                <w:rFonts w:ascii="Arial" w:hAnsi="Arial" w:cs="Arial"/>
                <w:color w:val="auto"/>
                <w:sz w:val="14"/>
                <w:szCs w:val="14"/>
              </w:rPr>
              <w:t>-</w:t>
            </w:r>
          </w:p>
        </w:tc>
        <w:tc>
          <w:tcPr>
            <w:tcW w:w="1080" w:type="dxa"/>
            <w:tcBorders>
              <w:bottom w:val="single" w:sz="4" w:space="0" w:color="auto"/>
            </w:tcBorders>
            <w:shd w:val="clear" w:color="auto" w:fill="FAFAFA"/>
            <w:vAlign w:val="bottom"/>
          </w:tcPr>
          <w:p w:rsidR="00033A0A" w:rsidRPr="0003202B" w:rsidRDefault="002722C8"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cs/>
              </w:rPr>
            </w:pPr>
            <w:r>
              <w:rPr>
                <w:rFonts w:ascii="Arial" w:hAnsi="Arial" w:cs="Arial"/>
                <w:color w:val="auto"/>
                <w:sz w:val="14"/>
                <w:szCs w:val="14"/>
              </w:rPr>
              <w:t>-</w:t>
            </w:r>
          </w:p>
        </w:tc>
        <w:tc>
          <w:tcPr>
            <w:tcW w:w="1080" w:type="dxa"/>
            <w:tcBorders>
              <w:bottom w:val="single" w:sz="4" w:space="0" w:color="auto"/>
            </w:tcBorders>
            <w:shd w:val="clear" w:color="auto" w:fill="FAFAFA"/>
            <w:vAlign w:val="bottom"/>
          </w:tcPr>
          <w:p w:rsidR="00033A0A" w:rsidRPr="0003202B" w:rsidRDefault="002722C8"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cs/>
              </w:rPr>
            </w:pPr>
            <w:r>
              <w:rPr>
                <w:rFonts w:ascii="Arial" w:hAnsi="Arial" w:cs="Arial"/>
                <w:color w:val="auto"/>
                <w:sz w:val="14"/>
                <w:szCs w:val="14"/>
              </w:rPr>
              <w:t>-</w:t>
            </w:r>
          </w:p>
        </w:tc>
        <w:tc>
          <w:tcPr>
            <w:tcW w:w="1080" w:type="dxa"/>
            <w:tcBorders>
              <w:bottom w:val="single" w:sz="4" w:space="0" w:color="auto"/>
            </w:tcBorders>
            <w:vAlign w:val="bottom"/>
          </w:tcPr>
          <w:p w:rsidR="00033A0A" w:rsidRPr="0003202B" w:rsidRDefault="00E22688"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E22688">
              <w:rPr>
                <w:rFonts w:ascii="Arial" w:hAnsi="Arial" w:cs="Arial"/>
                <w:color w:val="auto"/>
                <w:sz w:val="14"/>
                <w:szCs w:val="14"/>
              </w:rPr>
              <w:t>3</w:t>
            </w:r>
            <w:r w:rsidR="00033A0A" w:rsidRPr="0003202B">
              <w:rPr>
                <w:rFonts w:ascii="Arial" w:hAnsi="Arial" w:cs="Arial"/>
                <w:color w:val="auto"/>
                <w:sz w:val="14"/>
                <w:szCs w:val="14"/>
              </w:rPr>
              <w:t>,</w:t>
            </w:r>
            <w:r w:rsidRPr="00E22688">
              <w:rPr>
                <w:rFonts w:ascii="Arial" w:hAnsi="Arial" w:cs="Arial"/>
                <w:color w:val="auto"/>
                <w:sz w:val="14"/>
                <w:szCs w:val="14"/>
              </w:rPr>
              <w:t>156</w:t>
            </w:r>
          </w:p>
        </w:tc>
        <w:tc>
          <w:tcPr>
            <w:tcW w:w="1080" w:type="dxa"/>
            <w:tcBorders>
              <w:bottom w:val="single" w:sz="4" w:space="0" w:color="auto"/>
            </w:tcBorders>
            <w:vAlign w:val="bottom"/>
          </w:tcPr>
          <w:p w:rsidR="00033A0A" w:rsidRPr="0003202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cs/>
              </w:rPr>
            </w:pPr>
            <w:r w:rsidRPr="0003202B">
              <w:rPr>
                <w:rFonts w:ascii="Arial" w:hAnsi="Arial" w:cs="Arial"/>
                <w:color w:val="auto"/>
                <w:sz w:val="14"/>
                <w:szCs w:val="14"/>
              </w:rPr>
              <w:t>(</w:t>
            </w:r>
            <w:r w:rsidR="00E22688" w:rsidRPr="00E22688">
              <w:rPr>
                <w:rFonts w:ascii="Arial" w:hAnsi="Arial" w:cs="Arial"/>
                <w:color w:val="auto"/>
                <w:sz w:val="14"/>
                <w:szCs w:val="14"/>
              </w:rPr>
              <w:t>631</w:t>
            </w:r>
            <w:r w:rsidRPr="0003202B">
              <w:rPr>
                <w:rFonts w:ascii="Arial" w:hAnsi="Arial" w:cs="Arial"/>
                <w:color w:val="auto"/>
                <w:sz w:val="14"/>
                <w:szCs w:val="14"/>
              </w:rPr>
              <w:t>)</w:t>
            </w:r>
          </w:p>
        </w:tc>
        <w:tc>
          <w:tcPr>
            <w:tcW w:w="1080" w:type="dxa"/>
            <w:tcBorders>
              <w:bottom w:val="single" w:sz="4" w:space="0" w:color="auto"/>
            </w:tcBorders>
            <w:vAlign w:val="bottom"/>
          </w:tcPr>
          <w:p w:rsidR="00033A0A" w:rsidRPr="0003202B" w:rsidRDefault="00E22688"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cs/>
              </w:rPr>
            </w:pPr>
            <w:r w:rsidRPr="00E22688">
              <w:rPr>
                <w:rFonts w:ascii="Arial" w:hAnsi="Arial" w:cs="Arial"/>
                <w:color w:val="auto"/>
                <w:sz w:val="14"/>
                <w:szCs w:val="14"/>
              </w:rPr>
              <w:t>2</w:t>
            </w:r>
            <w:r w:rsidR="00033A0A" w:rsidRPr="0003202B">
              <w:rPr>
                <w:rFonts w:ascii="Arial" w:hAnsi="Arial" w:cs="Arial"/>
                <w:color w:val="auto"/>
                <w:sz w:val="14"/>
                <w:szCs w:val="14"/>
              </w:rPr>
              <w:t>,</w:t>
            </w:r>
            <w:r w:rsidRPr="00E22688">
              <w:rPr>
                <w:rFonts w:ascii="Arial" w:hAnsi="Arial" w:cs="Arial"/>
                <w:color w:val="auto"/>
                <w:sz w:val="14"/>
                <w:szCs w:val="14"/>
              </w:rPr>
              <w:t>525</w:t>
            </w:r>
          </w:p>
        </w:tc>
      </w:tr>
      <w:tr w:rsidR="00033A0A" w:rsidRPr="0003202B" w:rsidTr="000A0DB6">
        <w:tc>
          <w:tcPr>
            <w:tcW w:w="2970" w:type="dxa"/>
          </w:tcPr>
          <w:p w:rsidR="00033A0A" w:rsidRPr="0003202B" w:rsidRDefault="00033A0A" w:rsidP="000A0DB6">
            <w:pPr>
              <w:ind w:left="-101"/>
              <w:jc w:val="both"/>
              <w:rPr>
                <w:rFonts w:ascii="Arial" w:hAnsi="Arial" w:cs="Arial"/>
                <w:b/>
                <w:bCs/>
                <w:color w:val="auto"/>
                <w:sz w:val="14"/>
                <w:szCs w:val="14"/>
              </w:rPr>
            </w:pPr>
          </w:p>
        </w:tc>
        <w:tc>
          <w:tcPr>
            <w:tcW w:w="1080" w:type="dxa"/>
            <w:tcBorders>
              <w:top w:val="single" w:sz="4" w:space="0" w:color="auto"/>
            </w:tcBorders>
            <w:shd w:val="clear" w:color="auto" w:fill="FAFAFA"/>
          </w:tcPr>
          <w:p w:rsidR="00033A0A" w:rsidRPr="0003202B" w:rsidRDefault="00033A0A" w:rsidP="000A0DB6">
            <w:pPr>
              <w:ind w:right="-72"/>
              <w:jc w:val="right"/>
              <w:rPr>
                <w:rFonts w:ascii="Arial" w:hAnsi="Arial" w:cs="Arial"/>
                <w:b/>
                <w:bCs/>
                <w:color w:val="auto"/>
                <w:sz w:val="14"/>
                <w:szCs w:val="14"/>
              </w:rPr>
            </w:pPr>
          </w:p>
        </w:tc>
        <w:tc>
          <w:tcPr>
            <w:tcW w:w="1080" w:type="dxa"/>
            <w:tcBorders>
              <w:top w:val="single" w:sz="4" w:space="0" w:color="auto"/>
            </w:tcBorders>
            <w:shd w:val="clear" w:color="auto" w:fill="FAFAFA"/>
          </w:tcPr>
          <w:p w:rsidR="00033A0A" w:rsidRPr="0003202B" w:rsidRDefault="00033A0A" w:rsidP="000A0DB6">
            <w:pPr>
              <w:ind w:right="-72"/>
              <w:jc w:val="right"/>
              <w:rPr>
                <w:rFonts w:ascii="Arial" w:hAnsi="Arial" w:cs="Arial"/>
                <w:b/>
                <w:bCs/>
                <w:color w:val="auto"/>
                <w:sz w:val="14"/>
                <w:szCs w:val="14"/>
              </w:rPr>
            </w:pPr>
          </w:p>
        </w:tc>
        <w:tc>
          <w:tcPr>
            <w:tcW w:w="1080" w:type="dxa"/>
            <w:tcBorders>
              <w:top w:val="single" w:sz="4" w:space="0" w:color="auto"/>
            </w:tcBorders>
            <w:shd w:val="clear" w:color="auto" w:fill="FAFAFA"/>
          </w:tcPr>
          <w:p w:rsidR="00033A0A" w:rsidRPr="0003202B" w:rsidRDefault="00033A0A" w:rsidP="000A0DB6">
            <w:pPr>
              <w:ind w:right="-72"/>
              <w:jc w:val="right"/>
              <w:rPr>
                <w:rFonts w:ascii="Arial" w:hAnsi="Arial" w:cs="Arial"/>
                <w:b/>
                <w:bCs/>
                <w:color w:val="auto"/>
                <w:sz w:val="14"/>
                <w:szCs w:val="14"/>
              </w:rPr>
            </w:pPr>
          </w:p>
        </w:tc>
        <w:tc>
          <w:tcPr>
            <w:tcW w:w="1080" w:type="dxa"/>
            <w:tcBorders>
              <w:top w:val="single" w:sz="4" w:space="0" w:color="auto"/>
            </w:tcBorders>
          </w:tcPr>
          <w:p w:rsidR="00033A0A" w:rsidRPr="0003202B" w:rsidRDefault="00033A0A" w:rsidP="000A0DB6">
            <w:pPr>
              <w:ind w:right="-72"/>
              <w:jc w:val="right"/>
              <w:rPr>
                <w:rFonts w:ascii="Arial" w:hAnsi="Arial" w:cs="Arial"/>
                <w:b/>
                <w:bCs/>
                <w:color w:val="auto"/>
                <w:sz w:val="14"/>
                <w:szCs w:val="14"/>
              </w:rPr>
            </w:pPr>
          </w:p>
        </w:tc>
        <w:tc>
          <w:tcPr>
            <w:tcW w:w="1080" w:type="dxa"/>
            <w:tcBorders>
              <w:top w:val="single" w:sz="4" w:space="0" w:color="auto"/>
            </w:tcBorders>
          </w:tcPr>
          <w:p w:rsidR="00033A0A" w:rsidRPr="0003202B" w:rsidRDefault="00033A0A" w:rsidP="000A0DB6">
            <w:pPr>
              <w:ind w:right="-72"/>
              <w:jc w:val="right"/>
              <w:rPr>
                <w:rFonts w:ascii="Arial" w:hAnsi="Arial" w:cs="Arial"/>
                <w:b/>
                <w:bCs/>
                <w:color w:val="auto"/>
                <w:sz w:val="14"/>
                <w:szCs w:val="14"/>
              </w:rPr>
            </w:pPr>
          </w:p>
        </w:tc>
        <w:tc>
          <w:tcPr>
            <w:tcW w:w="1080" w:type="dxa"/>
            <w:tcBorders>
              <w:top w:val="single" w:sz="4" w:space="0" w:color="auto"/>
            </w:tcBorders>
          </w:tcPr>
          <w:p w:rsidR="00033A0A" w:rsidRPr="0003202B" w:rsidRDefault="00033A0A" w:rsidP="000A0DB6">
            <w:pPr>
              <w:ind w:right="-72"/>
              <w:jc w:val="right"/>
              <w:rPr>
                <w:rFonts w:ascii="Arial" w:hAnsi="Arial" w:cs="Arial"/>
                <w:b/>
                <w:bCs/>
                <w:color w:val="auto"/>
                <w:sz w:val="14"/>
                <w:szCs w:val="14"/>
              </w:rPr>
            </w:pPr>
          </w:p>
        </w:tc>
      </w:tr>
      <w:tr w:rsidR="002722C8" w:rsidRPr="0003202B" w:rsidTr="000A0DB6">
        <w:tc>
          <w:tcPr>
            <w:tcW w:w="2970" w:type="dxa"/>
          </w:tcPr>
          <w:p w:rsidR="002722C8" w:rsidRPr="0003202B" w:rsidRDefault="002722C8" w:rsidP="002722C8">
            <w:pPr>
              <w:ind w:left="-101"/>
              <w:jc w:val="both"/>
              <w:rPr>
                <w:rFonts w:ascii="Arial" w:hAnsi="Arial" w:cs="Arial"/>
                <w:color w:val="auto"/>
                <w:sz w:val="14"/>
                <w:szCs w:val="14"/>
              </w:rPr>
            </w:pPr>
            <w:r w:rsidRPr="0003202B">
              <w:rPr>
                <w:rFonts w:ascii="Arial" w:hAnsi="Arial" w:cs="Arial"/>
                <w:b/>
                <w:bCs/>
                <w:color w:val="auto"/>
                <w:sz w:val="14"/>
                <w:szCs w:val="14"/>
              </w:rPr>
              <w:t xml:space="preserve">Other comprehensive </w:t>
            </w:r>
            <w:r>
              <w:rPr>
                <w:rFonts w:ascii="Arial" w:hAnsi="Arial" w:cs="Arial"/>
                <w:b/>
                <w:bCs/>
                <w:color w:val="auto"/>
                <w:sz w:val="14"/>
                <w:szCs w:val="14"/>
              </w:rPr>
              <w:t>expense</w:t>
            </w:r>
          </w:p>
        </w:tc>
        <w:tc>
          <w:tcPr>
            <w:tcW w:w="1080" w:type="dxa"/>
            <w:tcBorders>
              <w:bottom w:val="single" w:sz="4" w:space="0" w:color="auto"/>
            </w:tcBorders>
            <w:shd w:val="clear" w:color="auto" w:fill="FAFAFA"/>
            <w:vAlign w:val="bottom"/>
          </w:tcPr>
          <w:p w:rsidR="002722C8" w:rsidRPr="0003202B" w:rsidRDefault="00E2268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E22688">
              <w:rPr>
                <w:rFonts w:ascii="Arial" w:hAnsi="Arial" w:cs="Arial"/>
                <w:color w:val="auto"/>
                <w:sz w:val="14"/>
                <w:szCs w:val="14"/>
              </w:rPr>
              <w:t>1</w:t>
            </w:r>
            <w:r w:rsidR="002722C8">
              <w:rPr>
                <w:rFonts w:ascii="Arial" w:hAnsi="Arial" w:cs="Arial"/>
                <w:color w:val="auto"/>
                <w:sz w:val="14"/>
                <w:szCs w:val="14"/>
              </w:rPr>
              <w:t>,</w:t>
            </w:r>
            <w:r w:rsidRPr="00E22688">
              <w:rPr>
                <w:rFonts w:ascii="Arial" w:hAnsi="Arial" w:cs="Arial"/>
                <w:color w:val="auto"/>
                <w:sz w:val="14"/>
                <w:szCs w:val="14"/>
              </w:rPr>
              <w:t>866</w:t>
            </w:r>
          </w:p>
        </w:tc>
        <w:tc>
          <w:tcPr>
            <w:tcW w:w="1080" w:type="dxa"/>
            <w:tcBorders>
              <w:bottom w:val="single" w:sz="4" w:space="0" w:color="auto"/>
            </w:tcBorders>
            <w:shd w:val="clear" w:color="auto" w:fill="FAFAFA"/>
            <w:vAlign w:val="bottom"/>
          </w:tcPr>
          <w:p w:rsidR="002722C8" w:rsidRPr="0003202B" w:rsidRDefault="002722C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Pr>
                <w:rFonts w:ascii="Arial" w:hAnsi="Arial" w:cs="Arial"/>
                <w:color w:val="auto"/>
                <w:sz w:val="14"/>
                <w:szCs w:val="14"/>
              </w:rPr>
              <w:t>(</w:t>
            </w:r>
            <w:r w:rsidR="00E22688" w:rsidRPr="00E22688">
              <w:rPr>
                <w:rFonts w:ascii="Arial" w:hAnsi="Arial" w:cs="Arial"/>
                <w:color w:val="auto"/>
                <w:sz w:val="14"/>
                <w:szCs w:val="14"/>
              </w:rPr>
              <w:t>373</w:t>
            </w:r>
            <w:r>
              <w:rPr>
                <w:rFonts w:ascii="Arial" w:hAnsi="Arial" w:cs="Arial"/>
                <w:color w:val="auto"/>
                <w:sz w:val="14"/>
                <w:szCs w:val="14"/>
              </w:rPr>
              <w:t>)</w:t>
            </w:r>
          </w:p>
        </w:tc>
        <w:tc>
          <w:tcPr>
            <w:tcW w:w="1080" w:type="dxa"/>
            <w:tcBorders>
              <w:bottom w:val="single" w:sz="4" w:space="0" w:color="auto"/>
            </w:tcBorders>
            <w:shd w:val="clear" w:color="auto" w:fill="FAFAFA"/>
            <w:vAlign w:val="bottom"/>
          </w:tcPr>
          <w:p w:rsidR="002722C8" w:rsidRPr="0003202B" w:rsidRDefault="00E2268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E22688">
              <w:rPr>
                <w:rFonts w:ascii="Arial" w:hAnsi="Arial" w:cs="Arial"/>
                <w:color w:val="auto"/>
                <w:sz w:val="14"/>
                <w:szCs w:val="14"/>
              </w:rPr>
              <w:t>1</w:t>
            </w:r>
            <w:r w:rsidR="002722C8">
              <w:rPr>
                <w:rFonts w:ascii="Arial" w:hAnsi="Arial" w:cs="Arial"/>
                <w:color w:val="auto"/>
                <w:sz w:val="14"/>
                <w:szCs w:val="14"/>
              </w:rPr>
              <w:t>,</w:t>
            </w:r>
            <w:r w:rsidRPr="00E22688">
              <w:rPr>
                <w:rFonts w:ascii="Arial" w:hAnsi="Arial" w:cs="Arial"/>
                <w:color w:val="auto"/>
                <w:sz w:val="14"/>
                <w:szCs w:val="14"/>
              </w:rPr>
              <w:t>493</w:t>
            </w:r>
          </w:p>
        </w:tc>
        <w:tc>
          <w:tcPr>
            <w:tcW w:w="1080" w:type="dxa"/>
            <w:tcBorders>
              <w:bottom w:val="single" w:sz="4" w:space="0" w:color="auto"/>
            </w:tcBorders>
            <w:vAlign w:val="bottom"/>
          </w:tcPr>
          <w:p w:rsidR="002722C8" w:rsidRPr="0003202B" w:rsidRDefault="00E2268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E22688">
              <w:rPr>
                <w:rFonts w:ascii="Arial" w:hAnsi="Arial" w:cs="Arial"/>
                <w:color w:val="auto"/>
                <w:sz w:val="14"/>
                <w:szCs w:val="14"/>
              </w:rPr>
              <w:t>7</w:t>
            </w:r>
            <w:r w:rsidR="002722C8" w:rsidRPr="0003202B">
              <w:rPr>
                <w:rFonts w:ascii="Arial" w:hAnsi="Arial" w:cs="Arial"/>
                <w:color w:val="auto"/>
                <w:sz w:val="14"/>
                <w:szCs w:val="14"/>
              </w:rPr>
              <w:t>,</w:t>
            </w:r>
            <w:r w:rsidRPr="00E22688">
              <w:rPr>
                <w:rFonts w:ascii="Arial" w:hAnsi="Arial" w:cs="Arial"/>
                <w:color w:val="auto"/>
                <w:sz w:val="14"/>
                <w:szCs w:val="14"/>
              </w:rPr>
              <w:t>911</w:t>
            </w:r>
          </w:p>
        </w:tc>
        <w:tc>
          <w:tcPr>
            <w:tcW w:w="1080" w:type="dxa"/>
            <w:tcBorders>
              <w:bottom w:val="single" w:sz="4" w:space="0" w:color="auto"/>
            </w:tcBorders>
            <w:vAlign w:val="bottom"/>
          </w:tcPr>
          <w:p w:rsidR="002722C8" w:rsidRPr="0003202B" w:rsidRDefault="002722C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03202B">
              <w:rPr>
                <w:rFonts w:ascii="Arial" w:hAnsi="Arial" w:cs="Arial"/>
                <w:color w:val="auto"/>
                <w:sz w:val="14"/>
                <w:szCs w:val="14"/>
              </w:rPr>
              <w:t>(</w:t>
            </w:r>
            <w:r w:rsidR="00E22688" w:rsidRPr="00E22688">
              <w:rPr>
                <w:rFonts w:ascii="Arial" w:hAnsi="Arial" w:cs="Arial"/>
                <w:color w:val="auto"/>
                <w:sz w:val="14"/>
                <w:szCs w:val="14"/>
              </w:rPr>
              <w:t>1</w:t>
            </w:r>
            <w:r w:rsidRPr="0003202B">
              <w:rPr>
                <w:rFonts w:ascii="Arial" w:hAnsi="Arial" w:cs="Arial"/>
                <w:color w:val="auto"/>
                <w:sz w:val="14"/>
                <w:szCs w:val="14"/>
              </w:rPr>
              <w:t>,</w:t>
            </w:r>
            <w:r w:rsidR="00E22688" w:rsidRPr="00E22688">
              <w:rPr>
                <w:rFonts w:ascii="Arial" w:hAnsi="Arial" w:cs="Arial"/>
                <w:color w:val="auto"/>
                <w:sz w:val="14"/>
                <w:szCs w:val="14"/>
              </w:rPr>
              <w:t>582</w:t>
            </w:r>
            <w:r w:rsidRPr="0003202B">
              <w:rPr>
                <w:rFonts w:ascii="Arial" w:hAnsi="Arial" w:cs="Arial"/>
                <w:color w:val="auto"/>
                <w:sz w:val="14"/>
                <w:szCs w:val="14"/>
              </w:rPr>
              <w:t>)</w:t>
            </w:r>
          </w:p>
        </w:tc>
        <w:tc>
          <w:tcPr>
            <w:tcW w:w="1080" w:type="dxa"/>
            <w:tcBorders>
              <w:bottom w:val="single" w:sz="4" w:space="0" w:color="auto"/>
            </w:tcBorders>
            <w:vAlign w:val="bottom"/>
          </w:tcPr>
          <w:p w:rsidR="002722C8" w:rsidRPr="0003202B" w:rsidRDefault="00E2268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E22688">
              <w:rPr>
                <w:rFonts w:ascii="Arial" w:hAnsi="Arial" w:cs="Arial"/>
                <w:color w:val="auto"/>
                <w:sz w:val="14"/>
                <w:szCs w:val="14"/>
              </w:rPr>
              <w:t>6</w:t>
            </w:r>
            <w:r w:rsidR="002722C8" w:rsidRPr="0003202B">
              <w:rPr>
                <w:rFonts w:ascii="Arial" w:hAnsi="Arial" w:cs="Arial"/>
                <w:color w:val="auto"/>
                <w:sz w:val="14"/>
                <w:szCs w:val="14"/>
              </w:rPr>
              <w:t>,</w:t>
            </w:r>
            <w:r w:rsidRPr="00E22688">
              <w:rPr>
                <w:rFonts w:ascii="Arial" w:hAnsi="Arial" w:cs="Arial"/>
                <w:color w:val="auto"/>
                <w:sz w:val="14"/>
                <w:szCs w:val="14"/>
              </w:rPr>
              <w:t>329</w:t>
            </w:r>
          </w:p>
        </w:tc>
      </w:tr>
      <w:tr w:rsidR="002722C8" w:rsidRPr="0003202B" w:rsidTr="000A0DB6">
        <w:tc>
          <w:tcPr>
            <w:tcW w:w="2970" w:type="dxa"/>
          </w:tcPr>
          <w:p w:rsidR="002722C8" w:rsidRPr="0003202B" w:rsidRDefault="002722C8" w:rsidP="002722C8">
            <w:pPr>
              <w:ind w:left="-101"/>
              <w:jc w:val="both"/>
              <w:rPr>
                <w:rFonts w:ascii="Arial" w:hAnsi="Arial" w:cs="Arial"/>
                <w:b/>
                <w:bCs/>
                <w:color w:val="auto"/>
                <w:sz w:val="14"/>
                <w:szCs w:val="14"/>
              </w:rPr>
            </w:pPr>
          </w:p>
        </w:tc>
        <w:tc>
          <w:tcPr>
            <w:tcW w:w="1080" w:type="dxa"/>
            <w:tcBorders>
              <w:top w:val="single" w:sz="4" w:space="0" w:color="auto"/>
            </w:tcBorders>
            <w:shd w:val="clear" w:color="auto" w:fill="FAFAFA"/>
          </w:tcPr>
          <w:p w:rsidR="002722C8" w:rsidRPr="0003202B" w:rsidRDefault="002722C8" w:rsidP="002722C8">
            <w:pPr>
              <w:ind w:right="-72"/>
              <w:jc w:val="right"/>
              <w:rPr>
                <w:rFonts w:ascii="Arial" w:hAnsi="Arial" w:cs="Arial"/>
                <w:b/>
                <w:bCs/>
                <w:color w:val="auto"/>
                <w:sz w:val="14"/>
                <w:szCs w:val="14"/>
              </w:rPr>
            </w:pPr>
          </w:p>
        </w:tc>
        <w:tc>
          <w:tcPr>
            <w:tcW w:w="1080" w:type="dxa"/>
            <w:tcBorders>
              <w:top w:val="single" w:sz="4" w:space="0" w:color="auto"/>
            </w:tcBorders>
            <w:shd w:val="clear" w:color="auto" w:fill="FAFAFA"/>
          </w:tcPr>
          <w:p w:rsidR="002722C8" w:rsidRPr="0003202B" w:rsidRDefault="002722C8" w:rsidP="002722C8">
            <w:pPr>
              <w:ind w:right="-72"/>
              <w:jc w:val="right"/>
              <w:rPr>
                <w:rFonts w:ascii="Arial" w:hAnsi="Arial" w:cs="Arial"/>
                <w:b/>
                <w:bCs/>
                <w:color w:val="auto"/>
                <w:sz w:val="14"/>
                <w:szCs w:val="14"/>
              </w:rPr>
            </w:pPr>
          </w:p>
        </w:tc>
        <w:tc>
          <w:tcPr>
            <w:tcW w:w="1080" w:type="dxa"/>
            <w:tcBorders>
              <w:top w:val="single" w:sz="4" w:space="0" w:color="auto"/>
            </w:tcBorders>
            <w:shd w:val="clear" w:color="auto" w:fill="FAFAFA"/>
          </w:tcPr>
          <w:p w:rsidR="002722C8" w:rsidRPr="0003202B" w:rsidRDefault="002722C8" w:rsidP="002722C8">
            <w:pPr>
              <w:ind w:right="-72"/>
              <w:jc w:val="right"/>
              <w:rPr>
                <w:rFonts w:ascii="Arial" w:hAnsi="Arial" w:cs="Arial"/>
                <w:b/>
                <w:bCs/>
                <w:color w:val="auto"/>
                <w:sz w:val="14"/>
                <w:szCs w:val="14"/>
              </w:rPr>
            </w:pPr>
          </w:p>
        </w:tc>
        <w:tc>
          <w:tcPr>
            <w:tcW w:w="1080" w:type="dxa"/>
            <w:tcBorders>
              <w:top w:val="single" w:sz="4" w:space="0" w:color="auto"/>
            </w:tcBorders>
          </w:tcPr>
          <w:p w:rsidR="002722C8" w:rsidRPr="0003202B" w:rsidRDefault="002722C8" w:rsidP="002722C8">
            <w:pPr>
              <w:ind w:right="-72"/>
              <w:jc w:val="right"/>
              <w:rPr>
                <w:rFonts w:ascii="Arial" w:hAnsi="Arial" w:cs="Arial"/>
                <w:b/>
                <w:bCs/>
                <w:color w:val="auto"/>
                <w:sz w:val="14"/>
                <w:szCs w:val="14"/>
              </w:rPr>
            </w:pPr>
          </w:p>
        </w:tc>
        <w:tc>
          <w:tcPr>
            <w:tcW w:w="1080" w:type="dxa"/>
            <w:tcBorders>
              <w:top w:val="single" w:sz="4" w:space="0" w:color="auto"/>
            </w:tcBorders>
          </w:tcPr>
          <w:p w:rsidR="002722C8" w:rsidRPr="0003202B" w:rsidRDefault="002722C8" w:rsidP="002722C8">
            <w:pPr>
              <w:ind w:right="-72"/>
              <w:jc w:val="right"/>
              <w:rPr>
                <w:rFonts w:ascii="Arial" w:hAnsi="Arial" w:cs="Arial"/>
                <w:b/>
                <w:bCs/>
                <w:color w:val="auto"/>
                <w:sz w:val="14"/>
                <w:szCs w:val="14"/>
              </w:rPr>
            </w:pPr>
          </w:p>
        </w:tc>
        <w:tc>
          <w:tcPr>
            <w:tcW w:w="1080" w:type="dxa"/>
            <w:tcBorders>
              <w:top w:val="single" w:sz="4" w:space="0" w:color="auto"/>
            </w:tcBorders>
          </w:tcPr>
          <w:p w:rsidR="002722C8" w:rsidRPr="0003202B" w:rsidRDefault="002722C8" w:rsidP="002722C8">
            <w:pPr>
              <w:ind w:right="-72"/>
              <w:jc w:val="right"/>
              <w:rPr>
                <w:rFonts w:ascii="Arial" w:hAnsi="Arial" w:cs="Arial"/>
                <w:b/>
                <w:bCs/>
                <w:color w:val="auto"/>
                <w:sz w:val="14"/>
                <w:szCs w:val="14"/>
              </w:rPr>
            </w:pPr>
          </w:p>
        </w:tc>
      </w:tr>
      <w:tr w:rsidR="002722C8" w:rsidRPr="0003202B" w:rsidTr="000A0DB6">
        <w:tc>
          <w:tcPr>
            <w:tcW w:w="2970" w:type="dxa"/>
          </w:tcPr>
          <w:p w:rsidR="002722C8" w:rsidRPr="0003202B" w:rsidRDefault="002722C8" w:rsidP="002722C8">
            <w:pPr>
              <w:ind w:left="-101"/>
              <w:jc w:val="both"/>
              <w:rPr>
                <w:rFonts w:ascii="Arial" w:hAnsi="Arial" w:cs="Arial"/>
                <w:b/>
                <w:bCs/>
                <w:color w:val="auto"/>
                <w:sz w:val="14"/>
                <w:szCs w:val="14"/>
              </w:rPr>
            </w:pPr>
            <w:r w:rsidRPr="0003202B">
              <w:rPr>
                <w:rFonts w:ascii="Arial" w:hAnsi="Arial" w:cs="Arial"/>
                <w:color w:val="auto"/>
                <w:sz w:val="14"/>
                <w:szCs w:val="14"/>
              </w:rPr>
              <w:t>Current tax</w:t>
            </w:r>
          </w:p>
        </w:tc>
        <w:tc>
          <w:tcPr>
            <w:tcW w:w="1080" w:type="dxa"/>
            <w:shd w:val="clear" w:color="auto" w:fill="FAFAFA"/>
          </w:tcPr>
          <w:p w:rsidR="002722C8" w:rsidRPr="0003202B" w:rsidRDefault="002722C8" w:rsidP="002722C8">
            <w:pPr>
              <w:ind w:right="-72"/>
              <w:jc w:val="right"/>
              <w:rPr>
                <w:rFonts w:ascii="Arial" w:hAnsi="Arial" w:cs="Arial"/>
                <w:b/>
                <w:bCs/>
                <w:color w:val="auto"/>
                <w:sz w:val="14"/>
                <w:szCs w:val="14"/>
              </w:rPr>
            </w:pPr>
          </w:p>
        </w:tc>
        <w:tc>
          <w:tcPr>
            <w:tcW w:w="1080" w:type="dxa"/>
            <w:shd w:val="clear" w:color="auto" w:fill="FAFAFA"/>
          </w:tcPr>
          <w:p w:rsidR="002722C8" w:rsidRPr="0003202B" w:rsidRDefault="002722C8" w:rsidP="002722C8">
            <w:pPr>
              <w:ind w:right="-72"/>
              <w:jc w:val="right"/>
              <w:rPr>
                <w:rFonts w:ascii="Arial" w:hAnsi="Arial" w:cs="Arial"/>
                <w:color w:val="auto"/>
                <w:sz w:val="14"/>
                <w:szCs w:val="14"/>
              </w:rPr>
            </w:pPr>
            <w:r>
              <w:rPr>
                <w:rFonts w:ascii="Arial" w:hAnsi="Arial" w:cs="Arial"/>
                <w:color w:val="auto"/>
                <w:sz w:val="14"/>
                <w:szCs w:val="14"/>
              </w:rPr>
              <w:t>-</w:t>
            </w:r>
          </w:p>
        </w:tc>
        <w:tc>
          <w:tcPr>
            <w:tcW w:w="1080" w:type="dxa"/>
            <w:shd w:val="clear" w:color="auto" w:fill="FAFAFA"/>
          </w:tcPr>
          <w:p w:rsidR="002722C8" w:rsidRPr="0003202B" w:rsidRDefault="002722C8" w:rsidP="002722C8">
            <w:pPr>
              <w:ind w:right="-72"/>
              <w:jc w:val="right"/>
              <w:rPr>
                <w:rFonts w:ascii="Arial" w:hAnsi="Arial" w:cs="Arial"/>
                <w:color w:val="auto"/>
                <w:sz w:val="14"/>
                <w:szCs w:val="14"/>
              </w:rPr>
            </w:pPr>
          </w:p>
        </w:tc>
        <w:tc>
          <w:tcPr>
            <w:tcW w:w="1080" w:type="dxa"/>
          </w:tcPr>
          <w:p w:rsidR="002722C8" w:rsidRPr="0003202B" w:rsidRDefault="002722C8" w:rsidP="002722C8">
            <w:pPr>
              <w:ind w:right="-72"/>
              <w:jc w:val="right"/>
              <w:rPr>
                <w:rFonts w:ascii="Arial" w:hAnsi="Arial" w:cs="Arial"/>
                <w:b/>
                <w:bCs/>
                <w:color w:val="auto"/>
                <w:sz w:val="14"/>
                <w:szCs w:val="14"/>
              </w:rPr>
            </w:pPr>
          </w:p>
        </w:tc>
        <w:tc>
          <w:tcPr>
            <w:tcW w:w="1080" w:type="dxa"/>
          </w:tcPr>
          <w:p w:rsidR="002722C8" w:rsidRPr="0003202B" w:rsidRDefault="002722C8" w:rsidP="002722C8">
            <w:pPr>
              <w:ind w:right="-72"/>
              <w:jc w:val="right"/>
              <w:rPr>
                <w:rFonts w:ascii="Arial" w:hAnsi="Arial" w:cs="Arial"/>
                <w:color w:val="auto"/>
                <w:sz w:val="14"/>
                <w:szCs w:val="14"/>
              </w:rPr>
            </w:pPr>
            <w:r w:rsidRPr="0003202B">
              <w:rPr>
                <w:rFonts w:ascii="Arial" w:hAnsi="Arial" w:cs="Arial"/>
                <w:color w:val="auto"/>
                <w:sz w:val="14"/>
                <w:szCs w:val="14"/>
              </w:rPr>
              <w:t>-</w:t>
            </w:r>
          </w:p>
        </w:tc>
        <w:tc>
          <w:tcPr>
            <w:tcW w:w="1080" w:type="dxa"/>
          </w:tcPr>
          <w:p w:rsidR="002722C8" w:rsidRPr="0003202B" w:rsidRDefault="002722C8" w:rsidP="002722C8">
            <w:pPr>
              <w:ind w:right="-72"/>
              <w:jc w:val="right"/>
              <w:rPr>
                <w:rFonts w:ascii="Arial" w:hAnsi="Arial" w:cs="Arial"/>
                <w:color w:val="auto"/>
                <w:sz w:val="14"/>
                <w:szCs w:val="14"/>
              </w:rPr>
            </w:pPr>
          </w:p>
        </w:tc>
      </w:tr>
      <w:tr w:rsidR="002722C8" w:rsidRPr="0003202B" w:rsidTr="000A0DB6">
        <w:tc>
          <w:tcPr>
            <w:tcW w:w="2970" w:type="dxa"/>
          </w:tcPr>
          <w:p w:rsidR="002722C8" w:rsidRPr="0003202B" w:rsidRDefault="001929EE" w:rsidP="002722C8">
            <w:pPr>
              <w:ind w:left="-101"/>
              <w:jc w:val="both"/>
              <w:rPr>
                <w:rFonts w:ascii="Arial" w:hAnsi="Arial" w:cs="Arial"/>
                <w:color w:val="auto"/>
                <w:sz w:val="14"/>
                <w:szCs w:val="14"/>
              </w:rPr>
            </w:pPr>
            <w:r>
              <w:rPr>
                <w:rFonts w:ascii="Arial" w:hAnsi="Arial" w:cs="Arial"/>
                <w:color w:val="auto"/>
                <w:sz w:val="14"/>
                <w:szCs w:val="14"/>
              </w:rPr>
              <w:t xml:space="preserve">Deferred tax (Note </w:t>
            </w:r>
            <w:r w:rsidR="00E22688" w:rsidRPr="00E22688">
              <w:rPr>
                <w:rFonts w:ascii="Arial" w:hAnsi="Arial" w:cs="Arial"/>
                <w:color w:val="auto"/>
                <w:sz w:val="14"/>
                <w:szCs w:val="14"/>
              </w:rPr>
              <w:t>2</w:t>
            </w:r>
            <w:r w:rsidR="00E22688" w:rsidRPr="00E22688">
              <w:rPr>
                <w:rFonts w:ascii="Arial" w:hAnsi="Arial" w:cs="Arial" w:hint="cs"/>
                <w:color w:val="auto"/>
                <w:sz w:val="14"/>
                <w:szCs w:val="14"/>
              </w:rPr>
              <w:t>7</w:t>
            </w:r>
            <w:r w:rsidR="002722C8" w:rsidRPr="0003202B">
              <w:rPr>
                <w:rFonts w:ascii="Arial" w:hAnsi="Arial" w:cs="Arial"/>
                <w:color w:val="auto"/>
                <w:sz w:val="14"/>
                <w:szCs w:val="14"/>
              </w:rPr>
              <w:t>)</w:t>
            </w:r>
          </w:p>
        </w:tc>
        <w:tc>
          <w:tcPr>
            <w:tcW w:w="1080" w:type="dxa"/>
            <w:shd w:val="clear" w:color="auto" w:fill="FAFAFA"/>
          </w:tcPr>
          <w:p w:rsidR="002722C8" w:rsidRPr="0003202B" w:rsidRDefault="002722C8" w:rsidP="002722C8">
            <w:pPr>
              <w:ind w:right="-72"/>
              <w:jc w:val="right"/>
              <w:rPr>
                <w:rFonts w:ascii="Arial" w:hAnsi="Arial" w:cs="Arial"/>
                <w:b/>
                <w:bCs/>
                <w:color w:val="auto"/>
                <w:sz w:val="14"/>
                <w:szCs w:val="14"/>
              </w:rPr>
            </w:pPr>
          </w:p>
        </w:tc>
        <w:tc>
          <w:tcPr>
            <w:tcW w:w="1080" w:type="dxa"/>
            <w:tcBorders>
              <w:bottom w:val="single" w:sz="4" w:space="0" w:color="auto"/>
            </w:tcBorders>
            <w:shd w:val="clear" w:color="auto" w:fill="FAFAFA"/>
            <w:vAlign w:val="bottom"/>
          </w:tcPr>
          <w:p w:rsidR="002722C8" w:rsidRPr="0003202B" w:rsidRDefault="002722C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Pr>
                <w:rFonts w:ascii="Arial" w:hAnsi="Arial" w:cs="Arial"/>
                <w:color w:val="auto"/>
                <w:sz w:val="14"/>
                <w:szCs w:val="14"/>
              </w:rPr>
              <w:t>(</w:t>
            </w:r>
            <w:r w:rsidR="00E22688" w:rsidRPr="00E22688">
              <w:rPr>
                <w:rFonts w:ascii="Arial" w:hAnsi="Arial" w:cs="Arial"/>
                <w:color w:val="auto"/>
                <w:sz w:val="14"/>
                <w:szCs w:val="14"/>
              </w:rPr>
              <w:t>373</w:t>
            </w:r>
            <w:r>
              <w:rPr>
                <w:rFonts w:ascii="Arial" w:hAnsi="Arial" w:cs="Arial"/>
                <w:color w:val="auto"/>
                <w:sz w:val="14"/>
                <w:szCs w:val="14"/>
              </w:rPr>
              <w:t>)</w:t>
            </w:r>
          </w:p>
        </w:tc>
        <w:tc>
          <w:tcPr>
            <w:tcW w:w="1080" w:type="dxa"/>
            <w:shd w:val="clear" w:color="auto" w:fill="FAFAFA"/>
            <w:vAlign w:val="bottom"/>
          </w:tcPr>
          <w:p w:rsidR="002722C8" w:rsidRPr="0003202B" w:rsidRDefault="002722C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c>
          <w:tcPr>
            <w:tcW w:w="1080" w:type="dxa"/>
          </w:tcPr>
          <w:p w:rsidR="002722C8" w:rsidRPr="0003202B" w:rsidRDefault="002722C8" w:rsidP="002722C8">
            <w:pPr>
              <w:ind w:right="-72"/>
              <w:jc w:val="right"/>
              <w:rPr>
                <w:rFonts w:ascii="Arial" w:hAnsi="Arial" w:cs="Arial"/>
                <w:b/>
                <w:bCs/>
                <w:color w:val="auto"/>
                <w:sz w:val="14"/>
                <w:szCs w:val="14"/>
              </w:rPr>
            </w:pPr>
          </w:p>
        </w:tc>
        <w:tc>
          <w:tcPr>
            <w:tcW w:w="1080" w:type="dxa"/>
            <w:tcBorders>
              <w:bottom w:val="single" w:sz="4" w:space="0" w:color="auto"/>
            </w:tcBorders>
            <w:vAlign w:val="bottom"/>
          </w:tcPr>
          <w:p w:rsidR="002722C8" w:rsidRPr="0003202B" w:rsidRDefault="002722C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03202B">
              <w:rPr>
                <w:rFonts w:ascii="Arial" w:hAnsi="Arial" w:cs="Arial"/>
                <w:color w:val="auto"/>
                <w:sz w:val="14"/>
                <w:szCs w:val="14"/>
              </w:rPr>
              <w:t>(</w:t>
            </w:r>
            <w:r w:rsidR="00E22688" w:rsidRPr="00E22688">
              <w:rPr>
                <w:rFonts w:ascii="Arial" w:hAnsi="Arial" w:cs="Arial"/>
                <w:color w:val="auto"/>
                <w:sz w:val="14"/>
                <w:szCs w:val="14"/>
              </w:rPr>
              <w:t>1</w:t>
            </w:r>
            <w:r w:rsidRPr="0003202B">
              <w:rPr>
                <w:rFonts w:ascii="Arial" w:hAnsi="Arial" w:cs="Arial"/>
                <w:color w:val="auto"/>
                <w:sz w:val="14"/>
                <w:szCs w:val="14"/>
              </w:rPr>
              <w:t>,</w:t>
            </w:r>
            <w:r w:rsidR="00E22688" w:rsidRPr="00E22688">
              <w:rPr>
                <w:rFonts w:ascii="Arial" w:hAnsi="Arial" w:cs="Arial"/>
                <w:color w:val="auto"/>
                <w:sz w:val="14"/>
                <w:szCs w:val="14"/>
              </w:rPr>
              <w:t>582</w:t>
            </w:r>
            <w:r w:rsidRPr="0003202B">
              <w:rPr>
                <w:rFonts w:ascii="Arial" w:hAnsi="Arial" w:cs="Arial"/>
                <w:color w:val="auto"/>
                <w:sz w:val="14"/>
                <w:szCs w:val="14"/>
              </w:rPr>
              <w:t>)</w:t>
            </w:r>
          </w:p>
        </w:tc>
        <w:tc>
          <w:tcPr>
            <w:tcW w:w="1080" w:type="dxa"/>
            <w:vAlign w:val="bottom"/>
          </w:tcPr>
          <w:p w:rsidR="002722C8" w:rsidRPr="0003202B" w:rsidRDefault="002722C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r>
      <w:tr w:rsidR="002722C8" w:rsidRPr="0003202B" w:rsidTr="000A0DB6">
        <w:tc>
          <w:tcPr>
            <w:tcW w:w="2970" w:type="dxa"/>
          </w:tcPr>
          <w:p w:rsidR="002722C8" w:rsidRPr="0003202B" w:rsidRDefault="002722C8" w:rsidP="002722C8">
            <w:pPr>
              <w:ind w:left="-101"/>
              <w:jc w:val="both"/>
              <w:rPr>
                <w:rFonts w:ascii="Arial" w:hAnsi="Arial" w:cs="Arial"/>
                <w:color w:val="auto"/>
                <w:sz w:val="14"/>
                <w:szCs w:val="14"/>
              </w:rPr>
            </w:pPr>
          </w:p>
        </w:tc>
        <w:tc>
          <w:tcPr>
            <w:tcW w:w="1080" w:type="dxa"/>
            <w:shd w:val="clear" w:color="auto" w:fill="FAFAFA"/>
          </w:tcPr>
          <w:p w:rsidR="002722C8" w:rsidRPr="0003202B" w:rsidRDefault="002722C8" w:rsidP="002722C8">
            <w:pPr>
              <w:ind w:right="-72"/>
              <w:jc w:val="right"/>
              <w:rPr>
                <w:rFonts w:ascii="Arial" w:hAnsi="Arial" w:cs="Arial"/>
                <w:b/>
                <w:bCs/>
                <w:color w:val="auto"/>
                <w:sz w:val="14"/>
                <w:szCs w:val="14"/>
              </w:rPr>
            </w:pPr>
          </w:p>
        </w:tc>
        <w:tc>
          <w:tcPr>
            <w:tcW w:w="1080" w:type="dxa"/>
            <w:tcBorders>
              <w:top w:val="single" w:sz="4" w:space="0" w:color="auto"/>
            </w:tcBorders>
            <w:shd w:val="clear" w:color="auto" w:fill="FAFAFA"/>
          </w:tcPr>
          <w:p w:rsidR="002722C8" w:rsidRPr="0003202B" w:rsidRDefault="002722C8" w:rsidP="002722C8">
            <w:pPr>
              <w:ind w:right="-72"/>
              <w:jc w:val="right"/>
              <w:rPr>
                <w:rFonts w:ascii="Arial" w:hAnsi="Arial" w:cs="Arial"/>
                <w:color w:val="auto"/>
                <w:sz w:val="14"/>
                <w:szCs w:val="14"/>
              </w:rPr>
            </w:pPr>
          </w:p>
        </w:tc>
        <w:tc>
          <w:tcPr>
            <w:tcW w:w="1080" w:type="dxa"/>
            <w:shd w:val="clear" w:color="auto" w:fill="FAFAFA"/>
          </w:tcPr>
          <w:p w:rsidR="002722C8" w:rsidRPr="0003202B" w:rsidRDefault="002722C8" w:rsidP="002722C8">
            <w:pPr>
              <w:ind w:right="-72"/>
              <w:jc w:val="right"/>
              <w:rPr>
                <w:rFonts w:ascii="Arial" w:hAnsi="Arial" w:cs="Arial"/>
                <w:b/>
                <w:bCs/>
                <w:color w:val="auto"/>
                <w:sz w:val="14"/>
                <w:szCs w:val="14"/>
              </w:rPr>
            </w:pPr>
          </w:p>
        </w:tc>
        <w:tc>
          <w:tcPr>
            <w:tcW w:w="1080" w:type="dxa"/>
          </w:tcPr>
          <w:p w:rsidR="002722C8" w:rsidRPr="0003202B" w:rsidRDefault="002722C8" w:rsidP="002722C8">
            <w:pPr>
              <w:ind w:right="-72"/>
              <w:jc w:val="right"/>
              <w:rPr>
                <w:rFonts w:ascii="Arial" w:hAnsi="Arial" w:cs="Arial"/>
                <w:b/>
                <w:bCs/>
                <w:color w:val="auto"/>
                <w:sz w:val="14"/>
                <w:szCs w:val="14"/>
              </w:rPr>
            </w:pPr>
          </w:p>
        </w:tc>
        <w:tc>
          <w:tcPr>
            <w:tcW w:w="1080" w:type="dxa"/>
            <w:tcBorders>
              <w:top w:val="single" w:sz="4" w:space="0" w:color="auto"/>
            </w:tcBorders>
          </w:tcPr>
          <w:p w:rsidR="002722C8" w:rsidRPr="0003202B" w:rsidRDefault="002722C8" w:rsidP="002722C8">
            <w:pPr>
              <w:ind w:right="-72"/>
              <w:jc w:val="right"/>
              <w:rPr>
                <w:rFonts w:ascii="Arial" w:hAnsi="Arial" w:cs="Arial"/>
                <w:color w:val="auto"/>
                <w:sz w:val="14"/>
                <w:szCs w:val="14"/>
              </w:rPr>
            </w:pPr>
          </w:p>
        </w:tc>
        <w:tc>
          <w:tcPr>
            <w:tcW w:w="1080" w:type="dxa"/>
          </w:tcPr>
          <w:p w:rsidR="002722C8" w:rsidRPr="0003202B" w:rsidRDefault="002722C8" w:rsidP="002722C8">
            <w:pPr>
              <w:ind w:right="-72"/>
              <w:jc w:val="right"/>
              <w:rPr>
                <w:rFonts w:ascii="Arial" w:hAnsi="Arial" w:cs="Arial"/>
                <w:b/>
                <w:bCs/>
                <w:color w:val="auto"/>
                <w:sz w:val="14"/>
                <w:szCs w:val="14"/>
              </w:rPr>
            </w:pPr>
          </w:p>
        </w:tc>
      </w:tr>
      <w:tr w:rsidR="002722C8" w:rsidRPr="0003202B" w:rsidTr="000A0DB6">
        <w:tc>
          <w:tcPr>
            <w:tcW w:w="2970" w:type="dxa"/>
          </w:tcPr>
          <w:p w:rsidR="002722C8" w:rsidRPr="0003202B" w:rsidRDefault="002722C8" w:rsidP="002722C8">
            <w:pPr>
              <w:ind w:left="-101"/>
              <w:jc w:val="both"/>
              <w:rPr>
                <w:rFonts w:ascii="Arial" w:hAnsi="Arial" w:cs="Arial"/>
                <w:color w:val="auto"/>
                <w:sz w:val="14"/>
                <w:szCs w:val="14"/>
              </w:rPr>
            </w:pPr>
          </w:p>
        </w:tc>
        <w:tc>
          <w:tcPr>
            <w:tcW w:w="1080" w:type="dxa"/>
            <w:shd w:val="clear" w:color="auto" w:fill="FAFAFA"/>
          </w:tcPr>
          <w:p w:rsidR="002722C8" w:rsidRPr="0003202B" w:rsidRDefault="002722C8" w:rsidP="002722C8">
            <w:pPr>
              <w:ind w:right="-72"/>
              <w:jc w:val="right"/>
              <w:rPr>
                <w:rFonts w:ascii="Arial" w:hAnsi="Arial" w:cs="Arial"/>
                <w:color w:val="auto"/>
                <w:sz w:val="14"/>
                <w:szCs w:val="14"/>
              </w:rPr>
            </w:pPr>
          </w:p>
        </w:tc>
        <w:tc>
          <w:tcPr>
            <w:tcW w:w="1080" w:type="dxa"/>
            <w:tcBorders>
              <w:bottom w:val="single" w:sz="4" w:space="0" w:color="auto"/>
            </w:tcBorders>
            <w:shd w:val="clear" w:color="auto" w:fill="FAFAFA"/>
            <w:vAlign w:val="bottom"/>
          </w:tcPr>
          <w:p w:rsidR="002722C8" w:rsidRPr="0003202B" w:rsidRDefault="002722C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Pr>
                <w:rFonts w:ascii="Arial" w:hAnsi="Arial" w:cs="Arial"/>
                <w:color w:val="auto"/>
                <w:sz w:val="14"/>
                <w:szCs w:val="14"/>
              </w:rPr>
              <w:t>(</w:t>
            </w:r>
            <w:r w:rsidR="00E22688" w:rsidRPr="00E22688">
              <w:rPr>
                <w:rFonts w:ascii="Arial" w:hAnsi="Arial" w:cs="Arial"/>
                <w:color w:val="auto"/>
                <w:sz w:val="14"/>
                <w:szCs w:val="14"/>
              </w:rPr>
              <w:t>373</w:t>
            </w:r>
            <w:r>
              <w:rPr>
                <w:rFonts w:ascii="Arial" w:hAnsi="Arial" w:cs="Arial"/>
                <w:color w:val="auto"/>
                <w:sz w:val="14"/>
                <w:szCs w:val="14"/>
              </w:rPr>
              <w:t>)</w:t>
            </w:r>
          </w:p>
        </w:tc>
        <w:tc>
          <w:tcPr>
            <w:tcW w:w="1080" w:type="dxa"/>
            <w:shd w:val="clear" w:color="auto" w:fill="FAFAFA"/>
            <w:vAlign w:val="bottom"/>
          </w:tcPr>
          <w:p w:rsidR="002722C8" w:rsidRPr="0003202B" w:rsidRDefault="002722C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c>
          <w:tcPr>
            <w:tcW w:w="1080" w:type="dxa"/>
          </w:tcPr>
          <w:p w:rsidR="002722C8" w:rsidRPr="0003202B" w:rsidRDefault="002722C8" w:rsidP="002722C8">
            <w:pPr>
              <w:ind w:right="-72"/>
              <w:jc w:val="right"/>
              <w:rPr>
                <w:rFonts w:ascii="Arial" w:hAnsi="Arial" w:cs="Arial"/>
                <w:color w:val="auto"/>
                <w:sz w:val="14"/>
                <w:szCs w:val="14"/>
              </w:rPr>
            </w:pPr>
          </w:p>
        </w:tc>
        <w:tc>
          <w:tcPr>
            <w:tcW w:w="1080" w:type="dxa"/>
            <w:tcBorders>
              <w:bottom w:val="single" w:sz="4" w:space="0" w:color="auto"/>
            </w:tcBorders>
            <w:vAlign w:val="bottom"/>
          </w:tcPr>
          <w:p w:rsidR="002722C8" w:rsidRPr="0003202B" w:rsidRDefault="002722C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r w:rsidRPr="0003202B">
              <w:rPr>
                <w:rFonts w:ascii="Arial" w:hAnsi="Arial" w:cs="Arial"/>
                <w:color w:val="auto"/>
                <w:sz w:val="14"/>
                <w:szCs w:val="14"/>
              </w:rPr>
              <w:t>(</w:t>
            </w:r>
            <w:r w:rsidR="00E22688" w:rsidRPr="00E22688">
              <w:rPr>
                <w:rFonts w:ascii="Arial" w:hAnsi="Arial" w:cs="Arial"/>
                <w:color w:val="auto"/>
                <w:sz w:val="14"/>
                <w:szCs w:val="14"/>
              </w:rPr>
              <w:t>1</w:t>
            </w:r>
            <w:r w:rsidRPr="0003202B">
              <w:rPr>
                <w:rFonts w:ascii="Arial" w:hAnsi="Arial" w:cs="Arial"/>
                <w:color w:val="auto"/>
                <w:sz w:val="14"/>
                <w:szCs w:val="14"/>
              </w:rPr>
              <w:t>,</w:t>
            </w:r>
            <w:r w:rsidR="00E22688" w:rsidRPr="00E22688">
              <w:rPr>
                <w:rFonts w:ascii="Arial" w:hAnsi="Arial" w:cs="Arial"/>
                <w:color w:val="auto"/>
                <w:sz w:val="14"/>
                <w:szCs w:val="14"/>
              </w:rPr>
              <w:t>582</w:t>
            </w:r>
            <w:r w:rsidRPr="0003202B">
              <w:rPr>
                <w:rFonts w:ascii="Arial" w:hAnsi="Arial" w:cs="Arial"/>
                <w:color w:val="auto"/>
                <w:sz w:val="14"/>
                <w:szCs w:val="14"/>
              </w:rPr>
              <w:t>)</w:t>
            </w:r>
          </w:p>
        </w:tc>
        <w:tc>
          <w:tcPr>
            <w:tcW w:w="1080" w:type="dxa"/>
            <w:vAlign w:val="bottom"/>
          </w:tcPr>
          <w:p w:rsidR="002722C8" w:rsidRPr="0003202B" w:rsidRDefault="002722C8" w:rsidP="002722C8">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r>
    </w:tbl>
    <w:p w:rsidR="00362C5B" w:rsidRDefault="00362C5B">
      <w:pPr>
        <w:rPr>
          <w:rFonts w:ascii="Arial" w:hAnsi="Arial" w:cs="Arial"/>
          <w:color w:val="auto"/>
          <w:sz w:val="18"/>
          <w:szCs w:val="18"/>
          <w:lang w:val="en-US"/>
        </w:rPr>
      </w:pPr>
    </w:p>
    <w:p w:rsidR="00362C5B" w:rsidRDefault="00362C5B">
      <w:pPr>
        <w:rPr>
          <w:rFonts w:ascii="Arial" w:hAnsi="Arial" w:cs="Arial"/>
          <w:color w:val="auto"/>
          <w:sz w:val="18"/>
          <w:szCs w:val="18"/>
          <w:lang w:val="en-US"/>
        </w:rPr>
      </w:pPr>
      <w:r>
        <w:rPr>
          <w:rFonts w:ascii="Arial" w:hAnsi="Arial" w:cs="Arial"/>
          <w:color w:val="auto"/>
          <w:sz w:val="18"/>
          <w:szCs w:val="18"/>
          <w:lang w:val="en-US"/>
        </w:rPr>
        <w:br w:type="page"/>
      </w:r>
    </w:p>
    <w:tbl>
      <w:tblPr>
        <w:tblW w:w="9450" w:type="dxa"/>
        <w:tblInd w:w="117" w:type="dxa"/>
        <w:tblLayout w:type="fixed"/>
        <w:tblLook w:val="04A0" w:firstRow="1" w:lastRow="0" w:firstColumn="1" w:lastColumn="0" w:noHBand="0" w:noVBand="1"/>
      </w:tblPr>
      <w:tblGrid>
        <w:gridCol w:w="2970"/>
        <w:gridCol w:w="1080"/>
        <w:gridCol w:w="1080"/>
        <w:gridCol w:w="1080"/>
        <w:gridCol w:w="1080"/>
        <w:gridCol w:w="1080"/>
        <w:gridCol w:w="1080"/>
      </w:tblGrid>
      <w:tr w:rsidR="00033A0A" w:rsidRPr="0003202B" w:rsidTr="000A0DB6">
        <w:tc>
          <w:tcPr>
            <w:tcW w:w="2970" w:type="dxa"/>
          </w:tcPr>
          <w:p w:rsidR="00033A0A" w:rsidRPr="0003202B" w:rsidRDefault="00033A0A" w:rsidP="000A0DB6">
            <w:pPr>
              <w:ind w:left="-101"/>
              <w:rPr>
                <w:rFonts w:ascii="Arial" w:hAnsi="Arial" w:cs="Arial"/>
                <w:color w:val="auto"/>
                <w:sz w:val="14"/>
                <w:szCs w:val="14"/>
              </w:rPr>
            </w:pPr>
          </w:p>
        </w:tc>
        <w:tc>
          <w:tcPr>
            <w:tcW w:w="6480" w:type="dxa"/>
            <w:gridSpan w:val="6"/>
            <w:tcBorders>
              <w:top w:val="single" w:sz="4" w:space="0" w:color="auto"/>
              <w:bottom w:val="single" w:sz="4" w:space="0" w:color="auto"/>
            </w:tcBorders>
          </w:tcPr>
          <w:p w:rsidR="00033A0A" w:rsidRPr="0003202B" w:rsidRDefault="00033A0A" w:rsidP="000A0DB6">
            <w:pPr>
              <w:ind w:right="-72"/>
              <w:jc w:val="center"/>
              <w:rPr>
                <w:rFonts w:ascii="Arial" w:hAnsi="Arial" w:cs="Arial"/>
                <w:color w:val="auto"/>
                <w:sz w:val="14"/>
                <w:szCs w:val="14"/>
              </w:rPr>
            </w:pPr>
            <w:r w:rsidRPr="0003202B">
              <w:rPr>
                <w:rFonts w:ascii="Arial" w:hAnsi="Arial" w:cs="Arial"/>
                <w:b/>
                <w:bCs/>
                <w:color w:val="auto"/>
                <w:sz w:val="14"/>
                <w:szCs w:val="14"/>
              </w:rPr>
              <w:t>Separate financial statements</w:t>
            </w:r>
          </w:p>
        </w:tc>
      </w:tr>
      <w:tr w:rsidR="00033A0A" w:rsidRPr="0003202B" w:rsidTr="000A0DB6">
        <w:tc>
          <w:tcPr>
            <w:tcW w:w="2970" w:type="dxa"/>
          </w:tcPr>
          <w:p w:rsidR="00033A0A" w:rsidRPr="0003202B" w:rsidRDefault="00033A0A" w:rsidP="000A0DB6">
            <w:pPr>
              <w:ind w:left="-101"/>
              <w:jc w:val="both"/>
              <w:rPr>
                <w:rFonts w:ascii="Arial" w:hAnsi="Arial" w:cs="Arial"/>
                <w:color w:val="auto"/>
                <w:sz w:val="14"/>
                <w:szCs w:val="14"/>
              </w:rPr>
            </w:pPr>
          </w:p>
        </w:tc>
        <w:tc>
          <w:tcPr>
            <w:tcW w:w="3240" w:type="dxa"/>
            <w:gridSpan w:val="3"/>
            <w:tcBorders>
              <w:top w:val="single" w:sz="4" w:space="0" w:color="auto"/>
              <w:bottom w:val="single" w:sz="4" w:space="0" w:color="auto"/>
            </w:tcBorders>
          </w:tcPr>
          <w:p w:rsidR="00033A0A" w:rsidRPr="0003202B" w:rsidRDefault="00E22688" w:rsidP="000A0DB6">
            <w:pPr>
              <w:ind w:right="-72"/>
              <w:jc w:val="center"/>
              <w:rPr>
                <w:rFonts w:ascii="Arial" w:hAnsi="Arial" w:cs="Arial"/>
                <w:b/>
                <w:bCs/>
                <w:color w:val="auto"/>
                <w:sz w:val="14"/>
                <w:szCs w:val="14"/>
              </w:rPr>
            </w:pPr>
            <w:r w:rsidRPr="00E22688">
              <w:rPr>
                <w:rFonts w:ascii="Arial" w:hAnsi="Arial" w:cs="Arial"/>
                <w:b/>
                <w:bCs/>
                <w:color w:val="auto"/>
                <w:sz w:val="14"/>
                <w:szCs w:val="14"/>
              </w:rPr>
              <w:t>2020</w:t>
            </w:r>
          </w:p>
        </w:tc>
        <w:tc>
          <w:tcPr>
            <w:tcW w:w="3240" w:type="dxa"/>
            <w:gridSpan w:val="3"/>
            <w:tcBorders>
              <w:top w:val="single" w:sz="4" w:space="0" w:color="auto"/>
              <w:bottom w:val="single" w:sz="4" w:space="0" w:color="auto"/>
            </w:tcBorders>
          </w:tcPr>
          <w:p w:rsidR="00033A0A" w:rsidRPr="0003202B" w:rsidRDefault="00E22688" w:rsidP="000A0DB6">
            <w:pPr>
              <w:ind w:right="-72"/>
              <w:jc w:val="center"/>
              <w:rPr>
                <w:rFonts w:ascii="Arial" w:hAnsi="Arial" w:cs="Arial"/>
                <w:b/>
                <w:bCs/>
                <w:color w:val="auto"/>
                <w:sz w:val="14"/>
                <w:szCs w:val="14"/>
              </w:rPr>
            </w:pPr>
            <w:r w:rsidRPr="00E22688">
              <w:rPr>
                <w:rFonts w:ascii="Arial" w:hAnsi="Arial" w:cs="Arial"/>
                <w:b/>
                <w:bCs/>
                <w:color w:val="auto"/>
                <w:sz w:val="14"/>
                <w:szCs w:val="14"/>
              </w:rPr>
              <w:t>2019</w:t>
            </w:r>
          </w:p>
        </w:tc>
      </w:tr>
      <w:tr w:rsidR="00033A0A" w:rsidRPr="0003202B" w:rsidTr="000A0DB6">
        <w:tc>
          <w:tcPr>
            <w:tcW w:w="2970" w:type="dxa"/>
          </w:tcPr>
          <w:p w:rsidR="00033A0A" w:rsidRPr="0003202B" w:rsidRDefault="00033A0A" w:rsidP="000A0DB6">
            <w:pPr>
              <w:ind w:left="-101"/>
              <w:jc w:val="both"/>
              <w:rPr>
                <w:rFonts w:ascii="Arial" w:hAnsi="Arial" w:cs="Arial"/>
                <w:color w:val="auto"/>
                <w:sz w:val="14"/>
                <w:szCs w:val="14"/>
              </w:rPr>
            </w:pP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r w:rsidRPr="0003202B">
              <w:rPr>
                <w:rFonts w:ascii="Arial" w:hAnsi="Arial" w:cs="Arial"/>
                <w:b/>
                <w:bCs/>
                <w:color w:val="auto"/>
                <w:sz w:val="14"/>
                <w:szCs w:val="14"/>
              </w:rPr>
              <w:t xml:space="preserve">Tax (charge) </w:t>
            </w: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r w:rsidRPr="0003202B">
              <w:rPr>
                <w:rFonts w:ascii="Arial" w:hAnsi="Arial" w:cs="Arial"/>
                <w:b/>
                <w:bCs/>
                <w:color w:val="auto"/>
                <w:sz w:val="14"/>
                <w:szCs w:val="14"/>
              </w:rPr>
              <w:t xml:space="preserve">Tax (charge) </w:t>
            </w:r>
          </w:p>
        </w:tc>
        <w:tc>
          <w:tcPr>
            <w:tcW w:w="1080" w:type="dxa"/>
            <w:tcBorders>
              <w:top w:val="single" w:sz="4" w:space="0" w:color="auto"/>
            </w:tcBorders>
          </w:tcPr>
          <w:p w:rsidR="00033A0A" w:rsidRPr="0003202B" w:rsidRDefault="00033A0A" w:rsidP="000A0DB6">
            <w:pPr>
              <w:ind w:right="-72"/>
              <w:jc w:val="right"/>
              <w:rPr>
                <w:rFonts w:ascii="Arial" w:hAnsi="Arial" w:cs="Arial"/>
                <w:color w:val="auto"/>
                <w:sz w:val="14"/>
                <w:szCs w:val="14"/>
              </w:rPr>
            </w:pPr>
          </w:p>
        </w:tc>
      </w:tr>
      <w:tr w:rsidR="00033A0A" w:rsidRPr="0003202B" w:rsidTr="000A0DB6">
        <w:tc>
          <w:tcPr>
            <w:tcW w:w="2970" w:type="dxa"/>
          </w:tcPr>
          <w:p w:rsidR="00033A0A" w:rsidRPr="0003202B" w:rsidRDefault="00033A0A" w:rsidP="000A0DB6">
            <w:pPr>
              <w:ind w:left="-101"/>
              <w:jc w:val="both"/>
              <w:rPr>
                <w:rFonts w:ascii="Arial" w:hAnsi="Arial" w:cs="Arial"/>
                <w:color w:val="auto"/>
                <w:sz w:val="14"/>
                <w:szCs w:val="14"/>
              </w:rPr>
            </w:pP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Before tax</w:t>
            </w: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credit</w:t>
            </w: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After tax</w:t>
            </w: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Before tax</w:t>
            </w: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credit</w:t>
            </w:r>
          </w:p>
        </w:tc>
        <w:tc>
          <w:tcPr>
            <w:tcW w:w="1080" w:type="dxa"/>
          </w:tcPr>
          <w:p w:rsidR="00033A0A" w:rsidRPr="0003202B" w:rsidRDefault="00033A0A" w:rsidP="000A0DB6">
            <w:pPr>
              <w:ind w:right="-72"/>
              <w:jc w:val="right"/>
              <w:rPr>
                <w:rFonts w:ascii="Arial" w:hAnsi="Arial" w:cs="Arial"/>
                <w:b/>
                <w:bCs/>
                <w:color w:val="auto"/>
                <w:sz w:val="14"/>
                <w:szCs w:val="14"/>
              </w:rPr>
            </w:pPr>
            <w:r w:rsidRPr="0003202B">
              <w:rPr>
                <w:rFonts w:ascii="Arial" w:hAnsi="Arial" w:cs="Arial"/>
                <w:b/>
                <w:bCs/>
                <w:color w:val="auto"/>
                <w:sz w:val="14"/>
                <w:szCs w:val="14"/>
              </w:rPr>
              <w:t>After tax</w:t>
            </w:r>
          </w:p>
        </w:tc>
      </w:tr>
      <w:tr w:rsidR="007842B9" w:rsidRPr="0003202B" w:rsidTr="000A0DB6">
        <w:tc>
          <w:tcPr>
            <w:tcW w:w="2970" w:type="dxa"/>
          </w:tcPr>
          <w:p w:rsidR="007842B9" w:rsidRPr="0003202B" w:rsidRDefault="007842B9" w:rsidP="007842B9">
            <w:pPr>
              <w:ind w:left="-101"/>
              <w:jc w:val="both"/>
              <w:rPr>
                <w:rFonts w:ascii="Arial" w:hAnsi="Arial" w:cs="Arial"/>
                <w:color w:val="auto"/>
                <w:sz w:val="14"/>
                <w:szCs w:val="14"/>
              </w:rPr>
            </w:pPr>
          </w:p>
        </w:tc>
        <w:tc>
          <w:tcPr>
            <w:tcW w:w="1080" w:type="dxa"/>
            <w:tcBorders>
              <w:bottom w:val="single" w:sz="4" w:space="0" w:color="auto"/>
            </w:tcBorders>
          </w:tcPr>
          <w:p w:rsidR="007842B9" w:rsidRDefault="007842B9" w:rsidP="007842B9">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7842B9" w:rsidRPr="0003202B" w:rsidRDefault="007842B9" w:rsidP="007842B9">
            <w:pPr>
              <w:ind w:right="-72"/>
              <w:jc w:val="right"/>
              <w:rPr>
                <w:rFonts w:ascii="Arial" w:hAnsi="Arial" w:cs="Arial"/>
                <w:b/>
                <w:bCs/>
                <w:color w:val="auto"/>
                <w:sz w:val="14"/>
                <w:szCs w:val="14"/>
              </w:rPr>
            </w:pPr>
            <w:r w:rsidRPr="0003202B">
              <w:rPr>
                <w:rFonts w:ascii="Arial" w:hAnsi="Arial" w:cs="Arial"/>
                <w:b/>
                <w:bCs/>
                <w:color w:val="auto"/>
                <w:sz w:val="14"/>
                <w:szCs w:val="14"/>
              </w:rPr>
              <w:t>Baht</w:t>
            </w:r>
          </w:p>
        </w:tc>
        <w:tc>
          <w:tcPr>
            <w:tcW w:w="1080" w:type="dxa"/>
            <w:tcBorders>
              <w:bottom w:val="single" w:sz="4" w:space="0" w:color="auto"/>
            </w:tcBorders>
          </w:tcPr>
          <w:p w:rsidR="007842B9" w:rsidRDefault="007842B9" w:rsidP="007842B9">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7842B9" w:rsidRPr="0003202B" w:rsidRDefault="007842B9" w:rsidP="007842B9">
            <w:pPr>
              <w:ind w:right="-72"/>
              <w:jc w:val="right"/>
              <w:rPr>
                <w:rFonts w:ascii="Arial" w:hAnsi="Arial" w:cs="Arial"/>
                <w:b/>
                <w:bCs/>
                <w:color w:val="auto"/>
                <w:sz w:val="14"/>
                <w:szCs w:val="14"/>
              </w:rPr>
            </w:pPr>
            <w:r w:rsidRPr="0003202B">
              <w:rPr>
                <w:rFonts w:ascii="Arial" w:hAnsi="Arial" w:cs="Arial"/>
                <w:b/>
                <w:bCs/>
                <w:color w:val="auto"/>
                <w:sz w:val="14"/>
                <w:szCs w:val="14"/>
              </w:rPr>
              <w:t>Baht</w:t>
            </w:r>
          </w:p>
        </w:tc>
        <w:tc>
          <w:tcPr>
            <w:tcW w:w="1080" w:type="dxa"/>
            <w:tcBorders>
              <w:bottom w:val="single" w:sz="4" w:space="0" w:color="auto"/>
            </w:tcBorders>
          </w:tcPr>
          <w:p w:rsidR="007842B9" w:rsidRDefault="007842B9" w:rsidP="007842B9">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7842B9" w:rsidRPr="0003202B" w:rsidRDefault="007842B9" w:rsidP="007842B9">
            <w:pPr>
              <w:ind w:right="-72"/>
              <w:jc w:val="right"/>
              <w:rPr>
                <w:rFonts w:ascii="Arial" w:hAnsi="Arial" w:cs="Arial"/>
                <w:b/>
                <w:bCs/>
                <w:color w:val="auto"/>
                <w:sz w:val="14"/>
                <w:szCs w:val="14"/>
              </w:rPr>
            </w:pPr>
            <w:r w:rsidRPr="0003202B">
              <w:rPr>
                <w:rFonts w:ascii="Arial" w:hAnsi="Arial" w:cs="Arial"/>
                <w:b/>
                <w:bCs/>
                <w:color w:val="auto"/>
                <w:sz w:val="14"/>
                <w:szCs w:val="14"/>
              </w:rPr>
              <w:t>Baht</w:t>
            </w:r>
          </w:p>
        </w:tc>
        <w:tc>
          <w:tcPr>
            <w:tcW w:w="1080" w:type="dxa"/>
            <w:tcBorders>
              <w:bottom w:val="single" w:sz="4" w:space="0" w:color="auto"/>
            </w:tcBorders>
          </w:tcPr>
          <w:p w:rsidR="007842B9" w:rsidRDefault="007842B9" w:rsidP="007842B9">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7842B9" w:rsidRPr="0003202B" w:rsidRDefault="007842B9" w:rsidP="007842B9">
            <w:pPr>
              <w:ind w:right="-72"/>
              <w:jc w:val="right"/>
              <w:rPr>
                <w:rFonts w:ascii="Arial" w:hAnsi="Arial" w:cs="Arial"/>
                <w:b/>
                <w:bCs/>
                <w:color w:val="auto"/>
                <w:sz w:val="14"/>
                <w:szCs w:val="14"/>
              </w:rPr>
            </w:pPr>
            <w:r w:rsidRPr="0003202B">
              <w:rPr>
                <w:rFonts w:ascii="Arial" w:hAnsi="Arial" w:cs="Arial"/>
                <w:b/>
                <w:bCs/>
                <w:color w:val="auto"/>
                <w:sz w:val="14"/>
                <w:szCs w:val="14"/>
              </w:rPr>
              <w:t>Baht</w:t>
            </w:r>
          </w:p>
        </w:tc>
        <w:tc>
          <w:tcPr>
            <w:tcW w:w="1080" w:type="dxa"/>
            <w:tcBorders>
              <w:bottom w:val="single" w:sz="4" w:space="0" w:color="auto"/>
            </w:tcBorders>
          </w:tcPr>
          <w:p w:rsidR="007842B9" w:rsidRDefault="007842B9" w:rsidP="007842B9">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7842B9" w:rsidRPr="0003202B" w:rsidRDefault="007842B9" w:rsidP="007842B9">
            <w:pPr>
              <w:ind w:right="-72"/>
              <w:jc w:val="right"/>
              <w:rPr>
                <w:rFonts w:ascii="Arial" w:hAnsi="Arial" w:cs="Arial"/>
                <w:b/>
                <w:bCs/>
                <w:color w:val="auto"/>
                <w:sz w:val="14"/>
                <w:szCs w:val="14"/>
              </w:rPr>
            </w:pPr>
            <w:r w:rsidRPr="0003202B">
              <w:rPr>
                <w:rFonts w:ascii="Arial" w:hAnsi="Arial" w:cs="Arial"/>
                <w:b/>
                <w:bCs/>
                <w:color w:val="auto"/>
                <w:sz w:val="14"/>
                <w:szCs w:val="14"/>
              </w:rPr>
              <w:t>Baht</w:t>
            </w:r>
          </w:p>
        </w:tc>
        <w:tc>
          <w:tcPr>
            <w:tcW w:w="1080" w:type="dxa"/>
            <w:tcBorders>
              <w:bottom w:val="single" w:sz="4" w:space="0" w:color="auto"/>
            </w:tcBorders>
          </w:tcPr>
          <w:p w:rsidR="007842B9" w:rsidRDefault="007842B9" w:rsidP="007842B9">
            <w:pPr>
              <w:ind w:right="-72"/>
              <w:jc w:val="right"/>
              <w:rPr>
                <w:rFonts w:ascii="Arial" w:hAnsi="Arial" w:cs="Arial"/>
                <w:b/>
                <w:bCs/>
                <w:color w:val="auto"/>
                <w:sz w:val="14"/>
                <w:szCs w:val="14"/>
              </w:rPr>
            </w:pPr>
            <w:r w:rsidRPr="005867B5">
              <w:rPr>
                <w:rFonts w:ascii="Arial" w:hAnsi="Arial" w:cs="Arial"/>
                <w:b/>
                <w:bCs/>
                <w:color w:val="auto"/>
                <w:sz w:val="14"/>
                <w:szCs w:val="14"/>
              </w:rPr>
              <w:t>Thousand</w:t>
            </w:r>
          </w:p>
          <w:p w:rsidR="007842B9" w:rsidRPr="0003202B" w:rsidRDefault="007842B9" w:rsidP="007842B9">
            <w:pPr>
              <w:ind w:right="-72"/>
              <w:jc w:val="right"/>
              <w:rPr>
                <w:rFonts w:ascii="Arial" w:hAnsi="Arial" w:cs="Arial"/>
                <w:b/>
                <w:bCs/>
                <w:color w:val="auto"/>
                <w:sz w:val="14"/>
                <w:szCs w:val="14"/>
              </w:rPr>
            </w:pPr>
            <w:r w:rsidRPr="0003202B">
              <w:rPr>
                <w:rFonts w:ascii="Arial" w:hAnsi="Arial" w:cs="Arial"/>
                <w:b/>
                <w:bCs/>
                <w:color w:val="auto"/>
                <w:sz w:val="14"/>
                <w:szCs w:val="14"/>
              </w:rPr>
              <w:t>Baht</w:t>
            </w:r>
          </w:p>
        </w:tc>
      </w:tr>
      <w:tr w:rsidR="00033A0A" w:rsidRPr="0003202B" w:rsidTr="000A0DB6">
        <w:tc>
          <w:tcPr>
            <w:tcW w:w="2970" w:type="dxa"/>
          </w:tcPr>
          <w:p w:rsidR="00033A0A" w:rsidRPr="0003202B" w:rsidRDefault="00033A0A" w:rsidP="000A0DB6">
            <w:pPr>
              <w:ind w:left="-101"/>
              <w:jc w:val="both"/>
              <w:rPr>
                <w:rFonts w:ascii="Arial" w:hAnsi="Arial" w:cs="Arial"/>
                <w:color w:val="auto"/>
                <w:sz w:val="14"/>
                <w:szCs w:val="14"/>
              </w:rPr>
            </w:pPr>
            <w:r w:rsidRPr="0003202B">
              <w:rPr>
                <w:rFonts w:ascii="Arial" w:hAnsi="Arial" w:cs="Arial"/>
                <w:color w:val="auto"/>
                <w:sz w:val="14"/>
                <w:szCs w:val="14"/>
              </w:rPr>
              <w:t xml:space="preserve">Fair value </w:t>
            </w:r>
            <w:r>
              <w:rPr>
                <w:rFonts w:ascii="Arial" w:hAnsi="Arial" w:cs="Arial"/>
                <w:color w:val="auto"/>
                <w:sz w:val="14"/>
                <w:szCs w:val="14"/>
              </w:rPr>
              <w:t>loss</w:t>
            </w:r>
            <w:r w:rsidRPr="0003202B">
              <w:rPr>
                <w:rFonts w:ascii="Arial" w:hAnsi="Arial" w:cs="Arial"/>
                <w:color w:val="auto"/>
                <w:sz w:val="14"/>
                <w:szCs w:val="14"/>
              </w:rPr>
              <w:t>:</w:t>
            </w:r>
          </w:p>
        </w:tc>
        <w:tc>
          <w:tcPr>
            <w:tcW w:w="1080" w:type="dxa"/>
            <w:shd w:val="clear" w:color="auto" w:fill="FAFAFA"/>
          </w:tcPr>
          <w:p w:rsidR="00033A0A" w:rsidRPr="0003202B" w:rsidRDefault="00033A0A" w:rsidP="000A0DB6">
            <w:pPr>
              <w:ind w:right="-72"/>
              <w:jc w:val="right"/>
              <w:rPr>
                <w:rFonts w:ascii="Arial" w:hAnsi="Arial" w:cs="Arial"/>
                <w:b/>
                <w:bCs/>
                <w:color w:val="auto"/>
                <w:sz w:val="14"/>
                <w:szCs w:val="14"/>
              </w:rPr>
            </w:pPr>
          </w:p>
        </w:tc>
        <w:tc>
          <w:tcPr>
            <w:tcW w:w="1080" w:type="dxa"/>
            <w:shd w:val="clear" w:color="auto" w:fill="FAFAFA"/>
          </w:tcPr>
          <w:p w:rsidR="00033A0A" w:rsidRPr="0003202B" w:rsidRDefault="00033A0A" w:rsidP="000A0DB6">
            <w:pPr>
              <w:ind w:right="-72"/>
              <w:jc w:val="right"/>
              <w:rPr>
                <w:rFonts w:ascii="Arial" w:hAnsi="Arial" w:cs="Arial"/>
                <w:b/>
                <w:bCs/>
                <w:color w:val="auto"/>
                <w:sz w:val="14"/>
                <w:szCs w:val="14"/>
              </w:rPr>
            </w:pPr>
          </w:p>
        </w:tc>
        <w:tc>
          <w:tcPr>
            <w:tcW w:w="1080" w:type="dxa"/>
            <w:shd w:val="clear" w:color="auto" w:fill="FAFAFA"/>
          </w:tcPr>
          <w:p w:rsidR="00033A0A" w:rsidRPr="0003202B" w:rsidRDefault="00033A0A" w:rsidP="000A0DB6">
            <w:pPr>
              <w:ind w:right="-72"/>
              <w:jc w:val="right"/>
              <w:rPr>
                <w:rFonts w:ascii="Arial" w:hAnsi="Arial" w:cs="Arial"/>
                <w:b/>
                <w:bCs/>
                <w:color w:val="auto"/>
                <w:sz w:val="14"/>
                <w:szCs w:val="14"/>
              </w:rPr>
            </w:pPr>
          </w:p>
        </w:tc>
        <w:tc>
          <w:tcPr>
            <w:tcW w:w="1080" w:type="dxa"/>
          </w:tcPr>
          <w:p w:rsidR="00033A0A" w:rsidRPr="0003202B" w:rsidRDefault="00033A0A" w:rsidP="000A0DB6">
            <w:pPr>
              <w:ind w:right="-72"/>
              <w:jc w:val="right"/>
              <w:rPr>
                <w:rFonts w:ascii="Arial" w:hAnsi="Arial" w:cs="Arial"/>
                <w:b/>
                <w:bCs/>
                <w:color w:val="auto"/>
                <w:sz w:val="14"/>
                <w:szCs w:val="14"/>
              </w:rPr>
            </w:pPr>
          </w:p>
        </w:tc>
        <w:tc>
          <w:tcPr>
            <w:tcW w:w="1080" w:type="dxa"/>
          </w:tcPr>
          <w:p w:rsidR="00033A0A" w:rsidRPr="0003202B" w:rsidRDefault="00033A0A" w:rsidP="000A0DB6">
            <w:pPr>
              <w:ind w:right="-72"/>
              <w:jc w:val="right"/>
              <w:rPr>
                <w:rFonts w:ascii="Arial" w:hAnsi="Arial" w:cs="Arial"/>
                <w:b/>
                <w:bCs/>
                <w:color w:val="auto"/>
                <w:sz w:val="14"/>
                <w:szCs w:val="14"/>
              </w:rPr>
            </w:pPr>
          </w:p>
        </w:tc>
        <w:tc>
          <w:tcPr>
            <w:tcW w:w="1080" w:type="dxa"/>
          </w:tcPr>
          <w:p w:rsidR="00033A0A" w:rsidRPr="0003202B" w:rsidRDefault="00033A0A" w:rsidP="000A0DB6">
            <w:pPr>
              <w:ind w:right="-72"/>
              <w:jc w:val="right"/>
              <w:rPr>
                <w:rFonts w:ascii="Arial" w:hAnsi="Arial" w:cs="Arial"/>
                <w:b/>
                <w:bCs/>
                <w:color w:val="auto"/>
                <w:sz w:val="14"/>
                <w:szCs w:val="14"/>
              </w:rPr>
            </w:pPr>
          </w:p>
        </w:tc>
      </w:tr>
      <w:tr w:rsidR="00033A0A" w:rsidRPr="0003202B" w:rsidTr="000A0DB6">
        <w:tc>
          <w:tcPr>
            <w:tcW w:w="2970" w:type="dxa"/>
          </w:tcPr>
          <w:p w:rsidR="00033A0A" w:rsidRPr="0003202B" w:rsidRDefault="00033A0A" w:rsidP="000A0DB6">
            <w:pPr>
              <w:ind w:left="-101"/>
              <w:jc w:val="both"/>
              <w:rPr>
                <w:rFonts w:ascii="Arial" w:hAnsi="Arial" w:cs="Arial"/>
                <w:color w:val="auto"/>
                <w:sz w:val="14"/>
                <w:szCs w:val="14"/>
              </w:rPr>
            </w:pPr>
            <w:r>
              <w:rPr>
                <w:rFonts w:ascii="Arial" w:hAnsi="Arial" w:cs="Arial"/>
                <w:color w:val="auto"/>
                <w:sz w:val="14"/>
                <w:szCs w:val="14"/>
              </w:rPr>
              <w:t xml:space="preserve">   - a</w:t>
            </w:r>
            <w:r w:rsidRPr="0003202B">
              <w:rPr>
                <w:rFonts w:ascii="Arial" w:hAnsi="Arial" w:cs="Arial"/>
                <w:color w:val="auto"/>
                <w:sz w:val="14"/>
                <w:szCs w:val="14"/>
              </w:rPr>
              <w:t>vailable-for-sale investment</w:t>
            </w:r>
          </w:p>
        </w:tc>
        <w:tc>
          <w:tcPr>
            <w:tcW w:w="1080" w:type="dxa"/>
            <w:shd w:val="clear" w:color="auto" w:fill="FAFAFA"/>
            <w:vAlign w:val="bottom"/>
          </w:tcPr>
          <w:p w:rsidR="00033A0A" w:rsidRPr="0003202B" w:rsidRDefault="00E22688" w:rsidP="000A0DB6">
            <w:pPr>
              <w:ind w:right="-72"/>
              <w:jc w:val="right"/>
              <w:rPr>
                <w:rFonts w:ascii="Arial" w:hAnsi="Arial" w:cs="Arial"/>
                <w:color w:val="auto"/>
                <w:sz w:val="14"/>
                <w:szCs w:val="14"/>
              </w:rPr>
            </w:pPr>
            <w:r w:rsidRPr="00E22688">
              <w:rPr>
                <w:rFonts w:ascii="Arial" w:hAnsi="Arial" w:cs="Arial"/>
                <w:color w:val="auto"/>
                <w:sz w:val="14"/>
                <w:szCs w:val="14"/>
              </w:rPr>
              <w:t>1</w:t>
            </w:r>
            <w:r w:rsidR="00A32604">
              <w:rPr>
                <w:rFonts w:ascii="Arial" w:hAnsi="Arial" w:cs="Arial"/>
                <w:color w:val="auto"/>
                <w:sz w:val="14"/>
                <w:szCs w:val="14"/>
              </w:rPr>
              <w:t>,</w:t>
            </w:r>
            <w:r w:rsidRPr="00E22688">
              <w:rPr>
                <w:rFonts w:ascii="Arial" w:hAnsi="Arial" w:cs="Arial"/>
                <w:color w:val="auto"/>
                <w:sz w:val="14"/>
                <w:szCs w:val="14"/>
              </w:rPr>
              <w:t>866</w:t>
            </w:r>
          </w:p>
        </w:tc>
        <w:tc>
          <w:tcPr>
            <w:tcW w:w="1080" w:type="dxa"/>
            <w:shd w:val="clear" w:color="auto" w:fill="FAFAFA"/>
            <w:vAlign w:val="bottom"/>
          </w:tcPr>
          <w:p w:rsidR="00033A0A" w:rsidRPr="0003202B" w:rsidRDefault="00A32604" w:rsidP="000A0DB6">
            <w:pPr>
              <w:ind w:right="-72"/>
              <w:jc w:val="right"/>
              <w:rPr>
                <w:rFonts w:ascii="Arial" w:hAnsi="Arial" w:cs="Arial"/>
                <w:color w:val="auto"/>
                <w:sz w:val="14"/>
                <w:szCs w:val="14"/>
              </w:rPr>
            </w:pPr>
            <w:r>
              <w:rPr>
                <w:rFonts w:ascii="Arial" w:hAnsi="Arial" w:cs="Arial"/>
                <w:color w:val="auto"/>
                <w:sz w:val="14"/>
                <w:szCs w:val="14"/>
              </w:rPr>
              <w:t>(</w:t>
            </w:r>
            <w:r w:rsidR="00E22688" w:rsidRPr="00E22688">
              <w:rPr>
                <w:rFonts w:ascii="Arial" w:hAnsi="Arial" w:cs="Arial"/>
                <w:color w:val="auto"/>
                <w:sz w:val="14"/>
                <w:szCs w:val="14"/>
              </w:rPr>
              <w:t>373</w:t>
            </w:r>
            <w:r>
              <w:rPr>
                <w:rFonts w:ascii="Arial" w:hAnsi="Arial" w:cs="Arial"/>
                <w:color w:val="auto"/>
                <w:sz w:val="14"/>
                <w:szCs w:val="14"/>
              </w:rPr>
              <w:t>)</w:t>
            </w:r>
          </w:p>
        </w:tc>
        <w:tc>
          <w:tcPr>
            <w:tcW w:w="1080" w:type="dxa"/>
            <w:shd w:val="clear" w:color="auto" w:fill="FAFAFA"/>
            <w:vAlign w:val="bottom"/>
          </w:tcPr>
          <w:p w:rsidR="00033A0A" w:rsidRPr="0003202B" w:rsidRDefault="00E22688" w:rsidP="000A0DB6">
            <w:pPr>
              <w:ind w:right="-72"/>
              <w:jc w:val="right"/>
              <w:rPr>
                <w:rFonts w:ascii="Arial" w:hAnsi="Arial" w:cs="Arial"/>
                <w:color w:val="auto"/>
                <w:sz w:val="14"/>
                <w:szCs w:val="14"/>
              </w:rPr>
            </w:pPr>
            <w:r w:rsidRPr="00E22688">
              <w:rPr>
                <w:rFonts w:ascii="Arial" w:hAnsi="Arial" w:cs="Arial"/>
                <w:color w:val="auto"/>
                <w:sz w:val="14"/>
                <w:szCs w:val="14"/>
              </w:rPr>
              <w:t>1</w:t>
            </w:r>
            <w:r w:rsidR="00A32604">
              <w:rPr>
                <w:rFonts w:ascii="Arial" w:hAnsi="Arial" w:cs="Arial"/>
                <w:color w:val="auto"/>
                <w:sz w:val="14"/>
                <w:szCs w:val="14"/>
              </w:rPr>
              <w:t>,</w:t>
            </w:r>
            <w:r w:rsidRPr="00E22688">
              <w:rPr>
                <w:rFonts w:ascii="Arial" w:hAnsi="Arial" w:cs="Arial"/>
                <w:color w:val="auto"/>
                <w:sz w:val="14"/>
                <w:szCs w:val="14"/>
              </w:rPr>
              <w:t>493</w:t>
            </w:r>
          </w:p>
        </w:tc>
        <w:tc>
          <w:tcPr>
            <w:tcW w:w="1080" w:type="dxa"/>
            <w:vAlign w:val="bottom"/>
          </w:tcPr>
          <w:p w:rsidR="00033A0A" w:rsidRPr="0003202B" w:rsidRDefault="00E22688" w:rsidP="000A0DB6">
            <w:pPr>
              <w:ind w:right="-72"/>
              <w:jc w:val="right"/>
              <w:rPr>
                <w:rFonts w:ascii="Arial" w:hAnsi="Arial" w:cs="Arial"/>
                <w:color w:val="auto"/>
                <w:sz w:val="14"/>
                <w:szCs w:val="14"/>
              </w:rPr>
            </w:pPr>
            <w:r w:rsidRPr="00E22688">
              <w:rPr>
                <w:rFonts w:ascii="Arial" w:hAnsi="Arial" w:cs="Arial"/>
                <w:color w:val="auto"/>
                <w:sz w:val="14"/>
                <w:szCs w:val="14"/>
              </w:rPr>
              <w:t>4</w:t>
            </w:r>
            <w:r w:rsidR="00033A0A" w:rsidRPr="0003202B">
              <w:rPr>
                <w:rFonts w:ascii="Arial" w:hAnsi="Arial" w:cs="Arial"/>
                <w:color w:val="auto"/>
                <w:sz w:val="14"/>
                <w:szCs w:val="14"/>
              </w:rPr>
              <w:t>,</w:t>
            </w:r>
            <w:r w:rsidRPr="00E22688">
              <w:rPr>
                <w:rFonts w:ascii="Arial" w:hAnsi="Arial" w:cs="Arial"/>
                <w:color w:val="auto"/>
                <w:sz w:val="14"/>
                <w:szCs w:val="14"/>
              </w:rPr>
              <w:t>755</w:t>
            </w:r>
          </w:p>
        </w:tc>
        <w:tc>
          <w:tcPr>
            <w:tcW w:w="1080" w:type="dxa"/>
            <w:vAlign w:val="bottom"/>
          </w:tcPr>
          <w:p w:rsidR="00033A0A" w:rsidRPr="0003202B" w:rsidRDefault="00033A0A" w:rsidP="000A0DB6">
            <w:pPr>
              <w:ind w:right="-72"/>
              <w:jc w:val="right"/>
              <w:rPr>
                <w:rFonts w:ascii="Arial" w:hAnsi="Arial" w:cs="Arial"/>
                <w:color w:val="auto"/>
                <w:sz w:val="14"/>
                <w:szCs w:val="14"/>
              </w:rPr>
            </w:pPr>
            <w:r w:rsidRPr="0003202B">
              <w:rPr>
                <w:rFonts w:ascii="Arial" w:hAnsi="Arial" w:cs="Arial"/>
                <w:color w:val="auto"/>
                <w:sz w:val="14"/>
                <w:szCs w:val="14"/>
              </w:rPr>
              <w:t>(</w:t>
            </w:r>
            <w:r w:rsidR="00E22688" w:rsidRPr="00E22688">
              <w:rPr>
                <w:rFonts w:ascii="Arial" w:hAnsi="Arial" w:cs="Arial"/>
                <w:color w:val="auto"/>
                <w:sz w:val="14"/>
                <w:szCs w:val="14"/>
              </w:rPr>
              <w:t>951</w:t>
            </w:r>
            <w:r w:rsidRPr="0003202B">
              <w:rPr>
                <w:rFonts w:ascii="Arial" w:hAnsi="Arial" w:cs="Arial"/>
                <w:color w:val="auto"/>
                <w:sz w:val="14"/>
                <w:szCs w:val="14"/>
              </w:rPr>
              <w:t>)</w:t>
            </w:r>
          </w:p>
        </w:tc>
        <w:tc>
          <w:tcPr>
            <w:tcW w:w="1080" w:type="dxa"/>
            <w:vAlign w:val="bottom"/>
          </w:tcPr>
          <w:p w:rsidR="00033A0A" w:rsidRPr="0003202B" w:rsidRDefault="00E22688" w:rsidP="000A0DB6">
            <w:pPr>
              <w:ind w:right="-72"/>
              <w:jc w:val="right"/>
              <w:rPr>
                <w:rFonts w:ascii="Arial" w:hAnsi="Arial" w:cs="Arial"/>
                <w:color w:val="auto"/>
                <w:sz w:val="14"/>
                <w:szCs w:val="14"/>
              </w:rPr>
            </w:pPr>
            <w:r w:rsidRPr="00E22688">
              <w:rPr>
                <w:rFonts w:ascii="Arial" w:hAnsi="Arial" w:cs="Arial"/>
                <w:color w:val="auto"/>
                <w:sz w:val="14"/>
                <w:szCs w:val="14"/>
              </w:rPr>
              <w:t>3</w:t>
            </w:r>
            <w:r w:rsidR="00033A0A" w:rsidRPr="0003202B">
              <w:rPr>
                <w:rFonts w:ascii="Arial" w:hAnsi="Arial" w:cs="Arial"/>
                <w:color w:val="auto"/>
                <w:sz w:val="14"/>
                <w:szCs w:val="14"/>
              </w:rPr>
              <w:t>,</w:t>
            </w:r>
            <w:r w:rsidRPr="00E22688">
              <w:rPr>
                <w:rFonts w:ascii="Arial" w:hAnsi="Arial" w:cs="Arial"/>
                <w:color w:val="auto"/>
                <w:sz w:val="14"/>
                <w:szCs w:val="14"/>
              </w:rPr>
              <w:t>804</w:t>
            </w:r>
          </w:p>
        </w:tc>
      </w:tr>
      <w:tr w:rsidR="00033A0A" w:rsidRPr="0003202B" w:rsidTr="000A0DB6">
        <w:tc>
          <w:tcPr>
            <w:tcW w:w="2970" w:type="dxa"/>
          </w:tcPr>
          <w:p w:rsidR="00033A0A" w:rsidRPr="0003202B" w:rsidRDefault="00033A0A" w:rsidP="000A0DB6">
            <w:pPr>
              <w:ind w:left="-101"/>
              <w:jc w:val="both"/>
              <w:rPr>
                <w:rFonts w:ascii="Arial" w:hAnsi="Arial" w:cs="Arial"/>
                <w:color w:val="auto"/>
                <w:spacing w:val="-5"/>
                <w:sz w:val="14"/>
                <w:szCs w:val="14"/>
                <w:cs/>
              </w:rPr>
            </w:pPr>
            <w:r w:rsidRPr="0003202B">
              <w:rPr>
                <w:rFonts w:ascii="Arial" w:hAnsi="Arial" w:cs="Arial"/>
                <w:color w:val="auto"/>
                <w:spacing w:val="-5"/>
                <w:sz w:val="14"/>
                <w:szCs w:val="14"/>
              </w:rPr>
              <w:t>Remeasurement on retirement</w:t>
            </w:r>
          </w:p>
        </w:tc>
        <w:tc>
          <w:tcPr>
            <w:tcW w:w="1080" w:type="dxa"/>
            <w:shd w:val="clear" w:color="auto" w:fill="FAFAFA"/>
            <w:vAlign w:val="bottom"/>
          </w:tcPr>
          <w:p w:rsidR="00033A0A" w:rsidRPr="0003202B" w:rsidRDefault="00033A0A" w:rsidP="000A0DB6">
            <w:pPr>
              <w:ind w:right="-72"/>
              <w:jc w:val="right"/>
              <w:rPr>
                <w:rFonts w:ascii="Arial" w:hAnsi="Arial" w:cs="Arial"/>
                <w:color w:val="auto"/>
                <w:sz w:val="14"/>
                <w:szCs w:val="14"/>
              </w:rPr>
            </w:pPr>
          </w:p>
        </w:tc>
        <w:tc>
          <w:tcPr>
            <w:tcW w:w="1080" w:type="dxa"/>
            <w:shd w:val="clear" w:color="auto" w:fill="FAFAFA"/>
            <w:vAlign w:val="bottom"/>
          </w:tcPr>
          <w:p w:rsidR="00033A0A" w:rsidRPr="0003202B" w:rsidRDefault="00033A0A" w:rsidP="000A0DB6">
            <w:pPr>
              <w:ind w:right="-72"/>
              <w:jc w:val="right"/>
              <w:rPr>
                <w:rFonts w:ascii="Arial" w:hAnsi="Arial" w:cs="Arial"/>
                <w:color w:val="auto"/>
                <w:sz w:val="14"/>
                <w:szCs w:val="14"/>
                <w:cs/>
              </w:rPr>
            </w:pPr>
          </w:p>
        </w:tc>
        <w:tc>
          <w:tcPr>
            <w:tcW w:w="1080" w:type="dxa"/>
            <w:shd w:val="clear" w:color="auto" w:fill="FAFAFA"/>
            <w:vAlign w:val="bottom"/>
          </w:tcPr>
          <w:p w:rsidR="00033A0A" w:rsidRPr="0003202B" w:rsidRDefault="00033A0A" w:rsidP="000A0DB6">
            <w:pPr>
              <w:ind w:right="-72"/>
              <w:jc w:val="right"/>
              <w:rPr>
                <w:rFonts w:ascii="Arial" w:hAnsi="Arial" w:cs="Arial"/>
                <w:color w:val="auto"/>
                <w:sz w:val="14"/>
                <w:szCs w:val="14"/>
              </w:rPr>
            </w:pPr>
          </w:p>
        </w:tc>
        <w:tc>
          <w:tcPr>
            <w:tcW w:w="1080" w:type="dxa"/>
            <w:vAlign w:val="bottom"/>
          </w:tcPr>
          <w:p w:rsidR="00033A0A" w:rsidRPr="0003202B" w:rsidRDefault="00033A0A" w:rsidP="000A0DB6">
            <w:pPr>
              <w:ind w:right="-72"/>
              <w:jc w:val="right"/>
              <w:rPr>
                <w:rFonts w:ascii="Arial" w:hAnsi="Arial" w:cs="Arial"/>
                <w:color w:val="auto"/>
                <w:sz w:val="14"/>
                <w:szCs w:val="14"/>
              </w:rPr>
            </w:pPr>
          </w:p>
        </w:tc>
        <w:tc>
          <w:tcPr>
            <w:tcW w:w="1080" w:type="dxa"/>
            <w:vAlign w:val="bottom"/>
          </w:tcPr>
          <w:p w:rsidR="00033A0A" w:rsidRPr="0003202B" w:rsidRDefault="00033A0A" w:rsidP="000A0DB6">
            <w:pPr>
              <w:ind w:right="-72"/>
              <w:jc w:val="right"/>
              <w:rPr>
                <w:rFonts w:ascii="Arial" w:hAnsi="Arial" w:cs="Arial"/>
                <w:color w:val="auto"/>
                <w:sz w:val="14"/>
                <w:szCs w:val="14"/>
                <w:cs/>
              </w:rPr>
            </w:pPr>
          </w:p>
        </w:tc>
        <w:tc>
          <w:tcPr>
            <w:tcW w:w="1080" w:type="dxa"/>
            <w:vAlign w:val="bottom"/>
          </w:tcPr>
          <w:p w:rsidR="00033A0A" w:rsidRPr="0003202B" w:rsidRDefault="00033A0A" w:rsidP="000A0DB6">
            <w:pPr>
              <w:ind w:right="-72"/>
              <w:jc w:val="right"/>
              <w:rPr>
                <w:rFonts w:ascii="Arial" w:hAnsi="Arial" w:cs="Arial"/>
                <w:color w:val="auto"/>
                <w:sz w:val="14"/>
                <w:szCs w:val="14"/>
              </w:rPr>
            </w:pPr>
          </w:p>
        </w:tc>
      </w:tr>
      <w:tr w:rsidR="00033A0A" w:rsidRPr="0003202B" w:rsidTr="000A0DB6">
        <w:tc>
          <w:tcPr>
            <w:tcW w:w="2970" w:type="dxa"/>
          </w:tcPr>
          <w:p w:rsidR="00033A0A" w:rsidRPr="0003202B" w:rsidRDefault="00033A0A" w:rsidP="000A0DB6">
            <w:pPr>
              <w:ind w:left="-101"/>
              <w:jc w:val="both"/>
              <w:rPr>
                <w:rFonts w:ascii="Arial" w:hAnsi="Arial" w:cs="Arial"/>
                <w:color w:val="auto"/>
                <w:sz w:val="14"/>
                <w:szCs w:val="14"/>
              </w:rPr>
            </w:pPr>
            <w:r w:rsidRPr="0003202B">
              <w:rPr>
                <w:rFonts w:ascii="Arial" w:hAnsi="Arial" w:cs="Arial"/>
                <w:color w:val="auto"/>
                <w:sz w:val="14"/>
                <w:szCs w:val="14"/>
              </w:rPr>
              <w:t xml:space="preserve">   benefit obligations</w:t>
            </w:r>
          </w:p>
        </w:tc>
        <w:tc>
          <w:tcPr>
            <w:tcW w:w="1080" w:type="dxa"/>
            <w:tcBorders>
              <w:bottom w:val="single" w:sz="4" w:space="0" w:color="auto"/>
            </w:tcBorders>
            <w:shd w:val="clear" w:color="auto" w:fill="FAFAFA"/>
            <w:vAlign w:val="bottom"/>
          </w:tcPr>
          <w:p w:rsidR="00033A0A" w:rsidRPr="0003202B" w:rsidRDefault="00A32604" w:rsidP="000A0DB6">
            <w:pPr>
              <w:ind w:right="-72"/>
              <w:jc w:val="right"/>
              <w:rPr>
                <w:rFonts w:ascii="Arial" w:hAnsi="Arial" w:cs="Arial"/>
                <w:color w:val="auto"/>
                <w:sz w:val="14"/>
                <w:szCs w:val="14"/>
              </w:rPr>
            </w:pPr>
            <w:r>
              <w:rPr>
                <w:rFonts w:ascii="Arial" w:hAnsi="Arial" w:cs="Arial"/>
                <w:color w:val="auto"/>
                <w:sz w:val="14"/>
                <w:szCs w:val="14"/>
              </w:rPr>
              <w:t>-</w:t>
            </w:r>
          </w:p>
        </w:tc>
        <w:tc>
          <w:tcPr>
            <w:tcW w:w="1080" w:type="dxa"/>
            <w:tcBorders>
              <w:bottom w:val="single" w:sz="4" w:space="0" w:color="auto"/>
            </w:tcBorders>
            <w:shd w:val="clear" w:color="auto" w:fill="FAFAFA"/>
            <w:vAlign w:val="bottom"/>
          </w:tcPr>
          <w:p w:rsidR="00033A0A" w:rsidRPr="0003202B" w:rsidRDefault="00A32604" w:rsidP="000A0DB6">
            <w:pPr>
              <w:ind w:right="-72"/>
              <w:jc w:val="right"/>
              <w:rPr>
                <w:rFonts w:ascii="Arial" w:hAnsi="Arial" w:cs="Arial"/>
                <w:color w:val="auto"/>
                <w:sz w:val="14"/>
                <w:szCs w:val="14"/>
                <w:cs/>
              </w:rPr>
            </w:pPr>
            <w:r>
              <w:rPr>
                <w:rFonts w:ascii="Arial" w:hAnsi="Arial" w:cs="Arial"/>
                <w:color w:val="auto"/>
                <w:sz w:val="14"/>
                <w:szCs w:val="14"/>
              </w:rPr>
              <w:t>-</w:t>
            </w:r>
          </w:p>
        </w:tc>
        <w:tc>
          <w:tcPr>
            <w:tcW w:w="1080" w:type="dxa"/>
            <w:tcBorders>
              <w:bottom w:val="single" w:sz="4" w:space="0" w:color="auto"/>
            </w:tcBorders>
            <w:shd w:val="clear" w:color="auto" w:fill="FAFAFA"/>
            <w:vAlign w:val="bottom"/>
          </w:tcPr>
          <w:p w:rsidR="00033A0A" w:rsidRPr="0003202B" w:rsidRDefault="00A32604" w:rsidP="000A0DB6">
            <w:pPr>
              <w:ind w:right="-72"/>
              <w:jc w:val="right"/>
              <w:rPr>
                <w:rFonts w:ascii="Arial" w:hAnsi="Arial" w:cs="Arial"/>
                <w:color w:val="auto"/>
                <w:sz w:val="14"/>
                <w:szCs w:val="14"/>
                <w:cs/>
              </w:rPr>
            </w:pPr>
            <w:r>
              <w:rPr>
                <w:rFonts w:ascii="Arial" w:hAnsi="Arial" w:cs="Arial"/>
                <w:color w:val="auto"/>
                <w:sz w:val="14"/>
                <w:szCs w:val="14"/>
              </w:rPr>
              <w:t>-</w:t>
            </w:r>
          </w:p>
        </w:tc>
        <w:tc>
          <w:tcPr>
            <w:tcW w:w="1080" w:type="dxa"/>
            <w:tcBorders>
              <w:bottom w:val="single" w:sz="4" w:space="0" w:color="auto"/>
            </w:tcBorders>
            <w:vAlign w:val="bottom"/>
          </w:tcPr>
          <w:p w:rsidR="00033A0A" w:rsidRPr="0003202B" w:rsidRDefault="00E22688" w:rsidP="000A0DB6">
            <w:pPr>
              <w:ind w:right="-72"/>
              <w:jc w:val="right"/>
              <w:rPr>
                <w:rFonts w:ascii="Arial" w:hAnsi="Arial" w:cs="Arial"/>
                <w:color w:val="auto"/>
                <w:sz w:val="14"/>
                <w:szCs w:val="14"/>
              </w:rPr>
            </w:pPr>
            <w:r w:rsidRPr="00E22688">
              <w:rPr>
                <w:rFonts w:ascii="Arial" w:hAnsi="Arial" w:cs="Arial"/>
                <w:color w:val="auto"/>
                <w:sz w:val="14"/>
                <w:szCs w:val="14"/>
              </w:rPr>
              <w:t>2</w:t>
            </w:r>
            <w:r w:rsidR="00033A0A" w:rsidRPr="0003202B">
              <w:rPr>
                <w:rFonts w:ascii="Arial" w:hAnsi="Arial" w:cs="Arial"/>
                <w:color w:val="auto"/>
                <w:sz w:val="14"/>
                <w:szCs w:val="14"/>
              </w:rPr>
              <w:t>,</w:t>
            </w:r>
            <w:r w:rsidRPr="00E22688">
              <w:rPr>
                <w:rFonts w:ascii="Arial" w:hAnsi="Arial" w:cs="Arial"/>
                <w:color w:val="auto"/>
                <w:sz w:val="14"/>
                <w:szCs w:val="14"/>
              </w:rPr>
              <w:t>166</w:t>
            </w:r>
          </w:p>
        </w:tc>
        <w:tc>
          <w:tcPr>
            <w:tcW w:w="1080" w:type="dxa"/>
            <w:tcBorders>
              <w:bottom w:val="single" w:sz="4" w:space="0" w:color="auto"/>
            </w:tcBorders>
            <w:vAlign w:val="bottom"/>
          </w:tcPr>
          <w:p w:rsidR="00033A0A" w:rsidRPr="0003202B" w:rsidRDefault="00033A0A" w:rsidP="000A0DB6">
            <w:pPr>
              <w:ind w:right="-72"/>
              <w:jc w:val="right"/>
              <w:rPr>
                <w:rFonts w:ascii="Arial" w:hAnsi="Arial" w:cs="Arial"/>
                <w:color w:val="auto"/>
                <w:sz w:val="14"/>
                <w:szCs w:val="14"/>
                <w:cs/>
              </w:rPr>
            </w:pPr>
            <w:r w:rsidRPr="0003202B">
              <w:rPr>
                <w:rFonts w:ascii="Arial" w:hAnsi="Arial" w:cs="Arial"/>
                <w:color w:val="auto"/>
                <w:sz w:val="14"/>
                <w:szCs w:val="14"/>
              </w:rPr>
              <w:t>(</w:t>
            </w:r>
            <w:r w:rsidR="00E22688" w:rsidRPr="00E22688">
              <w:rPr>
                <w:rFonts w:ascii="Arial" w:hAnsi="Arial" w:cs="Arial"/>
                <w:color w:val="auto"/>
                <w:sz w:val="14"/>
                <w:szCs w:val="14"/>
              </w:rPr>
              <w:t>433</w:t>
            </w:r>
            <w:r w:rsidRPr="0003202B">
              <w:rPr>
                <w:rFonts w:ascii="Arial" w:hAnsi="Arial" w:cs="Arial"/>
                <w:color w:val="auto"/>
                <w:sz w:val="14"/>
                <w:szCs w:val="14"/>
              </w:rPr>
              <w:t>)</w:t>
            </w:r>
          </w:p>
        </w:tc>
        <w:tc>
          <w:tcPr>
            <w:tcW w:w="1080" w:type="dxa"/>
            <w:tcBorders>
              <w:bottom w:val="single" w:sz="4" w:space="0" w:color="auto"/>
            </w:tcBorders>
            <w:vAlign w:val="bottom"/>
          </w:tcPr>
          <w:p w:rsidR="00033A0A" w:rsidRPr="0003202B" w:rsidRDefault="00E22688" w:rsidP="000A0DB6">
            <w:pPr>
              <w:ind w:right="-72"/>
              <w:jc w:val="right"/>
              <w:rPr>
                <w:rFonts w:ascii="Arial" w:hAnsi="Arial" w:cs="Arial"/>
                <w:color w:val="auto"/>
                <w:sz w:val="14"/>
                <w:szCs w:val="14"/>
                <w:cs/>
              </w:rPr>
            </w:pPr>
            <w:r w:rsidRPr="00E22688">
              <w:rPr>
                <w:rFonts w:ascii="Arial" w:hAnsi="Arial" w:cs="Arial"/>
                <w:color w:val="auto"/>
                <w:sz w:val="14"/>
                <w:szCs w:val="14"/>
              </w:rPr>
              <w:t>1</w:t>
            </w:r>
            <w:r w:rsidR="00033A0A" w:rsidRPr="0003202B">
              <w:rPr>
                <w:rFonts w:ascii="Arial" w:hAnsi="Arial" w:cs="Arial"/>
                <w:color w:val="auto"/>
                <w:sz w:val="14"/>
                <w:szCs w:val="14"/>
              </w:rPr>
              <w:t>,</w:t>
            </w:r>
            <w:r w:rsidRPr="00E22688">
              <w:rPr>
                <w:rFonts w:ascii="Arial" w:hAnsi="Arial" w:cs="Arial"/>
                <w:color w:val="auto"/>
                <w:sz w:val="14"/>
                <w:szCs w:val="14"/>
              </w:rPr>
              <w:t>733</w:t>
            </w:r>
          </w:p>
        </w:tc>
      </w:tr>
      <w:tr w:rsidR="00033A0A" w:rsidRPr="00362C5B" w:rsidTr="000A0DB6">
        <w:tc>
          <w:tcPr>
            <w:tcW w:w="2970" w:type="dxa"/>
          </w:tcPr>
          <w:p w:rsidR="00033A0A" w:rsidRPr="00362C5B" w:rsidRDefault="00033A0A" w:rsidP="000A0DB6">
            <w:pPr>
              <w:ind w:left="-101"/>
              <w:jc w:val="both"/>
              <w:rPr>
                <w:rFonts w:ascii="Arial" w:hAnsi="Arial" w:cs="Arial"/>
                <w:b/>
                <w:bCs/>
                <w:color w:val="auto"/>
                <w:sz w:val="12"/>
                <w:szCs w:val="12"/>
              </w:rPr>
            </w:pPr>
          </w:p>
        </w:tc>
        <w:tc>
          <w:tcPr>
            <w:tcW w:w="1080" w:type="dxa"/>
            <w:tcBorders>
              <w:top w:val="single" w:sz="4" w:space="0" w:color="auto"/>
            </w:tcBorders>
            <w:shd w:val="clear" w:color="auto" w:fill="FAFAFA"/>
          </w:tcPr>
          <w:p w:rsidR="00033A0A" w:rsidRPr="00362C5B" w:rsidRDefault="00033A0A" w:rsidP="000A0DB6">
            <w:pPr>
              <w:ind w:right="-72"/>
              <w:jc w:val="right"/>
              <w:rPr>
                <w:rFonts w:ascii="Arial" w:hAnsi="Arial" w:cs="Arial"/>
                <w:b/>
                <w:bCs/>
                <w:color w:val="auto"/>
                <w:sz w:val="12"/>
                <w:szCs w:val="12"/>
              </w:rPr>
            </w:pPr>
          </w:p>
        </w:tc>
        <w:tc>
          <w:tcPr>
            <w:tcW w:w="1080" w:type="dxa"/>
            <w:tcBorders>
              <w:top w:val="single" w:sz="4" w:space="0" w:color="auto"/>
            </w:tcBorders>
            <w:shd w:val="clear" w:color="auto" w:fill="FAFAFA"/>
          </w:tcPr>
          <w:p w:rsidR="00033A0A" w:rsidRPr="00362C5B" w:rsidRDefault="00033A0A" w:rsidP="000A0DB6">
            <w:pPr>
              <w:ind w:right="-72"/>
              <w:jc w:val="right"/>
              <w:rPr>
                <w:rFonts w:ascii="Arial" w:hAnsi="Arial" w:cs="Arial"/>
                <w:b/>
                <w:bCs/>
                <w:color w:val="auto"/>
                <w:sz w:val="12"/>
                <w:szCs w:val="12"/>
              </w:rPr>
            </w:pPr>
          </w:p>
        </w:tc>
        <w:tc>
          <w:tcPr>
            <w:tcW w:w="1080" w:type="dxa"/>
            <w:tcBorders>
              <w:top w:val="single" w:sz="4" w:space="0" w:color="auto"/>
            </w:tcBorders>
            <w:shd w:val="clear" w:color="auto" w:fill="FAFAFA"/>
          </w:tcPr>
          <w:p w:rsidR="00033A0A" w:rsidRPr="00362C5B" w:rsidRDefault="00033A0A" w:rsidP="000A0DB6">
            <w:pPr>
              <w:ind w:right="-72"/>
              <w:jc w:val="right"/>
              <w:rPr>
                <w:rFonts w:ascii="Arial" w:hAnsi="Arial" w:cs="Arial"/>
                <w:b/>
                <w:bCs/>
                <w:color w:val="auto"/>
                <w:sz w:val="12"/>
                <w:szCs w:val="12"/>
              </w:rPr>
            </w:pPr>
          </w:p>
        </w:tc>
        <w:tc>
          <w:tcPr>
            <w:tcW w:w="1080" w:type="dxa"/>
            <w:tcBorders>
              <w:top w:val="single" w:sz="4" w:space="0" w:color="auto"/>
            </w:tcBorders>
          </w:tcPr>
          <w:p w:rsidR="00033A0A" w:rsidRPr="00362C5B" w:rsidRDefault="00033A0A" w:rsidP="000A0DB6">
            <w:pPr>
              <w:ind w:right="-72"/>
              <w:jc w:val="right"/>
              <w:rPr>
                <w:rFonts w:ascii="Arial" w:hAnsi="Arial" w:cs="Arial"/>
                <w:b/>
                <w:bCs/>
                <w:color w:val="auto"/>
                <w:sz w:val="12"/>
                <w:szCs w:val="12"/>
              </w:rPr>
            </w:pPr>
          </w:p>
        </w:tc>
        <w:tc>
          <w:tcPr>
            <w:tcW w:w="1080" w:type="dxa"/>
            <w:tcBorders>
              <w:top w:val="single" w:sz="4" w:space="0" w:color="auto"/>
            </w:tcBorders>
          </w:tcPr>
          <w:p w:rsidR="00033A0A" w:rsidRPr="00362C5B" w:rsidRDefault="00033A0A" w:rsidP="000A0DB6">
            <w:pPr>
              <w:ind w:right="-72"/>
              <w:jc w:val="right"/>
              <w:rPr>
                <w:rFonts w:ascii="Arial" w:hAnsi="Arial" w:cs="Arial"/>
                <w:b/>
                <w:bCs/>
                <w:color w:val="auto"/>
                <w:sz w:val="12"/>
                <w:szCs w:val="12"/>
              </w:rPr>
            </w:pPr>
          </w:p>
        </w:tc>
        <w:tc>
          <w:tcPr>
            <w:tcW w:w="1080" w:type="dxa"/>
            <w:tcBorders>
              <w:top w:val="single" w:sz="4" w:space="0" w:color="auto"/>
            </w:tcBorders>
          </w:tcPr>
          <w:p w:rsidR="00033A0A" w:rsidRPr="00362C5B" w:rsidRDefault="00033A0A" w:rsidP="000A0DB6">
            <w:pPr>
              <w:ind w:right="-72"/>
              <w:jc w:val="right"/>
              <w:rPr>
                <w:rFonts w:ascii="Arial" w:hAnsi="Arial" w:cs="Arial"/>
                <w:b/>
                <w:bCs/>
                <w:color w:val="auto"/>
                <w:sz w:val="12"/>
                <w:szCs w:val="12"/>
              </w:rPr>
            </w:pPr>
          </w:p>
        </w:tc>
      </w:tr>
      <w:tr w:rsidR="00A32604" w:rsidRPr="0003202B" w:rsidTr="000A0DB6">
        <w:tc>
          <w:tcPr>
            <w:tcW w:w="2970" w:type="dxa"/>
          </w:tcPr>
          <w:p w:rsidR="00A32604" w:rsidRPr="0003202B" w:rsidRDefault="00A32604" w:rsidP="00A32604">
            <w:pPr>
              <w:ind w:left="-101"/>
              <w:jc w:val="both"/>
              <w:rPr>
                <w:rFonts w:ascii="Arial" w:hAnsi="Arial" w:cs="Arial"/>
                <w:color w:val="auto"/>
                <w:sz w:val="14"/>
                <w:szCs w:val="14"/>
              </w:rPr>
            </w:pPr>
            <w:r w:rsidRPr="0003202B">
              <w:rPr>
                <w:rFonts w:ascii="Arial" w:hAnsi="Arial" w:cs="Arial"/>
                <w:b/>
                <w:bCs/>
                <w:color w:val="auto"/>
                <w:sz w:val="14"/>
                <w:szCs w:val="14"/>
              </w:rPr>
              <w:t xml:space="preserve">Other comprehensive </w:t>
            </w:r>
            <w:r>
              <w:rPr>
                <w:rFonts w:ascii="Arial" w:hAnsi="Arial" w:cs="Arial"/>
                <w:b/>
                <w:bCs/>
                <w:color w:val="auto"/>
                <w:sz w:val="14"/>
                <w:szCs w:val="14"/>
              </w:rPr>
              <w:t>expense</w:t>
            </w:r>
          </w:p>
        </w:tc>
        <w:tc>
          <w:tcPr>
            <w:tcW w:w="1080" w:type="dxa"/>
            <w:tcBorders>
              <w:bottom w:val="single" w:sz="4" w:space="0" w:color="auto"/>
            </w:tcBorders>
            <w:shd w:val="clear" w:color="auto" w:fill="FAFAFA"/>
            <w:vAlign w:val="bottom"/>
          </w:tcPr>
          <w:p w:rsidR="00A32604" w:rsidRPr="0003202B" w:rsidRDefault="00E22688" w:rsidP="00A32604">
            <w:pPr>
              <w:ind w:right="-72"/>
              <w:jc w:val="right"/>
              <w:rPr>
                <w:rFonts w:ascii="Arial" w:hAnsi="Arial" w:cs="Arial"/>
                <w:color w:val="auto"/>
                <w:sz w:val="14"/>
                <w:szCs w:val="14"/>
              </w:rPr>
            </w:pPr>
            <w:r w:rsidRPr="00E22688">
              <w:rPr>
                <w:rFonts w:ascii="Arial" w:hAnsi="Arial" w:cs="Arial"/>
                <w:color w:val="auto"/>
                <w:sz w:val="14"/>
                <w:szCs w:val="14"/>
              </w:rPr>
              <w:t>1</w:t>
            </w:r>
            <w:r w:rsidR="00A32604">
              <w:rPr>
                <w:rFonts w:ascii="Arial" w:hAnsi="Arial" w:cs="Arial"/>
                <w:color w:val="auto"/>
                <w:sz w:val="14"/>
                <w:szCs w:val="14"/>
              </w:rPr>
              <w:t>,</w:t>
            </w:r>
            <w:r w:rsidRPr="00E22688">
              <w:rPr>
                <w:rFonts w:ascii="Arial" w:hAnsi="Arial" w:cs="Arial"/>
                <w:color w:val="auto"/>
                <w:sz w:val="14"/>
                <w:szCs w:val="14"/>
              </w:rPr>
              <w:t>866</w:t>
            </w:r>
          </w:p>
        </w:tc>
        <w:tc>
          <w:tcPr>
            <w:tcW w:w="1080" w:type="dxa"/>
            <w:tcBorders>
              <w:bottom w:val="single" w:sz="4" w:space="0" w:color="auto"/>
            </w:tcBorders>
            <w:shd w:val="clear" w:color="auto" w:fill="FAFAFA"/>
            <w:vAlign w:val="bottom"/>
          </w:tcPr>
          <w:p w:rsidR="00A32604" w:rsidRPr="0003202B" w:rsidRDefault="00A32604" w:rsidP="00A32604">
            <w:pPr>
              <w:ind w:right="-72"/>
              <w:jc w:val="right"/>
              <w:rPr>
                <w:rFonts w:ascii="Arial" w:hAnsi="Arial" w:cs="Arial"/>
                <w:color w:val="auto"/>
                <w:sz w:val="14"/>
                <w:szCs w:val="14"/>
              </w:rPr>
            </w:pPr>
            <w:r>
              <w:rPr>
                <w:rFonts w:ascii="Arial" w:hAnsi="Arial" w:cs="Arial"/>
                <w:color w:val="auto"/>
                <w:sz w:val="14"/>
                <w:szCs w:val="14"/>
              </w:rPr>
              <w:t>(</w:t>
            </w:r>
            <w:r w:rsidR="00E22688" w:rsidRPr="00E22688">
              <w:rPr>
                <w:rFonts w:ascii="Arial" w:hAnsi="Arial" w:cs="Arial"/>
                <w:color w:val="auto"/>
                <w:sz w:val="14"/>
                <w:szCs w:val="14"/>
              </w:rPr>
              <w:t>373</w:t>
            </w:r>
            <w:r>
              <w:rPr>
                <w:rFonts w:ascii="Arial" w:hAnsi="Arial" w:cs="Arial"/>
                <w:color w:val="auto"/>
                <w:sz w:val="14"/>
                <w:szCs w:val="14"/>
              </w:rPr>
              <w:t>)</w:t>
            </w:r>
          </w:p>
        </w:tc>
        <w:tc>
          <w:tcPr>
            <w:tcW w:w="1080" w:type="dxa"/>
            <w:tcBorders>
              <w:bottom w:val="single" w:sz="4" w:space="0" w:color="auto"/>
            </w:tcBorders>
            <w:shd w:val="clear" w:color="auto" w:fill="FAFAFA"/>
            <w:vAlign w:val="bottom"/>
          </w:tcPr>
          <w:p w:rsidR="00A32604" w:rsidRPr="0003202B" w:rsidRDefault="00E22688" w:rsidP="00A32604">
            <w:pPr>
              <w:ind w:right="-72"/>
              <w:jc w:val="right"/>
              <w:rPr>
                <w:rFonts w:ascii="Arial" w:hAnsi="Arial" w:cs="Arial"/>
                <w:color w:val="auto"/>
                <w:sz w:val="14"/>
                <w:szCs w:val="14"/>
              </w:rPr>
            </w:pPr>
            <w:r w:rsidRPr="00E22688">
              <w:rPr>
                <w:rFonts w:ascii="Arial" w:hAnsi="Arial" w:cs="Arial"/>
                <w:color w:val="auto"/>
                <w:sz w:val="14"/>
                <w:szCs w:val="14"/>
              </w:rPr>
              <w:t>1</w:t>
            </w:r>
            <w:r w:rsidR="00A32604">
              <w:rPr>
                <w:rFonts w:ascii="Arial" w:hAnsi="Arial" w:cs="Arial"/>
                <w:color w:val="auto"/>
                <w:sz w:val="14"/>
                <w:szCs w:val="14"/>
              </w:rPr>
              <w:t>,</w:t>
            </w:r>
            <w:r w:rsidRPr="00E22688">
              <w:rPr>
                <w:rFonts w:ascii="Arial" w:hAnsi="Arial" w:cs="Arial"/>
                <w:color w:val="auto"/>
                <w:sz w:val="14"/>
                <w:szCs w:val="14"/>
              </w:rPr>
              <w:t>493</w:t>
            </w:r>
          </w:p>
        </w:tc>
        <w:tc>
          <w:tcPr>
            <w:tcW w:w="1080" w:type="dxa"/>
            <w:tcBorders>
              <w:bottom w:val="single" w:sz="4" w:space="0" w:color="auto"/>
            </w:tcBorders>
            <w:vAlign w:val="bottom"/>
          </w:tcPr>
          <w:p w:rsidR="00A32604" w:rsidRPr="0003202B" w:rsidRDefault="00E22688" w:rsidP="00A32604">
            <w:pPr>
              <w:ind w:right="-72"/>
              <w:jc w:val="right"/>
              <w:rPr>
                <w:rFonts w:ascii="Arial" w:hAnsi="Arial" w:cs="Arial"/>
                <w:color w:val="auto"/>
                <w:sz w:val="14"/>
                <w:szCs w:val="14"/>
              </w:rPr>
            </w:pPr>
            <w:r w:rsidRPr="00E22688">
              <w:rPr>
                <w:rFonts w:ascii="Arial" w:hAnsi="Arial" w:cs="Arial"/>
                <w:color w:val="auto"/>
                <w:sz w:val="14"/>
                <w:szCs w:val="14"/>
              </w:rPr>
              <w:t>6</w:t>
            </w:r>
            <w:r w:rsidR="00A32604" w:rsidRPr="0003202B">
              <w:rPr>
                <w:rFonts w:ascii="Arial" w:hAnsi="Arial" w:cs="Arial"/>
                <w:color w:val="auto"/>
                <w:sz w:val="14"/>
                <w:szCs w:val="14"/>
              </w:rPr>
              <w:t>,</w:t>
            </w:r>
            <w:r w:rsidRPr="00E22688">
              <w:rPr>
                <w:rFonts w:ascii="Arial" w:hAnsi="Arial" w:cs="Arial"/>
                <w:color w:val="auto"/>
                <w:sz w:val="14"/>
                <w:szCs w:val="14"/>
              </w:rPr>
              <w:t>921</w:t>
            </w:r>
          </w:p>
        </w:tc>
        <w:tc>
          <w:tcPr>
            <w:tcW w:w="1080" w:type="dxa"/>
            <w:tcBorders>
              <w:bottom w:val="single" w:sz="4" w:space="0" w:color="auto"/>
            </w:tcBorders>
            <w:vAlign w:val="bottom"/>
          </w:tcPr>
          <w:p w:rsidR="00A32604" w:rsidRPr="0003202B" w:rsidRDefault="00A32604" w:rsidP="00A32604">
            <w:pPr>
              <w:ind w:right="-72"/>
              <w:jc w:val="right"/>
              <w:rPr>
                <w:rFonts w:ascii="Arial" w:hAnsi="Arial" w:cs="Arial"/>
                <w:color w:val="auto"/>
                <w:sz w:val="14"/>
                <w:szCs w:val="14"/>
              </w:rPr>
            </w:pPr>
            <w:r w:rsidRPr="0003202B">
              <w:rPr>
                <w:rFonts w:ascii="Arial" w:hAnsi="Arial" w:cs="Arial"/>
                <w:color w:val="auto"/>
                <w:sz w:val="14"/>
                <w:szCs w:val="14"/>
              </w:rPr>
              <w:t>(</w:t>
            </w:r>
            <w:r w:rsidR="00E22688" w:rsidRPr="00E22688">
              <w:rPr>
                <w:rFonts w:ascii="Arial" w:hAnsi="Arial" w:cs="Arial"/>
                <w:color w:val="auto"/>
                <w:sz w:val="14"/>
                <w:szCs w:val="14"/>
              </w:rPr>
              <w:t>1</w:t>
            </w:r>
            <w:r w:rsidRPr="0003202B">
              <w:rPr>
                <w:rFonts w:ascii="Arial" w:hAnsi="Arial" w:cs="Arial"/>
                <w:color w:val="auto"/>
                <w:sz w:val="14"/>
                <w:szCs w:val="14"/>
              </w:rPr>
              <w:t>,</w:t>
            </w:r>
            <w:r w:rsidR="00E22688" w:rsidRPr="00E22688">
              <w:rPr>
                <w:rFonts w:ascii="Arial" w:hAnsi="Arial" w:cs="Arial"/>
                <w:color w:val="auto"/>
                <w:sz w:val="14"/>
                <w:szCs w:val="14"/>
              </w:rPr>
              <w:t>384</w:t>
            </w:r>
            <w:r w:rsidRPr="0003202B">
              <w:rPr>
                <w:rFonts w:ascii="Arial" w:hAnsi="Arial" w:cs="Arial"/>
                <w:color w:val="auto"/>
                <w:sz w:val="14"/>
                <w:szCs w:val="14"/>
              </w:rPr>
              <w:t>)</w:t>
            </w:r>
          </w:p>
        </w:tc>
        <w:tc>
          <w:tcPr>
            <w:tcW w:w="1080" w:type="dxa"/>
            <w:tcBorders>
              <w:bottom w:val="single" w:sz="4" w:space="0" w:color="auto"/>
            </w:tcBorders>
            <w:vAlign w:val="bottom"/>
          </w:tcPr>
          <w:p w:rsidR="00A32604" w:rsidRPr="0003202B" w:rsidRDefault="00E22688" w:rsidP="00A32604">
            <w:pPr>
              <w:ind w:right="-72"/>
              <w:jc w:val="right"/>
              <w:rPr>
                <w:rFonts w:ascii="Arial" w:hAnsi="Arial" w:cs="Arial"/>
                <w:color w:val="auto"/>
                <w:sz w:val="14"/>
                <w:szCs w:val="14"/>
              </w:rPr>
            </w:pPr>
            <w:r w:rsidRPr="00E22688">
              <w:rPr>
                <w:rFonts w:ascii="Arial" w:hAnsi="Arial" w:cs="Arial"/>
                <w:color w:val="auto"/>
                <w:sz w:val="14"/>
                <w:szCs w:val="14"/>
              </w:rPr>
              <w:t>5</w:t>
            </w:r>
            <w:r w:rsidR="00A32604" w:rsidRPr="0003202B">
              <w:rPr>
                <w:rFonts w:ascii="Arial" w:hAnsi="Arial" w:cs="Arial"/>
                <w:color w:val="auto"/>
                <w:sz w:val="14"/>
                <w:szCs w:val="14"/>
              </w:rPr>
              <w:t>,</w:t>
            </w:r>
            <w:r w:rsidRPr="00E22688">
              <w:rPr>
                <w:rFonts w:ascii="Arial" w:hAnsi="Arial" w:cs="Arial"/>
                <w:color w:val="auto"/>
                <w:sz w:val="14"/>
                <w:szCs w:val="14"/>
              </w:rPr>
              <w:t>537</w:t>
            </w:r>
          </w:p>
        </w:tc>
      </w:tr>
      <w:tr w:rsidR="00A32604" w:rsidRPr="00362C5B" w:rsidTr="000A0DB6">
        <w:tc>
          <w:tcPr>
            <w:tcW w:w="2970" w:type="dxa"/>
          </w:tcPr>
          <w:p w:rsidR="00A32604" w:rsidRPr="00362C5B" w:rsidRDefault="00A32604" w:rsidP="00A32604">
            <w:pPr>
              <w:ind w:left="-101"/>
              <w:jc w:val="both"/>
              <w:rPr>
                <w:rFonts w:ascii="Arial" w:hAnsi="Arial" w:cs="Arial"/>
                <w:b/>
                <w:bCs/>
                <w:color w:val="auto"/>
                <w:sz w:val="12"/>
                <w:szCs w:val="12"/>
              </w:rPr>
            </w:pPr>
          </w:p>
        </w:tc>
        <w:tc>
          <w:tcPr>
            <w:tcW w:w="1080" w:type="dxa"/>
            <w:tcBorders>
              <w:top w:val="single" w:sz="4" w:space="0" w:color="auto"/>
            </w:tcBorders>
            <w:shd w:val="clear" w:color="auto" w:fill="FAFAFA"/>
            <w:vAlign w:val="bottom"/>
          </w:tcPr>
          <w:p w:rsidR="00A32604" w:rsidRPr="00362C5B" w:rsidRDefault="00A32604" w:rsidP="00A32604">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2"/>
                <w:szCs w:val="12"/>
              </w:rPr>
            </w:pPr>
          </w:p>
        </w:tc>
        <w:tc>
          <w:tcPr>
            <w:tcW w:w="1080" w:type="dxa"/>
            <w:tcBorders>
              <w:top w:val="single" w:sz="4" w:space="0" w:color="auto"/>
            </w:tcBorders>
            <w:shd w:val="clear" w:color="auto" w:fill="FAFAFA"/>
            <w:vAlign w:val="bottom"/>
          </w:tcPr>
          <w:p w:rsidR="00A32604" w:rsidRPr="00362C5B" w:rsidRDefault="00A32604" w:rsidP="00A32604">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2"/>
                <w:szCs w:val="12"/>
              </w:rPr>
            </w:pPr>
          </w:p>
        </w:tc>
        <w:tc>
          <w:tcPr>
            <w:tcW w:w="1080" w:type="dxa"/>
            <w:tcBorders>
              <w:top w:val="single" w:sz="4" w:space="0" w:color="auto"/>
            </w:tcBorders>
            <w:shd w:val="clear" w:color="auto" w:fill="FAFAFA"/>
            <w:vAlign w:val="bottom"/>
          </w:tcPr>
          <w:p w:rsidR="00A32604" w:rsidRPr="00362C5B" w:rsidRDefault="00A32604" w:rsidP="00A32604">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2"/>
                <w:szCs w:val="12"/>
              </w:rPr>
            </w:pPr>
          </w:p>
        </w:tc>
        <w:tc>
          <w:tcPr>
            <w:tcW w:w="1080" w:type="dxa"/>
            <w:tcBorders>
              <w:top w:val="single" w:sz="4" w:space="0" w:color="auto"/>
            </w:tcBorders>
            <w:vAlign w:val="bottom"/>
          </w:tcPr>
          <w:p w:rsidR="00A32604" w:rsidRPr="00362C5B" w:rsidRDefault="00A32604" w:rsidP="00A32604">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2"/>
                <w:szCs w:val="12"/>
              </w:rPr>
            </w:pPr>
          </w:p>
        </w:tc>
        <w:tc>
          <w:tcPr>
            <w:tcW w:w="1080" w:type="dxa"/>
            <w:tcBorders>
              <w:top w:val="single" w:sz="4" w:space="0" w:color="auto"/>
            </w:tcBorders>
            <w:vAlign w:val="bottom"/>
          </w:tcPr>
          <w:p w:rsidR="00A32604" w:rsidRPr="00362C5B" w:rsidRDefault="00A32604" w:rsidP="00A32604">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2"/>
                <w:szCs w:val="12"/>
              </w:rPr>
            </w:pPr>
          </w:p>
        </w:tc>
        <w:tc>
          <w:tcPr>
            <w:tcW w:w="1080" w:type="dxa"/>
            <w:tcBorders>
              <w:top w:val="single" w:sz="4" w:space="0" w:color="auto"/>
            </w:tcBorders>
            <w:vAlign w:val="bottom"/>
          </w:tcPr>
          <w:p w:rsidR="00A32604" w:rsidRPr="00362C5B" w:rsidRDefault="00A32604" w:rsidP="00A32604">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2"/>
                <w:szCs w:val="12"/>
              </w:rPr>
            </w:pPr>
          </w:p>
        </w:tc>
      </w:tr>
      <w:tr w:rsidR="00A32604" w:rsidRPr="0003202B" w:rsidTr="000A0DB6">
        <w:tc>
          <w:tcPr>
            <w:tcW w:w="2970" w:type="dxa"/>
          </w:tcPr>
          <w:p w:rsidR="00A32604" w:rsidRPr="0003202B" w:rsidRDefault="00A32604" w:rsidP="00A32604">
            <w:pPr>
              <w:ind w:left="-101"/>
              <w:jc w:val="both"/>
              <w:rPr>
                <w:rFonts w:ascii="Arial" w:hAnsi="Arial" w:cs="Arial"/>
                <w:b/>
                <w:bCs/>
                <w:color w:val="auto"/>
                <w:sz w:val="14"/>
                <w:szCs w:val="14"/>
              </w:rPr>
            </w:pPr>
            <w:r w:rsidRPr="0003202B">
              <w:rPr>
                <w:rFonts w:ascii="Arial" w:hAnsi="Arial" w:cs="Arial"/>
                <w:color w:val="auto"/>
                <w:sz w:val="14"/>
                <w:szCs w:val="14"/>
              </w:rPr>
              <w:t>Current tax</w:t>
            </w:r>
          </w:p>
        </w:tc>
        <w:tc>
          <w:tcPr>
            <w:tcW w:w="1080" w:type="dxa"/>
            <w:shd w:val="clear" w:color="auto" w:fill="FAFAFA"/>
          </w:tcPr>
          <w:p w:rsidR="00A32604" w:rsidRPr="0003202B" w:rsidRDefault="00A32604" w:rsidP="00A32604">
            <w:pPr>
              <w:ind w:right="-72"/>
              <w:jc w:val="right"/>
              <w:rPr>
                <w:rFonts w:ascii="Arial" w:hAnsi="Arial" w:cs="Arial"/>
                <w:b/>
                <w:bCs/>
                <w:color w:val="auto"/>
                <w:sz w:val="14"/>
                <w:szCs w:val="14"/>
              </w:rPr>
            </w:pPr>
          </w:p>
        </w:tc>
        <w:tc>
          <w:tcPr>
            <w:tcW w:w="1080" w:type="dxa"/>
            <w:shd w:val="clear" w:color="auto" w:fill="FAFAFA"/>
          </w:tcPr>
          <w:p w:rsidR="00A32604" w:rsidRPr="0003202B" w:rsidRDefault="00A32604" w:rsidP="00A32604">
            <w:pPr>
              <w:ind w:right="-72"/>
              <w:jc w:val="right"/>
              <w:rPr>
                <w:rFonts w:ascii="Arial" w:hAnsi="Arial" w:cs="Arial"/>
                <w:color w:val="auto"/>
                <w:sz w:val="14"/>
                <w:szCs w:val="14"/>
              </w:rPr>
            </w:pPr>
            <w:r>
              <w:rPr>
                <w:rFonts w:ascii="Arial" w:hAnsi="Arial" w:cs="Arial"/>
                <w:color w:val="auto"/>
                <w:sz w:val="14"/>
                <w:szCs w:val="14"/>
              </w:rPr>
              <w:t>-</w:t>
            </w:r>
          </w:p>
        </w:tc>
        <w:tc>
          <w:tcPr>
            <w:tcW w:w="1080" w:type="dxa"/>
            <w:shd w:val="clear" w:color="auto" w:fill="FAFAFA"/>
          </w:tcPr>
          <w:p w:rsidR="00A32604" w:rsidRPr="0003202B" w:rsidRDefault="00A32604" w:rsidP="00A32604">
            <w:pPr>
              <w:ind w:right="-72"/>
              <w:jc w:val="right"/>
              <w:rPr>
                <w:rFonts w:ascii="Arial" w:hAnsi="Arial" w:cs="Arial"/>
                <w:color w:val="auto"/>
                <w:sz w:val="14"/>
                <w:szCs w:val="14"/>
              </w:rPr>
            </w:pPr>
          </w:p>
        </w:tc>
        <w:tc>
          <w:tcPr>
            <w:tcW w:w="1080" w:type="dxa"/>
          </w:tcPr>
          <w:p w:rsidR="00A32604" w:rsidRPr="0003202B" w:rsidRDefault="00A32604" w:rsidP="00A32604">
            <w:pPr>
              <w:ind w:right="-72"/>
              <w:jc w:val="right"/>
              <w:rPr>
                <w:rFonts w:ascii="Arial" w:hAnsi="Arial" w:cs="Arial"/>
                <w:b/>
                <w:bCs/>
                <w:color w:val="auto"/>
                <w:sz w:val="14"/>
                <w:szCs w:val="14"/>
              </w:rPr>
            </w:pPr>
          </w:p>
        </w:tc>
        <w:tc>
          <w:tcPr>
            <w:tcW w:w="1080" w:type="dxa"/>
          </w:tcPr>
          <w:p w:rsidR="00A32604" w:rsidRPr="0003202B" w:rsidRDefault="00A32604" w:rsidP="00A32604">
            <w:pPr>
              <w:ind w:right="-72"/>
              <w:jc w:val="right"/>
              <w:rPr>
                <w:rFonts w:ascii="Arial" w:hAnsi="Arial" w:cs="Arial"/>
                <w:color w:val="auto"/>
                <w:sz w:val="14"/>
                <w:szCs w:val="14"/>
              </w:rPr>
            </w:pPr>
            <w:r w:rsidRPr="0003202B">
              <w:rPr>
                <w:rFonts w:ascii="Arial" w:hAnsi="Arial" w:cs="Arial"/>
                <w:color w:val="auto"/>
                <w:sz w:val="14"/>
                <w:szCs w:val="14"/>
              </w:rPr>
              <w:t>-</w:t>
            </w:r>
          </w:p>
        </w:tc>
        <w:tc>
          <w:tcPr>
            <w:tcW w:w="1080" w:type="dxa"/>
          </w:tcPr>
          <w:p w:rsidR="00A32604" w:rsidRPr="0003202B" w:rsidRDefault="00A32604" w:rsidP="00A32604">
            <w:pPr>
              <w:ind w:right="-72"/>
              <w:jc w:val="right"/>
              <w:rPr>
                <w:rFonts w:ascii="Arial" w:hAnsi="Arial" w:cs="Arial"/>
                <w:color w:val="auto"/>
                <w:sz w:val="14"/>
                <w:szCs w:val="14"/>
              </w:rPr>
            </w:pPr>
          </w:p>
        </w:tc>
      </w:tr>
      <w:tr w:rsidR="00A32604" w:rsidRPr="0003202B" w:rsidTr="000A0DB6">
        <w:tc>
          <w:tcPr>
            <w:tcW w:w="2970" w:type="dxa"/>
          </w:tcPr>
          <w:p w:rsidR="00A32604" w:rsidRPr="0003202B" w:rsidRDefault="00A32604" w:rsidP="00B2689A">
            <w:pPr>
              <w:ind w:left="-101"/>
              <w:jc w:val="both"/>
              <w:rPr>
                <w:rFonts w:ascii="Arial" w:hAnsi="Arial" w:cs="Arial"/>
                <w:color w:val="auto"/>
                <w:sz w:val="14"/>
                <w:szCs w:val="14"/>
              </w:rPr>
            </w:pPr>
            <w:r w:rsidRPr="0003202B">
              <w:rPr>
                <w:rFonts w:ascii="Arial" w:hAnsi="Arial" w:cs="Arial"/>
                <w:color w:val="auto"/>
                <w:sz w:val="14"/>
                <w:szCs w:val="14"/>
              </w:rPr>
              <w:t xml:space="preserve">Deferred tax (Note </w:t>
            </w:r>
            <w:r w:rsidR="00E22688" w:rsidRPr="00E22688">
              <w:rPr>
                <w:rFonts w:ascii="Arial" w:hAnsi="Arial" w:cs="Arial"/>
                <w:color w:val="auto"/>
                <w:sz w:val="14"/>
                <w:szCs w:val="14"/>
              </w:rPr>
              <w:t>2</w:t>
            </w:r>
            <w:r w:rsidR="00E22688" w:rsidRPr="00E22688">
              <w:rPr>
                <w:rFonts w:ascii="Arial" w:hAnsi="Arial" w:cs="Arial" w:hint="cs"/>
                <w:color w:val="auto"/>
                <w:sz w:val="14"/>
                <w:szCs w:val="14"/>
              </w:rPr>
              <w:t>7</w:t>
            </w:r>
            <w:r w:rsidRPr="0003202B">
              <w:rPr>
                <w:rFonts w:ascii="Arial" w:hAnsi="Arial" w:cs="Arial"/>
                <w:color w:val="auto"/>
                <w:sz w:val="14"/>
                <w:szCs w:val="14"/>
              </w:rPr>
              <w:t>)</w:t>
            </w:r>
          </w:p>
        </w:tc>
        <w:tc>
          <w:tcPr>
            <w:tcW w:w="1080" w:type="dxa"/>
            <w:shd w:val="clear" w:color="auto" w:fill="FAFAFA"/>
          </w:tcPr>
          <w:p w:rsidR="00A32604" w:rsidRPr="0003202B" w:rsidRDefault="00A32604" w:rsidP="00A32604">
            <w:pPr>
              <w:ind w:right="-72"/>
              <w:jc w:val="right"/>
              <w:rPr>
                <w:rFonts w:ascii="Arial" w:hAnsi="Arial" w:cs="Arial"/>
                <w:b/>
                <w:bCs/>
                <w:color w:val="auto"/>
                <w:sz w:val="14"/>
                <w:szCs w:val="14"/>
              </w:rPr>
            </w:pPr>
          </w:p>
        </w:tc>
        <w:tc>
          <w:tcPr>
            <w:tcW w:w="1080" w:type="dxa"/>
            <w:tcBorders>
              <w:bottom w:val="single" w:sz="4" w:space="0" w:color="auto"/>
            </w:tcBorders>
            <w:shd w:val="clear" w:color="auto" w:fill="FAFAFA"/>
            <w:vAlign w:val="bottom"/>
          </w:tcPr>
          <w:p w:rsidR="00A32604" w:rsidRPr="0003202B" w:rsidRDefault="00A32604" w:rsidP="00A32604">
            <w:pPr>
              <w:ind w:right="-72"/>
              <w:jc w:val="right"/>
              <w:rPr>
                <w:rFonts w:ascii="Arial" w:hAnsi="Arial" w:cs="Arial"/>
                <w:color w:val="auto"/>
                <w:sz w:val="14"/>
                <w:szCs w:val="14"/>
              </w:rPr>
            </w:pPr>
            <w:r>
              <w:rPr>
                <w:rFonts w:ascii="Arial" w:hAnsi="Arial" w:cs="Arial"/>
                <w:color w:val="auto"/>
                <w:sz w:val="14"/>
                <w:szCs w:val="14"/>
              </w:rPr>
              <w:t>(</w:t>
            </w:r>
            <w:r w:rsidR="00E22688" w:rsidRPr="00E22688">
              <w:rPr>
                <w:rFonts w:ascii="Arial" w:hAnsi="Arial" w:cs="Arial"/>
                <w:color w:val="auto"/>
                <w:sz w:val="14"/>
                <w:szCs w:val="14"/>
              </w:rPr>
              <w:t>373</w:t>
            </w:r>
            <w:r>
              <w:rPr>
                <w:rFonts w:ascii="Arial" w:hAnsi="Arial" w:cs="Arial"/>
                <w:color w:val="auto"/>
                <w:sz w:val="14"/>
                <w:szCs w:val="14"/>
              </w:rPr>
              <w:t>)</w:t>
            </w:r>
          </w:p>
        </w:tc>
        <w:tc>
          <w:tcPr>
            <w:tcW w:w="1080" w:type="dxa"/>
            <w:shd w:val="clear" w:color="auto" w:fill="FAFAFA"/>
            <w:vAlign w:val="bottom"/>
          </w:tcPr>
          <w:p w:rsidR="00A32604" w:rsidRPr="0003202B" w:rsidRDefault="00A32604" w:rsidP="00A32604">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c>
          <w:tcPr>
            <w:tcW w:w="1080" w:type="dxa"/>
          </w:tcPr>
          <w:p w:rsidR="00A32604" w:rsidRPr="0003202B" w:rsidRDefault="00A32604" w:rsidP="00A32604">
            <w:pPr>
              <w:ind w:right="-72"/>
              <w:jc w:val="right"/>
              <w:rPr>
                <w:rFonts w:ascii="Arial" w:hAnsi="Arial" w:cs="Arial"/>
                <w:b/>
                <w:bCs/>
                <w:color w:val="auto"/>
                <w:sz w:val="14"/>
                <w:szCs w:val="14"/>
              </w:rPr>
            </w:pPr>
          </w:p>
        </w:tc>
        <w:tc>
          <w:tcPr>
            <w:tcW w:w="1080" w:type="dxa"/>
            <w:tcBorders>
              <w:bottom w:val="single" w:sz="4" w:space="0" w:color="auto"/>
            </w:tcBorders>
            <w:vAlign w:val="bottom"/>
          </w:tcPr>
          <w:p w:rsidR="00A32604" w:rsidRPr="0003202B" w:rsidRDefault="00A32604" w:rsidP="00A32604">
            <w:pPr>
              <w:ind w:right="-72"/>
              <w:jc w:val="right"/>
              <w:rPr>
                <w:rFonts w:ascii="Arial" w:hAnsi="Arial" w:cs="Arial"/>
                <w:color w:val="auto"/>
                <w:sz w:val="14"/>
                <w:szCs w:val="14"/>
              </w:rPr>
            </w:pPr>
            <w:r w:rsidRPr="0003202B">
              <w:rPr>
                <w:rFonts w:ascii="Arial" w:hAnsi="Arial" w:cs="Arial"/>
                <w:color w:val="auto"/>
                <w:sz w:val="14"/>
                <w:szCs w:val="14"/>
              </w:rPr>
              <w:t>(</w:t>
            </w:r>
            <w:r w:rsidR="00E22688" w:rsidRPr="00E22688">
              <w:rPr>
                <w:rFonts w:ascii="Arial" w:hAnsi="Arial" w:cs="Arial"/>
                <w:color w:val="auto"/>
                <w:sz w:val="14"/>
                <w:szCs w:val="14"/>
              </w:rPr>
              <w:t>1</w:t>
            </w:r>
            <w:r w:rsidRPr="0003202B">
              <w:rPr>
                <w:rFonts w:ascii="Arial" w:hAnsi="Arial" w:cs="Arial"/>
                <w:color w:val="auto"/>
                <w:sz w:val="14"/>
                <w:szCs w:val="14"/>
              </w:rPr>
              <w:t>,</w:t>
            </w:r>
            <w:r w:rsidR="00E22688" w:rsidRPr="00E22688">
              <w:rPr>
                <w:rFonts w:ascii="Arial" w:hAnsi="Arial" w:cs="Arial"/>
                <w:color w:val="auto"/>
                <w:sz w:val="14"/>
                <w:szCs w:val="14"/>
              </w:rPr>
              <w:t>384</w:t>
            </w:r>
            <w:r w:rsidRPr="0003202B">
              <w:rPr>
                <w:rFonts w:ascii="Arial" w:hAnsi="Arial" w:cs="Arial"/>
                <w:color w:val="auto"/>
                <w:sz w:val="14"/>
                <w:szCs w:val="14"/>
              </w:rPr>
              <w:t>)</w:t>
            </w:r>
          </w:p>
        </w:tc>
        <w:tc>
          <w:tcPr>
            <w:tcW w:w="1080" w:type="dxa"/>
            <w:vAlign w:val="bottom"/>
          </w:tcPr>
          <w:p w:rsidR="00A32604" w:rsidRPr="0003202B" w:rsidRDefault="00A32604" w:rsidP="00A32604">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r>
      <w:tr w:rsidR="00A32604" w:rsidRPr="00362C5B" w:rsidTr="000A0DB6">
        <w:tc>
          <w:tcPr>
            <w:tcW w:w="2970" w:type="dxa"/>
          </w:tcPr>
          <w:p w:rsidR="00A32604" w:rsidRPr="00362C5B" w:rsidRDefault="00A32604" w:rsidP="00A32604">
            <w:pPr>
              <w:ind w:left="-101"/>
              <w:jc w:val="both"/>
              <w:rPr>
                <w:rFonts w:ascii="Arial" w:hAnsi="Arial" w:cs="Arial"/>
                <w:color w:val="auto"/>
                <w:sz w:val="12"/>
                <w:szCs w:val="12"/>
              </w:rPr>
            </w:pPr>
          </w:p>
        </w:tc>
        <w:tc>
          <w:tcPr>
            <w:tcW w:w="1080" w:type="dxa"/>
            <w:shd w:val="clear" w:color="auto" w:fill="FAFAFA"/>
          </w:tcPr>
          <w:p w:rsidR="00A32604" w:rsidRPr="00362C5B" w:rsidRDefault="00A32604" w:rsidP="00A32604">
            <w:pPr>
              <w:ind w:right="-72"/>
              <w:jc w:val="right"/>
              <w:rPr>
                <w:rFonts w:ascii="Arial" w:hAnsi="Arial" w:cs="Arial"/>
                <w:b/>
                <w:bCs/>
                <w:color w:val="auto"/>
                <w:sz w:val="12"/>
                <w:szCs w:val="12"/>
              </w:rPr>
            </w:pPr>
          </w:p>
        </w:tc>
        <w:tc>
          <w:tcPr>
            <w:tcW w:w="1080" w:type="dxa"/>
            <w:tcBorders>
              <w:top w:val="single" w:sz="4" w:space="0" w:color="auto"/>
            </w:tcBorders>
            <w:shd w:val="clear" w:color="auto" w:fill="FAFAFA"/>
          </w:tcPr>
          <w:p w:rsidR="00A32604" w:rsidRPr="00362C5B" w:rsidRDefault="00A32604" w:rsidP="00A32604">
            <w:pPr>
              <w:ind w:right="-72"/>
              <w:jc w:val="right"/>
              <w:rPr>
                <w:rFonts w:ascii="Arial" w:hAnsi="Arial" w:cs="Arial"/>
                <w:color w:val="auto"/>
                <w:sz w:val="12"/>
                <w:szCs w:val="12"/>
              </w:rPr>
            </w:pPr>
          </w:p>
        </w:tc>
        <w:tc>
          <w:tcPr>
            <w:tcW w:w="1080" w:type="dxa"/>
            <w:shd w:val="clear" w:color="auto" w:fill="FAFAFA"/>
          </w:tcPr>
          <w:p w:rsidR="00A32604" w:rsidRPr="00362C5B" w:rsidRDefault="00A32604" w:rsidP="00A32604">
            <w:pPr>
              <w:ind w:right="-72"/>
              <w:jc w:val="right"/>
              <w:rPr>
                <w:rFonts w:ascii="Arial" w:hAnsi="Arial" w:cs="Arial"/>
                <w:b/>
                <w:bCs/>
                <w:color w:val="auto"/>
                <w:sz w:val="12"/>
                <w:szCs w:val="12"/>
              </w:rPr>
            </w:pPr>
          </w:p>
        </w:tc>
        <w:tc>
          <w:tcPr>
            <w:tcW w:w="1080" w:type="dxa"/>
          </w:tcPr>
          <w:p w:rsidR="00A32604" w:rsidRPr="00362C5B" w:rsidRDefault="00A32604" w:rsidP="00A32604">
            <w:pPr>
              <w:ind w:right="-72"/>
              <w:jc w:val="right"/>
              <w:rPr>
                <w:rFonts w:ascii="Arial" w:hAnsi="Arial" w:cs="Arial"/>
                <w:b/>
                <w:bCs/>
                <w:color w:val="auto"/>
                <w:sz w:val="12"/>
                <w:szCs w:val="12"/>
              </w:rPr>
            </w:pPr>
          </w:p>
        </w:tc>
        <w:tc>
          <w:tcPr>
            <w:tcW w:w="1080" w:type="dxa"/>
            <w:tcBorders>
              <w:top w:val="single" w:sz="4" w:space="0" w:color="auto"/>
            </w:tcBorders>
          </w:tcPr>
          <w:p w:rsidR="00A32604" w:rsidRPr="00362C5B" w:rsidRDefault="00A32604" w:rsidP="00A32604">
            <w:pPr>
              <w:ind w:right="-72"/>
              <w:jc w:val="right"/>
              <w:rPr>
                <w:rFonts w:ascii="Arial" w:hAnsi="Arial" w:cs="Arial"/>
                <w:color w:val="auto"/>
                <w:sz w:val="12"/>
                <w:szCs w:val="12"/>
              </w:rPr>
            </w:pPr>
          </w:p>
        </w:tc>
        <w:tc>
          <w:tcPr>
            <w:tcW w:w="1080" w:type="dxa"/>
          </w:tcPr>
          <w:p w:rsidR="00A32604" w:rsidRPr="00362C5B" w:rsidRDefault="00A32604" w:rsidP="00A32604">
            <w:pPr>
              <w:ind w:right="-72"/>
              <w:jc w:val="right"/>
              <w:rPr>
                <w:rFonts w:ascii="Arial" w:hAnsi="Arial" w:cs="Arial"/>
                <w:b/>
                <w:bCs/>
                <w:color w:val="auto"/>
                <w:sz w:val="12"/>
                <w:szCs w:val="12"/>
              </w:rPr>
            </w:pPr>
          </w:p>
        </w:tc>
      </w:tr>
      <w:tr w:rsidR="00A32604" w:rsidRPr="0003202B" w:rsidTr="000A0DB6">
        <w:tc>
          <w:tcPr>
            <w:tcW w:w="2970" w:type="dxa"/>
          </w:tcPr>
          <w:p w:rsidR="00A32604" w:rsidRPr="0003202B" w:rsidRDefault="00A32604" w:rsidP="00A32604">
            <w:pPr>
              <w:ind w:left="-101"/>
              <w:jc w:val="both"/>
              <w:rPr>
                <w:rFonts w:ascii="Arial" w:hAnsi="Arial" w:cs="Arial"/>
                <w:color w:val="auto"/>
                <w:sz w:val="14"/>
                <w:szCs w:val="14"/>
              </w:rPr>
            </w:pPr>
          </w:p>
        </w:tc>
        <w:tc>
          <w:tcPr>
            <w:tcW w:w="1080" w:type="dxa"/>
            <w:shd w:val="clear" w:color="auto" w:fill="FAFAFA"/>
          </w:tcPr>
          <w:p w:rsidR="00A32604" w:rsidRPr="0003202B" w:rsidRDefault="00A32604" w:rsidP="00A32604">
            <w:pPr>
              <w:ind w:right="-72"/>
              <w:jc w:val="right"/>
              <w:rPr>
                <w:rFonts w:ascii="Arial" w:hAnsi="Arial" w:cs="Arial"/>
                <w:color w:val="auto"/>
                <w:sz w:val="14"/>
                <w:szCs w:val="14"/>
              </w:rPr>
            </w:pPr>
          </w:p>
        </w:tc>
        <w:tc>
          <w:tcPr>
            <w:tcW w:w="1080" w:type="dxa"/>
            <w:tcBorders>
              <w:bottom w:val="single" w:sz="4" w:space="0" w:color="auto"/>
            </w:tcBorders>
            <w:shd w:val="clear" w:color="auto" w:fill="FAFAFA"/>
            <w:vAlign w:val="bottom"/>
          </w:tcPr>
          <w:p w:rsidR="00A32604" w:rsidRPr="0003202B" w:rsidRDefault="00A32604" w:rsidP="00A32604">
            <w:pPr>
              <w:ind w:right="-72"/>
              <w:jc w:val="right"/>
              <w:rPr>
                <w:rFonts w:ascii="Arial" w:hAnsi="Arial" w:cs="Arial"/>
                <w:color w:val="auto"/>
                <w:sz w:val="14"/>
                <w:szCs w:val="14"/>
              </w:rPr>
            </w:pPr>
            <w:r>
              <w:rPr>
                <w:rFonts w:ascii="Arial" w:hAnsi="Arial" w:cs="Arial"/>
                <w:color w:val="auto"/>
                <w:sz w:val="14"/>
                <w:szCs w:val="14"/>
              </w:rPr>
              <w:t>(</w:t>
            </w:r>
            <w:r w:rsidR="00E22688" w:rsidRPr="00E22688">
              <w:rPr>
                <w:rFonts w:ascii="Arial" w:hAnsi="Arial" w:cs="Arial"/>
                <w:color w:val="auto"/>
                <w:sz w:val="14"/>
                <w:szCs w:val="14"/>
              </w:rPr>
              <w:t>373</w:t>
            </w:r>
            <w:r>
              <w:rPr>
                <w:rFonts w:ascii="Arial" w:hAnsi="Arial" w:cs="Arial"/>
                <w:color w:val="auto"/>
                <w:sz w:val="14"/>
                <w:szCs w:val="14"/>
              </w:rPr>
              <w:t>)</w:t>
            </w:r>
          </w:p>
        </w:tc>
        <w:tc>
          <w:tcPr>
            <w:tcW w:w="1080" w:type="dxa"/>
            <w:shd w:val="clear" w:color="auto" w:fill="FAFAFA"/>
            <w:vAlign w:val="bottom"/>
          </w:tcPr>
          <w:p w:rsidR="00A32604" w:rsidRPr="0003202B" w:rsidRDefault="00A32604" w:rsidP="00A32604">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c>
          <w:tcPr>
            <w:tcW w:w="1080" w:type="dxa"/>
          </w:tcPr>
          <w:p w:rsidR="00A32604" w:rsidRPr="0003202B" w:rsidRDefault="00A32604" w:rsidP="00A32604">
            <w:pPr>
              <w:ind w:right="-72"/>
              <w:jc w:val="right"/>
              <w:rPr>
                <w:rFonts w:ascii="Arial" w:hAnsi="Arial" w:cs="Arial"/>
                <w:color w:val="auto"/>
                <w:sz w:val="14"/>
                <w:szCs w:val="14"/>
              </w:rPr>
            </w:pPr>
          </w:p>
        </w:tc>
        <w:tc>
          <w:tcPr>
            <w:tcW w:w="1080" w:type="dxa"/>
            <w:tcBorders>
              <w:bottom w:val="single" w:sz="4" w:space="0" w:color="auto"/>
            </w:tcBorders>
            <w:vAlign w:val="bottom"/>
          </w:tcPr>
          <w:p w:rsidR="00A32604" w:rsidRPr="0003202B" w:rsidRDefault="00A32604" w:rsidP="00A32604">
            <w:pPr>
              <w:ind w:right="-72"/>
              <w:jc w:val="right"/>
              <w:rPr>
                <w:rFonts w:ascii="Arial" w:hAnsi="Arial" w:cs="Arial"/>
                <w:color w:val="auto"/>
                <w:sz w:val="14"/>
                <w:szCs w:val="14"/>
              </w:rPr>
            </w:pPr>
            <w:r w:rsidRPr="0003202B">
              <w:rPr>
                <w:rFonts w:ascii="Arial" w:hAnsi="Arial" w:cs="Arial"/>
                <w:color w:val="auto"/>
                <w:sz w:val="14"/>
                <w:szCs w:val="14"/>
              </w:rPr>
              <w:t>(</w:t>
            </w:r>
            <w:r w:rsidR="00E22688" w:rsidRPr="00E22688">
              <w:rPr>
                <w:rFonts w:ascii="Arial" w:hAnsi="Arial" w:cs="Arial"/>
                <w:color w:val="auto"/>
                <w:sz w:val="14"/>
                <w:szCs w:val="14"/>
              </w:rPr>
              <w:t>1</w:t>
            </w:r>
            <w:r w:rsidRPr="0003202B">
              <w:rPr>
                <w:rFonts w:ascii="Arial" w:hAnsi="Arial" w:cs="Arial"/>
                <w:color w:val="auto"/>
                <w:sz w:val="14"/>
                <w:szCs w:val="14"/>
              </w:rPr>
              <w:t>,</w:t>
            </w:r>
            <w:r w:rsidR="00E22688" w:rsidRPr="00E22688">
              <w:rPr>
                <w:rFonts w:ascii="Arial" w:hAnsi="Arial" w:cs="Arial"/>
                <w:color w:val="auto"/>
                <w:sz w:val="14"/>
                <w:szCs w:val="14"/>
              </w:rPr>
              <w:t>384</w:t>
            </w:r>
            <w:r w:rsidRPr="0003202B">
              <w:rPr>
                <w:rFonts w:ascii="Arial" w:hAnsi="Arial" w:cs="Arial"/>
                <w:color w:val="auto"/>
                <w:sz w:val="14"/>
                <w:szCs w:val="14"/>
              </w:rPr>
              <w:t>)</w:t>
            </w:r>
          </w:p>
        </w:tc>
        <w:tc>
          <w:tcPr>
            <w:tcW w:w="1080" w:type="dxa"/>
            <w:vAlign w:val="bottom"/>
          </w:tcPr>
          <w:p w:rsidR="00A32604" w:rsidRPr="0003202B" w:rsidRDefault="00A32604" w:rsidP="00A32604">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4"/>
                <w:szCs w:val="14"/>
              </w:rPr>
            </w:pPr>
          </w:p>
        </w:tc>
      </w:tr>
    </w:tbl>
    <w:p w:rsidR="00033A0A" w:rsidRPr="00362C5B" w:rsidRDefault="00033A0A" w:rsidP="00033A0A">
      <w:pPr>
        <w:tabs>
          <w:tab w:val="num" w:pos="540"/>
        </w:tabs>
        <w:jc w:val="both"/>
        <w:rPr>
          <w:rFonts w:ascii="Arial" w:hAnsi="Arial" w:cs="Arial"/>
          <w:color w:val="auto"/>
          <w:sz w:val="16"/>
          <w:szCs w:val="16"/>
        </w:rPr>
      </w:pPr>
    </w:p>
    <w:p w:rsidR="000D289C" w:rsidRPr="00362C5B" w:rsidRDefault="000D289C">
      <w:pPr>
        <w:rPr>
          <w:rFonts w:ascii="Arial" w:hAnsi="Arial" w:cs="Arial"/>
          <w:color w:val="auto"/>
          <w:sz w:val="16"/>
          <w:szCs w:val="16"/>
        </w:rPr>
      </w:pPr>
    </w:p>
    <w:tbl>
      <w:tblPr>
        <w:tblW w:w="0" w:type="auto"/>
        <w:tblInd w:w="108" w:type="dxa"/>
        <w:shd w:val="clear" w:color="auto" w:fill="44546A"/>
        <w:tblLook w:val="04A0" w:firstRow="1" w:lastRow="0" w:firstColumn="1" w:lastColumn="0" w:noHBand="0" w:noVBand="1"/>
      </w:tblPr>
      <w:tblGrid>
        <w:gridCol w:w="9461"/>
      </w:tblGrid>
      <w:tr w:rsidR="00033A0A" w:rsidRPr="00621286" w:rsidTr="000A0DB6">
        <w:trPr>
          <w:trHeight w:val="386"/>
        </w:trPr>
        <w:tc>
          <w:tcPr>
            <w:tcW w:w="9461" w:type="dxa"/>
            <w:shd w:val="clear" w:color="auto" w:fill="FFA543"/>
            <w:vAlign w:val="center"/>
            <w:hideMark/>
          </w:tcPr>
          <w:p w:rsidR="00033A0A" w:rsidRPr="00BD1BB4" w:rsidRDefault="00033A0A" w:rsidP="00FE462E">
            <w:pPr>
              <w:ind w:left="432" w:hanging="432"/>
              <w:jc w:val="both"/>
              <w:rPr>
                <w:rFonts w:ascii="Arial" w:eastAsia="Arial Unicode MS" w:hAnsi="Arial" w:cs="Arial"/>
                <w:b/>
                <w:bCs/>
                <w:color w:val="FFFFFF"/>
                <w:sz w:val="18"/>
                <w:szCs w:val="18"/>
              </w:rPr>
            </w:pPr>
            <w:r w:rsidRPr="00BD1BB4">
              <w:rPr>
                <w:rFonts w:ascii="Arial" w:hAnsi="Arial" w:cs="Arial"/>
                <w:color w:val="auto"/>
                <w:sz w:val="18"/>
                <w:szCs w:val="18"/>
              </w:rPr>
              <w:br w:type="page"/>
            </w:r>
            <w:r w:rsidR="00E22688" w:rsidRPr="00E22688">
              <w:rPr>
                <w:rFonts w:ascii="Arial" w:eastAsia="Arial Unicode MS" w:hAnsi="Arial" w:cs="Arial" w:hint="cs"/>
                <w:b/>
                <w:bCs/>
                <w:color w:val="FFFFFF"/>
                <w:sz w:val="18"/>
                <w:szCs w:val="18"/>
              </w:rPr>
              <w:t>39</w:t>
            </w:r>
            <w:r w:rsidRPr="00BD1BB4">
              <w:rPr>
                <w:rFonts w:ascii="Arial" w:eastAsia="Arial Unicode MS" w:hAnsi="Arial" w:cs="Arial"/>
                <w:b/>
                <w:bCs/>
                <w:color w:val="FFFFFF"/>
                <w:sz w:val="18"/>
                <w:szCs w:val="18"/>
              </w:rPr>
              <w:tab/>
              <w:t>Dividend</w:t>
            </w:r>
          </w:p>
        </w:tc>
      </w:tr>
    </w:tbl>
    <w:p w:rsidR="00033A0A" w:rsidRPr="00362C5B" w:rsidRDefault="00033A0A" w:rsidP="00033A0A">
      <w:pPr>
        <w:tabs>
          <w:tab w:val="num" w:pos="540"/>
        </w:tabs>
        <w:jc w:val="both"/>
        <w:rPr>
          <w:rFonts w:ascii="Arial" w:hAnsi="Arial" w:cs="Arial"/>
          <w:color w:val="auto"/>
          <w:sz w:val="16"/>
          <w:szCs w:val="16"/>
        </w:rPr>
      </w:pPr>
    </w:p>
    <w:p w:rsidR="00033A0A" w:rsidRPr="00621286" w:rsidRDefault="00725AE8" w:rsidP="00033A0A">
      <w:pPr>
        <w:jc w:val="both"/>
        <w:rPr>
          <w:rFonts w:ascii="Arial" w:hAnsi="Arial" w:cs="Arial"/>
          <w:color w:val="CF4A02"/>
          <w:sz w:val="18"/>
          <w:szCs w:val="18"/>
          <w:u w:val="single"/>
        </w:rPr>
      </w:pPr>
      <w:r>
        <w:rPr>
          <w:rFonts w:ascii="Arial" w:hAnsi="Arial" w:cs="Arial"/>
          <w:color w:val="CF4A02"/>
          <w:sz w:val="18"/>
          <w:szCs w:val="18"/>
          <w:u w:val="single"/>
        </w:rPr>
        <w:t xml:space="preserve">The </w:t>
      </w:r>
      <w:r w:rsidR="00033A0A" w:rsidRPr="00621286">
        <w:rPr>
          <w:rFonts w:ascii="Arial" w:hAnsi="Arial" w:cs="Arial"/>
          <w:color w:val="CF4A02"/>
          <w:sz w:val="18"/>
          <w:szCs w:val="18"/>
          <w:u w:val="single"/>
        </w:rPr>
        <w:t>Company</w:t>
      </w:r>
    </w:p>
    <w:p w:rsidR="00033A0A" w:rsidRPr="00362C5B" w:rsidRDefault="00033A0A" w:rsidP="00033A0A">
      <w:pPr>
        <w:jc w:val="both"/>
        <w:rPr>
          <w:rFonts w:ascii="Arial" w:hAnsi="Arial" w:cs="Arial"/>
          <w:color w:val="auto"/>
          <w:sz w:val="16"/>
          <w:szCs w:val="16"/>
        </w:rPr>
      </w:pPr>
    </w:p>
    <w:p w:rsidR="00033A0A" w:rsidRPr="000B45A9" w:rsidRDefault="00033A0A" w:rsidP="00033A0A">
      <w:pPr>
        <w:jc w:val="thaiDistribute"/>
        <w:rPr>
          <w:rFonts w:ascii="Arial" w:hAnsi="Arial" w:cs="Arial"/>
          <w:snapToGrid w:val="0"/>
          <w:color w:val="auto"/>
          <w:spacing w:val="-4"/>
          <w:sz w:val="18"/>
          <w:szCs w:val="18"/>
          <w:lang w:eastAsia="th-TH"/>
        </w:rPr>
      </w:pPr>
      <w:r w:rsidRPr="000B45A9">
        <w:rPr>
          <w:rFonts w:ascii="Arial" w:hAnsi="Arial" w:cs="Arial"/>
          <w:snapToGrid w:val="0"/>
          <w:color w:val="auto"/>
          <w:spacing w:val="-4"/>
          <w:sz w:val="18"/>
          <w:szCs w:val="18"/>
          <w:lang w:eastAsia="th-TH"/>
        </w:rPr>
        <w:t xml:space="preserve">On </w:t>
      </w:r>
      <w:r w:rsidR="00E22688" w:rsidRPr="00E22688">
        <w:rPr>
          <w:rFonts w:ascii="Arial" w:hAnsi="Arial" w:cs="Arial"/>
          <w:snapToGrid w:val="0"/>
          <w:color w:val="auto"/>
          <w:spacing w:val="-4"/>
          <w:sz w:val="18"/>
          <w:szCs w:val="18"/>
          <w:lang w:eastAsia="th-TH"/>
        </w:rPr>
        <w:t>23</w:t>
      </w:r>
      <w:r w:rsidRPr="000B45A9">
        <w:rPr>
          <w:rFonts w:ascii="Arial" w:hAnsi="Arial" w:cs="Arial"/>
          <w:snapToGrid w:val="0"/>
          <w:color w:val="auto"/>
          <w:spacing w:val="-4"/>
          <w:sz w:val="18"/>
          <w:szCs w:val="18"/>
          <w:lang w:eastAsia="th-TH"/>
        </w:rPr>
        <w:t xml:space="preserve"> April </w:t>
      </w:r>
      <w:r w:rsidR="00E22688" w:rsidRPr="00E22688">
        <w:rPr>
          <w:rFonts w:ascii="Arial" w:hAnsi="Arial" w:cs="Arial"/>
          <w:snapToGrid w:val="0"/>
          <w:color w:val="auto"/>
          <w:spacing w:val="-4"/>
          <w:sz w:val="18"/>
          <w:szCs w:val="18"/>
          <w:lang w:eastAsia="th-TH"/>
        </w:rPr>
        <w:t>2020</w:t>
      </w:r>
      <w:r w:rsidRPr="000B45A9">
        <w:rPr>
          <w:rFonts w:ascii="Arial" w:hAnsi="Arial" w:cs="Arial"/>
          <w:snapToGrid w:val="0"/>
          <w:color w:val="auto"/>
          <w:spacing w:val="-4"/>
          <w:sz w:val="18"/>
          <w:szCs w:val="18"/>
          <w:lang w:eastAsia="th-TH"/>
        </w:rPr>
        <w:t xml:space="preserve">, the Annual General Meeting of </w:t>
      </w:r>
      <w:r w:rsidR="00725AE8">
        <w:rPr>
          <w:rFonts w:ascii="Arial" w:hAnsi="Arial" w:cs="Arial"/>
          <w:snapToGrid w:val="0"/>
          <w:color w:val="auto"/>
          <w:spacing w:val="-4"/>
          <w:sz w:val="18"/>
          <w:szCs w:val="18"/>
          <w:lang w:eastAsia="th-TH"/>
        </w:rPr>
        <w:t>s</w:t>
      </w:r>
      <w:r w:rsidRPr="000B45A9">
        <w:rPr>
          <w:rFonts w:ascii="Arial" w:hAnsi="Arial" w:cs="Arial"/>
          <w:snapToGrid w:val="0"/>
          <w:color w:val="auto"/>
          <w:spacing w:val="-4"/>
          <w:sz w:val="18"/>
          <w:szCs w:val="18"/>
          <w:lang w:eastAsia="th-TH"/>
        </w:rPr>
        <w:t xml:space="preserve">hareholder </w:t>
      </w:r>
      <w:r w:rsidR="00725AE8">
        <w:rPr>
          <w:rFonts w:ascii="Arial" w:hAnsi="Arial" w:cs="Arial"/>
          <w:snapToGrid w:val="0"/>
          <w:color w:val="auto"/>
          <w:spacing w:val="-4"/>
          <w:sz w:val="18"/>
          <w:szCs w:val="18"/>
          <w:lang w:eastAsia="th-TH"/>
        </w:rPr>
        <w:t xml:space="preserve">of the Company </w:t>
      </w:r>
      <w:r w:rsidRPr="000B45A9">
        <w:rPr>
          <w:rFonts w:ascii="Arial" w:hAnsi="Arial" w:cs="Arial"/>
          <w:snapToGrid w:val="0"/>
          <w:color w:val="auto"/>
          <w:spacing w:val="-4"/>
          <w:sz w:val="18"/>
          <w:szCs w:val="18"/>
          <w:lang w:eastAsia="th-TH"/>
        </w:rPr>
        <w:t xml:space="preserve">pass a resolution to approve a payment of dividend to the shareholders at the rate Baht </w:t>
      </w:r>
      <w:r w:rsidR="00E22688" w:rsidRPr="00E22688">
        <w:rPr>
          <w:rFonts w:ascii="Arial" w:hAnsi="Arial" w:cs="Arial"/>
          <w:snapToGrid w:val="0"/>
          <w:color w:val="auto"/>
          <w:spacing w:val="-4"/>
          <w:sz w:val="18"/>
          <w:szCs w:val="18"/>
          <w:lang w:eastAsia="th-TH"/>
        </w:rPr>
        <w:t>0</w:t>
      </w:r>
      <w:r w:rsidRPr="000B45A9">
        <w:rPr>
          <w:rFonts w:ascii="Arial" w:hAnsi="Arial" w:cs="Arial"/>
          <w:snapToGrid w:val="0"/>
          <w:color w:val="auto"/>
          <w:spacing w:val="-4"/>
          <w:sz w:val="18"/>
          <w:szCs w:val="18"/>
          <w:lang w:eastAsia="th-TH"/>
        </w:rPr>
        <w:t>.</w:t>
      </w:r>
      <w:r w:rsidR="00E22688" w:rsidRPr="00E22688">
        <w:rPr>
          <w:rFonts w:ascii="Arial" w:hAnsi="Arial" w:cs="Arial"/>
          <w:snapToGrid w:val="0"/>
          <w:color w:val="auto"/>
          <w:spacing w:val="-4"/>
          <w:sz w:val="18"/>
          <w:szCs w:val="18"/>
          <w:lang w:eastAsia="th-TH"/>
        </w:rPr>
        <w:t>03</w:t>
      </w:r>
      <w:r w:rsidRPr="000B45A9">
        <w:rPr>
          <w:rFonts w:ascii="Arial" w:hAnsi="Arial" w:cs="Arial"/>
          <w:snapToGrid w:val="0"/>
          <w:color w:val="auto"/>
          <w:spacing w:val="-4"/>
          <w:sz w:val="18"/>
          <w:szCs w:val="18"/>
          <w:lang w:eastAsia="th-TH"/>
        </w:rPr>
        <w:t xml:space="preserve"> per share with the total dividend amounting to Baht </w:t>
      </w:r>
      <w:r w:rsidR="00E22688" w:rsidRPr="00E22688">
        <w:rPr>
          <w:rFonts w:ascii="Arial" w:hAnsi="Arial" w:cs="Arial"/>
          <w:snapToGrid w:val="0"/>
          <w:color w:val="auto"/>
          <w:spacing w:val="-4"/>
          <w:sz w:val="18"/>
          <w:szCs w:val="18"/>
          <w:lang w:eastAsia="th-TH"/>
        </w:rPr>
        <w:t>20</w:t>
      </w:r>
      <w:r w:rsidRPr="000B45A9">
        <w:rPr>
          <w:rFonts w:ascii="Arial" w:hAnsi="Arial" w:cs="Arial"/>
          <w:snapToGrid w:val="0"/>
          <w:color w:val="auto"/>
          <w:spacing w:val="-4"/>
          <w:sz w:val="18"/>
          <w:szCs w:val="18"/>
          <w:lang w:eastAsia="th-TH"/>
        </w:rPr>
        <w:t>.</w:t>
      </w:r>
      <w:r w:rsidR="00E22688" w:rsidRPr="00E22688">
        <w:rPr>
          <w:rFonts w:ascii="Arial" w:hAnsi="Arial" w:cs="Arial"/>
          <w:snapToGrid w:val="0"/>
          <w:color w:val="auto"/>
          <w:spacing w:val="-4"/>
          <w:sz w:val="18"/>
          <w:szCs w:val="18"/>
          <w:lang w:eastAsia="th-TH"/>
        </w:rPr>
        <w:t>30</w:t>
      </w:r>
      <w:r w:rsidRPr="000B45A9">
        <w:rPr>
          <w:rFonts w:ascii="Arial" w:hAnsi="Arial" w:cs="Arial"/>
          <w:snapToGrid w:val="0"/>
          <w:color w:val="auto"/>
          <w:spacing w:val="-4"/>
          <w:sz w:val="18"/>
          <w:szCs w:val="18"/>
          <w:lang w:eastAsia="th-TH"/>
        </w:rPr>
        <w:t xml:space="preserve"> million from its net operating profit for the year ended </w:t>
      </w:r>
      <w:r w:rsidR="00E22688" w:rsidRPr="00E22688">
        <w:rPr>
          <w:rFonts w:ascii="Arial" w:hAnsi="Arial" w:cs="Arial"/>
          <w:snapToGrid w:val="0"/>
          <w:color w:val="auto"/>
          <w:spacing w:val="-4"/>
          <w:sz w:val="18"/>
          <w:szCs w:val="18"/>
          <w:lang w:eastAsia="th-TH"/>
        </w:rPr>
        <w:t>31</w:t>
      </w:r>
      <w:r w:rsidRPr="000B45A9">
        <w:rPr>
          <w:rFonts w:ascii="Arial" w:hAnsi="Arial" w:cs="Arial"/>
          <w:snapToGrid w:val="0"/>
          <w:color w:val="auto"/>
          <w:spacing w:val="-4"/>
          <w:sz w:val="18"/>
          <w:szCs w:val="18"/>
          <w:lang w:eastAsia="th-TH"/>
        </w:rPr>
        <w:t xml:space="preserve"> December </w:t>
      </w:r>
      <w:r w:rsidR="00E22688" w:rsidRPr="00E22688">
        <w:rPr>
          <w:rFonts w:ascii="Arial" w:hAnsi="Arial" w:cs="Arial"/>
          <w:snapToGrid w:val="0"/>
          <w:color w:val="auto"/>
          <w:spacing w:val="-4"/>
          <w:sz w:val="18"/>
          <w:szCs w:val="18"/>
          <w:lang w:eastAsia="th-TH"/>
        </w:rPr>
        <w:t>2019</w:t>
      </w:r>
      <w:r w:rsidRPr="000B45A9">
        <w:rPr>
          <w:rFonts w:ascii="Arial" w:hAnsi="Arial" w:cs="Arial"/>
          <w:snapToGrid w:val="0"/>
          <w:color w:val="auto"/>
          <w:spacing w:val="-4"/>
          <w:sz w:val="18"/>
          <w:szCs w:val="18"/>
          <w:lang w:eastAsia="th-TH"/>
        </w:rPr>
        <w:t xml:space="preserve">. The dividend was paid on </w:t>
      </w:r>
      <w:r w:rsidR="00E22688" w:rsidRPr="00E22688">
        <w:rPr>
          <w:rFonts w:ascii="Arial" w:hAnsi="Arial" w:cs="Arial"/>
          <w:snapToGrid w:val="0"/>
          <w:color w:val="auto"/>
          <w:spacing w:val="-4"/>
          <w:sz w:val="18"/>
          <w:szCs w:val="18"/>
          <w:lang w:eastAsia="th-TH"/>
        </w:rPr>
        <w:t>22</w:t>
      </w:r>
      <w:r w:rsidRPr="000B45A9">
        <w:rPr>
          <w:rFonts w:ascii="Arial" w:hAnsi="Arial" w:cs="Arial"/>
          <w:snapToGrid w:val="0"/>
          <w:color w:val="auto"/>
          <w:spacing w:val="-4"/>
          <w:sz w:val="18"/>
          <w:szCs w:val="18"/>
          <w:lang w:eastAsia="th-TH"/>
        </w:rPr>
        <w:t xml:space="preserve"> May </w:t>
      </w:r>
      <w:r w:rsidR="00E22688" w:rsidRPr="00E22688">
        <w:rPr>
          <w:rFonts w:ascii="Arial" w:hAnsi="Arial" w:cs="Arial"/>
          <w:snapToGrid w:val="0"/>
          <w:color w:val="auto"/>
          <w:spacing w:val="-4"/>
          <w:sz w:val="18"/>
          <w:szCs w:val="18"/>
          <w:lang w:eastAsia="th-TH"/>
        </w:rPr>
        <w:t>2020</w:t>
      </w:r>
      <w:r w:rsidRPr="000B45A9">
        <w:rPr>
          <w:rFonts w:ascii="Arial" w:hAnsi="Arial" w:cs="Arial"/>
          <w:snapToGrid w:val="0"/>
          <w:color w:val="auto"/>
          <w:spacing w:val="-4"/>
          <w:sz w:val="18"/>
          <w:szCs w:val="18"/>
          <w:lang w:eastAsia="th-TH"/>
        </w:rPr>
        <w:t>.</w:t>
      </w:r>
    </w:p>
    <w:p w:rsidR="00033A0A" w:rsidRPr="00362C5B" w:rsidRDefault="00033A0A" w:rsidP="00033A0A">
      <w:pPr>
        <w:jc w:val="both"/>
        <w:rPr>
          <w:rFonts w:ascii="Arial" w:hAnsi="Arial" w:cs="Arial"/>
          <w:color w:val="auto"/>
          <w:sz w:val="16"/>
          <w:szCs w:val="16"/>
        </w:rPr>
      </w:pPr>
    </w:p>
    <w:p w:rsidR="00033A0A" w:rsidRPr="00621286" w:rsidRDefault="00033A0A" w:rsidP="00033A0A">
      <w:pPr>
        <w:jc w:val="both"/>
        <w:rPr>
          <w:rFonts w:ascii="Arial" w:hAnsi="Arial" w:cs="Arial"/>
          <w:b/>
          <w:bCs/>
          <w:color w:val="auto"/>
          <w:sz w:val="18"/>
          <w:szCs w:val="18"/>
        </w:rPr>
      </w:pPr>
      <w:r w:rsidRPr="00621286">
        <w:rPr>
          <w:rFonts w:ascii="Arial" w:hAnsi="Arial" w:cs="Arial"/>
          <w:color w:val="auto"/>
          <w:sz w:val="18"/>
          <w:szCs w:val="18"/>
        </w:rPr>
        <w:t xml:space="preserve">On </w:t>
      </w:r>
      <w:r w:rsidR="00E22688" w:rsidRPr="00E22688">
        <w:rPr>
          <w:rFonts w:ascii="Arial" w:hAnsi="Arial" w:cs="Arial"/>
          <w:color w:val="auto"/>
          <w:sz w:val="18"/>
          <w:szCs w:val="18"/>
        </w:rPr>
        <w:t>25</w:t>
      </w:r>
      <w:r w:rsidRPr="00621286">
        <w:rPr>
          <w:rFonts w:ascii="Arial" w:hAnsi="Arial" w:cs="Arial"/>
          <w:color w:val="auto"/>
          <w:sz w:val="18"/>
          <w:szCs w:val="18"/>
        </w:rPr>
        <w:t xml:space="preserve"> April </w:t>
      </w:r>
      <w:r w:rsidR="00E22688" w:rsidRPr="00E22688">
        <w:rPr>
          <w:rFonts w:ascii="Arial" w:hAnsi="Arial" w:cs="Arial"/>
          <w:color w:val="auto"/>
          <w:sz w:val="18"/>
          <w:szCs w:val="18"/>
        </w:rPr>
        <w:t>2019</w:t>
      </w:r>
      <w:r w:rsidRPr="00621286">
        <w:rPr>
          <w:rFonts w:ascii="Arial" w:hAnsi="Arial" w:cs="Arial"/>
          <w:color w:val="auto"/>
          <w:sz w:val="18"/>
          <w:szCs w:val="18"/>
        </w:rPr>
        <w:t xml:space="preserve">, the Annual General Meeting of shareholder of the Company pass a resolution to approve a payment of dividend to the shareholders at the of rate Baht </w:t>
      </w:r>
      <w:r w:rsidR="00E22688" w:rsidRPr="00E22688">
        <w:rPr>
          <w:rFonts w:ascii="Arial" w:hAnsi="Arial" w:cs="Arial"/>
          <w:color w:val="auto"/>
          <w:sz w:val="18"/>
          <w:szCs w:val="18"/>
        </w:rPr>
        <w:t>0</w:t>
      </w:r>
      <w:r w:rsidRPr="00621286">
        <w:rPr>
          <w:rFonts w:ascii="Arial" w:hAnsi="Arial" w:cs="Arial"/>
          <w:color w:val="auto"/>
          <w:sz w:val="18"/>
          <w:szCs w:val="18"/>
        </w:rPr>
        <w:t>.</w:t>
      </w:r>
      <w:r w:rsidR="00E22688" w:rsidRPr="00E22688">
        <w:rPr>
          <w:rFonts w:ascii="Arial" w:hAnsi="Arial" w:cs="Arial"/>
          <w:color w:val="auto"/>
          <w:sz w:val="18"/>
          <w:szCs w:val="18"/>
        </w:rPr>
        <w:t>064</w:t>
      </w:r>
      <w:r w:rsidRPr="00621286">
        <w:rPr>
          <w:rFonts w:ascii="Arial" w:hAnsi="Arial" w:cs="Arial"/>
          <w:color w:val="auto"/>
          <w:sz w:val="18"/>
          <w:szCs w:val="18"/>
        </w:rPr>
        <w:t xml:space="preserve"> per share with the total dividend amounting to Baht </w:t>
      </w:r>
      <w:r w:rsidR="00E22688" w:rsidRPr="00E22688">
        <w:rPr>
          <w:rFonts w:ascii="Arial" w:hAnsi="Arial" w:cs="Arial"/>
          <w:color w:val="auto"/>
          <w:sz w:val="18"/>
          <w:szCs w:val="18"/>
        </w:rPr>
        <w:t>43</w:t>
      </w:r>
      <w:r w:rsidRPr="00621286">
        <w:rPr>
          <w:rFonts w:ascii="Arial" w:hAnsi="Arial" w:cs="Arial"/>
          <w:color w:val="auto"/>
          <w:sz w:val="18"/>
          <w:szCs w:val="18"/>
        </w:rPr>
        <w:t>.</w:t>
      </w:r>
      <w:r w:rsidR="00E22688" w:rsidRPr="00E22688">
        <w:rPr>
          <w:rFonts w:ascii="Arial" w:hAnsi="Arial" w:cs="Arial"/>
          <w:color w:val="auto"/>
          <w:sz w:val="18"/>
          <w:szCs w:val="18"/>
        </w:rPr>
        <w:t>31</w:t>
      </w:r>
      <w:r w:rsidRPr="00621286">
        <w:rPr>
          <w:rFonts w:ascii="Arial" w:hAnsi="Arial" w:cs="Arial"/>
          <w:color w:val="auto"/>
          <w:sz w:val="18"/>
          <w:szCs w:val="18"/>
        </w:rPr>
        <w:t xml:space="preserve"> million. The dividend was paid on </w:t>
      </w:r>
      <w:r w:rsidR="00E22688" w:rsidRPr="00E22688">
        <w:rPr>
          <w:rFonts w:ascii="Arial" w:hAnsi="Arial" w:cs="Arial"/>
          <w:color w:val="auto"/>
          <w:sz w:val="18"/>
          <w:szCs w:val="18"/>
        </w:rPr>
        <w:t>24</w:t>
      </w:r>
      <w:r w:rsidRPr="00621286">
        <w:rPr>
          <w:rFonts w:ascii="Arial" w:hAnsi="Arial" w:cs="Arial"/>
          <w:color w:val="auto"/>
          <w:sz w:val="18"/>
          <w:szCs w:val="18"/>
        </w:rPr>
        <w:t xml:space="preserve"> May </w:t>
      </w:r>
      <w:r w:rsidR="00E22688" w:rsidRPr="00E22688">
        <w:rPr>
          <w:rFonts w:ascii="Arial" w:hAnsi="Arial" w:cs="Arial"/>
          <w:color w:val="auto"/>
          <w:sz w:val="18"/>
          <w:szCs w:val="18"/>
        </w:rPr>
        <w:t>2019</w:t>
      </w:r>
      <w:r w:rsidR="00725AE8">
        <w:rPr>
          <w:rFonts w:ascii="Arial" w:hAnsi="Arial" w:cs="Arial"/>
          <w:color w:val="auto"/>
          <w:sz w:val="18"/>
          <w:szCs w:val="18"/>
        </w:rPr>
        <w:t xml:space="preserve"> from its net operating profit for the year ended </w:t>
      </w:r>
      <w:r w:rsidR="00E22688" w:rsidRPr="00E22688">
        <w:rPr>
          <w:rFonts w:ascii="Arial" w:hAnsi="Arial" w:cs="Arial"/>
          <w:color w:val="auto"/>
          <w:sz w:val="18"/>
          <w:szCs w:val="18"/>
        </w:rPr>
        <w:t>31</w:t>
      </w:r>
      <w:r w:rsidR="00725AE8">
        <w:rPr>
          <w:rFonts w:ascii="Arial" w:hAnsi="Arial" w:cs="Arial"/>
          <w:color w:val="auto"/>
          <w:sz w:val="18"/>
          <w:szCs w:val="18"/>
        </w:rPr>
        <w:t xml:space="preserve"> December </w:t>
      </w:r>
      <w:r w:rsidR="00E22688" w:rsidRPr="00E22688">
        <w:rPr>
          <w:rFonts w:ascii="Arial" w:hAnsi="Arial" w:cs="Arial"/>
          <w:color w:val="auto"/>
          <w:sz w:val="18"/>
          <w:szCs w:val="18"/>
        </w:rPr>
        <w:t>2018</w:t>
      </w:r>
      <w:r w:rsidR="00725AE8">
        <w:rPr>
          <w:rFonts w:ascii="Arial" w:hAnsi="Arial" w:cs="Arial"/>
          <w:color w:val="auto"/>
          <w:sz w:val="18"/>
          <w:szCs w:val="18"/>
        </w:rPr>
        <w:t>.</w:t>
      </w:r>
    </w:p>
    <w:p w:rsidR="00033A0A" w:rsidRPr="00362C5B" w:rsidRDefault="00033A0A" w:rsidP="00033A0A">
      <w:pPr>
        <w:jc w:val="both"/>
        <w:rPr>
          <w:rFonts w:ascii="Arial" w:hAnsi="Arial" w:cs="Arial"/>
          <w:color w:val="auto"/>
          <w:sz w:val="16"/>
          <w:szCs w:val="16"/>
        </w:rPr>
      </w:pPr>
    </w:p>
    <w:p w:rsidR="00033A0A" w:rsidRPr="00621286" w:rsidRDefault="00033A0A" w:rsidP="00033A0A">
      <w:pPr>
        <w:rPr>
          <w:rFonts w:ascii="Arial" w:hAnsi="Arial" w:cs="Arial"/>
          <w:color w:val="CF4A02"/>
          <w:sz w:val="18"/>
          <w:szCs w:val="18"/>
          <w:u w:val="single"/>
        </w:rPr>
      </w:pPr>
      <w:r w:rsidRPr="00621286">
        <w:rPr>
          <w:rFonts w:ascii="Arial" w:hAnsi="Arial" w:cs="Arial"/>
          <w:color w:val="CF4A02"/>
          <w:sz w:val="18"/>
          <w:szCs w:val="18"/>
          <w:u w:val="single"/>
        </w:rPr>
        <w:t>Subsidiaries</w:t>
      </w:r>
    </w:p>
    <w:p w:rsidR="00033A0A" w:rsidRPr="00362C5B" w:rsidRDefault="00033A0A" w:rsidP="00033A0A">
      <w:pPr>
        <w:jc w:val="both"/>
        <w:rPr>
          <w:rFonts w:ascii="Arial" w:hAnsi="Arial" w:cs="Arial"/>
          <w:color w:val="auto"/>
          <w:sz w:val="16"/>
          <w:szCs w:val="16"/>
        </w:rPr>
      </w:pPr>
    </w:p>
    <w:p w:rsidR="00033A0A" w:rsidRPr="000B45A9" w:rsidRDefault="00033A0A" w:rsidP="00033A0A">
      <w:pPr>
        <w:jc w:val="thaiDistribute"/>
        <w:rPr>
          <w:rFonts w:ascii="Arial" w:hAnsi="Arial" w:cs="Arial"/>
          <w:snapToGrid w:val="0"/>
          <w:color w:val="auto"/>
          <w:spacing w:val="-4"/>
          <w:sz w:val="18"/>
          <w:szCs w:val="18"/>
          <w:lang w:eastAsia="th-TH"/>
        </w:rPr>
      </w:pPr>
      <w:r w:rsidRPr="000B45A9">
        <w:rPr>
          <w:rFonts w:ascii="Arial" w:hAnsi="Arial" w:cs="Arial"/>
          <w:snapToGrid w:val="0"/>
          <w:color w:val="auto"/>
          <w:spacing w:val="-2"/>
          <w:sz w:val="18"/>
          <w:szCs w:val="18"/>
          <w:lang w:eastAsia="th-TH"/>
        </w:rPr>
        <w:t xml:space="preserve">On </w:t>
      </w:r>
      <w:r w:rsidR="00E22688" w:rsidRPr="00E22688">
        <w:rPr>
          <w:rFonts w:ascii="Arial" w:hAnsi="Arial" w:cs="Arial"/>
          <w:snapToGrid w:val="0"/>
          <w:color w:val="auto"/>
          <w:spacing w:val="-2"/>
          <w:sz w:val="18"/>
          <w:szCs w:val="18"/>
          <w:lang w:eastAsia="th-TH"/>
        </w:rPr>
        <w:t>10</w:t>
      </w:r>
      <w:r w:rsidRPr="000B45A9">
        <w:rPr>
          <w:rFonts w:ascii="Arial" w:hAnsi="Arial" w:cs="Arial"/>
          <w:snapToGrid w:val="0"/>
          <w:color w:val="auto"/>
          <w:spacing w:val="-2"/>
          <w:sz w:val="18"/>
          <w:szCs w:val="18"/>
          <w:lang w:eastAsia="th-TH"/>
        </w:rPr>
        <w:t xml:space="preserve"> April </w:t>
      </w:r>
      <w:r w:rsidR="00E22688" w:rsidRPr="00E22688">
        <w:rPr>
          <w:rFonts w:ascii="Arial" w:hAnsi="Arial" w:cs="Arial"/>
          <w:snapToGrid w:val="0"/>
          <w:color w:val="auto"/>
          <w:spacing w:val="-2"/>
          <w:sz w:val="18"/>
          <w:szCs w:val="18"/>
          <w:lang w:eastAsia="th-TH"/>
        </w:rPr>
        <w:t>2020</w:t>
      </w:r>
      <w:r w:rsidRPr="000B45A9">
        <w:rPr>
          <w:rFonts w:ascii="Arial" w:hAnsi="Arial" w:cs="Arial"/>
          <w:snapToGrid w:val="0"/>
          <w:color w:val="auto"/>
          <w:spacing w:val="-2"/>
          <w:sz w:val="18"/>
          <w:szCs w:val="18"/>
          <w:lang w:eastAsia="th-TH"/>
        </w:rPr>
        <w:t xml:space="preserve">, the Annual General Meeting of </w:t>
      </w:r>
      <w:r w:rsidR="00725AE8">
        <w:rPr>
          <w:rFonts w:ascii="Arial" w:hAnsi="Arial" w:cs="Arial"/>
          <w:snapToGrid w:val="0"/>
          <w:color w:val="auto"/>
          <w:spacing w:val="-2"/>
          <w:sz w:val="18"/>
          <w:szCs w:val="18"/>
          <w:lang w:eastAsia="th-TH"/>
        </w:rPr>
        <w:t>s</w:t>
      </w:r>
      <w:r w:rsidRPr="000B45A9">
        <w:rPr>
          <w:rFonts w:ascii="Arial" w:hAnsi="Arial" w:cs="Arial"/>
          <w:snapToGrid w:val="0"/>
          <w:color w:val="auto"/>
          <w:spacing w:val="-2"/>
          <w:sz w:val="18"/>
          <w:szCs w:val="18"/>
          <w:lang w:eastAsia="th-TH"/>
        </w:rPr>
        <w:t xml:space="preserve">hareholder of Techtronic Co., Ltd., approve a payment of dividend to the shareholders at the rate Baht </w:t>
      </w:r>
      <w:r w:rsidR="00E22688" w:rsidRPr="00E22688">
        <w:rPr>
          <w:rFonts w:ascii="Arial" w:hAnsi="Arial" w:cs="Arial"/>
          <w:snapToGrid w:val="0"/>
          <w:color w:val="auto"/>
          <w:spacing w:val="-2"/>
          <w:sz w:val="18"/>
          <w:szCs w:val="18"/>
          <w:lang w:eastAsia="th-TH"/>
        </w:rPr>
        <w:t>29</w:t>
      </w:r>
      <w:r w:rsidRPr="000B45A9">
        <w:rPr>
          <w:rFonts w:ascii="Arial" w:hAnsi="Arial" w:cs="Arial"/>
          <w:snapToGrid w:val="0"/>
          <w:color w:val="auto"/>
          <w:spacing w:val="-2"/>
          <w:sz w:val="18"/>
          <w:szCs w:val="18"/>
          <w:lang w:eastAsia="th-TH"/>
        </w:rPr>
        <w:t>.</w:t>
      </w:r>
      <w:r w:rsidR="00E22688" w:rsidRPr="00E22688">
        <w:rPr>
          <w:rFonts w:ascii="Arial" w:hAnsi="Arial" w:cs="Arial"/>
          <w:snapToGrid w:val="0"/>
          <w:color w:val="auto"/>
          <w:spacing w:val="-2"/>
          <w:sz w:val="18"/>
          <w:szCs w:val="18"/>
          <w:lang w:eastAsia="th-TH"/>
        </w:rPr>
        <w:t>00</w:t>
      </w:r>
      <w:r w:rsidRPr="000B45A9">
        <w:rPr>
          <w:rFonts w:ascii="Arial" w:hAnsi="Arial" w:cs="Arial"/>
          <w:snapToGrid w:val="0"/>
          <w:color w:val="auto"/>
          <w:spacing w:val="-2"/>
          <w:sz w:val="18"/>
          <w:szCs w:val="18"/>
          <w:lang w:eastAsia="th-TH"/>
        </w:rPr>
        <w:t xml:space="preserve"> per share with the total dividend amounting to Baht </w:t>
      </w:r>
      <w:r w:rsidR="00E22688" w:rsidRPr="00E22688">
        <w:rPr>
          <w:rFonts w:ascii="Arial" w:hAnsi="Arial" w:cs="Arial"/>
          <w:snapToGrid w:val="0"/>
          <w:color w:val="auto"/>
          <w:spacing w:val="-2"/>
          <w:sz w:val="18"/>
          <w:szCs w:val="18"/>
          <w:lang w:eastAsia="th-TH"/>
        </w:rPr>
        <w:t>5</w:t>
      </w:r>
      <w:r w:rsidRPr="000B45A9">
        <w:rPr>
          <w:rFonts w:ascii="Arial" w:hAnsi="Arial" w:cs="Arial"/>
          <w:snapToGrid w:val="0"/>
          <w:color w:val="auto"/>
          <w:spacing w:val="-2"/>
          <w:sz w:val="18"/>
          <w:szCs w:val="18"/>
          <w:lang w:eastAsia="th-TH"/>
        </w:rPr>
        <w:t>.</w:t>
      </w:r>
      <w:r w:rsidR="00E22688" w:rsidRPr="00E22688">
        <w:rPr>
          <w:rFonts w:ascii="Arial" w:hAnsi="Arial" w:cs="Arial"/>
          <w:snapToGrid w:val="0"/>
          <w:color w:val="auto"/>
          <w:spacing w:val="-2"/>
          <w:sz w:val="18"/>
          <w:szCs w:val="18"/>
          <w:lang w:eastAsia="th-TH"/>
        </w:rPr>
        <w:t>80</w:t>
      </w:r>
      <w:r w:rsidRPr="000B45A9">
        <w:rPr>
          <w:rFonts w:ascii="Arial" w:hAnsi="Arial" w:cs="Arial"/>
          <w:snapToGrid w:val="0"/>
          <w:color w:val="auto"/>
          <w:spacing w:val="-2"/>
          <w:sz w:val="18"/>
          <w:szCs w:val="18"/>
          <w:lang w:eastAsia="th-TH"/>
        </w:rPr>
        <w:t xml:space="preserve"> million from</w:t>
      </w:r>
      <w:r w:rsidRPr="000B45A9">
        <w:rPr>
          <w:rFonts w:ascii="Arial" w:hAnsi="Arial" w:cs="Arial"/>
          <w:snapToGrid w:val="0"/>
          <w:color w:val="auto"/>
          <w:spacing w:val="-4"/>
          <w:sz w:val="18"/>
          <w:szCs w:val="18"/>
          <w:lang w:eastAsia="th-TH"/>
        </w:rPr>
        <w:t xml:space="preserve"> its net operating profit for the year ended </w:t>
      </w:r>
      <w:r w:rsidR="00E22688" w:rsidRPr="00E22688">
        <w:rPr>
          <w:rFonts w:ascii="Arial" w:hAnsi="Arial" w:cs="Arial"/>
          <w:snapToGrid w:val="0"/>
          <w:color w:val="auto"/>
          <w:spacing w:val="-4"/>
          <w:sz w:val="18"/>
          <w:szCs w:val="18"/>
          <w:lang w:eastAsia="th-TH"/>
        </w:rPr>
        <w:t>31</w:t>
      </w:r>
      <w:r w:rsidRPr="000B45A9">
        <w:rPr>
          <w:rFonts w:ascii="Arial" w:hAnsi="Arial" w:cs="Arial"/>
          <w:snapToGrid w:val="0"/>
          <w:color w:val="auto"/>
          <w:spacing w:val="-4"/>
          <w:sz w:val="18"/>
          <w:szCs w:val="18"/>
          <w:lang w:eastAsia="th-TH"/>
        </w:rPr>
        <w:t xml:space="preserve"> December </w:t>
      </w:r>
      <w:r w:rsidR="00E22688" w:rsidRPr="00E22688">
        <w:rPr>
          <w:rFonts w:ascii="Arial" w:hAnsi="Arial" w:cs="Arial"/>
          <w:snapToGrid w:val="0"/>
          <w:color w:val="auto"/>
          <w:spacing w:val="-4"/>
          <w:sz w:val="18"/>
          <w:szCs w:val="18"/>
          <w:lang w:eastAsia="th-TH"/>
        </w:rPr>
        <w:t>2019</w:t>
      </w:r>
      <w:r w:rsidRPr="000B45A9">
        <w:rPr>
          <w:rFonts w:ascii="Arial" w:hAnsi="Arial" w:cs="Arial"/>
          <w:snapToGrid w:val="0"/>
          <w:color w:val="auto"/>
          <w:spacing w:val="-4"/>
          <w:sz w:val="18"/>
          <w:szCs w:val="18"/>
          <w:lang w:eastAsia="th-TH"/>
        </w:rPr>
        <w:t xml:space="preserve">. The dividend was paid on </w:t>
      </w:r>
      <w:r w:rsidR="00E22688" w:rsidRPr="00E22688">
        <w:rPr>
          <w:rFonts w:ascii="Arial" w:hAnsi="Arial" w:cs="Arial"/>
          <w:snapToGrid w:val="0"/>
          <w:color w:val="auto"/>
          <w:spacing w:val="-4"/>
          <w:sz w:val="18"/>
          <w:szCs w:val="18"/>
          <w:lang w:eastAsia="th-TH"/>
        </w:rPr>
        <w:t>10</w:t>
      </w:r>
      <w:r w:rsidRPr="000B45A9">
        <w:rPr>
          <w:rFonts w:ascii="Arial" w:hAnsi="Arial" w:cs="Arial"/>
          <w:snapToGrid w:val="0"/>
          <w:color w:val="auto"/>
          <w:spacing w:val="-4"/>
          <w:sz w:val="18"/>
          <w:szCs w:val="18"/>
          <w:lang w:eastAsia="th-TH"/>
        </w:rPr>
        <w:t xml:space="preserve"> May </w:t>
      </w:r>
      <w:r w:rsidR="00E22688" w:rsidRPr="00E22688">
        <w:rPr>
          <w:rFonts w:ascii="Arial" w:hAnsi="Arial" w:cs="Arial"/>
          <w:snapToGrid w:val="0"/>
          <w:color w:val="auto"/>
          <w:spacing w:val="-4"/>
          <w:sz w:val="18"/>
          <w:szCs w:val="18"/>
          <w:lang w:eastAsia="th-TH"/>
        </w:rPr>
        <w:t>2020</w:t>
      </w:r>
      <w:r w:rsidRPr="000B45A9">
        <w:rPr>
          <w:rFonts w:ascii="Arial" w:hAnsi="Arial" w:cs="Arial"/>
          <w:snapToGrid w:val="0"/>
          <w:color w:val="auto"/>
          <w:spacing w:val="-4"/>
          <w:sz w:val="18"/>
          <w:szCs w:val="18"/>
          <w:lang w:eastAsia="th-TH"/>
        </w:rPr>
        <w:t>.</w:t>
      </w:r>
    </w:p>
    <w:p w:rsidR="00033A0A" w:rsidRPr="00362C5B" w:rsidRDefault="00033A0A" w:rsidP="00033A0A">
      <w:pPr>
        <w:jc w:val="thaiDistribute"/>
        <w:rPr>
          <w:rFonts w:ascii="Arial" w:hAnsi="Arial" w:cs="Arial"/>
          <w:snapToGrid w:val="0"/>
          <w:color w:val="auto"/>
          <w:spacing w:val="-4"/>
          <w:sz w:val="16"/>
          <w:szCs w:val="16"/>
          <w:lang w:eastAsia="th-TH"/>
        </w:rPr>
      </w:pPr>
    </w:p>
    <w:p w:rsidR="00033A0A" w:rsidRPr="000B45A9" w:rsidRDefault="00033A0A" w:rsidP="00033A0A">
      <w:pPr>
        <w:jc w:val="thaiDistribute"/>
        <w:rPr>
          <w:rFonts w:ascii="Arial" w:hAnsi="Arial" w:cs="Arial"/>
          <w:snapToGrid w:val="0"/>
          <w:color w:val="auto"/>
          <w:spacing w:val="-4"/>
          <w:sz w:val="18"/>
          <w:szCs w:val="18"/>
          <w:lang w:eastAsia="th-TH"/>
        </w:rPr>
      </w:pPr>
      <w:r w:rsidRPr="000B45A9">
        <w:rPr>
          <w:rFonts w:ascii="Arial" w:hAnsi="Arial" w:cs="Arial"/>
          <w:snapToGrid w:val="0"/>
          <w:color w:val="auto"/>
          <w:spacing w:val="-4"/>
          <w:sz w:val="18"/>
          <w:szCs w:val="18"/>
          <w:lang w:eastAsia="th-TH"/>
        </w:rPr>
        <w:t xml:space="preserve">On </w:t>
      </w:r>
      <w:r w:rsidR="00E22688" w:rsidRPr="00E22688">
        <w:rPr>
          <w:rFonts w:ascii="Arial" w:hAnsi="Arial" w:cs="Arial"/>
          <w:snapToGrid w:val="0"/>
          <w:color w:val="auto"/>
          <w:spacing w:val="-4"/>
          <w:sz w:val="18"/>
          <w:szCs w:val="18"/>
          <w:lang w:eastAsia="th-TH"/>
        </w:rPr>
        <w:t>24</w:t>
      </w:r>
      <w:r w:rsidRPr="000B45A9">
        <w:rPr>
          <w:rFonts w:ascii="Arial" w:hAnsi="Arial" w:cs="Arial"/>
          <w:snapToGrid w:val="0"/>
          <w:color w:val="auto"/>
          <w:spacing w:val="-4"/>
          <w:sz w:val="18"/>
          <w:szCs w:val="18"/>
          <w:lang w:eastAsia="th-TH"/>
        </w:rPr>
        <w:t xml:space="preserve"> April </w:t>
      </w:r>
      <w:r w:rsidR="00E22688" w:rsidRPr="00E22688">
        <w:rPr>
          <w:rFonts w:ascii="Arial" w:hAnsi="Arial" w:cs="Arial"/>
          <w:snapToGrid w:val="0"/>
          <w:color w:val="auto"/>
          <w:spacing w:val="-4"/>
          <w:sz w:val="18"/>
          <w:szCs w:val="18"/>
          <w:lang w:eastAsia="th-TH"/>
        </w:rPr>
        <w:t>2020</w:t>
      </w:r>
      <w:r w:rsidRPr="000B45A9">
        <w:rPr>
          <w:rFonts w:ascii="Arial" w:hAnsi="Arial" w:cs="Arial"/>
          <w:snapToGrid w:val="0"/>
          <w:color w:val="auto"/>
          <w:spacing w:val="-4"/>
          <w:sz w:val="18"/>
          <w:szCs w:val="18"/>
          <w:lang w:eastAsia="th-TH"/>
        </w:rPr>
        <w:t xml:space="preserve">, Siamrajathanee Joint Venture approved a payment of dividend amounting to Baht </w:t>
      </w:r>
      <w:r w:rsidR="00E22688" w:rsidRPr="00E22688">
        <w:rPr>
          <w:rFonts w:ascii="Arial" w:hAnsi="Arial" w:cs="Arial"/>
          <w:snapToGrid w:val="0"/>
          <w:color w:val="auto"/>
          <w:spacing w:val="-4"/>
          <w:sz w:val="18"/>
          <w:szCs w:val="18"/>
          <w:lang w:eastAsia="th-TH"/>
        </w:rPr>
        <w:t>0</w:t>
      </w:r>
      <w:r w:rsidRPr="000B45A9">
        <w:rPr>
          <w:rFonts w:ascii="Arial" w:hAnsi="Arial" w:cs="Arial"/>
          <w:snapToGrid w:val="0"/>
          <w:color w:val="auto"/>
          <w:spacing w:val="-4"/>
          <w:sz w:val="18"/>
          <w:szCs w:val="18"/>
          <w:lang w:eastAsia="th-TH"/>
        </w:rPr>
        <w:t>.</w:t>
      </w:r>
      <w:r w:rsidR="00E22688" w:rsidRPr="00E22688">
        <w:rPr>
          <w:rFonts w:ascii="Arial" w:hAnsi="Arial" w:cs="Arial"/>
          <w:snapToGrid w:val="0"/>
          <w:color w:val="auto"/>
          <w:spacing w:val="-4"/>
          <w:sz w:val="18"/>
          <w:szCs w:val="18"/>
          <w:lang w:eastAsia="th-TH"/>
        </w:rPr>
        <w:t>95</w:t>
      </w:r>
      <w:r w:rsidRPr="000B45A9">
        <w:rPr>
          <w:rFonts w:ascii="Arial" w:hAnsi="Arial" w:cs="Arial"/>
          <w:snapToGrid w:val="0"/>
          <w:color w:val="auto"/>
          <w:spacing w:val="-4"/>
          <w:sz w:val="18"/>
          <w:szCs w:val="18"/>
          <w:lang w:eastAsia="th-TH"/>
        </w:rPr>
        <w:t xml:space="preserve"> million. </w:t>
      </w:r>
      <w:r w:rsidRPr="000B45A9">
        <w:rPr>
          <w:rFonts w:ascii="Arial" w:hAnsi="Arial" w:cs="Arial"/>
          <w:snapToGrid w:val="0"/>
          <w:color w:val="auto"/>
          <w:spacing w:val="-4"/>
          <w:sz w:val="18"/>
          <w:szCs w:val="18"/>
          <w:lang w:eastAsia="th-TH"/>
        </w:rPr>
        <w:br/>
        <w:t xml:space="preserve">The Company’s portion was Baht </w:t>
      </w:r>
      <w:r w:rsidR="00E22688" w:rsidRPr="00E22688">
        <w:rPr>
          <w:rFonts w:ascii="Arial" w:hAnsi="Arial" w:cs="Arial"/>
          <w:snapToGrid w:val="0"/>
          <w:color w:val="auto"/>
          <w:spacing w:val="-4"/>
          <w:sz w:val="18"/>
          <w:szCs w:val="18"/>
          <w:lang w:eastAsia="th-TH"/>
        </w:rPr>
        <w:t>0</w:t>
      </w:r>
      <w:r w:rsidRPr="000B45A9">
        <w:rPr>
          <w:rFonts w:ascii="Arial" w:hAnsi="Arial" w:cs="Arial"/>
          <w:snapToGrid w:val="0"/>
          <w:color w:val="auto"/>
          <w:spacing w:val="-4"/>
          <w:sz w:val="18"/>
          <w:szCs w:val="18"/>
          <w:lang w:eastAsia="th-TH"/>
        </w:rPr>
        <w:t>.</w:t>
      </w:r>
      <w:r w:rsidR="00E22688" w:rsidRPr="00E22688">
        <w:rPr>
          <w:rFonts w:ascii="Arial" w:hAnsi="Arial" w:cs="Arial"/>
          <w:snapToGrid w:val="0"/>
          <w:color w:val="auto"/>
          <w:spacing w:val="-4"/>
          <w:sz w:val="18"/>
          <w:szCs w:val="18"/>
          <w:lang w:eastAsia="th-TH"/>
        </w:rPr>
        <w:t>86</w:t>
      </w:r>
      <w:r w:rsidRPr="000B45A9">
        <w:rPr>
          <w:rFonts w:ascii="Arial" w:hAnsi="Arial" w:cs="Arial"/>
          <w:snapToGrid w:val="0"/>
          <w:color w:val="auto"/>
          <w:spacing w:val="-4"/>
          <w:sz w:val="18"/>
          <w:szCs w:val="18"/>
          <w:lang w:eastAsia="th-TH"/>
        </w:rPr>
        <w:t xml:space="preserve"> million and non-controlling interest’s portion was Baht </w:t>
      </w:r>
      <w:r w:rsidR="00E22688" w:rsidRPr="00E22688">
        <w:rPr>
          <w:rFonts w:ascii="Arial" w:hAnsi="Arial" w:cs="Arial"/>
          <w:snapToGrid w:val="0"/>
          <w:color w:val="auto"/>
          <w:spacing w:val="-4"/>
          <w:sz w:val="18"/>
          <w:szCs w:val="18"/>
          <w:lang w:eastAsia="th-TH"/>
        </w:rPr>
        <w:t>0</w:t>
      </w:r>
      <w:r w:rsidRPr="000B45A9">
        <w:rPr>
          <w:rFonts w:ascii="Arial" w:hAnsi="Arial" w:cs="Arial"/>
          <w:snapToGrid w:val="0"/>
          <w:color w:val="auto"/>
          <w:spacing w:val="-4"/>
          <w:sz w:val="18"/>
          <w:szCs w:val="18"/>
          <w:lang w:eastAsia="th-TH"/>
        </w:rPr>
        <w:t>.</w:t>
      </w:r>
      <w:r w:rsidR="00E22688" w:rsidRPr="00E22688">
        <w:rPr>
          <w:rFonts w:ascii="Arial" w:hAnsi="Arial" w:cs="Arial"/>
          <w:snapToGrid w:val="0"/>
          <w:color w:val="auto"/>
          <w:spacing w:val="-4"/>
          <w:sz w:val="18"/>
          <w:szCs w:val="18"/>
          <w:lang w:eastAsia="th-TH"/>
        </w:rPr>
        <w:t>09</w:t>
      </w:r>
      <w:r w:rsidRPr="000B45A9">
        <w:rPr>
          <w:rFonts w:ascii="Arial" w:hAnsi="Arial" w:cs="Arial"/>
          <w:snapToGrid w:val="0"/>
          <w:color w:val="auto"/>
          <w:spacing w:val="-4"/>
          <w:sz w:val="18"/>
          <w:szCs w:val="18"/>
          <w:lang w:eastAsia="th-TH"/>
        </w:rPr>
        <w:t xml:space="preserve"> million which were paid on </w:t>
      </w:r>
      <w:r w:rsidR="00E22688" w:rsidRPr="00E22688">
        <w:rPr>
          <w:rFonts w:ascii="Arial" w:hAnsi="Arial" w:cs="Arial"/>
          <w:snapToGrid w:val="0"/>
          <w:color w:val="auto"/>
          <w:spacing w:val="-4"/>
          <w:sz w:val="18"/>
          <w:szCs w:val="18"/>
          <w:lang w:eastAsia="th-TH"/>
        </w:rPr>
        <w:t>30</w:t>
      </w:r>
      <w:r w:rsidRPr="000B45A9">
        <w:rPr>
          <w:rFonts w:ascii="Arial" w:hAnsi="Arial" w:cs="Arial"/>
          <w:snapToGrid w:val="0"/>
          <w:color w:val="auto"/>
          <w:spacing w:val="-4"/>
          <w:sz w:val="18"/>
          <w:szCs w:val="18"/>
          <w:lang w:eastAsia="th-TH"/>
        </w:rPr>
        <w:t xml:space="preserve"> April </w:t>
      </w:r>
      <w:r w:rsidR="00E22688" w:rsidRPr="00E22688">
        <w:rPr>
          <w:rFonts w:ascii="Arial" w:hAnsi="Arial" w:cs="Arial"/>
          <w:snapToGrid w:val="0"/>
          <w:color w:val="auto"/>
          <w:spacing w:val="-4"/>
          <w:sz w:val="18"/>
          <w:szCs w:val="18"/>
          <w:lang w:eastAsia="th-TH"/>
        </w:rPr>
        <w:t>2020</w:t>
      </w:r>
      <w:r w:rsidRPr="000B45A9">
        <w:rPr>
          <w:rFonts w:ascii="Arial" w:hAnsi="Arial" w:cs="Arial"/>
          <w:snapToGrid w:val="0"/>
          <w:color w:val="auto"/>
          <w:spacing w:val="-4"/>
          <w:sz w:val="18"/>
          <w:szCs w:val="18"/>
          <w:lang w:eastAsia="th-TH"/>
        </w:rPr>
        <w:t>.</w:t>
      </w:r>
    </w:p>
    <w:p w:rsidR="00033A0A" w:rsidRPr="00362C5B" w:rsidRDefault="00033A0A" w:rsidP="00033A0A">
      <w:pPr>
        <w:jc w:val="thaiDistribute"/>
        <w:rPr>
          <w:rFonts w:ascii="Arial" w:hAnsi="Arial" w:cs="Arial"/>
          <w:snapToGrid w:val="0"/>
          <w:color w:val="auto"/>
          <w:spacing w:val="-4"/>
          <w:sz w:val="16"/>
          <w:szCs w:val="16"/>
          <w:lang w:eastAsia="th-TH"/>
        </w:rPr>
      </w:pPr>
    </w:p>
    <w:p w:rsidR="00033A0A" w:rsidRPr="000B45A9" w:rsidRDefault="00033A0A" w:rsidP="00033A0A">
      <w:pPr>
        <w:jc w:val="thaiDistribute"/>
        <w:rPr>
          <w:rFonts w:ascii="Arial" w:hAnsi="Arial" w:cs="Arial"/>
          <w:snapToGrid w:val="0"/>
          <w:color w:val="auto"/>
          <w:spacing w:val="-4"/>
          <w:sz w:val="18"/>
          <w:szCs w:val="18"/>
          <w:lang w:eastAsia="th-TH"/>
        </w:rPr>
      </w:pPr>
      <w:r w:rsidRPr="000B45A9">
        <w:rPr>
          <w:rFonts w:ascii="Arial" w:hAnsi="Arial" w:cs="Arial"/>
          <w:snapToGrid w:val="0"/>
          <w:color w:val="auto"/>
          <w:spacing w:val="-4"/>
          <w:sz w:val="18"/>
          <w:szCs w:val="18"/>
          <w:lang w:eastAsia="th-TH"/>
        </w:rPr>
        <w:t xml:space="preserve">On </w:t>
      </w:r>
      <w:r w:rsidR="00E22688" w:rsidRPr="00E22688">
        <w:rPr>
          <w:rFonts w:ascii="Arial" w:hAnsi="Arial" w:cs="Arial"/>
          <w:snapToGrid w:val="0"/>
          <w:color w:val="auto"/>
          <w:spacing w:val="-4"/>
          <w:sz w:val="18"/>
          <w:szCs w:val="18"/>
          <w:lang w:eastAsia="th-TH"/>
        </w:rPr>
        <w:t>22</w:t>
      </w:r>
      <w:r w:rsidRPr="000B45A9">
        <w:rPr>
          <w:rFonts w:ascii="Arial" w:hAnsi="Arial" w:cs="Arial"/>
          <w:snapToGrid w:val="0"/>
          <w:color w:val="auto"/>
          <w:spacing w:val="-4"/>
          <w:sz w:val="18"/>
          <w:szCs w:val="18"/>
          <w:lang w:eastAsia="th-TH"/>
        </w:rPr>
        <w:t xml:space="preserve"> May </w:t>
      </w:r>
      <w:r w:rsidR="00E22688" w:rsidRPr="00E22688">
        <w:rPr>
          <w:rFonts w:ascii="Arial" w:hAnsi="Arial" w:cs="Arial"/>
          <w:snapToGrid w:val="0"/>
          <w:color w:val="auto"/>
          <w:spacing w:val="-4"/>
          <w:sz w:val="18"/>
          <w:szCs w:val="18"/>
          <w:lang w:eastAsia="th-TH"/>
        </w:rPr>
        <w:t>2020</w:t>
      </w:r>
      <w:r w:rsidRPr="000B45A9">
        <w:rPr>
          <w:rFonts w:ascii="Arial" w:hAnsi="Arial" w:cs="Arial"/>
          <w:snapToGrid w:val="0"/>
          <w:color w:val="auto"/>
          <w:spacing w:val="-4"/>
          <w:sz w:val="18"/>
          <w:szCs w:val="18"/>
          <w:lang w:eastAsia="th-TH"/>
        </w:rPr>
        <w:t xml:space="preserve">, Siamrajathanee Joint Venture approved a payment of dividend amounting to Baht </w:t>
      </w:r>
      <w:r w:rsidR="00E22688" w:rsidRPr="00E22688">
        <w:rPr>
          <w:rFonts w:ascii="Arial" w:hAnsi="Arial" w:cs="Arial"/>
          <w:snapToGrid w:val="0"/>
          <w:color w:val="auto"/>
          <w:spacing w:val="-4"/>
          <w:sz w:val="18"/>
          <w:szCs w:val="18"/>
          <w:lang w:eastAsia="th-TH"/>
        </w:rPr>
        <w:t>0</w:t>
      </w:r>
      <w:r w:rsidRPr="000B45A9">
        <w:rPr>
          <w:rFonts w:ascii="Arial" w:hAnsi="Arial" w:cs="Arial"/>
          <w:snapToGrid w:val="0"/>
          <w:color w:val="auto"/>
          <w:spacing w:val="-4"/>
          <w:sz w:val="18"/>
          <w:szCs w:val="18"/>
          <w:lang w:eastAsia="th-TH"/>
        </w:rPr>
        <w:t>.</w:t>
      </w:r>
      <w:r w:rsidR="00E22688" w:rsidRPr="00E22688">
        <w:rPr>
          <w:rFonts w:ascii="Arial" w:hAnsi="Arial" w:cs="Arial"/>
          <w:snapToGrid w:val="0"/>
          <w:color w:val="auto"/>
          <w:spacing w:val="-4"/>
          <w:sz w:val="18"/>
          <w:szCs w:val="18"/>
          <w:lang w:eastAsia="th-TH"/>
        </w:rPr>
        <w:t>11</w:t>
      </w:r>
      <w:r w:rsidRPr="000B45A9">
        <w:rPr>
          <w:rFonts w:ascii="Arial" w:hAnsi="Arial" w:cs="Arial"/>
          <w:snapToGrid w:val="0"/>
          <w:color w:val="auto"/>
          <w:spacing w:val="-4"/>
          <w:sz w:val="18"/>
          <w:szCs w:val="18"/>
          <w:lang w:eastAsia="th-TH"/>
        </w:rPr>
        <w:t xml:space="preserve"> million. </w:t>
      </w:r>
      <w:r w:rsidRPr="000B45A9">
        <w:rPr>
          <w:rFonts w:ascii="Arial" w:hAnsi="Arial" w:cs="Arial"/>
          <w:snapToGrid w:val="0"/>
          <w:color w:val="auto"/>
          <w:spacing w:val="-4"/>
          <w:sz w:val="18"/>
          <w:szCs w:val="18"/>
          <w:lang w:eastAsia="th-TH"/>
        </w:rPr>
        <w:br/>
        <w:t xml:space="preserve">The Company’s portion was Baht </w:t>
      </w:r>
      <w:r w:rsidR="00E22688" w:rsidRPr="00E22688">
        <w:rPr>
          <w:rFonts w:ascii="Arial" w:hAnsi="Arial" w:cs="Arial"/>
          <w:snapToGrid w:val="0"/>
          <w:color w:val="auto"/>
          <w:spacing w:val="-4"/>
          <w:sz w:val="18"/>
          <w:szCs w:val="18"/>
          <w:lang w:eastAsia="th-TH"/>
        </w:rPr>
        <w:t>0</w:t>
      </w:r>
      <w:r w:rsidRPr="000B45A9">
        <w:rPr>
          <w:rFonts w:ascii="Arial" w:hAnsi="Arial" w:cs="Arial"/>
          <w:snapToGrid w:val="0"/>
          <w:color w:val="auto"/>
          <w:spacing w:val="-4"/>
          <w:sz w:val="18"/>
          <w:szCs w:val="18"/>
          <w:lang w:eastAsia="th-TH"/>
        </w:rPr>
        <w:t>.</w:t>
      </w:r>
      <w:r w:rsidR="00E22688" w:rsidRPr="00E22688">
        <w:rPr>
          <w:rFonts w:ascii="Arial" w:hAnsi="Arial" w:cs="Arial"/>
          <w:snapToGrid w:val="0"/>
          <w:color w:val="auto"/>
          <w:spacing w:val="-4"/>
          <w:sz w:val="18"/>
          <w:szCs w:val="18"/>
          <w:lang w:eastAsia="th-TH"/>
        </w:rPr>
        <w:t>10</w:t>
      </w:r>
      <w:r w:rsidRPr="000B45A9">
        <w:rPr>
          <w:rFonts w:ascii="Arial" w:hAnsi="Arial" w:cs="Arial"/>
          <w:snapToGrid w:val="0"/>
          <w:color w:val="auto"/>
          <w:spacing w:val="-4"/>
          <w:sz w:val="18"/>
          <w:szCs w:val="18"/>
          <w:lang w:eastAsia="th-TH"/>
        </w:rPr>
        <w:t xml:space="preserve"> million and non-controlling interest’s portion was Baht </w:t>
      </w:r>
      <w:r w:rsidR="00E22688" w:rsidRPr="00E22688">
        <w:rPr>
          <w:rFonts w:ascii="Arial" w:hAnsi="Arial" w:cs="Arial"/>
          <w:snapToGrid w:val="0"/>
          <w:color w:val="auto"/>
          <w:spacing w:val="-4"/>
          <w:sz w:val="18"/>
          <w:szCs w:val="18"/>
          <w:lang w:eastAsia="th-TH"/>
        </w:rPr>
        <w:t>0</w:t>
      </w:r>
      <w:r w:rsidRPr="000B45A9">
        <w:rPr>
          <w:rFonts w:ascii="Arial" w:hAnsi="Arial" w:cs="Arial"/>
          <w:snapToGrid w:val="0"/>
          <w:color w:val="auto"/>
          <w:spacing w:val="-4"/>
          <w:sz w:val="18"/>
          <w:szCs w:val="18"/>
          <w:lang w:eastAsia="th-TH"/>
        </w:rPr>
        <w:t>.</w:t>
      </w:r>
      <w:r w:rsidR="00E22688" w:rsidRPr="00E22688">
        <w:rPr>
          <w:rFonts w:ascii="Arial" w:hAnsi="Arial" w:cs="Arial"/>
          <w:snapToGrid w:val="0"/>
          <w:color w:val="auto"/>
          <w:spacing w:val="-4"/>
          <w:sz w:val="18"/>
          <w:szCs w:val="18"/>
          <w:lang w:eastAsia="th-TH"/>
        </w:rPr>
        <w:t>01</w:t>
      </w:r>
      <w:r w:rsidRPr="000B45A9">
        <w:rPr>
          <w:rFonts w:ascii="Arial" w:hAnsi="Arial" w:cs="Arial"/>
          <w:snapToGrid w:val="0"/>
          <w:color w:val="auto"/>
          <w:spacing w:val="-4"/>
          <w:sz w:val="18"/>
          <w:szCs w:val="18"/>
          <w:lang w:eastAsia="th-TH"/>
        </w:rPr>
        <w:t xml:space="preserve"> million which were paid on </w:t>
      </w:r>
      <w:r w:rsidRPr="000B45A9">
        <w:rPr>
          <w:rFonts w:ascii="Arial" w:hAnsi="Arial" w:cs="Arial"/>
          <w:snapToGrid w:val="0"/>
          <w:color w:val="auto"/>
          <w:spacing w:val="-4"/>
          <w:sz w:val="18"/>
          <w:szCs w:val="18"/>
          <w:lang w:eastAsia="th-TH"/>
        </w:rPr>
        <w:br/>
      </w:r>
      <w:r w:rsidR="00E22688" w:rsidRPr="00E22688">
        <w:rPr>
          <w:rFonts w:ascii="Arial" w:hAnsi="Arial" w:cs="Arial"/>
          <w:snapToGrid w:val="0"/>
          <w:color w:val="auto"/>
          <w:spacing w:val="-4"/>
          <w:sz w:val="18"/>
          <w:szCs w:val="18"/>
          <w:lang w:eastAsia="th-TH"/>
        </w:rPr>
        <w:t>29</w:t>
      </w:r>
      <w:r w:rsidRPr="000B45A9">
        <w:rPr>
          <w:rFonts w:ascii="Arial" w:hAnsi="Arial" w:cs="Arial"/>
          <w:snapToGrid w:val="0"/>
          <w:color w:val="auto"/>
          <w:spacing w:val="-4"/>
          <w:sz w:val="18"/>
          <w:szCs w:val="18"/>
          <w:lang w:eastAsia="th-TH"/>
        </w:rPr>
        <w:t xml:space="preserve"> May </w:t>
      </w:r>
      <w:r w:rsidR="00E22688" w:rsidRPr="00E22688">
        <w:rPr>
          <w:rFonts w:ascii="Arial" w:hAnsi="Arial" w:cs="Arial"/>
          <w:snapToGrid w:val="0"/>
          <w:color w:val="auto"/>
          <w:spacing w:val="-4"/>
          <w:sz w:val="18"/>
          <w:szCs w:val="18"/>
          <w:lang w:eastAsia="th-TH"/>
        </w:rPr>
        <w:t>2020</w:t>
      </w:r>
      <w:r w:rsidRPr="000B45A9">
        <w:rPr>
          <w:rFonts w:ascii="Arial" w:hAnsi="Arial" w:cs="Arial"/>
          <w:snapToGrid w:val="0"/>
          <w:color w:val="auto"/>
          <w:spacing w:val="-4"/>
          <w:sz w:val="18"/>
          <w:szCs w:val="18"/>
          <w:lang w:eastAsia="th-TH"/>
        </w:rPr>
        <w:t>.</w:t>
      </w:r>
    </w:p>
    <w:p w:rsidR="00033A0A" w:rsidRPr="00362C5B" w:rsidRDefault="00033A0A" w:rsidP="00033A0A">
      <w:pPr>
        <w:jc w:val="both"/>
        <w:rPr>
          <w:rFonts w:ascii="Arial" w:hAnsi="Arial" w:cs="Arial"/>
          <w:color w:val="auto"/>
          <w:spacing w:val="-2"/>
          <w:sz w:val="16"/>
          <w:szCs w:val="16"/>
        </w:rPr>
      </w:pPr>
    </w:p>
    <w:p w:rsidR="00033A0A" w:rsidRPr="00621286" w:rsidRDefault="00033A0A" w:rsidP="00033A0A">
      <w:pPr>
        <w:jc w:val="both"/>
        <w:rPr>
          <w:rFonts w:ascii="Arial" w:hAnsi="Arial" w:cs="Arial"/>
          <w:b/>
          <w:bCs/>
          <w:color w:val="auto"/>
          <w:sz w:val="18"/>
          <w:szCs w:val="18"/>
        </w:rPr>
      </w:pPr>
      <w:r w:rsidRPr="00621286">
        <w:rPr>
          <w:rFonts w:ascii="Arial" w:hAnsi="Arial" w:cs="Arial"/>
          <w:color w:val="auto"/>
          <w:spacing w:val="-2"/>
          <w:sz w:val="18"/>
          <w:szCs w:val="18"/>
        </w:rPr>
        <w:t xml:space="preserve">On </w:t>
      </w:r>
      <w:r w:rsidR="00E22688" w:rsidRPr="00E22688">
        <w:rPr>
          <w:rFonts w:ascii="Arial" w:hAnsi="Arial" w:cs="Arial"/>
          <w:color w:val="auto"/>
          <w:spacing w:val="-2"/>
          <w:sz w:val="18"/>
          <w:szCs w:val="18"/>
        </w:rPr>
        <w:t>12</w:t>
      </w:r>
      <w:r w:rsidRPr="00621286">
        <w:rPr>
          <w:rFonts w:ascii="Arial" w:hAnsi="Arial" w:cs="Arial"/>
          <w:color w:val="auto"/>
          <w:spacing w:val="-2"/>
          <w:sz w:val="18"/>
          <w:szCs w:val="18"/>
        </w:rPr>
        <w:t xml:space="preserve"> April </w:t>
      </w:r>
      <w:r w:rsidR="00E22688" w:rsidRPr="00E22688">
        <w:rPr>
          <w:rFonts w:ascii="Arial" w:hAnsi="Arial" w:cs="Arial"/>
          <w:color w:val="auto"/>
          <w:spacing w:val="-2"/>
          <w:sz w:val="18"/>
          <w:szCs w:val="18"/>
        </w:rPr>
        <w:t>2019</w:t>
      </w:r>
      <w:r w:rsidRPr="00621286">
        <w:rPr>
          <w:rFonts w:ascii="Arial" w:hAnsi="Arial" w:cs="Arial"/>
          <w:color w:val="auto"/>
          <w:spacing w:val="-2"/>
          <w:sz w:val="18"/>
          <w:szCs w:val="18"/>
        </w:rPr>
        <w:t>, the Annual General Meeting of shareholder of Techtronic Co.,Ltd. approved a payment of dividend to the shareholder</w:t>
      </w:r>
      <w:r w:rsidR="00BA134D">
        <w:rPr>
          <w:rFonts w:ascii="Arial" w:hAnsi="Arial" w:cs="Arial"/>
          <w:color w:val="auto"/>
          <w:spacing w:val="-2"/>
          <w:sz w:val="18"/>
          <w:szCs w:val="18"/>
        </w:rPr>
        <w:t>s</w:t>
      </w:r>
      <w:r w:rsidRPr="00621286">
        <w:rPr>
          <w:rFonts w:ascii="Arial" w:hAnsi="Arial" w:cs="Arial"/>
          <w:color w:val="auto"/>
          <w:spacing w:val="-2"/>
          <w:sz w:val="18"/>
          <w:szCs w:val="18"/>
        </w:rPr>
        <w:t xml:space="preserve"> at the rate of Baht </w:t>
      </w:r>
      <w:r w:rsidR="00E22688" w:rsidRPr="00E22688">
        <w:rPr>
          <w:rFonts w:ascii="Arial" w:hAnsi="Arial" w:cs="Arial"/>
          <w:color w:val="auto"/>
          <w:spacing w:val="-2"/>
          <w:sz w:val="18"/>
          <w:szCs w:val="18"/>
        </w:rPr>
        <w:t>75</w:t>
      </w:r>
      <w:r w:rsidRPr="00621286">
        <w:rPr>
          <w:rFonts w:ascii="Arial" w:hAnsi="Arial" w:cs="Arial"/>
          <w:color w:val="auto"/>
          <w:spacing w:val="-2"/>
          <w:sz w:val="18"/>
          <w:szCs w:val="18"/>
        </w:rPr>
        <w:t>.</w:t>
      </w:r>
      <w:r w:rsidR="00E22688" w:rsidRPr="00E22688">
        <w:rPr>
          <w:rFonts w:ascii="Arial" w:hAnsi="Arial" w:cs="Arial"/>
          <w:color w:val="auto"/>
          <w:spacing w:val="-2"/>
          <w:sz w:val="18"/>
          <w:szCs w:val="18"/>
        </w:rPr>
        <w:t>50</w:t>
      </w:r>
      <w:r w:rsidRPr="00621286">
        <w:rPr>
          <w:rFonts w:ascii="Arial" w:hAnsi="Arial" w:cs="Arial"/>
          <w:color w:val="auto"/>
          <w:spacing w:val="-2"/>
          <w:sz w:val="18"/>
          <w:szCs w:val="18"/>
        </w:rPr>
        <w:t xml:space="preserve"> per share with the total dividend amounting to Baht </w:t>
      </w:r>
      <w:r w:rsidR="00E22688" w:rsidRPr="00E22688">
        <w:rPr>
          <w:rFonts w:ascii="Arial" w:hAnsi="Arial" w:cs="Arial"/>
          <w:color w:val="auto"/>
          <w:spacing w:val="-2"/>
          <w:sz w:val="18"/>
          <w:szCs w:val="18"/>
        </w:rPr>
        <w:t>15</w:t>
      </w:r>
      <w:r w:rsidRPr="00621286">
        <w:rPr>
          <w:rFonts w:ascii="Arial" w:hAnsi="Arial" w:cs="Arial"/>
          <w:color w:val="auto"/>
          <w:spacing w:val="-2"/>
          <w:sz w:val="18"/>
          <w:szCs w:val="18"/>
        </w:rPr>
        <w:t>.</w:t>
      </w:r>
      <w:r w:rsidR="00E22688" w:rsidRPr="00E22688">
        <w:rPr>
          <w:rFonts w:ascii="Arial" w:hAnsi="Arial" w:cs="Arial"/>
          <w:color w:val="auto"/>
          <w:spacing w:val="-2"/>
          <w:sz w:val="18"/>
          <w:szCs w:val="18"/>
        </w:rPr>
        <w:t>10</w:t>
      </w:r>
      <w:r w:rsidRPr="00621286">
        <w:rPr>
          <w:rFonts w:ascii="Arial" w:hAnsi="Arial" w:cs="Arial"/>
          <w:color w:val="auto"/>
          <w:spacing w:val="-2"/>
          <w:sz w:val="18"/>
          <w:szCs w:val="18"/>
        </w:rPr>
        <w:t xml:space="preserve"> million</w:t>
      </w:r>
      <w:r w:rsidR="00725AE8" w:rsidRPr="00725AE8">
        <w:rPr>
          <w:rFonts w:ascii="Arial" w:hAnsi="Arial" w:cs="Arial"/>
          <w:color w:val="auto"/>
          <w:sz w:val="18"/>
          <w:szCs w:val="18"/>
        </w:rPr>
        <w:t xml:space="preserve"> </w:t>
      </w:r>
      <w:r w:rsidR="00725AE8">
        <w:rPr>
          <w:rFonts w:ascii="Arial" w:hAnsi="Arial" w:cs="Arial"/>
          <w:color w:val="auto"/>
          <w:sz w:val="18"/>
          <w:szCs w:val="18"/>
        </w:rPr>
        <w:t xml:space="preserve">from its net operating profit for the year ended </w:t>
      </w:r>
      <w:r w:rsidR="00E22688" w:rsidRPr="00E22688">
        <w:rPr>
          <w:rFonts w:ascii="Arial" w:hAnsi="Arial" w:cs="Arial"/>
          <w:color w:val="auto"/>
          <w:sz w:val="18"/>
          <w:szCs w:val="18"/>
        </w:rPr>
        <w:t>31</w:t>
      </w:r>
      <w:r w:rsidR="00725AE8">
        <w:rPr>
          <w:rFonts w:ascii="Arial" w:hAnsi="Arial" w:cs="Arial"/>
          <w:color w:val="auto"/>
          <w:sz w:val="18"/>
          <w:szCs w:val="18"/>
        </w:rPr>
        <w:t xml:space="preserve"> December </w:t>
      </w:r>
      <w:r w:rsidR="00E22688" w:rsidRPr="00E22688">
        <w:rPr>
          <w:rFonts w:ascii="Arial" w:hAnsi="Arial" w:cs="Arial"/>
          <w:color w:val="auto"/>
          <w:sz w:val="18"/>
          <w:szCs w:val="18"/>
        </w:rPr>
        <w:t>2018</w:t>
      </w:r>
      <w:r w:rsidRPr="00621286">
        <w:rPr>
          <w:rFonts w:ascii="Arial" w:hAnsi="Arial" w:cs="Arial"/>
          <w:color w:val="auto"/>
          <w:spacing w:val="-2"/>
          <w:sz w:val="18"/>
          <w:szCs w:val="18"/>
        </w:rPr>
        <w:t>.</w:t>
      </w:r>
      <w:r w:rsidRPr="00621286">
        <w:rPr>
          <w:rFonts w:ascii="Arial" w:hAnsi="Arial" w:cs="Arial"/>
          <w:color w:val="auto"/>
          <w:sz w:val="18"/>
          <w:szCs w:val="18"/>
        </w:rPr>
        <w:t xml:space="preserve"> The Company’s portion is Baht </w:t>
      </w:r>
      <w:r w:rsidR="00E22688" w:rsidRPr="00E22688">
        <w:rPr>
          <w:rFonts w:ascii="Arial" w:hAnsi="Arial" w:cs="Arial"/>
          <w:color w:val="auto"/>
          <w:sz w:val="18"/>
          <w:szCs w:val="18"/>
        </w:rPr>
        <w:t>15</w:t>
      </w:r>
      <w:r w:rsidRPr="00621286">
        <w:rPr>
          <w:rFonts w:ascii="Arial" w:hAnsi="Arial" w:cs="Arial"/>
          <w:color w:val="auto"/>
          <w:sz w:val="18"/>
          <w:szCs w:val="18"/>
        </w:rPr>
        <w:t>.</w:t>
      </w:r>
      <w:r w:rsidR="00E22688" w:rsidRPr="00E22688">
        <w:rPr>
          <w:rFonts w:ascii="Arial" w:hAnsi="Arial" w:cs="Arial"/>
          <w:color w:val="auto"/>
          <w:sz w:val="18"/>
          <w:szCs w:val="18"/>
        </w:rPr>
        <w:t>10</w:t>
      </w:r>
      <w:r w:rsidRPr="00621286">
        <w:rPr>
          <w:rFonts w:ascii="Arial" w:hAnsi="Arial" w:cs="Arial"/>
          <w:color w:val="auto"/>
          <w:sz w:val="18"/>
          <w:szCs w:val="18"/>
        </w:rPr>
        <w:t xml:space="preserve"> million which was paid in May to September </w:t>
      </w:r>
      <w:r w:rsidR="00E22688" w:rsidRPr="00E22688">
        <w:rPr>
          <w:rFonts w:ascii="Arial" w:hAnsi="Arial" w:cs="Arial"/>
          <w:color w:val="auto"/>
          <w:sz w:val="18"/>
          <w:szCs w:val="18"/>
        </w:rPr>
        <w:t>2019</w:t>
      </w:r>
      <w:r w:rsidR="00725AE8">
        <w:rPr>
          <w:rFonts w:ascii="Arial" w:hAnsi="Arial" w:cs="Arial"/>
          <w:color w:val="auto"/>
          <w:sz w:val="18"/>
          <w:szCs w:val="18"/>
        </w:rPr>
        <w:t xml:space="preserve"> </w:t>
      </w:r>
    </w:p>
    <w:p w:rsidR="00033A0A" w:rsidRPr="00362C5B" w:rsidRDefault="00033A0A" w:rsidP="00033A0A">
      <w:pPr>
        <w:jc w:val="both"/>
        <w:rPr>
          <w:rFonts w:ascii="Arial" w:hAnsi="Arial" w:cs="Arial"/>
          <w:color w:val="auto"/>
          <w:spacing w:val="-2"/>
          <w:sz w:val="16"/>
          <w:szCs w:val="16"/>
        </w:rPr>
      </w:pPr>
    </w:p>
    <w:p w:rsidR="00033A0A" w:rsidRDefault="00033A0A" w:rsidP="00725AE8">
      <w:pPr>
        <w:jc w:val="both"/>
        <w:rPr>
          <w:rFonts w:ascii="Arial" w:hAnsi="Arial" w:cs="Arial"/>
          <w:color w:val="auto"/>
          <w:sz w:val="18"/>
          <w:szCs w:val="18"/>
        </w:rPr>
      </w:pPr>
      <w:r w:rsidRPr="00621286">
        <w:rPr>
          <w:rFonts w:ascii="Arial" w:hAnsi="Arial" w:cs="Arial"/>
          <w:color w:val="auto"/>
          <w:spacing w:val="-2"/>
          <w:sz w:val="18"/>
          <w:szCs w:val="18"/>
        </w:rPr>
        <w:t xml:space="preserve">On </w:t>
      </w:r>
      <w:r w:rsidR="00E22688" w:rsidRPr="00E22688">
        <w:rPr>
          <w:rFonts w:ascii="Arial" w:hAnsi="Arial" w:cs="Arial"/>
          <w:color w:val="auto"/>
          <w:spacing w:val="-2"/>
          <w:sz w:val="18"/>
          <w:szCs w:val="18"/>
        </w:rPr>
        <w:t>4</w:t>
      </w:r>
      <w:r w:rsidRPr="00621286">
        <w:rPr>
          <w:rFonts w:ascii="Arial" w:hAnsi="Arial" w:cs="Arial"/>
          <w:color w:val="auto"/>
          <w:spacing w:val="-2"/>
          <w:sz w:val="18"/>
          <w:szCs w:val="18"/>
        </w:rPr>
        <w:t xml:space="preserve"> June </w:t>
      </w:r>
      <w:r w:rsidR="00E22688" w:rsidRPr="00E22688">
        <w:rPr>
          <w:rFonts w:ascii="Arial" w:hAnsi="Arial" w:cs="Arial"/>
          <w:color w:val="auto"/>
          <w:spacing w:val="-2"/>
          <w:sz w:val="18"/>
          <w:szCs w:val="18"/>
        </w:rPr>
        <w:t>2019</w:t>
      </w:r>
      <w:r w:rsidRPr="00621286">
        <w:rPr>
          <w:rFonts w:ascii="Arial" w:hAnsi="Arial" w:cs="Arial"/>
          <w:color w:val="auto"/>
          <w:spacing w:val="-2"/>
          <w:sz w:val="18"/>
          <w:szCs w:val="18"/>
        </w:rPr>
        <w:t xml:space="preserve">, Siamrajathanee Joint Venture approved a payment of dividend amounting to Baht </w:t>
      </w:r>
      <w:r w:rsidR="00E22688" w:rsidRPr="00E22688">
        <w:rPr>
          <w:rFonts w:ascii="Arial" w:hAnsi="Arial" w:cs="Arial"/>
          <w:color w:val="auto"/>
          <w:spacing w:val="-2"/>
          <w:sz w:val="18"/>
          <w:szCs w:val="18"/>
        </w:rPr>
        <w:t>18</w:t>
      </w:r>
      <w:r w:rsidRPr="00621286">
        <w:rPr>
          <w:rFonts w:ascii="Arial" w:hAnsi="Arial" w:cs="Arial"/>
          <w:color w:val="auto"/>
          <w:spacing w:val="-2"/>
          <w:sz w:val="18"/>
          <w:szCs w:val="18"/>
        </w:rPr>
        <w:t xml:space="preserve"> million.</w:t>
      </w:r>
      <w:r w:rsidRPr="00621286">
        <w:rPr>
          <w:rFonts w:ascii="Arial" w:hAnsi="Arial" w:cs="Arial"/>
          <w:color w:val="auto"/>
          <w:sz w:val="18"/>
          <w:szCs w:val="18"/>
        </w:rPr>
        <w:t xml:space="preserve"> The Company’s portion </w:t>
      </w:r>
      <w:r w:rsidR="00725AE8">
        <w:rPr>
          <w:rFonts w:ascii="Arial" w:hAnsi="Arial" w:cs="Arial"/>
          <w:color w:val="auto"/>
          <w:sz w:val="18"/>
          <w:szCs w:val="18"/>
        </w:rPr>
        <w:t>was</w:t>
      </w:r>
      <w:r w:rsidRPr="00621286">
        <w:rPr>
          <w:rFonts w:ascii="Arial" w:hAnsi="Arial" w:cs="Arial"/>
          <w:color w:val="auto"/>
          <w:sz w:val="18"/>
          <w:szCs w:val="18"/>
        </w:rPr>
        <w:t xml:space="preserve"> Baht </w:t>
      </w:r>
      <w:r w:rsidR="00E22688" w:rsidRPr="00E22688">
        <w:rPr>
          <w:rFonts w:ascii="Arial" w:hAnsi="Arial" w:cs="Arial"/>
          <w:color w:val="auto"/>
          <w:sz w:val="18"/>
          <w:szCs w:val="18"/>
        </w:rPr>
        <w:t>16</w:t>
      </w:r>
      <w:r w:rsidRPr="00621286">
        <w:rPr>
          <w:rFonts w:ascii="Arial" w:hAnsi="Arial" w:cs="Arial"/>
          <w:color w:val="auto"/>
          <w:sz w:val="18"/>
          <w:szCs w:val="18"/>
        </w:rPr>
        <w:t>.</w:t>
      </w:r>
      <w:r w:rsidR="00E22688" w:rsidRPr="00E22688">
        <w:rPr>
          <w:rFonts w:ascii="Arial" w:hAnsi="Arial" w:cs="Arial"/>
          <w:color w:val="auto"/>
          <w:sz w:val="18"/>
          <w:szCs w:val="18"/>
        </w:rPr>
        <w:t>20</w:t>
      </w:r>
      <w:r w:rsidRPr="00621286">
        <w:rPr>
          <w:rFonts w:ascii="Arial" w:hAnsi="Arial" w:cs="Arial"/>
          <w:color w:val="auto"/>
          <w:sz w:val="18"/>
          <w:szCs w:val="18"/>
        </w:rPr>
        <w:t xml:space="preserve"> million and the non-controlling interest’s portion </w:t>
      </w:r>
      <w:r w:rsidR="00725AE8">
        <w:rPr>
          <w:rFonts w:ascii="Arial" w:hAnsi="Arial" w:cs="Arial"/>
          <w:color w:val="auto"/>
          <w:sz w:val="18"/>
          <w:szCs w:val="18"/>
        </w:rPr>
        <w:t>was</w:t>
      </w:r>
      <w:r w:rsidRPr="00621286">
        <w:rPr>
          <w:rFonts w:ascii="Arial" w:hAnsi="Arial" w:cs="Arial"/>
          <w:color w:val="auto"/>
          <w:sz w:val="18"/>
          <w:szCs w:val="18"/>
        </w:rPr>
        <w:t xml:space="preserve"> Baht </w:t>
      </w:r>
      <w:r w:rsidR="00E22688" w:rsidRPr="00E22688">
        <w:rPr>
          <w:rFonts w:ascii="Arial" w:hAnsi="Arial" w:cs="Arial"/>
          <w:color w:val="auto"/>
          <w:sz w:val="18"/>
          <w:szCs w:val="18"/>
        </w:rPr>
        <w:t>1</w:t>
      </w:r>
      <w:r w:rsidRPr="00621286">
        <w:rPr>
          <w:rFonts w:ascii="Arial" w:hAnsi="Arial" w:cs="Arial"/>
          <w:color w:val="auto"/>
          <w:sz w:val="18"/>
          <w:szCs w:val="18"/>
        </w:rPr>
        <w:t>.</w:t>
      </w:r>
      <w:r w:rsidR="00E22688" w:rsidRPr="00E22688">
        <w:rPr>
          <w:rFonts w:ascii="Arial" w:hAnsi="Arial" w:cs="Arial"/>
          <w:color w:val="auto"/>
          <w:sz w:val="18"/>
          <w:szCs w:val="18"/>
        </w:rPr>
        <w:t>80</w:t>
      </w:r>
      <w:r w:rsidRPr="00621286">
        <w:rPr>
          <w:rFonts w:ascii="Arial" w:hAnsi="Arial" w:cs="Arial"/>
          <w:color w:val="auto"/>
          <w:sz w:val="18"/>
          <w:szCs w:val="18"/>
        </w:rPr>
        <w:t xml:space="preserve"> million which </w:t>
      </w:r>
      <w:r w:rsidR="00725AE8">
        <w:rPr>
          <w:rFonts w:ascii="Arial" w:hAnsi="Arial" w:cs="Arial"/>
          <w:color w:val="auto"/>
          <w:sz w:val="18"/>
          <w:szCs w:val="18"/>
        </w:rPr>
        <w:t>were</w:t>
      </w:r>
      <w:r w:rsidRPr="00621286">
        <w:rPr>
          <w:rFonts w:ascii="Arial" w:hAnsi="Arial" w:cs="Arial"/>
          <w:color w:val="auto"/>
          <w:sz w:val="18"/>
          <w:szCs w:val="18"/>
        </w:rPr>
        <w:t xml:space="preserve"> paid on </w:t>
      </w:r>
      <w:r w:rsidR="00E22688" w:rsidRPr="00E22688">
        <w:rPr>
          <w:rFonts w:ascii="Arial" w:hAnsi="Arial" w:cs="Arial"/>
          <w:color w:val="auto"/>
          <w:sz w:val="18"/>
          <w:szCs w:val="18"/>
        </w:rPr>
        <w:t>27</w:t>
      </w:r>
      <w:r w:rsidRPr="00621286">
        <w:rPr>
          <w:rFonts w:ascii="Arial" w:hAnsi="Arial" w:cs="Arial"/>
          <w:color w:val="auto"/>
          <w:sz w:val="18"/>
          <w:szCs w:val="18"/>
        </w:rPr>
        <w:t xml:space="preserve"> June </w:t>
      </w:r>
      <w:r w:rsidR="00E22688" w:rsidRPr="00E22688">
        <w:rPr>
          <w:rFonts w:ascii="Arial" w:hAnsi="Arial" w:cs="Arial"/>
          <w:color w:val="auto"/>
          <w:sz w:val="18"/>
          <w:szCs w:val="18"/>
        </w:rPr>
        <w:t>2019</w:t>
      </w:r>
      <w:r w:rsidRPr="00621286">
        <w:rPr>
          <w:rFonts w:ascii="Arial" w:hAnsi="Arial" w:cs="Arial"/>
          <w:color w:val="auto"/>
          <w:sz w:val="18"/>
          <w:szCs w:val="18"/>
        </w:rPr>
        <w:t>.</w:t>
      </w:r>
    </w:p>
    <w:p w:rsidR="000D289C" w:rsidRDefault="000D289C" w:rsidP="00725AE8">
      <w:pPr>
        <w:jc w:val="both"/>
        <w:rPr>
          <w:rFonts w:ascii="Arial" w:hAnsi="Arial" w:cs="Arial"/>
          <w:color w:val="auto"/>
          <w:sz w:val="16"/>
          <w:szCs w:val="16"/>
        </w:rPr>
      </w:pPr>
    </w:p>
    <w:p w:rsidR="00362C5B" w:rsidRPr="00362C5B" w:rsidRDefault="00362C5B" w:rsidP="00725AE8">
      <w:pPr>
        <w:jc w:val="both"/>
        <w:rPr>
          <w:rFonts w:ascii="Arial" w:hAnsi="Arial" w:cs="Arial"/>
          <w:color w:val="auto"/>
          <w:sz w:val="16"/>
          <w:szCs w:val="16"/>
        </w:rPr>
      </w:pPr>
    </w:p>
    <w:tbl>
      <w:tblPr>
        <w:tblW w:w="0" w:type="auto"/>
        <w:tblInd w:w="108" w:type="dxa"/>
        <w:shd w:val="clear" w:color="auto" w:fill="44546A"/>
        <w:tblLook w:val="04A0" w:firstRow="1" w:lastRow="0" w:firstColumn="1" w:lastColumn="0" w:noHBand="0" w:noVBand="1"/>
      </w:tblPr>
      <w:tblGrid>
        <w:gridCol w:w="9461"/>
      </w:tblGrid>
      <w:tr w:rsidR="00033A0A" w:rsidRPr="00621286" w:rsidTr="000A0DB6">
        <w:trPr>
          <w:trHeight w:val="386"/>
        </w:trPr>
        <w:tc>
          <w:tcPr>
            <w:tcW w:w="9461" w:type="dxa"/>
            <w:shd w:val="clear" w:color="auto" w:fill="FFA543"/>
            <w:vAlign w:val="center"/>
            <w:hideMark/>
          </w:tcPr>
          <w:p w:rsidR="00033A0A" w:rsidRPr="00BD1BB4" w:rsidRDefault="00E22688" w:rsidP="000A0DB6">
            <w:pPr>
              <w:ind w:left="432" w:hanging="432"/>
              <w:jc w:val="both"/>
              <w:rPr>
                <w:rFonts w:ascii="Arial" w:eastAsia="Arial Unicode MS" w:hAnsi="Arial" w:cs="Arial"/>
                <w:b/>
                <w:bCs/>
                <w:color w:val="FFFFFF"/>
                <w:sz w:val="18"/>
                <w:szCs w:val="18"/>
              </w:rPr>
            </w:pPr>
            <w:r w:rsidRPr="00E22688">
              <w:rPr>
                <w:rFonts w:ascii="Arial" w:eastAsia="Arial Unicode MS" w:hAnsi="Arial" w:cs="Arial" w:hint="cs"/>
                <w:b/>
                <w:bCs/>
                <w:color w:val="FFFFFF"/>
                <w:sz w:val="18"/>
                <w:szCs w:val="18"/>
              </w:rPr>
              <w:t>40</w:t>
            </w:r>
            <w:r w:rsidR="00033A0A" w:rsidRPr="00BD1BB4">
              <w:rPr>
                <w:rFonts w:ascii="Arial" w:eastAsia="Arial Unicode MS" w:hAnsi="Arial" w:cs="Arial"/>
                <w:b/>
                <w:bCs/>
                <w:color w:val="FFFFFF"/>
                <w:sz w:val="18"/>
                <w:szCs w:val="18"/>
              </w:rPr>
              <w:tab/>
              <w:t>Earnings</w:t>
            </w:r>
            <w:r w:rsidR="00EC2AE1">
              <w:rPr>
                <w:rFonts w:ascii="Arial" w:eastAsia="Arial Unicode MS" w:hAnsi="Arial" w:cs="Arial"/>
                <w:b/>
                <w:bCs/>
                <w:color w:val="FFFFFF"/>
                <w:sz w:val="18"/>
                <w:szCs w:val="18"/>
              </w:rPr>
              <w:t xml:space="preserve"> (losses)</w:t>
            </w:r>
            <w:r w:rsidR="00033A0A" w:rsidRPr="00BD1BB4">
              <w:rPr>
                <w:rFonts w:ascii="Arial" w:eastAsia="Arial Unicode MS" w:hAnsi="Arial" w:cs="Arial"/>
                <w:b/>
                <w:bCs/>
                <w:color w:val="FFFFFF"/>
                <w:sz w:val="18"/>
                <w:szCs w:val="18"/>
              </w:rPr>
              <w:t xml:space="preserve"> per share</w:t>
            </w:r>
          </w:p>
        </w:tc>
      </w:tr>
    </w:tbl>
    <w:p w:rsidR="00033A0A" w:rsidRPr="00362C5B" w:rsidRDefault="00033A0A" w:rsidP="00033A0A">
      <w:pPr>
        <w:rPr>
          <w:rFonts w:ascii="Arial" w:hAnsi="Arial" w:cs="Arial"/>
          <w:color w:val="auto"/>
          <w:sz w:val="16"/>
          <w:szCs w:val="16"/>
        </w:rPr>
      </w:pPr>
    </w:p>
    <w:p w:rsidR="00033A0A" w:rsidRPr="00621286" w:rsidRDefault="00033A0A" w:rsidP="00033A0A">
      <w:pPr>
        <w:jc w:val="both"/>
        <w:rPr>
          <w:rFonts w:ascii="Arial" w:hAnsi="Arial" w:cs="Arial"/>
          <w:color w:val="auto"/>
          <w:spacing w:val="-4"/>
          <w:sz w:val="18"/>
          <w:szCs w:val="18"/>
        </w:rPr>
      </w:pPr>
      <w:r w:rsidRPr="00621286">
        <w:rPr>
          <w:rFonts w:ascii="Arial" w:hAnsi="Arial" w:cs="Arial"/>
          <w:color w:val="auto"/>
          <w:spacing w:val="-4"/>
          <w:sz w:val="18"/>
          <w:szCs w:val="18"/>
        </w:rPr>
        <w:t>Basic earnings per share attributable to equity holders of the parent is calculated by dividing the net profit for the period attributable to equity holders of the parent by the weighted average number of ordinary shares issued during the year.</w:t>
      </w:r>
    </w:p>
    <w:p w:rsidR="00033A0A" w:rsidRPr="00362C5B" w:rsidRDefault="00033A0A" w:rsidP="00033A0A">
      <w:pPr>
        <w:jc w:val="both"/>
        <w:rPr>
          <w:rFonts w:ascii="Arial" w:hAnsi="Arial" w:cs="Arial"/>
          <w:color w:val="auto"/>
          <w:sz w:val="16"/>
          <w:szCs w:val="16"/>
        </w:rPr>
      </w:pPr>
    </w:p>
    <w:tbl>
      <w:tblPr>
        <w:tblW w:w="0" w:type="auto"/>
        <w:tblInd w:w="116" w:type="dxa"/>
        <w:tblLayout w:type="fixed"/>
        <w:tblLook w:val="01E0" w:firstRow="1" w:lastRow="1" w:firstColumn="1" w:lastColumn="1" w:noHBand="0" w:noVBand="0"/>
      </w:tblPr>
      <w:tblGrid>
        <w:gridCol w:w="3974"/>
        <w:gridCol w:w="1368"/>
        <w:gridCol w:w="1368"/>
        <w:gridCol w:w="1368"/>
        <w:gridCol w:w="1368"/>
      </w:tblGrid>
      <w:tr w:rsidR="00033A0A" w:rsidRPr="00621286" w:rsidTr="000A0DB6">
        <w:trPr>
          <w:trHeight w:val="20"/>
        </w:trPr>
        <w:tc>
          <w:tcPr>
            <w:tcW w:w="3974" w:type="dxa"/>
          </w:tcPr>
          <w:p w:rsidR="00033A0A" w:rsidRPr="00621286" w:rsidRDefault="00033A0A" w:rsidP="000A0DB6">
            <w:pPr>
              <w:tabs>
                <w:tab w:val="left" w:pos="2862"/>
              </w:tabs>
              <w:ind w:left="-123" w:right="-72"/>
              <w:jc w:val="both"/>
              <w:rPr>
                <w:rFonts w:ascii="Arial" w:hAnsi="Arial" w:cs="Arial"/>
                <w:b/>
                <w:bCs/>
                <w:color w:val="auto"/>
                <w:sz w:val="18"/>
                <w:szCs w:val="18"/>
              </w:rPr>
            </w:pPr>
          </w:p>
        </w:tc>
        <w:tc>
          <w:tcPr>
            <w:tcW w:w="2736" w:type="dxa"/>
            <w:gridSpan w:val="2"/>
            <w:tcBorders>
              <w:top w:val="single" w:sz="4" w:space="0" w:color="auto"/>
            </w:tcBorders>
            <w:vAlign w:val="bottom"/>
          </w:tcPr>
          <w:p w:rsidR="00033A0A" w:rsidRPr="00621286" w:rsidRDefault="00033A0A" w:rsidP="00EC2AE1">
            <w:pPr>
              <w:ind w:right="-72"/>
              <w:jc w:val="center"/>
              <w:rPr>
                <w:rFonts w:ascii="Arial" w:hAnsi="Arial" w:cs="Arial"/>
                <w:b/>
                <w:bCs/>
                <w:color w:val="auto"/>
                <w:sz w:val="18"/>
                <w:szCs w:val="18"/>
              </w:rPr>
            </w:pPr>
            <w:r w:rsidRPr="00621286">
              <w:rPr>
                <w:rFonts w:ascii="Arial" w:hAnsi="Arial" w:cs="Arial"/>
                <w:b/>
                <w:color w:val="auto"/>
                <w:sz w:val="18"/>
                <w:szCs w:val="18"/>
              </w:rPr>
              <w:t>Consolidated</w:t>
            </w:r>
          </w:p>
        </w:tc>
        <w:tc>
          <w:tcPr>
            <w:tcW w:w="2736" w:type="dxa"/>
            <w:gridSpan w:val="2"/>
            <w:tcBorders>
              <w:top w:val="single" w:sz="4" w:space="0" w:color="auto"/>
            </w:tcBorders>
            <w:vAlign w:val="bottom"/>
          </w:tcPr>
          <w:p w:rsidR="00033A0A" w:rsidRPr="00621286" w:rsidRDefault="00033A0A" w:rsidP="00EC2AE1">
            <w:pPr>
              <w:ind w:right="-72"/>
              <w:jc w:val="center"/>
              <w:rPr>
                <w:rFonts w:ascii="Arial" w:hAnsi="Arial" w:cs="Arial"/>
                <w:b/>
                <w:bCs/>
                <w:color w:val="auto"/>
                <w:sz w:val="18"/>
                <w:szCs w:val="18"/>
              </w:rPr>
            </w:pPr>
            <w:r w:rsidRPr="00621286">
              <w:rPr>
                <w:rFonts w:ascii="Arial" w:hAnsi="Arial" w:cs="Arial"/>
                <w:b/>
                <w:color w:val="auto"/>
                <w:sz w:val="18"/>
                <w:szCs w:val="18"/>
              </w:rPr>
              <w:t>Separate</w:t>
            </w:r>
          </w:p>
        </w:tc>
      </w:tr>
      <w:tr w:rsidR="00033A0A" w:rsidRPr="00621286" w:rsidTr="000A0DB6">
        <w:trPr>
          <w:trHeight w:val="20"/>
        </w:trPr>
        <w:tc>
          <w:tcPr>
            <w:tcW w:w="3974" w:type="dxa"/>
          </w:tcPr>
          <w:p w:rsidR="00033A0A" w:rsidRPr="00621286" w:rsidRDefault="00033A0A" w:rsidP="000A0DB6">
            <w:pPr>
              <w:tabs>
                <w:tab w:val="left" w:pos="2862"/>
              </w:tabs>
              <w:ind w:left="-123" w:right="-72"/>
              <w:jc w:val="both"/>
              <w:rPr>
                <w:rFonts w:ascii="Arial" w:hAnsi="Arial" w:cs="Arial"/>
                <w:b/>
                <w:bCs/>
                <w:color w:val="auto"/>
                <w:sz w:val="18"/>
                <w:szCs w:val="18"/>
              </w:rPr>
            </w:pPr>
          </w:p>
        </w:tc>
        <w:tc>
          <w:tcPr>
            <w:tcW w:w="2736" w:type="dxa"/>
            <w:gridSpan w:val="2"/>
            <w:tcBorders>
              <w:bottom w:val="single" w:sz="4" w:space="0" w:color="auto"/>
            </w:tcBorders>
            <w:vAlign w:val="bottom"/>
          </w:tcPr>
          <w:p w:rsidR="00033A0A" w:rsidRPr="00621286" w:rsidRDefault="00033A0A" w:rsidP="00EC2AE1">
            <w:pPr>
              <w:ind w:right="-72"/>
              <w:jc w:val="center"/>
              <w:rPr>
                <w:rFonts w:ascii="Arial" w:hAnsi="Arial" w:cs="Arial"/>
                <w:b/>
                <w:color w:val="auto"/>
                <w:sz w:val="18"/>
                <w:szCs w:val="18"/>
              </w:rPr>
            </w:pPr>
            <w:r w:rsidRPr="00621286">
              <w:rPr>
                <w:rFonts w:ascii="Arial" w:hAnsi="Arial" w:cs="Arial"/>
                <w:b/>
                <w:bCs/>
                <w:snapToGrid w:val="0"/>
                <w:color w:val="auto"/>
                <w:sz w:val="18"/>
                <w:szCs w:val="18"/>
                <w:lang w:eastAsia="th-TH"/>
              </w:rPr>
              <w:t>financial statements</w:t>
            </w:r>
          </w:p>
        </w:tc>
        <w:tc>
          <w:tcPr>
            <w:tcW w:w="2736" w:type="dxa"/>
            <w:gridSpan w:val="2"/>
            <w:tcBorders>
              <w:bottom w:val="single" w:sz="4" w:space="0" w:color="auto"/>
            </w:tcBorders>
            <w:vAlign w:val="bottom"/>
          </w:tcPr>
          <w:p w:rsidR="00033A0A" w:rsidRPr="00621286" w:rsidRDefault="00033A0A" w:rsidP="00EC2AE1">
            <w:pPr>
              <w:ind w:right="-72"/>
              <w:jc w:val="center"/>
              <w:rPr>
                <w:rFonts w:ascii="Arial" w:hAnsi="Arial" w:cs="Arial"/>
                <w:b/>
                <w:color w:val="auto"/>
                <w:sz w:val="18"/>
                <w:szCs w:val="18"/>
              </w:rPr>
            </w:pPr>
            <w:r w:rsidRPr="00621286">
              <w:rPr>
                <w:rFonts w:ascii="Arial" w:hAnsi="Arial" w:cs="Arial"/>
                <w:b/>
                <w:bCs/>
                <w:snapToGrid w:val="0"/>
                <w:color w:val="auto"/>
                <w:sz w:val="18"/>
                <w:szCs w:val="18"/>
                <w:lang w:eastAsia="th-TH"/>
              </w:rPr>
              <w:t>financial statements</w:t>
            </w:r>
          </w:p>
        </w:tc>
      </w:tr>
      <w:tr w:rsidR="00033A0A" w:rsidRPr="00621286" w:rsidTr="00EC2AE1">
        <w:trPr>
          <w:trHeight w:val="20"/>
        </w:trPr>
        <w:tc>
          <w:tcPr>
            <w:tcW w:w="3974" w:type="dxa"/>
          </w:tcPr>
          <w:p w:rsidR="00033A0A" w:rsidRPr="00621286" w:rsidRDefault="00033A0A" w:rsidP="000A0DB6">
            <w:pPr>
              <w:tabs>
                <w:tab w:val="left" w:pos="2862"/>
              </w:tabs>
              <w:ind w:left="-123" w:right="-72"/>
              <w:jc w:val="both"/>
              <w:rPr>
                <w:rFonts w:ascii="Arial" w:hAnsi="Arial" w:cs="Arial"/>
                <w:color w:val="auto"/>
                <w:sz w:val="18"/>
                <w:szCs w:val="18"/>
              </w:rPr>
            </w:pPr>
          </w:p>
        </w:tc>
        <w:tc>
          <w:tcPr>
            <w:tcW w:w="1368" w:type="dxa"/>
            <w:tcBorders>
              <w:top w:val="single" w:sz="4" w:space="0" w:color="auto"/>
              <w:bottom w:val="single" w:sz="4" w:space="0" w:color="auto"/>
            </w:tcBorders>
            <w:vAlign w:val="bottom"/>
          </w:tcPr>
          <w:p w:rsidR="00033A0A" w:rsidRPr="00621286" w:rsidRDefault="00E22688" w:rsidP="000A0DB6">
            <w:pPr>
              <w:ind w:right="-72"/>
              <w:jc w:val="right"/>
              <w:rPr>
                <w:rFonts w:ascii="Arial" w:hAnsi="Arial" w:cs="Arial"/>
                <w:b/>
                <w:bCs/>
                <w:color w:val="auto"/>
                <w:sz w:val="18"/>
                <w:szCs w:val="18"/>
              </w:rPr>
            </w:pPr>
            <w:r w:rsidRPr="00E22688">
              <w:rPr>
                <w:rFonts w:ascii="Arial" w:hAnsi="Arial" w:cs="Arial"/>
                <w:b/>
                <w:bCs/>
                <w:color w:val="auto"/>
                <w:sz w:val="18"/>
                <w:szCs w:val="18"/>
              </w:rPr>
              <w:t>2020</w:t>
            </w:r>
          </w:p>
        </w:tc>
        <w:tc>
          <w:tcPr>
            <w:tcW w:w="1368" w:type="dxa"/>
            <w:tcBorders>
              <w:top w:val="single" w:sz="4" w:space="0" w:color="auto"/>
              <w:bottom w:val="single" w:sz="4" w:space="0" w:color="auto"/>
            </w:tcBorders>
            <w:vAlign w:val="bottom"/>
          </w:tcPr>
          <w:p w:rsidR="00033A0A" w:rsidRPr="00621286" w:rsidRDefault="00E22688" w:rsidP="000A0DB6">
            <w:pPr>
              <w:ind w:right="-72"/>
              <w:jc w:val="right"/>
              <w:rPr>
                <w:rFonts w:ascii="Arial" w:hAnsi="Arial" w:cs="Arial"/>
                <w:b/>
                <w:bCs/>
                <w:color w:val="auto"/>
                <w:sz w:val="18"/>
                <w:szCs w:val="18"/>
              </w:rPr>
            </w:pPr>
            <w:r w:rsidRPr="00E22688">
              <w:rPr>
                <w:rFonts w:ascii="Arial" w:hAnsi="Arial" w:cs="Arial"/>
                <w:b/>
                <w:bCs/>
                <w:color w:val="auto"/>
                <w:sz w:val="18"/>
                <w:szCs w:val="18"/>
              </w:rPr>
              <w:t>2019</w:t>
            </w:r>
          </w:p>
        </w:tc>
        <w:tc>
          <w:tcPr>
            <w:tcW w:w="1368" w:type="dxa"/>
            <w:tcBorders>
              <w:top w:val="single" w:sz="4" w:space="0" w:color="auto"/>
              <w:bottom w:val="single" w:sz="4" w:space="0" w:color="auto"/>
            </w:tcBorders>
            <w:vAlign w:val="bottom"/>
          </w:tcPr>
          <w:p w:rsidR="00033A0A" w:rsidRPr="00621286" w:rsidRDefault="00E22688" w:rsidP="000A0DB6">
            <w:pPr>
              <w:ind w:right="-72"/>
              <w:jc w:val="right"/>
              <w:rPr>
                <w:rFonts w:ascii="Arial" w:hAnsi="Arial" w:cs="Arial"/>
                <w:b/>
                <w:bCs/>
                <w:color w:val="auto"/>
                <w:sz w:val="18"/>
                <w:szCs w:val="18"/>
              </w:rPr>
            </w:pPr>
            <w:r w:rsidRPr="00E22688">
              <w:rPr>
                <w:rFonts w:ascii="Arial" w:hAnsi="Arial" w:cs="Arial"/>
                <w:b/>
                <w:bCs/>
                <w:color w:val="auto"/>
                <w:sz w:val="18"/>
                <w:szCs w:val="18"/>
              </w:rPr>
              <w:t>2020</w:t>
            </w:r>
          </w:p>
        </w:tc>
        <w:tc>
          <w:tcPr>
            <w:tcW w:w="1368" w:type="dxa"/>
            <w:tcBorders>
              <w:top w:val="single" w:sz="4" w:space="0" w:color="auto"/>
              <w:bottom w:val="single" w:sz="4" w:space="0" w:color="auto"/>
            </w:tcBorders>
            <w:vAlign w:val="bottom"/>
          </w:tcPr>
          <w:p w:rsidR="00033A0A" w:rsidRPr="00621286" w:rsidRDefault="00E22688" w:rsidP="000A0DB6">
            <w:pPr>
              <w:ind w:right="-72"/>
              <w:jc w:val="right"/>
              <w:rPr>
                <w:rFonts w:ascii="Arial" w:hAnsi="Arial" w:cs="Arial"/>
                <w:b/>
                <w:bCs/>
                <w:color w:val="auto"/>
                <w:sz w:val="18"/>
                <w:szCs w:val="18"/>
              </w:rPr>
            </w:pPr>
            <w:r w:rsidRPr="00E22688">
              <w:rPr>
                <w:rFonts w:ascii="Arial" w:hAnsi="Arial" w:cs="Arial"/>
                <w:b/>
                <w:bCs/>
                <w:color w:val="auto"/>
                <w:sz w:val="18"/>
                <w:szCs w:val="18"/>
              </w:rPr>
              <w:t>2019</w:t>
            </w:r>
          </w:p>
        </w:tc>
      </w:tr>
      <w:tr w:rsidR="00033A0A" w:rsidRPr="00362C5B" w:rsidTr="00EC2AE1">
        <w:trPr>
          <w:trHeight w:val="20"/>
        </w:trPr>
        <w:tc>
          <w:tcPr>
            <w:tcW w:w="3974" w:type="dxa"/>
          </w:tcPr>
          <w:p w:rsidR="00033A0A" w:rsidRPr="00362C5B" w:rsidRDefault="00033A0A" w:rsidP="000A0DB6">
            <w:pPr>
              <w:ind w:left="-123" w:right="-72"/>
              <w:jc w:val="both"/>
              <w:rPr>
                <w:rFonts w:ascii="Arial" w:hAnsi="Arial" w:cs="Arial"/>
                <w:color w:val="auto"/>
                <w:sz w:val="12"/>
                <w:szCs w:val="12"/>
              </w:rPr>
            </w:pPr>
          </w:p>
        </w:tc>
        <w:tc>
          <w:tcPr>
            <w:tcW w:w="1368" w:type="dxa"/>
            <w:tcBorders>
              <w:top w:val="single" w:sz="4" w:space="0" w:color="auto"/>
            </w:tcBorders>
            <w:shd w:val="clear" w:color="auto" w:fill="FAFAFA"/>
          </w:tcPr>
          <w:p w:rsidR="00033A0A" w:rsidRPr="00362C5B" w:rsidRDefault="00033A0A" w:rsidP="000A0DB6">
            <w:pPr>
              <w:tabs>
                <w:tab w:val="decimal" w:pos="882"/>
              </w:tabs>
              <w:ind w:right="-72"/>
              <w:jc w:val="right"/>
              <w:rPr>
                <w:rFonts w:ascii="Arial" w:hAnsi="Arial" w:cs="Arial"/>
                <w:color w:val="auto"/>
                <w:sz w:val="12"/>
                <w:szCs w:val="12"/>
              </w:rPr>
            </w:pPr>
          </w:p>
        </w:tc>
        <w:tc>
          <w:tcPr>
            <w:tcW w:w="1368" w:type="dxa"/>
          </w:tcPr>
          <w:p w:rsidR="00033A0A" w:rsidRPr="00362C5B" w:rsidRDefault="00033A0A" w:rsidP="000A0DB6">
            <w:pPr>
              <w:tabs>
                <w:tab w:val="decimal" w:pos="882"/>
              </w:tabs>
              <w:ind w:right="-72"/>
              <w:jc w:val="right"/>
              <w:rPr>
                <w:rFonts w:ascii="Arial" w:hAnsi="Arial" w:cs="Arial"/>
                <w:color w:val="auto"/>
                <w:sz w:val="12"/>
                <w:szCs w:val="12"/>
              </w:rPr>
            </w:pPr>
          </w:p>
        </w:tc>
        <w:tc>
          <w:tcPr>
            <w:tcW w:w="1368" w:type="dxa"/>
            <w:shd w:val="clear" w:color="auto" w:fill="FAFAFA"/>
          </w:tcPr>
          <w:p w:rsidR="00033A0A" w:rsidRPr="00362C5B" w:rsidRDefault="00033A0A" w:rsidP="000A0DB6">
            <w:pPr>
              <w:tabs>
                <w:tab w:val="decimal" w:pos="948"/>
              </w:tabs>
              <w:ind w:right="-72"/>
              <w:jc w:val="right"/>
              <w:rPr>
                <w:rFonts w:ascii="Arial" w:hAnsi="Arial" w:cs="Arial"/>
                <w:color w:val="auto"/>
                <w:sz w:val="12"/>
                <w:szCs w:val="12"/>
              </w:rPr>
            </w:pPr>
          </w:p>
        </w:tc>
        <w:tc>
          <w:tcPr>
            <w:tcW w:w="1368" w:type="dxa"/>
          </w:tcPr>
          <w:p w:rsidR="00033A0A" w:rsidRPr="00362C5B" w:rsidRDefault="00033A0A" w:rsidP="000A0DB6">
            <w:pPr>
              <w:tabs>
                <w:tab w:val="decimal" w:pos="948"/>
              </w:tabs>
              <w:ind w:right="-72"/>
              <w:jc w:val="right"/>
              <w:rPr>
                <w:rFonts w:ascii="Arial" w:hAnsi="Arial" w:cs="Arial"/>
                <w:color w:val="auto"/>
                <w:sz w:val="12"/>
                <w:szCs w:val="12"/>
              </w:rPr>
            </w:pPr>
          </w:p>
        </w:tc>
      </w:tr>
      <w:tr w:rsidR="00033A0A" w:rsidRPr="00621286" w:rsidTr="000A0DB6">
        <w:trPr>
          <w:trHeight w:val="20"/>
        </w:trPr>
        <w:tc>
          <w:tcPr>
            <w:tcW w:w="3974" w:type="dxa"/>
          </w:tcPr>
          <w:p w:rsidR="00033A0A" w:rsidRPr="00621286" w:rsidRDefault="00033A0A" w:rsidP="000A0DB6">
            <w:pPr>
              <w:ind w:left="-123" w:right="-72"/>
              <w:jc w:val="both"/>
              <w:rPr>
                <w:rFonts w:ascii="Arial" w:hAnsi="Arial" w:cs="Arial"/>
                <w:color w:val="auto"/>
                <w:sz w:val="18"/>
                <w:szCs w:val="18"/>
              </w:rPr>
            </w:pPr>
            <w:r w:rsidRPr="00621286">
              <w:rPr>
                <w:rFonts w:ascii="Arial" w:hAnsi="Arial" w:cs="Arial"/>
                <w:color w:val="auto"/>
                <w:sz w:val="18"/>
                <w:szCs w:val="18"/>
              </w:rPr>
              <w:t xml:space="preserve">Net profit </w:t>
            </w:r>
            <w:r w:rsidR="00EC2AE1">
              <w:rPr>
                <w:rFonts w:ascii="Arial" w:hAnsi="Arial" w:cs="Arial"/>
                <w:color w:val="auto"/>
                <w:sz w:val="18"/>
                <w:szCs w:val="18"/>
              </w:rPr>
              <w:t xml:space="preserve">(loss) </w:t>
            </w:r>
            <w:r w:rsidRPr="00621286">
              <w:rPr>
                <w:rFonts w:ascii="Arial" w:hAnsi="Arial" w:cs="Arial"/>
                <w:color w:val="auto"/>
                <w:sz w:val="18"/>
                <w:szCs w:val="18"/>
              </w:rPr>
              <w:t xml:space="preserve">for the period attributable to </w:t>
            </w:r>
          </w:p>
        </w:tc>
        <w:tc>
          <w:tcPr>
            <w:tcW w:w="1368" w:type="dxa"/>
            <w:shd w:val="clear" w:color="auto" w:fill="FAFAFA"/>
          </w:tcPr>
          <w:p w:rsidR="00033A0A" w:rsidRPr="00621286"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368" w:type="dxa"/>
          </w:tcPr>
          <w:p w:rsidR="00033A0A" w:rsidRPr="00621286"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368" w:type="dxa"/>
            <w:shd w:val="clear" w:color="auto" w:fill="FAFAFA"/>
          </w:tcPr>
          <w:p w:rsidR="00033A0A" w:rsidRPr="00621286"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368" w:type="dxa"/>
          </w:tcPr>
          <w:p w:rsidR="00033A0A" w:rsidRPr="00621286"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033A0A" w:rsidRPr="00621286" w:rsidTr="000A0DB6">
        <w:trPr>
          <w:trHeight w:val="70"/>
        </w:trPr>
        <w:tc>
          <w:tcPr>
            <w:tcW w:w="3974" w:type="dxa"/>
          </w:tcPr>
          <w:p w:rsidR="00033A0A" w:rsidRPr="00621286" w:rsidRDefault="00033A0A" w:rsidP="000A0DB6">
            <w:pPr>
              <w:ind w:left="-123" w:right="-72"/>
              <w:jc w:val="both"/>
              <w:rPr>
                <w:rFonts w:ascii="Arial" w:hAnsi="Arial" w:cs="Arial"/>
                <w:color w:val="auto"/>
                <w:sz w:val="18"/>
                <w:szCs w:val="18"/>
              </w:rPr>
            </w:pPr>
            <w:r w:rsidRPr="00621286">
              <w:rPr>
                <w:rFonts w:ascii="Arial" w:hAnsi="Arial" w:cs="Arial"/>
                <w:color w:val="auto"/>
                <w:sz w:val="18"/>
                <w:szCs w:val="18"/>
              </w:rPr>
              <w:t xml:space="preserve">   </w:t>
            </w:r>
            <w:r w:rsidR="00EC2AE1" w:rsidRPr="00621286">
              <w:rPr>
                <w:rFonts w:ascii="Arial" w:hAnsi="Arial" w:cs="Arial"/>
                <w:color w:val="auto"/>
                <w:sz w:val="18"/>
                <w:szCs w:val="18"/>
              </w:rPr>
              <w:t xml:space="preserve">the parent </w:t>
            </w:r>
            <w:r w:rsidRPr="00621286">
              <w:rPr>
                <w:rFonts w:ascii="Arial" w:hAnsi="Arial" w:cs="Arial"/>
                <w:color w:val="auto"/>
                <w:sz w:val="18"/>
                <w:szCs w:val="18"/>
              </w:rPr>
              <w:t>company (Thousand Baht)</w:t>
            </w:r>
          </w:p>
        </w:tc>
        <w:tc>
          <w:tcPr>
            <w:tcW w:w="1368" w:type="dxa"/>
            <w:shd w:val="clear" w:color="auto" w:fill="FAFAFA"/>
            <w:vAlign w:val="bottom"/>
          </w:tcPr>
          <w:p w:rsidR="00033A0A" w:rsidRPr="00621286" w:rsidRDefault="00443221" w:rsidP="000A0DB6">
            <w:pPr>
              <w:pStyle w:val="acctfourfigures"/>
              <w:tabs>
                <w:tab w:val="clear" w:pos="765"/>
              </w:tabs>
              <w:spacing w:line="240" w:lineRule="auto"/>
              <w:ind w:right="-72"/>
              <w:jc w:val="right"/>
              <w:rPr>
                <w:rFonts w:ascii="Arial" w:hAnsi="Arial" w:cs="Arial"/>
                <w:sz w:val="18"/>
                <w:szCs w:val="18"/>
                <w:rtl/>
                <w:cs/>
              </w:rPr>
            </w:pPr>
            <w:r>
              <w:rPr>
                <w:rFonts w:ascii="Arial" w:hAnsi="Arial" w:cs="Arial"/>
                <w:sz w:val="18"/>
                <w:szCs w:val="18"/>
              </w:rPr>
              <w:t>(</w:t>
            </w:r>
            <w:r w:rsidR="00E22688" w:rsidRPr="00E22688">
              <w:rPr>
                <w:rFonts w:ascii="Arial" w:hAnsi="Arial" w:cs="Arial"/>
                <w:sz w:val="18"/>
                <w:szCs w:val="18"/>
              </w:rPr>
              <w:t>1</w:t>
            </w:r>
            <w:r w:rsidR="00602368">
              <w:rPr>
                <w:rFonts w:ascii="Arial" w:hAnsi="Arial" w:cs="Arial"/>
                <w:sz w:val="18"/>
                <w:szCs w:val="18"/>
              </w:rPr>
              <w:t>29,682</w:t>
            </w:r>
            <w:r>
              <w:rPr>
                <w:rFonts w:ascii="Arial" w:hAnsi="Arial" w:cs="Arial"/>
                <w:sz w:val="18"/>
                <w:szCs w:val="18"/>
              </w:rPr>
              <w:t>)</w:t>
            </w:r>
          </w:p>
        </w:tc>
        <w:tc>
          <w:tcPr>
            <w:tcW w:w="1368" w:type="dxa"/>
            <w:vAlign w:val="bottom"/>
          </w:tcPr>
          <w:p w:rsidR="00033A0A" w:rsidRPr="00621286" w:rsidRDefault="00E22688" w:rsidP="000A0DB6">
            <w:pPr>
              <w:pStyle w:val="acctfourfigures"/>
              <w:tabs>
                <w:tab w:val="clear" w:pos="765"/>
              </w:tabs>
              <w:spacing w:line="240" w:lineRule="auto"/>
              <w:ind w:right="-72"/>
              <w:jc w:val="right"/>
              <w:rPr>
                <w:rFonts w:ascii="Arial" w:hAnsi="Arial" w:cs="Arial"/>
                <w:sz w:val="18"/>
                <w:szCs w:val="18"/>
                <w:rtl/>
                <w:cs/>
              </w:rPr>
            </w:pPr>
            <w:r w:rsidRPr="00E22688">
              <w:rPr>
                <w:rFonts w:ascii="Arial" w:hAnsi="Arial" w:cs="Arial"/>
                <w:sz w:val="18"/>
                <w:szCs w:val="18"/>
              </w:rPr>
              <w:t>20</w:t>
            </w:r>
            <w:r w:rsidR="00033A0A" w:rsidRPr="00621286">
              <w:rPr>
                <w:rFonts w:ascii="Arial" w:hAnsi="Arial" w:cs="Arial"/>
                <w:sz w:val="18"/>
                <w:szCs w:val="18"/>
              </w:rPr>
              <w:t>,</w:t>
            </w:r>
            <w:r w:rsidRPr="00E22688">
              <w:rPr>
                <w:rFonts w:ascii="Arial" w:hAnsi="Arial" w:cs="Arial"/>
                <w:sz w:val="18"/>
                <w:szCs w:val="18"/>
              </w:rPr>
              <w:t>383</w:t>
            </w:r>
          </w:p>
        </w:tc>
        <w:tc>
          <w:tcPr>
            <w:tcW w:w="1368" w:type="dxa"/>
            <w:shd w:val="clear" w:color="auto" w:fill="FAFAFA"/>
            <w:vAlign w:val="bottom"/>
          </w:tcPr>
          <w:p w:rsidR="00033A0A" w:rsidRPr="00621286" w:rsidRDefault="00443221" w:rsidP="000A0DB6">
            <w:pPr>
              <w:pStyle w:val="acctfourfigures"/>
              <w:tabs>
                <w:tab w:val="clear" w:pos="765"/>
              </w:tabs>
              <w:spacing w:line="240" w:lineRule="auto"/>
              <w:ind w:right="-72"/>
              <w:jc w:val="right"/>
              <w:rPr>
                <w:rFonts w:ascii="Arial" w:hAnsi="Arial" w:cs="Arial"/>
                <w:sz w:val="18"/>
                <w:szCs w:val="18"/>
                <w:lang w:bidi="th-TH"/>
              </w:rPr>
            </w:pPr>
            <w:r>
              <w:rPr>
                <w:rFonts w:ascii="Arial" w:hAnsi="Arial" w:cs="Arial"/>
                <w:sz w:val="18"/>
                <w:szCs w:val="18"/>
                <w:lang w:bidi="th-TH"/>
              </w:rPr>
              <w:t>(</w:t>
            </w:r>
            <w:r w:rsidR="00E22688" w:rsidRPr="00E22688">
              <w:rPr>
                <w:rFonts w:ascii="Arial" w:hAnsi="Arial" w:cs="Arial"/>
                <w:sz w:val="18"/>
                <w:szCs w:val="18"/>
                <w:lang w:bidi="th-TH"/>
              </w:rPr>
              <w:t>1</w:t>
            </w:r>
            <w:r w:rsidR="00602368">
              <w:rPr>
                <w:rFonts w:ascii="Arial" w:hAnsi="Arial" w:cs="Arial"/>
                <w:sz w:val="18"/>
                <w:szCs w:val="18"/>
                <w:lang w:bidi="th-TH"/>
              </w:rPr>
              <w:t>25,845</w:t>
            </w:r>
            <w:r>
              <w:rPr>
                <w:rFonts w:ascii="Arial" w:hAnsi="Arial" w:cs="Arial"/>
                <w:sz w:val="18"/>
                <w:szCs w:val="18"/>
                <w:lang w:bidi="th-TH"/>
              </w:rPr>
              <w:t>)</w:t>
            </w:r>
          </w:p>
        </w:tc>
        <w:tc>
          <w:tcPr>
            <w:tcW w:w="1368" w:type="dxa"/>
            <w:vAlign w:val="bottom"/>
          </w:tcPr>
          <w:p w:rsidR="00033A0A" w:rsidRPr="00621286" w:rsidRDefault="00E22688" w:rsidP="000A0DB6">
            <w:pPr>
              <w:pStyle w:val="acctfourfigures"/>
              <w:tabs>
                <w:tab w:val="clear" w:pos="765"/>
              </w:tabs>
              <w:spacing w:line="240" w:lineRule="auto"/>
              <w:ind w:right="-72"/>
              <w:jc w:val="right"/>
              <w:rPr>
                <w:rFonts w:ascii="Arial" w:hAnsi="Arial" w:cs="Arial"/>
                <w:sz w:val="18"/>
                <w:szCs w:val="18"/>
                <w:lang w:bidi="th-TH"/>
              </w:rPr>
            </w:pPr>
            <w:r w:rsidRPr="00E22688">
              <w:rPr>
                <w:rFonts w:ascii="Arial" w:hAnsi="Arial" w:cs="Arial"/>
                <w:sz w:val="18"/>
                <w:szCs w:val="18"/>
                <w:lang w:bidi="th-TH"/>
              </w:rPr>
              <w:t>36</w:t>
            </w:r>
            <w:r w:rsidR="00033A0A" w:rsidRPr="00621286">
              <w:rPr>
                <w:rFonts w:ascii="Arial" w:hAnsi="Arial" w:cs="Arial"/>
                <w:sz w:val="18"/>
                <w:szCs w:val="18"/>
                <w:lang w:bidi="th-TH"/>
              </w:rPr>
              <w:t>,</w:t>
            </w:r>
            <w:r w:rsidRPr="00E22688">
              <w:rPr>
                <w:rFonts w:ascii="Arial" w:hAnsi="Arial" w:cs="Arial"/>
                <w:sz w:val="18"/>
                <w:szCs w:val="18"/>
                <w:lang w:bidi="th-TH"/>
              </w:rPr>
              <w:t>421</w:t>
            </w:r>
          </w:p>
        </w:tc>
      </w:tr>
      <w:tr w:rsidR="00033A0A" w:rsidRPr="00621286" w:rsidTr="000A0DB6">
        <w:trPr>
          <w:trHeight w:val="20"/>
        </w:trPr>
        <w:tc>
          <w:tcPr>
            <w:tcW w:w="3974" w:type="dxa"/>
          </w:tcPr>
          <w:p w:rsidR="00033A0A" w:rsidRPr="00621286" w:rsidRDefault="00033A0A" w:rsidP="000A0DB6">
            <w:pPr>
              <w:ind w:left="-123" w:right="-72"/>
              <w:jc w:val="both"/>
              <w:rPr>
                <w:rFonts w:ascii="Arial" w:hAnsi="Arial" w:cs="Arial"/>
                <w:color w:val="auto"/>
                <w:sz w:val="18"/>
                <w:szCs w:val="18"/>
                <w:cs/>
              </w:rPr>
            </w:pPr>
            <w:r w:rsidRPr="00621286">
              <w:rPr>
                <w:rFonts w:ascii="Arial" w:hAnsi="Arial" w:cs="Arial"/>
                <w:color w:val="auto"/>
                <w:sz w:val="18"/>
                <w:szCs w:val="18"/>
              </w:rPr>
              <w:t>Weighted average number of ordinary</w:t>
            </w:r>
          </w:p>
        </w:tc>
        <w:tc>
          <w:tcPr>
            <w:tcW w:w="1368" w:type="dxa"/>
            <w:shd w:val="clear" w:color="auto" w:fill="FAFAFA"/>
          </w:tcPr>
          <w:p w:rsidR="00033A0A" w:rsidRPr="00621286"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368" w:type="dxa"/>
            <w:shd w:val="clear" w:color="auto" w:fill="auto"/>
          </w:tcPr>
          <w:p w:rsidR="00033A0A" w:rsidRPr="00621286"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368" w:type="dxa"/>
            <w:shd w:val="clear" w:color="auto" w:fill="FAFAFA"/>
          </w:tcPr>
          <w:p w:rsidR="00033A0A" w:rsidRPr="00621286"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c>
          <w:tcPr>
            <w:tcW w:w="1368" w:type="dxa"/>
            <w:shd w:val="clear" w:color="auto" w:fill="auto"/>
          </w:tcPr>
          <w:p w:rsidR="00033A0A" w:rsidRPr="00621286"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8"/>
                <w:szCs w:val="18"/>
              </w:rPr>
            </w:pPr>
          </w:p>
        </w:tc>
      </w:tr>
      <w:tr w:rsidR="00033A0A" w:rsidRPr="00621286" w:rsidTr="000A0DB6">
        <w:trPr>
          <w:trHeight w:val="20"/>
        </w:trPr>
        <w:tc>
          <w:tcPr>
            <w:tcW w:w="3974" w:type="dxa"/>
          </w:tcPr>
          <w:p w:rsidR="00033A0A" w:rsidRPr="00621286" w:rsidRDefault="00033A0A" w:rsidP="000A0DB6">
            <w:pPr>
              <w:ind w:left="-123" w:right="-72"/>
              <w:jc w:val="both"/>
              <w:rPr>
                <w:rFonts w:ascii="Arial" w:hAnsi="Arial" w:cs="Arial"/>
                <w:color w:val="auto"/>
                <w:sz w:val="18"/>
                <w:szCs w:val="18"/>
              </w:rPr>
            </w:pPr>
            <w:r w:rsidRPr="00621286">
              <w:rPr>
                <w:rFonts w:ascii="Arial" w:hAnsi="Arial" w:cs="Arial"/>
                <w:color w:val="auto"/>
                <w:sz w:val="18"/>
                <w:szCs w:val="18"/>
              </w:rPr>
              <w:t xml:space="preserve">   shares</w:t>
            </w:r>
            <w:r w:rsidRPr="00621286">
              <w:rPr>
                <w:rFonts w:ascii="Arial" w:hAnsi="Arial" w:cs="Arial"/>
                <w:color w:val="auto"/>
                <w:sz w:val="18"/>
                <w:szCs w:val="18"/>
                <w:cs/>
              </w:rPr>
              <w:t xml:space="preserve"> </w:t>
            </w:r>
            <w:r w:rsidRPr="00621286">
              <w:rPr>
                <w:rFonts w:ascii="Arial" w:hAnsi="Arial" w:cs="Arial"/>
                <w:color w:val="auto"/>
                <w:sz w:val="18"/>
                <w:szCs w:val="18"/>
              </w:rPr>
              <w:t>(Shares)</w:t>
            </w:r>
          </w:p>
        </w:tc>
        <w:tc>
          <w:tcPr>
            <w:tcW w:w="1368" w:type="dxa"/>
            <w:tcBorders>
              <w:bottom w:val="single" w:sz="4" w:space="0" w:color="auto"/>
            </w:tcBorders>
            <w:shd w:val="clear" w:color="auto" w:fill="FAFAFA"/>
            <w:vAlign w:val="bottom"/>
          </w:tcPr>
          <w:p w:rsidR="00033A0A" w:rsidRPr="00621286" w:rsidRDefault="00E22688" w:rsidP="000A0DB6">
            <w:pPr>
              <w:pStyle w:val="acctfourfigures"/>
              <w:tabs>
                <w:tab w:val="clear" w:pos="765"/>
              </w:tabs>
              <w:spacing w:line="240" w:lineRule="auto"/>
              <w:ind w:right="-72"/>
              <w:jc w:val="right"/>
              <w:rPr>
                <w:rFonts w:ascii="Arial" w:hAnsi="Arial" w:cs="Arial"/>
                <w:sz w:val="18"/>
                <w:szCs w:val="18"/>
                <w:rtl/>
                <w:cs/>
              </w:rPr>
            </w:pPr>
            <w:r w:rsidRPr="00E22688">
              <w:rPr>
                <w:rFonts w:ascii="Arial" w:hAnsi="Arial" w:cs="Arial"/>
                <w:sz w:val="18"/>
                <w:szCs w:val="18"/>
              </w:rPr>
              <w:t>676</w:t>
            </w:r>
            <w:r w:rsidR="00443221">
              <w:rPr>
                <w:rFonts w:ascii="Arial" w:hAnsi="Arial" w:cs="Arial"/>
                <w:sz w:val="18"/>
                <w:szCs w:val="18"/>
              </w:rPr>
              <w:t>,</w:t>
            </w:r>
            <w:r w:rsidRPr="00E22688">
              <w:rPr>
                <w:rFonts w:ascii="Arial" w:hAnsi="Arial" w:cs="Arial"/>
                <w:sz w:val="18"/>
                <w:szCs w:val="18"/>
              </w:rPr>
              <w:t>700</w:t>
            </w:r>
            <w:r w:rsidR="00443221">
              <w:rPr>
                <w:rFonts w:ascii="Arial" w:hAnsi="Arial" w:cs="Arial"/>
                <w:sz w:val="18"/>
                <w:szCs w:val="18"/>
              </w:rPr>
              <w:t>,</w:t>
            </w:r>
            <w:r w:rsidRPr="00E22688">
              <w:rPr>
                <w:rFonts w:ascii="Arial" w:hAnsi="Arial" w:cs="Arial"/>
                <w:sz w:val="18"/>
                <w:szCs w:val="18"/>
              </w:rPr>
              <w:t>000</w:t>
            </w:r>
          </w:p>
        </w:tc>
        <w:tc>
          <w:tcPr>
            <w:tcW w:w="1368" w:type="dxa"/>
            <w:tcBorders>
              <w:bottom w:val="single" w:sz="4" w:space="0" w:color="auto"/>
            </w:tcBorders>
            <w:shd w:val="clear" w:color="auto" w:fill="auto"/>
            <w:vAlign w:val="bottom"/>
          </w:tcPr>
          <w:p w:rsidR="00033A0A" w:rsidRPr="00621286" w:rsidRDefault="00E22688" w:rsidP="000A0DB6">
            <w:pPr>
              <w:pStyle w:val="acctfourfigures"/>
              <w:tabs>
                <w:tab w:val="clear" w:pos="765"/>
              </w:tabs>
              <w:spacing w:line="240" w:lineRule="auto"/>
              <w:ind w:right="-72"/>
              <w:jc w:val="right"/>
              <w:rPr>
                <w:rFonts w:ascii="Arial" w:hAnsi="Arial" w:cs="Arial"/>
                <w:sz w:val="18"/>
                <w:szCs w:val="18"/>
                <w:rtl/>
                <w:cs/>
              </w:rPr>
            </w:pPr>
            <w:r w:rsidRPr="00E22688">
              <w:rPr>
                <w:rFonts w:ascii="Arial" w:hAnsi="Arial" w:cs="Arial"/>
                <w:sz w:val="18"/>
                <w:szCs w:val="18"/>
                <w:lang w:bidi="th-TH"/>
              </w:rPr>
              <w:t>676</w:t>
            </w:r>
            <w:r w:rsidR="00033A0A" w:rsidRPr="00621286">
              <w:rPr>
                <w:rFonts w:ascii="Arial" w:hAnsi="Arial" w:cs="Arial"/>
                <w:sz w:val="18"/>
                <w:szCs w:val="18"/>
                <w:lang w:bidi="th-TH"/>
              </w:rPr>
              <w:t>,</w:t>
            </w:r>
            <w:r w:rsidRPr="00E22688">
              <w:rPr>
                <w:rFonts w:ascii="Arial" w:hAnsi="Arial" w:cs="Arial"/>
                <w:sz w:val="18"/>
                <w:szCs w:val="18"/>
                <w:lang w:bidi="th-TH"/>
              </w:rPr>
              <w:t>700</w:t>
            </w:r>
            <w:r w:rsidR="00033A0A" w:rsidRPr="00621286">
              <w:rPr>
                <w:rFonts w:ascii="Arial" w:hAnsi="Arial" w:cs="Arial"/>
                <w:sz w:val="18"/>
                <w:szCs w:val="18"/>
                <w:lang w:bidi="th-TH"/>
              </w:rPr>
              <w:t>,</w:t>
            </w:r>
            <w:r w:rsidRPr="00E22688">
              <w:rPr>
                <w:rFonts w:ascii="Arial" w:hAnsi="Arial" w:cs="Arial"/>
                <w:sz w:val="18"/>
                <w:szCs w:val="18"/>
                <w:lang w:bidi="th-TH"/>
              </w:rPr>
              <w:t>000</w:t>
            </w:r>
          </w:p>
        </w:tc>
        <w:tc>
          <w:tcPr>
            <w:tcW w:w="1368" w:type="dxa"/>
            <w:tcBorders>
              <w:bottom w:val="single" w:sz="4" w:space="0" w:color="auto"/>
            </w:tcBorders>
            <w:shd w:val="clear" w:color="auto" w:fill="FAFAFA"/>
            <w:vAlign w:val="bottom"/>
          </w:tcPr>
          <w:p w:rsidR="00033A0A" w:rsidRPr="00621286" w:rsidRDefault="00E22688" w:rsidP="000A0DB6">
            <w:pPr>
              <w:pStyle w:val="acctfourfigures"/>
              <w:tabs>
                <w:tab w:val="clear" w:pos="765"/>
              </w:tabs>
              <w:spacing w:line="240" w:lineRule="auto"/>
              <w:ind w:right="-72"/>
              <w:jc w:val="right"/>
              <w:rPr>
                <w:rFonts w:ascii="Arial" w:hAnsi="Arial" w:cs="Arial"/>
                <w:sz w:val="18"/>
                <w:szCs w:val="18"/>
                <w:rtl/>
                <w:cs/>
              </w:rPr>
            </w:pPr>
            <w:r w:rsidRPr="00E22688">
              <w:rPr>
                <w:rFonts w:ascii="Arial" w:hAnsi="Arial" w:cs="Arial"/>
                <w:sz w:val="18"/>
                <w:szCs w:val="18"/>
              </w:rPr>
              <w:t>676</w:t>
            </w:r>
            <w:r w:rsidR="00443221">
              <w:rPr>
                <w:rFonts w:ascii="Arial" w:hAnsi="Arial" w:cs="Arial"/>
                <w:sz w:val="18"/>
                <w:szCs w:val="18"/>
              </w:rPr>
              <w:t>,</w:t>
            </w:r>
            <w:r w:rsidRPr="00E22688">
              <w:rPr>
                <w:rFonts w:ascii="Arial" w:hAnsi="Arial" w:cs="Arial"/>
                <w:sz w:val="18"/>
                <w:szCs w:val="18"/>
              </w:rPr>
              <w:t>700</w:t>
            </w:r>
            <w:r w:rsidR="00443221">
              <w:rPr>
                <w:rFonts w:ascii="Arial" w:hAnsi="Arial" w:cs="Arial"/>
                <w:sz w:val="18"/>
                <w:szCs w:val="18"/>
              </w:rPr>
              <w:t>,</w:t>
            </w:r>
            <w:r w:rsidRPr="00E22688">
              <w:rPr>
                <w:rFonts w:ascii="Arial" w:hAnsi="Arial" w:cs="Arial"/>
                <w:sz w:val="18"/>
                <w:szCs w:val="18"/>
              </w:rPr>
              <w:t>000</w:t>
            </w:r>
          </w:p>
        </w:tc>
        <w:tc>
          <w:tcPr>
            <w:tcW w:w="1368" w:type="dxa"/>
            <w:tcBorders>
              <w:bottom w:val="single" w:sz="4" w:space="0" w:color="auto"/>
            </w:tcBorders>
            <w:shd w:val="clear" w:color="auto" w:fill="auto"/>
            <w:vAlign w:val="bottom"/>
          </w:tcPr>
          <w:p w:rsidR="00033A0A" w:rsidRPr="00621286" w:rsidRDefault="00E22688" w:rsidP="000A0DB6">
            <w:pPr>
              <w:pStyle w:val="acctfourfigures"/>
              <w:tabs>
                <w:tab w:val="clear" w:pos="765"/>
              </w:tabs>
              <w:spacing w:line="240" w:lineRule="auto"/>
              <w:ind w:right="-72"/>
              <w:jc w:val="right"/>
              <w:rPr>
                <w:rFonts w:ascii="Arial" w:hAnsi="Arial" w:cs="Arial"/>
                <w:sz w:val="18"/>
                <w:szCs w:val="18"/>
                <w:rtl/>
                <w:cs/>
              </w:rPr>
            </w:pPr>
            <w:r w:rsidRPr="00E22688">
              <w:rPr>
                <w:rFonts w:ascii="Arial" w:hAnsi="Arial" w:cs="Arial"/>
                <w:sz w:val="18"/>
                <w:szCs w:val="18"/>
              </w:rPr>
              <w:t>676</w:t>
            </w:r>
            <w:r w:rsidR="00033A0A" w:rsidRPr="00621286">
              <w:rPr>
                <w:rFonts w:ascii="Arial" w:hAnsi="Arial" w:cs="Arial"/>
                <w:sz w:val="18"/>
                <w:szCs w:val="18"/>
              </w:rPr>
              <w:t>,</w:t>
            </w:r>
            <w:r w:rsidRPr="00E22688">
              <w:rPr>
                <w:rFonts w:ascii="Arial" w:hAnsi="Arial" w:cs="Arial"/>
                <w:sz w:val="18"/>
                <w:szCs w:val="18"/>
              </w:rPr>
              <w:t>700</w:t>
            </w:r>
            <w:r w:rsidR="00033A0A" w:rsidRPr="00621286">
              <w:rPr>
                <w:rFonts w:ascii="Arial" w:hAnsi="Arial" w:cs="Arial"/>
                <w:sz w:val="18"/>
                <w:szCs w:val="18"/>
              </w:rPr>
              <w:t>,</w:t>
            </w:r>
            <w:r w:rsidRPr="00E22688">
              <w:rPr>
                <w:rFonts w:ascii="Arial" w:hAnsi="Arial" w:cs="Arial"/>
                <w:sz w:val="18"/>
                <w:szCs w:val="18"/>
              </w:rPr>
              <w:t>000</w:t>
            </w:r>
          </w:p>
        </w:tc>
      </w:tr>
      <w:tr w:rsidR="00033A0A" w:rsidRPr="00362C5B" w:rsidTr="000A0DB6">
        <w:trPr>
          <w:trHeight w:val="20"/>
        </w:trPr>
        <w:tc>
          <w:tcPr>
            <w:tcW w:w="3974" w:type="dxa"/>
          </w:tcPr>
          <w:p w:rsidR="00033A0A" w:rsidRPr="00362C5B" w:rsidRDefault="00033A0A" w:rsidP="000A0DB6">
            <w:pPr>
              <w:ind w:left="-123" w:right="-72"/>
              <w:jc w:val="both"/>
              <w:rPr>
                <w:rFonts w:ascii="Arial" w:hAnsi="Arial" w:cs="Arial"/>
                <w:color w:val="auto"/>
                <w:sz w:val="12"/>
                <w:szCs w:val="12"/>
              </w:rPr>
            </w:pPr>
          </w:p>
        </w:tc>
        <w:tc>
          <w:tcPr>
            <w:tcW w:w="1368" w:type="dxa"/>
            <w:tcBorders>
              <w:top w:val="single" w:sz="4" w:space="0" w:color="auto"/>
            </w:tcBorders>
            <w:shd w:val="clear" w:color="auto" w:fill="FAFAFA"/>
          </w:tcPr>
          <w:p w:rsidR="00033A0A" w:rsidRPr="00362C5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2"/>
                <w:szCs w:val="12"/>
              </w:rPr>
            </w:pPr>
          </w:p>
        </w:tc>
        <w:tc>
          <w:tcPr>
            <w:tcW w:w="1368" w:type="dxa"/>
            <w:tcBorders>
              <w:top w:val="single" w:sz="4" w:space="0" w:color="auto"/>
            </w:tcBorders>
            <w:shd w:val="clear" w:color="auto" w:fill="auto"/>
          </w:tcPr>
          <w:p w:rsidR="00033A0A" w:rsidRPr="00362C5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2"/>
                <w:szCs w:val="12"/>
              </w:rPr>
            </w:pPr>
          </w:p>
        </w:tc>
        <w:tc>
          <w:tcPr>
            <w:tcW w:w="1368" w:type="dxa"/>
            <w:tcBorders>
              <w:top w:val="single" w:sz="4" w:space="0" w:color="auto"/>
            </w:tcBorders>
            <w:shd w:val="clear" w:color="auto" w:fill="FAFAFA"/>
          </w:tcPr>
          <w:p w:rsidR="00033A0A" w:rsidRPr="00362C5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2"/>
                <w:szCs w:val="12"/>
              </w:rPr>
            </w:pPr>
          </w:p>
        </w:tc>
        <w:tc>
          <w:tcPr>
            <w:tcW w:w="1368" w:type="dxa"/>
            <w:tcBorders>
              <w:top w:val="single" w:sz="4" w:space="0" w:color="auto"/>
            </w:tcBorders>
            <w:shd w:val="clear" w:color="auto" w:fill="auto"/>
          </w:tcPr>
          <w:p w:rsidR="00033A0A" w:rsidRPr="00362C5B" w:rsidRDefault="00033A0A" w:rsidP="000A0DB6">
            <w:pPr>
              <w:tabs>
                <w:tab w:val="left" w:pos="1134"/>
                <w:tab w:val="left" w:pos="1276"/>
                <w:tab w:val="center" w:pos="3402"/>
                <w:tab w:val="center" w:pos="4536"/>
                <w:tab w:val="center" w:pos="5670"/>
                <w:tab w:val="center" w:pos="6804"/>
                <w:tab w:val="right" w:pos="7655"/>
              </w:tabs>
              <w:ind w:right="-72"/>
              <w:jc w:val="right"/>
              <w:rPr>
                <w:rFonts w:ascii="Arial" w:hAnsi="Arial" w:cs="Arial"/>
                <w:color w:val="auto"/>
                <w:sz w:val="12"/>
                <w:szCs w:val="12"/>
              </w:rPr>
            </w:pPr>
          </w:p>
        </w:tc>
      </w:tr>
      <w:tr w:rsidR="00033A0A" w:rsidRPr="00621286" w:rsidTr="000A0DB6">
        <w:trPr>
          <w:trHeight w:val="20"/>
        </w:trPr>
        <w:tc>
          <w:tcPr>
            <w:tcW w:w="3974" w:type="dxa"/>
          </w:tcPr>
          <w:p w:rsidR="00033A0A" w:rsidRPr="00621286" w:rsidRDefault="00033A0A" w:rsidP="000A0DB6">
            <w:pPr>
              <w:ind w:left="-123" w:right="-72"/>
              <w:jc w:val="both"/>
              <w:rPr>
                <w:rFonts w:ascii="Arial" w:hAnsi="Arial" w:cs="Arial"/>
                <w:color w:val="auto"/>
                <w:sz w:val="18"/>
                <w:szCs w:val="18"/>
              </w:rPr>
            </w:pPr>
            <w:r w:rsidRPr="00621286">
              <w:rPr>
                <w:rFonts w:ascii="Arial" w:hAnsi="Arial" w:cs="Arial"/>
                <w:color w:val="auto"/>
                <w:sz w:val="18"/>
                <w:szCs w:val="18"/>
              </w:rPr>
              <w:t xml:space="preserve">Basic earnings </w:t>
            </w:r>
            <w:r w:rsidR="00EC2AE1">
              <w:rPr>
                <w:rFonts w:ascii="Arial" w:hAnsi="Arial" w:cs="Arial"/>
                <w:color w:val="auto"/>
                <w:sz w:val="18"/>
                <w:szCs w:val="18"/>
              </w:rPr>
              <w:t xml:space="preserve">(losses) </w:t>
            </w:r>
            <w:r w:rsidRPr="00621286">
              <w:rPr>
                <w:rFonts w:ascii="Arial" w:hAnsi="Arial" w:cs="Arial"/>
                <w:color w:val="auto"/>
                <w:sz w:val="18"/>
                <w:szCs w:val="18"/>
              </w:rPr>
              <w:t>per share (Baht)</w:t>
            </w:r>
          </w:p>
        </w:tc>
        <w:tc>
          <w:tcPr>
            <w:tcW w:w="1368" w:type="dxa"/>
            <w:tcBorders>
              <w:bottom w:val="single" w:sz="4" w:space="0" w:color="auto"/>
            </w:tcBorders>
            <w:shd w:val="clear" w:color="auto" w:fill="FAFAFA"/>
            <w:vAlign w:val="bottom"/>
          </w:tcPr>
          <w:p w:rsidR="00033A0A" w:rsidRPr="00621286" w:rsidRDefault="00443221" w:rsidP="000A0DB6">
            <w:pPr>
              <w:pStyle w:val="acctfourfigures"/>
              <w:tabs>
                <w:tab w:val="clear" w:pos="765"/>
              </w:tabs>
              <w:spacing w:line="240" w:lineRule="auto"/>
              <w:ind w:right="-72"/>
              <w:jc w:val="right"/>
              <w:rPr>
                <w:rFonts w:ascii="Arial" w:hAnsi="Arial" w:cs="Arial"/>
                <w:sz w:val="18"/>
                <w:szCs w:val="18"/>
                <w:lang w:bidi="th-TH"/>
              </w:rPr>
            </w:pPr>
            <w:r>
              <w:rPr>
                <w:rFonts w:ascii="Arial" w:hAnsi="Arial" w:cs="Arial"/>
                <w:sz w:val="18"/>
                <w:szCs w:val="18"/>
                <w:lang w:bidi="th-TH"/>
              </w:rPr>
              <w:t>(</w:t>
            </w:r>
            <w:r w:rsidR="00E22688" w:rsidRPr="00E22688">
              <w:rPr>
                <w:rFonts w:ascii="Arial" w:hAnsi="Arial" w:cs="Arial"/>
                <w:sz w:val="18"/>
                <w:szCs w:val="18"/>
                <w:lang w:bidi="th-TH"/>
              </w:rPr>
              <w:t>0</w:t>
            </w:r>
            <w:r w:rsidR="00602368">
              <w:rPr>
                <w:rFonts w:ascii="Arial" w:hAnsi="Arial" w:cs="Arial"/>
                <w:sz w:val="18"/>
                <w:szCs w:val="18"/>
                <w:lang w:bidi="th-TH"/>
              </w:rPr>
              <w:t>.1916</w:t>
            </w:r>
            <w:r>
              <w:rPr>
                <w:rFonts w:ascii="Arial" w:hAnsi="Arial" w:cs="Arial"/>
                <w:sz w:val="18"/>
                <w:szCs w:val="18"/>
                <w:lang w:bidi="th-TH"/>
              </w:rPr>
              <w:t>)</w:t>
            </w:r>
          </w:p>
        </w:tc>
        <w:tc>
          <w:tcPr>
            <w:tcW w:w="1368" w:type="dxa"/>
            <w:tcBorders>
              <w:bottom w:val="single" w:sz="4" w:space="0" w:color="auto"/>
            </w:tcBorders>
            <w:shd w:val="clear" w:color="auto" w:fill="auto"/>
            <w:vAlign w:val="bottom"/>
          </w:tcPr>
          <w:p w:rsidR="00033A0A" w:rsidRPr="00621286" w:rsidRDefault="00E22688" w:rsidP="000A0DB6">
            <w:pPr>
              <w:pStyle w:val="acctfourfigures"/>
              <w:tabs>
                <w:tab w:val="clear" w:pos="765"/>
              </w:tabs>
              <w:spacing w:line="240" w:lineRule="auto"/>
              <w:ind w:right="-72"/>
              <w:jc w:val="right"/>
              <w:rPr>
                <w:rFonts w:ascii="Arial" w:hAnsi="Arial" w:cs="Arial"/>
                <w:sz w:val="18"/>
                <w:szCs w:val="18"/>
                <w:lang w:bidi="th-TH"/>
              </w:rPr>
            </w:pPr>
            <w:r w:rsidRPr="00E22688">
              <w:rPr>
                <w:rFonts w:ascii="Arial" w:hAnsi="Arial" w:cs="Arial"/>
                <w:sz w:val="18"/>
                <w:szCs w:val="18"/>
                <w:lang w:bidi="th-TH"/>
              </w:rPr>
              <w:t>0</w:t>
            </w:r>
            <w:r w:rsidR="00033A0A" w:rsidRPr="00621286">
              <w:rPr>
                <w:rFonts w:ascii="Arial" w:hAnsi="Arial" w:cs="Arial"/>
                <w:sz w:val="18"/>
                <w:szCs w:val="18"/>
                <w:lang w:bidi="th-TH"/>
              </w:rPr>
              <w:t>.</w:t>
            </w:r>
            <w:r w:rsidRPr="00E22688">
              <w:rPr>
                <w:rFonts w:ascii="Arial" w:hAnsi="Arial" w:cs="Arial"/>
                <w:sz w:val="18"/>
                <w:szCs w:val="18"/>
                <w:lang w:bidi="th-TH"/>
              </w:rPr>
              <w:t>0301</w:t>
            </w:r>
          </w:p>
        </w:tc>
        <w:tc>
          <w:tcPr>
            <w:tcW w:w="1368" w:type="dxa"/>
            <w:tcBorders>
              <w:bottom w:val="single" w:sz="4" w:space="0" w:color="auto"/>
            </w:tcBorders>
            <w:shd w:val="clear" w:color="auto" w:fill="FAFAFA"/>
            <w:vAlign w:val="bottom"/>
          </w:tcPr>
          <w:p w:rsidR="00033A0A" w:rsidRPr="00621286" w:rsidRDefault="00443221" w:rsidP="000A0DB6">
            <w:pPr>
              <w:pStyle w:val="acctfourfigures"/>
              <w:tabs>
                <w:tab w:val="clear" w:pos="765"/>
              </w:tabs>
              <w:spacing w:line="240" w:lineRule="auto"/>
              <w:ind w:right="-72"/>
              <w:jc w:val="right"/>
              <w:rPr>
                <w:rFonts w:ascii="Arial" w:hAnsi="Arial" w:cs="Arial"/>
                <w:sz w:val="18"/>
                <w:szCs w:val="18"/>
                <w:lang w:bidi="th-TH"/>
              </w:rPr>
            </w:pPr>
            <w:r>
              <w:rPr>
                <w:rFonts w:ascii="Arial" w:hAnsi="Arial" w:cs="Arial"/>
                <w:sz w:val="18"/>
                <w:szCs w:val="18"/>
                <w:lang w:bidi="th-TH"/>
              </w:rPr>
              <w:t>(</w:t>
            </w:r>
            <w:r w:rsidR="00E22688" w:rsidRPr="00E22688">
              <w:rPr>
                <w:rFonts w:ascii="Arial" w:hAnsi="Arial" w:cs="Arial"/>
                <w:sz w:val="18"/>
                <w:szCs w:val="18"/>
                <w:lang w:bidi="th-TH"/>
              </w:rPr>
              <w:t>0</w:t>
            </w:r>
            <w:r>
              <w:rPr>
                <w:rFonts w:ascii="Arial" w:hAnsi="Arial" w:cs="Arial"/>
                <w:sz w:val="18"/>
                <w:szCs w:val="18"/>
                <w:lang w:bidi="th-TH"/>
              </w:rPr>
              <w:t>.</w:t>
            </w:r>
            <w:r w:rsidR="00DF0093">
              <w:rPr>
                <w:rFonts w:ascii="Arial" w:hAnsi="Arial" w:cs="Arial"/>
                <w:sz w:val="18"/>
                <w:szCs w:val="18"/>
                <w:lang w:bidi="th-TH"/>
              </w:rPr>
              <w:t>1</w:t>
            </w:r>
            <w:r w:rsidR="00602368">
              <w:rPr>
                <w:rFonts w:ascii="Arial" w:hAnsi="Arial" w:cs="Arial"/>
                <w:sz w:val="18"/>
                <w:szCs w:val="18"/>
                <w:lang w:bidi="th-TH"/>
              </w:rPr>
              <w:t>860</w:t>
            </w:r>
            <w:r>
              <w:rPr>
                <w:rFonts w:ascii="Arial" w:hAnsi="Arial" w:cs="Arial"/>
                <w:sz w:val="18"/>
                <w:szCs w:val="18"/>
                <w:lang w:bidi="th-TH"/>
              </w:rPr>
              <w:t>)</w:t>
            </w:r>
          </w:p>
        </w:tc>
        <w:tc>
          <w:tcPr>
            <w:tcW w:w="1368" w:type="dxa"/>
            <w:tcBorders>
              <w:bottom w:val="single" w:sz="4" w:space="0" w:color="auto"/>
            </w:tcBorders>
            <w:shd w:val="clear" w:color="auto" w:fill="auto"/>
            <w:vAlign w:val="bottom"/>
          </w:tcPr>
          <w:p w:rsidR="00033A0A" w:rsidRPr="00621286" w:rsidRDefault="00E22688" w:rsidP="000A0DB6">
            <w:pPr>
              <w:pStyle w:val="acctfourfigures"/>
              <w:tabs>
                <w:tab w:val="clear" w:pos="765"/>
              </w:tabs>
              <w:spacing w:line="240" w:lineRule="auto"/>
              <w:ind w:right="-72"/>
              <w:jc w:val="right"/>
              <w:rPr>
                <w:rFonts w:ascii="Arial" w:hAnsi="Arial" w:cs="Arial"/>
                <w:sz w:val="18"/>
                <w:szCs w:val="18"/>
                <w:lang w:bidi="th-TH"/>
              </w:rPr>
            </w:pPr>
            <w:r w:rsidRPr="00E22688">
              <w:rPr>
                <w:rFonts w:ascii="Arial" w:hAnsi="Arial" w:cs="Arial"/>
                <w:sz w:val="18"/>
                <w:szCs w:val="18"/>
                <w:lang w:bidi="th-TH"/>
              </w:rPr>
              <w:t>0</w:t>
            </w:r>
            <w:r w:rsidR="00033A0A" w:rsidRPr="00621286">
              <w:rPr>
                <w:rFonts w:ascii="Arial" w:hAnsi="Arial" w:cs="Arial"/>
                <w:sz w:val="18"/>
                <w:szCs w:val="18"/>
                <w:lang w:bidi="th-TH"/>
              </w:rPr>
              <w:t>.</w:t>
            </w:r>
            <w:r w:rsidRPr="00E22688">
              <w:rPr>
                <w:rFonts w:ascii="Arial" w:hAnsi="Arial" w:cs="Arial"/>
                <w:sz w:val="18"/>
                <w:szCs w:val="18"/>
                <w:lang w:bidi="th-TH"/>
              </w:rPr>
              <w:t>0538</w:t>
            </w:r>
          </w:p>
        </w:tc>
      </w:tr>
    </w:tbl>
    <w:p w:rsidR="00033A0A" w:rsidRPr="00362C5B" w:rsidRDefault="00033A0A" w:rsidP="00033A0A">
      <w:pPr>
        <w:jc w:val="both"/>
        <w:rPr>
          <w:rFonts w:ascii="Arial" w:hAnsi="Arial" w:cs="Arial"/>
          <w:color w:val="auto"/>
          <w:sz w:val="16"/>
          <w:szCs w:val="16"/>
        </w:rPr>
      </w:pPr>
    </w:p>
    <w:p w:rsidR="00033A0A" w:rsidRDefault="00033A0A" w:rsidP="00362C5B">
      <w:pPr>
        <w:jc w:val="both"/>
        <w:rPr>
          <w:rFonts w:ascii="Arial" w:hAnsi="Arial" w:cs="Arial"/>
          <w:color w:val="auto"/>
          <w:sz w:val="18"/>
          <w:szCs w:val="18"/>
        </w:rPr>
      </w:pPr>
      <w:r w:rsidRPr="00621286">
        <w:rPr>
          <w:rFonts w:ascii="Arial" w:hAnsi="Arial" w:cs="Arial"/>
          <w:color w:val="auto"/>
          <w:sz w:val="18"/>
          <w:szCs w:val="18"/>
        </w:rPr>
        <w:t>There are no potential dilutive ordinary shares issu</w:t>
      </w:r>
      <w:r w:rsidR="00EC2AE1">
        <w:rPr>
          <w:rFonts w:ascii="Arial" w:hAnsi="Arial" w:cs="Arial"/>
          <w:color w:val="auto"/>
          <w:sz w:val="18"/>
          <w:szCs w:val="18"/>
        </w:rPr>
        <w:t>ance</w:t>
      </w:r>
      <w:r w:rsidRPr="00621286">
        <w:rPr>
          <w:rFonts w:ascii="Arial" w:hAnsi="Arial" w:cs="Arial"/>
          <w:color w:val="auto"/>
          <w:sz w:val="18"/>
          <w:szCs w:val="18"/>
        </w:rPr>
        <w:t xml:space="preserve"> during the year.</w:t>
      </w:r>
      <w:r w:rsidR="000D289C">
        <w:rPr>
          <w:rFonts w:ascii="Arial" w:hAnsi="Arial" w:cs="Arial"/>
          <w:color w:val="auto"/>
          <w:sz w:val="18"/>
          <w:szCs w:val="18"/>
        </w:rPr>
        <w:br w:type="page"/>
      </w:r>
    </w:p>
    <w:tbl>
      <w:tblPr>
        <w:tblW w:w="0" w:type="auto"/>
        <w:tblInd w:w="108" w:type="dxa"/>
        <w:shd w:val="clear" w:color="auto" w:fill="44546A"/>
        <w:tblLook w:val="04A0" w:firstRow="1" w:lastRow="0" w:firstColumn="1" w:lastColumn="0" w:noHBand="0" w:noVBand="1"/>
      </w:tblPr>
      <w:tblGrid>
        <w:gridCol w:w="9461"/>
      </w:tblGrid>
      <w:tr w:rsidR="00033A0A" w:rsidRPr="00BA4617" w:rsidTr="000A0DB6">
        <w:trPr>
          <w:trHeight w:val="386"/>
        </w:trPr>
        <w:tc>
          <w:tcPr>
            <w:tcW w:w="9461" w:type="dxa"/>
            <w:shd w:val="clear" w:color="auto" w:fill="FFA543"/>
            <w:vAlign w:val="center"/>
          </w:tcPr>
          <w:p w:rsidR="00033A0A" w:rsidRPr="0003202B" w:rsidRDefault="00033A0A" w:rsidP="00434DD3">
            <w:pPr>
              <w:ind w:left="432" w:hanging="432"/>
              <w:jc w:val="both"/>
              <w:rPr>
                <w:rFonts w:ascii="Arial" w:eastAsia="Arial Unicode MS" w:hAnsi="Arial" w:cs="Arial"/>
                <w:b/>
                <w:bCs/>
                <w:color w:val="FFFFFF"/>
                <w:sz w:val="18"/>
                <w:szCs w:val="18"/>
                <w:cs/>
              </w:rPr>
            </w:pPr>
            <w:r>
              <w:rPr>
                <w:rFonts w:ascii="Arial" w:hAnsi="Arial" w:cs="Arial"/>
                <w:color w:val="auto"/>
                <w:sz w:val="18"/>
                <w:szCs w:val="18"/>
              </w:rPr>
              <w:lastRenderedPageBreak/>
              <w:br w:type="page"/>
            </w:r>
            <w:r w:rsidR="00E22688" w:rsidRPr="00E22688">
              <w:rPr>
                <w:rFonts w:ascii="Arial" w:eastAsia="Arial Unicode MS" w:hAnsi="Arial" w:cs="Arial"/>
                <w:b/>
                <w:bCs/>
                <w:color w:val="FFFFFF"/>
                <w:sz w:val="18"/>
                <w:szCs w:val="18"/>
              </w:rPr>
              <w:t>4</w:t>
            </w:r>
            <w:r w:rsidR="00E22688" w:rsidRPr="00E22688">
              <w:rPr>
                <w:rFonts w:ascii="Arial" w:eastAsia="Arial Unicode MS" w:hAnsi="Arial" w:cs="Arial" w:hint="cs"/>
                <w:b/>
                <w:bCs/>
                <w:color w:val="FFFFFF"/>
                <w:sz w:val="18"/>
                <w:szCs w:val="18"/>
              </w:rPr>
              <w:t>1</w:t>
            </w:r>
            <w:r w:rsidRPr="0003202B">
              <w:rPr>
                <w:rFonts w:ascii="Arial" w:eastAsia="Arial Unicode MS" w:hAnsi="Arial" w:cs="Arial"/>
                <w:b/>
                <w:bCs/>
                <w:color w:val="FFFFFF"/>
                <w:sz w:val="18"/>
                <w:szCs w:val="18"/>
              </w:rPr>
              <w:tab/>
              <w:t>Related party transactions</w:t>
            </w:r>
          </w:p>
        </w:tc>
      </w:tr>
    </w:tbl>
    <w:p w:rsidR="00033A0A" w:rsidRPr="00621286" w:rsidRDefault="00033A0A" w:rsidP="00033A0A">
      <w:pPr>
        <w:jc w:val="both"/>
        <w:rPr>
          <w:rFonts w:ascii="Arial" w:hAnsi="Arial" w:cs="Arial"/>
          <w:color w:val="auto"/>
          <w:sz w:val="18"/>
          <w:szCs w:val="18"/>
        </w:rPr>
      </w:pPr>
    </w:p>
    <w:p w:rsidR="00033A0A" w:rsidRPr="00621286" w:rsidRDefault="00033A0A" w:rsidP="00033A0A">
      <w:pPr>
        <w:jc w:val="both"/>
        <w:rPr>
          <w:rFonts w:ascii="Arial" w:hAnsi="Arial" w:cs="Arial"/>
          <w:color w:val="auto"/>
          <w:sz w:val="18"/>
          <w:szCs w:val="18"/>
        </w:rPr>
      </w:pPr>
      <w:r w:rsidRPr="00621286">
        <w:rPr>
          <w:rFonts w:ascii="Arial" w:hAnsi="Arial" w:cs="Arial"/>
          <w:color w:val="auto"/>
          <w:sz w:val="18"/>
          <w:szCs w:val="18"/>
        </w:rPr>
        <w:t xml:space="preserve">Enterprises and individuals </w:t>
      </w:r>
      <w:r w:rsidR="00113D98">
        <w:rPr>
          <w:rFonts w:ascii="Arial" w:hAnsi="Arial" w:cs="Arial"/>
          <w:color w:val="auto"/>
          <w:sz w:val="18"/>
          <w:szCs w:val="18"/>
        </w:rPr>
        <w:t>related with the company, both directly and indirectly,</w:t>
      </w:r>
      <w:r w:rsidRPr="00621286">
        <w:rPr>
          <w:rFonts w:ascii="Arial" w:hAnsi="Arial" w:cs="Arial"/>
          <w:color w:val="auto"/>
          <w:sz w:val="18"/>
          <w:szCs w:val="18"/>
        </w:rPr>
        <w:t xml:space="preserve"> through one or more intermediaries, </w:t>
      </w:r>
      <w:r w:rsidR="00113D98">
        <w:rPr>
          <w:rFonts w:ascii="Arial" w:hAnsi="Arial" w:cs="Arial"/>
          <w:color w:val="auto"/>
          <w:sz w:val="18"/>
          <w:szCs w:val="18"/>
        </w:rPr>
        <w:t>of which hacing a control over</w:t>
      </w:r>
      <w:r w:rsidRPr="00621286">
        <w:rPr>
          <w:rFonts w:ascii="Arial" w:hAnsi="Arial" w:cs="Arial"/>
          <w:color w:val="auto"/>
          <w:sz w:val="18"/>
          <w:szCs w:val="18"/>
        </w:rPr>
        <w:t>, or are controlled by, or are under common control with the Company, including holding companies, subsidiaries and fellow subsidiaries are related parties of the Company. Associates and individuals owning</w:t>
      </w:r>
      <w:r w:rsidR="00113D98">
        <w:rPr>
          <w:rFonts w:ascii="Arial" w:hAnsi="Arial" w:cs="Arial"/>
          <w:color w:val="auto"/>
          <w:sz w:val="18"/>
          <w:szCs w:val="18"/>
        </w:rPr>
        <w:t xml:space="preserve"> </w:t>
      </w:r>
      <w:r w:rsidRPr="00621286">
        <w:rPr>
          <w:rFonts w:ascii="Arial" w:hAnsi="Arial" w:cs="Arial"/>
          <w:color w:val="auto"/>
          <w:sz w:val="18"/>
          <w:szCs w:val="18"/>
        </w:rPr>
        <w:t xml:space="preserve">an interest of the Company </w:t>
      </w:r>
      <w:r w:rsidR="00113D98">
        <w:rPr>
          <w:rFonts w:ascii="Arial" w:hAnsi="Arial" w:cs="Arial"/>
          <w:color w:val="auto"/>
          <w:sz w:val="18"/>
          <w:szCs w:val="18"/>
        </w:rPr>
        <w:t>with a</w:t>
      </w:r>
      <w:r w:rsidRPr="00621286">
        <w:rPr>
          <w:rFonts w:ascii="Arial" w:hAnsi="Arial" w:cs="Arial"/>
          <w:color w:val="auto"/>
          <w:sz w:val="18"/>
          <w:szCs w:val="18"/>
        </w:rPr>
        <w:t xml:space="preserve"> significant influence over the enterprise</w:t>
      </w:r>
      <w:r w:rsidR="00113D98">
        <w:rPr>
          <w:rFonts w:ascii="Arial" w:hAnsi="Arial" w:cs="Arial"/>
          <w:color w:val="auto"/>
          <w:sz w:val="18"/>
          <w:szCs w:val="18"/>
        </w:rPr>
        <w:t>.</w:t>
      </w:r>
      <w:r w:rsidRPr="00621286">
        <w:rPr>
          <w:rFonts w:ascii="Arial" w:hAnsi="Arial" w:cs="Arial"/>
          <w:color w:val="auto"/>
          <w:sz w:val="18"/>
          <w:szCs w:val="18"/>
        </w:rPr>
        <w:t xml:space="preserve"> </w:t>
      </w:r>
      <w:r w:rsidR="00113D98">
        <w:rPr>
          <w:rFonts w:ascii="Arial" w:hAnsi="Arial" w:cs="Arial"/>
          <w:color w:val="auto"/>
          <w:sz w:val="18"/>
          <w:szCs w:val="18"/>
        </w:rPr>
        <w:t>K</w:t>
      </w:r>
      <w:r w:rsidRPr="00621286">
        <w:rPr>
          <w:rFonts w:ascii="Arial" w:hAnsi="Arial" w:cs="Arial"/>
          <w:color w:val="auto"/>
          <w:sz w:val="18"/>
          <w:szCs w:val="18"/>
        </w:rPr>
        <w:t>ey management personnel, including directors and officers of the Company</w:t>
      </w:r>
      <w:r w:rsidR="00113D98">
        <w:rPr>
          <w:rFonts w:ascii="Arial" w:hAnsi="Arial" w:cs="Arial"/>
          <w:color w:val="auto"/>
          <w:sz w:val="18"/>
          <w:szCs w:val="18"/>
        </w:rPr>
        <w:t>,</w:t>
      </w:r>
      <w:r w:rsidRPr="00621286">
        <w:rPr>
          <w:rFonts w:ascii="Arial" w:hAnsi="Arial" w:cs="Arial"/>
          <w:color w:val="auto"/>
          <w:sz w:val="18"/>
          <w:szCs w:val="18"/>
        </w:rPr>
        <w:t xml:space="preserve"> and close members of the family of these individuals and companies associated with these individuals also constitute related parties.</w:t>
      </w:r>
    </w:p>
    <w:p w:rsidR="00033A0A" w:rsidRPr="00621286" w:rsidRDefault="00033A0A" w:rsidP="00033A0A">
      <w:pPr>
        <w:jc w:val="both"/>
        <w:rPr>
          <w:rFonts w:ascii="Arial" w:hAnsi="Arial" w:cs="Arial"/>
          <w:color w:val="auto"/>
          <w:sz w:val="18"/>
          <w:szCs w:val="18"/>
        </w:rPr>
      </w:pPr>
    </w:p>
    <w:p w:rsidR="00033A0A" w:rsidRPr="00621286" w:rsidRDefault="00033A0A" w:rsidP="00033A0A">
      <w:pPr>
        <w:jc w:val="both"/>
        <w:rPr>
          <w:rFonts w:ascii="Arial" w:hAnsi="Arial" w:cs="Arial"/>
          <w:color w:val="auto"/>
          <w:sz w:val="18"/>
          <w:szCs w:val="18"/>
        </w:rPr>
      </w:pPr>
      <w:r w:rsidRPr="00621286">
        <w:rPr>
          <w:rFonts w:ascii="Arial" w:hAnsi="Arial" w:cs="Arial"/>
          <w:color w:val="auto"/>
          <w:sz w:val="18"/>
          <w:szCs w:val="18"/>
        </w:rPr>
        <w:t xml:space="preserve">In considering each possible related-party relationship, attention is directed </w:t>
      </w:r>
      <w:r w:rsidR="00EC2AE1">
        <w:rPr>
          <w:rFonts w:ascii="Arial" w:hAnsi="Arial" w:cs="Arial"/>
          <w:color w:val="auto"/>
          <w:sz w:val="18"/>
          <w:szCs w:val="18"/>
        </w:rPr>
        <w:t>towards</w:t>
      </w:r>
      <w:r w:rsidRPr="00621286">
        <w:rPr>
          <w:rFonts w:ascii="Arial" w:hAnsi="Arial" w:cs="Arial"/>
          <w:color w:val="auto"/>
          <w:sz w:val="18"/>
          <w:szCs w:val="18"/>
        </w:rPr>
        <w:t xml:space="preserve"> the substance of the relationship, not merely the legal form.</w:t>
      </w:r>
    </w:p>
    <w:p w:rsidR="00033A0A" w:rsidRPr="00362C5B" w:rsidRDefault="00033A0A" w:rsidP="00033A0A">
      <w:pPr>
        <w:jc w:val="both"/>
        <w:rPr>
          <w:rFonts w:ascii="Arial" w:hAnsi="Arial" w:cs="Arial"/>
          <w:color w:val="auto"/>
          <w:sz w:val="18"/>
          <w:szCs w:val="18"/>
        </w:rPr>
      </w:pPr>
    </w:p>
    <w:p w:rsidR="00033A0A" w:rsidRPr="00362C5B" w:rsidRDefault="00033A0A" w:rsidP="00033A0A">
      <w:pPr>
        <w:jc w:val="both"/>
        <w:rPr>
          <w:rFonts w:ascii="Arial" w:hAnsi="Arial" w:cs="Arial"/>
          <w:color w:val="auto"/>
          <w:sz w:val="18"/>
          <w:szCs w:val="18"/>
        </w:rPr>
      </w:pPr>
      <w:r w:rsidRPr="00362C5B">
        <w:rPr>
          <w:rFonts w:ascii="Arial" w:hAnsi="Arial" w:cs="Arial"/>
          <w:color w:val="auto"/>
          <w:sz w:val="18"/>
          <w:szCs w:val="18"/>
        </w:rPr>
        <w:t>the Group is controlled by Mr. Kiat Vimolchalao who is</w:t>
      </w:r>
      <w:r w:rsidR="00EC2AE1" w:rsidRPr="00362C5B">
        <w:rPr>
          <w:rFonts w:ascii="Arial" w:hAnsi="Arial" w:cs="Arial"/>
          <w:color w:val="auto"/>
          <w:sz w:val="18"/>
          <w:szCs w:val="18"/>
        </w:rPr>
        <w:t xml:space="preserve"> the</w:t>
      </w:r>
      <w:r w:rsidRPr="00362C5B">
        <w:rPr>
          <w:rFonts w:ascii="Arial" w:hAnsi="Arial" w:cs="Arial"/>
          <w:color w:val="auto"/>
          <w:sz w:val="18"/>
          <w:szCs w:val="18"/>
        </w:rPr>
        <w:t xml:space="preserve"> Chief Executive Officer of the Company.</w:t>
      </w:r>
    </w:p>
    <w:p w:rsidR="00033A0A" w:rsidRPr="00362C5B" w:rsidRDefault="00033A0A" w:rsidP="00033A0A">
      <w:pPr>
        <w:jc w:val="both"/>
        <w:rPr>
          <w:rFonts w:ascii="Arial" w:hAnsi="Arial" w:cs="Arial"/>
          <w:color w:val="auto"/>
          <w:sz w:val="18"/>
          <w:szCs w:val="18"/>
        </w:rPr>
      </w:pPr>
    </w:p>
    <w:p w:rsidR="00033A0A" w:rsidRPr="00362C5B" w:rsidRDefault="00033A0A" w:rsidP="00033A0A">
      <w:pPr>
        <w:jc w:val="both"/>
        <w:rPr>
          <w:rFonts w:ascii="Arial" w:hAnsi="Arial" w:cs="Arial"/>
          <w:color w:val="auto"/>
          <w:sz w:val="18"/>
          <w:szCs w:val="18"/>
        </w:rPr>
      </w:pPr>
      <w:r w:rsidRPr="00362C5B">
        <w:rPr>
          <w:rFonts w:ascii="Arial" w:hAnsi="Arial" w:cs="Arial"/>
          <w:color w:val="auto"/>
          <w:sz w:val="18"/>
          <w:szCs w:val="18"/>
        </w:rPr>
        <w:t>The significant related party transactions are as follows:</w:t>
      </w:r>
    </w:p>
    <w:p w:rsidR="00033A0A" w:rsidRPr="00362C5B" w:rsidRDefault="00033A0A" w:rsidP="00033A0A">
      <w:pPr>
        <w:tabs>
          <w:tab w:val="left" w:pos="540"/>
        </w:tabs>
        <w:ind w:left="540" w:hanging="540"/>
        <w:jc w:val="both"/>
        <w:rPr>
          <w:rFonts w:ascii="Arial" w:hAnsi="Arial" w:cs="Arial"/>
          <w:b/>
          <w:bCs/>
          <w:color w:val="CF4A02"/>
          <w:sz w:val="18"/>
          <w:szCs w:val="18"/>
        </w:rPr>
      </w:pPr>
    </w:p>
    <w:p w:rsidR="00033A0A" w:rsidRPr="00362C5B" w:rsidRDefault="00033A0A" w:rsidP="00033A0A">
      <w:pPr>
        <w:tabs>
          <w:tab w:val="left" w:pos="540"/>
        </w:tabs>
        <w:ind w:left="540" w:hanging="540"/>
        <w:jc w:val="both"/>
        <w:rPr>
          <w:rFonts w:ascii="Arial" w:hAnsi="Arial" w:cs="Arial"/>
          <w:b/>
          <w:bCs/>
          <w:color w:val="CF4A02"/>
          <w:sz w:val="18"/>
          <w:szCs w:val="18"/>
          <w:cs/>
        </w:rPr>
      </w:pPr>
      <w:r w:rsidRPr="00362C5B">
        <w:rPr>
          <w:rFonts w:ascii="Arial" w:hAnsi="Arial" w:cs="Arial"/>
          <w:b/>
          <w:bCs/>
          <w:color w:val="CF4A02"/>
          <w:sz w:val="18"/>
          <w:szCs w:val="18"/>
          <w:cs/>
        </w:rPr>
        <w:t>(</w:t>
      </w:r>
      <w:r w:rsidRPr="00362C5B">
        <w:rPr>
          <w:rFonts w:ascii="Arial" w:hAnsi="Arial" w:cs="Arial"/>
          <w:b/>
          <w:bCs/>
          <w:color w:val="CF4A02"/>
          <w:sz w:val="18"/>
          <w:szCs w:val="18"/>
        </w:rPr>
        <w:t>a</w:t>
      </w:r>
      <w:r w:rsidRPr="00362C5B">
        <w:rPr>
          <w:rFonts w:ascii="Arial" w:hAnsi="Arial" w:cs="Arial"/>
          <w:b/>
          <w:bCs/>
          <w:color w:val="CF4A02"/>
          <w:sz w:val="18"/>
          <w:szCs w:val="18"/>
          <w:cs/>
        </w:rPr>
        <w:t>)</w:t>
      </w:r>
      <w:r w:rsidRPr="00362C5B">
        <w:rPr>
          <w:rFonts w:ascii="Arial" w:hAnsi="Arial" w:cs="Arial"/>
          <w:b/>
          <w:bCs/>
          <w:color w:val="CF4A02"/>
          <w:sz w:val="18"/>
          <w:szCs w:val="18"/>
          <w:cs/>
        </w:rPr>
        <w:tab/>
      </w:r>
      <w:r w:rsidRPr="00362C5B">
        <w:rPr>
          <w:rFonts w:ascii="Arial" w:hAnsi="Arial" w:cs="Arial"/>
          <w:b/>
          <w:bCs/>
          <w:color w:val="CF4A02"/>
          <w:sz w:val="18"/>
          <w:szCs w:val="18"/>
        </w:rPr>
        <w:t xml:space="preserve">Outstanding balances arising from </w:t>
      </w:r>
      <w:r w:rsidR="00DD4128" w:rsidRPr="00362C5B">
        <w:rPr>
          <w:rFonts w:ascii="Arial" w:hAnsi="Arial" w:cs="Arial"/>
          <w:b/>
          <w:bCs/>
          <w:color w:val="CF4A02"/>
          <w:sz w:val="18"/>
          <w:szCs w:val="18"/>
        </w:rPr>
        <w:t>sales and purchase</w:t>
      </w:r>
      <w:r w:rsidR="00BA134D" w:rsidRPr="00362C5B">
        <w:rPr>
          <w:rFonts w:ascii="Arial" w:hAnsi="Arial" w:cs="Arial"/>
          <w:b/>
          <w:bCs/>
          <w:color w:val="CF4A02"/>
          <w:sz w:val="18"/>
          <w:szCs w:val="18"/>
        </w:rPr>
        <w:t>s</w:t>
      </w:r>
      <w:r w:rsidR="00DD4128" w:rsidRPr="00362C5B">
        <w:rPr>
          <w:rFonts w:ascii="Arial" w:hAnsi="Arial" w:cs="Arial"/>
          <w:b/>
          <w:bCs/>
          <w:color w:val="CF4A02"/>
          <w:sz w:val="18"/>
          <w:szCs w:val="18"/>
        </w:rPr>
        <w:t xml:space="preserve"> of good and service</w:t>
      </w:r>
      <w:r w:rsidR="00BA134D" w:rsidRPr="00362C5B">
        <w:rPr>
          <w:rFonts w:ascii="Arial" w:hAnsi="Arial" w:cs="Arial"/>
          <w:b/>
          <w:bCs/>
          <w:color w:val="CF4A02"/>
          <w:sz w:val="18"/>
          <w:szCs w:val="18"/>
        </w:rPr>
        <w:t>s</w:t>
      </w:r>
    </w:p>
    <w:p w:rsidR="00033A0A" w:rsidRPr="00362C5B" w:rsidRDefault="00033A0A" w:rsidP="00033A0A">
      <w:pPr>
        <w:ind w:left="547"/>
        <w:jc w:val="both"/>
        <w:rPr>
          <w:rFonts w:ascii="Arial" w:hAnsi="Arial" w:cs="Arial"/>
          <w:color w:val="auto"/>
          <w:sz w:val="18"/>
          <w:szCs w:val="18"/>
        </w:rPr>
      </w:pPr>
    </w:p>
    <w:tbl>
      <w:tblPr>
        <w:tblW w:w="9450" w:type="dxa"/>
        <w:tblInd w:w="117" w:type="dxa"/>
        <w:tblLayout w:type="fixed"/>
        <w:tblLook w:val="0000" w:firstRow="0" w:lastRow="0" w:firstColumn="0" w:lastColumn="0" w:noHBand="0" w:noVBand="0"/>
      </w:tblPr>
      <w:tblGrid>
        <w:gridCol w:w="3402"/>
        <w:gridCol w:w="1512"/>
        <w:gridCol w:w="1512"/>
        <w:gridCol w:w="1512"/>
        <w:gridCol w:w="1512"/>
      </w:tblGrid>
      <w:tr w:rsidR="00033A0A" w:rsidRPr="00362C5B" w:rsidTr="000A0DB6">
        <w:tc>
          <w:tcPr>
            <w:tcW w:w="3402" w:type="dxa"/>
          </w:tcPr>
          <w:p w:rsidR="00033A0A" w:rsidRPr="00362C5B" w:rsidRDefault="00033A0A" w:rsidP="000A0DB6">
            <w:pPr>
              <w:ind w:left="420" w:right="-72"/>
              <w:jc w:val="both"/>
              <w:rPr>
                <w:rFonts w:ascii="Arial" w:hAnsi="Arial" w:cs="Arial"/>
                <w:snapToGrid w:val="0"/>
                <w:color w:val="auto"/>
                <w:sz w:val="18"/>
                <w:szCs w:val="18"/>
                <w:lang w:eastAsia="th-TH"/>
              </w:rPr>
            </w:pPr>
          </w:p>
        </w:tc>
        <w:tc>
          <w:tcPr>
            <w:tcW w:w="3024" w:type="dxa"/>
            <w:gridSpan w:val="2"/>
            <w:tcBorders>
              <w:top w:val="single" w:sz="4" w:space="0" w:color="auto"/>
            </w:tcBorders>
          </w:tcPr>
          <w:p w:rsidR="00033A0A" w:rsidRPr="00362C5B" w:rsidRDefault="00033A0A" w:rsidP="00DD4128">
            <w:pPr>
              <w:ind w:right="-72"/>
              <w:jc w:val="center"/>
              <w:rPr>
                <w:rFonts w:ascii="Arial" w:hAnsi="Arial" w:cs="Arial"/>
                <w:b/>
                <w:bCs/>
                <w:snapToGrid w:val="0"/>
                <w:color w:val="auto"/>
                <w:sz w:val="18"/>
                <w:szCs w:val="18"/>
                <w:cs/>
                <w:lang w:eastAsia="th-TH"/>
              </w:rPr>
            </w:pPr>
            <w:r w:rsidRPr="00362C5B">
              <w:rPr>
                <w:rFonts w:ascii="Arial" w:hAnsi="Arial" w:cs="Arial"/>
                <w:b/>
                <w:bCs/>
                <w:snapToGrid w:val="0"/>
                <w:color w:val="auto"/>
                <w:sz w:val="18"/>
                <w:szCs w:val="18"/>
                <w:lang w:eastAsia="th-TH"/>
              </w:rPr>
              <w:t>Consolidated</w:t>
            </w:r>
          </w:p>
        </w:tc>
        <w:tc>
          <w:tcPr>
            <w:tcW w:w="3024" w:type="dxa"/>
            <w:gridSpan w:val="2"/>
            <w:tcBorders>
              <w:top w:val="single" w:sz="4" w:space="0" w:color="auto"/>
            </w:tcBorders>
          </w:tcPr>
          <w:p w:rsidR="00033A0A" w:rsidRPr="00362C5B" w:rsidRDefault="00033A0A" w:rsidP="00DD4128">
            <w:pPr>
              <w:ind w:right="-72"/>
              <w:jc w:val="center"/>
              <w:rPr>
                <w:rFonts w:ascii="Arial" w:hAnsi="Arial" w:cs="Arial"/>
                <w:b/>
                <w:bCs/>
                <w:snapToGrid w:val="0"/>
                <w:color w:val="auto"/>
                <w:sz w:val="18"/>
                <w:szCs w:val="18"/>
                <w:cs/>
                <w:lang w:eastAsia="th-TH"/>
              </w:rPr>
            </w:pPr>
            <w:r w:rsidRPr="00362C5B">
              <w:rPr>
                <w:rFonts w:ascii="Arial" w:hAnsi="Arial" w:cs="Arial"/>
                <w:b/>
                <w:bCs/>
                <w:snapToGrid w:val="0"/>
                <w:color w:val="auto"/>
                <w:sz w:val="18"/>
                <w:szCs w:val="18"/>
                <w:lang w:eastAsia="th-TH"/>
              </w:rPr>
              <w:t>Separate</w:t>
            </w:r>
          </w:p>
        </w:tc>
      </w:tr>
      <w:tr w:rsidR="00033A0A" w:rsidRPr="00362C5B" w:rsidTr="000A0DB6">
        <w:tc>
          <w:tcPr>
            <w:tcW w:w="3402" w:type="dxa"/>
          </w:tcPr>
          <w:p w:rsidR="00033A0A" w:rsidRPr="00362C5B" w:rsidRDefault="00033A0A" w:rsidP="000A0DB6">
            <w:pPr>
              <w:ind w:left="420" w:right="-72"/>
              <w:jc w:val="both"/>
              <w:rPr>
                <w:rFonts w:ascii="Arial" w:hAnsi="Arial" w:cs="Arial"/>
                <w:snapToGrid w:val="0"/>
                <w:color w:val="auto"/>
                <w:sz w:val="18"/>
                <w:szCs w:val="18"/>
                <w:lang w:eastAsia="th-TH"/>
              </w:rPr>
            </w:pPr>
          </w:p>
        </w:tc>
        <w:tc>
          <w:tcPr>
            <w:tcW w:w="3024" w:type="dxa"/>
            <w:gridSpan w:val="2"/>
            <w:tcBorders>
              <w:bottom w:val="single" w:sz="4" w:space="0" w:color="auto"/>
            </w:tcBorders>
          </w:tcPr>
          <w:p w:rsidR="00033A0A" w:rsidRPr="00362C5B" w:rsidRDefault="00033A0A" w:rsidP="00DD4128">
            <w:pPr>
              <w:ind w:right="-72"/>
              <w:jc w:val="center"/>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financial statements</w:t>
            </w:r>
          </w:p>
        </w:tc>
        <w:tc>
          <w:tcPr>
            <w:tcW w:w="3024" w:type="dxa"/>
            <w:gridSpan w:val="2"/>
            <w:tcBorders>
              <w:bottom w:val="single" w:sz="4" w:space="0" w:color="auto"/>
            </w:tcBorders>
          </w:tcPr>
          <w:p w:rsidR="00033A0A" w:rsidRPr="00362C5B" w:rsidRDefault="00033A0A" w:rsidP="00DD4128">
            <w:pPr>
              <w:ind w:right="-72"/>
              <w:jc w:val="center"/>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financial statements</w:t>
            </w:r>
          </w:p>
        </w:tc>
      </w:tr>
      <w:tr w:rsidR="00033A0A" w:rsidRPr="00362C5B" w:rsidTr="000A0DB6">
        <w:tc>
          <w:tcPr>
            <w:tcW w:w="3402" w:type="dxa"/>
          </w:tcPr>
          <w:p w:rsidR="00033A0A" w:rsidRPr="00362C5B" w:rsidRDefault="00033A0A" w:rsidP="000A0DB6">
            <w:pPr>
              <w:ind w:left="420" w:right="-72"/>
              <w:jc w:val="both"/>
              <w:rPr>
                <w:rFonts w:ascii="Arial" w:hAnsi="Arial" w:cs="Arial"/>
                <w:b/>
                <w:snapToGrid w:val="0"/>
                <w:color w:val="auto"/>
                <w:sz w:val="18"/>
                <w:szCs w:val="18"/>
                <w:lang w:eastAsia="th-TH"/>
              </w:rPr>
            </w:pPr>
          </w:p>
        </w:tc>
        <w:tc>
          <w:tcPr>
            <w:tcW w:w="1512" w:type="dxa"/>
            <w:tcBorders>
              <w:top w:val="single" w:sz="4" w:space="0" w:color="auto"/>
            </w:tcBorders>
          </w:tcPr>
          <w:p w:rsidR="00033A0A" w:rsidRPr="00362C5B"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033A0A" w:rsidRPr="00362C5B"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512" w:type="dxa"/>
            <w:tcBorders>
              <w:top w:val="single" w:sz="4" w:space="0" w:color="auto"/>
            </w:tcBorders>
          </w:tcPr>
          <w:p w:rsidR="00033A0A" w:rsidRPr="00362C5B"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033A0A" w:rsidRPr="00362C5B"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362C5B" w:rsidTr="000A0DB6">
        <w:tc>
          <w:tcPr>
            <w:tcW w:w="3402" w:type="dxa"/>
          </w:tcPr>
          <w:p w:rsidR="00033A0A" w:rsidRPr="00362C5B" w:rsidRDefault="00033A0A" w:rsidP="000A0DB6">
            <w:pPr>
              <w:ind w:left="420" w:right="-72"/>
              <w:jc w:val="both"/>
              <w:rPr>
                <w:rFonts w:ascii="Arial" w:hAnsi="Arial" w:cs="Arial"/>
                <w:snapToGrid w:val="0"/>
                <w:color w:val="auto"/>
                <w:sz w:val="18"/>
                <w:szCs w:val="18"/>
                <w:lang w:eastAsia="th-TH"/>
              </w:rPr>
            </w:pPr>
          </w:p>
        </w:tc>
        <w:tc>
          <w:tcPr>
            <w:tcW w:w="1512" w:type="dxa"/>
            <w:tcBorders>
              <w:bottom w:val="single" w:sz="4" w:space="0" w:color="auto"/>
            </w:tcBorders>
          </w:tcPr>
          <w:p w:rsidR="00033A0A" w:rsidRPr="00362C5B" w:rsidRDefault="00033A0A" w:rsidP="000A0DB6">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362C5B" w:rsidRDefault="00033A0A" w:rsidP="000A0DB6">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362C5B" w:rsidRDefault="00033A0A" w:rsidP="000A0DB6">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362C5B" w:rsidRDefault="00033A0A" w:rsidP="000A0DB6">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 Baht</w:t>
            </w:r>
          </w:p>
        </w:tc>
      </w:tr>
      <w:tr w:rsidR="00033A0A" w:rsidRPr="00362C5B" w:rsidTr="000A0DB6">
        <w:tc>
          <w:tcPr>
            <w:tcW w:w="3402" w:type="dxa"/>
          </w:tcPr>
          <w:p w:rsidR="00033A0A" w:rsidRPr="00362C5B" w:rsidRDefault="00033A0A" w:rsidP="000A0DB6">
            <w:pPr>
              <w:ind w:left="420" w:right="-72"/>
              <w:jc w:val="both"/>
              <w:rPr>
                <w:rFonts w:ascii="Arial" w:hAnsi="Arial" w:cs="Arial"/>
                <w:b/>
                <w:bCs/>
                <w:color w:val="auto"/>
                <w:sz w:val="18"/>
                <w:szCs w:val="18"/>
                <w:cs/>
              </w:rPr>
            </w:pPr>
            <w:r w:rsidRPr="00362C5B">
              <w:rPr>
                <w:rFonts w:ascii="Arial" w:hAnsi="Arial" w:cs="Arial"/>
                <w:b/>
                <w:bCs/>
                <w:color w:val="auto"/>
                <w:sz w:val="18"/>
                <w:szCs w:val="18"/>
              </w:rPr>
              <w:t>Other receivables</w:t>
            </w:r>
          </w:p>
        </w:tc>
        <w:tc>
          <w:tcPr>
            <w:tcW w:w="1512" w:type="dxa"/>
            <w:shd w:val="clear" w:color="auto" w:fill="FAFAFA"/>
          </w:tcPr>
          <w:p w:rsidR="00033A0A" w:rsidRPr="00362C5B" w:rsidRDefault="00033A0A" w:rsidP="000A0DB6">
            <w:pPr>
              <w:tabs>
                <w:tab w:val="left" w:pos="1332"/>
              </w:tabs>
              <w:ind w:right="-72"/>
              <w:jc w:val="right"/>
              <w:rPr>
                <w:rFonts w:ascii="Arial" w:hAnsi="Arial" w:cs="Arial"/>
                <w:color w:val="auto"/>
                <w:sz w:val="18"/>
                <w:szCs w:val="18"/>
                <w:cs/>
              </w:rPr>
            </w:pPr>
          </w:p>
        </w:tc>
        <w:tc>
          <w:tcPr>
            <w:tcW w:w="1512" w:type="dxa"/>
          </w:tcPr>
          <w:p w:rsidR="00033A0A" w:rsidRPr="00362C5B" w:rsidRDefault="00033A0A" w:rsidP="000A0DB6">
            <w:pPr>
              <w:tabs>
                <w:tab w:val="left" w:pos="1332"/>
              </w:tabs>
              <w:ind w:right="-72"/>
              <w:jc w:val="right"/>
              <w:rPr>
                <w:rFonts w:ascii="Arial" w:hAnsi="Arial" w:cs="Arial"/>
                <w:color w:val="auto"/>
                <w:sz w:val="18"/>
                <w:szCs w:val="18"/>
                <w:cs/>
              </w:rPr>
            </w:pPr>
          </w:p>
        </w:tc>
        <w:tc>
          <w:tcPr>
            <w:tcW w:w="1512" w:type="dxa"/>
            <w:shd w:val="clear" w:color="auto" w:fill="FAFAFA"/>
          </w:tcPr>
          <w:p w:rsidR="00033A0A" w:rsidRPr="00362C5B" w:rsidRDefault="00033A0A" w:rsidP="000A0DB6">
            <w:pPr>
              <w:tabs>
                <w:tab w:val="left" w:pos="1332"/>
              </w:tabs>
              <w:ind w:right="-72"/>
              <w:jc w:val="right"/>
              <w:rPr>
                <w:rFonts w:ascii="Arial" w:hAnsi="Arial" w:cs="Arial"/>
                <w:color w:val="auto"/>
                <w:sz w:val="18"/>
                <w:szCs w:val="18"/>
                <w:cs/>
              </w:rPr>
            </w:pPr>
          </w:p>
        </w:tc>
        <w:tc>
          <w:tcPr>
            <w:tcW w:w="1512" w:type="dxa"/>
          </w:tcPr>
          <w:p w:rsidR="00033A0A" w:rsidRPr="00362C5B" w:rsidRDefault="00033A0A" w:rsidP="000A0DB6">
            <w:pPr>
              <w:tabs>
                <w:tab w:val="left" w:pos="1332"/>
              </w:tabs>
              <w:ind w:right="-72"/>
              <w:jc w:val="right"/>
              <w:rPr>
                <w:rFonts w:ascii="Arial" w:hAnsi="Arial" w:cs="Arial"/>
                <w:color w:val="auto"/>
                <w:sz w:val="18"/>
                <w:szCs w:val="18"/>
                <w:cs/>
              </w:rPr>
            </w:pPr>
          </w:p>
        </w:tc>
      </w:tr>
      <w:tr w:rsidR="00033A0A" w:rsidRPr="00362C5B" w:rsidTr="000A0DB6">
        <w:tc>
          <w:tcPr>
            <w:tcW w:w="3402" w:type="dxa"/>
          </w:tcPr>
          <w:p w:rsidR="00033A0A" w:rsidRPr="00362C5B" w:rsidRDefault="00033A0A" w:rsidP="000A0DB6">
            <w:pPr>
              <w:ind w:left="420" w:right="-72"/>
              <w:jc w:val="both"/>
              <w:rPr>
                <w:rFonts w:ascii="Arial" w:hAnsi="Arial" w:cs="Arial"/>
                <w:color w:val="auto"/>
                <w:sz w:val="18"/>
                <w:szCs w:val="18"/>
                <w:cs/>
              </w:rPr>
            </w:pPr>
            <w:r w:rsidRPr="00362C5B">
              <w:rPr>
                <w:rFonts w:ascii="Arial" w:hAnsi="Arial" w:cs="Arial"/>
                <w:color w:val="auto"/>
                <w:sz w:val="18"/>
                <w:szCs w:val="18"/>
              </w:rPr>
              <w:t xml:space="preserve">   - Subsidiaries</w:t>
            </w:r>
          </w:p>
        </w:tc>
        <w:tc>
          <w:tcPr>
            <w:tcW w:w="1512" w:type="dxa"/>
            <w:shd w:val="clear" w:color="auto" w:fill="FAFAFA"/>
          </w:tcPr>
          <w:p w:rsidR="00033A0A" w:rsidRPr="00362C5B" w:rsidRDefault="00E34367" w:rsidP="000A0DB6">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512" w:type="dxa"/>
          </w:tcPr>
          <w:p w:rsidR="00033A0A" w:rsidRPr="00362C5B" w:rsidRDefault="00033A0A" w:rsidP="000A0DB6">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512" w:type="dxa"/>
            <w:shd w:val="clear" w:color="auto" w:fill="FAFAFA"/>
          </w:tcPr>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E34367" w:rsidRPr="00362C5B">
              <w:rPr>
                <w:rFonts w:ascii="Arial" w:hAnsi="Arial" w:cs="Arial"/>
                <w:color w:val="auto"/>
                <w:sz w:val="18"/>
                <w:szCs w:val="18"/>
              </w:rPr>
              <w:t>,</w:t>
            </w:r>
            <w:r w:rsidRPr="00E22688">
              <w:rPr>
                <w:rFonts w:ascii="Arial" w:hAnsi="Arial" w:cs="Arial"/>
                <w:color w:val="auto"/>
                <w:sz w:val="18"/>
                <w:szCs w:val="18"/>
              </w:rPr>
              <w:t>699</w:t>
            </w:r>
          </w:p>
        </w:tc>
        <w:tc>
          <w:tcPr>
            <w:tcW w:w="1512" w:type="dxa"/>
          </w:tcPr>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r w:rsidR="00033A0A" w:rsidRPr="00362C5B">
              <w:rPr>
                <w:rFonts w:ascii="Arial" w:hAnsi="Arial" w:cs="Arial"/>
                <w:color w:val="auto"/>
                <w:sz w:val="18"/>
                <w:szCs w:val="18"/>
              </w:rPr>
              <w:t>,</w:t>
            </w:r>
            <w:r w:rsidRPr="00E22688">
              <w:rPr>
                <w:rFonts w:ascii="Arial" w:hAnsi="Arial" w:cs="Arial"/>
                <w:color w:val="auto"/>
                <w:sz w:val="18"/>
                <w:szCs w:val="18"/>
              </w:rPr>
              <w:t>077</w:t>
            </w:r>
          </w:p>
        </w:tc>
      </w:tr>
      <w:tr w:rsidR="00033A0A" w:rsidRPr="00362C5B" w:rsidTr="000A0DB6">
        <w:tc>
          <w:tcPr>
            <w:tcW w:w="3402" w:type="dxa"/>
          </w:tcPr>
          <w:p w:rsidR="00033A0A" w:rsidRPr="00362C5B" w:rsidRDefault="00033A0A" w:rsidP="000A0DB6">
            <w:pPr>
              <w:ind w:left="420" w:right="-72"/>
              <w:jc w:val="both"/>
              <w:rPr>
                <w:rFonts w:ascii="Arial" w:hAnsi="Arial" w:cs="Arial"/>
                <w:color w:val="auto"/>
                <w:sz w:val="18"/>
                <w:szCs w:val="18"/>
                <w:cs/>
              </w:rPr>
            </w:pPr>
            <w:r w:rsidRPr="00362C5B">
              <w:rPr>
                <w:rFonts w:ascii="Arial" w:hAnsi="Arial" w:cs="Arial"/>
                <w:color w:val="auto"/>
                <w:sz w:val="18"/>
                <w:szCs w:val="18"/>
              </w:rPr>
              <w:t xml:space="preserve">   - Joint venture</w:t>
            </w:r>
          </w:p>
        </w:tc>
        <w:tc>
          <w:tcPr>
            <w:tcW w:w="1512" w:type="dxa"/>
            <w:tcBorders>
              <w:bottom w:val="single" w:sz="4" w:space="0" w:color="auto"/>
            </w:tcBorders>
            <w:shd w:val="clear" w:color="auto" w:fill="FAFAFA"/>
          </w:tcPr>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48</w:t>
            </w:r>
          </w:p>
        </w:tc>
        <w:tc>
          <w:tcPr>
            <w:tcW w:w="1512" w:type="dxa"/>
            <w:tcBorders>
              <w:bottom w:val="single" w:sz="4" w:space="0" w:color="auto"/>
            </w:tcBorders>
          </w:tcPr>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168</w:t>
            </w:r>
          </w:p>
        </w:tc>
        <w:tc>
          <w:tcPr>
            <w:tcW w:w="1512" w:type="dxa"/>
            <w:tcBorders>
              <w:bottom w:val="single" w:sz="4" w:space="0" w:color="auto"/>
            </w:tcBorders>
            <w:shd w:val="clear" w:color="auto" w:fill="FAFAFA"/>
          </w:tcPr>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48</w:t>
            </w:r>
          </w:p>
        </w:tc>
        <w:tc>
          <w:tcPr>
            <w:tcW w:w="1512" w:type="dxa"/>
            <w:tcBorders>
              <w:bottom w:val="single" w:sz="4" w:space="0" w:color="auto"/>
            </w:tcBorders>
          </w:tcPr>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168</w:t>
            </w:r>
          </w:p>
        </w:tc>
      </w:tr>
      <w:tr w:rsidR="00033A0A" w:rsidRPr="00362C5B" w:rsidTr="000A0DB6">
        <w:tc>
          <w:tcPr>
            <w:tcW w:w="3402" w:type="dxa"/>
          </w:tcPr>
          <w:p w:rsidR="00033A0A" w:rsidRPr="00362C5B" w:rsidRDefault="00033A0A" w:rsidP="000A0DB6">
            <w:pPr>
              <w:ind w:left="420" w:right="-72"/>
              <w:jc w:val="both"/>
              <w:rPr>
                <w:rFonts w:ascii="Arial" w:hAnsi="Arial" w:cs="Arial"/>
                <w:color w:val="auto"/>
                <w:sz w:val="18"/>
                <w:szCs w:val="18"/>
                <w:cs/>
              </w:rPr>
            </w:pPr>
          </w:p>
        </w:tc>
        <w:tc>
          <w:tcPr>
            <w:tcW w:w="1512" w:type="dxa"/>
            <w:tcBorders>
              <w:top w:val="single" w:sz="4" w:space="0" w:color="auto"/>
            </w:tcBorders>
            <w:shd w:val="clear" w:color="auto" w:fill="FAFAFA"/>
          </w:tcPr>
          <w:p w:rsidR="00033A0A" w:rsidRPr="00362C5B" w:rsidRDefault="00033A0A" w:rsidP="000A0DB6">
            <w:pPr>
              <w:tabs>
                <w:tab w:val="left" w:pos="1332"/>
              </w:tabs>
              <w:ind w:right="-72"/>
              <w:jc w:val="right"/>
              <w:rPr>
                <w:rFonts w:ascii="Arial" w:hAnsi="Arial" w:cs="Arial"/>
                <w:color w:val="auto"/>
                <w:sz w:val="18"/>
                <w:szCs w:val="18"/>
                <w:cs/>
              </w:rPr>
            </w:pPr>
          </w:p>
        </w:tc>
        <w:tc>
          <w:tcPr>
            <w:tcW w:w="1512" w:type="dxa"/>
            <w:tcBorders>
              <w:top w:val="single" w:sz="4" w:space="0" w:color="auto"/>
            </w:tcBorders>
          </w:tcPr>
          <w:p w:rsidR="00033A0A" w:rsidRPr="00362C5B" w:rsidRDefault="00033A0A" w:rsidP="000A0DB6">
            <w:pPr>
              <w:tabs>
                <w:tab w:val="left" w:pos="1332"/>
              </w:tabs>
              <w:ind w:right="-72"/>
              <w:jc w:val="right"/>
              <w:rPr>
                <w:rFonts w:ascii="Arial" w:hAnsi="Arial" w:cs="Arial"/>
                <w:color w:val="auto"/>
                <w:sz w:val="18"/>
                <w:szCs w:val="18"/>
                <w:cs/>
              </w:rPr>
            </w:pPr>
          </w:p>
        </w:tc>
        <w:tc>
          <w:tcPr>
            <w:tcW w:w="1512" w:type="dxa"/>
            <w:tcBorders>
              <w:top w:val="single" w:sz="4" w:space="0" w:color="auto"/>
            </w:tcBorders>
            <w:shd w:val="clear" w:color="auto" w:fill="FAFAFA"/>
          </w:tcPr>
          <w:p w:rsidR="00033A0A" w:rsidRPr="00362C5B" w:rsidRDefault="00033A0A" w:rsidP="000A0DB6">
            <w:pPr>
              <w:tabs>
                <w:tab w:val="left" w:pos="1332"/>
              </w:tabs>
              <w:ind w:right="-72"/>
              <w:jc w:val="right"/>
              <w:rPr>
                <w:rFonts w:ascii="Arial" w:hAnsi="Arial" w:cs="Arial"/>
                <w:color w:val="auto"/>
                <w:sz w:val="18"/>
                <w:szCs w:val="18"/>
                <w:cs/>
              </w:rPr>
            </w:pPr>
          </w:p>
        </w:tc>
        <w:tc>
          <w:tcPr>
            <w:tcW w:w="1512" w:type="dxa"/>
            <w:tcBorders>
              <w:top w:val="single" w:sz="4" w:space="0" w:color="auto"/>
            </w:tcBorders>
          </w:tcPr>
          <w:p w:rsidR="00033A0A" w:rsidRPr="00362C5B" w:rsidRDefault="00033A0A" w:rsidP="000A0DB6">
            <w:pPr>
              <w:tabs>
                <w:tab w:val="left" w:pos="1332"/>
              </w:tabs>
              <w:ind w:right="-72"/>
              <w:jc w:val="right"/>
              <w:rPr>
                <w:rFonts w:ascii="Arial" w:hAnsi="Arial" w:cs="Arial"/>
                <w:color w:val="auto"/>
                <w:sz w:val="18"/>
                <w:szCs w:val="18"/>
                <w:cs/>
              </w:rPr>
            </w:pPr>
          </w:p>
        </w:tc>
      </w:tr>
      <w:tr w:rsidR="00033A0A" w:rsidRPr="00362C5B" w:rsidTr="000A0DB6">
        <w:tc>
          <w:tcPr>
            <w:tcW w:w="3402" w:type="dxa"/>
          </w:tcPr>
          <w:p w:rsidR="00033A0A" w:rsidRPr="00362C5B" w:rsidRDefault="00033A0A" w:rsidP="000A0DB6">
            <w:pPr>
              <w:ind w:left="420" w:right="-72"/>
              <w:jc w:val="both"/>
              <w:rPr>
                <w:rFonts w:ascii="Arial" w:hAnsi="Arial" w:cs="Arial"/>
                <w:color w:val="auto"/>
                <w:sz w:val="18"/>
                <w:szCs w:val="18"/>
                <w:cs/>
              </w:rPr>
            </w:pPr>
          </w:p>
        </w:tc>
        <w:tc>
          <w:tcPr>
            <w:tcW w:w="1512" w:type="dxa"/>
            <w:tcBorders>
              <w:bottom w:val="single" w:sz="4" w:space="0" w:color="auto"/>
            </w:tcBorders>
            <w:shd w:val="clear" w:color="auto" w:fill="FAFAFA"/>
          </w:tcPr>
          <w:p w:rsidR="00033A0A" w:rsidRPr="00362C5B" w:rsidRDefault="00E22688" w:rsidP="000A0DB6">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48</w:t>
            </w:r>
          </w:p>
        </w:tc>
        <w:tc>
          <w:tcPr>
            <w:tcW w:w="1512" w:type="dxa"/>
            <w:tcBorders>
              <w:bottom w:val="single" w:sz="4" w:space="0" w:color="auto"/>
            </w:tcBorders>
          </w:tcPr>
          <w:p w:rsidR="00033A0A" w:rsidRPr="00362C5B" w:rsidRDefault="00E22688" w:rsidP="000A0DB6">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168</w:t>
            </w:r>
          </w:p>
        </w:tc>
        <w:tc>
          <w:tcPr>
            <w:tcW w:w="1512" w:type="dxa"/>
            <w:tcBorders>
              <w:bottom w:val="single" w:sz="4" w:space="0" w:color="auto"/>
            </w:tcBorders>
            <w:shd w:val="clear" w:color="auto" w:fill="FAFAFA"/>
          </w:tcPr>
          <w:p w:rsidR="00033A0A" w:rsidRPr="00362C5B" w:rsidRDefault="00E22688" w:rsidP="000A0DB6">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1</w:t>
            </w:r>
            <w:r w:rsidR="00E34367" w:rsidRPr="00362C5B">
              <w:rPr>
                <w:rFonts w:ascii="Arial" w:hAnsi="Arial" w:cs="Arial"/>
                <w:color w:val="auto"/>
                <w:sz w:val="18"/>
                <w:szCs w:val="18"/>
              </w:rPr>
              <w:t>,</w:t>
            </w:r>
            <w:r w:rsidRPr="00E22688">
              <w:rPr>
                <w:rFonts w:ascii="Arial" w:hAnsi="Arial" w:cs="Arial"/>
                <w:color w:val="auto"/>
                <w:sz w:val="18"/>
                <w:szCs w:val="18"/>
              </w:rPr>
              <w:t>747</w:t>
            </w:r>
          </w:p>
        </w:tc>
        <w:tc>
          <w:tcPr>
            <w:tcW w:w="1512" w:type="dxa"/>
            <w:tcBorders>
              <w:bottom w:val="single" w:sz="4" w:space="0" w:color="auto"/>
            </w:tcBorders>
          </w:tcPr>
          <w:p w:rsidR="00033A0A" w:rsidRPr="00362C5B" w:rsidRDefault="00E22688" w:rsidP="000A0DB6">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2</w:t>
            </w:r>
            <w:r w:rsidR="00033A0A" w:rsidRPr="00362C5B">
              <w:rPr>
                <w:rFonts w:ascii="Arial" w:hAnsi="Arial" w:cs="Arial"/>
                <w:color w:val="auto"/>
                <w:sz w:val="18"/>
                <w:szCs w:val="18"/>
              </w:rPr>
              <w:t>,</w:t>
            </w:r>
            <w:r w:rsidRPr="00E22688">
              <w:rPr>
                <w:rFonts w:ascii="Arial" w:hAnsi="Arial" w:cs="Arial"/>
                <w:color w:val="auto"/>
                <w:sz w:val="18"/>
                <w:szCs w:val="18"/>
              </w:rPr>
              <w:t>245</w:t>
            </w:r>
          </w:p>
        </w:tc>
      </w:tr>
    </w:tbl>
    <w:p w:rsidR="00033A0A" w:rsidRPr="00362C5B" w:rsidRDefault="00033A0A" w:rsidP="00033A0A">
      <w:pPr>
        <w:ind w:left="540"/>
        <w:jc w:val="both"/>
        <w:rPr>
          <w:rFonts w:ascii="Arial" w:hAnsi="Arial" w:cs="Arial"/>
          <w:color w:val="auto"/>
          <w:sz w:val="18"/>
          <w:szCs w:val="18"/>
          <w:cs/>
        </w:rPr>
      </w:pPr>
    </w:p>
    <w:tbl>
      <w:tblPr>
        <w:tblW w:w="9459" w:type="dxa"/>
        <w:tblInd w:w="108" w:type="dxa"/>
        <w:tblLayout w:type="fixed"/>
        <w:tblLook w:val="0000" w:firstRow="0" w:lastRow="0" w:firstColumn="0" w:lastColumn="0" w:noHBand="0" w:noVBand="0"/>
      </w:tblPr>
      <w:tblGrid>
        <w:gridCol w:w="3411"/>
        <w:gridCol w:w="1512"/>
        <w:gridCol w:w="1512"/>
        <w:gridCol w:w="1512"/>
        <w:gridCol w:w="1512"/>
      </w:tblGrid>
      <w:tr w:rsidR="00033A0A" w:rsidRPr="00362C5B" w:rsidTr="000A0DB6">
        <w:tc>
          <w:tcPr>
            <w:tcW w:w="3411" w:type="dxa"/>
          </w:tcPr>
          <w:p w:rsidR="00033A0A" w:rsidRPr="00362C5B" w:rsidRDefault="00033A0A" w:rsidP="000A0DB6">
            <w:pPr>
              <w:ind w:left="430" w:right="-72"/>
              <w:jc w:val="both"/>
              <w:rPr>
                <w:rFonts w:ascii="Arial" w:hAnsi="Arial" w:cs="Arial"/>
                <w:snapToGrid w:val="0"/>
                <w:color w:val="auto"/>
                <w:sz w:val="18"/>
                <w:szCs w:val="18"/>
                <w:lang w:eastAsia="th-TH"/>
              </w:rPr>
            </w:pPr>
          </w:p>
        </w:tc>
        <w:tc>
          <w:tcPr>
            <w:tcW w:w="3024" w:type="dxa"/>
            <w:gridSpan w:val="2"/>
            <w:tcBorders>
              <w:top w:val="single" w:sz="4" w:space="0" w:color="auto"/>
            </w:tcBorders>
          </w:tcPr>
          <w:p w:rsidR="00033A0A" w:rsidRPr="00362C5B" w:rsidRDefault="00033A0A" w:rsidP="00DD4128">
            <w:pPr>
              <w:ind w:right="-72"/>
              <w:jc w:val="center"/>
              <w:rPr>
                <w:rFonts w:ascii="Arial" w:hAnsi="Arial" w:cs="Arial"/>
                <w:b/>
                <w:bCs/>
                <w:snapToGrid w:val="0"/>
                <w:color w:val="auto"/>
                <w:sz w:val="18"/>
                <w:szCs w:val="18"/>
                <w:cs/>
                <w:lang w:eastAsia="th-TH"/>
              </w:rPr>
            </w:pPr>
            <w:r w:rsidRPr="00362C5B">
              <w:rPr>
                <w:rFonts w:ascii="Arial" w:hAnsi="Arial" w:cs="Arial"/>
                <w:b/>
                <w:bCs/>
                <w:snapToGrid w:val="0"/>
                <w:color w:val="auto"/>
                <w:sz w:val="18"/>
                <w:szCs w:val="18"/>
                <w:lang w:eastAsia="th-TH"/>
              </w:rPr>
              <w:t>Consolidated</w:t>
            </w:r>
          </w:p>
        </w:tc>
        <w:tc>
          <w:tcPr>
            <w:tcW w:w="3024" w:type="dxa"/>
            <w:gridSpan w:val="2"/>
            <w:tcBorders>
              <w:top w:val="single" w:sz="4" w:space="0" w:color="auto"/>
            </w:tcBorders>
          </w:tcPr>
          <w:p w:rsidR="00033A0A" w:rsidRPr="00362C5B" w:rsidRDefault="00033A0A" w:rsidP="00DD4128">
            <w:pPr>
              <w:ind w:right="-72"/>
              <w:jc w:val="center"/>
              <w:rPr>
                <w:rFonts w:ascii="Arial" w:hAnsi="Arial" w:cs="Arial"/>
                <w:b/>
                <w:bCs/>
                <w:snapToGrid w:val="0"/>
                <w:color w:val="auto"/>
                <w:sz w:val="18"/>
                <w:szCs w:val="18"/>
                <w:cs/>
                <w:lang w:eastAsia="th-TH"/>
              </w:rPr>
            </w:pPr>
            <w:r w:rsidRPr="00362C5B">
              <w:rPr>
                <w:rFonts w:ascii="Arial" w:hAnsi="Arial" w:cs="Arial"/>
                <w:b/>
                <w:bCs/>
                <w:snapToGrid w:val="0"/>
                <w:color w:val="auto"/>
                <w:sz w:val="18"/>
                <w:szCs w:val="18"/>
                <w:lang w:eastAsia="th-TH"/>
              </w:rPr>
              <w:t>Separate</w:t>
            </w:r>
          </w:p>
        </w:tc>
      </w:tr>
      <w:tr w:rsidR="00033A0A" w:rsidRPr="00362C5B" w:rsidTr="000A0DB6">
        <w:tc>
          <w:tcPr>
            <w:tcW w:w="3411" w:type="dxa"/>
          </w:tcPr>
          <w:p w:rsidR="00033A0A" w:rsidRPr="00362C5B" w:rsidRDefault="00033A0A" w:rsidP="000A0DB6">
            <w:pPr>
              <w:ind w:left="430" w:right="-72"/>
              <w:jc w:val="both"/>
              <w:rPr>
                <w:rFonts w:ascii="Arial" w:hAnsi="Arial" w:cs="Arial"/>
                <w:snapToGrid w:val="0"/>
                <w:color w:val="auto"/>
                <w:sz w:val="18"/>
                <w:szCs w:val="18"/>
                <w:lang w:eastAsia="th-TH"/>
              </w:rPr>
            </w:pPr>
          </w:p>
        </w:tc>
        <w:tc>
          <w:tcPr>
            <w:tcW w:w="3024" w:type="dxa"/>
            <w:gridSpan w:val="2"/>
            <w:tcBorders>
              <w:bottom w:val="single" w:sz="4" w:space="0" w:color="auto"/>
            </w:tcBorders>
          </w:tcPr>
          <w:p w:rsidR="00033A0A" w:rsidRPr="00362C5B" w:rsidRDefault="00033A0A" w:rsidP="00DD4128">
            <w:pPr>
              <w:ind w:right="-72"/>
              <w:jc w:val="center"/>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financial statements</w:t>
            </w:r>
          </w:p>
        </w:tc>
        <w:tc>
          <w:tcPr>
            <w:tcW w:w="3024" w:type="dxa"/>
            <w:gridSpan w:val="2"/>
            <w:tcBorders>
              <w:bottom w:val="single" w:sz="4" w:space="0" w:color="auto"/>
            </w:tcBorders>
          </w:tcPr>
          <w:p w:rsidR="00033A0A" w:rsidRPr="00362C5B" w:rsidRDefault="00033A0A" w:rsidP="00DD4128">
            <w:pPr>
              <w:ind w:right="-72"/>
              <w:jc w:val="center"/>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financial statements</w:t>
            </w:r>
          </w:p>
        </w:tc>
      </w:tr>
      <w:tr w:rsidR="00033A0A" w:rsidRPr="00362C5B" w:rsidTr="000A0DB6">
        <w:tc>
          <w:tcPr>
            <w:tcW w:w="3411" w:type="dxa"/>
          </w:tcPr>
          <w:p w:rsidR="00033A0A" w:rsidRPr="00362C5B" w:rsidRDefault="00033A0A" w:rsidP="000A0DB6">
            <w:pPr>
              <w:ind w:left="430" w:right="-72"/>
              <w:jc w:val="both"/>
              <w:rPr>
                <w:rFonts w:ascii="Arial" w:hAnsi="Arial" w:cs="Arial"/>
                <w:b/>
                <w:snapToGrid w:val="0"/>
                <w:color w:val="auto"/>
                <w:sz w:val="18"/>
                <w:szCs w:val="18"/>
                <w:lang w:eastAsia="th-TH"/>
              </w:rPr>
            </w:pPr>
          </w:p>
        </w:tc>
        <w:tc>
          <w:tcPr>
            <w:tcW w:w="1512" w:type="dxa"/>
            <w:tcBorders>
              <w:top w:val="single" w:sz="4" w:space="0" w:color="auto"/>
            </w:tcBorders>
          </w:tcPr>
          <w:p w:rsidR="00033A0A" w:rsidRPr="00362C5B"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033A0A" w:rsidRPr="00362C5B"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512" w:type="dxa"/>
            <w:tcBorders>
              <w:top w:val="single" w:sz="4" w:space="0" w:color="auto"/>
            </w:tcBorders>
          </w:tcPr>
          <w:p w:rsidR="00033A0A" w:rsidRPr="00362C5B"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033A0A" w:rsidRPr="00362C5B"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362C5B" w:rsidTr="000A0DB6">
        <w:tc>
          <w:tcPr>
            <w:tcW w:w="3411" w:type="dxa"/>
          </w:tcPr>
          <w:p w:rsidR="00033A0A" w:rsidRPr="00362C5B" w:rsidRDefault="00033A0A" w:rsidP="000A0DB6">
            <w:pPr>
              <w:ind w:left="430" w:right="-72"/>
              <w:jc w:val="both"/>
              <w:rPr>
                <w:rFonts w:ascii="Arial" w:hAnsi="Arial" w:cs="Arial"/>
                <w:snapToGrid w:val="0"/>
                <w:color w:val="auto"/>
                <w:sz w:val="18"/>
                <w:szCs w:val="18"/>
                <w:lang w:eastAsia="th-TH"/>
              </w:rPr>
            </w:pPr>
          </w:p>
        </w:tc>
        <w:tc>
          <w:tcPr>
            <w:tcW w:w="1512" w:type="dxa"/>
            <w:tcBorders>
              <w:bottom w:val="single" w:sz="4" w:space="0" w:color="auto"/>
            </w:tcBorders>
          </w:tcPr>
          <w:p w:rsidR="00033A0A" w:rsidRPr="00362C5B" w:rsidRDefault="00033A0A" w:rsidP="000A0DB6">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362C5B" w:rsidRDefault="00033A0A" w:rsidP="000A0DB6">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362C5B" w:rsidRDefault="00033A0A" w:rsidP="000A0DB6">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362C5B" w:rsidRDefault="00033A0A" w:rsidP="000A0DB6">
            <w:pPr>
              <w:ind w:right="-72"/>
              <w:jc w:val="right"/>
              <w:rPr>
                <w:rFonts w:ascii="Arial" w:hAnsi="Arial" w:cs="Arial"/>
                <w:b/>
                <w:bCs/>
                <w:snapToGrid w:val="0"/>
                <w:color w:val="auto"/>
                <w:sz w:val="18"/>
                <w:szCs w:val="18"/>
                <w:lang w:eastAsia="th-TH"/>
              </w:rPr>
            </w:pPr>
            <w:r w:rsidRPr="00362C5B">
              <w:rPr>
                <w:rFonts w:ascii="Arial" w:hAnsi="Arial" w:cs="Arial"/>
                <w:b/>
                <w:bCs/>
                <w:snapToGrid w:val="0"/>
                <w:color w:val="auto"/>
                <w:sz w:val="18"/>
                <w:szCs w:val="18"/>
                <w:lang w:eastAsia="th-TH"/>
              </w:rPr>
              <w:t>Thousand Baht</w:t>
            </w:r>
          </w:p>
        </w:tc>
      </w:tr>
      <w:tr w:rsidR="00033A0A" w:rsidRPr="00362C5B" w:rsidTr="000A0DB6">
        <w:tc>
          <w:tcPr>
            <w:tcW w:w="3411" w:type="dxa"/>
            <w:vAlign w:val="center"/>
          </w:tcPr>
          <w:p w:rsidR="00033A0A" w:rsidRPr="00362C5B" w:rsidRDefault="00033A0A" w:rsidP="000A0DB6">
            <w:pPr>
              <w:ind w:left="430" w:right="-108"/>
              <w:jc w:val="both"/>
              <w:rPr>
                <w:rFonts w:ascii="Arial" w:hAnsi="Arial" w:cs="Arial"/>
                <w:b/>
                <w:bCs/>
                <w:color w:val="auto"/>
                <w:sz w:val="18"/>
                <w:szCs w:val="18"/>
                <w:cs/>
              </w:rPr>
            </w:pPr>
            <w:r w:rsidRPr="00362C5B">
              <w:rPr>
                <w:rFonts w:ascii="Arial" w:hAnsi="Arial" w:cs="Arial"/>
                <w:b/>
                <w:bCs/>
                <w:color w:val="auto"/>
                <w:sz w:val="18"/>
                <w:szCs w:val="18"/>
              </w:rPr>
              <w:t>Trade and other payables</w:t>
            </w:r>
          </w:p>
        </w:tc>
        <w:tc>
          <w:tcPr>
            <w:tcW w:w="1512" w:type="dxa"/>
            <w:shd w:val="clear" w:color="auto" w:fill="FAFAFA"/>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tcPr>
          <w:p w:rsidR="00033A0A" w:rsidRPr="00362C5B" w:rsidRDefault="00033A0A" w:rsidP="000A0DB6">
            <w:pPr>
              <w:tabs>
                <w:tab w:val="left" w:pos="1332"/>
              </w:tabs>
              <w:ind w:right="-72"/>
              <w:jc w:val="right"/>
              <w:rPr>
                <w:rFonts w:ascii="Arial" w:hAnsi="Arial" w:cs="Arial"/>
                <w:color w:val="auto"/>
                <w:sz w:val="18"/>
                <w:szCs w:val="18"/>
              </w:rPr>
            </w:pPr>
          </w:p>
        </w:tc>
      </w:tr>
      <w:tr w:rsidR="00033A0A" w:rsidRPr="00362C5B" w:rsidTr="000A0DB6">
        <w:tc>
          <w:tcPr>
            <w:tcW w:w="3411" w:type="dxa"/>
            <w:vAlign w:val="center"/>
          </w:tcPr>
          <w:p w:rsidR="00033A0A" w:rsidRPr="00362C5B" w:rsidRDefault="00033A0A" w:rsidP="000A0DB6">
            <w:pPr>
              <w:ind w:left="430" w:right="-108"/>
              <w:jc w:val="both"/>
              <w:rPr>
                <w:rFonts w:ascii="Arial" w:hAnsi="Arial" w:cs="Arial"/>
                <w:color w:val="auto"/>
                <w:sz w:val="18"/>
                <w:szCs w:val="18"/>
              </w:rPr>
            </w:pPr>
            <w:r w:rsidRPr="00362C5B">
              <w:rPr>
                <w:rFonts w:ascii="Arial" w:hAnsi="Arial" w:cs="Arial"/>
                <w:color w:val="auto"/>
                <w:sz w:val="18"/>
                <w:szCs w:val="18"/>
              </w:rPr>
              <w:t>Trade payables</w:t>
            </w:r>
          </w:p>
        </w:tc>
        <w:tc>
          <w:tcPr>
            <w:tcW w:w="1512" w:type="dxa"/>
            <w:shd w:val="clear" w:color="auto" w:fill="FAFAFA"/>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tcPr>
          <w:p w:rsidR="00033A0A" w:rsidRPr="00362C5B" w:rsidRDefault="00033A0A" w:rsidP="000A0DB6">
            <w:pPr>
              <w:tabs>
                <w:tab w:val="left" w:pos="1332"/>
              </w:tabs>
              <w:ind w:right="-72"/>
              <w:jc w:val="right"/>
              <w:rPr>
                <w:rFonts w:ascii="Arial" w:hAnsi="Arial" w:cs="Arial"/>
                <w:color w:val="auto"/>
                <w:sz w:val="18"/>
                <w:szCs w:val="18"/>
              </w:rPr>
            </w:pPr>
          </w:p>
        </w:tc>
      </w:tr>
      <w:tr w:rsidR="00033A0A" w:rsidRPr="00362C5B" w:rsidTr="000A0DB6">
        <w:tc>
          <w:tcPr>
            <w:tcW w:w="3411" w:type="dxa"/>
            <w:vAlign w:val="center"/>
          </w:tcPr>
          <w:p w:rsidR="00033A0A" w:rsidRPr="00362C5B" w:rsidRDefault="00033A0A" w:rsidP="000A0DB6">
            <w:pPr>
              <w:ind w:left="430" w:right="-108"/>
              <w:jc w:val="both"/>
              <w:rPr>
                <w:rFonts w:ascii="Arial" w:hAnsi="Arial" w:cs="Arial"/>
                <w:color w:val="auto"/>
                <w:sz w:val="18"/>
                <w:szCs w:val="18"/>
                <w:cs/>
              </w:rPr>
            </w:pPr>
            <w:r w:rsidRPr="00362C5B">
              <w:rPr>
                <w:rFonts w:ascii="Arial" w:hAnsi="Arial" w:cs="Arial"/>
                <w:color w:val="auto"/>
                <w:sz w:val="18"/>
                <w:szCs w:val="18"/>
                <w:cs/>
              </w:rPr>
              <w:t xml:space="preserve">   </w:t>
            </w:r>
            <w:r w:rsidRPr="00362C5B">
              <w:rPr>
                <w:rFonts w:ascii="Arial" w:hAnsi="Arial" w:cs="Arial"/>
                <w:color w:val="auto"/>
                <w:sz w:val="18"/>
                <w:szCs w:val="18"/>
              </w:rPr>
              <w:t>- Subsidiaries</w:t>
            </w:r>
          </w:p>
        </w:tc>
        <w:tc>
          <w:tcPr>
            <w:tcW w:w="1512" w:type="dxa"/>
            <w:shd w:val="clear" w:color="auto" w:fill="FAFAFA"/>
          </w:tcPr>
          <w:p w:rsidR="00033A0A" w:rsidRPr="00362C5B" w:rsidRDefault="00E34367" w:rsidP="000A0DB6">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512" w:type="dxa"/>
          </w:tcPr>
          <w:p w:rsidR="00033A0A" w:rsidRPr="00362C5B" w:rsidRDefault="00033A0A" w:rsidP="000A0DB6">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512" w:type="dxa"/>
            <w:shd w:val="clear" w:color="auto" w:fill="FAFAFA"/>
          </w:tcPr>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73</w:t>
            </w:r>
          </w:p>
        </w:tc>
        <w:tc>
          <w:tcPr>
            <w:tcW w:w="1512" w:type="dxa"/>
          </w:tcPr>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033A0A" w:rsidRPr="00362C5B">
              <w:rPr>
                <w:rFonts w:ascii="Arial" w:hAnsi="Arial" w:cs="Arial"/>
                <w:color w:val="auto"/>
                <w:sz w:val="18"/>
                <w:szCs w:val="18"/>
              </w:rPr>
              <w:t>,</w:t>
            </w:r>
            <w:r w:rsidRPr="00E22688">
              <w:rPr>
                <w:rFonts w:ascii="Arial" w:hAnsi="Arial" w:cs="Arial"/>
                <w:color w:val="auto"/>
                <w:sz w:val="18"/>
                <w:szCs w:val="18"/>
              </w:rPr>
              <w:t>963</w:t>
            </w:r>
          </w:p>
        </w:tc>
      </w:tr>
      <w:tr w:rsidR="00033A0A" w:rsidRPr="00362C5B" w:rsidTr="000A0DB6">
        <w:tc>
          <w:tcPr>
            <w:tcW w:w="3411" w:type="dxa"/>
            <w:vAlign w:val="center"/>
          </w:tcPr>
          <w:p w:rsidR="00033A0A" w:rsidRPr="00362C5B" w:rsidRDefault="00033A0A" w:rsidP="000A0DB6">
            <w:pPr>
              <w:ind w:left="430" w:right="-108"/>
              <w:jc w:val="both"/>
              <w:rPr>
                <w:rFonts w:ascii="Arial" w:hAnsi="Arial" w:cs="Arial"/>
                <w:color w:val="auto"/>
                <w:sz w:val="18"/>
                <w:szCs w:val="18"/>
              </w:rPr>
            </w:pPr>
            <w:r w:rsidRPr="00362C5B">
              <w:rPr>
                <w:rFonts w:ascii="Arial" w:hAnsi="Arial" w:cs="Arial"/>
                <w:color w:val="auto"/>
                <w:sz w:val="18"/>
                <w:szCs w:val="18"/>
              </w:rPr>
              <w:t xml:space="preserve">   - Company held by major</w:t>
            </w:r>
          </w:p>
          <w:p w:rsidR="00033A0A" w:rsidRPr="00362C5B" w:rsidRDefault="00033A0A" w:rsidP="000A0DB6">
            <w:pPr>
              <w:ind w:left="430" w:right="-108"/>
              <w:jc w:val="both"/>
              <w:rPr>
                <w:rFonts w:ascii="Arial" w:hAnsi="Arial" w:cs="Arial"/>
                <w:color w:val="auto"/>
                <w:sz w:val="18"/>
                <w:szCs w:val="18"/>
              </w:rPr>
            </w:pPr>
            <w:r w:rsidRPr="00362C5B">
              <w:rPr>
                <w:rFonts w:ascii="Arial" w:hAnsi="Arial" w:cs="Arial"/>
                <w:color w:val="auto"/>
                <w:sz w:val="18"/>
                <w:szCs w:val="18"/>
              </w:rPr>
              <w:t xml:space="preserve">        shareholder</w:t>
            </w:r>
            <w:r w:rsidR="00DD4128" w:rsidRPr="00362C5B">
              <w:rPr>
                <w:rFonts w:ascii="Arial" w:hAnsi="Arial" w:cs="Arial"/>
                <w:color w:val="auto"/>
                <w:sz w:val="18"/>
                <w:szCs w:val="18"/>
              </w:rPr>
              <w:t>s</w:t>
            </w:r>
            <w:r w:rsidRPr="00362C5B">
              <w:rPr>
                <w:rFonts w:ascii="Arial" w:hAnsi="Arial" w:cs="Arial"/>
                <w:color w:val="auto"/>
                <w:sz w:val="18"/>
                <w:szCs w:val="18"/>
              </w:rPr>
              <w:t xml:space="preserve">   </w:t>
            </w:r>
          </w:p>
        </w:tc>
        <w:tc>
          <w:tcPr>
            <w:tcW w:w="1512" w:type="dxa"/>
            <w:tcBorders>
              <w:bottom w:val="single" w:sz="4" w:space="0" w:color="auto"/>
            </w:tcBorders>
            <w:shd w:val="clear" w:color="auto" w:fill="FAFAFA"/>
          </w:tcPr>
          <w:p w:rsidR="00E34367" w:rsidRPr="00362C5B" w:rsidRDefault="00E34367" w:rsidP="000A0DB6">
            <w:pPr>
              <w:tabs>
                <w:tab w:val="left" w:pos="1332"/>
              </w:tabs>
              <w:ind w:right="-72"/>
              <w:jc w:val="right"/>
              <w:rPr>
                <w:rFonts w:ascii="Arial" w:hAnsi="Arial" w:cs="Arial"/>
                <w:color w:val="auto"/>
                <w:sz w:val="18"/>
                <w:szCs w:val="18"/>
              </w:rPr>
            </w:pPr>
          </w:p>
          <w:p w:rsidR="00033A0A" w:rsidRPr="00362C5B" w:rsidRDefault="00E34367" w:rsidP="000A0DB6">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512" w:type="dxa"/>
            <w:tcBorders>
              <w:bottom w:val="single" w:sz="4" w:space="0" w:color="auto"/>
            </w:tcBorders>
          </w:tcPr>
          <w:p w:rsidR="00033A0A" w:rsidRPr="00362C5B" w:rsidRDefault="00033A0A" w:rsidP="000A0DB6">
            <w:pPr>
              <w:tabs>
                <w:tab w:val="left" w:pos="1332"/>
              </w:tabs>
              <w:ind w:right="-72"/>
              <w:jc w:val="right"/>
              <w:rPr>
                <w:rFonts w:ascii="Arial" w:hAnsi="Arial" w:cs="Arial"/>
                <w:color w:val="auto"/>
                <w:sz w:val="18"/>
                <w:szCs w:val="18"/>
              </w:rPr>
            </w:pPr>
          </w:p>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w:t>
            </w:r>
          </w:p>
        </w:tc>
        <w:tc>
          <w:tcPr>
            <w:tcW w:w="1512" w:type="dxa"/>
            <w:tcBorders>
              <w:bottom w:val="single" w:sz="4" w:space="0" w:color="auto"/>
            </w:tcBorders>
            <w:shd w:val="clear" w:color="auto" w:fill="FAFAFA"/>
          </w:tcPr>
          <w:p w:rsidR="00033A0A" w:rsidRPr="00362C5B" w:rsidRDefault="00033A0A" w:rsidP="000A0DB6">
            <w:pPr>
              <w:tabs>
                <w:tab w:val="left" w:pos="1332"/>
              </w:tabs>
              <w:ind w:right="-72"/>
              <w:jc w:val="right"/>
              <w:rPr>
                <w:rFonts w:ascii="Arial" w:hAnsi="Arial" w:cs="Arial"/>
                <w:color w:val="auto"/>
                <w:sz w:val="18"/>
                <w:szCs w:val="18"/>
              </w:rPr>
            </w:pPr>
          </w:p>
          <w:p w:rsidR="00E34367" w:rsidRPr="00362C5B" w:rsidRDefault="00E34367" w:rsidP="000A0DB6">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512" w:type="dxa"/>
            <w:tcBorders>
              <w:bottom w:val="single" w:sz="4" w:space="0" w:color="auto"/>
            </w:tcBorders>
          </w:tcPr>
          <w:p w:rsidR="00033A0A" w:rsidRPr="00362C5B" w:rsidRDefault="00033A0A" w:rsidP="000A0DB6">
            <w:pPr>
              <w:tabs>
                <w:tab w:val="left" w:pos="1332"/>
              </w:tabs>
              <w:ind w:right="-72"/>
              <w:jc w:val="right"/>
              <w:rPr>
                <w:rFonts w:ascii="Arial" w:hAnsi="Arial" w:cs="Arial"/>
                <w:color w:val="auto"/>
                <w:sz w:val="18"/>
                <w:szCs w:val="18"/>
              </w:rPr>
            </w:pPr>
          </w:p>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w:t>
            </w:r>
          </w:p>
        </w:tc>
      </w:tr>
      <w:tr w:rsidR="00033A0A" w:rsidRPr="00362C5B" w:rsidTr="000A0DB6">
        <w:tc>
          <w:tcPr>
            <w:tcW w:w="3411" w:type="dxa"/>
            <w:vAlign w:val="center"/>
          </w:tcPr>
          <w:p w:rsidR="00033A0A" w:rsidRPr="00362C5B" w:rsidRDefault="00033A0A" w:rsidP="000A0DB6">
            <w:pPr>
              <w:ind w:left="430" w:right="-108"/>
              <w:jc w:val="both"/>
              <w:rPr>
                <w:rFonts w:ascii="Arial" w:hAnsi="Arial" w:cs="Arial"/>
                <w:color w:val="auto"/>
                <w:sz w:val="18"/>
                <w:szCs w:val="18"/>
              </w:rPr>
            </w:pPr>
          </w:p>
        </w:tc>
        <w:tc>
          <w:tcPr>
            <w:tcW w:w="1512" w:type="dxa"/>
            <w:tcBorders>
              <w:top w:val="single" w:sz="4" w:space="0" w:color="auto"/>
            </w:tcBorders>
            <w:shd w:val="clear" w:color="auto" w:fill="FAFAFA"/>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tcBorders>
              <w:top w:val="single" w:sz="4" w:space="0" w:color="auto"/>
            </w:tcBorders>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AFAFA"/>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tcBorders>
              <w:top w:val="single" w:sz="4" w:space="0" w:color="auto"/>
            </w:tcBorders>
          </w:tcPr>
          <w:p w:rsidR="00033A0A" w:rsidRPr="00362C5B" w:rsidRDefault="00033A0A" w:rsidP="000A0DB6">
            <w:pPr>
              <w:tabs>
                <w:tab w:val="left" w:pos="1332"/>
              </w:tabs>
              <w:ind w:right="-72"/>
              <w:jc w:val="right"/>
              <w:rPr>
                <w:rFonts w:ascii="Arial" w:hAnsi="Arial" w:cs="Arial"/>
                <w:color w:val="auto"/>
                <w:sz w:val="18"/>
                <w:szCs w:val="18"/>
              </w:rPr>
            </w:pPr>
          </w:p>
        </w:tc>
      </w:tr>
      <w:tr w:rsidR="00033A0A" w:rsidRPr="00362C5B" w:rsidTr="000A0DB6">
        <w:tc>
          <w:tcPr>
            <w:tcW w:w="3411" w:type="dxa"/>
            <w:vAlign w:val="center"/>
          </w:tcPr>
          <w:p w:rsidR="00033A0A" w:rsidRPr="00362C5B" w:rsidRDefault="00033A0A" w:rsidP="000A0DB6">
            <w:pPr>
              <w:ind w:left="430" w:right="-108"/>
              <w:jc w:val="both"/>
              <w:rPr>
                <w:rFonts w:ascii="Arial" w:hAnsi="Arial" w:cs="Arial"/>
                <w:color w:val="auto"/>
                <w:sz w:val="18"/>
                <w:szCs w:val="18"/>
                <w:cs/>
              </w:rPr>
            </w:pPr>
          </w:p>
        </w:tc>
        <w:tc>
          <w:tcPr>
            <w:tcW w:w="1512" w:type="dxa"/>
            <w:tcBorders>
              <w:bottom w:val="single" w:sz="4" w:space="0" w:color="auto"/>
            </w:tcBorders>
            <w:shd w:val="clear" w:color="auto" w:fill="FAFAFA"/>
          </w:tcPr>
          <w:p w:rsidR="00033A0A" w:rsidRPr="00362C5B" w:rsidRDefault="00E34367" w:rsidP="000A0DB6">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512" w:type="dxa"/>
            <w:tcBorders>
              <w:bottom w:val="single" w:sz="4" w:space="0" w:color="auto"/>
            </w:tcBorders>
          </w:tcPr>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w:t>
            </w:r>
          </w:p>
        </w:tc>
        <w:tc>
          <w:tcPr>
            <w:tcW w:w="1512" w:type="dxa"/>
            <w:tcBorders>
              <w:bottom w:val="single" w:sz="4" w:space="0" w:color="auto"/>
            </w:tcBorders>
            <w:shd w:val="clear" w:color="auto" w:fill="FAFAFA"/>
          </w:tcPr>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73</w:t>
            </w:r>
          </w:p>
        </w:tc>
        <w:tc>
          <w:tcPr>
            <w:tcW w:w="1512" w:type="dxa"/>
            <w:tcBorders>
              <w:bottom w:val="single" w:sz="4" w:space="0" w:color="auto"/>
            </w:tcBorders>
          </w:tcPr>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033A0A" w:rsidRPr="00362C5B">
              <w:rPr>
                <w:rFonts w:ascii="Arial" w:hAnsi="Arial" w:cs="Arial"/>
                <w:color w:val="auto"/>
                <w:sz w:val="18"/>
                <w:szCs w:val="18"/>
              </w:rPr>
              <w:t>,</w:t>
            </w:r>
            <w:r w:rsidRPr="00E22688">
              <w:rPr>
                <w:rFonts w:ascii="Arial" w:hAnsi="Arial" w:cs="Arial"/>
                <w:color w:val="auto"/>
                <w:sz w:val="18"/>
                <w:szCs w:val="18"/>
              </w:rPr>
              <w:t>970</w:t>
            </w:r>
          </w:p>
        </w:tc>
      </w:tr>
      <w:tr w:rsidR="00033A0A" w:rsidRPr="00362C5B" w:rsidTr="000A0DB6">
        <w:tc>
          <w:tcPr>
            <w:tcW w:w="3411" w:type="dxa"/>
            <w:vAlign w:val="center"/>
          </w:tcPr>
          <w:p w:rsidR="00033A0A" w:rsidRPr="00362C5B" w:rsidRDefault="00033A0A" w:rsidP="000A0DB6">
            <w:pPr>
              <w:ind w:left="430" w:right="-108"/>
              <w:jc w:val="both"/>
              <w:rPr>
                <w:rFonts w:ascii="Arial" w:hAnsi="Arial" w:cs="Arial"/>
                <w:color w:val="auto"/>
                <w:sz w:val="18"/>
                <w:szCs w:val="18"/>
              </w:rPr>
            </w:pPr>
            <w:r w:rsidRPr="00362C5B">
              <w:rPr>
                <w:rFonts w:ascii="Arial" w:hAnsi="Arial" w:cs="Arial"/>
                <w:color w:val="auto"/>
                <w:sz w:val="18"/>
                <w:szCs w:val="18"/>
              </w:rPr>
              <w:t>Other payables</w:t>
            </w:r>
          </w:p>
        </w:tc>
        <w:tc>
          <w:tcPr>
            <w:tcW w:w="1512" w:type="dxa"/>
            <w:shd w:val="clear" w:color="auto" w:fill="FAFAFA"/>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362C5B" w:rsidRDefault="00033A0A" w:rsidP="000A0DB6">
            <w:pPr>
              <w:tabs>
                <w:tab w:val="left" w:pos="1332"/>
              </w:tabs>
              <w:ind w:right="-72"/>
              <w:jc w:val="right"/>
              <w:rPr>
                <w:rFonts w:ascii="Arial" w:hAnsi="Arial" w:cs="Arial"/>
                <w:color w:val="auto"/>
                <w:sz w:val="18"/>
                <w:szCs w:val="18"/>
              </w:rPr>
            </w:pPr>
          </w:p>
        </w:tc>
        <w:tc>
          <w:tcPr>
            <w:tcW w:w="1512" w:type="dxa"/>
          </w:tcPr>
          <w:p w:rsidR="00033A0A" w:rsidRPr="00362C5B" w:rsidRDefault="00033A0A" w:rsidP="000A0DB6">
            <w:pPr>
              <w:tabs>
                <w:tab w:val="left" w:pos="1332"/>
              </w:tabs>
              <w:ind w:right="-72"/>
              <w:jc w:val="right"/>
              <w:rPr>
                <w:rFonts w:ascii="Arial" w:hAnsi="Arial" w:cs="Arial"/>
                <w:color w:val="auto"/>
                <w:sz w:val="18"/>
                <w:szCs w:val="18"/>
              </w:rPr>
            </w:pPr>
          </w:p>
        </w:tc>
      </w:tr>
      <w:tr w:rsidR="00EF4422" w:rsidRPr="00362C5B" w:rsidTr="00DD4128">
        <w:tc>
          <w:tcPr>
            <w:tcW w:w="3411" w:type="dxa"/>
            <w:vAlign w:val="center"/>
          </w:tcPr>
          <w:p w:rsidR="00EF4422" w:rsidRPr="00362C5B" w:rsidRDefault="00EF4422" w:rsidP="000A0DB6">
            <w:pPr>
              <w:ind w:left="430" w:right="-108"/>
              <w:jc w:val="both"/>
              <w:rPr>
                <w:rFonts w:ascii="Arial" w:hAnsi="Arial" w:cs="Arial"/>
                <w:color w:val="auto"/>
                <w:sz w:val="18"/>
                <w:szCs w:val="18"/>
              </w:rPr>
            </w:pPr>
            <w:r w:rsidRPr="00362C5B">
              <w:rPr>
                <w:rFonts w:ascii="Arial" w:hAnsi="Arial" w:cs="Arial"/>
                <w:color w:val="auto"/>
                <w:sz w:val="18"/>
                <w:szCs w:val="18"/>
                <w:cs/>
              </w:rPr>
              <w:t xml:space="preserve">   </w:t>
            </w:r>
            <w:r w:rsidRPr="00362C5B">
              <w:rPr>
                <w:rFonts w:ascii="Arial" w:hAnsi="Arial" w:cs="Arial"/>
                <w:color w:val="auto"/>
                <w:sz w:val="18"/>
                <w:szCs w:val="18"/>
              </w:rPr>
              <w:t>- Subsidiaries</w:t>
            </w:r>
          </w:p>
        </w:tc>
        <w:tc>
          <w:tcPr>
            <w:tcW w:w="1512" w:type="dxa"/>
            <w:shd w:val="clear" w:color="auto" w:fill="FAFAFA"/>
          </w:tcPr>
          <w:p w:rsidR="00EF4422" w:rsidRPr="00362C5B" w:rsidRDefault="00EF4422" w:rsidP="000A0DB6">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512" w:type="dxa"/>
          </w:tcPr>
          <w:p w:rsidR="00EF4422" w:rsidRPr="00362C5B" w:rsidRDefault="00EF4422" w:rsidP="000A0DB6">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c>
          <w:tcPr>
            <w:tcW w:w="1512" w:type="dxa"/>
            <w:shd w:val="clear" w:color="auto" w:fill="FAFAFA"/>
          </w:tcPr>
          <w:p w:rsidR="00EF4422"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70</w:t>
            </w:r>
          </w:p>
        </w:tc>
        <w:tc>
          <w:tcPr>
            <w:tcW w:w="1512" w:type="dxa"/>
          </w:tcPr>
          <w:p w:rsidR="00EF4422" w:rsidRPr="00362C5B" w:rsidRDefault="00EF4422" w:rsidP="000A0DB6">
            <w:pPr>
              <w:tabs>
                <w:tab w:val="left" w:pos="1332"/>
              </w:tabs>
              <w:ind w:right="-72"/>
              <w:jc w:val="right"/>
              <w:rPr>
                <w:rFonts w:ascii="Arial" w:hAnsi="Arial" w:cs="Arial"/>
                <w:color w:val="auto"/>
                <w:sz w:val="18"/>
                <w:szCs w:val="18"/>
              </w:rPr>
            </w:pPr>
            <w:r w:rsidRPr="00362C5B">
              <w:rPr>
                <w:rFonts w:ascii="Arial" w:hAnsi="Arial" w:cs="Arial"/>
                <w:color w:val="auto"/>
                <w:sz w:val="18"/>
                <w:szCs w:val="18"/>
              </w:rPr>
              <w:t>-</w:t>
            </w:r>
          </w:p>
        </w:tc>
      </w:tr>
      <w:tr w:rsidR="00033A0A" w:rsidRPr="00362C5B" w:rsidTr="00DD4128">
        <w:tc>
          <w:tcPr>
            <w:tcW w:w="3411" w:type="dxa"/>
            <w:vAlign w:val="center"/>
          </w:tcPr>
          <w:p w:rsidR="00033A0A" w:rsidRPr="00362C5B" w:rsidRDefault="00033A0A" w:rsidP="000A0DB6">
            <w:pPr>
              <w:ind w:left="430" w:right="-108"/>
              <w:jc w:val="both"/>
              <w:rPr>
                <w:rFonts w:ascii="Arial" w:hAnsi="Arial" w:cs="Arial"/>
                <w:color w:val="auto"/>
                <w:sz w:val="18"/>
                <w:szCs w:val="18"/>
              </w:rPr>
            </w:pPr>
            <w:r w:rsidRPr="00362C5B">
              <w:rPr>
                <w:rFonts w:ascii="Arial" w:hAnsi="Arial" w:cs="Arial"/>
                <w:color w:val="auto"/>
                <w:sz w:val="18"/>
                <w:szCs w:val="18"/>
              </w:rPr>
              <w:t xml:space="preserve">   - Company held by major</w:t>
            </w:r>
          </w:p>
          <w:p w:rsidR="00033A0A" w:rsidRPr="00362C5B" w:rsidRDefault="00033A0A" w:rsidP="000A0DB6">
            <w:pPr>
              <w:ind w:left="430" w:right="-108"/>
              <w:jc w:val="both"/>
              <w:rPr>
                <w:rFonts w:ascii="Arial" w:hAnsi="Arial" w:cs="Arial"/>
                <w:color w:val="auto"/>
                <w:sz w:val="18"/>
                <w:szCs w:val="18"/>
              </w:rPr>
            </w:pPr>
            <w:r w:rsidRPr="00362C5B">
              <w:rPr>
                <w:rFonts w:ascii="Arial" w:hAnsi="Arial" w:cs="Arial"/>
                <w:color w:val="auto"/>
                <w:sz w:val="18"/>
                <w:szCs w:val="18"/>
              </w:rPr>
              <w:t xml:space="preserve">        shareholder</w:t>
            </w:r>
            <w:r w:rsidR="00DD4128" w:rsidRPr="00362C5B">
              <w:rPr>
                <w:rFonts w:ascii="Arial" w:hAnsi="Arial" w:cs="Arial"/>
                <w:color w:val="auto"/>
                <w:sz w:val="18"/>
                <w:szCs w:val="18"/>
              </w:rPr>
              <w:t>s</w:t>
            </w:r>
            <w:r w:rsidRPr="00362C5B">
              <w:rPr>
                <w:rFonts w:ascii="Arial" w:hAnsi="Arial" w:cs="Arial"/>
                <w:color w:val="auto"/>
                <w:sz w:val="18"/>
                <w:szCs w:val="18"/>
              </w:rPr>
              <w:t xml:space="preserve">   </w:t>
            </w:r>
          </w:p>
        </w:tc>
        <w:tc>
          <w:tcPr>
            <w:tcW w:w="1512" w:type="dxa"/>
            <w:tcBorders>
              <w:bottom w:val="single" w:sz="4" w:space="0" w:color="auto"/>
            </w:tcBorders>
            <w:shd w:val="clear" w:color="auto" w:fill="FAFAFA"/>
          </w:tcPr>
          <w:p w:rsidR="00033A0A" w:rsidRPr="00362C5B" w:rsidRDefault="00033A0A" w:rsidP="000A0DB6">
            <w:pPr>
              <w:tabs>
                <w:tab w:val="left" w:pos="1332"/>
              </w:tabs>
              <w:ind w:right="-72"/>
              <w:jc w:val="right"/>
              <w:rPr>
                <w:rFonts w:ascii="Arial" w:hAnsi="Arial" w:cs="Arial"/>
                <w:color w:val="auto"/>
                <w:sz w:val="18"/>
                <w:szCs w:val="18"/>
              </w:rPr>
            </w:pPr>
          </w:p>
          <w:p w:rsidR="00E34367"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E34367" w:rsidRPr="00362C5B">
              <w:rPr>
                <w:rFonts w:ascii="Arial" w:hAnsi="Arial" w:cs="Arial"/>
                <w:color w:val="auto"/>
                <w:sz w:val="18"/>
                <w:szCs w:val="18"/>
              </w:rPr>
              <w:t>,</w:t>
            </w:r>
            <w:r w:rsidRPr="00E22688">
              <w:rPr>
                <w:rFonts w:ascii="Arial" w:hAnsi="Arial" w:cs="Arial"/>
                <w:color w:val="auto"/>
                <w:sz w:val="18"/>
                <w:szCs w:val="18"/>
              </w:rPr>
              <w:t>713</w:t>
            </w:r>
          </w:p>
        </w:tc>
        <w:tc>
          <w:tcPr>
            <w:tcW w:w="1512" w:type="dxa"/>
            <w:tcBorders>
              <w:bottom w:val="single" w:sz="4" w:space="0" w:color="auto"/>
            </w:tcBorders>
          </w:tcPr>
          <w:p w:rsidR="00033A0A" w:rsidRPr="00362C5B" w:rsidRDefault="00033A0A" w:rsidP="000A0DB6">
            <w:pPr>
              <w:tabs>
                <w:tab w:val="left" w:pos="1332"/>
              </w:tabs>
              <w:ind w:right="-72"/>
              <w:jc w:val="right"/>
              <w:rPr>
                <w:rFonts w:ascii="Arial" w:hAnsi="Arial" w:cs="Arial"/>
                <w:color w:val="auto"/>
                <w:sz w:val="18"/>
                <w:szCs w:val="18"/>
              </w:rPr>
            </w:pPr>
          </w:p>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033A0A" w:rsidRPr="00362C5B">
              <w:rPr>
                <w:rFonts w:ascii="Arial" w:hAnsi="Arial" w:cs="Arial"/>
                <w:color w:val="auto"/>
                <w:sz w:val="18"/>
                <w:szCs w:val="18"/>
              </w:rPr>
              <w:t>,</w:t>
            </w:r>
            <w:r w:rsidRPr="00E22688">
              <w:rPr>
                <w:rFonts w:ascii="Arial" w:hAnsi="Arial" w:cs="Arial"/>
                <w:color w:val="auto"/>
                <w:sz w:val="18"/>
                <w:szCs w:val="18"/>
              </w:rPr>
              <w:t>713</w:t>
            </w:r>
          </w:p>
        </w:tc>
        <w:tc>
          <w:tcPr>
            <w:tcW w:w="1512" w:type="dxa"/>
            <w:tcBorders>
              <w:bottom w:val="single" w:sz="4" w:space="0" w:color="auto"/>
            </w:tcBorders>
            <w:shd w:val="clear" w:color="auto" w:fill="FAFAFA"/>
          </w:tcPr>
          <w:p w:rsidR="00033A0A" w:rsidRPr="00362C5B" w:rsidRDefault="00033A0A" w:rsidP="000A0DB6">
            <w:pPr>
              <w:tabs>
                <w:tab w:val="left" w:pos="1332"/>
              </w:tabs>
              <w:ind w:right="-72"/>
              <w:jc w:val="right"/>
              <w:rPr>
                <w:rFonts w:ascii="Arial" w:hAnsi="Arial" w:cs="Arial"/>
                <w:color w:val="auto"/>
                <w:sz w:val="18"/>
                <w:szCs w:val="18"/>
              </w:rPr>
            </w:pPr>
          </w:p>
          <w:p w:rsidR="00E34367"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E34367" w:rsidRPr="00362C5B">
              <w:rPr>
                <w:rFonts w:ascii="Arial" w:hAnsi="Arial" w:cs="Arial"/>
                <w:color w:val="auto"/>
                <w:sz w:val="18"/>
                <w:szCs w:val="18"/>
              </w:rPr>
              <w:t>,</w:t>
            </w:r>
            <w:r w:rsidRPr="00E22688">
              <w:rPr>
                <w:rFonts w:ascii="Arial" w:hAnsi="Arial" w:cs="Arial"/>
                <w:color w:val="auto"/>
                <w:sz w:val="18"/>
                <w:szCs w:val="18"/>
              </w:rPr>
              <w:t>713</w:t>
            </w:r>
          </w:p>
        </w:tc>
        <w:tc>
          <w:tcPr>
            <w:tcW w:w="1512" w:type="dxa"/>
            <w:tcBorders>
              <w:bottom w:val="single" w:sz="4" w:space="0" w:color="auto"/>
            </w:tcBorders>
          </w:tcPr>
          <w:p w:rsidR="00033A0A" w:rsidRPr="00362C5B" w:rsidRDefault="00033A0A" w:rsidP="000A0DB6">
            <w:pPr>
              <w:tabs>
                <w:tab w:val="left" w:pos="1332"/>
              </w:tabs>
              <w:ind w:right="-72"/>
              <w:jc w:val="right"/>
              <w:rPr>
                <w:rFonts w:ascii="Arial" w:hAnsi="Arial" w:cs="Arial"/>
                <w:color w:val="auto"/>
                <w:sz w:val="18"/>
                <w:szCs w:val="18"/>
              </w:rPr>
            </w:pPr>
          </w:p>
          <w:p w:rsidR="00033A0A" w:rsidRPr="00362C5B"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033A0A" w:rsidRPr="00362C5B">
              <w:rPr>
                <w:rFonts w:ascii="Arial" w:hAnsi="Arial" w:cs="Arial"/>
                <w:color w:val="auto"/>
                <w:sz w:val="18"/>
                <w:szCs w:val="18"/>
              </w:rPr>
              <w:t>,</w:t>
            </w:r>
            <w:r w:rsidRPr="00E22688">
              <w:rPr>
                <w:rFonts w:ascii="Arial" w:hAnsi="Arial" w:cs="Arial"/>
                <w:color w:val="auto"/>
                <w:sz w:val="18"/>
                <w:szCs w:val="18"/>
              </w:rPr>
              <w:t>713</w:t>
            </w:r>
          </w:p>
        </w:tc>
      </w:tr>
      <w:tr w:rsidR="00EF4422" w:rsidRPr="00362C5B" w:rsidTr="00DD4128">
        <w:tc>
          <w:tcPr>
            <w:tcW w:w="3411" w:type="dxa"/>
            <w:vAlign w:val="center"/>
          </w:tcPr>
          <w:p w:rsidR="00EF4422" w:rsidRPr="00362C5B" w:rsidRDefault="00EF4422" w:rsidP="00EF4422">
            <w:pPr>
              <w:ind w:left="430" w:right="-108"/>
              <w:jc w:val="both"/>
              <w:rPr>
                <w:rFonts w:ascii="Arial" w:hAnsi="Arial" w:cs="Arial"/>
                <w:color w:val="auto"/>
                <w:sz w:val="18"/>
                <w:szCs w:val="18"/>
              </w:rPr>
            </w:pPr>
          </w:p>
        </w:tc>
        <w:tc>
          <w:tcPr>
            <w:tcW w:w="1512" w:type="dxa"/>
            <w:tcBorders>
              <w:top w:val="single" w:sz="4" w:space="0" w:color="auto"/>
              <w:bottom w:val="single" w:sz="4" w:space="0" w:color="auto"/>
            </w:tcBorders>
            <w:shd w:val="clear" w:color="auto" w:fill="FAFAFA"/>
          </w:tcPr>
          <w:p w:rsidR="00EF4422" w:rsidRPr="00362C5B" w:rsidRDefault="00EF4422" w:rsidP="00EF4422">
            <w:pPr>
              <w:tabs>
                <w:tab w:val="left" w:pos="1332"/>
              </w:tabs>
              <w:ind w:right="-72"/>
              <w:jc w:val="right"/>
              <w:rPr>
                <w:rFonts w:ascii="Arial" w:hAnsi="Arial" w:cs="Arial"/>
                <w:color w:val="auto"/>
                <w:sz w:val="18"/>
                <w:szCs w:val="18"/>
              </w:rPr>
            </w:pPr>
          </w:p>
          <w:p w:rsidR="00EF4422" w:rsidRPr="00362C5B" w:rsidRDefault="00E22688" w:rsidP="00EF4422">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EF4422" w:rsidRPr="00362C5B">
              <w:rPr>
                <w:rFonts w:ascii="Arial" w:hAnsi="Arial" w:cs="Arial"/>
                <w:color w:val="auto"/>
                <w:sz w:val="18"/>
                <w:szCs w:val="18"/>
              </w:rPr>
              <w:t>,</w:t>
            </w:r>
            <w:r w:rsidRPr="00E22688">
              <w:rPr>
                <w:rFonts w:ascii="Arial" w:hAnsi="Arial" w:cs="Arial"/>
                <w:color w:val="auto"/>
                <w:sz w:val="18"/>
                <w:szCs w:val="18"/>
              </w:rPr>
              <w:t>713</w:t>
            </w:r>
          </w:p>
        </w:tc>
        <w:tc>
          <w:tcPr>
            <w:tcW w:w="1512" w:type="dxa"/>
            <w:tcBorders>
              <w:top w:val="single" w:sz="4" w:space="0" w:color="auto"/>
              <w:bottom w:val="single" w:sz="4" w:space="0" w:color="auto"/>
            </w:tcBorders>
          </w:tcPr>
          <w:p w:rsidR="00EF4422" w:rsidRPr="00362C5B" w:rsidRDefault="00EF4422" w:rsidP="00EF4422">
            <w:pPr>
              <w:tabs>
                <w:tab w:val="left" w:pos="1332"/>
              </w:tabs>
              <w:ind w:right="-72"/>
              <w:jc w:val="right"/>
              <w:rPr>
                <w:rFonts w:ascii="Arial" w:hAnsi="Arial" w:cs="Arial"/>
                <w:color w:val="auto"/>
                <w:sz w:val="18"/>
                <w:szCs w:val="18"/>
              </w:rPr>
            </w:pPr>
          </w:p>
          <w:p w:rsidR="00EF4422" w:rsidRPr="00362C5B" w:rsidRDefault="00E22688" w:rsidP="00EF4422">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EF4422" w:rsidRPr="00362C5B">
              <w:rPr>
                <w:rFonts w:ascii="Arial" w:hAnsi="Arial" w:cs="Arial"/>
                <w:color w:val="auto"/>
                <w:sz w:val="18"/>
                <w:szCs w:val="18"/>
              </w:rPr>
              <w:t>,</w:t>
            </w:r>
            <w:r w:rsidRPr="00E22688">
              <w:rPr>
                <w:rFonts w:ascii="Arial" w:hAnsi="Arial" w:cs="Arial"/>
                <w:color w:val="auto"/>
                <w:sz w:val="18"/>
                <w:szCs w:val="18"/>
              </w:rPr>
              <w:t>713</w:t>
            </w:r>
          </w:p>
        </w:tc>
        <w:tc>
          <w:tcPr>
            <w:tcW w:w="1512" w:type="dxa"/>
            <w:tcBorders>
              <w:top w:val="single" w:sz="4" w:space="0" w:color="auto"/>
              <w:bottom w:val="single" w:sz="4" w:space="0" w:color="auto"/>
            </w:tcBorders>
            <w:shd w:val="clear" w:color="auto" w:fill="FAFAFA"/>
          </w:tcPr>
          <w:p w:rsidR="00EF4422" w:rsidRPr="00362C5B" w:rsidRDefault="00EF4422" w:rsidP="00EF4422">
            <w:pPr>
              <w:tabs>
                <w:tab w:val="left" w:pos="1332"/>
              </w:tabs>
              <w:ind w:right="-72"/>
              <w:jc w:val="right"/>
              <w:rPr>
                <w:rFonts w:ascii="Arial" w:hAnsi="Arial" w:cs="Arial"/>
                <w:color w:val="auto"/>
                <w:sz w:val="18"/>
                <w:szCs w:val="18"/>
              </w:rPr>
            </w:pPr>
          </w:p>
          <w:p w:rsidR="00EF4422" w:rsidRPr="00362C5B" w:rsidRDefault="00E22688" w:rsidP="00EF4422">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EF4422" w:rsidRPr="00362C5B">
              <w:rPr>
                <w:rFonts w:ascii="Arial" w:hAnsi="Arial" w:cs="Arial"/>
                <w:color w:val="auto"/>
                <w:sz w:val="18"/>
                <w:szCs w:val="18"/>
              </w:rPr>
              <w:t>,</w:t>
            </w:r>
            <w:r w:rsidRPr="00E22688">
              <w:rPr>
                <w:rFonts w:ascii="Arial" w:hAnsi="Arial" w:cs="Arial"/>
                <w:color w:val="auto"/>
                <w:sz w:val="18"/>
                <w:szCs w:val="18"/>
              </w:rPr>
              <w:t>783</w:t>
            </w:r>
          </w:p>
        </w:tc>
        <w:tc>
          <w:tcPr>
            <w:tcW w:w="1512" w:type="dxa"/>
            <w:tcBorders>
              <w:top w:val="single" w:sz="4" w:space="0" w:color="auto"/>
              <w:bottom w:val="single" w:sz="4" w:space="0" w:color="auto"/>
            </w:tcBorders>
          </w:tcPr>
          <w:p w:rsidR="00EF4422" w:rsidRPr="00362C5B" w:rsidRDefault="00EF4422" w:rsidP="00EF4422">
            <w:pPr>
              <w:tabs>
                <w:tab w:val="left" w:pos="1332"/>
              </w:tabs>
              <w:ind w:right="-72"/>
              <w:jc w:val="right"/>
              <w:rPr>
                <w:rFonts w:ascii="Arial" w:hAnsi="Arial" w:cs="Arial"/>
                <w:color w:val="auto"/>
                <w:sz w:val="18"/>
                <w:szCs w:val="18"/>
              </w:rPr>
            </w:pPr>
          </w:p>
          <w:p w:rsidR="00EF4422" w:rsidRPr="00362C5B" w:rsidRDefault="00E22688" w:rsidP="00EF4422">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EF4422" w:rsidRPr="00362C5B">
              <w:rPr>
                <w:rFonts w:ascii="Arial" w:hAnsi="Arial" w:cs="Arial"/>
                <w:color w:val="auto"/>
                <w:sz w:val="18"/>
                <w:szCs w:val="18"/>
              </w:rPr>
              <w:t>,</w:t>
            </w:r>
            <w:r w:rsidRPr="00E22688">
              <w:rPr>
                <w:rFonts w:ascii="Arial" w:hAnsi="Arial" w:cs="Arial"/>
                <w:color w:val="auto"/>
                <w:sz w:val="18"/>
                <w:szCs w:val="18"/>
              </w:rPr>
              <w:t>713</w:t>
            </w:r>
          </w:p>
        </w:tc>
      </w:tr>
    </w:tbl>
    <w:p w:rsidR="0028088B" w:rsidRPr="00362C5B" w:rsidRDefault="0028088B">
      <w:pPr>
        <w:rPr>
          <w:rFonts w:ascii="Arial" w:hAnsi="Arial" w:cs="Arial"/>
          <w:color w:val="auto"/>
          <w:sz w:val="18"/>
          <w:szCs w:val="18"/>
        </w:rPr>
      </w:pPr>
    </w:p>
    <w:p w:rsidR="0028088B" w:rsidRDefault="0028088B">
      <w:pPr>
        <w:rPr>
          <w:rFonts w:ascii="Arial" w:hAnsi="Arial" w:cs="Arial"/>
          <w:color w:val="auto"/>
          <w:sz w:val="18"/>
          <w:szCs w:val="18"/>
        </w:rPr>
      </w:pPr>
      <w:r>
        <w:rPr>
          <w:rFonts w:ascii="Arial" w:hAnsi="Arial" w:cs="Arial"/>
          <w:color w:val="auto"/>
          <w:sz w:val="18"/>
          <w:szCs w:val="18"/>
        </w:rPr>
        <w:br w:type="page"/>
      </w:r>
    </w:p>
    <w:p w:rsidR="00033A0A" w:rsidRDefault="00CF1F9F" w:rsidP="00033A0A">
      <w:pPr>
        <w:numPr>
          <w:ilvl w:val="0"/>
          <w:numId w:val="29"/>
        </w:numPr>
        <w:tabs>
          <w:tab w:val="left" w:pos="540"/>
        </w:tabs>
        <w:ind w:left="540" w:hanging="540"/>
        <w:jc w:val="both"/>
        <w:rPr>
          <w:rFonts w:ascii="Arial" w:hAnsi="Arial" w:cs="Arial"/>
          <w:b/>
          <w:bCs/>
          <w:color w:val="CF4A02"/>
          <w:sz w:val="18"/>
          <w:szCs w:val="18"/>
        </w:rPr>
      </w:pPr>
      <w:r>
        <w:rPr>
          <w:rFonts w:ascii="Arial" w:hAnsi="Arial" w:cs="Arial"/>
          <w:b/>
          <w:bCs/>
          <w:color w:val="CF4A02"/>
          <w:sz w:val="18"/>
          <w:szCs w:val="18"/>
        </w:rPr>
        <w:lastRenderedPageBreak/>
        <w:t>Loans to related parties</w:t>
      </w:r>
    </w:p>
    <w:p w:rsidR="00CF1F9F" w:rsidRDefault="00CF1F9F" w:rsidP="00033A0A">
      <w:pPr>
        <w:ind w:left="540"/>
        <w:rPr>
          <w:rFonts w:ascii="Arial" w:hAnsi="Arial" w:cs="Arial"/>
          <w:color w:val="auto"/>
          <w:sz w:val="18"/>
          <w:szCs w:val="18"/>
        </w:rPr>
      </w:pPr>
    </w:p>
    <w:p w:rsidR="00033A0A" w:rsidRDefault="00CF1F9F" w:rsidP="00033A0A">
      <w:pPr>
        <w:ind w:left="540"/>
        <w:rPr>
          <w:rFonts w:ascii="Arial" w:hAnsi="Arial" w:cs="Arial"/>
          <w:color w:val="auto"/>
          <w:sz w:val="18"/>
          <w:szCs w:val="18"/>
        </w:rPr>
      </w:pPr>
      <w:r>
        <w:rPr>
          <w:rFonts w:ascii="Arial" w:hAnsi="Arial" w:cs="Arial"/>
          <w:color w:val="auto"/>
          <w:sz w:val="18"/>
          <w:szCs w:val="18"/>
        </w:rPr>
        <w:t>The movements</w:t>
      </w:r>
      <w:r w:rsidR="00033A0A" w:rsidRPr="00621286">
        <w:rPr>
          <w:rFonts w:ascii="Arial" w:hAnsi="Arial" w:cs="Arial"/>
          <w:color w:val="auto"/>
          <w:sz w:val="18"/>
          <w:szCs w:val="18"/>
        </w:rPr>
        <w:t xml:space="preserve"> of short-term loans to related parties can be analysed as follows:</w:t>
      </w:r>
    </w:p>
    <w:p w:rsidR="00033A0A" w:rsidRDefault="00033A0A" w:rsidP="00033A0A">
      <w:pPr>
        <w:ind w:left="540"/>
        <w:rPr>
          <w:rFonts w:ascii="Arial" w:hAnsi="Arial" w:cs="Arial"/>
          <w:color w:val="auto"/>
          <w:sz w:val="18"/>
          <w:szCs w:val="18"/>
        </w:rPr>
      </w:pPr>
    </w:p>
    <w:tbl>
      <w:tblPr>
        <w:tblW w:w="9450" w:type="dxa"/>
        <w:tblInd w:w="117" w:type="dxa"/>
        <w:tblLayout w:type="fixed"/>
        <w:tblLook w:val="0000" w:firstRow="0" w:lastRow="0" w:firstColumn="0" w:lastColumn="0" w:noHBand="0" w:noVBand="0"/>
      </w:tblPr>
      <w:tblGrid>
        <w:gridCol w:w="3411"/>
        <w:gridCol w:w="1503"/>
        <w:gridCol w:w="1521"/>
        <w:gridCol w:w="1503"/>
        <w:gridCol w:w="1512"/>
      </w:tblGrid>
      <w:tr w:rsidR="00033A0A" w:rsidRPr="00621286" w:rsidTr="000A0DB6">
        <w:tc>
          <w:tcPr>
            <w:tcW w:w="3411" w:type="dxa"/>
          </w:tcPr>
          <w:p w:rsidR="00033A0A" w:rsidRPr="00621286" w:rsidRDefault="00033A0A" w:rsidP="000A0DB6">
            <w:pPr>
              <w:rPr>
                <w:rFonts w:ascii="Arial" w:hAnsi="Arial" w:cs="Arial"/>
                <w:snapToGrid w:val="0"/>
                <w:color w:val="auto"/>
                <w:sz w:val="18"/>
                <w:szCs w:val="18"/>
                <w:lang w:eastAsia="th-TH"/>
              </w:rPr>
            </w:pPr>
          </w:p>
        </w:tc>
        <w:tc>
          <w:tcPr>
            <w:tcW w:w="3024" w:type="dxa"/>
            <w:gridSpan w:val="2"/>
            <w:tcBorders>
              <w:top w:val="single" w:sz="4" w:space="0" w:color="auto"/>
            </w:tcBorders>
          </w:tcPr>
          <w:p w:rsidR="00033A0A" w:rsidRPr="000B45A9" w:rsidRDefault="00033A0A" w:rsidP="00CF1F9F">
            <w:pPr>
              <w:ind w:right="-72"/>
              <w:jc w:val="center"/>
              <w:rPr>
                <w:rFonts w:ascii="Arial" w:hAnsi="Arial" w:cs="Arial"/>
                <w:b/>
                <w:bCs/>
                <w:snapToGrid w:val="0"/>
                <w:color w:val="auto"/>
                <w:spacing w:val="-7"/>
                <w:sz w:val="18"/>
                <w:szCs w:val="18"/>
                <w:cs/>
                <w:lang w:eastAsia="th-TH"/>
              </w:rPr>
            </w:pPr>
            <w:r w:rsidRPr="000B45A9">
              <w:rPr>
                <w:rFonts w:ascii="Arial" w:hAnsi="Arial" w:cs="Arial"/>
                <w:b/>
                <w:bCs/>
                <w:snapToGrid w:val="0"/>
                <w:color w:val="auto"/>
                <w:spacing w:val="-7"/>
                <w:sz w:val="18"/>
                <w:szCs w:val="18"/>
                <w:lang w:eastAsia="th-TH"/>
              </w:rPr>
              <w:t>Consolidated</w:t>
            </w:r>
          </w:p>
        </w:tc>
        <w:tc>
          <w:tcPr>
            <w:tcW w:w="3015" w:type="dxa"/>
            <w:gridSpan w:val="2"/>
            <w:tcBorders>
              <w:top w:val="single" w:sz="4" w:space="0" w:color="auto"/>
            </w:tcBorders>
          </w:tcPr>
          <w:p w:rsidR="00033A0A" w:rsidRPr="000B45A9" w:rsidRDefault="00033A0A" w:rsidP="00CF1F9F">
            <w:pPr>
              <w:ind w:right="-72"/>
              <w:jc w:val="center"/>
              <w:rPr>
                <w:rFonts w:ascii="Arial" w:hAnsi="Arial" w:cs="Arial"/>
                <w:b/>
                <w:bCs/>
                <w:snapToGrid w:val="0"/>
                <w:color w:val="auto"/>
                <w:sz w:val="18"/>
                <w:szCs w:val="18"/>
                <w:cs/>
                <w:lang w:eastAsia="th-TH"/>
              </w:rPr>
            </w:pPr>
            <w:r w:rsidRPr="000B45A9">
              <w:rPr>
                <w:rFonts w:ascii="Arial" w:hAnsi="Arial" w:cs="Arial"/>
                <w:b/>
                <w:bCs/>
                <w:snapToGrid w:val="0"/>
                <w:color w:val="auto"/>
                <w:sz w:val="18"/>
                <w:szCs w:val="18"/>
                <w:lang w:eastAsia="th-TH"/>
              </w:rPr>
              <w:t>Separate</w:t>
            </w:r>
          </w:p>
        </w:tc>
      </w:tr>
      <w:tr w:rsidR="00033A0A" w:rsidRPr="00621286" w:rsidTr="000A0DB6">
        <w:tc>
          <w:tcPr>
            <w:tcW w:w="3411" w:type="dxa"/>
          </w:tcPr>
          <w:p w:rsidR="00033A0A" w:rsidRPr="00621286" w:rsidRDefault="00033A0A" w:rsidP="000A0DB6">
            <w:pPr>
              <w:rPr>
                <w:rFonts w:ascii="Arial" w:hAnsi="Arial" w:cs="Arial"/>
                <w:snapToGrid w:val="0"/>
                <w:color w:val="auto"/>
                <w:sz w:val="18"/>
                <w:szCs w:val="18"/>
                <w:lang w:eastAsia="th-TH"/>
              </w:rPr>
            </w:pPr>
          </w:p>
        </w:tc>
        <w:tc>
          <w:tcPr>
            <w:tcW w:w="3024" w:type="dxa"/>
            <w:gridSpan w:val="2"/>
            <w:tcBorders>
              <w:bottom w:val="single" w:sz="4" w:space="0" w:color="auto"/>
            </w:tcBorders>
          </w:tcPr>
          <w:p w:rsidR="00033A0A" w:rsidRPr="00621286" w:rsidRDefault="00033A0A" w:rsidP="00CF1F9F">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c>
          <w:tcPr>
            <w:tcW w:w="3015" w:type="dxa"/>
            <w:gridSpan w:val="2"/>
            <w:tcBorders>
              <w:bottom w:val="single" w:sz="4" w:space="0" w:color="auto"/>
            </w:tcBorders>
          </w:tcPr>
          <w:p w:rsidR="00033A0A" w:rsidRPr="00621286" w:rsidRDefault="00033A0A" w:rsidP="00CF1F9F">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r>
      <w:tr w:rsidR="00033A0A" w:rsidRPr="00621286" w:rsidTr="000A0DB6">
        <w:tc>
          <w:tcPr>
            <w:tcW w:w="3411" w:type="dxa"/>
          </w:tcPr>
          <w:p w:rsidR="00033A0A" w:rsidRPr="00621286" w:rsidRDefault="00033A0A" w:rsidP="000A0DB6">
            <w:pPr>
              <w:ind w:left="420" w:right="-72"/>
              <w:jc w:val="both"/>
              <w:rPr>
                <w:rFonts w:ascii="Arial" w:hAnsi="Arial" w:cs="Arial"/>
                <w:snapToGrid w:val="0"/>
                <w:color w:val="auto"/>
                <w:sz w:val="18"/>
                <w:szCs w:val="18"/>
                <w:lang w:eastAsia="th-TH"/>
              </w:rPr>
            </w:pPr>
          </w:p>
        </w:tc>
        <w:tc>
          <w:tcPr>
            <w:tcW w:w="1503" w:type="dxa"/>
            <w:tcBorders>
              <w:top w:val="single" w:sz="4" w:space="0" w:color="auto"/>
              <w:bottom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21" w:type="dxa"/>
            <w:tcBorders>
              <w:top w:val="single" w:sz="4" w:space="0" w:color="auto"/>
              <w:bottom w:val="single" w:sz="4" w:space="0" w:color="auto"/>
            </w:tcBorders>
            <w:shd w:val="clear" w:color="auto" w:fill="auto"/>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03" w:type="dxa"/>
            <w:tcBorders>
              <w:top w:val="single" w:sz="4" w:space="0" w:color="auto"/>
              <w:bottom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top w:val="single" w:sz="4" w:space="0" w:color="auto"/>
              <w:bottom w:val="single" w:sz="4" w:space="0" w:color="auto"/>
            </w:tcBorders>
            <w:shd w:val="clear" w:color="auto" w:fill="auto"/>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r>
      <w:tr w:rsidR="00033A0A" w:rsidRPr="00621286" w:rsidTr="000A0DB6">
        <w:tc>
          <w:tcPr>
            <w:tcW w:w="3411" w:type="dxa"/>
          </w:tcPr>
          <w:p w:rsidR="00033A0A" w:rsidRPr="00621286" w:rsidRDefault="00033A0A" w:rsidP="000A0DB6">
            <w:pPr>
              <w:ind w:left="420" w:right="-72"/>
              <w:jc w:val="both"/>
              <w:rPr>
                <w:rFonts w:ascii="Arial" w:hAnsi="Arial" w:cs="Arial"/>
                <w:color w:val="auto"/>
                <w:sz w:val="18"/>
                <w:szCs w:val="18"/>
                <w:cs/>
              </w:rPr>
            </w:pPr>
          </w:p>
        </w:tc>
        <w:tc>
          <w:tcPr>
            <w:tcW w:w="1503" w:type="dxa"/>
            <w:tcBorders>
              <w:top w:val="single" w:sz="4" w:space="0" w:color="auto"/>
            </w:tcBorders>
            <w:shd w:val="clear" w:color="auto" w:fill="FAFAFA"/>
          </w:tcPr>
          <w:p w:rsidR="00033A0A" w:rsidRPr="00621286" w:rsidRDefault="00033A0A" w:rsidP="000A0DB6">
            <w:pPr>
              <w:pStyle w:val="acctfourfigures"/>
              <w:tabs>
                <w:tab w:val="clear" w:pos="765"/>
              </w:tabs>
              <w:spacing w:line="240" w:lineRule="auto"/>
              <w:ind w:right="-72"/>
              <w:jc w:val="right"/>
              <w:rPr>
                <w:rFonts w:ascii="Arial" w:hAnsi="Arial" w:cs="Arial"/>
                <w:sz w:val="18"/>
                <w:szCs w:val="18"/>
                <w:cs/>
                <w:lang w:bidi="th-TH"/>
              </w:rPr>
            </w:pPr>
          </w:p>
        </w:tc>
        <w:tc>
          <w:tcPr>
            <w:tcW w:w="1521" w:type="dxa"/>
            <w:tcBorders>
              <w:top w:val="single" w:sz="4" w:space="0" w:color="auto"/>
            </w:tcBorders>
            <w:shd w:val="clear" w:color="auto" w:fill="auto"/>
          </w:tcPr>
          <w:p w:rsidR="00033A0A" w:rsidRPr="00621286" w:rsidRDefault="00033A0A" w:rsidP="000A0DB6">
            <w:pPr>
              <w:pStyle w:val="acctfourfigures"/>
              <w:tabs>
                <w:tab w:val="clear" w:pos="765"/>
              </w:tabs>
              <w:spacing w:line="240" w:lineRule="auto"/>
              <w:ind w:right="-72"/>
              <w:jc w:val="right"/>
              <w:rPr>
                <w:rFonts w:ascii="Arial" w:hAnsi="Arial" w:cs="Arial"/>
                <w:sz w:val="18"/>
                <w:szCs w:val="18"/>
                <w:cs/>
                <w:lang w:bidi="th-TH"/>
              </w:rPr>
            </w:pPr>
          </w:p>
        </w:tc>
        <w:tc>
          <w:tcPr>
            <w:tcW w:w="1503" w:type="dxa"/>
            <w:tcBorders>
              <w:top w:val="single" w:sz="4" w:space="0" w:color="auto"/>
            </w:tcBorders>
            <w:shd w:val="clear" w:color="auto" w:fill="FAFAFA"/>
          </w:tcPr>
          <w:p w:rsidR="00033A0A" w:rsidRPr="00621286" w:rsidRDefault="00033A0A" w:rsidP="000A0DB6">
            <w:pPr>
              <w:pStyle w:val="acctfourfigures"/>
              <w:tabs>
                <w:tab w:val="clear" w:pos="765"/>
              </w:tabs>
              <w:spacing w:line="240" w:lineRule="auto"/>
              <w:ind w:right="-72"/>
              <w:jc w:val="right"/>
              <w:rPr>
                <w:rFonts w:ascii="Arial" w:hAnsi="Arial" w:cs="Arial"/>
                <w:sz w:val="18"/>
                <w:szCs w:val="18"/>
                <w:cs/>
                <w:lang w:bidi="th-TH"/>
              </w:rPr>
            </w:pPr>
          </w:p>
        </w:tc>
        <w:tc>
          <w:tcPr>
            <w:tcW w:w="1512" w:type="dxa"/>
            <w:tcBorders>
              <w:top w:val="single" w:sz="4" w:space="0" w:color="auto"/>
            </w:tcBorders>
            <w:shd w:val="clear" w:color="auto" w:fill="auto"/>
          </w:tcPr>
          <w:p w:rsidR="00033A0A" w:rsidRPr="00621286" w:rsidRDefault="00033A0A" w:rsidP="000A0DB6">
            <w:pPr>
              <w:pStyle w:val="acctfourfigures"/>
              <w:tabs>
                <w:tab w:val="clear" w:pos="765"/>
              </w:tabs>
              <w:spacing w:line="240" w:lineRule="auto"/>
              <w:ind w:right="-72"/>
              <w:jc w:val="right"/>
              <w:rPr>
                <w:rFonts w:ascii="Arial" w:hAnsi="Arial" w:cs="Arial"/>
                <w:sz w:val="18"/>
                <w:szCs w:val="18"/>
                <w:cs/>
                <w:lang w:bidi="th-TH"/>
              </w:rPr>
            </w:pPr>
          </w:p>
        </w:tc>
      </w:tr>
      <w:tr w:rsidR="00033A0A" w:rsidRPr="00621286" w:rsidTr="000A0DB6">
        <w:tc>
          <w:tcPr>
            <w:tcW w:w="3411" w:type="dxa"/>
            <w:vAlign w:val="center"/>
          </w:tcPr>
          <w:p w:rsidR="00033A0A" w:rsidRPr="00621286" w:rsidRDefault="00033A0A" w:rsidP="000A0DB6">
            <w:pPr>
              <w:ind w:left="420" w:right="-108"/>
              <w:jc w:val="both"/>
              <w:rPr>
                <w:rFonts w:ascii="Arial" w:hAnsi="Arial" w:cs="Arial"/>
                <w:color w:val="auto"/>
                <w:sz w:val="18"/>
                <w:szCs w:val="18"/>
                <w:cs/>
              </w:rPr>
            </w:pPr>
            <w:r w:rsidRPr="00621286">
              <w:rPr>
                <w:rFonts w:ascii="Arial" w:hAnsi="Arial" w:cs="Arial"/>
                <w:color w:val="auto"/>
                <w:sz w:val="18"/>
                <w:szCs w:val="18"/>
              </w:rPr>
              <w:t>Beginning balance</w:t>
            </w:r>
          </w:p>
        </w:tc>
        <w:tc>
          <w:tcPr>
            <w:tcW w:w="1503" w:type="dxa"/>
            <w:shd w:val="clear" w:color="auto" w:fill="FAFAFA"/>
          </w:tcPr>
          <w:p w:rsidR="00033A0A" w:rsidRPr="00621286" w:rsidRDefault="00E22688" w:rsidP="000A0DB6">
            <w:pPr>
              <w:tabs>
                <w:tab w:val="decimal" w:pos="876"/>
              </w:tabs>
              <w:ind w:right="-72"/>
              <w:jc w:val="right"/>
              <w:rPr>
                <w:rFonts w:ascii="Arial" w:hAnsi="Arial" w:cs="Arial"/>
                <w:color w:val="auto"/>
                <w:sz w:val="18"/>
                <w:szCs w:val="18"/>
              </w:rPr>
            </w:pPr>
            <w:r w:rsidRPr="00E22688">
              <w:rPr>
                <w:rFonts w:ascii="Arial" w:hAnsi="Arial" w:cs="Arial"/>
                <w:color w:val="auto"/>
                <w:sz w:val="18"/>
                <w:szCs w:val="18"/>
              </w:rPr>
              <w:t>9</w:t>
            </w:r>
            <w:r w:rsidR="0034502C">
              <w:rPr>
                <w:rFonts w:ascii="Arial" w:hAnsi="Arial" w:cs="Arial"/>
                <w:color w:val="auto"/>
                <w:sz w:val="18"/>
                <w:szCs w:val="18"/>
              </w:rPr>
              <w:t>,</w:t>
            </w:r>
            <w:r w:rsidRPr="00E22688">
              <w:rPr>
                <w:rFonts w:ascii="Arial" w:hAnsi="Arial" w:cs="Arial"/>
                <w:color w:val="auto"/>
                <w:sz w:val="18"/>
                <w:szCs w:val="18"/>
              </w:rPr>
              <w:t>600</w:t>
            </w:r>
          </w:p>
        </w:tc>
        <w:tc>
          <w:tcPr>
            <w:tcW w:w="1521" w:type="dxa"/>
            <w:shd w:val="clear" w:color="auto" w:fill="auto"/>
          </w:tcPr>
          <w:p w:rsidR="00033A0A" w:rsidRPr="00621286" w:rsidRDefault="00E22688" w:rsidP="000A0DB6">
            <w:pPr>
              <w:tabs>
                <w:tab w:val="decimal" w:pos="876"/>
              </w:tabs>
              <w:ind w:right="-72"/>
              <w:jc w:val="right"/>
              <w:rPr>
                <w:rFonts w:ascii="Arial" w:hAnsi="Arial" w:cs="Arial"/>
                <w:color w:val="auto"/>
                <w:sz w:val="18"/>
                <w:szCs w:val="18"/>
              </w:rPr>
            </w:pPr>
            <w:r w:rsidRPr="00E22688">
              <w:rPr>
                <w:rFonts w:ascii="Arial" w:hAnsi="Arial" w:cs="Arial"/>
                <w:color w:val="auto"/>
                <w:sz w:val="18"/>
                <w:szCs w:val="18"/>
              </w:rPr>
              <w:t>41</w:t>
            </w:r>
            <w:r w:rsidR="00033A0A" w:rsidRPr="00621286">
              <w:rPr>
                <w:rFonts w:ascii="Arial" w:hAnsi="Arial" w:cs="Arial"/>
                <w:color w:val="auto"/>
                <w:sz w:val="18"/>
                <w:szCs w:val="18"/>
              </w:rPr>
              <w:t>,</w:t>
            </w:r>
            <w:r w:rsidRPr="00E22688">
              <w:rPr>
                <w:rFonts w:ascii="Arial" w:hAnsi="Arial" w:cs="Arial"/>
                <w:color w:val="auto"/>
                <w:sz w:val="18"/>
                <w:szCs w:val="18"/>
              </w:rPr>
              <w:t>000</w:t>
            </w:r>
          </w:p>
        </w:tc>
        <w:tc>
          <w:tcPr>
            <w:tcW w:w="1503" w:type="dxa"/>
            <w:shd w:val="clear" w:color="auto" w:fill="FAFAFA"/>
          </w:tcPr>
          <w:p w:rsidR="00033A0A" w:rsidRPr="00621286" w:rsidRDefault="00E22688" w:rsidP="000A0DB6">
            <w:pPr>
              <w:tabs>
                <w:tab w:val="decimal" w:pos="876"/>
              </w:tabs>
              <w:ind w:right="-72"/>
              <w:jc w:val="right"/>
              <w:rPr>
                <w:rFonts w:ascii="Arial" w:hAnsi="Arial" w:cs="Arial"/>
                <w:color w:val="auto"/>
                <w:sz w:val="18"/>
                <w:szCs w:val="18"/>
              </w:rPr>
            </w:pPr>
            <w:r w:rsidRPr="00E22688">
              <w:rPr>
                <w:rFonts w:ascii="Arial" w:hAnsi="Arial" w:cs="Arial"/>
                <w:color w:val="auto"/>
                <w:sz w:val="18"/>
                <w:szCs w:val="18"/>
              </w:rPr>
              <w:t>41</w:t>
            </w:r>
            <w:r w:rsidR="0034502C">
              <w:rPr>
                <w:rFonts w:ascii="Arial" w:hAnsi="Arial" w:cs="Arial"/>
                <w:color w:val="auto"/>
                <w:sz w:val="18"/>
                <w:szCs w:val="18"/>
              </w:rPr>
              <w:t>,</w:t>
            </w:r>
            <w:r w:rsidRPr="00E22688">
              <w:rPr>
                <w:rFonts w:ascii="Arial" w:hAnsi="Arial" w:cs="Arial"/>
                <w:color w:val="auto"/>
                <w:sz w:val="18"/>
                <w:szCs w:val="18"/>
              </w:rPr>
              <w:t>000</w:t>
            </w:r>
          </w:p>
        </w:tc>
        <w:tc>
          <w:tcPr>
            <w:tcW w:w="1512" w:type="dxa"/>
            <w:shd w:val="clear" w:color="auto" w:fill="auto"/>
          </w:tcPr>
          <w:p w:rsidR="00033A0A" w:rsidRPr="00621286" w:rsidRDefault="00E22688" w:rsidP="000A0DB6">
            <w:pPr>
              <w:tabs>
                <w:tab w:val="decimal" w:pos="876"/>
              </w:tabs>
              <w:ind w:right="-72"/>
              <w:jc w:val="right"/>
              <w:rPr>
                <w:rFonts w:ascii="Arial" w:hAnsi="Arial" w:cs="Arial"/>
                <w:color w:val="auto"/>
                <w:sz w:val="18"/>
                <w:szCs w:val="18"/>
              </w:rPr>
            </w:pPr>
            <w:r w:rsidRPr="00E22688">
              <w:rPr>
                <w:rFonts w:ascii="Arial" w:hAnsi="Arial" w:cs="Arial"/>
                <w:color w:val="auto"/>
                <w:sz w:val="18"/>
                <w:szCs w:val="18"/>
              </w:rPr>
              <w:t>70</w:t>
            </w:r>
            <w:r w:rsidR="00033A0A" w:rsidRPr="00621286">
              <w:rPr>
                <w:rFonts w:ascii="Arial" w:hAnsi="Arial" w:cs="Arial"/>
                <w:color w:val="auto"/>
                <w:sz w:val="18"/>
                <w:szCs w:val="18"/>
              </w:rPr>
              <w:t>,</w:t>
            </w:r>
            <w:r w:rsidRPr="00E22688">
              <w:rPr>
                <w:rFonts w:ascii="Arial" w:hAnsi="Arial" w:cs="Arial"/>
                <w:color w:val="auto"/>
                <w:sz w:val="18"/>
                <w:szCs w:val="18"/>
              </w:rPr>
              <w:t>600</w:t>
            </w:r>
          </w:p>
        </w:tc>
      </w:tr>
      <w:tr w:rsidR="00033A0A" w:rsidRPr="00621286" w:rsidTr="000A0DB6">
        <w:tc>
          <w:tcPr>
            <w:tcW w:w="3411" w:type="dxa"/>
            <w:vAlign w:val="center"/>
          </w:tcPr>
          <w:p w:rsidR="00033A0A" w:rsidRPr="00621286" w:rsidRDefault="00033A0A" w:rsidP="000A0DB6">
            <w:pPr>
              <w:ind w:left="420" w:right="-108"/>
              <w:jc w:val="both"/>
              <w:rPr>
                <w:rFonts w:ascii="Arial" w:hAnsi="Arial" w:cs="Arial"/>
                <w:color w:val="auto"/>
                <w:sz w:val="18"/>
                <w:szCs w:val="18"/>
              </w:rPr>
            </w:pPr>
            <w:r w:rsidRPr="00621286">
              <w:rPr>
                <w:rFonts w:ascii="Arial" w:hAnsi="Arial" w:cs="Arial"/>
                <w:color w:val="auto"/>
                <w:sz w:val="18"/>
                <w:szCs w:val="18"/>
              </w:rPr>
              <w:t xml:space="preserve">Additional during the </w:t>
            </w:r>
            <w:r w:rsidR="00B82EF8">
              <w:rPr>
                <w:rFonts w:ascii="Arial" w:hAnsi="Arial" w:cs="Arial"/>
                <w:color w:val="auto"/>
                <w:sz w:val="18"/>
                <w:szCs w:val="18"/>
              </w:rPr>
              <w:t>year</w:t>
            </w:r>
          </w:p>
        </w:tc>
        <w:tc>
          <w:tcPr>
            <w:tcW w:w="1503" w:type="dxa"/>
            <w:shd w:val="clear" w:color="auto" w:fill="FAFAFA"/>
          </w:tcPr>
          <w:p w:rsidR="00033A0A" w:rsidRPr="00621286" w:rsidRDefault="00E22688" w:rsidP="000A0DB6">
            <w:pPr>
              <w:tabs>
                <w:tab w:val="decimal" w:pos="876"/>
              </w:tabs>
              <w:ind w:right="-72"/>
              <w:jc w:val="right"/>
              <w:rPr>
                <w:rFonts w:ascii="Arial" w:hAnsi="Arial" w:cs="Arial"/>
                <w:color w:val="auto"/>
                <w:sz w:val="18"/>
                <w:szCs w:val="18"/>
              </w:rPr>
            </w:pPr>
            <w:r w:rsidRPr="00E22688">
              <w:rPr>
                <w:rFonts w:ascii="Arial" w:hAnsi="Arial" w:cs="Arial"/>
                <w:color w:val="auto"/>
                <w:sz w:val="18"/>
                <w:szCs w:val="18"/>
              </w:rPr>
              <w:t>6</w:t>
            </w:r>
            <w:r w:rsidR="0034502C">
              <w:rPr>
                <w:rFonts w:ascii="Arial" w:hAnsi="Arial" w:cs="Arial"/>
                <w:color w:val="auto"/>
                <w:sz w:val="18"/>
                <w:szCs w:val="18"/>
              </w:rPr>
              <w:t>,</w:t>
            </w:r>
            <w:r w:rsidRPr="00E22688">
              <w:rPr>
                <w:rFonts w:ascii="Arial" w:hAnsi="Arial" w:cs="Arial"/>
                <w:color w:val="auto"/>
                <w:sz w:val="18"/>
                <w:szCs w:val="18"/>
              </w:rPr>
              <w:t>500</w:t>
            </w:r>
          </w:p>
        </w:tc>
        <w:tc>
          <w:tcPr>
            <w:tcW w:w="1521" w:type="dxa"/>
            <w:shd w:val="clear" w:color="auto" w:fill="auto"/>
          </w:tcPr>
          <w:p w:rsidR="00033A0A" w:rsidRPr="00621286" w:rsidRDefault="00E22688" w:rsidP="000A0DB6">
            <w:pPr>
              <w:tabs>
                <w:tab w:val="decimal" w:pos="876"/>
              </w:tabs>
              <w:ind w:right="-72"/>
              <w:jc w:val="right"/>
              <w:rPr>
                <w:rFonts w:ascii="Arial" w:hAnsi="Arial" w:cs="Arial"/>
                <w:color w:val="auto"/>
                <w:sz w:val="18"/>
                <w:szCs w:val="18"/>
              </w:rPr>
            </w:pPr>
            <w:r w:rsidRPr="00E22688">
              <w:rPr>
                <w:rFonts w:ascii="Arial" w:hAnsi="Arial" w:cs="Arial"/>
                <w:color w:val="auto"/>
                <w:sz w:val="18"/>
                <w:szCs w:val="18"/>
              </w:rPr>
              <w:t>7</w:t>
            </w:r>
            <w:r w:rsidR="00033A0A" w:rsidRPr="00621286">
              <w:rPr>
                <w:rFonts w:ascii="Arial" w:hAnsi="Arial" w:cs="Arial"/>
                <w:color w:val="auto"/>
                <w:sz w:val="18"/>
                <w:szCs w:val="18"/>
              </w:rPr>
              <w:t>,</w:t>
            </w:r>
            <w:r w:rsidRPr="00E22688">
              <w:rPr>
                <w:rFonts w:ascii="Arial" w:hAnsi="Arial" w:cs="Arial"/>
                <w:color w:val="auto"/>
                <w:sz w:val="18"/>
                <w:szCs w:val="18"/>
              </w:rPr>
              <w:t>000</w:t>
            </w:r>
          </w:p>
        </w:tc>
        <w:tc>
          <w:tcPr>
            <w:tcW w:w="1503" w:type="dxa"/>
            <w:shd w:val="clear" w:color="auto" w:fill="FAFAFA"/>
          </w:tcPr>
          <w:p w:rsidR="00033A0A" w:rsidRPr="00621286" w:rsidRDefault="00E22688" w:rsidP="000A0DB6">
            <w:pPr>
              <w:tabs>
                <w:tab w:val="decimal" w:pos="876"/>
              </w:tabs>
              <w:ind w:right="-72"/>
              <w:jc w:val="right"/>
              <w:rPr>
                <w:rFonts w:ascii="Arial" w:hAnsi="Arial" w:cs="Arial"/>
                <w:color w:val="auto"/>
                <w:sz w:val="18"/>
                <w:szCs w:val="18"/>
              </w:rPr>
            </w:pPr>
            <w:r w:rsidRPr="00E22688">
              <w:rPr>
                <w:rFonts w:ascii="Arial" w:hAnsi="Arial" w:cs="Arial"/>
                <w:color w:val="auto"/>
                <w:sz w:val="18"/>
                <w:szCs w:val="18"/>
              </w:rPr>
              <w:t>44</w:t>
            </w:r>
            <w:r w:rsidR="0034502C">
              <w:rPr>
                <w:rFonts w:ascii="Arial" w:hAnsi="Arial" w:cs="Arial"/>
                <w:color w:val="auto"/>
                <w:sz w:val="18"/>
                <w:szCs w:val="18"/>
              </w:rPr>
              <w:t>,</w:t>
            </w:r>
            <w:r w:rsidRPr="00E22688">
              <w:rPr>
                <w:rFonts w:ascii="Arial" w:hAnsi="Arial" w:cs="Arial"/>
                <w:color w:val="auto"/>
                <w:sz w:val="18"/>
                <w:szCs w:val="18"/>
              </w:rPr>
              <w:t>600</w:t>
            </w:r>
          </w:p>
        </w:tc>
        <w:tc>
          <w:tcPr>
            <w:tcW w:w="1512" w:type="dxa"/>
            <w:shd w:val="clear" w:color="auto" w:fill="auto"/>
          </w:tcPr>
          <w:p w:rsidR="00033A0A" w:rsidRPr="00621286" w:rsidRDefault="00E22688" w:rsidP="000A0DB6">
            <w:pPr>
              <w:tabs>
                <w:tab w:val="decimal" w:pos="876"/>
              </w:tabs>
              <w:ind w:right="-72"/>
              <w:jc w:val="right"/>
              <w:rPr>
                <w:rFonts w:ascii="Arial" w:hAnsi="Arial" w:cs="Arial"/>
                <w:color w:val="auto"/>
                <w:sz w:val="18"/>
                <w:szCs w:val="18"/>
              </w:rPr>
            </w:pPr>
            <w:r w:rsidRPr="00E22688">
              <w:rPr>
                <w:rFonts w:ascii="Arial" w:hAnsi="Arial" w:cs="Arial"/>
                <w:color w:val="auto"/>
                <w:sz w:val="18"/>
                <w:szCs w:val="18"/>
              </w:rPr>
              <w:t>102</w:t>
            </w:r>
            <w:r w:rsidR="00033A0A" w:rsidRPr="00621286">
              <w:rPr>
                <w:rFonts w:ascii="Arial" w:hAnsi="Arial" w:cs="Arial"/>
                <w:color w:val="auto"/>
                <w:sz w:val="18"/>
                <w:szCs w:val="18"/>
              </w:rPr>
              <w:t>,</w:t>
            </w:r>
            <w:r w:rsidRPr="00E22688">
              <w:rPr>
                <w:rFonts w:ascii="Arial" w:hAnsi="Arial" w:cs="Arial"/>
                <w:color w:val="auto"/>
                <w:sz w:val="18"/>
                <w:szCs w:val="18"/>
              </w:rPr>
              <w:t>600</w:t>
            </w:r>
          </w:p>
        </w:tc>
      </w:tr>
      <w:tr w:rsidR="00033A0A" w:rsidRPr="00621286" w:rsidTr="000A0DB6">
        <w:tc>
          <w:tcPr>
            <w:tcW w:w="3411" w:type="dxa"/>
            <w:vAlign w:val="center"/>
          </w:tcPr>
          <w:p w:rsidR="00033A0A" w:rsidRPr="00621286" w:rsidRDefault="00033A0A" w:rsidP="000A0DB6">
            <w:pPr>
              <w:ind w:left="420" w:right="-108"/>
              <w:jc w:val="both"/>
              <w:rPr>
                <w:rFonts w:ascii="Arial" w:hAnsi="Arial" w:cs="Arial"/>
                <w:color w:val="auto"/>
                <w:sz w:val="18"/>
                <w:szCs w:val="18"/>
                <w:cs/>
              </w:rPr>
            </w:pPr>
            <w:r w:rsidRPr="00621286">
              <w:rPr>
                <w:rFonts w:ascii="Arial" w:hAnsi="Arial" w:cs="Arial"/>
                <w:color w:val="auto"/>
                <w:sz w:val="18"/>
                <w:szCs w:val="18"/>
              </w:rPr>
              <w:t xml:space="preserve">Received during the </w:t>
            </w:r>
            <w:r w:rsidR="00B82EF8">
              <w:rPr>
                <w:rFonts w:ascii="Arial" w:hAnsi="Arial" w:cs="Arial"/>
                <w:color w:val="auto"/>
                <w:sz w:val="18"/>
                <w:szCs w:val="18"/>
              </w:rPr>
              <w:t>year</w:t>
            </w:r>
          </w:p>
        </w:tc>
        <w:tc>
          <w:tcPr>
            <w:tcW w:w="1503" w:type="dxa"/>
            <w:tcBorders>
              <w:bottom w:val="single" w:sz="4" w:space="0" w:color="auto"/>
            </w:tcBorders>
            <w:shd w:val="clear" w:color="auto" w:fill="FAFAFA"/>
          </w:tcPr>
          <w:p w:rsidR="00033A0A" w:rsidRPr="00621286" w:rsidRDefault="0034502C" w:rsidP="000A0DB6">
            <w:pPr>
              <w:tabs>
                <w:tab w:val="decimal" w:pos="876"/>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5</w:t>
            </w:r>
            <w:r>
              <w:rPr>
                <w:rFonts w:ascii="Arial" w:hAnsi="Arial" w:cs="Arial"/>
                <w:color w:val="auto"/>
                <w:sz w:val="18"/>
                <w:szCs w:val="18"/>
              </w:rPr>
              <w:t>,</w:t>
            </w:r>
            <w:r w:rsidR="00E22688" w:rsidRPr="00E22688">
              <w:rPr>
                <w:rFonts w:ascii="Arial" w:hAnsi="Arial" w:cs="Arial"/>
                <w:color w:val="auto"/>
                <w:sz w:val="18"/>
                <w:szCs w:val="18"/>
              </w:rPr>
              <w:t>500</w:t>
            </w:r>
            <w:r>
              <w:rPr>
                <w:rFonts w:ascii="Arial" w:hAnsi="Arial" w:cs="Arial"/>
                <w:color w:val="auto"/>
                <w:sz w:val="18"/>
                <w:szCs w:val="18"/>
              </w:rPr>
              <w:t>)</w:t>
            </w:r>
          </w:p>
        </w:tc>
        <w:tc>
          <w:tcPr>
            <w:tcW w:w="1521" w:type="dxa"/>
            <w:tcBorders>
              <w:bottom w:val="single" w:sz="4" w:space="0" w:color="auto"/>
            </w:tcBorders>
            <w:shd w:val="clear" w:color="auto" w:fill="auto"/>
          </w:tcPr>
          <w:p w:rsidR="00033A0A" w:rsidRPr="00621286" w:rsidRDefault="00033A0A" w:rsidP="000A0DB6">
            <w:pPr>
              <w:tabs>
                <w:tab w:val="decimal" w:pos="876"/>
              </w:tabs>
              <w:ind w:right="-72"/>
              <w:jc w:val="right"/>
              <w:rPr>
                <w:rFonts w:ascii="Arial" w:hAnsi="Arial" w:cs="Arial"/>
                <w:color w:val="auto"/>
                <w:sz w:val="18"/>
                <w:szCs w:val="18"/>
              </w:rPr>
            </w:pPr>
            <w:r w:rsidRPr="00621286">
              <w:rPr>
                <w:rFonts w:ascii="Arial" w:hAnsi="Arial" w:cs="Arial"/>
                <w:color w:val="auto"/>
                <w:sz w:val="18"/>
                <w:szCs w:val="18"/>
              </w:rPr>
              <w:t>(</w:t>
            </w:r>
            <w:r w:rsidR="00E22688" w:rsidRPr="00E22688">
              <w:rPr>
                <w:rFonts w:ascii="Arial" w:hAnsi="Arial" w:cs="Arial"/>
                <w:color w:val="auto"/>
                <w:sz w:val="18"/>
                <w:szCs w:val="18"/>
              </w:rPr>
              <w:t>38</w:t>
            </w:r>
            <w:r w:rsidRPr="00621286">
              <w:rPr>
                <w:rFonts w:ascii="Arial" w:hAnsi="Arial" w:cs="Arial"/>
                <w:color w:val="auto"/>
                <w:sz w:val="18"/>
                <w:szCs w:val="18"/>
              </w:rPr>
              <w:t>,</w:t>
            </w:r>
            <w:r w:rsidR="00E22688" w:rsidRPr="00E22688">
              <w:rPr>
                <w:rFonts w:ascii="Arial" w:hAnsi="Arial" w:cs="Arial"/>
                <w:color w:val="auto"/>
                <w:sz w:val="18"/>
                <w:szCs w:val="18"/>
              </w:rPr>
              <w:t>400</w:t>
            </w:r>
            <w:r w:rsidRPr="00621286">
              <w:rPr>
                <w:rFonts w:ascii="Arial" w:hAnsi="Arial" w:cs="Arial"/>
                <w:color w:val="auto"/>
                <w:sz w:val="18"/>
                <w:szCs w:val="18"/>
              </w:rPr>
              <w:t>)</w:t>
            </w:r>
          </w:p>
        </w:tc>
        <w:tc>
          <w:tcPr>
            <w:tcW w:w="1503" w:type="dxa"/>
            <w:tcBorders>
              <w:bottom w:val="single" w:sz="4" w:space="0" w:color="auto"/>
            </w:tcBorders>
            <w:shd w:val="clear" w:color="auto" w:fill="FAFAFA"/>
          </w:tcPr>
          <w:p w:rsidR="00033A0A" w:rsidRPr="00621286" w:rsidRDefault="0034502C" w:rsidP="000A0DB6">
            <w:pPr>
              <w:tabs>
                <w:tab w:val="decimal" w:pos="876"/>
              </w:tabs>
              <w:ind w:right="-72"/>
              <w:jc w:val="right"/>
              <w:rPr>
                <w:rFonts w:ascii="Arial" w:hAnsi="Arial" w:cs="Arial"/>
                <w:color w:val="auto"/>
                <w:sz w:val="18"/>
                <w:szCs w:val="18"/>
              </w:rPr>
            </w:pPr>
            <w:r>
              <w:rPr>
                <w:rFonts w:ascii="Arial" w:hAnsi="Arial" w:cs="Arial"/>
                <w:color w:val="auto"/>
                <w:sz w:val="18"/>
                <w:szCs w:val="18"/>
              </w:rPr>
              <w:t>(</w:t>
            </w:r>
            <w:r w:rsidR="00E22688" w:rsidRPr="00E22688">
              <w:rPr>
                <w:rFonts w:ascii="Arial" w:hAnsi="Arial" w:cs="Arial"/>
                <w:color w:val="auto"/>
                <w:sz w:val="18"/>
                <w:szCs w:val="18"/>
              </w:rPr>
              <w:t>52</w:t>
            </w:r>
            <w:r>
              <w:rPr>
                <w:rFonts w:ascii="Arial" w:hAnsi="Arial" w:cs="Arial"/>
                <w:color w:val="auto"/>
                <w:sz w:val="18"/>
                <w:szCs w:val="18"/>
              </w:rPr>
              <w:t>,</w:t>
            </w:r>
            <w:r w:rsidR="00E22688" w:rsidRPr="00E22688">
              <w:rPr>
                <w:rFonts w:ascii="Arial" w:hAnsi="Arial" w:cs="Arial"/>
                <w:color w:val="auto"/>
                <w:sz w:val="18"/>
                <w:szCs w:val="18"/>
              </w:rPr>
              <w:t>000</w:t>
            </w:r>
            <w:r>
              <w:rPr>
                <w:rFonts w:ascii="Arial" w:hAnsi="Arial" w:cs="Arial"/>
                <w:color w:val="auto"/>
                <w:sz w:val="18"/>
                <w:szCs w:val="18"/>
              </w:rPr>
              <w:t>)</w:t>
            </w:r>
          </w:p>
        </w:tc>
        <w:tc>
          <w:tcPr>
            <w:tcW w:w="1512" w:type="dxa"/>
            <w:tcBorders>
              <w:bottom w:val="single" w:sz="4" w:space="0" w:color="auto"/>
            </w:tcBorders>
            <w:shd w:val="clear" w:color="auto" w:fill="auto"/>
          </w:tcPr>
          <w:p w:rsidR="00033A0A" w:rsidRPr="00621286" w:rsidRDefault="00033A0A" w:rsidP="000A0DB6">
            <w:pPr>
              <w:tabs>
                <w:tab w:val="decimal" w:pos="876"/>
              </w:tabs>
              <w:ind w:right="-72"/>
              <w:jc w:val="right"/>
              <w:rPr>
                <w:rFonts w:ascii="Arial" w:hAnsi="Arial" w:cs="Arial"/>
                <w:color w:val="auto"/>
                <w:sz w:val="18"/>
                <w:szCs w:val="18"/>
              </w:rPr>
            </w:pPr>
            <w:r w:rsidRPr="00621286">
              <w:rPr>
                <w:rFonts w:ascii="Arial" w:hAnsi="Arial" w:cs="Arial"/>
                <w:color w:val="auto"/>
                <w:sz w:val="18"/>
                <w:szCs w:val="18"/>
              </w:rPr>
              <w:t>(</w:t>
            </w:r>
            <w:r w:rsidR="00E22688" w:rsidRPr="00E22688">
              <w:rPr>
                <w:rFonts w:ascii="Arial" w:hAnsi="Arial" w:cs="Arial"/>
                <w:color w:val="auto"/>
                <w:sz w:val="18"/>
                <w:szCs w:val="18"/>
              </w:rPr>
              <w:t>132</w:t>
            </w:r>
            <w:r w:rsidRPr="00621286">
              <w:rPr>
                <w:rFonts w:ascii="Arial" w:hAnsi="Arial" w:cs="Arial"/>
                <w:color w:val="auto"/>
                <w:sz w:val="18"/>
                <w:szCs w:val="18"/>
              </w:rPr>
              <w:t>,</w:t>
            </w:r>
            <w:r w:rsidR="00E22688" w:rsidRPr="00E22688">
              <w:rPr>
                <w:rFonts w:ascii="Arial" w:hAnsi="Arial" w:cs="Arial"/>
                <w:color w:val="auto"/>
                <w:sz w:val="18"/>
                <w:szCs w:val="18"/>
              </w:rPr>
              <w:t>200</w:t>
            </w:r>
            <w:r w:rsidRPr="00621286">
              <w:rPr>
                <w:rFonts w:ascii="Arial" w:hAnsi="Arial" w:cs="Arial"/>
                <w:color w:val="auto"/>
                <w:sz w:val="18"/>
                <w:szCs w:val="18"/>
              </w:rPr>
              <w:t>)</w:t>
            </w:r>
          </w:p>
        </w:tc>
      </w:tr>
      <w:tr w:rsidR="00033A0A" w:rsidRPr="00621286" w:rsidTr="000A0DB6">
        <w:tc>
          <w:tcPr>
            <w:tcW w:w="3411" w:type="dxa"/>
            <w:vAlign w:val="center"/>
          </w:tcPr>
          <w:p w:rsidR="00033A0A" w:rsidRPr="00621286" w:rsidRDefault="00033A0A" w:rsidP="000A0DB6">
            <w:pPr>
              <w:overflowPunct w:val="0"/>
              <w:autoSpaceDE w:val="0"/>
              <w:autoSpaceDN w:val="0"/>
              <w:adjustRightInd w:val="0"/>
              <w:ind w:left="420" w:right="-108"/>
              <w:jc w:val="both"/>
              <w:textAlignment w:val="baseline"/>
              <w:rPr>
                <w:rFonts w:ascii="Arial" w:hAnsi="Arial" w:cs="Arial"/>
                <w:color w:val="auto"/>
                <w:sz w:val="18"/>
                <w:szCs w:val="18"/>
                <w:cs/>
              </w:rPr>
            </w:pPr>
          </w:p>
        </w:tc>
        <w:tc>
          <w:tcPr>
            <w:tcW w:w="1503" w:type="dxa"/>
            <w:tcBorders>
              <w:top w:val="single" w:sz="4" w:space="0" w:color="auto"/>
            </w:tcBorders>
            <w:shd w:val="clear" w:color="auto" w:fill="FAFAFA"/>
          </w:tcPr>
          <w:p w:rsidR="00033A0A" w:rsidRPr="00621286" w:rsidRDefault="00033A0A" w:rsidP="000A0DB6">
            <w:pPr>
              <w:tabs>
                <w:tab w:val="decimal" w:pos="876"/>
              </w:tabs>
              <w:ind w:right="-72"/>
              <w:jc w:val="right"/>
              <w:rPr>
                <w:rFonts w:ascii="Arial" w:hAnsi="Arial" w:cs="Arial"/>
                <w:color w:val="auto"/>
                <w:sz w:val="18"/>
                <w:szCs w:val="18"/>
              </w:rPr>
            </w:pPr>
          </w:p>
        </w:tc>
        <w:tc>
          <w:tcPr>
            <w:tcW w:w="1521" w:type="dxa"/>
            <w:tcBorders>
              <w:top w:val="single" w:sz="4" w:space="0" w:color="auto"/>
            </w:tcBorders>
            <w:shd w:val="clear" w:color="auto" w:fill="auto"/>
          </w:tcPr>
          <w:p w:rsidR="00033A0A" w:rsidRPr="00621286" w:rsidRDefault="00033A0A" w:rsidP="000A0DB6">
            <w:pPr>
              <w:tabs>
                <w:tab w:val="decimal" w:pos="876"/>
              </w:tabs>
              <w:ind w:right="-72"/>
              <w:jc w:val="right"/>
              <w:rPr>
                <w:rFonts w:ascii="Arial" w:hAnsi="Arial" w:cs="Arial"/>
                <w:color w:val="auto"/>
                <w:sz w:val="18"/>
                <w:szCs w:val="18"/>
              </w:rPr>
            </w:pPr>
          </w:p>
        </w:tc>
        <w:tc>
          <w:tcPr>
            <w:tcW w:w="1503" w:type="dxa"/>
            <w:tcBorders>
              <w:top w:val="single" w:sz="4" w:space="0" w:color="auto"/>
            </w:tcBorders>
            <w:shd w:val="clear" w:color="auto" w:fill="FAFAFA"/>
          </w:tcPr>
          <w:p w:rsidR="00033A0A" w:rsidRPr="00621286" w:rsidRDefault="00033A0A" w:rsidP="000A0DB6">
            <w:pPr>
              <w:ind w:right="-72"/>
              <w:jc w:val="right"/>
              <w:rPr>
                <w:rFonts w:ascii="Arial" w:hAnsi="Arial" w:cs="Arial"/>
                <w:color w:val="auto"/>
                <w:sz w:val="18"/>
                <w:szCs w:val="18"/>
              </w:rPr>
            </w:pPr>
          </w:p>
        </w:tc>
        <w:tc>
          <w:tcPr>
            <w:tcW w:w="1512" w:type="dxa"/>
            <w:tcBorders>
              <w:top w:val="single" w:sz="4" w:space="0" w:color="auto"/>
            </w:tcBorders>
            <w:shd w:val="clear" w:color="auto" w:fill="auto"/>
          </w:tcPr>
          <w:p w:rsidR="00033A0A" w:rsidRPr="00621286" w:rsidRDefault="00033A0A" w:rsidP="000A0DB6">
            <w:pPr>
              <w:ind w:right="-72"/>
              <w:jc w:val="right"/>
              <w:rPr>
                <w:rFonts w:ascii="Arial" w:hAnsi="Arial" w:cs="Arial"/>
                <w:color w:val="auto"/>
                <w:sz w:val="18"/>
                <w:szCs w:val="18"/>
              </w:rPr>
            </w:pPr>
          </w:p>
        </w:tc>
      </w:tr>
      <w:tr w:rsidR="00033A0A" w:rsidRPr="00621286" w:rsidTr="000A0DB6">
        <w:tc>
          <w:tcPr>
            <w:tcW w:w="3411" w:type="dxa"/>
            <w:vAlign w:val="center"/>
          </w:tcPr>
          <w:p w:rsidR="00033A0A" w:rsidRPr="00621286" w:rsidRDefault="00033A0A" w:rsidP="000A0DB6">
            <w:pPr>
              <w:ind w:left="420" w:right="-108"/>
              <w:jc w:val="both"/>
              <w:rPr>
                <w:rFonts w:ascii="Arial" w:hAnsi="Arial" w:cs="Arial"/>
                <w:color w:val="auto"/>
                <w:sz w:val="18"/>
                <w:szCs w:val="18"/>
                <w:cs/>
              </w:rPr>
            </w:pPr>
            <w:r w:rsidRPr="00621286">
              <w:rPr>
                <w:rFonts w:ascii="Arial" w:hAnsi="Arial" w:cs="Arial"/>
                <w:color w:val="auto"/>
                <w:sz w:val="18"/>
                <w:szCs w:val="18"/>
              </w:rPr>
              <w:t xml:space="preserve">Ending balance </w:t>
            </w:r>
          </w:p>
        </w:tc>
        <w:tc>
          <w:tcPr>
            <w:tcW w:w="1503" w:type="dxa"/>
            <w:tcBorders>
              <w:bottom w:val="single" w:sz="4" w:space="0" w:color="auto"/>
            </w:tcBorders>
            <w:shd w:val="clear" w:color="auto" w:fill="FAFAFA"/>
          </w:tcPr>
          <w:p w:rsidR="00033A0A" w:rsidRPr="00621286" w:rsidRDefault="00E22688" w:rsidP="000A0DB6">
            <w:pPr>
              <w:tabs>
                <w:tab w:val="decimal" w:pos="876"/>
              </w:tabs>
              <w:ind w:right="-72"/>
              <w:jc w:val="right"/>
              <w:rPr>
                <w:rFonts w:ascii="Arial" w:hAnsi="Arial" w:cs="Arial"/>
                <w:color w:val="auto"/>
                <w:sz w:val="18"/>
                <w:szCs w:val="18"/>
                <w:cs/>
              </w:rPr>
            </w:pPr>
            <w:r w:rsidRPr="00E22688">
              <w:rPr>
                <w:rFonts w:ascii="Arial" w:hAnsi="Arial" w:cs="Arial"/>
                <w:color w:val="auto"/>
                <w:sz w:val="18"/>
                <w:szCs w:val="18"/>
              </w:rPr>
              <w:t>10</w:t>
            </w:r>
            <w:r w:rsidR="0034502C">
              <w:rPr>
                <w:rFonts w:ascii="Arial" w:hAnsi="Arial" w:cs="Arial"/>
                <w:color w:val="auto"/>
                <w:sz w:val="18"/>
                <w:szCs w:val="18"/>
              </w:rPr>
              <w:t>,</w:t>
            </w:r>
            <w:r w:rsidRPr="00E22688">
              <w:rPr>
                <w:rFonts w:ascii="Arial" w:hAnsi="Arial" w:cs="Arial"/>
                <w:color w:val="auto"/>
                <w:sz w:val="18"/>
                <w:szCs w:val="18"/>
              </w:rPr>
              <w:t>600</w:t>
            </w:r>
          </w:p>
        </w:tc>
        <w:tc>
          <w:tcPr>
            <w:tcW w:w="1521" w:type="dxa"/>
            <w:tcBorders>
              <w:bottom w:val="single" w:sz="4" w:space="0" w:color="auto"/>
            </w:tcBorders>
            <w:shd w:val="clear" w:color="auto" w:fill="auto"/>
          </w:tcPr>
          <w:p w:rsidR="00033A0A" w:rsidRPr="00621286" w:rsidRDefault="00E22688" w:rsidP="000A0DB6">
            <w:pPr>
              <w:tabs>
                <w:tab w:val="decimal" w:pos="876"/>
              </w:tabs>
              <w:ind w:right="-72"/>
              <w:jc w:val="right"/>
              <w:rPr>
                <w:rFonts w:ascii="Arial" w:hAnsi="Arial" w:cs="Arial"/>
                <w:color w:val="auto"/>
                <w:sz w:val="18"/>
                <w:szCs w:val="18"/>
                <w:cs/>
              </w:rPr>
            </w:pPr>
            <w:r w:rsidRPr="00E22688">
              <w:rPr>
                <w:rFonts w:ascii="Arial" w:hAnsi="Arial" w:cs="Arial"/>
                <w:color w:val="auto"/>
                <w:sz w:val="18"/>
                <w:szCs w:val="18"/>
              </w:rPr>
              <w:t>9</w:t>
            </w:r>
            <w:r w:rsidR="00033A0A" w:rsidRPr="00621286">
              <w:rPr>
                <w:rFonts w:ascii="Arial" w:hAnsi="Arial" w:cs="Arial"/>
                <w:color w:val="auto"/>
                <w:sz w:val="18"/>
                <w:szCs w:val="18"/>
              </w:rPr>
              <w:t>,</w:t>
            </w:r>
            <w:r w:rsidRPr="00E22688">
              <w:rPr>
                <w:rFonts w:ascii="Arial" w:hAnsi="Arial" w:cs="Arial"/>
                <w:color w:val="auto"/>
                <w:sz w:val="18"/>
                <w:szCs w:val="18"/>
              </w:rPr>
              <w:t>600</w:t>
            </w:r>
          </w:p>
        </w:tc>
        <w:tc>
          <w:tcPr>
            <w:tcW w:w="1503" w:type="dxa"/>
            <w:tcBorders>
              <w:bottom w:val="single" w:sz="4" w:space="0" w:color="auto"/>
            </w:tcBorders>
            <w:shd w:val="clear" w:color="auto" w:fill="FAFAFA"/>
          </w:tcPr>
          <w:p w:rsidR="00033A0A" w:rsidRPr="00621286" w:rsidRDefault="00E22688" w:rsidP="000A0DB6">
            <w:pPr>
              <w:tabs>
                <w:tab w:val="decimal" w:pos="876"/>
              </w:tabs>
              <w:ind w:right="-72"/>
              <w:jc w:val="right"/>
              <w:rPr>
                <w:rFonts w:ascii="Arial" w:hAnsi="Arial" w:cs="Arial"/>
                <w:color w:val="auto"/>
                <w:sz w:val="18"/>
                <w:szCs w:val="18"/>
                <w:cs/>
              </w:rPr>
            </w:pPr>
            <w:r w:rsidRPr="00E22688">
              <w:rPr>
                <w:rFonts w:ascii="Arial" w:hAnsi="Arial" w:cs="Arial"/>
                <w:color w:val="auto"/>
                <w:sz w:val="18"/>
                <w:szCs w:val="18"/>
              </w:rPr>
              <w:t>33</w:t>
            </w:r>
            <w:r w:rsidR="0034502C">
              <w:rPr>
                <w:rFonts w:ascii="Arial" w:hAnsi="Arial" w:cs="Arial"/>
                <w:color w:val="auto"/>
                <w:sz w:val="18"/>
                <w:szCs w:val="18"/>
              </w:rPr>
              <w:t>,</w:t>
            </w:r>
            <w:r w:rsidRPr="00E22688">
              <w:rPr>
                <w:rFonts w:ascii="Arial" w:hAnsi="Arial" w:cs="Arial"/>
                <w:color w:val="auto"/>
                <w:sz w:val="18"/>
                <w:szCs w:val="18"/>
              </w:rPr>
              <w:t>660</w:t>
            </w:r>
          </w:p>
        </w:tc>
        <w:tc>
          <w:tcPr>
            <w:tcW w:w="1512" w:type="dxa"/>
            <w:tcBorders>
              <w:bottom w:val="single" w:sz="4" w:space="0" w:color="auto"/>
            </w:tcBorders>
            <w:shd w:val="clear" w:color="auto" w:fill="auto"/>
          </w:tcPr>
          <w:p w:rsidR="00033A0A" w:rsidRPr="00621286" w:rsidRDefault="00E22688" w:rsidP="000A0DB6">
            <w:pPr>
              <w:tabs>
                <w:tab w:val="decimal" w:pos="876"/>
              </w:tabs>
              <w:ind w:right="-72"/>
              <w:jc w:val="right"/>
              <w:rPr>
                <w:rFonts w:ascii="Arial" w:hAnsi="Arial" w:cs="Arial"/>
                <w:color w:val="auto"/>
                <w:sz w:val="18"/>
                <w:szCs w:val="18"/>
                <w:cs/>
              </w:rPr>
            </w:pPr>
            <w:r w:rsidRPr="00E22688">
              <w:rPr>
                <w:rFonts w:ascii="Arial" w:hAnsi="Arial" w:cs="Arial"/>
                <w:color w:val="auto"/>
                <w:sz w:val="18"/>
                <w:szCs w:val="18"/>
              </w:rPr>
              <w:t>41</w:t>
            </w:r>
            <w:r w:rsidR="00033A0A" w:rsidRPr="00621286">
              <w:rPr>
                <w:rFonts w:ascii="Arial" w:hAnsi="Arial" w:cs="Arial"/>
                <w:color w:val="auto"/>
                <w:sz w:val="18"/>
                <w:szCs w:val="18"/>
              </w:rPr>
              <w:t>,</w:t>
            </w:r>
            <w:r w:rsidRPr="00E22688">
              <w:rPr>
                <w:rFonts w:ascii="Arial" w:hAnsi="Arial" w:cs="Arial"/>
                <w:color w:val="auto"/>
                <w:sz w:val="18"/>
                <w:szCs w:val="18"/>
              </w:rPr>
              <w:t>000</w:t>
            </w:r>
          </w:p>
        </w:tc>
      </w:tr>
    </w:tbl>
    <w:p w:rsidR="00033A0A" w:rsidRDefault="00033A0A" w:rsidP="00033A0A">
      <w:pPr>
        <w:tabs>
          <w:tab w:val="left" w:pos="540"/>
        </w:tabs>
        <w:ind w:left="540"/>
        <w:rPr>
          <w:rFonts w:ascii="Arial" w:hAnsi="Arial" w:cs="Arial"/>
          <w:color w:val="auto"/>
          <w:sz w:val="18"/>
          <w:szCs w:val="18"/>
        </w:rPr>
      </w:pPr>
    </w:p>
    <w:p w:rsidR="00CF1F9F" w:rsidRPr="00CF1F9F" w:rsidRDefault="00CF1F9F" w:rsidP="00CF1F9F">
      <w:pPr>
        <w:ind w:left="540"/>
        <w:outlineLvl w:val="0"/>
        <w:rPr>
          <w:rFonts w:ascii="Arial" w:hAnsi="Arial" w:cs="Arial"/>
          <w:color w:val="CF4A02"/>
          <w:sz w:val="18"/>
          <w:szCs w:val="18"/>
          <w:u w:val="single"/>
        </w:rPr>
      </w:pPr>
      <w:r w:rsidRPr="00CF1F9F">
        <w:rPr>
          <w:rFonts w:ascii="Arial" w:hAnsi="Arial" w:cs="Arial"/>
          <w:color w:val="CF4A02"/>
          <w:sz w:val="18"/>
          <w:szCs w:val="18"/>
          <w:u w:val="single"/>
        </w:rPr>
        <w:t>The Company</w:t>
      </w:r>
    </w:p>
    <w:p w:rsidR="00CF1F9F" w:rsidRDefault="00CF1F9F" w:rsidP="00033A0A">
      <w:pPr>
        <w:tabs>
          <w:tab w:val="left" w:pos="540"/>
        </w:tabs>
        <w:ind w:left="540"/>
        <w:jc w:val="both"/>
        <w:rPr>
          <w:rFonts w:ascii="Arial" w:hAnsi="Arial" w:cs="Arial"/>
          <w:color w:val="auto"/>
          <w:sz w:val="18"/>
          <w:szCs w:val="18"/>
        </w:rPr>
      </w:pPr>
    </w:p>
    <w:p w:rsidR="00033A0A" w:rsidRPr="001866E1" w:rsidRDefault="00033A0A" w:rsidP="00033A0A">
      <w:pPr>
        <w:tabs>
          <w:tab w:val="left" w:pos="540"/>
        </w:tabs>
        <w:ind w:left="540"/>
        <w:jc w:val="both"/>
        <w:rPr>
          <w:rFonts w:ascii="Arial" w:hAnsi="Arial" w:cs="Arial"/>
          <w:color w:val="auto"/>
          <w:sz w:val="18"/>
          <w:szCs w:val="18"/>
        </w:rPr>
      </w:pPr>
      <w:r w:rsidRPr="00381BEB">
        <w:rPr>
          <w:rFonts w:ascii="Arial" w:hAnsi="Arial" w:cs="Arial"/>
          <w:color w:val="auto"/>
          <w:spacing w:val="-4"/>
          <w:sz w:val="18"/>
          <w:szCs w:val="18"/>
        </w:rPr>
        <w:t xml:space="preserve">As at </w:t>
      </w:r>
      <w:r w:rsidR="00E22688" w:rsidRPr="00E22688">
        <w:rPr>
          <w:rFonts w:ascii="Arial" w:hAnsi="Arial" w:cs="Arial"/>
          <w:color w:val="auto"/>
          <w:spacing w:val="-4"/>
          <w:sz w:val="18"/>
          <w:szCs w:val="18"/>
        </w:rPr>
        <w:t>31</w:t>
      </w:r>
      <w:r w:rsidRPr="00381BEB">
        <w:rPr>
          <w:rFonts w:ascii="Arial" w:hAnsi="Arial" w:cs="Arial"/>
          <w:color w:val="auto"/>
          <w:spacing w:val="-4"/>
          <w:sz w:val="18"/>
          <w:szCs w:val="18"/>
        </w:rPr>
        <w:t xml:space="preserve"> December </w:t>
      </w:r>
      <w:r w:rsidR="00E22688" w:rsidRPr="00E22688">
        <w:rPr>
          <w:rFonts w:ascii="Arial" w:hAnsi="Arial" w:cs="Arial"/>
          <w:color w:val="auto"/>
          <w:spacing w:val="-4"/>
          <w:sz w:val="18"/>
          <w:szCs w:val="18"/>
        </w:rPr>
        <w:t>2020</w:t>
      </w:r>
      <w:r w:rsidRPr="00381BEB">
        <w:rPr>
          <w:rFonts w:ascii="Arial" w:hAnsi="Arial" w:cs="Arial"/>
          <w:color w:val="auto"/>
          <w:spacing w:val="-4"/>
          <w:sz w:val="18"/>
          <w:szCs w:val="18"/>
        </w:rPr>
        <w:t xml:space="preserve">, short-term loan to related party of Baht </w:t>
      </w:r>
      <w:r w:rsidR="00E22688" w:rsidRPr="00E22688">
        <w:rPr>
          <w:rFonts w:ascii="Arial" w:hAnsi="Arial" w:cs="Arial"/>
          <w:color w:val="auto"/>
          <w:spacing w:val="-4"/>
          <w:sz w:val="18"/>
          <w:szCs w:val="18"/>
        </w:rPr>
        <w:t>4</w:t>
      </w:r>
      <w:r w:rsidR="0034502C" w:rsidRPr="00381BEB">
        <w:rPr>
          <w:rFonts w:ascii="Arial" w:hAnsi="Arial" w:cs="Arial"/>
          <w:color w:val="auto"/>
          <w:spacing w:val="-4"/>
          <w:sz w:val="18"/>
          <w:szCs w:val="18"/>
        </w:rPr>
        <w:t>.</w:t>
      </w:r>
      <w:r w:rsidR="00E22688" w:rsidRPr="00E22688">
        <w:rPr>
          <w:rFonts w:ascii="Arial" w:hAnsi="Arial" w:cs="Arial"/>
          <w:color w:val="auto"/>
          <w:spacing w:val="-4"/>
          <w:sz w:val="18"/>
          <w:szCs w:val="18"/>
        </w:rPr>
        <w:t>60</w:t>
      </w:r>
      <w:r w:rsidRPr="00381BEB">
        <w:rPr>
          <w:rFonts w:ascii="Arial" w:hAnsi="Arial" w:cs="Arial"/>
          <w:color w:val="auto"/>
          <w:spacing w:val="-4"/>
          <w:sz w:val="18"/>
          <w:szCs w:val="18"/>
        </w:rPr>
        <w:t xml:space="preserve"> million (</w:t>
      </w:r>
      <w:r w:rsidR="00E22688" w:rsidRPr="00E22688">
        <w:rPr>
          <w:rFonts w:ascii="Arial" w:hAnsi="Arial" w:cs="Arial"/>
          <w:color w:val="auto"/>
          <w:spacing w:val="-4"/>
          <w:sz w:val="18"/>
          <w:szCs w:val="18"/>
        </w:rPr>
        <w:t>2019</w:t>
      </w:r>
      <w:r w:rsidRPr="00381BEB">
        <w:rPr>
          <w:rFonts w:ascii="Arial" w:hAnsi="Arial" w:cs="Arial"/>
          <w:color w:val="auto"/>
          <w:spacing w:val="-4"/>
          <w:sz w:val="18"/>
          <w:szCs w:val="18"/>
        </w:rPr>
        <w:t xml:space="preserve"> : Baht </w:t>
      </w:r>
      <w:r w:rsidR="00E22688" w:rsidRPr="00E22688">
        <w:rPr>
          <w:rFonts w:ascii="Arial" w:hAnsi="Arial" w:cs="Arial"/>
          <w:color w:val="auto"/>
          <w:spacing w:val="-4"/>
          <w:sz w:val="18"/>
          <w:szCs w:val="18"/>
        </w:rPr>
        <w:t>9</w:t>
      </w:r>
      <w:r w:rsidRPr="00381BEB">
        <w:rPr>
          <w:rFonts w:ascii="Arial" w:hAnsi="Arial" w:cs="Arial"/>
          <w:color w:val="auto"/>
          <w:spacing w:val="-4"/>
          <w:sz w:val="18"/>
          <w:szCs w:val="18"/>
        </w:rPr>
        <w:t>.</w:t>
      </w:r>
      <w:r w:rsidR="00E22688" w:rsidRPr="00E22688">
        <w:rPr>
          <w:rFonts w:ascii="Arial" w:hAnsi="Arial" w:cs="Arial"/>
          <w:color w:val="auto"/>
          <w:spacing w:val="-4"/>
          <w:sz w:val="18"/>
          <w:szCs w:val="18"/>
        </w:rPr>
        <w:t>60</w:t>
      </w:r>
      <w:r w:rsidRPr="00381BEB">
        <w:rPr>
          <w:rFonts w:ascii="Arial" w:hAnsi="Arial" w:cs="Arial"/>
          <w:color w:val="auto"/>
          <w:spacing w:val="-4"/>
          <w:sz w:val="18"/>
          <w:szCs w:val="18"/>
        </w:rPr>
        <w:t xml:space="preserve"> million</w:t>
      </w:r>
      <w:r w:rsidR="00BA134D">
        <w:rPr>
          <w:rFonts w:ascii="Arial" w:hAnsi="Arial" w:cs="Arial"/>
          <w:color w:val="auto"/>
          <w:spacing w:val="-4"/>
          <w:sz w:val="18"/>
          <w:szCs w:val="18"/>
        </w:rPr>
        <w:t>)</w:t>
      </w:r>
      <w:r w:rsidRPr="00381BEB">
        <w:rPr>
          <w:rFonts w:ascii="Arial" w:hAnsi="Arial" w:cs="Arial"/>
          <w:color w:val="auto"/>
          <w:spacing w:val="-4"/>
          <w:sz w:val="18"/>
          <w:szCs w:val="18"/>
        </w:rPr>
        <w:t xml:space="preserve"> represented</w:t>
      </w:r>
      <w:r w:rsidRPr="000D6A97">
        <w:rPr>
          <w:rFonts w:ascii="Arial" w:hAnsi="Arial" w:cs="Arial"/>
          <w:color w:val="auto"/>
          <w:sz w:val="18"/>
          <w:szCs w:val="18"/>
        </w:rPr>
        <w:t xml:space="preserve"> </w:t>
      </w:r>
      <w:r w:rsidRPr="00381BEB">
        <w:rPr>
          <w:rFonts w:ascii="Arial" w:hAnsi="Arial" w:cs="Arial"/>
          <w:color w:val="auto"/>
          <w:spacing w:val="-4"/>
          <w:sz w:val="18"/>
          <w:szCs w:val="18"/>
        </w:rPr>
        <w:t>loan to a joint venture bearing in</w:t>
      </w:r>
      <w:r w:rsidR="002815A7" w:rsidRPr="00381BEB">
        <w:rPr>
          <w:rFonts w:ascii="Arial" w:hAnsi="Arial" w:cs="Arial"/>
          <w:color w:val="auto"/>
          <w:spacing w:val="-4"/>
          <w:sz w:val="18"/>
          <w:szCs w:val="18"/>
        </w:rPr>
        <w:t xml:space="preserve">terest at the rate of </w:t>
      </w:r>
      <w:r w:rsidR="00E22688" w:rsidRPr="00E22688">
        <w:rPr>
          <w:rFonts w:ascii="Arial" w:hAnsi="Arial" w:cs="Arial"/>
          <w:color w:val="auto"/>
          <w:spacing w:val="-4"/>
          <w:sz w:val="18"/>
          <w:szCs w:val="18"/>
        </w:rPr>
        <w:t>3</w:t>
      </w:r>
      <w:r w:rsidR="002815A7" w:rsidRPr="00381BEB">
        <w:rPr>
          <w:rFonts w:ascii="Arial" w:hAnsi="Arial" w:cs="Arial"/>
          <w:color w:val="auto"/>
          <w:spacing w:val="-4"/>
          <w:sz w:val="18"/>
          <w:szCs w:val="18"/>
        </w:rPr>
        <w:t>.</w:t>
      </w:r>
      <w:r w:rsidR="00E22688" w:rsidRPr="00E22688">
        <w:rPr>
          <w:rFonts w:ascii="Arial" w:hAnsi="Arial" w:cs="Arial"/>
          <w:color w:val="auto"/>
          <w:spacing w:val="-4"/>
          <w:sz w:val="18"/>
          <w:szCs w:val="18"/>
        </w:rPr>
        <w:t>5</w:t>
      </w:r>
      <w:r w:rsidRPr="00381BEB">
        <w:rPr>
          <w:rFonts w:ascii="Arial" w:hAnsi="Arial" w:cs="Arial"/>
          <w:color w:val="auto"/>
          <w:spacing w:val="-4"/>
          <w:sz w:val="18"/>
          <w:szCs w:val="18"/>
        </w:rPr>
        <w:t>% per annum (</w:t>
      </w:r>
      <w:r w:rsidR="00E22688" w:rsidRPr="00E22688">
        <w:rPr>
          <w:rFonts w:ascii="Arial" w:hAnsi="Arial" w:cs="Arial"/>
          <w:color w:val="auto"/>
          <w:spacing w:val="-4"/>
          <w:sz w:val="18"/>
          <w:szCs w:val="18"/>
        </w:rPr>
        <w:t>2019</w:t>
      </w:r>
      <w:r w:rsidRPr="00381BEB">
        <w:rPr>
          <w:rFonts w:ascii="Arial" w:hAnsi="Arial" w:cs="Arial"/>
          <w:color w:val="auto"/>
          <w:spacing w:val="-4"/>
          <w:sz w:val="18"/>
          <w:szCs w:val="18"/>
        </w:rPr>
        <w:t xml:space="preserve"> : </w:t>
      </w:r>
      <w:r w:rsidR="00E22688" w:rsidRPr="00E22688">
        <w:rPr>
          <w:rFonts w:ascii="Arial" w:hAnsi="Arial" w:cs="Arial"/>
          <w:color w:val="auto"/>
          <w:spacing w:val="-4"/>
          <w:sz w:val="18"/>
          <w:szCs w:val="18"/>
        </w:rPr>
        <w:t>5</w:t>
      </w:r>
      <w:r w:rsidRPr="00381BEB">
        <w:rPr>
          <w:rFonts w:ascii="Arial" w:hAnsi="Arial" w:cs="Arial"/>
          <w:color w:val="auto"/>
          <w:spacing w:val="-4"/>
          <w:sz w:val="18"/>
          <w:szCs w:val="18"/>
        </w:rPr>
        <w:t xml:space="preserve">% per annum). The loan </w:t>
      </w:r>
      <w:r w:rsidR="00381BEB" w:rsidRPr="00381BEB">
        <w:rPr>
          <w:rFonts w:ascii="Arial" w:hAnsi="Arial" w:cs="Arial"/>
          <w:color w:val="auto"/>
          <w:spacing w:val="-4"/>
          <w:sz w:val="18"/>
          <w:szCs w:val="18"/>
        </w:rPr>
        <w:t>is</w:t>
      </w:r>
      <w:r w:rsidRPr="00381BEB">
        <w:rPr>
          <w:rFonts w:ascii="Arial" w:hAnsi="Arial" w:cs="Arial"/>
          <w:color w:val="auto"/>
          <w:spacing w:val="-4"/>
          <w:sz w:val="18"/>
          <w:szCs w:val="18"/>
        </w:rPr>
        <w:t xml:space="preserve"> unsecured</w:t>
      </w:r>
      <w:r w:rsidRPr="001866E1">
        <w:rPr>
          <w:rFonts w:ascii="Arial" w:hAnsi="Arial" w:cs="Arial"/>
          <w:color w:val="auto"/>
          <w:sz w:val="18"/>
          <w:szCs w:val="18"/>
        </w:rPr>
        <w:t xml:space="preserve"> and </w:t>
      </w:r>
      <w:r w:rsidR="00381BEB">
        <w:rPr>
          <w:rFonts w:ascii="Arial" w:hAnsi="Arial" w:cs="Arial"/>
          <w:color w:val="auto"/>
          <w:sz w:val="18"/>
          <w:szCs w:val="18"/>
        </w:rPr>
        <w:t>is</w:t>
      </w:r>
      <w:r w:rsidRPr="001866E1">
        <w:rPr>
          <w:rFonts w:ascii="Arial" w:hAnsi="Arial" w:cs="Arial"/>
          <w:color w:val="auto"/>
          <w:sz w:val="18"/>
          <w:szCs w:val="18"/>
        </w:rPr>
        <w:t xml:space="preserve"> due at call.</w:t>
      </w:r>
    </w:p>
    <w:p w:rsidR="00033A0A" w:rsidRPr="000D6A97" w:rsidRDefault="00033A0A" w:rsidP="00033A0A">
      <w:pPr>
        <w:tabs>
          <w:tab w:val="left" w:pos="540"/>
        </w:tabs>
        <w:ind w:left="540"/>
        <w:jc w:val="both"/>
        <w:rPr>
          <w:rFonts w:ascii="Arial" w:hAnsi="Arial" w:cs="Arial"/>
          <w:color w:val="auto"/>
          <w:sz w:val="18"/>
          <w:szCs w:val="18"/>
        </w:rPr>
      </w:pPr>
    </w:p>
    <w:p w:rsidR="00033A0A" w:rsidRDefault="0034502C" w:rsidP="00033A0A">
      <w:pPr>
        <w:tabs>
          <w:tab w:val="left" w:pos="540"/>
        </w:tabs>
        <w:ind w:left="540"/>
        <w:jc w:val="both"/>
        <w:rPr>
          <w:rFonts w:ascii="Arial" w:hAnsi="Arial" w:cs="Arial"/>
          <w:color w:val="auto"/>
          <w:sz w:val="18"/>
          <w:szCs w:val="18"/>
        </w:rPr>
      </w:pPr>
      <w:r w:rsidRPr="000D6A97">
        <w:rPr>
          <w:rFonts w:ascii="Arial" w:hAnsi="Arial" w:cs="Arial"/>
          <w:color w:val="auto"/>
          <w:sz w:val="18"/>
          <w:szCs w:val="18"/>
        </w:rPr>
        <w:t xml:space="preserve">As at </w:t>
      </w:r>
      <w:r w:rsidR="00E22688" w:rsidRPr="00E22688">
        <w:rPr>
          <w:rFonts w:ascii="Arial" w:hAnsi="Arial" w:cs="Arial"/>
          <w:color w:val="auto"/>
          <w:sz w:val="18"/>
          <w:szCs w:val="18"/>
        </w:rPr>
        <w:t>31</w:t>
      </w:r>
      <w:r w:rsidRPr="000D6A97">
        <w:rPr>
          <w:rFonts w:ascii="Arial" w:hAnsi="Arial" w:cs="Arial"/>
          <w:color w:val="auto"/>
          <w:sz w:val="18"/>
          <w:szCs w:val="18"/>
        </w:rPr>
        <w:t xml:space="preserve"> December </w:t>
      </w:r>
      <w:r w:rsidR="00E22688" w:rsidRPr="00E22688">
        <w:rPr>
          <w:rFonts w:ascii="Arial" w:hAnsi="Arial" w:cs="Arial"/>
          <w:color w:val="auto"/>
          <w:sz w:val="18"/>
          <w:szCs w:val="18"/>
        </w:rPr>
        <w:t>2020</w:t>
      </w:r>
      <w:r w:rsidRPr="000D6A97">
        <w:rPr>
          <w:rFonts w:ascii="Arial" w:hAnsi="Arial" w:cs="Arial"/>
          <w:color w:val="auto"/>
          <w:sz w:val="18"/>
          <w:szCs w:val="18"/>
        </w:rPr>
        <w:t xml:space="preserve">, </w:t>
      </w:r>
      <w:r w:rsidR="00381BEB">
        <w:rPr>
          <w:rFonts w:ascii="Arial" w:hAnsi="Arial" w:cs="Arial"/>
          <w:color w:val="auto"/>
          <w:sz w:val="18"/>
          <w:szCs w:val="18"/>
        </w:rPr>
        <w:t>s</w:t>
      </w:r>
      <w:r w:rsidR="00033A0A" w:rsidRPr="001866E1">
        <w:rPr>
          <w:rFonts w:ascii="Arial" w:hAnsi="Arial" w:cs="Arial"/>
          <w:color w:val="auto"/>
          <w:sz w:val="18"/>
          <w:szCs w:val="18"/>
        </w:rPr>
        <w:t>hort-term loans t</w:t>
      </w:r>
      <w:r>
        <w:rPr>
          <w:rFonts w:ascii="Arial" w:hAnsi="Arial" w:cs="Arial"/>
          <w:color w:val="auto"/>
          <w:sz w:val="18"/>
          <w:szCs w:val="18"/>
        </w:rPr>
        <w:t xml:space="preserve">o related parties of Baht </w:t>
      </w:r>
      <w:r w:rsidR="00E22688" w:rsidRPr="00E22688">
        <w:rPr>
          <w:rFonts w:ascii="Arial" w:hAnsi="Arial" w:cs="Arial"/>
          <w:color w:val="auto"/>
          <w:sz w:val="18"/>
          <w:szCs w:val="18"/>
        </w:rPr>
        <w:t>29</w:t>
      </w:r>
      <w:r>
        <w:rPr>
          <w:rFonts w:ascii="Arial" w:hAnsi="Arial" w:cs="Arial"/>
          <w:color w:val="auto"/>
          <w:sz w:val="18"/>
          <w:szCs w:val="18"/>
        </w:rPr>
        <w:t>.</w:t>
      </w:r>
      <w:r w:rsidR="00E22688" w:rsidRPr="00E22688">
        <w:rPr>
          <w:rFonts w:ascii="Arial" w:hAnsi="Arial" w:cs="Arial"/>
          <w:color w:val="auto"/>
          <w:sz w:val="18"/>
          <w:szCs w:val="18"/>
        </w:rPr>
        <w:t>06</w:t>
      </w:r>
      <w:r w:rsidR="00033A0A" w:rsidRPr="001866E1">
        <w:rPr>
          <w:rFonts w:ascii="Arial" w:hAnsi="Arial" w:cs="Arial"/>
          <w:color w:val="auto"/>
          <w:sz w:val="18"/>
          <w:szCs w:val="18"/>
        </w:rPr>
        <w:t xml:space="preserve"> million (</w:t>
      </w:r>
      <w:r w:rsidR="00E22688" w:rsidRPr="00E22688">
        <w:rPr>
          <w:rFonts w:ascii="Arial" w:hAnsi="Arial" w:cs="Arial"/>
          <w:color w:val="auto"/>
          <w:sz w:val="18"/>
          <w:szCs w:val="18"/>
        </w:rPr>
        <w:t>2019</w:t>
      </w:r>
      <w:r w:rsidR="00BA134D">
        <w:rPr>
          <w:rFonts w:ascii="Arial" w:hAnsi="Arial" w:cs="Arial"/>
          <w:color w:val="auto"/>
          <w:sz w:val="18"/>
          <w:szCs w:val="18"/>
        </w:rPr>
        <w:t xml:space="preserve"> </w:t>
      </w:r>
      <w:r w:rsidR="00033A0A" w:rsidRPr="001866E1">
        <w:rPr>
          <w:rFonts w:ascii="Arial" w:hAnsi="Arial" w:cs="Arial"/>
          <w:color w:val="auto"/>
          <w:sz w:val="18"/>
          <w:szCs w:val="18"/>
        </w:rPr>
        <w:t xml:space="preserve">: Baht </w:t>
      </w:r>
      <w:r w:rsidR="00E22688" w:rsidRPr="00E22688">
        <w:rPr>
          <w:rFonts w:ascii="Arial" w:hAnsi="Arial" w:cs="Arial"/>
          <w:color w:val="auto"/>
          <w:sz w:val="18"/>
          <w:szCs w:val="18"/>
        </w:rPr>
        <w:t>31</w:t>
      </w:r>
      <w:r w:rsidR="00033A0A" w:rsidRPr="001866E1">
        <w:rPr>
          <w:rFonts w:ascii="Arial" w:hAnsi="Arial" w:cs="Arial"/>
          <w:color w:val="auto"/>
          <w:sz w:val="18"/>
          <w:szCs w:val="18"/>
        </w:rPr>
        <w:t>.</w:t>
      </w:r>
      <w:r w:rsidR="00E22688" w:rsidRPr="00E22688">
        <w:rPr>
          <w:rFonts w:ascii="Arial" w:hAnsi="Arial" w:cs="Arial"/>
          <w:color w:val="auto"/>
          <w:sz w:val="18"/>
          <w:szCs w:val="18"/>
        </w:rPr>
        <w:t>40</w:t>
      </w:r>
      <w:r w:rsidR="00033A0A" w:rsidRPr="001866E1">
        <w:rPr>
          <w:rFonts w:ascii="Arial" w:hAnsi="Arial" w:cs="Arial"/>
          <w:color w:val="auto"/>
          <w:sz w:val="18"/>
          <w:szCs w:val="18"/>
        </w:rPr>
        <w:t xml:space="preserve"> million) represented loan to two subsidiaries bearing interest at the rate </w:t>
      </w:r>
      <w:r w:rsidR="002815A7">
        <w:rPr>
          <w:rFonts w:ascii="Arial" w:hAnsi="Arial" w:cs="Arial"/>
          <w:color w:val="auto"/>
          <w:sz w:val="18"/>
          <w:szCs w:val="18"/>
        </w:rPr>
        <w:t xml:space="preserve">of </w:t>
      </w:r>
      <w:r w:rsidR="00E22688" w:rsidRPr="00E22688">
        <w:rPr>
          <w:rFonts w:ascii="Arial" w:hAnsi="Arial" w:cs="Arial"/>
          <w:color w:val="auto"/>
          <w:sz w:val="18"/>
          <w:szCs w:val="18"/>
        </w:rPr>
        <w:t>3</w:t>
      </w:r>
      <w:r w:rsidR="002815A7">
        <w:rPr>
          <w:rFonts w:ascii="Arial" w:hAnsi="Arial" w:cs="Arial"/>
          <w:color w:val="auto"/>
          <w:sz w:val="18"/>
          <w:szCs w:val="18"/>
        </w:rPr>
        <w:t>.</w:t>
      </w:r>
      <w:r w:rsidR="00E22688" w:rsidRPr="00E22688">
        <w:rPr>
          <w:rFonts w:ascii="Arial" w:hAnsi="Arial" w:cs="Arial"/>
          <w:color w:val="auto"/>
          <w:sz w:val="18"/>
          <w:szCs w:val="18"/>
        </w:rPr>
        <w:t>5</w:t>
      </w:r>
      <w:r w:rsidR="00033A0A" w:rsidRPr="001866E1">
        <w:rPr>
          <w:rFonts w:ascii="Arial" w:hAnsi="Arial" w:cs="Arial"/>
          <w:color w:val="auto"/>
          <w:sz w:val="18"/>
          <w:szCs w:val="18"/>
        </w:rPr>
        <w:t>% per annum (</w:t>
      </w:r>
      <w:r w:rsidR="00E22688" w:rsidRPr="00E22688">
        <w:rPr>
          <w:rFonts w:ascii="Arial" w:hAnsi="Arial" w:cs="Arial"/>
          <w:color w:val="auto"/>
          <w:sz w:val="18"/>
          <w:szCs w:val="18"/>
        </w:rPr>
        <w:t>2019</w:t>
      </w:r>
      <w:r w:rsidR="00381BEB">
        <w:rPr>
          <w:rFonts w:ascii="Arial" w:hAnsi="Arial" w:cs="Arial"/>
          <w:color w:val="auto"/>
          <w:sz w:val="18"/>
          <w:szCs w:val="18"/>
        </w:rPr>
        <w:t xml:space="preserve"> </w:t>
      </w:r>
      <w:r w:rsidR="00033A0A" w:rsidRPr="001866E1">
        <w:rPr>
          <w:rFonts w:ascii="Arial" w:hAnsi="Arial" w:cs="Arial"/>
          <w:color w:val="auto"/>
          <w:sz w:val="18"/>
          <w:szCs w:val="18"/>
        </w:rPr>
        <w:t xml:space="preserve">: </w:t>
      </w:r>
      <w:r w:rsidR="00E22688" w:rsidRPr="00E22688">
        <w:rPr>
          <w:rFonts w:ascii="Arial" w:hAnsi="Arial" w:cs="Arial"/>
          <w:color w:val="auto"/>
          <w:sz w:val="18"/>
          <w:szCs w:val="18"/>
        </w:rPr>
        <w:t>5</w:t>
      </w:r>
      <w:r w:rsidR="00033A0A" w:rsidRPr="001866E1">
        <w:rPr>
          <w:rFonts w:ascii="Arial" w:hAnsi="Arial" w:cs="Arial"/>
          <w:color w:val="auto"/>
          <w:sz w:val="18"/>
          <w:szCs w:val="18"/>
        </w:rPr>
        <w:t>% per annum).  The loans are unsecured and due at call.</w:t>
      </w:r>
    </w:p>
    <w:p w:rsidR="002815A7" w:rsidRDefault="002815A7" w:rsidP="00033A0A">
      <w:pPr>
        <w:tabs>
          <w:tab w:val="left" w:pos="540"/>
        </w:tabs>
        <w:ind w:left="540"/>
        <w:jc w:val="both"/>
        <w:rPr>
          <w:rFonts w:ascii="Arial" w:hAnsi="Arial" w:cs="Arial"/>
          <w:color w:val="auto"/>
          <w:sz w:val="18"/>
          <w:szCs w:val="18"/>
        </w:rPr>
      </w:pPr>
    </w:p>
    <w:p w:rsidR="00842C3E" w:rsidRPr="009864AF" w:rsidRDefault="00842C3E" w:rsidP="00842C3E">
      <w:pPr>
        <w:ind w:left="540"/>
        <w:outlineLvl w:val="0"/>
        <w:rPr>
          <w:rFonts w:ascii="Arial" w:hAnsi="Arial" w:cs="Arial"/>
          <w:color w:val="CF4A02"/>
          <w:sz w:val="18"/>
          <w:szCs w:val="18"/>
          <w:u w:val="single"/>
        </w:rPr>
      </w:pPr>
      <w:r w:rsidRPr="009864AF">
        <w:rPr>
          <w:rFonts w:ascii="Arial" w:hAnsi="Arial" w:cs="Arial"/>
          <w:color w:val="CF4A02"/>
          <w:sz w:val="18"/>
          <w:szCs w:val="18"/>
          <w:u w:val="single"/>
        </w:rPr>
        <w:t>Subsidiaries</w:t>
      </w:r>
    </w:p>
    <w:p w:rsidR="00842C3E" w:rsidRPr="000B45A9" w:rsidRDefault="00842C3E" w:rsidP="00842C3E">
      <w:pPr>
        <w:ind w:left="540"/>
        <w:outlineLvl w:val="0"/>
        <w:rPr>
          <w:rFonts w:ascii="Arial" w:hAnsi="Arial" w:cs="Arial"/>
          <w:color w:val="auto"/>
          <w:sz w:val="18"/>
          <w:szCs w:val="18"/>
          <w:u w:val="single"/>
        </w:rPr>
      </w:pPr>
    </w:p>
    <w:p w:rsidR="00842C3E" w:rsidRPr="00381BEB" w:rsidRDefault="00842C3E" w:rsidP="00842C3E">
      <w:pPr>
        <w:ind w:left="540"/>
        <w:jc w:val="both"/>
        <w:rPr>
          <w:rFonts w:ascii="Arial" w:hAnsi="Arial" w:cs="Arial"/>
          <w:color w:val="auto"/>
          <w:spacing w:val="-4"/>
          <w:sz w:val="18"/>
          <w:szCs w:val="18"/>
        </w:rPr>
      </w:pPr>
      <w:r w:rsidRPr="00381BEB">
        <w:rPr>
          <w:rFonts w:ascii="Arial" w:hAnsi="Arial" w:cs="Arial"/>
          <w:color w:val="auto"/>
          <w:spacing w:val="-4"/>
          <w:sz w:val="18"/>
          <w:szCs w:val="18"/>
        </w:rPr>
        <w:t xml:space="preserve">As at </w:t>
      </w:r>
      <w:r w:rsidR="00E22688" w:rsidRPr="00E22688">
        <w:rPr>
          <w:rFonts w:ascii="Arial" w:hAnsi="Arial" w:cs="Arial"/>
          <w:color w:val="auto"/>
          <w:spacing w:val="-4"/>
          <w:sz w:val="18"/>
          <w:szCs w:val="18"/>
        </w:rPr>
        <w:t>31</w:t>
      </w:r>
      <w:r w:rsidRPr="00381BEB">
        <w:rPr>
          <w:rFonts w:ascii="Arial" w:hAnsi="Arial" w:cs="Arial"/>
          <w:color w:val="auto"/>
          <w:spacing w:val="-4"/>
          <w:sz w:val="18"/>
          <w:szCs w:val="18"/>
        </w:rPr>
        <w:t xml:space="preserve"> December </w:t>
      </w:r>
      <w:r w:rsidR="00E22688" w:rsidRPr="00E22688">
        <w:rPr>
          <w:rFonts w:ascii="Arial" w:hAnsi="Arial" w:cs="Arial"/>
          <w:color w:val="auto"/>
          <w:spacing w:val="-4"/>
          <w:sz w:val="18"/>
          <w:szCs w:val="18"/>
        </w:rPr>
        <w:t>2020</w:t>
      </w:r>
      <w:r w:rsidRPr="00381BEB">
        <w:rPr>
          <w:rFonts w:ascii="Arial" w:hAnsi="Arial" w:cs="Arial"/>
          <w:color w:val="auto"/>
          <w:spacing w:val="-4"/>
          <w:sz w:val="18"/>
          <w:szCs w:val="18"/>
        </w:rPr>
        <w:t xml:space="preserve">, short-term loan to related parties of Baht </w:t>
      </w:r>
      <w:r w:rsidR="00E22688" w:rsidRPr="00E22688">
        <w:rPr>
          <w:rFonts w:ascii="Arial" w:hAnsi="Arial" w:cs="Arial"/>
          <w:color w:val="auto"/>
          <w:spacing w:val="-4"/>
          <w:sz w:val="18"/>
          <w:szCs w:val="18"/>
        </w:rPr>
        <w:t>6</w:t>
      </w:r>
      <w:r w:rsidRPr="00381BEB">
        <w:rPr>
          <w:rFonts w:ascii="Arial" w:hAnsi="Arial" w:cs="Arial"/>
          <w:color w:val="auto"/>
          <w:spacing w:val="-4"/>
          <w:sz w:val="18"/>
          <w:szCs w:val="18"/>
        </w:rPr>
        <w:t>.</w:t>
      </w:r>
      <w:r w:rsidR="00E22688" w:rsidRPr="00E22688">
        <w:rPr>
          <w:rFonts w:ascii="Arial" w:hAnsi="Arial" w:cs="Arial"/>
          <w:color w:val="auto"/>
          <w:spacing w:val="-4"/>
          <w:sz w:val="18"/>
          <w:szCs w:val="18"/>
        </w:rPr>
        <w:t>00</w:t>
      </w:r>
      <w:r w:rsidRPr="00381BEB">
        <w:rPr>
          <w:rFonts w:ascii="Arial" w:hAnsi="Arial" w:cs="Arial"/>
          <w:color w:val="auto"/>
          <w:spacing w:val="-4"/>
          <w:sz w:val="18"/>
          <w:szCs w:val="18"/>
        </w:rPr>
        <w:t xml:space="preserve"> million (</w:t>
      </w:r>
      <w:r w:rsidR="00E22688" w:rsidRPr="00E22688">
        <w:rPr>
          <w:rFonts w:ascii="Arial" w:hAnsi="Arial" w:cs="Arial"/>
          <w:color w:val="auto"/>
          <w:spacing w:val="-4"/>
          <w:sz w:val="18"/>
          <w:szCs w:val="18"/>
        </w:rPr>
        <w:t>2019</w:t>
      </w:r>
      <w:r w:rsidRPr="00381BEB">
        <w:rPr>
          <w:rFonts w:ascii="Arial" w:hAnsi="Arial" w:cs="Arial"/>
          <w:color w:val="auto"/>
          <w:spacing w:val="-4"/>
          <w:sz w:val="18"/>
          <w:szCs w:val="18"/>
        </w:rPr>
        <w:t xml:space="preserve"> : nil) represented loan to a related party bearing interest at the rate of </w:t>
      </w:r>
      <w:r w:rsidR="00E22688" w:rsidRPr="00E22688">
        <w:rPr>
          <w:rFonts w:ascii="Arial" w:hAnsi="Arial" w:cs="Arial"/>
          <w:color w:val="auto"/>
          <w:spacing w:val="-4"/>
          <w:sz w:val="18"/>
          <w:szCs w:val="18"/>
        </w:rPr>
        <w:t>1</w:t>
      </w:r>
      <w:r w:rsidRPr="00381BEB">
        <w:rPr>
          <w:rFonts w:ascii="Arial" w:hAnsi="Arial" w:cs="Arial"/>
          <w:color w:val="auto"/>
          <w:spacing w:val="-4"/>
          <w:sz w:val="18"/>
          <w:szCs w:val="18"/>
          <w:cs/>
        </w:rPr>
        <w:t>.</w:t>
      </w:r>
      <w:r w:rsidR="00E22688" w:rsidRPr="00E22688">
        <w:rPr>
          <w:rFonts w:ascii="Arial" w:hAnsi="Arial" w:cs="Arial"/>
          <w:color w:val="auto"/>
          <w:spacing w:val="-4"/>
          <w:sz w:val="18"/>
          <w:szCs w:val="18"/>
        </w:rPr>
        <w:t>50</w:t>
      </w:r>
      <w:r w:rsidRPr="00381BEB">
        <w:rPr>
          <w:rFonts w:ascii="Arial" w:hAnsi="Arial" w:cs="Arial"/>
          <w:color w:val="auto"/>
          <w:spacing w:val="-4"/>
          <w:sz w:val="18"/>
          <w:szCs w:val="18"/>
        </w:rPr>
        <w:t>% per annum (</w:t>
      </w:r>
      <w:r w:rsidR="00E22688" w:rsidRPr="00E22688">
        <w:rPr>
          <w:rFonts w:ascii="Arial" w:hAnsi="Arial" w:cs="Arial"/>
          <w:color w:val="auto"/>
          <w:spacing w:val="-4"/>
          <w:sz w:val="18"/>
          <w:szCs w:val="18"/>
        </w:rPr>
        <w:t>2019</w:t>
      </w:r>
      <w:r w:rsidRPr="00381BEB">
        <w:rPr>
          <w:rFonts w:ascii="Arial" w:hAnsi="Arial" w:cs="Arial"/>
          <w:color w:val="auto"/>
          <w:spacing w:val="-4"/>
          <w:sz w:val="18"/>
          <w:szCs w:val="18"/>
        </w:rPr>
        <w:t xml:space="preserve"> : nil). The loan is unsecured and is due at call.</w:t>
      </w:r>
    </w:p>
    <w:p w:rsidR="00842C3E" w:rsidRDefault="00842C3E" w:rsidP="00842C3E">
      <w:pPr>
        <w:ind w:left="540"/>
        <w:jc w:val="both"/>
        <w:rPr>
          <w:rFonts w:ascii="Arial" w:hAnsi="Arial" w:cs="Arial"/>
          <w:color w:val="auto"/>
          <w:sz w:val="18"/>
          <w:szCs w:val="18"/>
        </w:rPr>
      </w:pPr>
    </w:p>
    <w:p w:rsidR="00381BEB" w:rsidRPr="00381BEB" w:rsidRDefault="00381BEB" w:rsidP="00842C3E">
      <w:pPr>
        <w:ind w:left="540"/>
        <w:jc w:val="both"/>
        <w:rPr>
          <w:rFonts w:ascii="Arial" w:hAnsi="Arial" w:cs="Arial"/>
          <w:color w:val="auto"/>
          <w:spacing w:val="-6"/>
          <w:sz w:val="18"/>
          <w:szCs w:val="18"/>
        </w:rPr>
      </w:pPr>
      <w:r w:rsidRPr="00381BEB">
        <w:rPr>
          <w:rFonts w:ascii="Arial" w:hAnsi="Arial" w:cs="Arial"/>
          <w:color w:val="auto"/>
          <w:spacing w:val="-6"/>
          <w:sz w:val="18"/>
          <w:szCs w:val="18"/>
        </w:rPr>
        <w:t xml:space="preserve">Loans are current portion.  The fair value is </w:t>
      </w:r>
      <w:r w:rsidR="00EE3E4D">
        <w:rPr>
          <w:rFonts w:ascii="Arial" w:hAnsi="Arial" w:cs="Arial"/>
          <w:color w:val="auto"/>
          <w:spacing w:val="-6"/>
          <w:sz w:val="18"/>
          <w:szCs w:val="18"/>
        </w:rPr>
        <w:t>closed</w:t>
      </w:r>
      <w:r w:rsidRPr="00381BEB">
        <w:rPr>
          <w:rFonts w:ascii="Arial" w:hAnsi="Arial" w:cs="Arial"/>
          <w:color w:val="auto"/>
          <w:spacing w:val="-6"/>
          <w:sz w:val="18"/>
          <w:szCs w:val="18"/>
        </w:rPr>
        <w:t xml:space="preserve"> to the book value since the effect of the discount rate is insignificant.</w:t>
      </w:r>
    </w:p>
    <w:p w:rsidR="00033A0A" w:rsidRPr="001866E1" w:rsidRDefault="00033A0A" w:rsidP="00033A0A">
      <w:pPr>
        <w:tabs>
          <w:tab w:val="left" w:pos="540"/>
        </w:tabs>
        <w:ind w:left="540"/>
        <w:rPr>
          <w:rFonts w:ascii="Arial" w:hAnsi="Arial" w:cs="Arial"/>
          <w:color w:val="auto"/>
          <w:sz w:val="18"/>
          <w:szCs w:val="18"/>
        </w:rPr>
      </w:pPr>
    </w:p>
    <w:p w:rsidR="00033A0A" w:rsidRPr="000B45A9" w:rsidRDefault="00033A0A" w:rsidP="00033A0A">
      <w:pPr>
        <w:ind w:left="540" w:hanging="540"/>
        <w:jc w:val="both"/>
        <w:rPr>
          <w:rFonts w:ascii="Arial" w:hAnsi="Arial" w:cs="Arial"/>
          <w:b/>
          <w:bCs/>
          <w:color w:val="CF4A02"/>
          <w:sz w:val="18"/>
          <w:szCs w:val="18"/>
        </w:rPr>
      </w:pPr>
      <w:r w:rsidRPr="000B45A9">
        <w:rPr>
          <w:rFonts w:ascii="Arial" w:hAnsi="Arial" w:cs="Arial"/>
          <w:b/>
          <w:bCs/>
          <w:color w:val="CF4A02"/>
          <w:sz w:val="18"/>
          <w:szCs w:val="18"/>
          <w:cs/>
        </w:rPr>
        <w:t>(</w:t>
      </w:r>
      <w:r>
        <w:rPr>
          <w:rFonts w:ascii="Arial" w:hAnsi="Arial" w:cs="Arial"/>
          <w:b/>
          <w:bCs/>
          <w:color w:val="CF4A02"/>
          <w:sz w:val="18"/>
          <w:szCs w:val="18"/>
        </w:rPr>
        <w:t>c</w:t>
      </w:r>
      <w:r w:rsidRPr="000B45A9">
        <w:rPr>
          <w:rFonts w:ascii="Arial" w:hAnsi="Arial" w:cs="Arial"/>
          <w:b/>
          <w:bCs/>
          <w:color w:val="CF4A02"/>
          <w:sz w:val="18"/>
          <w:szCs w:val="18"/>
          <w:cs/>
        </w:rPr>
        <w:t>)</w:t>
      </w:r>
      <w:r w:rsidRPr="000B45A9">
        <w:rPr>
          <w:rFonts w:ascii="Arial" w:hAnsi="Arial" w:cs="Arial"/>
          <w:b/>
          <w:bCs/>
          <w:color w:val="CF4A02"/>
          <w:sz w:val="18"/>
          <w:szCs w:val="18"/>
          <w:cs/>
        </w:rPr>
        <w:tab/>
      </w:r>
      <w:r w:rsidRPr="000B45A9">
        <w:rPr>
          <w:rFonts w:ascii="Arial" w:hAnsi="Arial" w:cs="Arial"/>
          <w:b/>
          <w:bCs/>
          <w:color w:val="CF4A02"/>
          <w:sz w:val="18"/>
          <w:szCs w:val="18"/>
        </w:rPr>
        <w:t>Outstanding balances arising from lease liabilities</w:t>
      </w:r>
    </w:p>
    <w:p w:rsidR="00033A0A" w:rsidRPr="00FC1FBF" w:rsidRDefault="00033A0A" w:rsidP="00FC1FBF">
      <w:pPr>
        <w:tabs>
          <w:tab w:val="left" w:pos="540"/>
        </w:tabs>
        <w:ind w:left="540"/>
        <w:rPr>
          <w:rFonts w:ascii="Arial" w:hAnsi="Arial" w:cs="Arial"/>
          <w:color w:val="auto"/>
          <w:sz w:val="18"/>
          <w:szCs w:val="18"/>
        </w:rPr>
      </w:pPr>
    </w:p>
    <w:tbl>
      <w:tblPr>
        <w:tblW w:w="9450" w:type="dxa"/>
        <w:tblInd w:w="117" w:type="dxa"/>
        <w:tblLayout w:type="fixed"/>
        <w:tblLook w:val="0000" w:firstRow="0" w:lastRow="0" w:firstColumn="0" w:lastColumn="0" w:noHBand="0" w:noVBand="0"/>
      </w:tblPr>
      <w:tblGrid>
        <w:gridCol w:w="3411"/>
        <w:gridCol w:w="1494"/>
        <w:gridCol w:w="1530"/>
        <w:gridCol w:w="1503"/>
        <w:gridCol w:w="1512"/>
      </w:tblGrid>
      <w:tr w:rsidR="00033A0A" w:rsidRPr="000B45A9" w:rsidTr="000A0DB6">
        <w:tc>
          <w:tcPr>
            <w:tcW w:w="3411" w:type="dxa"/>
          </w:tcPr>
          <w:p w:rsidR="00033A0A" w:rsidRPr="000B45A9" w:rsidRDefault="00033A0A" w:rsidP="000A0DB6">
            <w:pPr>
              <w:ind w:left="420" w:right="-72"/>
              <w:rPr>
                <w:rFonts w:ascii="Arial" w:hAnsi="Arial" w:cs="Arial"/>
                <w:snapToGrid w:val="0"/>
                <w:color w:val="auto"/>
                <w:sz w:val="18"/>
                <w:szCs w:val="18"/>
                <w:lang w:eastAsia="th-TH"/>
              </w:rPr>
            </w:pPr>
          </w:p>
        </w:tc>
        <w:tc>
          <w:tcPr>
            <w:tcW w:w="3024" w:type="dxa"/>
            <w:gridSpan w:val="2"/>
            <w:tcBorders>
              <w:top w:val="single" w:sz="4" w:space="0" w:color="auto"/>
            </w:tcBorders>
          </w:tcPr>
          <w:p w:rsidR="00033A0A" w:rsidRPr="000B45A9" w:rsidRDefault="00033A0A" w:rsidP="00CF1F9F">
            <w:pPr>
              <w:ind w:right="-72"/>
              <w:jc w:val="center"/>
              <w:rPr>
                <w:rFonts w:ascii="Arial" w:hAnsi="Arial" w:cs="Arial"/>
                <w:b/>
                <w:bCs/>
                <w:snapToGrid w:val="0"/>
                <w:color w:val="auto"/>
                <w:spacing w:val="-7"/>
                <w:sz w:val="18"/>
                <w:szCs w:val="18"/>
                <w:cs/>
                <w:lang w:eastAsia="th-TH"/>
              </w:rPr>
            </w:pPr>
            <w:r w:rsidRPr="000B45A9">
              <w:rPr>
                <w:rFonts w:ascii="Arial" w:hAnsi="Arial" w:cs="Arial"/>
                <w:b/>
                <w:bCs/>
                <w:snapToGrid w:val="0"/>
                <w:color w:val="auto"/>
                <w:spacing w:val="-7"/>
                <w:sz w:val="18"/>
                <w:szCs w:val="18"/>
                <w:lang w:eastAsia="th-TH"/>
              </w:rPr>
              <w:t>Consolidated</w:t>
            </w:r>
          </w:p>
        </w:tc>
        <w:tc>
          <w:tcPr>
            <w:tcW w:w="3015" w:type="dxa"/>
            <w:gridSpan w:val="2"/>
            <w:tcBorders>
              <w:top w:val="single" w:sz="4" w:space="0" w:color="auto"/>
            </w:tcBorders>
          </w:tcPr>
          <w:p w:rsidR="00033A0A" w:rsidRPr="000B45A9" w:rsidRDefault="00033A0A" w:rsidP="00CF1F9F">
            <w:pPr>
              <w:ind w:right="-72"/>
              <w:jc w:val="center"/>
              <w:rPr>
                <w:rFonts w:ascii="Arial" w:hAnsi="Arial" w:cs="Arial"/>
                <w:b/>
                <w:bCs/>
                <w:snapToGrid w:val="0"/>
                <w:color w:val="auto"/>
                <w:sz w:val="18"/>
                <w:szCs w:val="18"/>
                <w:cs/>
                <w:lang w:eastAsia="th-TH"/>
              </w:rPr>
            </w:pPr>
            <w:r w:rsidRPr="000B45A9">
              <w:rPr>
                <w:rFonts w:ascii="Arial" w:hAnsi="Arial" w:cs="Arial"/>
                <w:b/>
                <w:bCs/>
                <w:snapToGrid w:val="0"/>
                <w:color w:val="auto"/>
                <w:sz w:val="18"/>
                <w:szCs w:val="18"/>
                <w:lang w:eastAsia="th-TH"/>
              </w:rPr>
              <w:t>Separate</w:t>
            </w:r>
          </w:p>
        </w:tc>
      </w:tr>
      <w:tr w:rsidR="00033A0A" w:rsidRPr="000B45A9" w:rsidTr="000A0DB6">
        <w:tc>
          <w:tcPr>
            <w:tcW w:w="3411" w:type="dxa"/>
          </w:tcPr>
          <w:p w:rsidR="00033A0A" w:rsidRPr="000B45A9" w:rsidRDefault="00033A0A" w:rsidP="000A0DB6">
            <w:pPr>
              <w:ind w:left="420" w:right="-72"/>
              <w:rPr>
                <w:rFonts w:ascii="Arial" w:hAnsi="Arial" w:cs="Arial"/>
                <w:snapToGrid w:val="0"/>
                <w:color w:val="auto"/>
                <w:sz w:val="18"/>
                <w:szCs w:val="18"/>
                <w:lang w:eastAsia="th-TH"/>
              </w:rPr>
            </w:pPr>
          </w:p>
        </w:tc>
        <w:tc>
          <w:tcPr>
            <w:tcW w:w="3024" w:type="dxa"/>
            <w:gridSpan w:val="2"/>
            <w:tcBorders>
              <w:bottom w:val="single" w:sz="4" w:space="0" w:color="auto"/>
            </w:tcBorders>
          </w:tcPr>
          <w:p w:rsidR="00033A0A" w:rsidRPr="000B45A9" w:rsidRDefault="00033A0A" w:rsidP="00CF1F9F">
            <w:pPr>
              <w:ind w:right="-72"/>
              <w:jc w:val="center"/>
              <w:rPr>
                <w:rFonts w:ascii="Arial" w:hAnsi="Arial" w:cs="Arial"/>
                <w:b/>
                <w:bCs/>
                <w:snapToGrid w:val="0"/>
                <w:color w:val="auto"/>
                <w:sz w:val="18"/>
                <w:szCs w:val="18"/>
                <w:lang w:eastAsia="th-TH"/>
              </w:rPr>
            </w:pPr>
            <w:r w:rsidRPr="000B45A9">
              <w:rPr>
                <w:rFonts w:ascii="Arial" w:hAnsi="Arial" w:cs="Arial"/>
                <w:b/>
                <w:bCs/>
                <w:color w:val="auto"/>
                <w:spacing w:val="-7"/>
                <w:sz w:val="18"/>
                <w:szCs w:val="18"/>
                <w:lang w:eastAsia="zh-CN"/>
              </w:rPr>
              <w:t xml:space="preserve">financial </w:t>
            </w:r>
            <w:r w:rsidRPr="00621286">
              <w:rPr>
                <w:rFonts w:ascii="Arial" w:hAnsi="Arial" w:cs="Arial"/>
                <w:b/>
                <w:bCs/>
                <w:snapToGrid w:val="0"/>
                <w:color w:val="auto"/>
                <w:sz w:val="18"/>
                <w:szCs w:val="18"/>
                <w:lang w:eastAsia="th-TH"/>
              </w:rPr>
              <w:t>statements</w:t>
            </w:r>
          </w:p>
        </w:tc>
        <w:tc>
          <w:tcPr>
            <w:tcW w:w="3015" w:type="dxa"/>
            <w:gridSpan w:val="2"/>
            <w:tcBorders>
              <w:bottom w:val="single" w:sz="4" w:space="0" w:color="auto"/>
            </w:tcBorders>
          </w:tcPr>
          <w:p w:rsidR="00033A0A" w:rsidRPr="000B45A9" w:rsidRDefault="00033A0A" w:rsidP="00CF1F9F">
            <w:pPr>
              <w:ind w:right="-72"/>
              <w:jc w:val="center"/>
              <w:rPr>
                <w:rFonts w:ascii="Arial" w:hAnsi="Arial" w:cs="Arial"/>
                <w:b/>
                <w:bCs/>
                <w:snapToGrid w:val="0"/>
                <w:color w:val="auto"/>
                <w:sz w:val="18"/>
                <w:szCs w:val="18"/>
                <w:lang w:eastAsia="th-TH"/>
              </w:rPr>
            </w:pPr>
            <w:r w:rsidRPr="000B45A9">
              <w:rPr>
                <w:rFonts w:ascii="Arial" w:hAnsi="Arial" w:cs="Arial"/>
                <w:b/>
                <w:bCs/>
                <w:color w:val="auto"/>
                <w:sz w:val="18"/>
                <w:szCs w:val="18"/>
                <w:lang w:eastAsia="zh-CN"/>
              </w:rPr>
              <w:t xml:space="preserve">financial </w:t>
            </w:r>
            <w:r w:rsidRPr="00621286">
              <w:rPr>
                <w:rFonts w:ascii="Arial" w:hAnsi="Arial" w:cs="Arial"/>
                <w:b/>
                <w:bCs/>
                <w:snapToGrid w:val="0"/>
                <w:color w:val="auto"/>
                <w:sz w:val="18"/>
                <w:szCs w:val="18"/>
                <w:lang w:eastAsia="th-TH"/>
              </w:rPr>
              <w:t>statements</w:t>
            </w:r>
          </w:p>
        </w:tc>
      </w:tr>
      <w:tr w:rsidR="00033A0A" w:rsidRPr="000B45A9" w:rsidTr="000A0DB6">
        <w:tc>
          <w:tcPr>
            <w:tcW w:w="3411" w:type="dxa"/>
          </w:tcPr>
          <w:p w:rsidR="00033A0A" w:rsidRPr="000B45A9" w:rsidRDefault="00033A0A" w:rsidP="000A0DB6">
            <w:pPr>
              <w:ind w:left="420" w:right="-72"/>
              <w:rPr>
                <w:rFonts w:ascii="Arial" w:hAnsi="Arial" w:cs="Arial"/>
                <w:snapToGrid w:val="0"/>
                <w:color w:val="auto"/>
                <w:sz w:val="18"/>
                <w:szCs w:val="18"/>
                <w:lang w:eastAsia="th-TH"/>
              </w:rPr>
            </w:pPr>
          </w:p>
        </w:tc>
        <w:tc>
          <w:tcPr>
            <w:tcW w:w="1494" w:type="dxa"/>
            <w:tcBorders>
              <w:top w:val="single" w:sz="4" w:space="0" w:color="auto"/>
            </w:tcBorders>
          </w:tcPr>
          <w:p w:rsidR="00033A0A" w:rsidRPr="000B45A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30" w:type="dxa"/>
            <w:tcBorders>
              <w:top w:val="single" w:sz="4" w:space="0" w:color="auto"/>
            </w:tcBorders>
          </w:tcPr>
          <w:p w:rsidR="00033A0A" w:rsidRPr="000B45A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503" w:type="dxa"/>
            <w:tcBorders>
              <w:top w:val="single" w:sz="4" w:space="0" w:color="auto"/>
            </w:tcBorders>
          </w:tcPr>
          <w:p w:rsidR="00033A0A" w:rsidRPr="000B45A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033A0A" w:rsidRPr="000B45A9"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0B45A9" w:rsidTr="000A0DB6">
        <w:tc>
          <w:tcPr>
            <w:tcW w:w="3411" w:type="dxa"/>
          </w:tcPr>
          <w:p w:rsidR="00033A0A" w:rsidRPr="000B45A9" w:rsidRDefault="00033A0A" w:rsidP="000A0DB6">
            <w:pPr>
              <w:ind w:left="420" w:right="-72"/>
              <w:rPr>
                <w:rFonts w:ascii="Arial" w:hAnsi="Arial" w:cs="Arial"/>
                <w:snapToGrid w:val="0"/>
                <w:color w:val="auto"/>
                <w:sz w:val="18"/>
                <w:szCs w:val="18"/>
                <w:lang w:eastAsia="th-TH"/>
              </w:rPr>
            </w:pPr>
          </w:p>
        </w:tc>
        <w:tc>
          <w:tcPr>
            <w:tcW w:w="1494" w:type="dxa"/>
            <w:tcBorders>
              <w:bottom w:val="single" w:sz="4" w:space="0" w:color="auto"/>
            </w:tcBorders>
          </w:tcPr>
          <w:p w:rsidR="00033A0A" w:rsidRPr="000B45A9" w:rsidRDefault="00033A0A" w:rsidP="000A0DB6">
            <w:pPr>
              <w:ind w:right="-72"/>
              <w:jc w:val="right"/>
              <w:rPr>
                <w:rFonts w:ascii="Arial" w:hAnsi="Arial" w:cs="Arial"/>
                <w:b/>
                <w:bCs/>
                <w:snapToGrid w:val="0"/>
                <w:color w:val="auto"/>
                <w:spacing w:val="-6"/>
                <w:sz w:val="18"/>
                <w:szCs w:val="18"/>
                <w:lang w:eastAsia="th-TH"/>
              </w:rPr>
            </w:pPr>
            <w:r w:rsidRPr="000B45A9">
              <w:rPr>
                <w:rFonts w:ascii="Arial" w:hAnsi="Arial" w:cs="Arial"/>
                <w:b/>
                <w:bCs/>
                <w:snapToGrid w:val="0"/>
                <w:color w:val="auto"/>
                <w:spacing w:val="-6"/>
                <w:sz w:val="18"/>
                <w:szCs w:val="18"/>
                <w:lang w:eastAsia="th-TH"/>
              </w:rPr>
              <w:t>Thousand Baht</w:t>
            </w:r>
          </w:p>
        </w:tc>
        <w:tc>
          <w:tcPr>
            <w:tcW w:w="1530" w:type="dxa"/>
            <w:tcBorders>
              <w:bottom w:val="single" w:sz="4" w:space="0" w:color="auto"/>
            </w:tcBorders>
          </w:tcPr>
          <w:p w:rsidR="00033A0A" w:rsidRPr="000B45A9" w:rsidRDefault="00033A0A" w:rsidP="000A0DB6">
            <w:pPr>
              <w:ind w:right="-72"/>
              <w:jc w:val="right"/>
              <w:rPr>
                <w:rFonts w:ascii="Arial" w:hAnsi="Arial" w:cs="Arial"/>
                <w:b/>
                <w:bCs/>
                <w:snapToGrid w:val="0"/>
                <w:color w:val="auto"/>
                <w:spacing w:val="-6"/>
                <w:sz w:val="18"/>
                <w:szCs w:val="18"/>
                <w:lang w:eastAsia="th-TH"/>
              </w:rPr>
            </w:pPr>
            <w:r w:rsidRPr="000B45A9">
              <w:rPr>
                <w:rFonts w:ascii="Arial" w:hAnsi="Arial" w:cs="Arial"/>
                <w:b/>
                <w:bCs/>
                <w:snapToGrid w:val="0"/>
                <w:color w:val="auto"/>
                <w:spacing w:val="-6"/>
                <w:sz w:val="18"/>
                <w:szCs w:val="18"/>
                <w:lang w:eastAsia="th-TH"/>
              </w:rPr>
              <w:t>Thousand Baht</w:t>
            </w:r>
          </w:p>
        </w:tc>
        <w:tc>
          <w:tcPr>
            <w:tcW w:w="1503" w:type="dxa"/>
            <w:tcBorders>
              <w:bottom w:val="single" w:sz="4" w:space="0" w:color="auto"/>
            </w:tcBorders>
          </w:tcPr>
          <w:p w:rsidR="00033A0A" w:rsidRPr="000B45A9" w:rsidRDefault="00033A0A" w:rsidP="000A0DB6">
            <w:pPr>
              <w:ind w:right="-72"/>
              <w:jc w:val="right"/>
              <w:rPr>
                <w:rFonts w:ascii="Arial" w:hAnsi="Arial" w:cs="Arial"/>
                <w:b/>
                <w:bCs/>
                <w:snapToGrid w:val="0"/>
                <w:color w:val="auto"/>
                <w:spacing w:val="-6"/>
                <w:sz w:val="18"/>
                <w:szCs w:val="18"/>
                <w:lang w:eastAsia="th-TH"/>
              </w:rPr>
            </w:pPr>
            <w:r w:rsidRPr="000B45A9">
              <w:rPr>
                <w:rFonts w:ascii="Arial" w:hAnsi="Arial" w:cs="Arial"/>
                <w:b/>
                <w:bCs/>
                <w:snapToGrid w:val="0"/>
                <w:color w:val="auto"/>
                <w:spacing w:val="-6"/>
                <w:sz w:val="18"/>
                <w:szCs w:val="18"/>
                <w:lang w:eastAsia="th-TH"/>
              </w:rPr>
              <w:t>Thousand Baht</w:t>
            </w:r>
          </w:p>
        </w:tc>
        <w:tc>
          <w:tcPr>
            <w:tcW w:w="1512" w:type="dxa"/>
            <w:tcBorders>
              <w:bottom w:val="single" w:sz="4" w:space="0" w:color="auto"/>
            </w:tcBorders>
          </w:tcPr>
          <w:p w:rsidR="00033A0A" w:rsidRPr="000B45A9" w:rsidRDefault="00033A0A" w:rsidP="000A0DB6">
            <w:pPr>
              <w:ind w:right="-72"/>
              <w:jc w:val="right"/>
              <w:rPr>
                <w:rFonts w:ascii="Arial" w:hAnsi="Arial" w:cs="Arial"/>
                <w:b/>
                <w:bCs/>
                <w:snapToGrid w:val="0"/>
                <w:color w:val="auto"/>
                <w:spacing w:val="-6"/>
                <w:sz w:val="18"/>
                <w:szCs w:val="18"/>
                <w:lang w:eastAsia="th-TH"/>
              </w:rPr>
            </w:pPr>
            <w:r w:rsidRPr="000B45A9">
              <w:rPr>
                <w:rFonts w:ascii="Arial" w:hAnsi="Arial" w:cs="Arial"/>
                <w:b/>
                <w:bCs/>
                <w:snapToGrid w:val="0"/>
                <w:color w:val="auto"/>
                <w:spacing w:val="-6"/>
                <w:sz w:val="18"/>
                <w:szCs w:val="18"/>
                <w:lang w:eastAsia="th-TH"/>
              </w:rPr>
              <w:t>Thousand Baht</w:t>
            </w:r>
          </w:p>
        </w:tc>
      </w:tr>
      <w:tr w:rsidR="00033A0A" w:rsidRPr="000B45A9" w:rsidTr="000A0DB6">
        <w:tc>
          <w:tcPr>
            <w:tcW w:w="3411" w:type="dxa"/>
          </w:tcPr>
          <w:p w:rsidR="00033A0A" w:rsidRPr="000B45A9" w:rsidRDefault="00033A0A" w:rsidP="000A0DB6">
            <w:pPr>
              <w:ind w:left="420" w:right="-72"/>
              <w:jc w:val="thaiDistribute"/>
              <w:rPr>
                <w:rFonts w:ascii="Arial" w:hAnsi="Arial" w:cs="Arial"/>
                <w:b/>
                <w:bCs/>
                <w:color w:val="auto"/>
                <w:sz w:val="18"/>
                <w:szCs w:val="18"/>
                <w:cs/>
              </w:rPr>
            </w:pPr>
            <w:r w:rsidRPr="000B45A9">
              <w:rPr>
                <w:rFonts w:ascii="Arial" w:hAnsi="Arial" w:cs="Arial"/>
                <w:b/>
                <w:bCs/>
                <w:color w:val="auto"/>
                <w:sz w:val="18"/>
                <w:szCs w:val="18"/>
              </w:rPr>
              <w:t>Lease liabilities</w:t>
            </w:r>
          </w:p>
        </w:tc>
        <w:tc>
          <w:tcPr>
            <w:tcW w:w="1494" w:type="dxa"/>
            <w:shd w:val="clear" w:color="auto" w:fill="FAFAFA"/>
          </w:tcPr>
          <w:p w:rsidR="00033A0A" w:rsidRPr="000B45A9" w:rsidRDefault="00033A0A" w:rsidP="000A0DB6">
            <w:pPr>
              <w:ind w:right="-72"/>
              <w:jc w:val="right"/>
              <w:rPr>
                <w:rFonts w:ascii="Arial" w:hAnsi="Arial" w:cs="Arial"/>
                <w:snapToGrid w:val="0"/>
                <w:color w:val="auto"/>
                <w:sz w:val="18"/>
                <w:szCs w:val="18"/>
                <w:lang w:eastAsia="th-TH"/>
              </w:rPr>
            </w:pPr>
          </w:p>
        </w:tc>
        <w:tc>
          <w:tcPr>
            <w:tcW w:w="1530" w:type="dxa"/>
            <w:shd w:val="clear" w:color="auto" w:fill="FFFFFF"/>
          </w:tcPr>
          <w:p w:rsidR="00033A0A" w:rsidRPr="000B45A9" w:rsidRDefault="00033A0A" w:rsidP="000A0DB6">
            <w:pPr>
              <w:ind w:right="-72"/>
              <w:jc w:val="right"/>
              <w:rPr>
                <w:rFonts w:ascii="Arial" w:hAnsi="Arial" w:cs="Arial"/>
                <w:snapToGrid w:val="0"/>
                <w:color w:val="auto"/>
                <w:sz w:val="18"/>
                <w:szCs w:val="18"/>
                <w:lang w:eastAsia="th-TH"/>
              </w:rPr>
            </w:pPr>
          </w:p>
        </w:tc>
        <w:tc>
          <w:tcPr>
            <w:tcW w:w="1503" w:type="dxa"/>
            <w:shd w:val="clear" w:color="auto" w:fill="FAFAFA"/>
          </w:tcPr>
          <w:p w:rsidR="00033A0A" w:rsidRPr="000B45A9" w:rsidRDefault="00033A0A" w:rsidP="000A0DB6">
            <w:pPr>
              <w:ind w:right="-72"/>
              <w:jc w:val="right"/>
              <w:rPr>
                <w:rFonts w:ascii="Arial" w:hAnsi="Arial" w:cs="Arial"/>
                <w:snapToGrid w:val="0"/>
                <w:color w:val="auto"/>
                <w:sz w:val="18"/>
                <w:szCs w:val="18"/>
                <w:lang w:eastAsia="th-TH"/>
              </w:rPr>
            </w:pPr>
          </w:p>
        </w:tc>
        <w:tc>
          <w:tcPr>
            <w:tcW w:w="1512" w:type="dxa"/>
            <w:shd w:val="clear" w:color="auto" w:fill="FFFFFF"/>
          </w:tcPr>
          <w:p w:rsidR="00033A0A" w:rsidRPr="000B45A9" w:rsidRDefault="00033A0A" w:rsidP="000A0DB6">
            <w:pPr>
              <w:ind w:right="-72"/>
              <w:jc w:val="right"/>
              <w:rPr>
                <w:rFonts w:ascii="Arial" w:hAnsi="Arial" w:cs="Arial"/>
                <w:snapToGrid w:val="0"/>
                <w:color w:val="auto"/>
                <w:sz w:val="18"/>
                <w:szCs w:val="18"/>
                <w:lang w:eastAsia="th-TH"/>
              </w:rPr>
            </w:pPr>
          </w:p>
        </w:tc>
      </w:tr>
      <w:tr w:rsidR="00033A0A" w:rsidRPr="000B45A9" w:rsidTr="000A0DB6">
        <w:tc>
          <w:tcPr>
            <w:tcW w:w="3411" w:type="dxa"/>
            <w:vAlign w:val="center"/>
          </w:tcPr>
          <w:p w:rsidR="00033A0A" w:rsidRPr="000B45A9" w:rsidRDefault="00033A0A" w:rsidP="000A0DB6">
            <w:pPr>
              <w:ind w:left="420" w:right="-72"/>
              <w:jc w:val="thaiDistribute"/>
              <w:rPr>
                <w:rFonts w:ascii="Arial" w:hAnsi="Arial" w:cs="Arial"/>
                <w:b/>
                <w:bCs/>
                <w:color w:val="auto"/>
                <w:sz w:val="18"/>
                <w:szCs w:val="18"/>
              </w:rPr>
            </w:pPr>
            <w:r w:rsidRPr="000B45A9">
              <w:rPr>
                <w:rFonts w:ascii="Arial" w:hAnsi="Arial" w:cs="Arial"/>
                <w:color w:val="auto"/>
                <w:sz w:val="18"/>
                <w:szCs w:val="18"/>
              </w:rPr>
              <w:t xml:space="preserve">   - Company held by major</w:t>
            </w:r>
          </w:p>
        </w:tc>
        <w:tc>
          <w:tcPr>
            <w:tcW w:w="1494" w:type="dxa"/>
            <w:shd w:val="clear" w:color="auto" w:fill="FAFAFA"/>
          </w:tcPr>
          <w:p w:rsidR="00033A0A" w:rsidRPr="000B45A9" w:rsidRDefault="00033A0A" w:rsidP="000A0DB6">
            <w:pPr>
              <w:ind w:right="-72"/>
              <w:jc w:val="right"/>
              <w:rPr>
                <w:rFonts w:ascii="Arial" w:hAnsi="Arial" w:cs="Arial"/>
                <w:snapToGrid w:val="0"/>
                <w:color w:val="auto"/>
                <w:sz w:val="18"/>
                <w:szCs w:val="18"/>
                <w:lang w:eastAsia="th-TH"/>
              </w:rPr>
            </w:pPr>
          </w:p>
        </w:tc>
        <w:tc>
          <w:tcPr>
            <w:tcW w:w="1530" w:type="dxa"/>
            <w:shd w:val="clear" w:color="auto" w:fill="FFFFFF"/>
          </w:tcPr>
          <w:p w:rsidR="00033A0A" w:rsidRPr="000B45A9" w:rsidRDefault="00033A0A" w:rsidP="000A0DB6">
            <w:pPr>
              <w:ind w:right="-72"/>
              <w:jc w:val="right"/>
              <w:rPr>
                <w:rFonts w:ascii="Arial" w:hAnsi="Arial" w:cs="Arial"/>
                <w:snapToGrid w:val="0"/>
                <w:color w:val="auto"/>
                <w:sz w:val="18"/>
                <w:szCs w:val="18"/>
                <w:lang w:eastAsia="th-TH"/>
              </w:rPr>
            </w:pPr>
          </w:p>
        </w:tc>
        <w:tc>
          <w:tcPr>
            <w:tcW w:w="1503" w:type="dxa"/>
            <w:shd w:val="clear" w:color="auto" w:fill="FAFAFA"/>
          </w:tcPr>
          <w:p w:rsidR="00033A0A" w:rsidRPr="000B45A9" w:rsidRDefault="00033A0A" w:rsidP="000A0DB6">
            <w:pPr>
              <w:ind w:right="-72"/>
              <w:jc w:val="right"/>
              <w:rPr>
                <w:rFonts w:ascii="Arial" w:hAnsi="Arial" w:cs="Arial"/>
                <w:snapToGrid w:val="0"/>
                <w:color w:val="auto"/>
                <w:sz w:val="18"/>
                <w:szCs w:val="18"/>
                <w:lang w:eastAsia="th-TH"/>
              </w:rPr>
            </w:pPr>
          </w:p>
        </w:tc>
        <w:tc>
          <w:tcPr>
            <w:tcW w:w="1512" w:type="dxa"/>
            <w:shd w:val="clear" w:color="auto" w:fill="FFFFFF"/>
          </w:tcPr>
          <w:p w:rsidR="00033A0A" w:rsidRPr="000B45A9" w:rsidRDefault="00033A0A" w:rsidP="000A0DB6">
            <w:pPr>
              <w:ind w:right="-72"/>
              <w:jc w:val="right"/>
              <w:rPr>
                <w:rFonts w:ascii="Arial" w:hAnsi="Arial" w:cs="Arial"/>
                <w:snapToGrid w:val="0"/>
                <w:color w:val="auto"/>
                <w:sz w:val="18"/>
                <w:szCs w:val="18"/>
                <w:lang w:eastAsia="th-TH"/>
              </w:rPr>
            </w:pPr>
          </w:p>
        </w:tc>
      </w:tr>
      <w:tr w:rsidR="00033A0A" w:rsidRPr="000B45A9" w:rsidTr="000A0DB6">
        <w:tc>
          <w:tcPr>
            <w:tcW w:w="3411" w:type="dxa"/>
            <w:vAlign w:val="center"/>
          </w:tcPr>
          <w:p w:rsidR="00033A0A" w:rsidRPr="000B45A9" w:rsidRDefault="00033A0A" w:rsidP="000A0DB6">
            <w:pPr>
              <w:ind w:left="420" w:right="-108"/>
              <w:rPr>
                <w:rFonts w:ascii="Arial" w:hAnsi="Arial" w:cs="Arial"/>
                <w:color w:val="auto"/>
                <w:sz w:val="18"/>
                <w:szCs w:val="18"/>
              </w:rPr>
            </w:pPr>
            <w:r w:rsidRPr="000B45A9">
              <w:rPr>
                <w:rFonts w:ascii="Arial" w:hAnsi="Arial" w:cs="Arial"/>
                <w:color w:val="auto"/>
                <w:sz w:val="18"/>
                <w:szCs w:val="18"/>
              </w:rPr>
              <w:t xml:space="preserve">        shareholder</w:t>
            </w:r>
          </w:p>
        </w:tc>
        <w:tc>
          <w:tcPr>
            <w:tcW w:w="1494" w:type="dxa"/>
            <w:tcBorders>
              <w:bottom w:val="single" w:sz="4" w:space="0" w:color="auto"/>
            </w:tcBorders>
            <w:shd w:val="clear" w:color="auto" w:fill="FAFAFA"/>
          </w:tcPr>
          <w:p w:rsidR="00033A0A" w:rsidRPr="000B45A9" w:rsidRDefault="00E22688" w:rsidP="000A0DB6">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25</w:t>
            </w:r>
            <w:r w:rsidR="002815A7">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911</w:t>
            </w:r>
          </w:p>
        </w:tc>
        <w:tc>
          <w:tcPr>
            <w:tcW w:w="1530" w:type="dxa"/>
            <w:tcBorders>
              <w:bottom w:val="single" w:sz="4" w:space="0" w:color="auto"/>
            </w:tcBorders>
            <w:shd w:val="clear" w:color="auto" w:fill="FFFFFF"/>
            <w:vAlign w:val="bottom"/>
          </w:tcPr>
          <w:p w:rsidR="00033A0A" w:rsidRPr="000B45A9" w:rsidRDefault="00033A0A" w:rsidP="000A0DB6">
            <w:pPr>
              <w:ind w:right="-72"/>
              <w:jc w:val="right"/>
              <w:rPr>
                <w:rFonts w:ascii="Arial" w:hAnsi="Arial" w:cs="Arial"/>
                <w:snapToGrid w:val="0"/>
                <w:color w:val="auto"/>
                <w:sz w:val="18"/>
                <w:szCs w:val="18"/>
                <w:cs/>
                <w:lang w:eastAsia="th-TH"/>
              </w:rPr>
            </w:pPr>
            <w:r w:rsidRPr="000B45A9">
              <w:rPr>
                <w:rFonts w:ascii="Arial" w:hAnsi="Arial" w:cs="Arial"/>
                <w:snapToGrid w:val="0"/>
                <w:color w:val="auto"/>
                <w:sz w:val="18"/>
                <w:szCs w:val="18"/>
                <w:lang w:eastAsia="th-TH"/>
              </w:rPr>
              <w:t>-</w:t>
            </w:r>
          </w:p>
        </w:tc>
        <w:tc>
          <w:tcPr>
            <w:tcW w:w="1503" w:type="dxa"/>
            <w:tcBorders>
              <w:bottom w:val="single" w:sz="4" w:space="0" w:color="auto"/>
            </w:tcBorders>
            <w:shd w:val="clear" w:color="auto" w:fill="FAFAFA"/>
            <w:vAlign w:val="bottom"/>
          </w:tcPr>
          <w:p w:rsidR="00033A0A" w:rsidRPr="000B45A9" w:rsidRDefault="00E22688" w:rsidP="000A0DB6">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25</w:t>
            </w:r>
            <w:r w:rsidR="002815A7">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911</w:t>
            </w:r>
          </w:p>
        </w:tc>
        <w:tc>
          <w:tcPr>
            <w:tcW w:w="1512" w:type="dxa"/>
            <w:tcBorders>
              <w:bottom w:val="single" w:sz="4" w:space="0" w:color="auto"/>
            </w:tcBorders>
            <w:shd w:val="clear" w:color="auto" w:fill="FFFFFF"/>
            <w:vAlign w:val="bottom"/>
          </w:tcPr>
          <w:p w:rsidR="00033A0A" w:rsidRPr="000B45A9" w:rsidRDefault="00033A0A" w:rsidP="000A0DB6">
            <w:pPr>
              <w:ind w:right="-72"/>
              <w:jc w:val="right"/>
              <w:rPr>
                <w:rFonts w:ascii="Arial" w:hAnsi="Arial" w:cs="Arial"/>
                <w:snapToGrid w:val="0"/>
                <w:color w:val="auto"/>
                <w:sz w:val="18"/>
                <w:szCs w:val="18"/>
                <w:cs/>
                <w:lang w:eastAsia="th-TH"/>
              </w:rPr>
            </w:pPr>
            <w:r w:rsidRPr="000B45A9">
              <w:rPr>
                <w:rFonts w:ascii="Arial" w:hAnsi="Arial" w:cs="Arial"/>
                <w:snapToGrid w:val="0"/>
                <w:color w:val="auto"/>
                <w:sz w:val="18"/>
                <w:szCs w:val="18"/>
                <w:lang w:eastAsia="th-TH"/>
              </w:rPr>
              <w:t>-</w:t>
            </w:r>
          </w:p>
        </w:tc>
      </w:tr>
    </w:tbl>
    <w:p w:rsidR="00033A0A" w:rsidRDefault="00033A0A" w:rsidP="00FC1FBF">
      <w:pPr>
        <w:tabs>
          <w:tab w:val="left" w:pos="540"/>
        </w:tabs>
        <w:ind w:left="540"/>
        <w:rPr>
          <w:rFonts w:ascii="Arial" w:hAnsi="Arial" w:cs="Arial"/>
          <w:color w:val="auto"/>
          <w:sz w:val="18"/>
          <w:szCs w:val="18"/>
        </w:rPr>
      </w:pPr>
    </w:p>
    <w:p w:rsidR="003878E1" w:rsidRPr="000B45A9" w:rsidRDefault="003878E1" w:rsidP="00FC1FBF">
      <w:pPr>
        <w:ind w:left="540" w:hanging="540"/>
        <w:jc w:val="both"/>
        <w:rPr>
          <w:rFonts w:ascii="Arial" w:hAnsi="Arial" w:cs="Arial"/>
          <w:b/>
          <w:bCs/>
          <w:color w:val="CF4A02"/>
          <w:sz w:val="18"/>
          <w:szCs w:val="18"/>
        </w:rPr>
      </w:pPr>
      <w:r w:rsidRPr="00FC1FBF">
        <w:rPr>
          <w:rFonts w:ascii="Arial" w:hAnsi="Arial" w:cs="Arial"/>
          <w:b/>
          <w:bCs/>
          <w:color w:val="CF4A02"/>
          <w:sz w:val="18"/>
          <w:szCs w:val="18"/>
          <w:cs/>
        </w:rPr>
        <w:t>(</w:t>
      </w:r>
      <w:r w:rsidRPr="00FC1FBF">
        <w:rPr>
          <w:rFonts w:ascii="Arial" w:hAnsi="Arial" w:cs="Arial"/>
          <w:b/>
          <w:bCs/>
          <w:color w:val="CF4A02"/>
          <w:sz w:val="18"/>
          <w:szCs w:val="18"/>
        </w:rPr>
        <w:t>d</w:t>
      </w:r>
      <w:r w:rsidR="002815A7" w:rsidRPr="00FC1FBF">
        <w:rPr>
          <w:rFonts w:ascii="Arial" w:hAnsi="Arial" w:cs="Arial"/>
          <w:b/>
          <w:bCs/>
          <w:color w:val="CF4A02"/>
          <w:sz w:val="18"/>
          <w:szCs w:val="18"/>
          <w:cs/>
        </w:rPr>
        <w:t>)</w:t>
      </w:r>
      <w:r w:rsidR="002815A7" w:rsidRPr="00FC1FBF">
        <w:rPr>
          <w:rFonts w:ascii="Arial" w:hAnsi="Arial" w:cs="Arial"/>
          <w:b/>
          <w:bCs/>
          <w:color w:val="CF4A02"/>
          <w:sz w:val="18"/>
          <w:szCs w:val="18"/>
        </w:rPr>
        <w:tab/>
      </w:r>
      <w:r w:rsidR="00FC1FBF">
        <w:rPr>
          <w:rFonts w:ascii="Arial" w:hAnsi="Arial" w:cs="Arial"/>
          <w:b/>
          <w:bCs/>
          <w:color w:val="CF4A02"/>
          <w:sz w:val="18"/>
          <w:szCs w:val="18"/>
        </w:rPr>
        <w:t>Loans from</w:t>
      </w:r>
      <w:r w:rsidRPr="000B45A9">
        <w:rPr>
          <w:rFonts w:ascii="Arial" w:hAnsi="Arial" w:cs="Arial"/>
          <w:b/>
          <w:bCs/>
          <w:color w:val="CF4A02"/>
          <w:sz w:val="18"/>
          <w:szCs w:val="18"/>
        </w:rPr>
        <w:t xml:space="preserve"> related parties</w:t>
      </w:r>
    </w:p>
    <w:p w:rsidR="003878E1" w:rsidRPr="00FC1FBF" w:rsidRDefault="003878E1" w:rsidP="00FC1FBF">
      <w:pPr>
        <w:tabs>
          <w:tab w:val="left" w:pos="540"/>
        </w:tabs>
        <w:ind w:left="540"/>
        <w:rPr>
          <w:rFonts w:ascii="Arial" w:hAnsi="Arial" w:cs="Arial"/>
          <w:color w:val="auto"/>
          <w:sz w:val="18"/>
          <w:szCs w:val="18"/>
        </w:rPr>
      </w:pPr>
    </w:p>
    <w:p w:rsidR="003878E1" w:rsidRPr="000B45A9" w:rsidRDefault="00FC1FBF" w:rsidP="00FC1FBF">
      <w:pPr>
        <w:tabs>
          <w:tab w:val="left" w:pos="540"/>
        </w:tabs>
        <w:ind w:left="540"/>
        <w:rPr>
          <w:rFonts w:ascii="Arial" w:hAnsi="Arial" w:cs="Arial"/>
          <w:color w:val="auto"/>
          <w:sz w:val="18"/>
          <w:szCs w:val="18"/>
        </w:rPr>
      </w:pPr>
      <w:r>
        <w:rPr>
          <w:rFonts w:ascii="Arial" w:hAnsi="Arial" w:cs="Arial"/>
          <w:color w:val="auto"/>
          <w:sz w:val="18"/>
          <w:szCs w:val="18"/>
        </w:rPr>
        <w:t>The movements</w:t>
      </w:r>
      <w:r w:rsidRPr="00621286">
        <w:rPr>
          <w:rFonts w:ascii="Arial" w:hAnsi="Arial" w:cs="Arial"/>
          <w:color w:val="auto"/>
          <w:sz w:val="18"/>
          <w:szCs w:val="18"/>
        </w:rPr>
        <w:t xml:space="preserve"> </w:t>
      </w:r>
      <w:r w:rsidR="003878E1" w:rsidRPr="000B45A9">
        <w:rPr>
          <w:rFonts w:ascii="Arial" w:hAnsi="Arial" w:cs="Arial"/>
          <w:color w:val="auto"/>
          <w:sz w:val="18"/>
          <w:szCs w:val="18"/>
        </w:rPr>
        <w:t xml:space="preserve">of short-term loans </w:t>
      </w:r>
      <w:r>
        <w:rPr>
          <w:rFonts w:ascii="Arial" w:hAnsi="Arial" w:cs="Arial"/>
          <w:color w:val="auto"/>
          <w:sz w:val="18"/>
          <w:szCs w:val="18"/>
        </w:rPr>
        <w:t>from</w:t>
      </w:r>
      <w:r w:rsidR="003878E1" w:rsidRPr="000B45A9">
        <w:rPr>
          <w:rFonts w:ascii="Arial" w:hAnsi="Arial" w:cs="Arial"/>
          <w:color w:val="auto"/>
          <w:sz w:val="18"/>
          <w:szCs w:val="18"/>
        </w:rPr>
        <w:t xml:space="preserve"> related parties can be analysed as follows:</w:t>
      </w:r>
    </w:p>
    <w:p w:rsidR="002815A7" w:rsidRPr="00FC1FBF" w:rsidRDefault="002815A7" w:rsidP="00FC1FBF">
      <w:pPr>
        <w:tabs>
          <w:tab w:val="left" w:pos="540"/>
        </w:tabs>
        <w:ind w:left="540"/>
        <w:rPr>
          <w:rFonts w:ascii="Arial" w:hAnsi="Arial" w:cs="Arial"/>
          <w:color w:val="auto"/>
          <w:sz w:val="18"/>
          <w:szCs w:val="18"/>
        </w:rPr>
      </w:pPr>
    </w:p>
    <w:tbl>
      <w:tblPr>
        <w:tblW w:w="9562" w:type="dxa"/>
        <w:tblLayout w:type="fixed"/>
        <w:tblLook w:val="0000" w:firstRow="0" w:lastRow="0" w:firstColumn="0" w:lastColumn="0" w:noHBand="0" w:noVBand="0"/>
      </w:tblPr>
      <w:tblGrid>
        <w:gridCol w:w="6106"/>
        <w:gridCol w:w="1728"/>
        <w:gridCol w:w="1728"/>
      </w:tblGrid>
      <w:tr w:rsidR="002815A7" w:rsidRPr="00BE7222" w:rsidTr="0043188C">
        <w:tc>
          <w:tcPr>
            <w:tcW w:w="6106" w:type="dxa"/>
            <w:shd w:val="clear" w:color="auto" w:fill="auto"/>
          </w:tcPr>
          <w:p w:rsidR="002815A7" w:rsidRPr="00BE7222" w:rsidRDefault="002815A7" w:rsidP="0043188C">
            <w:pPr>
              <w:snapToGrid w:val="0"/>
              <w:ind w:left="540" w:right="-72"/>
              <w:rPr>
                <w:rFonts w:ascii="Arial" w:eastAsia="Arial Unicode MS" w:hAnsi="Arial" w:cs="Arial"/>
                <w:sz w:val="18"/>
                <w:szCs w:val="18"/>
                <w:highlight w:val="yellow"/>
                <w:lang w:eastAsia="th-TH"/>
              </w:rPr>
            </w:pPr>
          </w:p>
        </w:tc>
        <w:tc>
          <w:tcPr>
            <w:tcW w:w="1728" w:type="dxa"/>
            <w:shd w:val="clear" w:color="auto" w:fill="auto"/>
          </w:tcPr>
          <w:p w:rsidR="002815A7" w:rsidRPr="00BE7222" w:rsidRDefault="002815A7" w:rsidP="0043188C">
            <w:pPr>
              <w:ind w:right="-72"/>
              <w:jc w:val="right"/>
              <w:rPr>
                <w:rFonts w:ascii="Arial" w:hAnsi="Arial" w:cs="Arial"/>
                <w:sz w:val="18"/>
                <w:szCs w:val="18"/>
                <w:highlight w:val="yellow"/>
              </w:rPr>
            </w:pPr>
          </w:p>
        </w:tc>
        <w:tc>
          <w:tcPr>
            <w:tcW w:w="1728" w:type="dxa"/>
            <w:tcBorders>
              <w:top w:val="single" w:sz="4" w:space="0" w:color="000000"/>
            </w:tcBorders>
            <w:shd w:val="clear" w:color="auto" w:fill="auto"/>
          </w:tcPr>
          <w:p w:rsidR="002815A7" w:rsidRPr="00BE7222" w:rsidRDefault="003878E1" w:rsidP="0043188C">
            <w:pPr>
              <w:ind w:right="-72"/>
              <w:jc w:val="right"/>
              <w:rPr>
                <w:rFonts w:ascii="Arial" w:hAnsi="Arial" w:cs="Arial"/>
                <w:sz w:val="18"/>
                <w:szCs w:val="18"/>
                <w:highlight w:val="yellow"/>
              </w:rPr>
            </w:pPr>
            <w:r w:rsidRPr="00BE7222">
              <w:rPr>
                <w:rFonts w:ascii="Arial" w:hAnsi="Arial" w:cs="Arial"/>
                <w:b/>
                <w:bCs/>
                <w:snapToGrid w:val="0"/>
                <w:color w:val="auto"/>
                <w:sz w:val="18"/>
                <w:szCs w:val="18"/>
                <w:lang w:eastAsia="th-TH"/>
              </w:rPr>
              <w:t>Separate</w:t>
            </w:r>
            <w:r w:rsidRPr="00BE7222">
              <w:rPr>
                <w:rFonts w:ascii="Arial" w:hAnsi="Arial" w:cs="Arial"/>
                <w:b/>
                <w:bCs/>
                <w:color w:val="auto"/>
                <w:sz w:val="18"/>
                <w:szCs w:val="18"/>
                <w:lang w:eastAsia="zh-CN"/>
              </w:rPr>
              <w:t xml:space="preserve"> financial </w:t>
            </w:r>
            <w:r w:rsidR="00BE7222" w:rsidRPr="00621286">
              <w:rPr>
                <w:rFonts w:ascii="Arial" w:hAnsi="Arial" w:cs="Arial"/>
                <w:b/>
                <w:bCs/>
                <w:snapToGrid w:val="0"/>
                <w:color w:val="auto"/>
                <w:sz w:val="18"/>
                <w:szCs w:val="18"/>
                <w:lang w:eastAsia="th-TH"/>
              </w:rPr>
              <w:t>statements</w:t>
            </w:r>
          </w:p>
        </w:tc>
      </w:tr>
      <w:tr w:rsidR="003878E1" w:rsidRPr="00BE7222" w:rsidTr="0043188C">
        <w:tc>
          <w:tcPr>
            <w:tcW w:w="6106" w:type="dxa"/>
            <w:shd w:val="clear" w:color="auto" w:fill="auto"/>
          </w:tcPr>
          <w:p w:rsidR="003878E1" w:rsidRPr="00BE7222" w:rsidRDefault="003878E1" w:rsidP="003878E1">
            <w:pPr>
              <w:snapToGrid w:val="0"/>
              <w:ind w:left="540" w:right="-72"/>
              <w:rPr>
                <w:rFonts w:ascii="Arial" w:eastAsia="Arial Unicode MS" w:hAnsi="Arial" w:cs="Arial"/>
                <w:b/>
                <w:bCs/>
                <w:sz w:val="18"/>
                <w:szCs w:val="18"/>
                <w:highlight w:val="yellow"/>
                <w:lang w:eastAsia="th-TH"/>
              </w:rPr>
            </w:pPr>
          </w:p>
        </w:tc>
        <w:tc>
          <w:tcPr>
            <w:tcW w:w="1728" w:type="dxa"/>
            <w:shd w:val="clear" w:color="auto" w:fill="auto"/>
          </w:tcPr>
          <w:p w:rsidR="003878E1" w:rsidRPr="00BE7222" w:rsidRDefault="003878E1" w:rsidP="003878E1">
            <w:pPr>
              <w:ind w:right="-72"/>
              <w:jc w:val="right"/>
              <w:rPr>
                <w:rFonts w:ascii="Arial" w:hAnsi="Arial" w:cs="Arial"/>
                <w:sz w:val="18"/>
                <w:szCs w:val="18"/>
                <w:highlight w:val="yellow"/>
              </w:rPr>
            </w:pPr>
          </w:p>
        </w:tc>
        <w:tc>
          <w:tcPr>
            <w:tcW w:w="1728" w:type="dxa"/>
            <w:tcBorders>
              <w:bottom w:val="single" w:sz="4" w:space="0" w:color="000000"/>
            </w:tcBorders>
            <w:shd w:val="clear" w:color="auto" w:fill="auto"/>
          </w:tcPr>
          <w:p w:rsidR="003878E1" w:rsidRPr="00BE7222" w:rsidRDefault="003878E1" w:rsidP="003878E1">
            <w:pPr>
              <w:ind w:right="-72"/>
              <w:jc w:val="right"/>
              <w:rPr>
                <w:rFonts w:ascii="Arial" w:hAnsi="Arial" w:cs="Arial"/>
                <w:b/>
                <w:bCs/>
                <w:snapToGrid w:val="0"/>
                <w:color w:val="auto"/>
                <w:spacing w:val="-6"/>
                <w:sz w:val="18"/>
                <w:szCs w:val="18"/>
                <w:lang w:eastAsia="th-TH"/>
              </w:rPr>
            </w:pPr>
            <w:r w:rsidRPr="00BE7222">
              <w:rPr>
                <w:rFonts w:ascii="Arial" w:hAnsi="Arial" w:cs="Arial"/>
                <w:b/>
                <w:bCs/>
                <w:snapToGrid w:val="0"/>
                <w:color w:val="auto"/>
                <w:spacing w:val="-6"/>
                <w:sz w:val="18"/>
                <w:szCs w:val="18"/>
                <w:lang w:eastAsia="th-TH"/>
              </w:rPr>
              <w:t>Thousand Baht</w:t>
            </w:r>
          </w:p>
        </w:tc>
      </w:tr>
      <w:tr w:rsidR="003878E1" w:rsidRPr="00BE7222" w:rsidTr="0043188C">
        <w:tc>
          <w:tcPr>
            <w:tcW w:w="6106" w:type="dxa"/>
            <w:shd w:val="clear" w:color="auto" w:fill="auto"/>
            <w:vAlign w:val="center"/>
          </w:tcPr>
          <w:p w:rsidR="003878E1" w:rsidRPr="00BE7222" w:rsidRDefault="003878E1" w:rsidP="003878E1">
            <w:pPr>
              <w:ind w:left="540" w:right="-108"/>
              <w:rPr>
                <w:rFonts w:ascii="Arial" w:hAnsi="Arial" w:cs="Arial"/>
                <w:b/>
                <w:bCs/>
                <w:color w:val="auto"/>
                <w:sz w:val="18"/>
                <w:szCs w:val="18"/>
              </w:rPr>
            </w:pPr>
            <w:r w:rsidRPr="00BE7222">
              <w:rPr>
                <w:rFonts w:ascii="Arial" w:hAnsi="Arial" w:cs="Arial"/>
                <w:b/>
                <w:bCs/>
                <w:color w:val="auto"/>
                <w:sz w:val="18"/>
                <w:szCs w:val="18"/>
              </w:rPr>
              <w:t xml:space="preserve">For the </w:t>
            </w:r>
            <w:r w:rsidR="00BE7222">
              <w:rPr>
                <w:rFonts w:ascii="Arial" w:hAnsi="Arial" w:cs="Arial"/>
                <w:b/>
                <w:bCs/>
                <w:color w:val="auto"/>
                <w:sz w:val="18"/>
                <w:szCs w:val="18"/>
              </w:rPr>
              <w:t>year</w:t>
            </w:r>
            <w:r w:rsidRPr="00BE7222">
              <w:rPr>
                <w:rFonts w:ascii="Arial" w:hAnsi="Arial" w:cs="Arial"/>
                <w:b/>
                <w:bCs/>
                <w:color w:val="auto"/>
                <w:sz w:val="18"/>
                <w:szCs w:val="18"/>
              </w:rPr>
              <w:t xml:space="preserve"> ended </w:t>
            </w:r>
            <w:r w:rsidR="00E22688" w:rsidRPr="00E22688">
              <w:rPr>
                <w:rFonts w:ascii="Arial" w:hAnsi="Arial" w:cs="Arial"/>
                <w:b/>
                <w:bCs/>
                <w:color w:val="auto"/>
                <w:sz w:val="18"/>
                <w:szCs w:val="18"/>
              </w:rPr>
              <w:t>31</w:t>
            </w:r>
            <w:r w:rsidRPr="00BE7222">
              <w:rPr>
                <w:rFonts w:ascii="Arial" w:hAnsi="Arial" w:cs="Arial"/>
                <w:b/>
                <w:bCs/>
                <w:color w:val="auto"/>
                <w:sz w:val="18"/>
                <w:szCs w:val="18"/>
              </w:rPr>
              <w:t xml:space="preserve"> December </w:t>
            </w:r>
            <w:r w:rsidR="00E22688" w:rsidRPr="00E22688">
              <w:rPr>
                <w:rFonts w:ascii="Arial" w:hAnsi="Arial" w:cs="Arial"/>
                <w:b/>
                <w:bCs/>
                <w:color w:val="auto"/>
                <w:sz w:val="18"/>
                <w:szCs w:val="18"/>
              </w:rPr>
              <w:t>2020</w:t>
            </w:r>
          </w:p>
        </w:tc>
        <w:tc>
          <w:tcPr>
            <w:tcW w:w="1728" w:type="dxa"/>
            <w:shd w:val="clear" w:color="auto" w:fill="auto"/>
          </w:tcPr>
          <w:p w:rsidR="003878E1" w:rsidRPr="00BE7222" w:rsidRDefault="003878E1" w:rsidP="003878E1">
            <w:pPr>
              <w:snapToGrid w:val="0"/>
              <w:ind w:right="-72"/>
              <w:jc w:val="right"/>
              <w:rPr>
                <w:rFonts w:ascii="Arial" w:eastAsia="Arial Unicode MS" w:hAnsi="Arial" w:cs="Arial"/>
                <w:b/>
                <w:bCs/>
                <w:sz w:val="18"/>
                <w:szCs w:val="18"/>
                <w:highlight w:val="yellow"/>
                <w:lang w:eastAsia="en-GB"/>
              </w:rPr>
            </w:pPr>
          </w:p>
        </w:tc>
        <w:tc>
          <w:tcPr>
            <w:tcW w:w="1728" w:type="dxa"/>
            <w:shd w:val="clear" w:color="auto" w:fill="FAFAFA"/>
          </w:tcPr>
          <w:p w:rsidR="003878E1" w:rsidRPr="00BE7222" w:rsidRDefault="003878E1" w:rsidP="003878E1">
            <w:pPr>
              <w:snapToGrid w:val="0"/>
              <w:ind w:right="-72"/>
              <w:jc w:val="right"/>
              <w:rPr>
                <w:rFonts w:ascii="Arial" w:eastAsia="Arial Unicode MS" w:hAnsi="Arial" w:cs="Arial"/>
                <w:sz w:val="18"/>
                <w:szCs w:val="18"/>
                <w:highlight w:val="yellow"/>
                <w:lang w:eastAsia="en-GB"/>
              </w:rPr>
            </w:pPr>
          </w:p>
        </w:tc>
      </w:tr>
      <w:tr w:rsidR="003878E1" w:rsidRPr="00BE7222" w:rsidTr="0043188C">
        <w:tc>
          <w:tcPr>
            <w:tcW w:w="6106" w:type="dxa"/>
            <w:shd w:val="clear" w:color="auto" w:fill="auto"/>
            <w:vAlign w:val="center"/>
          </w:tcPr>
          <w:p w:rsidR="003878E1" w:rsidRPr="00BE7222" w:rsidRDefault="003878E1" w:rsidP="003878E1">
            <w:pPr>
              <w:ind w:left="540" w:right="-108"/>
              <w:rPr>
                <w:rFonts w:ascii="Arial" w:hAnsi="Arial" w:cs="Arial"/>
                <w:color w:val="auto"/>
                <w:sz w:val="18"/>
                <w:szCs w:val="18"/>
                <w:cs/>
              </w:rPr>
            </w:pPr>
            <w:r w:rsidRPr="00BE7222">
              <w:rPr>
                <w:rFonts w:ascii="Arial" w:hAnsi="Arial" w:cs="Arial"/>
                <w:color w:val="auto"/>
                <w:sz w:val="18"/>
                <w:szCs w:val="18"/>
              </w:rPr>
              <w:t xml:space="preserve">Beginning balance </w:t>
            </w:r>
          </w:p>
        </w:tc>
        <w:tc>
          <w:tcPr>
            <w:tcW w:w="1728" w:type="dxa"/>
            <w:shd w:val="clear" w:color="auto" w:fill="auto"/>
          </w:tcPr>
          <w:p w:rsidR="003878E1" w:rsidRPr="00BE7222" w:rsidRDefault="003878E1" w:rsidP="003878E1">
            <w:pPr>
              <w:snapToGrid w:val="0"/>
              <w:ind w:right="-72"/>
              <w:jc w:val="right"/>
              <w:rPr>
                <w:rFonts w:ascii="Arial" w:eastAsia="Arial Unicode MS" w:hAnsi="Arial" w:cs="Arial"/>
                <w:sz w:val="18"/>
                <w:szCs w:val="18"/>
                <w:highlight w:val="yellow"/>
                <w:lang w:eastAsia="en-GB"/>
              </w:rPr>
            </w:pPr>
          </w:p>
        </w:tc>
        <w:tc>
          <w:tcPr>
            <w:tcW w:w="1728" w:type="dxa"/>
            <w:shd w:val="clear" w:color="auto" w:fill="FAFAFA"/>
          </w:tcPr>
          <w:p w:rsidR="003878E1" w:rsidRPr="00BE7222" w:rsidRDefault="003878E1" w:rsidP="003878E1">
            <w:pPr>
              <w:snapToGrid w:val="0"/>
              <w:ind w:right="-72"/>
              <w:jc w:val="right"/>
              <w:rPr>
                <w:rFonts w:ascii="Arial" w:eastAsia="Arial Unicode MS" w:hAnsi="Arial" w:cs="Arial"/>
                <w:sz w:val="18"/>
                <w:szCs w:val="18"/>
                <w:lang w:eastAsia="en-GB"/>
              </w:rPr>
            </w:pPr>
            <w:r w:rsidRPr="00BE7222">
              <w:rPr>
                <w:rFonts w:ascii="Arial" w:eastAsia="Arial Unicode MS" w:hAnsi="Arial" w:cs="Arial"/>
                <w:sz w:val="18"/>
                <w:szCs w:val="18"/>
                <w:cs/>
                <w:lang w:eastAsia="en-GB"/>
              </w:rPr>
              <w:t>-</w:t>
            </w:r>
          </w:p>
        </w:tc>
      </w:tr>
      <w:tr w:rsidR="003878E1" w:rsidRPr="00BE7222" w:rsidTr="0043188C">
        <w:tc>
          <w:tcPr>
            <w:tcW w:w="6106" w:type="dxa"/>
            <w:shd w:val="clear" w:color="auto" w:fill="auto"/>
            <w:vAlign w:val="center"/>
          </w:tcPr>
          <w:p w:rsidR="003878E1" w:rsidRPr="00BE7222" w:rsidRDefault="003878E1" w:rsidP="003878E1">
            <w:pPr>
              <w:ind w:left="540" w:right="-108"/>
              <w:rPr>
                <w:rFonts w:ascii="Arial" w:hAnsi="Arial" w:cs="Arial"/>
                <w:color w:val="auto"/>
                <w:sz w:val="18"/>
                <w:szCs w:val="18"/>
              </w:rPr>
            </w:pPr>
            <w:r w:rsidRPr="00BE7222">
              <w:rPr>
                <w:rFonts w:ascii="Arial" w:hAnsi="Arial" w:cs="Arial"/>
                <w:color w:val="auto"/>
                <w:sz w:val="18"/>
                <w:szCs w:val="18"/>
              </w:rPr>
              <w:t>Additional during the period</w:t>
            </w:r>
          </w:p>
        </w:tc>
        <w:tc>
          <w:tcPr>
            <w:tcW w:w="1728" w:type="dxa"/>
            <w:shd w:val="clear" w:color="auto" w:fill="auto"/>
          </w:tcPr>
          <w:p w:rsidR="003878E1" w:rsidRPr="00BE7222" w:rsidRDefault="003878E1" w:rsidP="003878E1">
            <w:pPr>
              <w:snapToGrid w:val="0"/>
              <w:ind w:right="-72"/>
              <w:jc w:val="right"/>
              <w:rPr>
                <w:rFonts w:ascii="Arial" w:eastAsia="Arial Unicode MS" w:hAnsi="Arial" w:cs="Arial"/>
                <w:sz w:val="18"/>
                <w:szCs w:val="18"/>
                <w:highlight w:val="yellow"/>
                <w:lang w:eastAsia="en-GB"/>
              </w:rPr>
            </w:pPr>
          </w:p>
        </w:tc>
        <w:tc>
          <w:tcPr>
            <w:tcW w:w="1728" w:type="dxa"/>
            <w:shd w:val="clear" w:color="auto" w:fill="FAFAFA"/>
          </w:tcPr>
          <w:p w:rsidR="003878E1" w:rsidRPr="00BE7222" w:rsidRDefault="00E22688" w:rsidP="003878E1">
            <w:pPr>
              <w:snapToGrid w:val="0"/>
              <w:ind w:right="-72"/>
              <w:jc w:val="right"/>
              <w:rPr>
                <w:rFonts w:ascii="Arial" w:eastAsia="Arial Unicode MS" w:hAnsi="Arial" w:cs="Arial"/>
                <w:sz w:val="18"/>
                <w:szCs w:val="18"/>
                <w:lang w:eastAsia="en-GB"/>
              </w:rPr>
            </w:pPr>
            <w:r w:rsidRPr="00E22688">
              <w:rPr>
                <w:rFonts w:ascii="Arial" w:eastAsia="Arial Unicode MS" w:hAnsi="Arial" w:cs="Arial"/>
                <w:sz w:val="18"/>
                <w:szCs w:val="18"/>
                <w:lang w:eastAsia="en-GB"/>
              </w:rPr>
              <w:t>105</w:t>
            </w:r>
            <w:r w:rsidR="003878E1" w:rsidRPr="00BE7222">
              <w:rPr>
                <w:rFonts w:ascii="Arial" w:eastAsia="Arial Unicode MS" w:hAnsi="Arial" w:cs="Arial"/>
                <w:sz w:val="18"/>
                <w:szCs w:val="18"/>
                <w:cs/>
                <w:lang w:eastAsia="en-GB"/>
              </w:rPr>
              <w:t>,</w:t>
            </w:r>
            <w:r w:rsidRPr="00E22688">
              <w:rPr>
                <w:rFonts w:ascii="Arial" w:eastAsia="Arial Unicode MS" w:hAnsi="Arial" w:cs="Arial"/>
                <w:sz w:val="18"/>
                <w:szCs w:val="18"/>
                <w:lang w:eastAsia="en-GB"/>
              </w:rPr>
              <w:t>000</w:t>
            </w:r>
          </w:p>
        </w:tc>
      </w:tr>
      <w:tr w:rsidR="003878E1" w:rsidRPr="00BE7222" w:rsidTr="0043188C">
        <w:tc>
          <w:tcPr>
            <w:tcW w:w="6106" w:type="dxa"/>
            <w:shd w:val="clear" w:color="auto" w:fill="auto"/>
            <w:vAlign w:val="center"/>
          </w:tcPr>
          <w:p w:rsidR="003878E1" w:rsidRPr="00BE7222" w:rsidRDefault="003878E1" w:rsidP="003878E1">
            <w:pPr>
              <w:ind w:left="540" w:right="-108"/>
              <w:rPr>
                <w:rFonts w:ascii="Arial" w:hAnsi="Arial" w:cs="Arial"/>
                <w:color w:val="auto"/>
                <w:sz w:val="18"/>
                <w:szCs w:val="18"/>
                <w:cs/>
              </w:rPr>
            </w:pPr>
            <w:r w:rsidRPr="00BE7222">
              <w:rPr>
                <w:rFonts w:ascii="Arial" w:hAnsi="Arial" w:cs="Arial"/>
                <w:color w:val="auto"/>
                <w:sz w:val="18"/>
                <w:szCs w:val="18"/>
              </w:rPr>
              <w:t>Received during the period</w:t>
            </w:r>
          </w:p>
        </w:tc>
        <w:tc>
          <w:tcPr>
            <w:tcW w:w="1728" w:type="dxa"/>
            <w:shd w:val="clear" w:color="auto" w:fill="auto"/>
          </w:tcPr>
          <w:p w:rsidR="003878E1" w:rsidRPr="00BE7222" w:rsidRDefault="003878E1" w:rsidP="003878E1">
            <w:pPr>
              <w:snapToGrid w:val="0"/>
              <w:ind w:right="-72"/>
              <w:jc w:val="right"/>
              <w:rPr>
                <w:rFonts w:ascii="Arial" w:eastAsia="Arial Unicode MS" w:hAnsi="Arial" w:cs="Arial"/>
                <w:sz w:val="18"/>
                <w:szCs w:val="18"/>
                <w:highlight w:val="yellow"/>
                <w:lang w:eastAsia="en-GB"/>
              </w:rPr>
            </w:pPr>
          </w:p>
        </w:tc>
        <w:tc>
          <w:tcPr>
            <w:tcW w:w="1728" w:type="dxa"/>
            <w:tcBorders>
              <w:bottom w:val="single" w:sz="4" w:space="0" w:color="000000"/>
            </w:tcBorders>
            <w:shd w:val="clear" w:color="auto" w:fill="FAFAFA"/>
          </w:tcPr>
          <w:p w:rsidR="003878E1" w:rsidRPr="00BE7222" w:rsidRDefault="003878E1" w:rsidP="003878E1">
            <w:pPr>
              <w:snapToGrid w:val="0"/>
              <w:ind w:right="-72"/>
              <w:jc w:val="right"/>
              <w:rPr>
                <w:rFonts w:ascii="Arial" w:eastAsia="Arial Unicode MS" w:hAnsi="Arial" w:cs="Arial"/>
                <w:sz w:val="18"/>
                <w:szCs w:val="18"/>
                <w:lang w:eastAsia="en-GB"/>
              </w:rPr>
            </w:pPr>
            <w:r w:rsidRPr="00BE7222">
              <w:rPr>
                <w:rFonts w:ascii="Arial" w:eastAsia="Arial Unicode MS" w:hAnsi="Arial" w:cs="Arial"/>
                <w:sz w:val="18"/>
                <w:szCs w:val="18"/>
                <w:cs/>
                <w:lang w:eastAsia="en-GB"/>
              </w:rPr>
              <w:t>(</w:t>
            </w:r>
            <w:r w:rsidR="00E22688" w:rsidRPr="00E22688">
              <w:rPr>
                <w:rFonts w:ascii="Arial" w:eastAsia="Arial Unicode MS" w:hAnsi="Arial" w:cs="Arial"/>
                <w:sz w:val="18"/>
                <w:szCs w:val="18"/>
                <w:lang w:eastAsia="en-GB"/>
              </w:rPr>
              <w:t>105</w:t>
            </w:r>
            <w:r w:rsidRPr="00BE7222">
              <w:rPr>
                <w:rFonts w:ascii="Arial" w:eastAsia="Arial Unicode MS" w:hAnsi="Arial" w:cs="Arial"/>
                <w:sz w:val="18"/>
                <w:szCs w:val="18"/>
                <w:cs/>
                <w:lang w:eastAsia="en-GB"/>
              </w:rPr>
              <w:t>,</w:t>
            </w:r>
            <w:r w:rsidR="00E22688" w:rsidRPr="00E22688">
              <w:rPr>
                <w:rFonts w:ascii="Arial" w:eastAsia="Arial Unicode MS" w:hAnsi="Arial" w:cs="Arial"/>
                <w:sz w:val="18"/>
                <w:szCs w:val="18"/>
                <w:lang w:eastAsia="en-GB"/>
              </w:rPr>
              <w:t>000</w:t>
            </w:r>
            <w:r w:rsidRPr="00BE7222">
              <w:rPr>
                <w:rFonts w:ascii="Arial" w:eastAsia="Arial Unicode MS" w:hAnsi="Arial" w:cs="Arial"/>
                <w:sz w:val="18"/>
                <w:szCs w:val="18"/>
                <w:cs/>
                <w:lang w:eastAsia="en-GB"/>
              </w:rPr>
              <w:t>)</w:t>
            </w:r>
          </w:p>
        </w:tc>
      </w:tr>
      <w:tr w:rsidR="003878E1" w:rsidRPr="00BE7222" w:rsidTr="00BE7222">
        <w:tc>
          <w:tcPr>
            <w:tcW w:w="6106" w:type="dxa"/>
            <w:shd w:val="clear" w:color="auto" w:fill="auto"/>
            <w:vAlign w:val="center"/>
          </w:tcPr>
          <w:p w:rsidR="003878E1" w:rsidRPr="00BE7222" w:rsidRDefault="003878E1" w:rsidP="003878E1">
            <w:pPr>
              <w:overflowPunct w:val="0"/>
              <w:autoSpaceDE w:val="0"/>
              <w:autoSpaceDN w:val="0"/>
              <w:adjustRightInd w:val="0"/>
              <w:ind w:left="540" w:right="-108"/>
              <w:textAlignment w:val="baseline"/>
              <w:rPr>
                <w:rFonts w:ascii="Arial" w:hAnsi="Arial" w:cs="Arial"/>
                <w:color w:val="auto"/>
                <w:sz w:val="18"/>
                <w:szCs w:val="18"/>
                <w:cs/>
              </w:rPr>
            </w:pPr>
          </w:p>
        </w:tc>
        <w:tc>
          <w:tcPr>
            <w:tcW w:w="1728" w:type="dxa"/>
            <w:shd w:val="clear" w:color="auto" w:fill="auto"/>
          </w:tcPr>
          <w:p w:rsidR="003878E1" w:rsidRPr="00BE7222" w:rsidRDefault="003878E1" w:rsidP="003878E1">
            <w:pPr>
              <w:snapToGrid w:val="0"/>
              <w:ind w:right="-72"/>
              <w:jc w:val="right"/>
              <w:rPr>
                <w:rFonts w:ascii="Arial" w:eastAsia="Arial Unicode MS" w:hAnsi="Arial" w:cs="Arial"/>
                <w:sz w:val="18"/>
                <w:szCs w:val="18"/>
                <w:highlight w:val="yellow"/>
                <w:lang w:eastAsia="en-GB"/>
              </w:rPr>
            </w:pPr>
          </w:p>
        </w:tc>
        <w:tc>
          <w:tcPr>
            <w:tcW w:w="1728" w:type="dxa"/>
            <w:tcBorders>
              <w:top w:val="single" w:sz="4" w:space="0" w:color="000000"/>
            </w:tcBorders>
            <w:shd w:val="clear" w:color="auto" w:fill="FAFAFA"/>
          </w:tcPr>
          <w:p w:rsidR="003878E1" w:rsidRPr="00BE7222" w:rsidRDefault="003878E1" w:rsidP="003878E1">
            <w:pPr>
              <w:snapToGrid w:val="0"/>
              <w:ind w:right="-72"/>
              <w:jc w:val="right"/>
              <w:rPr>
                <w:rFonts w:ascii="Arial" w:eastAsia="Arial Unicode MS" w:hAnsi="Arial" w:cs="Arial"/>
                <w:sz w:val="18"/>
                <w:szCs w:val="18"/>
                <w:lang w:eastAsia="en-GB"/>
              </w:rPr>
            </w:pPr>
          </w:p>
        </w:tc>
      </w:tr>
      <w:tr w:rsidR="003878E1" w:rsidRPr="00BE7222" w:rsidTr="00BE7222">
        <w:tc>
          <w:tcPr>
            <w:tcW w:w="6106" w:type="dxa"/>
            <w:shd w:val="clear" w:color="auto" w:fill="auto"/>
            <w:vAlign w:val="center"/>
          </w:tcPr>
          <w:p w:rsidR="003878E1" w:rsidRPr="00BE7222" w:rsidRDefault="003878E1" w:rsidP="003878E1">
            <w:pPr>
              <w:ind w:left="540" w:right="-108"/>
              <w:rPr>
                <w:rFonts w:ascii="Arial" w:hAnsi="Arial" w:cs="Arial"/>
                <w:color w:val="auto"/>
                <w:sz w:val="18"/>
                <w:szCs w:val="18"/>
                <w:cs/>
              </w:rPr>
            </w:pPr>
            <w:r w:rsidRPr="00BE7222">
              <w:rPr>
                <w:rFonts w:ascii="Arial" w:hAnsi="Arial" w:cs="Arial"/>
                <w:color w:val="auto"/>
                <w:sz w:val="18"/>
                <w:szCs w:val="18"/>
              </w:rPr>
              <w:t xml:space="preserve">Ending balance </w:t>
            </w:r>
          </w:p>
        </w:tc>
        <w:tc>
          <w:tcPr>
            <w:tcW w:w="1728" w:type="dxa"/>
            <w:shd w:val="clear" w:color="auto" w:fill="auto"/>
          </w:tcPr>
          <w:p w:rsidR="003878E1" w:rsidRPr="00BE7222" w:rsidRDefault="003878E1" w:rsidP="003878E1">
            <w:pPr>
              <w:snapToGrid w:val="0"/>
              <w:ind w:right="-72"/>
              <w:jc w:val="right"/>
              <w:rPr>
                <w:rFonts w:ascii="Arial" w:eastAsia="Arial Unicode MS" w:hAnsi="Arial" w:cs="Arial"/>
                <w:sz w:val="18"/>
                <w:szCs w:val="18"/>
                <w:highlight w:val="yellow"/>
                <w:lang w:eastAsia="en-GB"/>
              </w:rPr>
            </w:pPr>
          </w:p>
        </w:tc>
        <w:tc>
          <w:tcPr>
            <w:tcW w:w="1728" w:type="dxa"/>
            <w:tcBorders>
              <w:bottom w:val="single" w:sz="4" w:space="0" w:color="000000"/>
            </w:tcBorders>
            <w:shd w:val="clear" w:color="auto" w:fill="FAFAFA"/>
          </w:tcPr>
          <w:p w:rsidR="003878E1" w:rsidRPr="00BE7222" w:rsidRDefault="003878E1" w:rsidP="003878E1">
            <w:pPr>
              <w:snapToGrid w:val="0"/>
              <w:ind w:right="-72"/>
              <w:jc w:val="right"/>
              <w:rPr>
                <w:rFonts w:ascii="Arial" w:eastAsia="Arial Unicode MS" w:hAnsi="Arial" w:cs="Arial"/>
                <w:sz w:val="18"/>
                <w:szCs w:val="18"/>
                <w:cs/>
                <w:lang w:eastAsia="en-GB"/>
              </w:rPr>
            </w:pPr>
            <w:r w:rsidRPr="00BE7222">
              <w:rPr>
                <w:rFonts w:ascii="Arial" w:eastAsia="Arial Unicode MS" w:hAnsi="Arial" w:cs="Arial"/>
                <w:sz w:val="18"/>
                <w:szCs w:val="18"/>
                <w:cs/>
                <w:lang w:eastAsia="en-GB"/>
              </w:rPr>
              <w:t>-</w:t>
            </w:r>
          </w:p>
        </w:tc>
      </w:tr>
    </w:tbl>
    <w:p w:rsidR="00BE7222" w:rsidRDefault="00BE7222" w:rsidP="00BE7222">
      <w:pPr>
        <w:tabs>
          <w:tab w:val="left" w:pos="540"/>
        </w:tabs>
        <w:ind w:left="540"/>
        <w:rPr>
          <w:rFonts w:ascii="Arial" w:hAnsi="Arial" w:cs="Arial"/>
          <w:color w:val="auto"/>
          <w:sz w:val="18"/>
          <w:szCs w:val="18"/>
        </w:rPr>
      </w:pPr>
    </w:p>
    <w:p w:rsidR="0001297B" w:rsidRDefault="0001297B" w:rsidP="0001297B">
      <w:pPr>
        <w:tabs>
          <w:tab w:val="left" w:pos="540"/>
        </w:tabs>
        <w:ind w:left="540"/>
        <w:jc w:val="both"/>
        <w:rPr>
          <w:rFonts w:ascii="Arial" w:hAnsi="Arial" w:cs="Arial"/>
          <w:color w:val="auto"/>
          <w:sz w:val="18"/>
          <w:szCs w:val="18"/>
        </w:rPr>
      </w:pPr>
      <w:r>
        <w:rPr>
          <w:rFonts w:ascii="Arial" w:hAnsi="Arial" w:cs="Arial"/>
          <w:color w:val="auto"/>
          <w:sz w:val="18"/>
          <w:szCs w:val="18"/>
        </w:rPr>
        <w:t xml:space="preserve">During </w:t>
      </w:r>
      <w:r w:rsidR="00E22688" w:rsidRPr="00E22688">
        <w:rPr>
          <w:rFonts w:ascii="Arial" w:hAnsi="Arial" w:cs="Arial"/>
          <w:color w:val="auto"/>
          <w:sz w:val="18"/>
          <w:szCs w:val="18"/>
        </w:rPr>
        <w:t>2020</w:t>
      </w:r>
      <w:r>
        <w:rPr>
          <w:rFonts w:ascii="Arial" w:hAnsi="Arial" w:cs="Arial"/>
          <w:color w:val="auto"/>
          <w:sz w:val="18"/>
          <w:szCs w:val="18"/>
        </w:rPr>
        <w:t>, short-term loans from related parties represented loans from two subsidiaries be</w:t>
      </w:r>
      <w:r w:rsidR="00BA134D">
        <w:rPr>
          <w:rFonts w:ascii="Arial" w:hAnsi="Arial" w:cs="Arial"/>
          <w:color w:val="auto"/>
          <w:sz w:val="18"/>
          <w:szCs w:val="18"/>
        </w:rPr>
        <w:t>a</w:t>
      </w:r>
      <w:r>
        <w:rPr>
          <w:rFonts w:ascii="Arial" w:hAnsi="Arial" w:cs="Arial"/>
          <w:color w:val="auto"/>
          <w:sz w:val="18"/>
          <w:szCs w:val="18"/>
        </w:rPr>
        <w:t xml:space="preserve">ring interest at the rate of </w:t>
      </w:r>
      <w:r w:rsidR="00E22688" w:rsidRPr="00E22688">
        <w:rPr>
          <w:rFonts w:ascii="Arial" w:hAnsi="Arial" w:cs="Arial"/>
          <w:color w:val="auto"/>
          <w:sz w:val="18"/>
          <w:szCs w:val="18"/>
        </w:rPr>
        <w:t>1</w:t>
      </w:r>
      <w:r>
        <w:rPr>
          <w:rFonts w:ascii="Arial" w:hAnsi="Arial" w:cs="Arial"/>
          <w:color w:val="auto"/>
          <w:sz w:val="18"/>
          <w:szCs w:val="18"/>
        </w:rPr>
        <w:t>.</w:t>
      </w:r>
      <w:r w:rsidR="00E22688" w:rsidRPr="00E22688">
        <w:rPr>
          <w:rFonts w:ascii="Arial" w:hAnsi="Arial" w:cs="Arial"/>
          <w:color w:val="auto"/>
          <w:sz w:val="18"/>
          <w:szCs w:val="18"/>
        </w:rPr>
        <w:t>5</w:t>
      </w:r>
      <w:r>
        <w:rPr>
          <w:rFonts w:ascii="Arial" w:hAnsi="Arial" w:cs="Arial"/>
          <w:color w:val="auto"/>
          <w:sz w:val="18"/>
          <w:szCs w:val="18"/>
        </w:rPr>
        <w:t xml:space="preserve">% and </w:t>
      </w:r>
      <w:r w:rsidR="00E22688" w:rsidRPr="00E22688">
        <w:rPr>
          <w:rFonts w:ascii="Arial" w:hAnsi="Arial" w:cs="Arial"/>
          <w:color w:val="auto"/>
          <w:sz w:val="18"/>
          <w:szCs w:val="18"/>
        </w:rPr>
        <w:t>3</w:t>
      </w:r>
      <w:r>
        <w:rPr>
          <w:rFonts w:ascii="Arial" w:hAnsi="Arial" w:cs="Arial"/>
          <w:color w:val="auto"/>
          <w:sz w:val="18"/>
          <w:szCs w:val="18"/>
        </w:rPr>
        <w:t>.</w:t>
      </w:r>
      <w:r w:rsidR="00E22688" w:rsidRPr="00E22688">
        <w:rPr>
          <w:rFonts w:ascii="Arial" w:hAnsi="Arial" w:cs="Arial"/>
          <w:color w:val="auto"/>
          <w:sz w:val="18"/>
          <w:szCs w:val="18"/>
        </w:rPr>
        <w:t>5</w:t>
      </w:r>
      <w:r>
        <w:rPr>
          <w:rFonts w:ascii="Arial" w:hAnsi="Arial" w:cs="Arial"/>
          <w:color w:val="auto"/>
          <w:sz w:val="18"/>
          <w:szCs w:val="18"/>
        </w:rPr>
        <w:t xml:space="preserve">% per annum.  The loans are </w:t>
      </w:r>
      <w:r w:rsidRPr="001866E1">
        <w:rPr>
          <w:rFonts w:ascii="Arial" w:hAnsi="Arial" w:cs="Arial"/>
          <w:color w:val="auto"/>
          <w:sz w:val="18"/>
          <w:szCs w:val="18"/>
        </w:rPr>
        <w:t>unsecured</w:t>
      </w:r>
      <w:r>
        <w:rPr>
          <w:rFonts w:ascii="Arial" w:hAnsi="Arial" w:cs="Arial"/>
          <w:color w:val="auto"/>
          <w:sz w:val="18"/>
          <w:szCs w:val="18"/>
        </w:rPr>
        <w:t xml:space="preserve"> and </w:t>
      </w:r>
      <w:r w:rsidR="00B82EF8">
        <w:rPr>
          <w:rFonts w:ascii="Arial" w:hAnsi="Arial" w:cs="Arial"/>
          <w:color w:val="auto"/>
          <w:sz w:val="18"/>
          <w:szCs w:val="18"/>
        </w:rPr>
        <w:t>fully received during the year</w:t>
      </w:r>
      <w:r>
        <w:rPr>
          <w:rFonts w:ascii="Arial" w:hAnsi="Arial" w:cs="Arial"/>
          <w:color w:val="auto"/>
          <w:sz w:val="18"/>
          <w:szCs w:val="18"/>
        </w:rPr>
        <w:t>.</w:t>
      </w:r>
    </w:p>
    <w:p w:rsidR="0001297B" w:rsidRDefault="0001297B" w:rsidP="00BE7222">
      <w:pPr>
        <w:tabs>
          <w:tab w:val="left" w:pos="540"/>
        </w:tabs>
        <w:ind w:left="540"/>
        <w:rPr>
          <w:rFonts w:ascii="Arial" w:hAnsi="Arial" w:cs="Arial"/>
          <w:color w:val="auto"/>
          <w:sz w:val="18"/>
          <w:szCs w:val="18"/>
        </w:rPr>
      </w:pPr>
    </w:p>
    <w:p w:rsidR="0088789A" w:rsidRDefault="0088789A">
      <w:pPr>
        <w:rPr>
          <w:rFonts w:ascii="Arial" w:hAnsi="Arial" w:cs="Arial"/>
          <w:color w:val="auto"/>
          <w:sz w:val="18"/>
          <w:szCs w:val="18"/>
        </w:rPr>
      </w:pPr>
      <w:r>
        <w:rPr>
          <w:rFonts w:ascii="Arial" w:hAnsi="Arial" w:cs="Arial"/>
          <w:color w:val="auto"/>
          <w:sz w:val="18"/>
          <w:szCs w:val="18"/>
        </w:rPr>
        <w:br w:type="page"/>
      </w:r>
    </w:p>
    <w:p w:rsidR="00033A0A" w:rsidRDefault="00033A0A" w:rsidP="00033A0A">
      <w:pPr>
        <w:tabs>
          <w:tab w:val="left" w:pos="540"/>
        </w:tabs>
        <w:ind w:left="540" w:hanging="540"/>
        <w:jc w:val="both"/>
        <w:rPr>
          <w:rFonts w:ascii="Arial Bold" w:hAnsi="Arial Bold" w:cs="Arial"/>
          <w:b/>
          <w:bCs/>
          <w:color w:val="CF4A02"/>
          <w:spacing w:val="-4"/>
          <w:sz w:val="18"/>
          <w:szCs w:val="18"/>
        </w:rPr>
      </w:pPr>
      <w:r w:rsidRPr="00621286">
        <w:rPr>
          <w:rFonts w:ascii="Arial" w:hAnsi="Arial" w:cs="Arial"/>
          <w:b/>
          <w:bCs/>
          <w:color w:val="CF4A02"/>
          <w:sz w:val="18"/>
          <w:szCs w:val="18"/>
          <w:cs/>
        </w:rPr>
        <w:lastRenderedPageBreak/>
        <w:t>(</w:t>
      </w:r>
      <w:r w:rsidR="003878E1">
        <w:rPr>
          <w:rFonts w:ascii="Arial" w:hAnsi="Arial" w:cs="Browallia New"/>
          <w:b/>
          <w:bCs/>
          <w:color w:val="CF4A02"/>
          <w:sz w:val="18"/>
          <w:szCs w:val="22"/>
          <w:lang w:val="en-US"/>
        </w:rPr>
        <w:t>e</w:t>
      </w:r>
      <w:r w:rsidRPr="00621286">
        <w:rPr>
          <w:rFonts w:ascii="Arial" w:hAnsi="Arial" w:cs="Arial"/>
          <w:b/>
          <w:bCs/>
          <w:color w:val="CF4A02"/>
          <w:sz w:val="18"/>
          <w:szCs w:val="18"/>
          <w:cs/>
        </w:rPr>
        <w:t>)</w:t>
      </w:r>
      <w:r w:rsidRPr="00621286">
        <w:rPr>
          <w:rFonts w:ascii="Arial" w:hAnsi="Arial" w:cs="Arial"/>
          <w:b/>
          <w:bCs/>
          <w:color w:val="CF4A02"/>
          <w:sz w:val="18"/>
          <w:szCs w:val="18"/>
          <w:cs/>
        </w:rPr>
        <w:tab/>
      </w:r>
      <w:r w:rsidRPr="001866E1">
        <w:rPr>
          <w:rFonts w:ascii="Arial Bold" w:hAnsi="Arial Bold" w:cs="Arial"/>
          <w:b/>
          <w:bCs/>
          <w:color w:val="CF4A02"/>
          <w:spacing w:val="-4"/>
          <w:sz w:val="18"/>
          <w:szCs w:val="18"/>
        </w:rPr>
        <w:t>Revenues from sales of goods and services/purchases of goods and services, interest income and expenses</w:t>
      </w:r>
    </w:p>
    <w:p w:rsidR="00033A0A" w:rsidRPr="00BE7222" w:rsidRDefault="00033A0A" w:rsidP="00BE7222">
      <w:pPr>
        <w:tabs>
          <w:tab w:val="left" w:pos="540"/>
        </w:tabs>
        <w:ind w:left="540"/>
        <w:rPr>
          <w:rFonts w:ascii="Arial" w:hAnsi="Arial" w:cs="Arial"/>
          <w:color w:val="auto"/>
          <w:sz w:val="18"/>
          <w:szCs w:val="18"/>
        </w:rPr>
      </w:pPr>
    </w:p>
    <w:tbl>
      <w:tblPr>
        <w:tblW w:w="9450" w:type="dxa"/>
        <w:tblInd w:w="117" w:type="dxa"/>
        <w:tblLayout w:type="fixed"/>
        <w:tblLook w:val="0000" w:firstRow="0" w:lastRow="0" w:firstColumn="0" w:lastColumn="0" w:noHBand="0" w:noVBand="0"/>
      </w:tblPr>
      <w:tblGrid>
        <w:gridCol w:w="3402"/>
        <w:gridCol w:w="1512"/>
        <w:gridCol w:w="1512"/>
        <w:gridCol w:w="1512"/>
        <w:gridCol w:w="1512"/>
      </w:tblGrid>
      <w:tr w:rsidR="00033A0A" w:rsidRPr="00621286" w:rsidTr="000A0DB6">
        <w:tc>
          <w:tcPr>
            <w:tcW w:w="3402" w:type="dxa"/>
          </w:tcPr>
          <w:p w:rsidR="00033A0A" w:rsidRPr="00621286" w:rsidRDefault="00033A0A" w:rsidP="000A0DB6">
            <w:pPr>
              <w:ind w:left="424" w:right="-72"/>
              <w:jc w:val="both"/>
              <w:rPr>
                <w:rFonts w:ascii="Arial" w:hAnsi="Arial" w:cs="Arial"/>
                <w:snapToGrid w:val="0"/>
                <w:color w:val="auto"/>
                <w:sz w:val="18"/>
                <w:szCs w:val="18"/>
                <w:lang w:eastAsia="th-TH"/>
              </w:rPr>
            </w:pPr>
          </w:p>
        </w:tc>
        <w:tc>
          <w:tcPr>
            <w:tcW w:w="3024" w:type="dxa"/>
            <w:gridSpan w:val="2"/>
            <w:tcBorders>
              <w:top w:val="single" w:sz="4" w:space="0" w:color="auto"/>
            </w:tcBorders>
          </w:tcPr>
          <w:p w:rsidR="00033A0A" w:rsidRPr="00621286" w:rsidRDefault="00033A0A" w:rsidP="005B4331">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Consolidated</w:t>
            </w:r>
          </w:p>
        </w:tc>
        <w:tc>
          <w:tcPr>
            <w:tcW w:w="3024" w:type="dxa"/>
            <w:gridSpan w:val="2"/>
            <w:tcBorders>
              <w:top w:val="single" w:sz="4" w:space="0" w:color="auto"/>
            </w:tcBorders>
          </w:tcPr>
          <w:p w:rsidR="00033A0A" w:rsidRPr="00621286" w:rsidRDefault="00033A0A" w:rsidP="005B4331">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Separate</w:t>
            </w:r>
          </w:p>
        </w:tc>
      </w:tr>
      <w:tr w:rsidR="00033A0A" w:rsidRPr="00621286" w:rsidTr="000A0DB6">
        <w:tc>
          <w:tcPr>
            <w:tcW w:w="3402" w:type="dxa"/>
          </w:tcPr>
          <w:p w:rsidR="00033A0A" w:rsidRPr="00621286" w:rsidRDefault="00033A0A" w:rsidP="000A0DB6">
            <w:pPr>
              <w:ind w:left="424" w:right="-72"/>
              <w:jc w:val="both"/>
              <w:rPr>
                <w:rFonts w:ascii="Arial" w:hAnsi="Arial" w:cs="Arial"/>
                <w:snapToGrid w:val="0"/>
                <w:color w:val="auto"/>
                <w:sz w:val="18"/>
                <w:szCs w:val="18"/>
                <w:lang w:eastAsia="th-TH"/>
              </w:rPr>
            </w:pPr>
          </w:p>
        </w:tc>
        <w:tc>
          <w:tcPr>
            <w:tcW w:w="3024" w:type="dxa"/>
            <w:gridSpan w:val="2"/>
            <w:tcBorders>
              <w:bottom w:val="single" w:sz="4" w:space="0" w:color="auto"/>
            </w:tcBorders>
          </w:tcPr>
          <w:p w:rsidR="00033A0A" w:rsidRPr="00621286" w:rsidRDefault="00033A0A" w:rsidP="005B4331">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c>
          <w:tcPr>
            <w:tcW w:w="3024" w:type="dxa"/>
            <w:gridSpan w:val="2"/>
            <w:tcBorders>
              <w:bottom w:val="single" w:sz="4" w:space="0" w:color="auto"/>
            </w:tcBorders>
          </w:tcPr>
          <w:p w:rsidR="00033A0A" w:rsidRPr="00621286" w:rsidRDefault="00033A0A" w:rsidP="005B4331">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r>
      <w:tr w:rsidR="00033A0A" w:rsidRPr="00621286" w:rsidTr="000A0DB6">
        <w:tc>
          <w:tcPr>
            <w:tcW w:w="3402" w:type="dxa"/>
          </w:tcPr>
          <w:p w:rsidR="00033A0A" w:rsidRPr="00621286" w:rsidRDefault="00033A0A" w:rsidP="000A0DB6">
            <w:pPr>
              <w:ind w:left="424" w:right="-72"/>
              <w:jc w:val="both"/>
              <w:rPr>
                <w:rFonts w:ascii="Arial" w:hAnsi="Arial" w:cs="Arial"/>
                <w:b/>
                <w:snapToGrid w:val="0"/>
                <w:color w:val="auto"/>
                <w:sz w:val="18"/>
                <w:szCs w:val="18"/>
                <w:lang w:eastAsia="th-TH"/>
              </w:rPr>
            </w:pP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621286" w:rsidTr="000A0DB6">
        <w:tc>
          <w:tcPr>
            <w:tcW w:w="3402" w:type="dxa"/>
          </w:tcPr>
          <w:p w:rsidR="00033A0A" w:rsidRPr="00621286" w:rsidRDefault="0074535B" w:rsidP="000A0DB6">
            <w:pPr>
              <w:ind w:left="424" w:right="-72"/>
              <w:jc w:val="both"/>
              <w:rPr>
                <w:rFonts w:ascii="Arial" w:hAnsi="Arial" w:cs="Arial"/>
                <w:snapToGrid w:val="0"/>
                <w:color w:val="auto"/>
                <w:sz w:val="18"/>
                <w:szCs w:val="18"/>
                <w:lang w:eastAsia="th-TH"/>
              </w:rPr>
            </w:pPr>
            <w:r w:rsidRPr="00621286">
              <w:rPr>
                <w:rFonts w:ascii="Arial" w:hAnsi="Arial" w:cs="Arial"/>
                <w:b/>
                <w:bCs/>
                <w:color w:val="auto"/>
                <w:sz w:val="18"/>
                <w:szCs w:val="18"/>
              </w:rPr>
              <w:t>For the year ended</w:t>
            </w:r>
            <w:r w:rsidR="00033A0A" w:rsidRPr="00621286">
              <w:rPr>
                <w:rFonts w:ascii="Arial" w:hAnsi="Arial" w:cs="Arial"/>
                <w:b/>
                <w:bCs/>
                <w:color w:val="auto"/>
                <w:sz w:val="18"/>
                <w:szCs w:val="18"/>
              </w:rPr>
              <w:t xml:space="preserve"> </w:t>
            </w:r>
            <w:r w:rsidR="00E22688" w:rsidRPr="00E22688">
              <w:rPr>
                <w:rFonts w:ascii="Arial" w:hAnsi="Arial" w:cs="Arial"/>
                <w:b/>
                <w:bCs/>
                <w:color w:val="auto"/>
                <w:sz w:val="18"/>
                <w:szCs w:val="18"/>
              </w:rPr>
              <w:t>31</w:t>
            </w:r>
            <w:r w:rsidR="00033A0A" w:rsidRPr="00621286">
              <w:rPr>
                <w:rFonts w:ascii="Arial" w:hAnsi="Arial" w:cs="Arial"/>
                <w:b/>
                <w:bCs/>
                <w:color w:val="auto"/>
                <w:sz w:val="18"/>
                <w:szCs w:val="18"/>
              </w:rPr>
              <w:t xml:space="preserve"> December</w:t>
            </w: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r>
      <w:tr w:rsidR="00033A0A" w:rsidRPr="00621286" w:rsidTr="000A0DB6">
        <w:tc>
          <w:tcPr>
            <w:tcW w:w="3402" w:type="dxa"/>
          </w:tcPr>
          <w:p w:rsidR="00033A0A" w:rsidRPr="00621286" w:rsidRDefault="00033A0A" w:rsidP="000A0DB6">
            <w:pPr>
              <w:ind w:left="424" w:right="-72"/>
              <w:jc w:val="both"/>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033A0A" w:rsidRPr="00621286" w:rsidRDefault="00033A0A" w:rsidP="000A0DB6">
            <w:pPr>
              <w:ind w:right="-72"/>
              <w:jc w:val="right"/>
              <w:rPr>
                <w:rFonts w:ascii="Arial" w:hAnsi="Arial" w:cs="Arial"/>
                <w:snapToGrid w:val="0"/>
                <w:color w:val="auto"/>
                <w:sz w:val="18"/>
                <w:szCs w:val="18"/>
                <w:lang w:eastAsia="th-TH"/>
              </w:rPr>
            </w:pPr>
          </w:p>
        </w:tc>
        <w:tc>
          <w:tcPr>
            <w:tcW w:w="1512" w:type="dxa"/>
            <w:tcBorders>
              <w:top w:val="single" w:sz="4" w:space="0" w:color="auto"/>
            </w:tcBorders>
          </w:tcPr>
          <w:p w:rsidR="00033A0A" w:rsidRPr="00621286" w:rsidRDefault="00033A0A" w:rsidP="000A0DB6">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033A0A" w:rsidRPr="00621286" w:rsidRDefault="00033A0A" w:rsidP="000A0DB6">
            <w:pPr>
              <w:ind w:right="-72"/>
              <w:jc w:val="right"/>
              <w:rPr>
                <w:rFonts w:ascii="Arial" w:hAnsi="Arial" w:cs="Arial"/>
                <w:snapToGrid w:val="0"/>
                <w:color w:val="auto"/>
                <w:sz w:val="18"/>
                <w:szCs w:val="18"/>
                <w:lang w:eastAsia="th-TH"/>
              </w:rPr>
            </w:pPr>
          </w:p>
        </w:tc>
        <w:tc>
          <w:tcPr>
            <w:tcW w:w="1512" w:type="dxa"/>
            <w:tcBorders>
              <w:top w:val="single" w:sz="4" w:space="0" w:color="auto"/>
            </w:tcBorders>
          </w:tcPr>
          <w:p w:rsidR="00033A0A" w:rsidRPr="00621286" w:rsidRDefault="00033A0A" w:rsidP="000A0DB6">
            <w:pPr>
              <w:ind w:right="-72"/>
              <w:jc w:val="right"/>
              <w:rPr>
                <w:rFonts w:ascii="Arial" w:hAnsi="Arial" w:cs="Arial"/>
                <w:snapToGrid w:val="0"/>
                <w:color w:val="auto"/>
                <w:sz w:val="18"/>
                <w:szCs w:val="18"/>
                <w:lang w:eastAsia="th-TH"/>
              </w:rPr>
            </w:pPr>
          </w:p>
        </w:tc>
      </w:tr>
      <w:tr w:rsidR="00033A0A" w:rsidRPr="00621286" w:rsidTr="000A0DB6">
        <w:tc>
          <w:tcPr>
            <w:tcW w:w="3402" w:type="dxa"/>
          </w:tcPr>
          <w:p w:rsidR="00033A0A" w:rsidRPr="00621286" w:rsidRDefault="00174034" w:rsidP="000A0DB6">
            <w:pPr>
              <w:overflowPunct w:val="0"/>
              <w:autoSpaceDE w:val="0"/>
              <w:autoSpaceDN w:val="0"/>
              <w:adjustRightInd w:val="0"/>
              <w:ind w:left="424" w:right="-72"/>
              <w:jc w:val="both"/>
              <w:textAlignment w:val="baseline"/>
              <w:rPr>
                <w:rFonts w:ascii="Arial" w:hAnsi="Arial" w:cs="Arial"/>
                <w:b/>
                <w:bCs/>
                <w:color w:val="auto"/>
                <w:sz w:val="18"/>
                <w:szCs w:val="18"/>
              </w:rPr>
            </w:pPr>
            <w:r w:rsidRPr="00621286">
              <w:rPr>
                <w:rFonts w:ascii="Arial" w:hAnsi="Arial" w:cs="Arial"/>
                <w:b/>
                <w:bCs/>
                <w:color w:val="auto"/>
                <w:sz w:val="18"/>
                <w:szCs w:val="18"/>
              </w:rPr>
              <w:t>Transactions with</w:t>
            </w:r>
            <w:r w:rsidR="00033A0A" w:rsidRPr="00621286">
              <w:rPr>
                <w:rFonts w:ascii="Arial" w:hAnsi="Arial" w:cs="Arial"/>
                <w:b/>
                <w:bCs/>
                <w:color w:val="auto"/>
                <w:sz w:val="18"/>
                <w:szCs w:val="18"/>
              </w:rPr>
              <w:t xml:space="preserve"> subsidiaries</w:t>
            </w: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cs/>
              </w:rPr>
            </w:pPr>
            <w:r w:rsidRPr="00621286">
              <w:rPr>
                <w:rFonts w:ascii="Arial" w:hAnsi="Arial" w:cs="Arial"/>
                <w:color w:val="auto"/>
                <w:sz w:val="18"/>
                <w:szCs w:val="18"/>
                <w:cs/>
              </w:rPr>
              <w:t xml:space="preserve">   </w:t>
            </w:r>
            <w:r w:rsidRPr="00621286">
              <w:rPr>
                <w:rFonts w:ascii="Arial" w:hAnsi="Arial" w:cs="Arial"/>
                <w:color w:val="auto"/>
                <w:sz w:val="18"/>
                <w:szCs w:val="18"/>
              </w:rPr>
              <w:t>Purchases of goods</w:t>
            </w:r>
          </w:p>
        </w:tc>
        <w:tc>
          <w:tcPr>
            <w:tcW w:w="1512" w:type="dxa"/>
            <w:shd w:val="clear" w:color="auto" w:fill="FAFAFA"/>
          </w:tcPr>
          <w:p w:rsidR="00033A0A" w:rsidRPr="00621286" w:rsidRDefault="002815A7"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p>
        </w:tc>
        <w:tc>
          <w:tcPr>
            <w:tcW w:w="1512" w:type="dxa"/>
            <w:shd w:val="clear" w:color="auto" w:fill="FAFAFA"/>
          </w:tcPr>
          <w:p w:rsidR="00033A0A" w:rsidRPr="002815A7" w:rsidRDefault="00E22688" w:rsidP="000A0DB6">
            <w:pPr>
              <w:tabs>
                <w:tab w:val="left" w:pos="1332"/>
              </w:tabs>
              <w:ind w:right="-72"/>
              <w:jc w:val="right"/>
              <w:rPr>
                <w:rFonts w:ascii="Arial" w:hAnsi="Arial" w:cstheme="minorBidi"/>
                <w:color w:val="auto"/>
                <w:sz w:val="18"/>
                <w:szCs w:val="18"/>
                <w:lang w:val="en-US"/>
              </w:rPr>
            </w:pPr>
            <w:r w:rsidRPr="00E22688">
              <w:rPr>
                <w:rFonts w:ascii="Arial" w:hAnsi="Arial" w:cstheme="minorBidi"/>
                <w:color w:val="auto"/>
                <w:sz w:val="18"/>
                <w:szCs w:val="18"/>
              </w:rPr>
              <w:t>106</w:t>
            </w:r>
          </w:p>
        </w:tc>
        <w:tc>
          <w:tcPr>
            <w:tcW w:w="1512" w:type="dxa"/>
          </w:tcPr>
          <w:p w:rsidR="00033A0A" w:rsidRPr="00621286" w:rsidRDefault="00E22688" w:rsidP="000A0DB6">
            <w:pPr>
              <w:tabs>
                <w:tab w:val="left" w:pos="1332"/>
              </w:tabs>
              <w:ind w:right="-72"/>
              <w:jc w:val="right"/>
              <w:rPr>
                <w:rFonts w:ascii="Arial" w:hAnsi="Arial" w:cs="Arial"/>
                <w:color w:val="auto"/>
                <w:sz w:val="18"/>
                <w:szCs w:val="18"/>
                <w:cs/>
              </w:rPr>
            </w:pPr>
            <w:r w:rsidRPr="00E22688">
              <w:rPr>
                <w:rFonts w:ascii="Arial" w:hAnsi="Arial" w:cs="Arial"/>
                <w:color w:val="auto"/>
                <w:sz w:val="18"/>
                <w:szCs w:val="18"/>
              </w:rPr>
              <w:t>70</w:t>
            </w: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pacing w:val="-4"/>
                <w:sz w:val="18"/>
                <w:szCs w:val="18"/>
              </w:rPr>
            </w:pPr>
            <w:r w:rsidRPr="00621286">
              <w:rPr>
                <w:rFonts w:ascii="Arial" w:hAnsi="Arial" w:cs="Arial"/>
                <w:color w:val="auto"/>
                <w:sz w:val="18"/>
                <w:szCs w:val="18"/>
              </w:rPr>
              <w:t xml:space="preserve">   </w:t>
            </w:r>
            <w:r w:rsidRPr="00621286">
              <w:rPr>
                <w:rFonts w:ascii="Arial" w:hAnsi="Arial" w:cs="Arial"/>
                <w:color w:val="auto"/>
                <w:spacing w:val="-4"/>
                <w:sz w:val="18"/>
                <w:szCs w:val="18"/>
              </w:rPr>
              <w:t>Cost</w:t>
            </w:r>
            <w:r w:rsidR="00CA7202">
              <w:rPr>
                <w:rFonts w:ascii="Arial" w:hAnsi="Arial" w:cs="Arial"/>
                <w:color w:val="auto"/>
                <w:spacing w:val="-4"/>
                <w:sz w:val="18"/>
                <w:szCs w:val="18"/>
              </w:rPr>
              <w:t>s</w:t>
            </w:r>
            <w:r w:rsidRPr="00621286">
              <w:rPr>
                <w:rFonts w:ascii="Arial" w:hAnsi="Arial" w:cs="Arial"/>
                <w:color w:val="auto"/>
                <w:spacing w:val="-4"/>
                <w:sz w:val="18"/>
                <w:szCs w:val="18"/>
              </w:rPr>
              <w:t xml:space="preserve"> of construction project</w:t>
            </w:r>
          </w:p>
        </w:tc>
        <w:tc>
          <w:tcPr>
            <w:tcW w:w="1512" w:type="dxa"/>
            <w:shd w:val="clear" w:color="auto" w:fill="FAFAFA"/>
          </w:tcPr>
          <w:p w:rsidR="00033A0A" w:rsidRPr="00621286" w:rsidRDefault="002815A7"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p>
        </w:tc>
        <w:tc>
          <w:tcPr>
            <w:tcW w:w="1512" w:type="dxa"/>
            <w:shd w:val="clear" w:color="auto" w:fill="FAFAFA"/>
          </w:tcPr>
          <w:p w:rsidR="00033A0A" w:rsidRPr="002815A7" w:rsidRDefault="00E22688" w:rsidP="000A0DB6">
            <w:pPr>
              <w:tabs>
                <w:tab w:val="left" w:pos="1332"/>
              </w:tabs>
              <w:ind w:right="-72"/>
              <w:jc w:val="right"/>
              <w:rPr>
                <w:rFonts w:ascii="Arial" w:hAnsi="Arial" w:cstheme="minorBidi"/>
                <w:color w:val="auto"/>
                <w:sz w:val="18"/>
                <w:szCs w:val="18"/>
              </w:rPr>
            </w:pPr>
            <w:r w:rsidRPr="00E22688">
              <w:rPr>
                <w:rFonts w:ascii="Arial" w:hAnsi="Arial" w:cstheme="minorBidi"/>
                <w:color w:val="auto"/>
                <w:sz w:val="18"/>
                <w:szCs w:val="18"/>
              </w:rPr>
              <w:t>101</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207</w:t>
            </w:r>
          </w:p>
        </w:tc>
      </w:tr>
      <w:tr w:rsidR="00033A0A" w:rsidRPr="00621286" w:rsidTr="000A0DB6">
        <w:tc>
          <w:tcPr>
            <w:tcW w:w="3402" w:type="dxa"/>
          </w:tcPr>
          <w:p w:rsidR="00033A0A" w:rsidRPr="00621286" w:rsidRDefault="00CA7202" w:rsidP="000A0DB6">
            <w:pPr>
              <w:overflowPunct w:val="0"/>
              <w:autoSpaceDE w:val="0"/>
              <w:autoSpaceDN w:val="0"/>
              <w:adjustRightInd w:val="0"/>
              <w:ind w:left="424" w:right="-72"/>
              <w:jc w:val="both"/>
              <w:textAlignment w:val="baseline"/>
              <w:rPr>
                <w:rFonts w:ascii="Arial" w:hAnsi="Arial" w:cs="Arial"/>
                <w:color w:val="auto"/>
                <w:sz w:val="18"/>
                <w:szCs w:val="18"/>
              </w:rPr>
            </w:pPr>
            <w:r w:rsidRPr="00621286">
              <w:rPr>
                <w:rFonts w:ascii="Arial" w:hAnsi="Arial" w:cs="Arial"/>
                <w:color w:val="auto"/>
                <w:sz w:val="18"/>
                <w:szCs w:val="18"/>
              </w:rPr>
              <w:t xml:space="preserve">   Sales of goods</w:t>
            </w:r>
            <w:r w:rsidR="00033A0A" w:rsidRPr="00621286">
              <w:rPr>
                <w:rFonts w:ascii="Arial" w:hAnsi="Arial" w:cs="Arial"/>
                <w:color w:val="auto"/>
                <w:sz w:val="18"/>
                <w:szCs w:val="18"/>
              </w:rPr>
              <w:t xml:space="preserve"> and service</w:t>
            </w:r>
            <w:r>
              <w:rPr>
                <w:rFonts w:ascii="Arial" w:hAnsi="Arial" w:cs="Arial"/>
                <w:color w:val="auto"/>
                <w:sz w:val="18"/>
                <w:szCs w:val="18"/>
              </w:rPr>
              <w:t>s</w:t>
            </w:r>
          </w:p>
        </w:tc>
        <w:tc>
          <w:tcPr>
            <w:tcW w:w="1512" w:type="dxa"/>
            <w:shd w:val="clear" w:color="auto" w:fill="FAFAFA"/>
          </w:tcPr>
          <w:p w:rsidR="00033A0A" w:rsidRPr="00621286" w:rsidRDefault="002815A7"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p>
        </w:tc>
        <w:tc>
          <w:tcPr>
            <w:tcW w:w="1512" w:type="dxa"/>
            <w:shd w:val="clear" w:color="auto" w:fill="FAFAFA"/>
          </w:tcPr>
          <w:p w:rsidR="00033A0A" w:rsidRPr="002815A7" w:rsidRDefault="00E22688" w:rsidP="000A0DB6">
            <w:pPr>
              <w:tabs>
                <w:tab w:val="left" w:pos="1332"/>
              </w:tabs>
              <w:ind w:right="-72"/>
              <w:jc w:val="right"/>
              <w:rPr>
                <w:rFonts w:ascii="Arial" w:hAnsi="Arial" w:cstheme="minorBidi"/>
                <w:color w:val="auto"/>
                <w:sz w:val="18"/>
                <w:szCs w:val="18"/>
              </w:rPr>
            </w:pPr>
            <w:r w:rsidRPr="00E22688">
              <w:rPr>
                <w:rFonts w:ascii="Arial" w:hAnsi="Arial" w:cstheme="minorBidi"/>
                <w:color w:val="auto"/>
                <w:sz w:val="18"/>
                <w:szCs w:val="18"/>
              </w:rPr>
              <w:t>7</w:t>
            </w:r>
            <w:r w:rsidR="002815A7">
              <w:rPr>
                <w:rFonts w:ascii="Arial" w:hAnsi="Arial" w:cstheme="minorBidi"/>
                <w:color w:val="auto"/>
                <w:sz w:val="18"/>
                <w:szCs w:val="18"/>
              </w:rPr>
              <w:t>,</w:t>
            </w:r>
            <w:r w:rsidRPr="00E22688">
              <w:rPr>
                <w:rFonts w:ascii="Arial" w:hAnsi="Arial" w:cstheme="minorBidi"/>
                <w:color w:val="auto"/>
                <w:sz w:val="18"/>
                <w:szCs w:val="18"/>
              </w:rPr>
              <w:t>908</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8</w:t>
            </w:r>
            <w:r w:rsidR="00033A0A" w:rsidRPr="00621286">
              <w:rPr>
                <w:rFonts w:ascii="Arial" w:hAnsi="Arial" w:cs="Arial"/>
                <w:color w:val="auto"/>
                <w:sz w:val="18"/>
                <w:szCs w:val="18"/>
              </w:rPr>
              <w:t>,</w:t>
            </w:r>
            <w:r w:rsidRPr="00E22688">
              <w:rPr>
                <w:rFonts w:ascii="Arial" w:hAnsi="Arial" w:cs="Arial"/>
                <w:color w:val="auto"/>
                <w:sz w:val="18"/>
                <w:szCs w:val="18"/>
              </w:rPr>
              <w:t>302</w:t>
            </w: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rPr>
            </w:pPr>
            <w:r w:rsidRPr="00621286">
              <w:rPr>
                <w:rFonts w:ascii="Arial" w:hAnsi="Arial" w:cs="Arial"/>
                <w:color w:val="auto"/>
                <w:sz w:val="18"/>
                <w:szCs w:val="18"/>
              </w:rPr>
              <w:t xml:space="preserve">   Dividend income </w:t>
            </w:r>
          </w:p>
        </w:tc>
        <w:tc>
          <w:tcPr>
            <w:tcW w:w="1512" w:type="dxa"/>
            <w:shd w:val="clear" w:color="auto" w:fill="FAFAFA"/>
          </w:tcPr>
          <w:p w:rsidR="00033A0A" w:rsidRPr="00621286" w:rsidRDefault="002815A7"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6</w:t>
            </w:r>
            <w:r w:rsidR="002815A7">
              <w:rPr>
                <w:rFonts w:ascii="Arial" w:hAnsi="Arial" w:cs="Arial"/>
                <w:color w:val="auto"/>
                <w:sz w:val="18"/>
                <w:szCs w:val="18"/>
              </w:rPr>
              <w:t>,</w:t>
            </w:r>
            <w:r w:rsidRPr="00E22688">
              <w:rPr>
                <w:rFonts w:ascii="Arial" w:hAnsi="Arial" w:cs="Arial"/>
                <w:color w:val="auto"/>
                <w:sz w:val="18"/>
                <w:szCs w:val="18"/>
              </w:rPr>
              <w:t>754</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31</w:t>
            </w:r>
            <w:r w:rsidR="00033A0A" w:rsidRPr="00621286">
              <w:rPr>
                <w:rFonts w:ascii="Arial" w:hAnsi="Arial" w:cs="Arial"/>
                <w:color w:val="auto"/>
                <w:sz w:val="18"/>
                <w:szCs w:val="18"/>
              </w:rPr>
              <w:t>,</w:t>
            </w:r>
            <w:r w:rsidRPr="00E22688">
              <w:rPr>
                <w:rFonts w:ascii="Arial" w:hAnsi="Arial" w:cs="Arial"/>
                <w:color w:val="auto"/>
                <w:sz w:val="18"/>
                <w:szCs w:val="18"/>
              </w:rPr>
              <w:t>300</w:t>
            </w: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cs/>
              </w:rPr>
            </w:pPr>
            <w:r w:rsidRPr="00621286">
              <w:rPr>
                <w:rFonts w:ascii="Arial" w:hAnsi="Arial" w:cs="Arial"/>
                <w:color w:val="auto"/>
                <w:sz w:val="18"/>
                <w:szCs w:val="18"/>
                <w:cs/>
              </w:rPr>
              <w:t xml:space="preserve">   </w:t>
            </w:r>
            <w:r w:rsidRPr="00621286">
              <w:rPr>
                <w:rFonts w:ascii="Arial" w:hAnsi="Arial" w:cs="Arial"/>
                <w:color w:val="auto"/>
                <w:sz w:val="18"/>
                <w:szCs w:val="18"/>
              </w:rPr>
              <w:t xml:space="preserve">Other income and </w:t>
            </w: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cs/>
              </w:rPr>
            </w:pPr>
            <w:r w:rsidRPr="00621286">
              <w:rPr>
                <w:rFonts w:ascii="Arial" w:hAnsi="Arial" w:cs="Arial"/>
                <w:color w:val="auto"/>
                <w:sz w:val="18"/>
                <w:szCs w:val="18"/>
              </w:rPr>
              <w:t xml:space="preserve">      interest income</w:t>
            </w:r>
          </w:p>
        </w:tc>
        <w:tc>
          <w:tcPr>
            <w:tcW w:w="1512" w:type="dxa"/>
            <w:shd w:val="clear" w:color="auto" w:fill="FAFAFA"/>
          </w:tcPr>
          <w:p w:rsidR="00033A0A" w:rsidRPr="00621286" w:rsidRDefault="002815A7"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r w:rsidRPr="00621286">
              <w:rPr>
                <w:rFonts w:ascii="Arial" w:hAnsi="Arial" w:cs="Arial"/>
                <w:color w:val="auto"/>
                <w:sz w:val="18"/>
                <w:szCs w:val="18"/>
              </w:rPr>
              <w:t>-</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780</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r w:rsidR="00033A0A" w:rsidRPr="00621286">
              <w:rPr>
                <w:rFonts w:ascii="Arial" w:hAnsi="Arial" w:cs="Arial"/>
                <w:color w:val="auto"/>
                <w:sz w:val="18"/>
                <w:szCs w:val="18"/>
              </w:rPr>
              <w:t>,</w:t>
            </w:r>
            <w:r w:rsidRPr="00E22688">
              <w:rPr>
                <w:rFonts w:ascii="Arial" w:hAnsi="Arial" w:cs="Arial"/>
                <w:color w:val="auto"/>
                <w:sz w:val="18"/>
                <w:szCs w:val="18"/>
              </w:rPr>
              <w:t>176</w:t>
            </w:r>
          </w:p>
        </w:tc>
      </w:tr>
      <w:tr w:rsidR="00033A0A" w:rsidRPr="00621286" w:rsidTr="000A0DB6">
        <w:tc>
          <w:tcPr>
            <w:tcW w:w="3402" w:type="dxa"/>
          </w:tcPr>
          <w:p w:rsidR="00033A0A" w:rsidRPr="00621286" w:rsidRDefault="003878E1" w:rsidP="000A0DB6">
            <w:pPr>
              <w:overflowPunct w:val="0"/>
              <w:autoSpaceDE w:val="0"/>
              <w:autoSpaceDN w:val="0"/>
              <w:adjustRightInd w:val="0"/>
              <w:ind w:left="424" w:right="-72"/>
              <w:jc w:val="both"/>
              <w:textAlignment w:val="baseline"/>
              <w:rPr>
                <w:rFonts w:ascii="Arial" w:hAnsi="Arial" w:cs="Arial"/>
                <w:color w:val="auto"/>
                <w:sz w:val="18"/>
                <w:szCs w:val="18"/>
              </w:rPr>
            </w:pPr>
            <w:r>
              <w:rPr>
                <w:rFonts w:ascii="Arial" w:hAnsi="Arial" w:cs="Arial"/>
                <w:color w:val="auto"/>
                <w:sz w:val="18"/>
                <w:szCs w:val="18"/>
              </w:rPr>
              <w:t xml:space="preserve">   </w:t>
            </w:r>
            <w:r w:rsidRPr="000B45A9">
              <w:rPr>
                <w:rFonts w:ascii="Arial" w:hAnsi="Arial" w:cs="Arial"/>
                <w:color w:val="auto"/>
                <w:sz w:val="18"/>
                <w:szCs w:val="18"/>
              </w:rPr>
              <w:t>Interest expenses</w:t>
            </w:r>
          </w:p>
        </w:tc>
        <w:tc>
          <w:tcPr>
            <w:tcW w:w="1512" w:type="dxa"/>
            <w:shd w:val="clear" w:color="auto" w:fill="FAFAFA"/>
          </w:tcPr>
          <w:p w:rsidR="00033A0A" w:rsidRPr="00621286" w:rsidRDefault="003878E1"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3878E1"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394</w:t>
            </w:r>
          </w:p>
        </w:tc>
        <w:tc>
          <w:tcPr>
            <w:tcW w:w="1512" w:type="dxa"/>
          </w:tcPr>
          <w:p w:rsidR="00033A0A" w:rsidRPr="00621286" w:rsidRDefault="002815A7"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r>
      <w:tr w:rsidR="002815A7" w:rsidRPr="00621286" w:rsidTr="000A0DB6">
        <w:tc>
          <w:tcPr>
            <w:tcW w:w="3402" w:type="dxa"/>
          </w:tcPr>
          <w:p w:rsidR="002815A7" w:rsidRPr="00621286" w:rsidRDefault="002815A7" w:rsidP="000A0DB6">
            <w:pPr>
              <w:overflowPunct w:val="0"/>
              <w:autoSpaceDE w:val="0"/>
              <w:autoSpaceDN w:val="0"/>
              <w:adjustRightInd w:val="0"/>
              <w:ind w:left="424" w:right="-72"/>
              <w:jc w:val="both"/>
              <w:textAlignment w:val="baseline"/>
              <w:rPr>
                <w:rFonts w:ascii="Arial" w:hAnsi="Arial" w:cs="Arial"/>
                <w:color w:val="auto"/>
                <w:sz w:val="18"/>
                <w:szCs w:val="18"/>
              </w:rPr>
            </w:pPr>
          </w:p>
        </w:tc>
        <w:tc>
          <w:tcPr>
            <w:tcW w:w="1512" w:type="dxa"/>
            <w:shd w:val="clear" w:color="auto" w:fill="FAFAFA"/>
          </w:tcPr>
          <w:p w:rsidR="002815A7" w:rsidRPr="00621286" w:rsidRDefault="002815A7" w:rsidP="000A0DB6">
            <w:pPr>
              <w:tabs>
                <w:tab w:val="left" w:pos="1332"/>
              </w:tabs>
              <w:ind w:right="-72"/>
              <w:jc w:val="right"/>
              <w:rPr>
                <w:rFonts w:ascii="Arial" w:hAnsi="Arial" w:cs="Arial"/>
                <w:color w:val="auto"/>
                <w:sz w:val="18"/>
                <w:szCs w:val="18"/>
              </w:rPr>
            </w:pPr>
          </w:p>
        </w:tc>
        <w:tc>
          <w:tcPr>
            <w:tcW w:w="1512" w:type="dxa"/>
          </w:tcPr>
          <w:p w:rsidR="002815A7" w:rsidRPr="00621286" w:rsidRDefault="002815A7" w:rsidP="000A0DB6">
            <w:pPr>
              <w:tabs>
                <w:tab w:val="left" w:pos="1332"/>
              </w:tabs>
              <w:ind w:right="-72"/>
              <w:jc w:val="right"/>
              <w:rPr>
                <w:rFonts w:ascii="Arial" w:hAnsi="Arial" w:cs="Arial"/>
                <w:color w:val="auto"/>
                <w:sz w:val="18"/>
                <w:szCs w:val="18"/>
              </w:rPr>
            </w:pPr>
          </w:p>
        </w:tc>
        <w:tc>
          <w:tcPr>
            <w:tcW w:w="1512" w:type="dxa"/>
            <w:shd w:val="clear" w:color="auto" w:fill="FAFAFA"/>
          </w:tcPr>
          <w:p w:rsidR="002815A7" w:rsidRDefault="002815A7" w:rsidP="000A0DB6">
            <w:pPr>
              <w:tabs>
                <w:tab w:val="left" w:pos="1332"/>
              </w:tabs>
              <w:ind w:right="-72"/>
              <w:jc w:val="right"/>
              <w:rPr>
                <w:rFonts w:ascii="Arial" w:hAnsi="Arial" w:cs="Arial"/>
                <w:color w:val="auto"/>
                <w:sz w:val="18"/>
                <w:szCs w:val="18"/>
              </w:rPr>
            </w:pPr>
          </w:p>
        </w:tc>
        <w:tc>
          <w:tcPr>
            <w:tcW w:w="1512" w:type="dxa"/>
          </w:tcPr>
          <w:p w:rsidR="002815A7" w:rsidRDefault="002815A7" w:rsidP="000A0DB6">
            <w:pPr>
              <w:tabs>
                <w:tab w:val="left" w:pos="1332"/>
              </w:tabs>
              <w:ind w:right="-72"/>
              <w:jc w:val="right"/>
              <w:rPr>
                <w:rFonts w:ascii="Arial" w:hAnsi="Arial" w:cs="Arial"/>
                <w:color w:val="auto"/>
                <w:sz w:val="18"/>
                <w:szCs w:val="18"/>
              </w:rPr>
            </w:pP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b/>
                <w:bCs/>
                <w:color w:val="auto"/>
                <w:sz w:val="18"/>
                <w:szCs w:val="18"/>
                <w:cs/>
              </w:rPr>
            </w:pPr>
            <w:r w:rsidRPr="00621286">
              <w:rPr>
                <w:rFonts w:ascii="Arial" w:hAnsi="Arial" w:cs="Arial"/>
                <w:b/>
                <w:bCs/>
                <w:color w:val="auto"/>
                <w:sz w:val="18"/>
                <w:szCs w:val="18"/>
              </w:rPr>
              <w:t xml:space="preserve">Transactions with </w:t>
            </w: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b/>
                <w:bCs/>
                <w:color w:val="auto"/>
                <w:sz w:val="18"/>
                <w:szCs w:val="18"/>
              </w:rPr>
            </w:pPr>
            <w:r w:rsidRPr="00621286">
              <w:rPr>
                <w:rFonts w:ascii="Arial" w:hAnsi="Arial" w:cs="Arial"/>
                <w:b/>
                <w:bCs/>
                <w:color w:val="auto"/>
                <w:sz w:val="18"/>
                <w:szCs w:val="18"/>
              </w:rPr>
              <w:t xml:space="preserve">   joint venture</w:t>
            </w: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cs/>
              </w:rPr>
            </w:pPr>
            <w:r w:rsidRPr="00621286">
              <w:rPr>
                <w:rFonts w:ascii="Arial" w:hAnsi="Arial" w:cs="Arial"/>
                <w:color w:val="auto"/>
                <w:sz w:val="18"/>
                <w:szCs w:val="18"/>
                <w:cs/>
              </w:rPr>
              <w:t xml:space="preserve">   </w:t>
            </w:r>
            <w:r w:rsidRPr="00621286">
              <w:rPr>
                <w:rFonts w:ascii="Arial" w:hAnsi="Arial" w:cs="Arial"/>
                <w:color w:val="auto"/>
                <w:sz w:val="18"/>
                <w:szCs w:val="18"/>
              </w:rPr>
              <w:t xml:space="preserve">Other income and </w:t>
            </w: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cs/>
              </w:rPr>
            </w:pPr>
            <w:r w:rsidRPr="00621286">
              <w:rPr>
                <w:rFonts w:ascii="Arial" w:hAnsi="Arial" w:cs="Arial"/>
                <w:color w:val="auto"/>
                <w:sz w:val="18"/>
                <w:szCs w:val="18"/>
              </w:rPr>
              <w:t xml:space="preserve">      interest income</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308</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033A0A" w:rsidRPr="00621286">
              <w:rPr>
                <w:rFonts w:ascii="Arial" w:hAnsi="Arial" w:cs="Arial"/>
                <w:color w:val="auto"/>
                <w:sz w:val="18"/>
                <w:szCs w:val="18"/>
              </w:rPr>
              <w:t>,</w:t>
            </w:r>
            <w:r w:rsidRPr="00E22688">
              <w:rPr>
                <w:rFonts w:ascii="Arial" w:hAnsi="Arial" w:cs="Arial"/>
                <w:color w:val="auto"/>
                <w:sz w:val="18"/>
                <w:szCs w:val="18"/>
              </w:rPr>
              <w:t>617</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308</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w:t>
            </w:r>
            <w:r w:rsidR="00033A0A" w:rsidRPr="00621286">
              <w:rPr>
                <w:rFonts w:ascii="Arial" w:hAnsi="Arial" w:cs="Arial"/>
                <w:color w:val="auto"/>
                <w:sz w:val="18"/>
                <w:szCs w:val="18"/>
              </w:rPr>
              <w:t>,</w:t>
            </w:r>
            <w:r w:rsidRPr="00E22688">
              <w:rPr>
                <w:rFonts w:ascii="Arial" w:hAnsi="Arial" w:cs="Arial"/>
                <w:color w:val="auto"/>
                <w:sz w:val="18"/>
                <w:szCs w:val="18"/>
              </w:rPr>
              <w:t>522</w:t>
            </w: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rPr>
            </w:pP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90"/>
              <w:jc w:val="both"/>
              <w:textAlignment w:val="baseline"/>
              <w:rPr>
                <w:rFonts w:ascii="Arial" w:hAnsi="Arial" w:cs="Arial"/>
                <w:b/>
                <w:bCs/>
                <w:color w:val="auto"/>
                <w:sz w:val="18"/>
                <w:szCs w:val="18"/>
              </w:rPr>
            </w:pPr>
            <w:r w:rsidRPr="00621286">
              <w:rPr>
                <w:rFonts w:ascii="Arial" w:hAnsi="Arial" w:cs="Arial"/>
                <w:b/>
                <w:bCs/>
                <w:color w:val="auto"/>
                <w:sz w:val="18"/>
                <w:szCs w:val="18"/>
              </w:rPr>
              <w:t xml:space="preserve">Transactions with companies </w:t>
            </w:r>
          </w:p>
          <w:p w:rsidR="00033A0A" w:rsidRPr="00621286" w:rsidRDefault="00033A0A" w:rsidP="000A0DB6">
            <w:pPr>
              <w:overflowPunct w:val="0"/>
              <w:autoSpaceDE w:val="0"/>
              <w:autoSpaceDN w:val="0"/>
              <w:adjustRightInd w:val="0"/>
              <w:ind w:left="424" w:right="-90"/>
              <w:jc w:val="both"/>
              <w:textAlignment w:val="baseline"/>
              <w:rPr>
                <w:rFonts w:ascii="Arial" w:hAnsi="Arial" w:cs="Arial"/>
                <w:b/>
                <w:bCs/>
                <w:color w:val="auto"/>
                <w:sz w:val="18"/>
                <w:szCs w:val="18"/>
              </w:rPr>
            </w:pPr>
            <w:r w:rsidRPr="00621286">
              <w:rPr>
                <w:rFonts w:ascii="Arial" w:hAnsi="Arial" w:cs="Arial"/>
                <w:b/>
                <w:bCs/>
                <w:color w:val="auto"/>
                <w:sz w:val="18"/>
                <w:szCs w:val="18"/>
              </w:rPr>
              <w:t xml:space="preserve">   held by major shareholder</w:t>
            </w:r>
            <w:r w:rsidR="0074535B">
              <w:rPr>
                <w:rFonts w:ascii="Arial" w:hAnsi="Arial" w:cs="Arial"/>
                <w:b/>
                <w:bCs/>
                <w:color w:val="auto"/>
                <w:sz w:val="18"/>
                <w:szCs w:val="18"/>
              </w:rPr>
              <w:t>s</w:t>
            </w: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cs/>
              </w:rPr>
            </w:pPr>
            <w:r w:rsidRPr="00621286">
              <w:rPr>
                <w:rFonts w:ascii="Arial" w:hAnsi="Arial" w:cs="Arial"/>
                <w:color w:val="auto"/>
                <w:sz w:val="18"/>
                <w:szCs w:val="18"/>
                <w:cs/>
              </w:rPr>
              <w:t xml:space="preserve">   </w:t>
            </w:r>
            <w:r w:rsidRPr="00621286">
              <w:rPr>
                <w:rFonts w:ascii="Arial" w:hAnsi="Arial" w:cs="Arial"/>
                <w:color w:val="auto"/>
                <w:sz w:val="18"/>
                <w:szCs w:val="18"/>
              </w:rPr>
              <w:t>Purchases of goods</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72</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62</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72</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62</w:t>
            </w: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cs/>
              </w:rPr>
            </w:pPr>
            <w:r w:rsidRPr="00621286">
              <w:rPr>
                <w:rFonts w:ascii="Arial" w:hAnsi="Arial" w:cs="Arial"/>
                <w:color w:val="auto"/>
                <w:sz w:val="18"/>
                <w:szCs w:val="18"/>
              </w:rPr>
              <w:t xml:space="preserve">   Rental expenses</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2815A7">
              <w:rPr>
                <w:rFonts w:ascii="Arial" w:hAnsi="Arial" w:cs="Arial"/>
                <w:color w:val="auto"/>
                <w:sz w:val="18"/>
                <w:szCs w:val="18"/>
              </w:rPr>
              <w:t>,</w:t>
            </w:r>
            <w:r w:rsidRPr="00E22688">
              <w:rPr>
                <w:rFonts w:ascii="Arial" w:hAnsi="Arial" w:cs="Arial"/>
                <w:color w:val="auto"/>
                <w:sz w:val="18"/>
                <w:szCs w:val="18"/>
              </w:rPr>
              <w:t>562</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033A0A" w:rsidRPr="00621286">
              <w:rPr>
                <w:rFonts w:ascii="Arial" w:hAnsi="Arial" w:cs="Arial"/>
                <w:color w:val="auto"/>
                <w:sz w:val="18"/>
                <w:szCs w:val="18"/>
              </w:rPr>
              <w:t>,</w:t>
            </w:r>
            <w:r w:rsidRPr="00E22688">
              <w:rPr>
                <w:rFonts w:ascii="Arial" w:hAnsi="Arial" w:cs="Arial"/>
                <w:color w:val="auto"/>
                <w:sz w:val="18"/>
                <w:szCs w:val="18"/>
              </w:rPr>
              <w:t>562</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2815A7">
              <w:rPr>
                <w:rFonts w:ascii="Arial" w:hAnsi="Arial" w:cs="Arial"/>
                <w:color w:val="auto"/>
                <w:sz w:val="18"/>
                <w:szCs w:val="18"/>
              </w:rPr>
              <w:t>,</w:t>
            </w:r>
            <w:r w:rsidRPr="00E22688">
              <w:rPr>
                <w:rFonts w:ascii="Arial" w:hAnsi="Arial" w:cs="Arial"/>
                <w:color w:val="auto"/>
                <w:sz w:val="18"/>
                <w:szCs w:val="18"/>
              </w:rPr>
              <w:t>562</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w:t>
            </w:r>
            <w:r w:rsidR="00033A0A" w:rsidRPr="00621286">
              <w:rPr>
                <w:rFonts w:ascii="Arial" w:hAnsi="Arial" w:cs="Arial"/>
                <w:color w:val="auto"/>
                <w:sz w:val="18"/>
                <w:szCs w:val="18"/>
              </w:rPr>
              <w:t>,</w:t>
            </w:r>
            <w:r w:rsidRPr="00E22688">
              <w:rPr>
                <w:rFonts w:ascii="Arial" w:hAnsi="Arial" w:cs="Arial"/>
                <w:color w:val="auto"/>
                <w:sz w:val="18"/>
                <w:szCs w:val="18"/>
              </w:rPr>
              <w:t>562</w:t>
            </w: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cs/>
              </w:rPr>
            </w:pPr>
            <w:r w:rsidRPr="00621286">
              <w:rPr>
                <w:rFonts w:ascii="Arial" w:hAnsi="Arial" w:cs="Arial"/>
                <w:color w:val="auto"/>
                <w:sz w:val="18"/>
                <w:szCs w:val="18"/>
              </w:rPr>
              <w:t xml:space="preserve">   Service expenses</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6</w:t>
            </w:r>
            <w:r w:rsidR="002815A7">
              <w:rPr>
                <w:rFonts w:ascii="Arial" w:hAnsi="Arial" w:cs="Arial"/>
                <w:color w:val="auto"/>
                <w:sz w:val="18"/>
                <w:szCs w:val="18"/>
              </w:rPr>
              <w:t>,</w:t>
            </w:r>
            <w:r w:rsidRPr="00E22688">
              <w:rPr>
                <w:rFonts w:ascii="Arial" w:hAnsi="Arial" w:cs="Arial"/>
                <w:color w:val="auto"/>
                <w:sz w:val="18"/>
                <w:szCs w:val="18"/>
              </w:rPr>
              <w:t>274</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6</w:t>
            </w:r>
            <w:r w:rsidR="00033A0A" w:rsidRPr="00621286">
              <w:rPr>
                <w:rFonts w:ascii="Arial" w:hAnsi="Arial" w:cs="Arial"/>
                <w:color w:val="auto"/>
                <w:sz w:val="18"/>
                <w:szCs w:val="18"/>
              </w:rPr>
              <w:t>,</w:t>
            </w:r>
            <w:r w:rsidRPr="00E22688">
              <w:rPr>
                <w:rFonts w:ascii="Arial" w:hAnsi="Arial" w:cs="Arial"/>
                <w:color w:val="auto"/>
                <w:sz w:val="18"/>
                <w:szCs w:val="18"/>
              </w:rPr>
              <w:t>274</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6</w:t>
            </w:r>
            <w:r w:rsidR="002815A7">
              <w:rPr>
                <w:rFonts w:ascii="Arial" w:hAnsi="Arial" w:cs="Arial"/>
                <w:color w:val="auto"/>
                <w:sz w:val="18"/>
                <w:szCs w:val="18"/>
              </w:rPr>
              <w:t>,</w:t>
            </w:r>
            <w:r w:rsidRPr="00E22688">
              <w:rPr>
                <w:rFonts w:ascii="Arial" w:hAnsi="Arial" w:cs="Arial"/>
                <w:color w:val="auto"/>
                <w:sz w:val="18"/>
                <w:szCs w:val="18"/>
              </w:rPr>
              <w:t>274</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6</w:t>
            </w:r>
            <w:r w:rsidR="00033A0A" w:rsidRPr="00621286">
              <w:rPr>
                <w:rFonts w:ascii="Arial" w:hAnsi="Arial" w:cs="Arial"/>
                <w:color w:val="auto"/>
                <w:sz w:val="18"/>
                <w:szCs w:val="18"/>
              </w:rPr>
              <w:t>,</w:t>
            </w:r>
            <w:r w:rsidRPr="00E22688">
              <w:rPr>
                <w:rFonts w:ascii="Arial" w:hAnsi="Arial" w:cs="Arial"/>
                <w:color w:val="auto"/>
                <w:sz w:val="18"/>
                <w:szCs w:val="18"/>
              </w:rPr>
              <w:t>274</w:t>
            </w: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cs/>
              </w:rPr>
            </w:pPr>
            <w:r w:rsidRPr="00621286">
              <w:rPr>
                <w:rFonts w:ascii="Arial" w:hAnsi="Arial" w:cs="Arial"/>
                <w:color w:val="auto"/>
                <w:sz w:val="18"/>
                <w:szCs w:val="18"/>
              </w:rPr>
              <w:t xml:space="preserve">   Sales of goods and</w:t>
            </w: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402" w:type="dxa"/>
          </w:tcPr>
          <w:p w:rsidR="00033A0A" w:rsidRPr="00621286" w:rsidRDefault="00033A0A" w:rsidP="000A0DB6">
            <w:pPr>
              <w:overflowPunct w:val="0"/>
              <w:autoSpaceDE w:val="0"/>
              <w:autoSpaceDN w:val="0"/>
              <w:adjustRightInd w:val="0"/>
              <w:ind w:left="424" w:right="-72"/>
              <w:jc w:val="both"/>
              <w:textAlignment w:val="baseline"/>
              <w:rPr>
                <w:rFonts w:ascii="Arial" w:hAnsi="Arial" w:cs="Arial"/>
                <w:color w:val="auto"/>
                <w:sz w:val="18"/>
                <w:szCs w:val="18"/>
                <w:cs/>
              </w:rPr>
            </w:pPr>
            <w:r w:rsidRPr="00621286">
              <w:rPr>
                <w:rFonts w:ascii="Arial" w:hAnsi="Arial" w:cs="Arial"/>
                <w:color w:val="auto"/>
                <w:sz w:val="18"/>
                <w:szCs w:val="18"/>
              </w:rPr>
              <w:t xml:space="preserve">      rendering of service</w:t>
            </w:r>
            <w:r w:rsidR="0074535B">
              <w:rPr>
                <w:rFonts w:ascii="Arial" w:hAnsi="Arial" w:cs="Arial"/>
                <w:color w:val="auto"/>
                <w:sz w:val="18"/>
                <w:szCs w:val="18"/>
              </w:rPr>
              <w:t>s</w:t>
            </w:r>
          </w:p>
        </w:tc>
        <w:tc>
          <w:tcPr>
            <w:tcW w:w="1512" w:type="dxa"/>
            <w:shd w:val="clear" w:color="auto" w:fill="FAFAFA"/>
          </w:tcPr>
          <w:p w:rsidR="00033A0A" w:rsidRPr="00621286" w:rsidRDefault="002815A7"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p>
        </w:tc>
        <w:tc>
          <w:tcPr>
            <w:tcW w:w="1512" w:type="dxa"/>
            <w:shd w:val="clear" w:color="auto" w:fill="FAFAFA"/>
          </w:tcPr>
          <w:p w:rsidR="00033A0A" w:rsidRPr="00621286" w:rsidRDefault="002815A7"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w:t>
            </w:r>
          </w:p>
        </w:tc>
      </w:tr>
      <w:tr w:rsidR="002815A7" w:rsidRPr="00621286" w:rsidTr="000A0DB6">
        <w:tc>
          <w:tcPr>
            <w:tcW w:w="3402" w:type="dxa"/>
          </w:tcPr>
          <w:p w:rsidR="002815A7" w:rsidRPr="00621286" w:rsidRDefault="003878E1" w:rsidP="000A0DB6">
            <w:pPr>
              <w:overflowPunct w:val="0"/>
              <w:autoSpaceDE w:val="0"/>
              <w:autoSpaceDN w:val="0"/>
              <w:adjustRightInd w:val="0"/>
              <w:ind w:left="424" w:right="-72"/>
              <w:jc w:val="both"/>
              <w:textAlignment w:val="baseline"/>
              <w:rPr>
                <w:rFonts w:ascii="Arial" w:hAnsi="Arial" w:cs="Arial"/>
                <w:color w:val="auto"/>
                <w:sz w:val="18"/>
                <w:szCs w:val="18"/>
              </w:rPr>
            </w:pPr>
            <w:r>
              <w:rPr>
                <w:rFonts w:ascii="Arial" w:hAnsi="Arial" w:cs="Arial"/>
                <w:color w:val="auto"/>
                <w:sz w:val="18"/>
                <w:szCs w:val="18"/>
              </w:rPr>
              <w:t xml:space="preserve">   </w:t>
            </w:r>
            <w:r w:rsidR="002815A7" w:rsidRPr="00621286">
              <w:rPr>
                <w:rFonts w:ascii="Arial" w:hAnsi="Arial" w:cs="Arial"/>
                <w:color w:val="auto"/>
                <w:sz w:val="18"/>
                <w:szCs w:val="18"/>
              </w:rPr>
              <w:t>Other income and</w:t>
            </w:r>
          </w:p>
        </w:tc>
        <w:tc>
          <w:tcPr>
            <w:tcW w:w="1512" w:type="dxa"/>
            <w:shd w:val="clear" w:color="auto" w:fill="FAFAFA"/>
          </w:tcPr>
          <w:p w:rsidR="002815A7" w:rsidRDefault="002815A7" w:rsidP="000A0DB6">
            <w:pPr>
              <w:tabs>
                <w:tab w:val="left" w:pos="1332"/>
              </w:tabs>
              <w:ind w:right="-72"/>
              <w:jc w:val="right"/>
              <w:rPr>
                <w:rFonts w:ascii="Arial" w:hAnsi="Arial" w:cs="Arial"/>
                <w:color w:val="auto"/>
                <w:sz w:val="18"/>
                <w:szCs w:val="18"/>
              </w:rPr>
            </w:pPr>
          </w:p>
        </w:tc>
        <w:tc>
          <w:tcPr>
            <w:tcW w:w="1512" w:type="dxa"/>
          </w:tcPr>
          <w:p w:rsidR="002815A7" w:rsidRPr="00621286" w:rsidRDefault="002815A7" w:rsidP="000A0DB6">
            <w:pPr>
              <w:tabs>
                <w:tab w:val="left" w:pos="1332"/>
              </w:tabs>
              <w:ind w:right="-72"/>
              <w:jc w:val="right"/>
              <w:rPr>
                <w:rFonts w:ascii="Arial" w:hAnsi="Arial" w:cs="Arial"/>
                <w:color w:val="auto"/>
                <w:sz w:val="18"/>
                <w:szCs w:val="18"/>
              </w:rPr>
            </w:pPr>
          </w:p>
        </w:tc>
        <w:tc>
          <w:tcPr>
            <w:tcW w:w="1512" w:type="dxa"/>
            <w:shd w:val="clear" w:color="auto" w:fill="FAFAFA"/>
          </w:tcPr>
          <w:p w:rsidR="002815A7" w:rsidRDefault="002815A7" w:rsidP="000A0DB6">
            <w:pPr>
              <w:tabs>
                <w:tab w:val="left" w:pos="1332"/>
              </w:tabs>
              <w:ind w:right="-72"/>
              <w:jc w:val="right"/>
              <w:rPr>
                <w:rFonts w:ascii="Arial" w:hAnsi="Arial" w:cs="Arial"/>
                <w:color w:val="auto"/>
                <w:sz w:val="18"/>
                <w:szCs w:val="18"/>
              </w:rPr>
            </w:pPr>
          </w:p>
        </w:tc>
        <w:tc>
          <w:tcPr>
            <w:tcW w:w="1512" w:type="dxa"/>
          </w:tcPr>
          <w:p w:rsidR="002815A7" w:rsidRPr="00621286" w:rsidRDefault="002815A7" w:rsidP="000A0DB6">
            <w:pPr>
              <w:tabs>
                <w:tab w:val="left" w:pos="1332"/>
              </w:tabs>
              <w:ind w:right="-72"/>
              <w:jc w:val="right"/>
              <w:rPr>
                <w:rFonts w:ascii="Arial" w:hAnsi="Arial" w:cs="Arial"/>
                <w:color w:val="auto"/>
                <w:sz w:val="18"/>
                <w:szCs w:val="18"/>
              </w:rPr>
            </w:pPr>
          </w:p>
        </w:tc>
      </w:tr>
      <w:tr w:rsidR="002815A7" w:rsidRPr="00621286" w:rsidTr="000A0DB6">
        <w:tc>
          <w:tcPr>
            <w:tcW w:w="3402" w:type="dxa"/>
          </w:tcPr>
          <w:p w:rsidR="002815A7" w:rsidRPr="00621286" w:rsidRDefault="002815A7" w:rsidP="000A0DB6">
            <w:pPr>
              <w:overflowPunct w:val="0"/>
              <w:autoSpaceDE w:val="0"/>
              <w:autoSpaceDN w:val="0"/>
              <w:adjustRightInd w:val="0"/>
              <w:ind w:left="424" w:right="-72"/>
              <w:jc w:val="both"/>
              <w:textAlignment w:val="baseline"/>
              <w:rPr>
                <w:rFonts w:ascii="Arial" w:hAnsi="Arial" w:cs="Arial"/>
                <w:color w:val="auto"/>
                <w:sz w:val="18"/>
                <w:szCs w:val="18"/>
              </w:rPr>
            </w:pPr>
            <w:r>
              <w:rPr>
                <w:rFonts w:ascii="Arial" w:hAnsi="Arial" w:cs="Arial"/>
                <w:color w:val="auto"/>
                <w:sz w:val="18"/>
                <w:szCs w:val="18"/>
              </w:rPr>
              <w:t xml:space="preserve">      </w:t>
            </w:r>
            <w:r w:rsidRPr="00621286">
              <w:rPr>
                <w:rFonts w:ascii="Arial" w:hAnsi="Arial" w:cs="Arial"/>
                <w:color w:val="auto"/>
                <w:sz w:val="18"/>
                <w:szCs w:val="18"/>
              </w:rPr>
              <w:t>interest income</w:t>
            </w:r>
          </w:p>
        </w:tc>
        <w:tc>
          <w:tcPr>
            <w:tcW w:w="1512" w:type="dxa"/>
            <w:shd w:val="clear" w:color="auto" w:fill="FAFAFA"/>
          </w:tcPr>
          <w:p w:rsidR="002815A7"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44</w:t>
            </w:r>
          </w:p>
        </w:tc>
        <w:tc>
          <w:tcPr>
            <w:tcW w:w="1512" w:type="dxa"/>
          </w:tcPr>
          <w:p w:rsidR="002815A7" w:rsidRPr="00621286" w:rsidRDefault="002815A7"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shd w:val="clear" w:color="auto" w:fill="FAFAFA"/>
          </w:tcPr>
          <w:p w:rsidR="002815A7" w:rsidRDefault="002815A7"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2815A7" w:rsidRPr="00621286" w:rsidRDefault="002815A7"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r>
    </w:tbl>
    <w:p w:rsidR="00033A0A" w:rsidRPr="00621286" w:rsidRDefault="00033A0A" w:rsidP="00033A0A">
      <w:pPr>
        <w:ind w:left="1080" w:hanging="533"/>
        <w:jc w:val="both"/>
        <w:rPr>
          <w:rFonts w:ascii="Arial" w:hAnsi="Arial" w:cs="Arial"/>
          <w:color w:val="auto"/>
          <w:sz w:val="18"/>
          <w:szCs w:val="18"/>
        </w:rPr>
      </w:pPr>
    </w:p>
    <w:p w:rsidR="00033A0A" w:rsidRPr="001929EE" w:rsidRDefault="00033A0A" w:rsidP="0074535B">
      <w:pPr>
        <w:tabs>
          <w:tab w:val="left" w:pos="540"/>
        </w:tabs>
        <w:ind w:left="540" w:hanging="540"/>
        <w:rPr>
          <w:rFonts w:ascii="Arial" w:hAnsi="Arial" w:cstheme="minorBidi"/>
          <w:b/>
          <w:bCs/>
          <w:color w:val="CF4A02"/>
          <w:sz w:val="18"/>
          <w:szCs w:val="18"/>
        </w:rPr>
      </w:pPr>
      <w:r w:rsidRPr="00621286">
        <w:rPr>
          <w:rFonts w:ascii="Arial" w:hAnsi="Arial" w:cs="Arial"/>
          <w:b/>
          <w:bCs/>
          <w:color w:val="CF4A02"/>
          <w:sz w:val="18"/>
          <w:szCs w:val="18"/>
          <w:cs/>
        </w:rPr>
        <w:t>(</w:t>
      </w:r>
      <w:r w:rsidR="00BA134D">
        <w:rPr>
          <w:rFonts w:ascii="Arial" w:hAnsi="Arial" w:cs="Arial"/>
          <w:b/>
          <w:bCs/>
          <w:color w:val="CF4A02"/>
          <w:sz w:val="18"/>
          <w:szCs w:val="18"/>
        </w:rPr>
        <w:t>f</w:t>
      </w:r>
      <w:r w:rsidRPr="00621286">
        <w:rPr>
          <w:rFonts w:ascii="Arial" w:hAnsi="Arial" w:cs="Arial"/>
          <w:b/>
          <w:bCs/>
          <w:color w:val="CF4A02"/>
          <w:sz w:val="18"/>
          <w:szCs w:val="18"/>
          <w:cs/>
        </w:rPr>
        <w:t>)</w:t>
      </w:r>
      <w:r w:rsidRPr="00621286">
        <w:rPr>
          <w:rFonts w:ascii="Arial" w:hAnsi="Arial" w:cs="Arial"/>
          <w:b/>
          <w:bCs/>
          <w:color w:val="CF4A02"/>
          <w:sz w:val="18"/>
          <w:szCs w:val="18"/>
          <w:cs/>
        </w:rPr>
        <w:tab/>
      </w:r>
      <w:r w:rsidRPr="00621286">
        <w:rPr>
          <w:rFonts w:ascii="Arial" w:hAnsi="Arial" w:cs="Arial"/>
          <w:b/>
          <w:bCs/>
          <w:color w:val="CF4A02"/>
          <w:sz w:val="18"/>
          <w:szCs w:val="18"/>
        </w:rPr>
        <w:t>Directors and key management remunerations</w:t>
      </w:r>
    </w:p>
    <w:p w:rsidR="00033A0A" w:rsidRPr="00621286" w:rsidRDefault="00033A0A" w:rsidP="00033A0A">
      <w:pPr>
        <w:ind w:left="540"/>
        <w:jc w:val="both"/>
        <w:rPr>
          <w:rFonts w:ascii="Arial" w:hAnsi="Arial" w:cs="Arial"/>
          <w:color w:val="auto"/>
          <w:sz w:val="18"/>
          <w:szCs w:val="18"/>
        </w:rPr>
      </w:pPr>
    </w:p>
    <w:p w:rsidR="00033A0A" w:rsidRPr="00D20DF2" w:rsidRDefault="00033A0A" w:rsidP="00033A0A">
      <w:pPr>
        <w:ind w:left="540"/>
        <w:jc w:val="both"/>
        <w:rPr>
          <w:rFonts w:ascii="Arial" w:hAnsi="Arial" w:cs="Arial"/>
          <w:color w:val="auto"/>
          <w:sz w:val="18"/>
          <w:szCs w:val="18"/>
          <w:lang w:val="en-US"/>
        </w:rPr>
      </w:pPr>
      <w:r w:rsidRPr="00D20DF2">
        <w:rPr>
          <w:rFonts w:ascii="Arial" w:hAnsi="Arial" w:cs="Arial"/>
          <w:color w:val="auto"/>
          <w:sz w:val="18"/>
          <w:szCs w:val="18"/>
        </w:rPr>
        <w:t>The remuneration paid or payable to the Group</w:t>
      </w:r>
      <w:r w:rsidRPr="00D20DF2">
        <w:rPr>
          <w:rFonts w:ascii="Arial" w:hAnsi="Arial" w:cs="Arial"/>
          <w:color w:val="auto"/>
          <w:sz w:val="18"/>
          <w:szCs w:val="18"/>
          <w:lang w:val="en-US"/>
        </w:rPr>
        <w:t>’s key management, that includes executive and non-executive directors and executive committee members are</w:t>
      </w:r>
      <w:r w:rsidR="0074535B">
        <w:rPr>
          <w:rFonts w:ascii="Arial" w:hAnsi="Arial" w:cs="Arial"/>
          <w:color w:val="auto"/>
          <w:sz w:val="18"/>
          <w:szCs w:val="18"/>
          <w:lang w:val="en-US"/>
        </w:rPr>
        <w:t xml:space="preserve"> </w:t>
      </w:r>
      <w:r w:rsidR="0074535B" w:rsidRPr="00D20DF2">
        <w:rPr>
          <w:rFonts w:ascii="Arial" w:hAnsi="Arial" w:cs="Arial"/>
          <w:color w:val="auto"/>
          <w:sz w:val="18"/>
          <w:szCs w:val="18"/>
          <w:lang w:val="en-US"/>
        </w:rPr>
        <w:t>as</w:t>
      </w:r>
      <w:r w:rsidRPr="00D20DF2">
        <w:rPr>
          <w:rFonts w:ascii="Arial" w:hAnsi="Arial" w:cs="Arial"/>
          <w:color w:val="auto"/>
          <w:sz w:val="18"/>
          <w:szCs w:val="18"/>
          <w:lang w:val="en-US"/>
        </w:rPr>
        <w:t xml:space="preserve"> follows:</w:t>
      </w:r>
    </w:p>
    <w:p w:rsidR="00033A0A" w:rsidRPr="00621286" w:rsidRDefault="00033A0A" w:rsidP="00033A0A">
      <w:pPr>
        <w:ind w:left="540"/>
        <w:jc w:val="both"/>
        <w:rPr>
          <w:rFonts w:ascii="Arial" w:hAnsi="Arial" w:cs="Arial"/>
          <w:color w:val="auto"/>
          <w:sz w:val="18"/>
          <w:szCs w:val="18"/>
        </w:rPr>
      </w:pPr>
    </w:p>
    <w:tbl>
      <w:tblPr>
        <w:tblW w:w="9441" w:type="dxa"/>
        <w:tblInd w:w="135" w:type="dxa"/>
        <w:tblLayout w:type="fixed"/>
        <w:tblLook w:val="0000" w:firstRow="0" w:lastRow="0" w:firstColumn="0" w:lastColumn="0" w:noHBand="0" w:noVBand="0"/>
      </w:tblPr>
      <w:tblGrid>
        <w:gridCol w:w="3393"/>
        <w:gridCol w:w="1512"/>
        <w:gridCol w:w="1512"/>
        <w:gridCol w:w="1512"/>
        <w:gridCol w:w="1512"/>
      </w:tblGrid>
      <w:tr w:rsidR="00033A0A" w:rsidRPr="00621286" w:rsidTr="000A0DB6">
        <w:tc>
          <w:tcPr>
            <w:tcW w:w="3393" w:type="dxa"/>
          </w:tcPr>
          <w:p w:rsidR="00033A0A" w:rsidRPr="00621286" w:rsidRDefault="00033A0A" w:rsidP="000A0DB6">
            <w:pPr>
              <w:ind w:left="402" w:right="-72"/>
              <w:jc w:val="both"/>
              <w:rPr>
                <w:rFonts w:ascii="Arial" w:hAnsi="Arial" w:cs="Arial"/>
                <w:snapToGrid w:val="0"/>
                <w:color w:val="auto"/>
                <w:sz w:val="18"/>
                <w:szCs w:val="18"/>
                <w:lang w:eastAsia="th-TH"/>
              </w:rPr>
            </w:pPr>
          </w:p>
        </w:tc>
        <w:tc>
          <w:tcPr>
            <w:tcW w:w="3024" w:type="dxa"/>
            <w:gridSpan w:val="2"/>
            <w:tcBorders>
              <w:top w:val="single" w:sz="4" w:space="0" w:color="auto"/>
            </w:tcBorders>
          </w:tcPr>
          <w:p w:rsidR="00033A0A" w:rsidRPr="00621286" w:rsidRDefault="00033A0A" w:rsidP="0074535B">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Consolidated</w:t>
            </w:r>
          </w:p>
        </w:tc>
        <w:tc>
          <w:tcPr>
            <w:tcW w:w="3024" w:type="dxa"/>
            <w:gridSpan w:val="2"/>
            <w:tcBorders>
              <w:top w:val="single" w:sz="4" w:space="0" w:color="auto"/>
            </w:tcBorders>
          </w:tcPr>
          <w:p w:rsidR="00033A0A" w:rsidRPr="00621286" w:rsidRDefault="00033A0A" w:rsidP="0074535B">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Separate</w:t>
            </w:r>
          </w:p>
        </w:tc>
      </w:tr>
      <w:tr w:rsidR="00033A0A" w:rsidRPr="00621286" w:rsidTr="000A0DB6">
        <w:tc>
          <w:tcPr>
            <w:tcW w:w="3393" w:type="dxa"/>
          </w:tcPr>
          <w:p w:rsidR="00033A0A" w:rsidRPr="00621286" w:rsidRDefault="00033A0A" w:rsidP="000A0DB6">
            <w:pPr>
              <w:ind w:left="402" w:right="-72"/>
              <w:jc w:val="both"/>
              <w:rPr>
                <w:rFonts w:ascii="Arial" w:hAnsi="Arial" w:cs="Arial"/>
                <w:snapToGrid w:val="0"/>
                <w:color w:val="auto"/>
                <w:sz w:val="18"/>
                <w:szCs w:val="18"/>
                <w:lang w:eastAsia="th-TH"/>
              </w:rPr>
            </w:pPr>
          </w:p>
        </w:tc>
        <w:tc>
          <w:tcPr>
            <w:tcW w:w="3024" w:type="dxa"/>
            <w:gridSpan w:val="2"/>
            <w:tcBorders>
              <w:bottom w:val="single" w:sz="4" w:space="0" w:color="auto"/>
            </w:tcBorders>
          </w:tcPr>
          <w:p w:rsidR="00033A0A" w:rsidRPr="00621286" w:rsidRDefault="00033A0A" w:rsidP="0074535B">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c>
          <w:tcPr>
            <w:tcW w:w="3024" w:type="dxa"/>
            <w:gridSpan w:val="2"/>
            <w:tcBorders>
              <w:bottom w:val="single" w:sz="4" w:space="0" w:color="auto"/>
            </w:tcBorders>
          </w:tcPr>
          <w:p w:rsidR="00033A0A" w:rsidRPr="00621286" w:rsidRDefault="00033A0A" w:rsidP="0074535B">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r>
      <w:tr w:rsidR="00033A0A" w:rsidRPr="00621286" w:rsidTr="000A0DB6">
        <w:tc>
          <w:tcPr>
            <w:tcW w:w="3393" w:type="dxa"/>
          </w:tcPr>
          <w:p w:rsidR="00033A0A" w:rsidRPr="00621286" w:rsidRDefault="00033A0A" w:rsidP="000A0DB6">
            <w:pPr>
              <w:ind w:left="402" w:right="-72"/>
              <w:jc w:val="both"/>
              <w:rPr>
                <w:rFonts w:ascii="Arial" w:hAnsi="Arial" w:cs="Arial"/>
                <w:b/>
                <w:snapToGrid w:val="0"/>
                <w:color w:val="auto"/>
                <w:sz w:val="18"/>
                <w:szCs w:val="18"/>
                <w:lang w:eastAsia="th-TH"/>
              </w:rPr>
            </w:pPr>
            <w:r w:rsidRPr="00621286">
              <w:rPr>
                <w:rFonts w:ascii="Arial" w:hAnsi="Arial" w:cs="Arial"/>
                <w:b/>
                <w:bCs/>
                <w:color w:val="auto"/>
                <w:sz w:val="18"/>
                <w:szCs w:val="18"/>
              </w:rPr>
              <w:t xml:space="preserve">For the year ended </w:t>
            </w: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621286" w:rsidTr="000A0DB6">
        <w:tc>
          <w:tcPr>
            <w:tcW w:w="3393" w:type="dxa"/>
          </w:tcPr>
          <w:p w:rsidR="00033A0A" w:rsidRPr="00621286" w:rsidRDefault="00033A0A" w:rsidP="000A0DB6">
            <w:pPr>
              <w:ind w:left="402" w:right="-72"/>
              <w:jc w:val="both"/>
              <w:rPr>
                <w:rFonts w:ascii="Arial" w:hAnsi="Arial" w:cs="Arial"/>
                <w:snapToGrid w:val="0"/>
                <w:color w:val="auto"/>
                <w:sz w:val="18"/>
                <w:szCs w:val="18"/>
                <w:lang w:eastAsia="th-TH"/>
              </w:rPr>
            </w:pPr>
            <w:r w:rsidRPr="00621286">
              <w:rPr>
                <w:rFonts w:ascii="Arial" w:hAnsi="Arial" w:cs="Arial"/>
                <w:b/>
                <w:bCs/>
                <w:color w:val="auto"/>
                <w:sz w:val="18"/>
                <w:szCs w:val="18"/>
              </w:rPr>
              <w:t xml:space="preserve">   </w:t>
            </w:r>
            <w:r w:rsidR="00E22688" w:rsidRPr="00E22688">
              <w:rPr>
                <w:rFonts w:ascii="Arial" w:hAnsi="Arial" w:cs="Arial"/>
                <w:b/>
                <w:bCs/>
                <w:color w:val="auto"/>
                <w:sz w:val="18"/>
                <w:szCs w:val="18"/>
              </w:rPr>
              <w:t>31</w:t>
            </w:r>
            <w:r w:rsidRPr="00621286">
              <w:rPr>
                <w:rFonts w:ascii="Arial" w:hAnsi="Arial" w:cs="Arial"/>
                <w:b/>
                <w:bCs/>
                <w:color w:val="auto"/>
                <w:sz w:val="18"/>
                <w:szCs w:val="18"/>
              </w:rPr>
              <w:t xml:space="preserve"> December</w:t>
            </w: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r>
      <w:tr w:rsidR="00033A0A" w:rsidRPr="00621286" w:rsidTr="000A0DB6">
        <w:tc>
          <w:tcPr>
            <w:tcW w:w="3393" w:type="dxa"/>
          </w:tcPr>
          <w:p w:rsidR="00033A0A" w:rsidRPr="00621286" w:rsidRDefault="00033A0A" w:rsidP="000A0DB6">
            <w:pPr>
              <w:ind w:left="402" w:right="-72"/>
              <w:jc w:val="both"/>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033A0A" w:rsidRPr="00621286" w:rsidRDefault="00033A0A" w:rsidP="000A0DB6">
            <w:pPr>
              <w:ind w:right="-72"/>
              <w:jc w:val="right"/>
              <w:rPr>
                <w:rFonts w:ascii="Arial" w:hAnsi="Arial" w:cs="Arial"/>
                <w:snapToGrid w:val="0"/>
                <w:color w:val="auto"/>
                <w:sz w:val="18"/>
                <w:szCs w:val="18"/>
                <w:lang w:eastAsia="th-TH"/>
              </w:rPr>
            </w:pPr>
          </w:p>
        </w:tc>
        <w:tc>
          <w:tcPr>
            <w:tcW w:w="1512" w:type="dxa"/>
            <w:tcBorders>
              <w:top w:val="single" w:sz="4" w:space="0" w:color="auto"/>
            </w:tcBorders>
          </w:tcPr>
          <w:p w:rsidR="00033A0A" w:rsidRPr="00621286" w:rsidRDefault="00033A0A" w:rsidP="000A0DB6">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033A0A" w:rsidRPr="00621286" w:rsidRDefault="00033A0A" w:rsidP="000A0DB6">
            <w:pPr>
              <w:ind w:right="-72"/>
              <w:jc w:val="right"/>
              <w:rPr>
                <w:rFonts w:ascii="Arial" w:hAnsi="Arial" w:cs="Arial"/>
                <w:snapToGrid w:val="0"/>
                <w:color w:val="auto"/>
                <w:sz w:val="18"/>
                <w:szCs w:val="18"/>
                <w:lang w:eastAsia="th-TH"/>
              </w:rPr>
            </w:pPr>
          </w:p>
        </w:tc>
        <w:tc>
          <w:tcPr>
            <w:tcW w:w="1512" w:type="dxa"/>
            <w:tcBorders>
              <w:top w:val="single" w:sz="4" w:space="0" w:color="auto"/>
            </w:tcBorders>
          </w:tcPr>
          <w:p w:rsidR="00033A0A" w:rsidRPr="00621286" w:rsidRDefault="00033A0A" w:rsidP="000A0DB6">
            <w:pPr>
              <w:ind w:right="-72"/>
              <w:jc w:val="right"/>
              <w:rPr>
                <w:rFonts w:ascii="Arial" w:hAnsi="Arial" w:cs="Arial"/>
                <w:snapToGrid w:val="0"/>
                <w:color w:val="auto"/>
                <w:sz w:val="18"/>
                <w:szCs w:val="18"/>
                <w:lang w:eastAsia="th-TH"/>
              </w:rPr>
            </w:pPr>
          </w:p>
        </w:tc>
      </w:tr>
      <w:tr w:rsidR="00033A0A" w:rsidRPr="00621286" w:rsidTr="000A0DB6">
        <w:tc>
          <w:tcPr>
            <w:tcW w:w="3393" w:type="dxa"/>
          </w:tcPr>
          <w:p w:rsidR="00033A0A" w:rsidRPr="00621286" w:rsidRDefault="00033A0A" w:rsidP="000A0DB6">
            <w:pPr>
              <w:ind w:left="402" w:right="-72"/>
              <w:jc w:val="both"/>
              <w:rPr>
                <w:rFonts w:ascii="Arial" w:hAnsi="Arial" w:cs="Arial"/>
                <w:color w:val="auto"/>
                <w:spacing w:val="-4"/>
                <w:sz w:val="18"/>
                <w:szCs w:val="18"/>
                <w:cs/>
              </w:rPr>
            </w:pPr>
            <w:r w:rsidRPr="00621286">
              <w:rPr>
                <w:rFonts w:ascii="Arial" w:hAnsi="Arial" w:cs="Arial"/>
                <w:color w:val="auto"/>
                <w:spacing w:val="-4"/>
                <w:sz w:val="18"/>
                <w:szCs w:val="18"/>
              </w:rPr>
              <w:t xml:space="preserve">Salaries and other short-term </w:t>
            </w: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621286" w:rsidRDefault="00033A0A" w:rsidP="000A0DB6">
            <w:pPr>
              <w:tabs>
                <w:tab w:val="decimal" w:pos="806"/>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decimal" w:pos="806"/>
                <w:tab w:val="left" w:pos="1332"/>
              </w:tabs>
              <w:ind w:right="-72"/>
              <w:jc w:val="right"/>
              <w:rPr>
                <w:rFonts w:ascii="Arial" w:hAnsi="Arial" w:cs="Arial"/>
                <w:color w:val="auto"/>
                <w:sz w:val="18"/>
                <w:szCs w:val="18"/>
              </w:rPr>
            </w:pPr>
          </w:p>
        </w:tc>
      </w:tr>
      <w:tr w:rsidR="00033A0A" w:rsidRPr="00621286" w:rsidTr="000A0DB6">
        <w:tc>
          <w:tcPr>
            <w:tcW w:w="3393" w:type="dxa"/>
          </w:tcPr>
          <w:p w:rsidR="00033A0A" w:rsidRPr="00621286" w:rsidRDefault="00033A0A" w:rsidP="000A0DB6">
            <w:pPr>
              <w:ind w:left="402" w:right="-72"/>
              <w:jc w:val="both"/>
              <w:rPr>
                <w:rFonts w:ascii="Arial" w:hAnsi="Arial" w:cs="Arial"/>
                <w:color w:val="auto"/>
                <w:sz w:val="18"/>
                <w:szCs w:val="18"/>
              </w:rPr>
            </w:pPr>
            <w:r w:rsidRPr="00621286">
              <w:rPr>
                <w:rFonts w:ascii="Arial" w:hAnsi="Arial" w:cs="Arial"/>
                <w:color w:val="auto"/>
                <w:sz w:val="18"/>
                <w:szCs w:val="18"/>
              </w:rPr>
              <w:t xml:space="preserve">   employee benefits</w:t>
            </w:r>
          </w:p>
        </w:tc>
        <w:tc>
          <w:tcPr>
            <w:tcW w:w="1512" w:type="dxa"/>
            <w:shd w:val="clear" w:color="auto" w:fill="FAFAFA"/>
          </w:tcPr>
          <w:p w:rsidR="00033A0A" w:rsidRPr="00ED077E" w:rsidRDefault="00E22688" w:rsidP="000A0DB6">
            <w:pPr>
              <w:tabs>
                <w:tab w:val="left" w:pos="1332"/>
              </w:tabs>
              <w:ind w:right="-72"/>
              <w:jc w:val="right"/>
              <w:rPr>
                <w:rFonts w:ascii="Arial" w:hAnsi="Arial" w:cstheme="minorBidi"/>
                <w:color w:val="auto"/>
                <w:sz w:val="18"/>
                <w:szCs w:val="18"/>
                <w:lang w:val="en-US"/>
              </w:rPr>
            </w:pPr>
            <w:r w:rsidRPr="00E22688">
              <w:rPr>
                <w:rFonts w:ascii="Arial" w:hAnsi="Arial" w:cstheme="minorBidi"/>
                <w:color w:val="auto"/>
                <w:sz w:val="18"/>
                <w:szCs w:val="18"/>
              </w:rPr>
              <w:t>21</w:t>
            </w:r>
            <w:r w:rsidR="00ED077E">
              <w:rPr>
                <w:rFonts w:ascii="Arial" w:hAnsi="Arial" w:cstheme="minorBidi"/>
                <w:color w:val="auto"/>
                <w:sz w:val="18"/>
                <w:szCs w:val="18"/>
                <w:lang w:val="en-US"/>
              </w:rPr>
              <w:t>,</w:t>
            </w:r>
            <w:r w:rsidRPr="00E22688">
              <w:rPr>
                <w:rFonts w:ascii="Arial" w:hAnsi="Arial" w:cstheme="minorBidi"/>
                <w:color w:val="auto"/>
                <w:sz w:val="18"/>
                <w:szCs w:val="18"/>
              </w:rPr>
              <w:t>594</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28</w:t>
            </w:r>
            <w:r w:rsidR="00033A0A" w:rsidRPr="00621286">
              <w:rPr>
                <w:rFonts w:ascii="Arial" w:hAnsi="Arial" w:cs="Arial"/>
                <w:color w:val="auto"/>
                <w:sz w:val="18"/>
                <w:szCs w:val="18"/>
              </w:rPr>
              <w:t>,</w:t>
            </w:r>
            <w:r w:rsidRPr="00E22688">
              <w:rPr>
                <w:rFonts w:ascii="Arial" w:hAnsi="Arial" w:cs="Arial"/>
                <w:color w:val="auto"/>
                <w:sz w:val="18"/>
                <w:szCs w:val="18"/>
              </w:rPr>
              <w:t>552</w:t>
            </w:r>
          </w:p>
        </w:tc>
        <w:tc>
          <w:tcPr>
            <w:tcW w:w="1512" w:type="dxa"/>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15</w:t>
            </w:r>
            <w:r w:rsidR="00ED077E">
              <w:rPr>
                <w:rFonts w:ascii="Arial" w:hAnsi="Arial" w:cs="Arial"/>
                <w:color w:val="auto"/>
                <w:sz w:val="18"/>
                <w:szCs w:val="18"/>
              </w:rPr>
              <w:t>,</w:t>
            </w:r>
            <w:r w:rsidRPr="00E22688">
              <w:rPr>
                <w:rFonts w:ascii="Arial" w:hAnsi="Arial" w:cs="Arial"/>
                <w:color w:val="auto"/>
                <w:sz w:val="18"/>
                <w:szCs w:val="18"/>
              </w:rPr>
              <w:t>597</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22</w:t>
            </w:r>
            <w:r w:rsidR="00033A0A" w:rsidRPr="00621286">
              <w:rPr>
                <w:rFonts w:ascii="Arial" w:hAnsi="Arial" w:cs="Arial"/>
                <w:color w:val="auto"/>
                <w:sz w:val="18"/>
                <w:szCs w:val="18"/>
              </w:rPr>
              <w:t>,</w:t>
            </w:r>
            <w:r w:rsidRPr="00E22688">
              <w:rPr>
                <w:rFonts w:ascii="Arial" w:hAnsi="Arial" w:cs="Arial"/>
                <w:color w:val="auto"/>
                <w:sz w:val="18"/>
                <w:szCs w:val="18"/>
              </w:rPr>
              <w:t>829</w:t>
            </w:r>
          </w:p>
        </w:tc>
      </w:tr>
      <w:tr w:rsidR="00033A0A" w:rsidRPr="00621286" w:rsidTr="000A0DB6">
        <w:tc>
          <w:tcPr>
            <w:tcW w:w="3393" w:type="dxa"/>
            <w:vAlign w:val="bottom"/>
          </w:tcPr>
          <w:p w:rsidR="00033A0A" w:rsidRPr="00621286" w:rsidRDefault="00033A0A" w:rsidP="000A0DB6">
            <w:pPr>
              <w:ind w:left="402" w:right="-108"/>
              <w:jc w:val="both"/>
              <w:rPr>
                <w:rFonts w:ascii="Arial" w:hAnsi="Arial" w:cs="Arial"/>
                <w:color w:val="auto"/>
                <w:sz w:val="18"/>
                <w:szCs w:val="18"/>
              </w:rPr>
            </w:pPr>
            <w:r w:rsidRPr="00621286">
              <w:rPr>
                <w:rFonts w:ascii="Arial" w:hAnsi="Arial" w:cs="Arial"/>
                <w:color w:val="auto"/>
                <w:sz w:val="18"/>
                <w:szCs w:val="18"/>
              </w:rPr>
              <w:t>Retirement benefits</w:t>
            </w:r>
          </w:p>
        </w:tc>
        <w:tc>
          <w:tcPr>
            <w:tcW w:w="1512" w:type="dxa"/>
            <w:tcBorders>
              <w:bottom w:val="single" w:sz="4" w:space="0" w:color="auto"/>
            </w:tcBorders>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735</w:t>
            </w:r>
          </w:p>
        </w:tc>
        <w:tc>
          <w:tcPr>
            <w:tcW w:w="1512"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997</w:t>
            </w:r>
          </w:p>
        </w:tc>
        <w:tc>
          <w:tcPr>
            <w:tcW w:w="1512" w:type="dxa"/>
            <w:tcBorders>
              <w:bottom w:val="single" w:sz="4" w:space="0" w:color="auto"/>
            </w:tcBorders>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244</w:t>
            </w:r>
          </w:p>
        </w:tc>
        <w:tc>
          <w:tcPr>
            <w:tcW w:w="1512"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636</w:t>
            </w:r>
          </w:p>
        </w:tc>
      </w:tr>
      <w:tr w:rsidR="00033A0A" w:rsidRPr="00621286" w:rsidTr="00D5652C">
        <w:trPr>
          <w:trHeight w:val="61"/>
        </w:trPr>
        <w:tc>
          <w:tcPr>
            <w:tcW w:w="3393" w:type="dxa"/>
          </w:tcPr>
          <w:p w:rsidR="00033A0A" w:rsidRPr="00621286" w:rsidRDefault="00033A0A" w:rsidP="000A0DB6">
            <w:pPr>
              <w:ind w:left="402" w:right="-72"/>
              <w:jc w:val="both"/>
              <w:rPr>
                <w:rFonts w:ascii="Arial" w:hAnsi="Arial" w:cs="Arial"/>
                <w:color w:val="auto"/>
                <w:sz w:val="18"/>
                <w:szCs w:val="18"/>
                <w:cs/>
              </w:rPr>
            </w:pPr>
          </w:p>
        </w:tc>
        <w:tc>
          <w:tcPr>
            <w:tcW w:w="1512" w:type="dxa"/>
            <w:tcBorders>
              <w:top w:val="single" w:sz="4" w:space="0" w:color="auto"/>
            </w:tcBorders>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Borders>
              <w:top w:val="single" w:sz="4" w:space="0" w:color="auto"/>
            </w:tcBorders>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Borders>
              <w:top w:val="single" w:sz="4" w:space="0" w:color="auto"/>
            </w:tcBorders>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393" w:type="dxa"/>
            <w:vAlign w:val="center"/>
          </w:tcPr>
          <w:p w:rsidR="00033A0A" w:rsidRPr="00621286" w:rsidRDefault="00033A0A" w:rsidP="000A0DB6">
            <w:pPr>
              <w:pStyle w:val="BodyTextIndent"/>
              <w:ind w:left="402"/>
              <w:rPr>
                <w:rFonts w:cs="Arial"/>
                <w:sz w:val="18"/>
                <w:szCs w:val="18"/>
              </w:rPr>
            </w:pPr>
            <w:r w:rsidRPr="00621286">
              <w:rPr>
                <w:rFonts w:cs="Arial"/>
                <w:sz w:val="18"/>
                <w:szCs w:val="18"/>
              </w:rPr>
              <w:t>Total</w:t>
            </w:r>
          </w:p>
        </w:tc>
        <w:tc>
          <w:tcPr>
            <w:tcW w:w="1512" w:type="dxa"/>
            <w:tcBorders>
              <w:bottom w:val="single" w:sz="4" w:space="0" w:color="auto"/>
            </w:tcBorders>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22</w:t>
            </w:r>
            <w:r w:rsidR="00ED077E">
              <w:rPr>
                <w:rFonts w:ascii="Arial" w:hAnsi="Arial" w:cs="Arial"/>
                <w:color w:val="auto"/>
                <w:sz w:val="18"/>
                <w:szCs w:val="18"/>
              </w:rPr>
              <w:t>,</w:t>
            </w:r>
            <w:r w:rsidRPr="00E22688">
              <w:rPr>
                <w:rFonts w:ascii="Arial" w:hAnsi="Arial" w:cs="Arial"/>
                <w:color w:val="auto"/>
                <w:sz w:val="18"/>
                <w:szCs w:val="18"/>
              </w:rPr>
              <w:t>329</w:t>
            </w:r>
          </w:p>
        </w:tc>
        <w:tc>
          <w:tcPr>
            <w:tcW w:w="1512"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29</w:t>
            </w:r>
            <w:r w:rsidR="00033A0A" w:rsidRPr="00621286">
              <w:rPr>
                <w:rFonts w:ascii="Arial" w:hAnsi="Arial" w:cs="Arial"/>
                <w:color w:val="auto"/>
                <w:sz w:val="18"/>
                <w:szCs w:val="18"/>
              </w:rPr>
              <w:t>,</w:t>
            </w:r>
            <w:r w:rsidRPr="00E22688">
              <w:rPr>
                <w:rFonts w:ascii="Arial" w:hAnsi="Arial" w:cs="Arial"/>
                <w:color w:val="auto"/>
                <w:sz w:val="18"/>
                <w:szCs w:val="18"/>
              </w:rPr>
              <w:t>549</w:t>
            </w:r>
          </w:p>
        </w:tc>
        <w:tc>
          <w:tcPr>
            <w:tcW w:w="1512" w:type="dxa"/>
            <w:tcBorders>
              <w:bottom w:val="single" w:sz="4" w:space="0" w:color="auto"/>
            </w:tcBorders>
            <w:shd w:val="clear" w:color="auto" w:fill="FAFAF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15</w:t>
            </w:r>
            <w:r w:rsidR="00ED077E">
              <w:rPr>
                <w:rFonts w:ascii="Arial" w:hAnsi="Arial" w:cs="Arial"/>
                <w:color w:val="auto"/>
                <w:sz w:val="18"/>
                <w:szCs w:val="18"/>
              </w:rPr>
              <w:t>,</w:t>
            </w:r>
            <w:r w:rsidRPr="00E22688">
              <w:rPr>
                <w:rFonts w:ascii="Arial" w:hAnsi="Arial" w:cs="Arial"/>
                <w:color w:val="auto"/>
                <w:sz w:val="18"/>
                <w:szCs w:val="18"/>
              </w:rPr>
              <w:t>841</w:t>
            </w:r>
          </w:p>
        </w:tc>
        <w:tc>
          <w:tcPr>
            <w:tcW w:w="1512"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23</w:t>
            </w:r>
            <w:r w:rsidR="00033A0A" w:rsidRPr="00621286">
              <w:rPr>
                <w:rFonts w:ascii="Arial" w:hAnsi="Arial" w:cs="Arial"/>
                <w:color w:val="auto"/>
                <w:sz w:val="18"/>
                <w:szCs w:val="18"/>
              </w:rPr>
              <w:t>,</w:t>
            </w:r>
            <w:r w:rsidRPr="00E22688">
              <w:rPr>
                <w:rFonts w:ascii="Arial" w:hAnsi="Arial" w:cs="Arial"/>
                <w:color w:val="auto"/>
                <w:sz w:val="18"/>
                <w:szCs w:val="18"/>
              </w:rPr>
              <w:t>465</w:t>
            </w:r>
          </w:p>
        </w:tc>
      </w:tr>
    </w:tbl>
    <w:p w:rsidR="001929EE" w:rsidRDefault="001929EE" w:rsidP="00033A0A">
      <w:pPr>
        <w:ind w:left="547" w:hanging="547"/>
        <w:jc w:val="both"/>
        <w:rPr>
          <w:rFonts w:ascii="Arial" w:hAnsi="Arial" w:cstheme="minorBidi"/>
          <w:b/>
          <w:bCs/>
          <w:snapToGrid w:val="0"/>
          <w:color w:val="auto"/>
          <w:sz w:val="18"/>
          <w:szCs w:val="18"/>
          <w:lang w:eastAsia="th-TH"/>
        </w:rPr>
      </w:pPr>
    </w:p>
    <w:p w:rsidR="0074535B" w:rsidRDefault="0074535B">
      <w:pPr>
        <w:rPr>
          <w:rFonts w:ascii="Arial" w:hAnsi="Arial" w:cstheme="minorBidi"/>
          <w:b/>
          <w:bCs/>
          <w:snapToGrid w:val="0"/>
          <w:color w:val="auto"/>
          <w:sz w:val="18"/>
          <w:szCs w:val="18"/>
          <w:lang w:eastAsia="th-TH"/>
        </w:rPr>
      </w:pPr>
      <w:r>
        <w:rPr>
          <w:rFonts w:ascii="Arial" w:hAnsi="Arial" w:cstheme="minorBidi"/>
          <w:b/>
          <w:bCs/>
          <w:snapToGrid w:val="0"/>
          <w:color w:val="auto"/>
          <w:sz w:val="18"/>
          <w:szCs w:val="18"/>
          <w:lang w:eastAsia="th-TH"/>
        </w:rPr>
        <w:br w:type="page"/>
      </w:r>
    </w:p>
    <w:tbl>
      <w:tblPr>
        <w:tblW w:w="0" w:type="auto"/>
        <w:tblInd w:w="108" w:type="dxa"/>
        <w:shd w:val="clear" w:color="auto" w:fill="44546A"/>
        <w:tblLook w:val="04A0" w:firstRow="1" w:lastRow="0" w:firstColumn="1" w:lastColumn="0" w:noHBand="0" w:noVBand="1"/>
      </w:tblPr>
      <w:tblGrid>
        <w:gridCol w:w="9450"/>
      </w:tblGrid>
      <w:tr w:rsidR="00033A0A" w:rsidRPr="00D20DF2" w:rsidTr="000A0DB6">
        <w:trPr>
          <w:trHeight w:val="386"/>
        </w:trPr>
        <w:tc>
          <w:tcPr>
            <w:tcW w:w="9450" w:type="dxa"/>
            <w:shd w:val="clear" w:color="auto" w:fill="FFA543"/>
            <w:vAlign w:val="center"/>
          </w:tcPr>
          <w:p w:rsidR="00033A0A" w:rsidRPr="00033A0A" w:rsidRDefault="00033A0A" w:rsidP="00620571">
            <w:pPr>
              <w:ind w:left="432" w:hanging="432"/>
              <w:jc w:val="both"/>
              <w:rPr>
                <w:rFonts w:ascii="Arial" w:eastAsia="Arial Unicode MS" w:hAnsi="Arial" w:cs="Arial"/>
                <w:b/>
                <w:bCs/>
                <w:color w:val="FFFFFF"/>
                <w:sz w:val="18"/>
                <w:szCs w:val="18"/>
                <w:cs/>
              </w:rPr>
            </w:pPr>
            <w:r w:rsidRPr="00033A0A">
              <w:rPr>
                <w:rFonts w:ascii="Arial" w:hAnsi="Arial" w:cs="Arial"/>
                <w:b/>
                <w:bCs/>
                <w:snapToGrid w:val="0"/>
                <w:color w:val="FFFFFF"/>
                <w:sz w:val="18"/>
                <w:szCs w:val="18"/>
                <w:lang w:eastAsia="th-TH"/>
              </w:rPr>
              <w:lastRenderedPageBreak/>
              <w:br w:type="page"/>
            </w:r>
            <w:r w:rsidR="00E22688" w:rsidRPr="00E22688">
              <w:rPr>
                <w:rFonts w:ascii="Arial" w:hAnsi="Arial" w:cs="Arial"/>
                <w:b/>
                <w:bCs/>
                <w:snapToGrid w:val="0"/>
                <w:color w:val="FFFFFF"/>
                <w:sz w:val="18"/>
                <w:szCs w:val="18"/>
              </w:rPr>
              <w:t>4</w:t>
            </w:r>
            <w:r w:rsidR="00E22688" w:rsidRPr="00E22688">
              <w:rPr>
                <w:rFonts w:ascii="Arial" w:hAnsi="Arial" w:cs="Arial" w:hint="cs"/>
                <w:b/>
                <w:bCs/>
                <w:snapToGrid w:val="0"/>
                <w:color w:val="FFFFFF"/>
                <w:sz w:val="18"/>
                <w:szCs w:val="18"/>
              </w:rPr>
              <w:t>2</w:t>
            </w:r>
            <w:r w:rsidRPr="00033A0A">
              <w:rPr>
                <w:rFonts w:ascii="Arial" w:eastAsia="Arial Unicode MS" w:hAnsi="Arial" w:cs="Arial"/>
                <w:b/>
                <w:bCs/>
                <w:color w:val="FFFFFF"/>
                <w:sz w:val="18"/>
                <w:szCs w:val="18"/>
              </w:rPr>
              <w:tab/>
              <w:t>Commitments and contingent liabilities</w:t>
            </w:r>
          </w:p>
        </w:tc>
      </w:tr>
    </w:tbl>
    <w:p w:rsidR="00033A0A" w:rsidRPr="00621286" w:rsidRDefault="00033A0A" w:rsidP="00033A0A">
      <w:pPr>
        <w:ind w:left="547"/>
        <w:jc w:val="both"/>
        <w:rPr>
          <w:rFonts w:ascii="Arial" w:hAnsi="Arial" w:cs="Arial"/>
          <w:color w:val="auto"/>
          <w:sz w:val="18"/>
          <w:szCs w:val="18"/>
        </w:rPr>
      </w:pPr>
    </w:p>
    <w:p w:rsidR="00033A0A" w:rsidRPr="00621286" w:rsidRDefault="00E22688" w:rsidP="00033A0A">
      <w:pPr>
        <w:pStyle w:val="ColorfulList-Accent11"/>
        <w:spacing w:after="0" w:line="240" w:lineRule="auto"/>
        <w:ind w:left="540" w:right="-29" w:hanging="540"/>
        <w:contextualSpacing w:val="0"/>
        <w:jc w:val="both"/>
        <w:rPr>
          <w:rFonts w:ascii="Arial" w:hAnsi="Arial" w:cs="Arial"/>
          <w:b/>
          <w:bCs/>
          <w:color w:val="CF4A02"/>
          <w:sz w:val="18"/>
          <w:szCs w:val="18"/>
        </w:rPr>
      </w:pPr>
      <w:r w:rsidRPr="00E22688">
        <w:rPr>
          <w:rFonts w:ascii="Arial" w:hAnsi="Arial" w:cs="Arial"/>
          <w:b/>
          <w:bCs/>
          <w:color w:val="CF4A02"/>
          <w:sz w:val="18"/>
          <w:szCs w:val="18"/>
        </w:rPr>
        <w:t>4</w:t>
      </w:r>
      <w:r w:rsidRPr="00E22688">
        <w:rPr>
          <w:rFonts w:ascii="Arial" w:hAnsi="Arial" w:cs="Arial" w:hint="cs"/>
          <w:b/>
          <w:bCs/>
          <w:color w:val="CF4A02"/>
          <w:sz w:val="18"/>
          <w:szCs w:val="18"/>
        </w:rPr>
        <w:t>2</w:t>
      </w:r>
      <w:r w:rsidR="00033A0A" w:rsidRPr="00621286">
        <w:rPr>
          <w:rFonts w:ascii="Arial" w:hAnsi="Arial" w:cs="Arial"/>
          <w:b/>
          <w:bCs/>
          <w:color w:val="CF4A02"/>
          <w:sz w:val="18"/>
          <w:szCs w:val="18"/>
        </w:rPr>
        <w:t>.</w:t>
      </w:r>
      <w:r w:rsidRPr="00E22688">
        <w:rPr>
          <w:rFonts w:ascii="Arial" w:hAnsi="Arial" w:cs="Arial"/>
          <w:b/>
          <w:bCs/>
          <w:color w:val="CF4A02"/>
          <w:sz w:val="18"/>
          <w:szCs w:val="18"/>
        </w:rPr>
        <w:t>1</w:t>
      </w:r>
      <w:r w:rsidR="00033A0A" w:rsidRPr="00621286">
        <w:rPr>
          <w:rFonts w:ascii="Arial" w:hAnsi="Arial" w:cs="Arial"/>
          <w:b/>
          <w:bCs/>
          <w:color w:val="CF4A02"/>
          <w:sz w:val="18"/>
          <w:szCs w:val="18"/>
          <w:cs/>
        </w:rPr>
        <w:tab/>
      </w:r>
      <w:r w:rsidR="00033A0A" w:rsidRPr="00621286">
        <w:rPr>
          <w:rFonts w:ascii="Arial" w:hAnsi="Arial" w:cs="Arial"/>
          <w:b/>
          <w:bCs/>
          <w:color w:val="CF4A02"/>
          <w:sz w:val="18"/>
          <w:szCs w:val="18"/>
        </w:rPr>
        <w:t>Letters of guarantee</w:t>
      </w:r>
    </w:p>
    <w:p w:rsidR="00033A0A" w:rsidRPr="00621286" w:rsidRDefault="00033A0A" w:rsidP="00033A0A">
      <w:pPr>
        <w:pStyle w:val="ColorfulList-Accent11"/>
        <w:spacing w:after="0" w:line="240" w:lineRule="auto"/>
        <w:ind w:left="540" w:right="-28"/>
        <w:contextualSpacing w:val="0"/>
        <w:jc w:val="both"/>
        <w:rPr>
          <w:rFonts w:ascii="Arial" w:hAnsi="Arial" w:cs="Arial"/>
          <w:sz w:val="18"/>
          <w:szCs w:val="18"/>
          <w:u w:val="single"/>
        </w:rPr>
      </w:pPr>
    </w:p>
    <w:p w:rsidR="00033A0A" w:rsidRPr="00621286" w:rsidRDefault="00033A0A" w:rsidP="00033A0A">
      <w:pPr>
        <w:ind w:left="540"/>
        <w:jc w:val="both"/>
        <w:rPr>
          <w:rFonts w:ascii="Arial" w:hAnsi="Arial" w:cs="Arial"/>
          <w:color w:val="CF4A02"/>
          <w:sz w:val="18"/>
          <w:szCs w:val="18"/>
        </w:rPr>
      </w:pPr>
      <w:r w:rsidRPr="00621286">
        <w:rPr>
          <w:rFonts w:ascii="Arial" w:hAnsi="Arial" w:cs="Arial"/>
          <w:color w:val="CF4A02"/>
          <w:sz w:val="18"/>
          <w:szCs w:val="18"/>
          <w:u w:val="single"/>
        </w:rPr>
        <w:t>The Company</w:t>
      </w:r>
    </w:p>
    <w:p w:rsidR="00033A0A" w:rsidRPr="00621286" w:rsidRDefault="00033A0A" w:rsidP="00033A0A">
      <w:pPr>
        <w:ind w:left="540"/>
        <w:jc w:val="both"/>
        <w:rPr>
          <w:rFonts w:ascii="Arial" w:hAnsi="Arial" w:cs="Arial"/>
          <w:color w:val="auto"/>
          <w:sz w:val="18"/>
          <w:szCs w:val="18"/>
        </w:rPr>
      </w:pPr>
    </w:p>
    <w:p w:rsidR="00033A0A" w:rsidRDefault="00033A0A" w:rsidP="00033A0A">
      <w:pPr>
        <w:ind w:left="900" w:hanging="360"/>
        <w:jc w:val="both"/>
        <w:rPr>
          <w:rFonts w:ascii="Arial" w:hAnsi="Arial" w:cs="Arial"/>
          <w:color w:val="auto"/>
          <w:sz w:val="18"/>
          <w:szCs w:val="18"/>
        </w:rPr>
      </w:pPr>
      <w:r w:rsidRPr="00621286">
        <w:rPr>
          <w:rFonts w:ascii="Arial" w:hAnsi="Arial" w:cs="Arial"/>
          <w:color w:val="auto"/>
          <w:sz w:val="18"/>
          <w:szCs w:val="18"/>
        </w:rPr>
        <w:t>(a)</w:t>
      </w:r>
      <w:r w:rsidRPr="00621286">
        <w:rPr>
          <w:rFonts w:ascii="Arial" w:hAnsi="Arial" w:cs="Arial"/>
          <w:color w:val="auto"/>
          <w:sz w:val="18"/>
          <w:szCs w:val="18"/>
        </w:rPr>
        <w:tab/>
      </w:r>
      <w:r w:rsidRPr="00621286">
        <w:rPr>
          <w:rFonts w:ascii="Arial" w:hAnsi="Arial" w:cs="Arial"/>
          <w:color w:val="auto"/>
          <w:spacing w:val="-4"/>
          <w:sz w:val="18"/>
          <w:szCs w:val="18"/>
        </w:rPr>
        <w:t xml:space="preserve">As at </w:t>
      </w:r>
      <w:r w:rsidR="00E22688" w:rsidRPr="00E22688">
        <w:rPr>
          <w:rFonts w:ascii="Arial" w:hAnsi="Arial" w:cs="Arial"/>
          <w:color w:val="auto"/>
          <w:spacing w:val="-4"/>
          <w:sz w:val="18"/>
          <w:szCs w:val="18"/>
        </w:rPr>
        <w:t>31</w:t>
      </w:r>
      <w:r w:rsidRPr="00621286">
        <w:rPr>
          <w:rFonts w:ascii="Arial" w:hAnsi="Arial" w:cs="Arial"/>
          <w:color w:val="auto"/>
          <w:spacing w:val="-4"/>
          <w:sz w:val="18"/>
          <w:szCs w:val="18"/>
        </w:rPr>
        <w:t xml:space="preserve"> December </w:t>
      </w:r>
      <w:r w:rsidR="00E22688" w:rsidRPr="00E22688">
        <w:rPr>
          <w:rFonts w:ascii="Arial" w:hAnsi="Arial" w:cs="Arial"/>
          <w:color w:val="auto"/>
          <w:spacing w:val="-4"/>
          <w:sz w:val="18"/>
          <w:szCs w:val="18"/>
        </w:rPr>
        <w:t>2020</w:t>
      </w:r>
      <w:r w:rsidRPr="00621286">
        <w:rPr>
          <w:rFonts w:ascii="Arial" w:hAnsi="Arial" w:cs="Arial"/>
          <w:color w:val="auto"/>
          <w:spacing w:val="-4"/>
          <w:sz w:val="18"/>
          <w:szCs w:val="18"/>
        </w:rPr>
        <w:t xml:space="preserve">, </w:t>
      </w:r>
      <w:r w:rsidR="0074535B">
        <w:rPr>
          <w:rFonts w:ascii="Arial" w:hAnsi="Arial" w:cs="Arial"/>
          <w:color w:val="auto"/>
          <w:spacing w:val="-4"/>
          <w:sz w:val="18"/>
          <w:szCs w:val="18"/>
        </w:rPr>
        <w:t>the Company had</w:t>
      </w:r>
      <w:r w:rsidRPr="00621286">
        <w:rPr>
          <w:rFonts w:ascii="Arial" w:hAnsi="Arial" w:cs="Arial"/>
          <w:color w:val="auto"/>
          <w:spacing w:val="-4"/>
          <w:sz w:val="18"/>
          <w:szCs w:val="18"/>
        </w:rPr>
        <w:t xml:space="preserve"> letters of guarantee issued by banks for electricity</w:t>
      </w:r>
      <w:r w:rsidRPr="00621286">
        <w:rPr>
          <w:rFonts w:ascii="Arial" w:hAnsi="Arial" w:cs="Arial"/>
          <w:color w:val="auto"/>
          <w:sz w:val="18"/>
          <w:szCs w:val="18"/>
        </w:rPr>
        <w:t xml:space="preserve"> </w:t>
      </w:r>
      <w:r w:rsidRPr="00621286">
        <w:rPr>
          <w:rFonts w:ascii="Arial" w:hAnsi="Arial" w:cs="Arial"/>
          <w:color w:val="auto"/>
          <w:spacing w:val="-4"/>
          <w:sz w:val="18"/>
          <w:szCs w:val="18"/>
        </w:rPr>
        <w:t xml:space="preserve">usage amounting to Baht </w:t>
      </w:r>
      <w:r w:rsidR="00E22688" w:rsidRPr="00E22688">
        <w:rPr>
          <w:rFonts w:ascii="Arial" w:hAnsi="Arial" w:cs="Arial"/>
          <w:color w:val="auto"/>
          <w:spacing w:val="-4"/>
          <w:sz w:val="18"/>
          <w:szCs w:val="18"/>
        </w:rPr>
        <w:t>0</w:t>
      </w:r>
      <w:r w:rsidR="00ED077E">
        <w:rPr>
          <w:rFonts w:ascii="Arial" w:hAnsi="Arial" w:cs="Arial"/>
          <w:color w:val="auto"/>
          <w:spacing w:val="-4"/>
          <w:sz w:val="18"/>
          <w:szCs w:val="18"/>
        </w:rPr>
        <w:t>.</w:t>
      </w:r>
      <w:r w:rsidR="00E22688" w:rsidRPr="00E22688">
        <w:rPr>
          <w:rFonts w:ascii="Arial" w:hAnsi="Arial" w:cs="Arial"/>
          <w:color w:val="auto"/>
          <w:spacing w:val="-4"/>
          <w:sz w:val="18"/>
          <w:szCs w:val="18"/>
        </w:rPr>
        <w:t>60</w:t>
      </w:r>
      <w:r w:rsidR="00ED077E">
        <w:rPr>
          <w:rFonts w:ascii="Arial" w:hAnsi="Arial" w:cs="Arial"/>
          <w:color w:val="auto"/>
          <w:spacing w:val="-4"/>
          <w:sz w:val="18"/>
          <w:szCs w:val="18"/>
        </w:rPr>
        <w:t xml:space="preserve"> million</w:t>
      </w:r>
      <w:r w:rsidR="0074535B">
        <w:rPr>
          <w:rFonts w:ascii="Arial" w:hAnsi="Arial" w:cs="Arial"/>
          <w:color w:val="auto"/>
          <w:spacing w:val="-4"/>
          <w:sz w:val="18"/>
          <w:szCs w:val="18"/>
        </w:rPr>
        <w:t xml:space="preserve">. </w:t>
      </w:r>
      <w:r w:rsidRPr="00621286">
        <w:rPr>
          <w:rFonts w:ascii="Arial" w:hAnsi="Arial" w:cs="Arial"/>
          <w:color w:val="auto"/>
          <w:spacing w:val="-4"/>
          <w:sz w:val="18"/>
          <w:szCs w:val="18"/>
        </w:rPr>
        <w:t>(</w:t>
      </w:r>
      <w:r w:rsidR="00E22688" w:rsidRPr="00E22688">
        <w:rPr>
          <w:rFonts w:ascii="Arial" w:hAnsi="Arial" w:cs="Arial"/>
          <w:color w:val="auto"/>
          <w:spacing w:val="-4"/>
          <w:sz w:val="18"/>
          <w:szCs w:val="18"/>
        </w:rPr>
        <w:t>2019</w:t>
      </w:r>
      <w:r w:rsidRPr="00621286">
        <w:rPr>
          <w:rFonts w:ascii="Arial" w:hAnsi="Arial" w:cs="Arial"/>
          <w:color w:val="auto"/>
          <w:spacing w:val="-4"/>
          <w:sz w:val="18"/>
          <w:szCs w:val="18"/>
        </w:rPr>
        <w:t xml:space="preserve"> : Baht </w:t>
      </w:r>
      <w:r w:rsidR="00E22688" w:rsidRPr="00E22688">
        <w:rPr>
          <w:rFonts w:ascii="Arial" w:hAnsi="Arial" w:cs="Arial"/>
          <w:color w:val="auto"/>
          <w:spacing w:val="-4"/>
          <w:sz w:val="18"/>
          <w:szCs w:val="18"/>
        </w:rPr>
        <w:t>0</w:t>
      </w:r>
      <w:r>
        <w:rPr>
          <w:rFonts w:ascii="Arial" w:hAnsi="Arial" w:cs="Arial"/>
          <w:color w:val="auto"/>
          <w:spacing w:val="-4"/>
          <w:sz w:val="18"/>
          <w:szCs w:val="18"/>
        </w:rPr>
        <w:t>.</w:t>
      </w:r>
      <w:r w:rsidR="00E22688" w:rsidRPr="00E22688">
        <w:rPr>
          <w:rFonts w:ascii="Arial" w:hAnsi="Arial" w:cs="Arial"/>
          <w:color w:val="auto"/>
          <w:spacing w:val="-4"/>
          <w:sz w:val="18"/>
          <w:szCs w:val="18"/>
        </w:rPr>
        <w:t>60</w:t>
      </w:r>
      <w:r w:rsidRPr="00621286">
        <w:rPr>
          <w:rFonts w:ascii="Arial" w:hAnsi="Arial" w:cs="Arial"/>
          <w:color w:val="auto"/>
          <w:spacing w:val="-4"/>
          <w:sz w:val="18"/>
          <w:szCs w:val="18"/>
        </w:rPr>
        <w:t xml:space="preserve"> million)</w:t>
      </w:r>
      <w:r w:rsidR="0074535B">
        <w:rPr>
          <w:rFonts w:ascii="Arial" w:hAnsi="Arial" w:cs="Arial"/>
          <w:color w:val="auto"/>
          <w:spacing w:val="-4"/>
          <w:sz w:val="18"/>
          <w:szCs w:val="18"/>
        </w:rPr>
        <w:t xml:space="preserve"> (Note </w:t>
      </w:r>
      <w:r w:rsidR="00E22688" w:rsidRPr="00E22688">
        <w:rPr>
          <w:rFonts w:ascii="Arial" w:hAnsi="Arial" w:cs="Arial"/>
          <w:color w:val="auto"/>
          <w:spacing w:val="-4"/>
          <w:sz w:val="18"/>
          <w:szCs w:val="18"/>
        </w:rPr>
        <w:t>18</w:t>
      </w:r>
      <w:r w:rsidR="0074535B" w:rsidRPr="00621286">
        <w:rPr>
          <w:rFonts w:ascii="Arial" w:hAnsi="Arial" w:cs="Arial"/>
          <w:color w:val="auto"/>
          <w:spacing w:val="-4"/>
          <w:sz w:val="18"/>
          <w:szCs w:val="18"/>
        </w:rPr>
        <w:t>.</w:t>
      </w:r>
      <w:r w:rsidR="00E22688" w:rsidRPr="00E22688">
        <w:rPr>
          <w:rFonts w:ascii="Arial" w:hAnsi="Arial" w:cs="Arial"/>
          <w:color w:val="auto"/>
          <w:spacing w:val="-4"/>
          <w:sz w:val="18"/>
          <w:szCs w:val="18"/>
        </w:rPr>
        <w:t>1</w:t>
      </w:r>
      <w:r w:rsidR="0074535B" w:rsidRPr="00621286">
        <w:rPr>
          <w:rFonts w:ascii="Arial" w:hAnsi="Arial" w:cs="Arial"/>
          <w:color w:val="auto"/>
          <w:spacing w:val="-4"/>
          <w:sz w:val="18"/>
          <w:szCs w:val="18"/>
        </w:rPr>
        <w:t>)</w:t>
      </w:r>
      <w:r w:rsidRPr="00621286">
        <w:rPr>
          <w:rFonts w:ascii="Arial" w:hAnsi="Arial" w:cs="Arial"/>
          <w:color w:val="auto"/>
          <w:spacing w:val="-4"/>
          <w:sz w:val="18"/>
          <w:szCs w:val="18"/>
        </w:rPr>
        <w:t>. The letters of guarantee</w:t>
      </w:r>
      <w:r w:rsidRPr="00621286">
        <w:rPr>
          <w:rFonts w:ascii="Arial" w:hAnsi="Arial" w:cs="Arial"/>
          <w:color w:val="auto"/>
          <w:sz w:val="18"/>
          <w:szCs w:val="18"/>
        </w:rPr>
        <w:t xml:space="preserve"> </w:t>
      </w:r>
      <w:r w:rsidRPr="00621286">
        <w:rPr>
          <w:rFonts w:ascii="Arial" w:hAnsi="Arial" w:cs="Arial"/>
          <w:color w:val="auto"/>
          <w:spacing w:val="-2"/>
          <w:sz w:val="18"/>
          <w:szCs w:val="18"/>
        </w:rPr>
        <w:t>were issued for certain service</w:t>
      </w:r>
      <w:r w:rsidR="0074535B">
        <w:rPr>
          <w:rFonts w:ascii="Arial" w:hAnsi="Arial" w:cs="Arial"/>
          <w:color w:val="auto"/>
          <w:spacing w:val="-2"/>
          <w:sz w:val="18"/>
          <w:szCs w:val="18"/>
        </w:rPr>
        <w:t>s</w:t>
      </w:r>
      <w:r w:rsidRPr="00621286">
        <w:rPr>
          <w:rFonts w:ascii="Arial" w:hAnsi="Arial" w:cs="Arial"/>
          <w:color w:val="auto"/>
          <w:spacing w:val="-2"/>
          <w:sz w:val="18"/>
          <w:szCs w:val="18"/>
        </w:rPr>
        <w:t xml:space="preserve"> and construction contracts amounting to Baht </w:t>
      </w:r>
      <w:r w:rsidR="00E22688" w:rsidRPr="00E22688">
        <w:rPr>
          <w:rFonts w:ascii="Arial" w:hAnsi="Arial" w:cs="Arial"/>
          <w:color w:val="auto"/>
          <w:spacing w:val="-2"/>
          <w:sz w:val="18"/>
          <w:szCs w:val="18"/>
        </w:rPr>
        <w:t>472</w:t>
      </w:r>
      <w:r w:rsidR="00ED077E">
        <w:rPr>
          <w:rFonts w:ascii="Arial" w:hAnsi="Arial" w:cs="Arial"/>
          <w:color w:val="auto"/>
          <w:spacing w:val="-2"/>
          <w:sz w:val="18"/>
          <w:szCs w:val="18"/>
        </w:rPr>
        <w:t>.</w:t>
      </w:r>
      <w:r w:rsidR="00E22688" w:rsidRPr="00E22688">
        <w:rPr>
          <w:rFonts w:ascii="Arial" w:hAnsi="Arial" w:cs="Arial"/>
          <w:color w:val="auto"/>
          <w:spacing w:val="-2"/>
          <w:sz w:val="18"/>
          <w:szCs w:val="18"/>
        </w:rPr>
        <w:t>74</w:t>
      </w:r>
      <w:r w:rsidR="00ED077E">
        <w:rPr>
          <w:rFonts w:ascii="Arial" w:hAnsi="Arial" w:cs="Arial"/>
          <w:color w:val="auto"/>
          <w:spacing w:val="-2"/>
          <w:sz w:val="18"/>
          <w:szCs w:val="18"/>
        </w:rPr>
        <w:t xml:space="preserve"> </w:t>
      </w:r>
      <w:r w:rsidRPr="00621286">
        <w:rPr>
          <w:rFonts w:ascii="Arial" w:hAnsi="Arial" w:cs="Arial"/>
          <w:color w:val="auto"/>
          <w:spacing w:val="-2"/>
          <w:sz w:val="18"/>
          <w:szCs w:val="18"/>
        </w:rPr>
        <w:t>million (</w:t>
      </w:r>
      <w:r w:rsidR="00E22688" w:rsidRPr="00E22688">
        <w:rPr>
          <w:rFonts w:ascii="Arial" w:hAnsi="Arial" w:cs="Arial"/>
          <w:color w:val="auto"/>
          <w:spacing w:val="-2"/>
          <w:sz w:val="18"/>
          <w:szCs w:val="18"/>
        </w:rPr>
        <w:t>2019</w:t>
      </w:r>
      <w:r w:rsidRPr="00621286">
        <w:rPr>
          <w:rFonts w:ascii="Arial" w:hAnsi="Arial" w:cs="Arial"/>
          <w:color w:val="auto"/>
          <w:spacing w:val="-2"/>
          <w:sz w:val="18"/>
          <w:szCs w:val="18"/>
        </w:rPr>
        <w:t xml:space="preserve"> :</w:t>
      </w:r>
      <w:r w:rsidRPr="00621286">
        <w:rPr>
          <w:rFonts w:ascii="Arial" w:hAnsi="Arial" w:cs="Arial"/>
          <w:color w:val="auto"/>
          <w:sz w:val="18"/>
          <w:szCs w:val="18"/>
        </w:rPr>
        <w:t xml:space="preserve"> Baht </w:t>
      </w:r>
      <w:r w:rsidR="00E22688" w:rsidRPr="00E22688">
        <w:rPr>
          <w:rFonts w:ascii="Arial" w:hAnsi="Arial" w:cs="Arial"/>
          <w:color w:val="auto"/>
          <w:sz w:val="18"/>
          <w:szCs w:val="18"/>
        </w:rPr>
        <w:t>434</w:t>
      </w:r>
      <w:r>
        <w:rPr>
          <w:rFonts w:ascii="Arial" w:hAnsi="Arial" w:cs="Arial"/>
          <w:color w:val="auto"/>
          <w:sz w:val="18"/>
          <w:szCs w:val="18"/>
        </w:rPr>
        <w:t>.</w:t>
      </w:r>
      <w:r w:rsidR="00E22688" w:rsidRPr="00E22688">
        <w:rPr>
          <w:rFonts w:ascii="Arial" w:hAnsi="Arial" w:cs="Arial"/>
          <w:color w:val="auto"/>
          <w:sz w:val="18"/>
          <w:szCs w:val="18"/>
        </w:rPr>
        <w:t>12</w:t>
      </w:r>
      <w:r w:rsidRPr="00621286">
        <w:rPr>
          <w:rFonts w:ascii="Arial" w:hAnsi="Arial" w:cs="Arial"/>
          <w:color w:val="auto"/>
          <w:spacing w:val="-2"/>
          <w:sz w:val="18"/>
          <w:szCs w:val="18"/>
        </w:rPr>
        <w:t xml:space="preserve"> </w:t>
      </w:r>
      <w:r w:rsidRPr="00621286">
        <w:rPr>
          <w:rFonts w:ascii="Arial" w:hAnsi="Arial" w:cs="Arial"/>
          <w:color w:val="auto"/>
          <w:sz w:val="18"/>
          <w:szCs w:val="18"/>
        </w:rPr>
        <w:t>million).</w:t>
      </w:r>
    </w:p>
    <w:p w:rsidR="0074535B" w:rsidRPr="00621286" w:rsidRDefault="0074535B" w:rsidP="00033A0A">
      <w:pPr>
        <w:ind w:left="900" w:hanging="360"/>
        <w:jc w:val="both"/>
        <w:rPr>
          <w:rFonts w:ascii="Arial" w:hAnsi="Arial" w:cs="Arial"/>
          <w:color w:val="auto"/>
          <w:sz w:val="18"/>
          <w:szCs w:val="18"/>
        </w:rPr>
      </w:pPr>
    </w:p>
    <w:p w:rsidR="00033A0A" w:rsidRPr="00621286" w:rsidRDefault="00033A0A" w:rsidP="00033A0A">
      <w:pPr>
        <w:ind w:left="540"/>
        <w:jc w:val="both"/>
        <w:rPr>
          <w:rFonts w:ascii="Arial" w:hAnsi="Arial" w:cs="Arial"/>
          <w:color w:val="CF4A02"/>
          <w:sz w:val="18"/>
          <w:szCs w:val="18"/>
          <w:u w:val="single"/>
        </w:rPr>
      </w:pPr>
      <w:r w:rsidRPr="00621286">
        <w:rPr>
          <w:rFonts w:ascii="Arial" w:hAnsi="Arial" w:cs="Arial"/>
          <w:color w:val="CF4A02"/>
          <w:sz w:val="18"/>
          <w:szCs w:val="18"/>
          <w:u w:val="single"/>
        </w:rPr>
        <w:t>Subsidiaries</w:t>
      </w:r>
    </w:p>
    <w:p w:rsidR="00033A0A" w:rsidRPr="00621286" w:rsidRDefault="00033A0A" w:rsidP="00033A0A">
      <w:pPr>
        <w:ind w:left="1080"/>
        <w:jc w:val="both"/>
        <w:rPr>
          <w:rFonts w:ascii="Arial" w:hAnsi="Arial" w:cs="Arial"/>
          <w:color w:val="auto"/>
          <w:sz w:val="18"/>
          <w:szCs w:val="18"/>
        </w:rPr>
      </w:pPr>
    </w:p>
    <w:p w:rsidR="00033A0A" w:rsidRPr="00621286" w:rsidRDefault="00033A0A" w:rsidP="00033A0A">
      <w:pPr>
        <w:ind w:left="900" w:hanging="360"/>
        <w:jc w:val="both"/>
        <w:rPr>
          <w:rFonts w:ascii="Arial" w:hAnsi="Arial" w:cs="Arial"/>
          <w:color w:val="auto"/>
          <w:spacing w:val="-4"/>
          <w:sz w:val="18"/>
          <w:szCs w:val="18"/>
        </w:rPr>
      </w:pPr>
      <w:r w:rsidRPr="00621286">
        <w:rPr>
          <w:rFonts w:ascii="Arial" w:hAnsi="Arial" w:cs="Arial"/>
          <w:color w:val="auto"/>
          <w:spacing w:val="-4"/>
          <w:sz w:val="18"/>
          <w:szCs w:val="18"/>
        </w:rPr>
        <w:t>(b)</w:t>
      </w:r>
      <w:r w:rsidRPr="00621286">
        <w:rPr>
          <w:rFonts w:ascii="Arial" w:hAnsi="Arial" w:cs="Arial"/>
          <w:color w:val="auto"/>
          <w:spacing w:val="-4"/>
          <w:sz w:val="18"/>
          <w:szCs w:val="18"/>
        </w:rPr>
        <w:tab/>
      </w:r>
      <w:r w:rsidRPr="00386633">
        <w:rPr>
          <w:rFonts w:ascii="Arial" w:hAnsi="Arial" w:cs="Arial"/>
          <w:color w:val="auto"/>
          <w:spacing w:val="-6"/>
          <w:sz w:val="18"/>
          <w:szCs w:val="18"/>
        </w:rPr>
        <w:t xml:space="preserve">As at </w:t>
      </w:r>
      <w:r w:rsidR="00E22688" w:rsidRPr="00E22688">
        <w:rPr>
          <w:rFonts w:ascii="Arial" w:hAnsi="Arial" w:cs="Arial"/>
          <w:color w:val="auto"/>
          <w:spacing w:val="-6"/>
          <w:sz w:val="18"/>
          <w:szCs w:val="18"/>
        </w:rPr>
        <w:t>31</w:t>
      </w:r>
      <w:r w:rsidRPr="00386633">
        <w:rPr>
          <w:rFonts w:ascii="Arial" w:hAnsi="Arial" w:cs="Arial"/>
          <w:color w:val="auto"/>
          <w:spacing w:val="-6"/>
          <w:sz w:val="18"/>
          <w:szCs w:val="18"/>
        </w:rPr>
        <w:t xml:space="preserve"> December </w:t>
      </w:r>
      <w:r w:rsidR="00E22688" w:rsidRPr="00E22688">
        <w:rPr>
          <w:rFonts w:ascii="Arial" w:hAnsi="Arial" w:cs="Arial"/>
          <w:color w:val="auto"/>
          <w:spacing w:val="-6"/>
          <w:sz w:val="18"/>
          <w:szCs w:val="18"/>
        </w:rPr>
        <w:t>2020</w:t>
      </w:r>
      <w:r w:rsidRPr="00386633">
        <w:rPr>
          <w:rFonts w:ascii="Arial" w:hAnsi="Arial" w:cs="Arial"/>
          <w:color w:val="auto"/>
          <w:spacing w:val="-6"/>
          <w:sz w:val="18"/>
          <w:szCs w:val="18"/>
        </w:rPr>
        <w:t>, a subsidiary had letters of guarantee issued by a bank for for electricity usage amounting</w:t>
      </w:r>
      <w:r w:rsidRPr="00621286">
        <w:rPr>
          <w:rFonts w:ascii="Arial" w:hAnsi="Arial" w:cs="Arial"/>
          <w:color w:val="auto"/>
          <w:spacing w:val="-4"/>
          <w:sz w:val="18"/>
          <w:szCs w:val="18"/>
        </w:rPr>
        <w:t xml:space="preserve"> to Baht </w:t>
      </w:r>
      <w:r w:rsidR="00E22688" w:rsidRPr="00E22688">
        <w:rPr>
          <w:rFonts w:ascii="Arial" w:hAnsi="Arial" w:cs="Arial"/>
          <w:color w:val="auto"/>
          <w:spacing w:val="-4"/>
          <w:sz w:val="18"/>
          <w:szCs w:val="18"/>
        </w:rPr>
        <w:t>0</w:t>
      </w:r>
      <w:r w:rsidR="00ED077E">
        <w:rPr>
          <w:rFonts w:ascii="Arial" w:hAnsi="Arial" w:cs="Arial"/>
          <w:color w:val="auto"/>
          <w:spacing w:val="-4"/>
          <w:sz w:val="18"/>
          <w:szCs w:val="18"/>
        </w:rPr>
        <w:t>.</w:t>
      </w:r>
      <w:r w:rsidR="00E22688" w:rsidRPr="00E22688">
        <w:rPr>
          <w:rFonts w:ascii="Arial" w:hAnsi="Arial" w:cs="Arial"/>
          <w:color w:val="auto"/>
          <w:spacing w:val="-4"/>
          <w:sz w:val="18"/>
          <w:szCs w:val="18"/>
        </w:rPr>
        <w:t>80</w:t>
      </w:r>
      <w:r w:rsidR="00ED077E">
        <w:rPr>
          <w:rFonts w:ascii="Arial" w:hAnsi="Arial" w:cs="Arial"/>
          <w:color w:val="auto"/>
          <w:spacing w:val="-4"/>
          <w:sz w:val="18"/>
          <w:szCs w:val="18"/>
        </w:rPr>
        <w:t xml:space="preserve"> million</w:t>
      </w:r>
      <w:r w:rsidRPr="00621286">
        <w:rPr>
          <w:rFonts w:ascii="Arial" w:hAnsi="Arial" w:cs="Arial"/>
          <w:color w:val="auto"/>
          <w:spacing w:val="-4"/>
          <w:sz w:val="18"/>
          <w:szCs w:val="18"/>
        </w:rPr>
        <w:t xml:space="preserve"> (</w:t>
      </w:r>
      <w:r w:rsidR="00E22688" w:rsidRPr="00E22688">
        <w:rPr>
          <w:rFonts w:ascii="Arial" w:hAnsi="Arial" w:cs="Arial"/>
          <w:color w:val="auto"/>
          <w:spacing w:val="-4"/>
          <w:sz w:val="18"/>
          <w:szCs w:val="18"/>
        </w:rPr>
        <w:t>2019</w:t>
      </w:r>
      <w:r w:rsidRPr="00621286">
        <w:rPr>
          <w:rFonts w:ascii="Arial" w:hAnsi="Arial" w:cs="Arial"/>
          <w:color w:val="auto"/>
          <w:spacing w:val="-4"/>
          <w:sz w:val="18"/>
          <w:szCs w:val="18"/>
        </w:rPr>
        <w:t xml:space="preserve"> : Baht </w:t>
      </w:r>
      <w:r w:rsidR="00E22688" w:rsidRPr="00E22688">
        <w:rPr>
          <w:rFonts w:ascii="Arial" w:hAnsi="Arial" w:cs="Arial"/>
          <w:color w:val="auto"/>
          <w:spacing w:val="-4"/>
          <w:sz w:val="18"/>
          <w:szCs w:val="18"/>
        </w:rPr>
        <w:t>0</w:t>
      </w:r>
      <w:r>
        <w:rPr>
          <w:rFonts w:ascii="Arial" w:hAnsi="Arial" w:cs="Arial"/>
          <w:color w:val="auto"/>
          <w:spacing w:val="-4"/>
          <w:sz w:val="18"/>
          <w:szCs w:val="18"/>
        </w:rPr>
        <w:t>.</w:t>
      </w:r>
      <w:r w:rsidR="00E22688" w:rsidRPr="00E22688">
        <w:rPr>
          <w:rFonts w:ascii="Arial" w:hAnsi="Arial" w:cs="Arial"/>
          <w:color w:val="auto"/>
          <w:spacing w:val="-4"/>
          <w:sz w:val="18"/>
          <w:szCs w:val="18"/>
        </w:rPr>
        <w:t>80</w:t>
      </w:r>
      <w:r w:rsidRPr="00621286">
        <w:rPr>
          <w:rFonts w:ascii="Arial" w:hAnsi="Arial" w:cs="Arial"/>
          <w:color w:val="auto"/>
          <w:spacing w:val="-4"/>
          <w:sz w:val="18"/>
          <w:szCs w:val="18"/>
        </w:rPr>
        <w:t xml:space="preserve"> million)</w:t>
      </w:r>
      <w:r w:rsidR="00BA134D">
        <w:rPr>
          <w:rFonts w:ascii="Arial" w:hAnsi="Arial" w:cs="Arial"/>
          <w:color w:val="auto"/>
          <w:spacing w:val="-4"/>
          <w:sz w:val="18"/>
          <w:szCs w:val="18"/>
        </w:rPr>
        <w:t xml:space="preserve"> (Note </w:t>
      </w:r>
      <w:r w:rsidR="00E22688" w:rsidRPr="00E22688">
        <w:rPr>
          <w:rFonts w:ascii="Arial" w:hAnsi="Arial" w:cs="Arial"/>
          <w:color w:val="auto"/>
          <w:spacing w:val="-4"/>
          <w:sz w:val="18"/>
          <w:szCs w:val="18"/>
        </w:rPr>
        <w:t>18</w:t>
      </w:r>
      <w:r w:rsidR="00BA134D">
        <w:rPr>
          <w:rFonts w:ascii="Arial" w:hAnsi="Arial" w:cs="Arial"/>
          <w:color w:val="auto"/>
          <w:spacing w:val="-4"/>
          <w:sz w:val="18"/>
          <w:szCs w:val="18"/>
        </w:rPr>
        <w:t>.</w:t>
      </w:r>
      <w:r w:rsidR="00E22688" w:rsidRPr="00E22688">
        <w:rPr>
          <w:rFonts w:ascii="Arial" w:hAnsi="Arial" w:cs="Arial"/>
          <w:color w:val="auto"/>
          <w:spacing w:val="-4"/>
          <w:sz w:val="18"/>
          <w:szCs w:val="18"/>
        </w:rPr>
        <w:t>3</w:t>
      </w:r>
      <w:r w:rsidR="00BA134D" w:rsidRPr="00621286">
        <w:rPr>
          <w:rFonts w:ascii="Arial" w:hAnsi="Arial" w:cs="Arial"/>
          <w:color w:val="auto"/>
          <w:spacing w:val="-4"/>
          <w:sz w:val="18"/>
          <w:szCs w:val="18"/>
        </w:rPr>
        <w:t>)</w:t>
      </w:r>
      <w:r w:rsidRPr="00621286">
        <w:rPr>
          <w:rFonts w:ascii="Arial" w:hAnsi="Arial" w:cs="Arial"/>
          <w:color w:val="auto"/>
          <w:spacing w:val="-4"/>
          <w:sz w:val="18"/>
          <w:szCs w:val="18"/>
        </w:rPr>
        <w:t>.</w:t>
      </w:r>
    </w:p>
    <w:p w:rsidR="00033A0A" w:rsidRPr="00621286" w:rsidRDefault="00033A0A" w:rsidP="00033A0A">
      <w:pPr>
        <w:ind w:left="1620" w:hanging="540"/>
        <w:jc w:val="both"/>
        <w:rPr>
          <w:rFonts w:ascii="Arial" w:hAnsi="Arial" w:cs="Arial"/>
          <w:color w:val="auto"/>
          <w:sz w:val="18"/>
          <w:szCs w:val="18"/>
        </w:rPr>
      </w:pPr>
    </w:p>
    <w:p w:rsidR="00033A0A" w:rsidRDefault="00033A0A" w:rsidP="00033A0A">
      <w:pPr>
        <w:ind w:left="900" w:hanging="360"/>
        <w:jc w:val="both"/>
        <w:rPr>
          <w:rFonts w:ascii="Arial" w:hAnsi="Arial" w:cs="Arial"/>
          <w:color w:val="auto"/>
          <w:spacing w:val="-4"/>
          <w:sz w:val="18"/>
          <w:szCs w:val="18"/>
        </w:rPr>
      </w:pPr>
      <w:r w:rsidRPr="00621286">
        <w:rPr>
          <w:rFonts w:ascii="Arial" w:hAnsi="Arial" w:cs="Arial"/>
          <w:color w:val="auto"/>
          <w:spacing w:val="-4"/>
          <w:sz w:val="18"/>
          <w:szCs w:val="18"/>
        </w:rPr>
        <w:t>(c)</w:t>
      </w:r>
      <w:r w:rsidRPr="00621286">
        <w:rPr>
          <w:rFonts w:ascii="Arial" w:hAnsi="Arial" w:cs="Arial"/>
          <w:color w:val="auto"/>
          <w:spacing w:val="-4"/>
          <w:sz w:val="18"/>
          <w:szCs w:val="18"/>
        </w:rPr>
        <w:tab/>
        <w:t xml:space="preserve">As at </w:t>
      </w:r>
      <w:r w:rsidR="00E22688" w:rsidRPr="00E22688">
        <w:rPr>
          <w:rFonts w:ascii="Arial" w:hAnsi="Arial" w:cs="Arial"/>
          <w:color w:val="auto"/>
          <w:spacing w:val="-4"/>
          <w:sz w:val="18"/>
          <w:szCs w:val="18"/>
        </w:rPr>
        <w:t>31</w:t>
      </w:r>
      <w:r w:rsidRPr="00621286">
        <w:rPr>
          <w:rFonts w:ascii="Arial" w:hAnsi="Arial" w:cs="Arial"/>
          <w:color w:val="auto"/>
          <w:spacing w:val="-4"/>
          <w:sz w:val="18"/>
          <w:szCs w:val="18"/>
        </w:rPr>
        <w:t xml:space="preserve"> December </w:t>
      </w:r>
      <w:r w:rsidR="00E22688" w:rsidRPr="00E22688">
        <w:rPr>
          <w:rFonts w:ascii="Arial" w:hAnsi="Arial" w:cs="Arial"/>
          <w:color w:val="auto"/>
          <w:spacing w:val="-4"/>
          <w:sz w:val="18"/>
          <w:szCs w:val="18"/>
        </w:rPr>
        <w:t>2020</w:t>
      </w:r>
      <w:r w:rsidRPr="00621286">
        <w:rPr>
          <w:rFonts w:ascii="Arial" w:hAnsi="Arial" w:cs="Arial"/>
          <w:color w:val="auto"/>
          <w:spacing w:val="-4"/>
          <w:sz w:val="18"/>
          <w:szCs w:val="18"/>
        </w:rPr>
        <w:t>, a subsidiary had letters of guarantee issued by bank</w:t>
      </w:r>
      <w:r w:rsidR="00BA134D">
        <w:rPr>
          <w:rFonts w:ascii="Arial" w:hAnsi="Arial" w:cs="Arial"/>
          <w:color w:val="auto"/>
          <w:spacing w:val="-4"/>
          <w:sz w:val="18"/>
          <w:szCs w:val="18"/>
        </w:rPr>
        <w:t>s</w:t>
      </w:r>
      <w:r w:rsidRPr="00621286">
        <w:rPr>
          <w:rFonts w:ascii="Arial" w:hAnsi="Arial" w:cs="Arial"/>
          <w:color w:val="auto"/>
          <w:spacing w:val="-4"/>
          <w:sz w:val="18"/>
          <w:szCs w:val="18"/>
        </w:rPr>
        <w:t xml:space="preserve"> to secure sales of good and rendering of services amounting to Baht </w:t>
      </w:r>
      <w:r w:rsidR="00E22688" w:rsidRPr="00E22688">
        <w:rPr>
          <w:rFonts w:ascii="Arial" w:hAnsi="Arial" w:cs="Arial"/>
          <w:color w:val="auto"/>
          <w:spacing w:val="-4"/>
          <w:sz w:val="18"/>
          <w:szCs w:val="18"/>
        </w:rPr>
        <w:t>9</w:t>
      </w:r>
      <w:r w:rsidR="00ED077E">
        <w:rPr>
          <w:rFonts w:ascii="Arial" w:hAnsi="Arial" w:cs="Arial"/>
          <w:color w:val="auto"/>
          <w:spacing w:val="-4"/>
          <w:sz w:val="18"/>
          <w:szCs w:val="18"/>
        </w:rPr>
        <w:t>.</w:t>
      </w:r>
      <w:r w:rsidR="00E22688" w:rsidRPr="00E22688">
        <w:rPr>
          <w:rFonts w:ascii="Arial" w:hAnsi="Arial" w:cs="Arial"/>
          <w:color w:val="auto"/>
          <w:spacing w:val="-4"/>
          <w:sz w:val="18"/>
          <w:szCs w:val="18"/>
        </w:rPr>
        <w:t>48</w:t>
      </w:r>
      <w:r w:rsidR="00ED077E">
        <w:rPr>
          <w:rFonts w:ascii="Arial" w:hAnsi="Arial" w:cs="Arial"/>
          <w:color w:val="auto"/>
          <w:spacing w:val="-4"/>
          <w:sz w:val="18"/>
          <w:szCs w:val="18"/>
        </w:rPr>
        <w:t xml:space="preserve"> million</w:t>
      </w:r>
      <w:r w:rsidRPr="00621286">
        <w:rPr>
          <w:rFonts w:ascii="Arial" w:hAnsi="Arial" w:cs="Arial"/>
          <w:color w:val="auto"/>
          <w:spacing w:val="-4"/>
          <w:sz w:val="18"/>
          <w:szCs w:val="18"/>
        </w:rPr>
        <w:t xml:space="preserve"> (</w:t>
      </w:r>
      <w:r w:rsidR="00E22688" w:rsidRPr="00E22688">
        <w:rPr>
          <w:rFonts w:ascii="Arial" w:hAnsi="Arial" w:cs="Arial"/>
          <w:color w:val="auto"/>
          <w:spacing w:val="-4"/>
          <w:sz w:val="18"/>
          <w:szCs w:val="18"/>
        </w:rPr>
        <w:t>2019</w:t>
      </w:r>
      <w:r w:rsidRPr="00621286">
        <w:rPr>
          <w:rFonts w:ascii="Arial" w:hAnsi="Arial" w:cs="Arial"/>
          <w:color w:val="auto"/>
          <w:spacing w:val="-4"/>
          <w:sz w:val="18"/>
          <w:szCs w:val="18"/>
        </w:rPr>
        <w:t xml:space="preserve"> : Baht </w:t>
      </w:r>
      <w:r w:rsidR="00E22688" w:rsidRPr="00E22688">
        <w:rPr>
          <w:rFonts w:ascii="Arial" w:hAnsi="Arial" w:cs="Arial"/>
          <w:color w:val="auto"/>
          <w:spacing w:val="-4"/>
          <w:sz w:val="18"/>
          <w:szCs w:val="18"/>
        </w:rPr>
        <w:t>7</w:t>
      </w:r>
      <w:r>
        <w:rPr>
          <w:rFonts w:ascii="Arial" w:hAnsi="Arial" w:cs="Arial"/>
          <w:color w:val="auto"/>
          <w:spacing w:val="-4"/>
          <w:sz w:val="18"/>
          <w:szCs w:val="18"/>
        </w:rPr>
        <w:t>.</w:t>
      </w:r>
      <w:r w:rsidR="00E22688" w:rsidRPr="00E22688">
        <w:rPr>
          <w:rFonts w:ascii="Arial" w:hAnsi="Arial" w:cs="Arial"/>
          <w:color w:val="auto"/>
          <w:spacing w:val="-4"/>
          <w:sz w:val="18"/>
          <w:szCs w:val="18"/>
        </w:rPr>
        <w:t>03</w:t>
      </w:r>
      <w:r w:rsidRPr="00621286">
        <w:rPr>
          <w:rFonts w:ascii="Arial" w:hAnsi="Arial" w:cs="Arial"/>
          <w:color w:val="auto"/>
          <w:spacing w:val="-4"/>
          <w:sz w:val="18"/>
          <w:szCs w:val="18"/>
        </w:rPr>
        <w:t xml:space="preserve"> million)</w:t>
      </w:r>
      <w:r w:rsidR="00BA134D">
        <w:rPr>
          <w:rFonts w:ascii="Arial" w:hAnsi="Arial" w:cs="Arial"/>
          <w:color w:val="auto"/>
          <w:spacing w:val="-4"/>
          <w:sz w:val="18"/>
          <w:szCs w:val="18"/>
        </w:rPr>
        <w:t xml:space="preserve"> (Note </w:t>
      </w:r>
      <w:r w:rsidR="00E22688" w:rsidRPr="00E22688">
        <w:rPr>
          <w:rFonts w:ascii="Arial" w:hAnsi="Arial" w:cs="Arial"/>
          <w:color w:val="auto"/>
          <w:spacing w:val="-4"/>
          <w:sz w:val="18"/>
          <w:szCs w:val="18"/>
        </w:rPr>
        <w:t>18</w:t>
      </w:r>
      <w:r w:rsidR="00BA134D" w:rsidRPr="00621286">
        <w:rPr>
          <w:rFonts w:ascii="Arial" w:hAnsi="Arial" w:cs="Arial"/>
          <w:color w:val="auto"/>
          <w:spacing w:val="-4"/>
          <w:sz w:val="18"/>
          <w:szCs w:val="18"/>
        </w:rPr>
        <w:t>.</w:t>
      </w:r>
      <w:r w:rsidR="00E22688" w:rsidRPr="00E22688">
        <w:rPr>
          <w:rFonts w:ascii="Arial" w:hAnsi="Arial" w:cs="Arial"/>
          <w:color w:val="auto"/>
          <w:spacing w:val="-4"/>
          <w:sz w:val="18"/>
          <w:szCs w:val="18"/>
        </w:rPr>
        <w:t>2</w:t>
      </w:r>
      <w:r w:rsidR="00BA134D" w:rsidRPr="00621286">
        <w:rPr>
          <w:rFonts w:ascii="Arial" w:hAnsi="Arial" w:cs="Arial"/>
          <w:color w:val="auto"/>
          <w:spacing w:val="-4"/>
          <w:sz w:val="18"/>
          <w:szCs w:val="18"/>
        </w:rPr>
        <w:t>)</w:t>
      </w:r>
      <w:r w:rsidRPr="00621286">
        <w:rPr>
          <w:rFonts w:ascii="Arial" w:hAnsi="Arial" w:cs="Arial"/>
          <w:color w:val="auto"/>
          <w:spacing w:val="-4"/>
          <w:sz w:val="18"/>
          <w:szCs w:val="18"/>
        </w:rPr>
        <w:t>.</w:t>
      </w:r>
    </w:p>
    <w:p w:rsidR="00ED077E" w:rsidRDefault="00ED077E" w:rsidP="00033A0A">
      <w:pPr>
        <w:ind w:left="900" w:hanging="360"/>
        <w:jc w:val="both"/>
        <w:rPr>
          <w:rFonts w:ascii="Arial" w:hAnsi="Arial" w:cs="Arial"/>
          <w:color w:val="auto"/>
          <w:spacing w:val="-4"/>
          <w:sz w:val="18"/>
          <w:szCs w:val="18"/>
        </w:rPr>
      </w:pPr>
    </w:p>
    <w:p w:rsidR="00ED077E" w:rsidRPr="00621286" w:rsidRDefault="00ED077E" w:rsidP="00ED077E">
      <w:pPr>
        <w:ind w:left="900" w:hanging="360"/>
        <w:jc w:val="both"/>
        <w:rPr>
          <w:rFonts w:ascii="Arial" w:hAnsi="Arial" w:cs="Arial"/>
          <w:color w:val="auto"/>
          <w:spacing w:val="-4"/>
          <w:sz w:val="18"/>
          <w:szCs w:val="18"/>
        </w:rPr>
      </w:pPr>
      <w:r>
        <w:rPr>
          <w:rFonts w:ascii="Arial" w:hAnsi="Arial" w:cs="Arial"/>
          <w:color w:val="auto"/>
          <w:spacing w:val="-4"/>
          <w:sz w:val="18"/>
          <w:szCs w:val="18"/>
        </w:rPr>
        <w:t>(d</w:t>
      </w:r>
      <w:r w:rsidRPr="00621286">
        <w:rPr>
          <w:rFonts w:ascii="Arial" w:hAnsi="Arial" w:cs="Arial"/>
          <w:color w:val="auto"/>
          <w:spacing w:val="-4"/>
          <w:sz w:val="18"/>
          <w:szCs w:val="18"/>
        </w:rPr>
        <w:t>)</w:t>
      </w:r>
      <w:r w:rsidRPr="00621286">
        <w:rPr>
          <w:rFonts w:ascii="Arial" w:hAnsi="Arial" w:cs="Arial"/>
          <w:color w:val="auto"/>
          <w:spacing w:val="-4"/>
          <w:sz w:val="18"/>
          <w:szCs w:val="18"/>
        </w:rPr>
        <w:tab/>
        <w:t xml:space="preserve">As at </w:t>
      </w:r>
      <w:r w:rsidR="00E22688" w:rsidRPr="00E22688">
        <w:rPr>
          <w:rFonts w:ascii="Arial" w:hAnsi="Arial" w:cs="Arial"/>
          <w:color w:val="auto"/>
          <w:spacing w:val="-4"/>
          <w:sz w:val="18"/>
          <w:szCs w:val="18"/>
        </w:rPr>
        <w:t>31</w:t>
      </w:r>
      <w:r w:rsidRPr="00621286">
        <w:rPr>
          <w:rFonts w:ascii="Arial" w:hAnsi="Arial" w:cs="Arial"/>
          <w:color w:val="auto"/>
          <w:spacing w:val="-4"/>
          <w:sz w:val="18"/>
          <w:szCs w:val="18"/>
        </w:rPr>
        <w:t xml:space="preserve"> December </w:t>
      </w:r>
      <w:r w:rsidR="00E22688" w:rsidRPr="00E22688">
        <w:rPr>
          <w:rFonts w:ascii="Arial" w:hAnsi="Arial" w:cs="Arial"/>
          <w:color w:val="auto"/>
          <w:spacing w:val="-4"/>
          <w:sz w:val="18"/>
          <w:szCs w:val="18"/>
        </w:rPr>
        <w:t>2020</w:t>
      </w:r>
      <w:r w:rsidRPr="00621286">
        <w:rPr>
          <w:rFonts w:ascii="Arial" w:hAnsi="Arial" w:cs="Arial"/>
          <w:color w:val="auto"/>
          <w:spacing w:val="-4"/>
          <w:sz w:val="18"/>
          <w:szCs w:val="18"/>
        </w:rPr>
        <w:t xml:space="preserve">, a subsidiary had letters of guarantee issued by a bank </w:t>
      </w:r>
      <w:r w:rsidR="003D5731" w:rsidRPr="000B45A9">
        <w:rPr>
          <w:rFonts w:ascii="Arial" w:hAnsi="Arial" w:cs="Arial"/>
          <w:color w:val="auto"/>
          <w:sz w:val="18"/>
          <w:szCs w:val="18"/>
        </w:rPr>
        <w:t>to secure to guarantee rental space for building construction and to manage car park buildings amounting to Baht</w:t>
      </w:r>
      <w:r w:rsidR="003D5731">
        <w:rPr>
          <w:rFonts w:ascii="Arial" w:hAnsi="Arial" w:cs="Arial"/>
          <w:color w:val="auto"/>
          <w:spacing w:val="-4"/>
          <w:sz w:val="18"/>
          <w:szCs w:val="18"/>
        </w:rPr>
        <w:t xml:space="preserve"> </w:t>
      </w:r>
      <w:r w:rsidR="00E22688" w:rsidRPr="00E22688">
        <w:rPr>
          <w:rFonts w:ascii="Arial" w:hAnsi="Arial" w:cs="Arial"/>
          <w:color w:val="auto"/>
          <w:spacing w:val="-4"/>
          <w:sz w:val="18"/>
          <w:szCs w:val="18"/>
        </w:rPr>
        <w:t>35</w:t>
      </w:r>
      <w:r>
        <w:rPr>
          <w:rFonts w:ascii="Arial" w:hAnsi="Arial" w:cs="Arial"/>
          <w:color w:val="auto"/>
          <w:spacing w:val="-4"/>
          <w:sz w:val="18"/>
          <w:szCs w:val="18"/>
        </w:rPr>
        <w:t>.</w:t>
      </w:r>
      <w:r w:rsidR="00E22688" w:rsidRPr="00E22688">
        <w:rPr>
          <w:rFonts w:ascii="Arial" w:hAnsi="Arial" w:cs="Arial"/>
          <w:color w:val="auto"/>
          <w:spacing w:val="-4"/>
          <w:sz w:val="18"/>
          <w:szCs w:val="18"/>
        </w:rPr>
        <w:t>00</w:t>
      </w:r>
      <w:r>
        <w:rPr>
          <w:rFonts w:ascii="Arial" w:hAnsi="Arial" w:cs="Arial"/>
          <w:color w:val="auto"/>
          <w:spacing w:val="-4"/>
          <w:sz w:val="18"/>
          <w:szCs w:val="18"/>
        </w:rPr>
        <w:t xml:space="preserve"> million</w:t>
      </w:r>
      <w:r w:rsidR="00BA134D">
        <w:rPr>
          <w:rFonts w:ascii="Arial" w:hAnsi="Arial" w:cs="Arial"/>
          <w:color w:val="auto"/>
          <w:spacing w:val="-4"/>
          <w:sz w:val="18"/>
          <w:szCs w:val="18"/>
        </w:rPr>
        <w:t xml:space="preserve"> </w:t>
      </w:r>
      <w:r w:rsidRPr="00621286">
        <w:rPr>
          <w:rFonts w:ascii="Arial" w:hAnsi="Arial" w:cs="Arial"/>
          <w:color w:val="auto"/>
          <w:spacing w:val="-4"/>
          <w:sz w:val="18"/>
          <w:szCs w:val="18"/>
        </w:rPr>
        <w:t>(</w:t>
      </w:r>
      <w:r w:rsidR="00E22688" w:rsidRPr="00E22688">
        <w:rPr>
          <w:rFonts w:ascii="Arial" w:hAnsi="Arial" w:cs="Arial"/>
          <w:color w:val="auto"/>
          <w:spacing w:val="-4"/>
          <w:sz w:val="18"/>
          <w:szCs w:val="18"/>
        </w:rPr>
        <w:t>2019</w:t>
      </w:r>
      <w:r>
        <w:rPr>
          <w:rFonts w:ascii="Arial" w:hAnsi="Arial" w:cs="Arial"/>
          <w:color w:val="auto"/>
          <w:spacing w:val="-4"/>
          <w:sz w:val="18"/>
          <w:szCs w:val="18"/>
        </w:rPr>
        <w:t xml:space="preserve"> : </w:t>
      </w:r>
      <w:r w:rsidR="00842C3E">
        <w:rPr>
          <w:rFonts w:ascii="Arial" w:hAnsi="Arial" w:cs="Arial"/>
          <w:color w:val="auto"/>
          <w:spacing w:val="-4"/>
          <w:sz w:val="18"/>
          <w:szCs w:val="18"/>
        </w:rPr>
        <w:t>nil</w:t>
      </w:r>
      <w:r w:rsidRPr="00621286">
        <w:rPr>
          <w:rFonts w:ascii="Arial" w:hAnsi="Arial" w:cs="Arial"/>
          <w:color w:val="auto"/>
          <w:spacing w:val="-4"/>
          <w:sz w:val="18"/>
          <w:szCs w:val="18"/>
        </w:rPr>
        <w:t>)</w:t>
      </w:r>
      <w:r w:rsidR="00BA134D">
        <w:rPr>
          <w:rFonts w:ascii="Arial" w:hAnsi="Arial" w:cs="Arial"/>
          <w:color w:val="auto"/>
          <w:spacing w:val="-4"/>
          <w:sz w:val="18"/>
          <w:szCs w:val="18"/>
        </w:rPr>
        <w:t xml:space="preserve"> (Note </w:t>
      </w:r>
      <w:r w:rsidR="00E22688" w:rsidRPr="00E22688">
        <w:rPr>
          <w:rFonts w:ascii="Arial" w:hAnsi="Arial" w:cs="Arial"/>
          <w:color w:val="auto"/>
          <w:spacing w:val="-4"/>
          <w:sz w:val="18"/>
          <w:szCs w:val="18"/>
        </w:rPr>
        <w:t>18</w:t>
      </w:r>
      <w:r w:rsidR="00BA134D">
        <w:rPr>
          <w:rFonts w:ascii="Arial" w:hAnsi="Arial" w:cs="Arial"/>
          <w:color w:val="auto"/>
          <w:spacing w:val="-4"/>
          <w:sz w:val="18"/>
          <w:szCs w:val="18"/>
        </w:rPr>
        <w:t>.</w:t>
      </w:r>
      <w:r w:rsidR="00E22688" w:rsidRPr="00E22688">
        <w:rPr>
          <w:rFonts w:ascii="Arial" w:hAnsi="Arial" w:cs="Arial" w:hint="cs"/>
          <w:color w:val="auto"/>
          <w:spacing w:val="-4"/>
          <w:sz w:val="18"/>
          <w:szCs w:val="18"/>
        </w:rPr>
        <w:t>4</w:t>
      </w:r>
      <w:r w:rsidR="00BA134D" w:rsidRPr="00621286">
        <w:rPr>
          <w:rFonts w:ascii="Arial" w:hAnsi="Arial" w:cs="Arial"/>
          <w:color w:val="auto"/>
          <w:spacing w:val="-4"/>
          <w:sz w:val="18"/>
          <w:szCs w:val="18"/>
        </w:rPr>
        <w:t>)</w:t>
      </w:r>
      <w:r w:rsidRPr="00621286">
        <w:rPr>
          <w:rFonts w:ascii="Arial" w:hAnsi="Arial" w:cs="Arial"/>
          <w:color w:val="auto"/>
          <w:spacing w:val="-4"/>
          <w:sz w:val="18"/>
          <w:szCs w:val="18"/>
        </w:rPr>
        <w:t>.</w:t>
      </w:r>
    </w:p>
    <w:p w:rsidR="00ED077E" w:rsidRPr="00621286" w:rsidRDefault="00ED077E" w:rsidP="00033A0A">
      <w:pPr>
        <w:ind w:left="900" w:hanging="360"/>
        <w:jc w:val="both"/>
        <w:rPr>
          <w:rFonts w:ascii="Arial" w:hAnsi="Arial" w:cs="Arial"/>
          <w:color w:val="auto"/>
          <w:spacing w:val="-4"/>
          <w:sz w:val="18"/>
          <w:szCs w:val="18"/>
        </w:rPr>
      </w:pPr>
    </w:p>
    <w:p w:rsidR="00033A0A" w:rsidRPr="00621286" w:rsidRDefault="00E22688" w:rsidP="00033A0A">
      <w:pPr>
        <w:pStyle w:val="ColorfulList-Accent11"/>
        <w:spacing w:after="0" w:line="240" w:lineRule="auto"/>
        <w:ind w:left="540" w:right="-29" w:hanging="540"/>
        <w:contextualSpacing w:val="0"/>
        <w:jc w:val="both"/>
        <w:rPr>
          <w:rFonts w:ascii="Arial" w:hAnsi="Arial" w:cs="Arial"/>
          <w:b/>
          <w:bCs/>
          <w:color w:val="CF4A02"/>
          <w:sz w:val="18"/>
          <w:szCs w:val="18"/>
        </w:rPr>
      </w:pPr>
      <w:r w:rsidRPr="00E22688">
        <w:rPr>
          <w:rFonts w:ascii="Arial" w:hAnsi="Arial" w:cs="Arial"/>
          <w:b/>
          <w:bCs/>
          <w:color w:val="CF4A02"/>
          <w:sz w:val="18"/>
          <w:szCs w:val="18"/>
        </w:rPr>
        <w:t>4</w:t>
      </w:r>
      <w:r w:rsidRPr="00E22688">
        <w:rPr>
          <w:rFonts w:ascii="Arial" w:hAnsi="Arial" w:cs="Arial" w:hint="cs"/>
          <w:b/>
          <w:bCs/>
          <w:color w:val="CF4A02"/>
          <w:sz w:val="18"/>
          <w:szCs w:val="18"/>
        </w:rPr>
        <w:t>2</w:t>
      </w:r>
      <w:r w:rsidR="00033A0A" w:rsidRPr="00621286">
        <w:rPr>
          <w:rFonts w:ascii="Arial" w:hAnsi="Arial" w:cs="Arial"/>
          <w:b/>
          <w:bCs/>
          <w:color w:val="CF4A02"/>
          <w:sz w:val="18"/>
          <w:szCs w:val="18"/>
        </w:rPr>
        <w:t>.</w:t>
      </w:r>
      <w:r w:rsidRPr="00E22688">
        <w:rPr>
          <w:rFonts w:ascii="Arial" w:hAnsi="Arial" w:cs="Arial"/>
          <w:b/>
          <w:bCs/>
          <w:color w:val="CF4A02"/>
          <w:sz w:val="18"/>
          <w:szCs w:val="18"/>
        </w:rPr>
        <w:t>2</w:t>
      </w:r>
      <w:r w:rsidR="00033A0A" w:rsidRPr="00621286">
        <w:rPr>
          <w:rFonts w:ascii="Arial" w:hAnsi="Arial" w:cs="Arial"/>
          <w:b/>
          <w:bCs/>
          <w:color w:val="CF4A02"/>
          <w:sz w:val="18"/>
          <w:szCs w:val="18"/>
        </w:rPr>
        <w:tab/>
        <w:t>Capital expenditure commitments</w:t>
      </w:r>
    </w:p>
    <w:p w:rsidR="00E14DF9" w:rsidRDefault="00E14DF9" w:rsidP="00033A0A">
      <w:pPr>
        <w:ind w:left="540"/>
        <w:jc w:val="both"/>
        <w:rPr>
          <w:rFonts w:ascii="Arial" w:hAnsi="Arial" w:cs="Arial"/>
          <w:color w:val="auto"/>
          <w:spacing w:val="-6"/>
          <w:sz w:val="18"/>
          <w:szCs w:val="18"/>
        </w:rPr>
      </w:pPr>
    </w:p>
    <w:p w:rsidR="00033A0A" w:rsidRPr="00D20DF2" w:rsidRDefault="00033A0A" w:rsidP="00033A0A">
      <w:pPr>
        <w:ind w:left="540"/>
        <w:jc w:val="both"/>
        <w:rPr>
          <w:rFonts w:ascii="Arial" w:hAnsi="Arial" w:cs="Arial"/>
          <w:color w:val="auto"/>
          <w:spacing w:val="-6"/>
          <w:sz w:val="18"/>
          <w:szCs w:val="18"/>
        </w:rPr>
      </w:pPr>
      <w:r w:rsidRPr="00D20DF2">
        <w:rPr>
          <w:rFonts w:ascii="Arial" w:hAnsi="Arial" w:cs="Arial"/>
          <w:color w:val="auto"/>
          <w:spacing w:val="-6"/>
          <w:sz w:val="18"/>
          <w:szCs w:val="18"/>
        </w:rPr>
        <w:t xml:space="preserve">Capital expenditure contracted as at the statement of financial position date but not recognised as liabilities is as follows: </w:t>
      </w:r>
    </w:p>
    <w:p w:rsidR="00033A0A" w:rsidRPr="00621286" w:rsidRDefault="00033A0A" w:rsidP="00033A0A">
      <w:pPr>
        <w:ind w:left="540"/>
        <w:jc w:val="both"/>
        <w:rPr>
          <w:rFonts w:ascii="Arial" w:hAnsi="Arial" w:cs="Arial"/>
          <w:color w:val="auto"/>
          <w:spacing w:val="-4"/>
          <w:sz w:val="18"/>
          <w:szCs w:val="18"/>
        </w:rPr>
      </w:pPr>
    </w:p>
    <w:tbl>
      <w:tblPr>
        <w:tblW w:w="9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1503"/>
        <w:gridCol w:w="1521"/>
        <w:gridCol w:w="1503"/>
        <w:gridCol w:w="1512"/>
      </w:tblGrid>
      <w:tr w:rsidR="00033A0A" w:rsidRPr="00621286" w:rsidTr="000A0DB6">
        <w:tc>
          <w:tcPr>
            <w:tcW w:w="3420" w:type="dxa"/>
            <w:tcBorders>
              <w:top w:val="nil"/>
              <w:left w:val="nil"/>
              <w:bottom w:val="nil"/>
              <w:right w:val="nil"/>
            </w:tcBorders>
            <w:shd w:val="clear" w:color="auto" w:fill="auto"/>
          </w:tcPr>
          <w:p w:rsidR="00033A0A" w:rsidRPr="00621286" w:rsidRDefault="00033A0A" w:rsidP="000A0DB6">
            <w:pPr>
              <w:ind w:left="436"/>
              <w:jc w:val="both"/>
              <w:rPr>
                <w:rFonts w:ascii="Arial" w:hAnsi="Arial" w:cs="Arial"/>
                <w:b/>
                <w:bCs/>
                <w:sz w:val="18"/>
                <w:szCs w:val="18"/>
              </w:rPr>
            </w:pPr>
          </w:p>
        </w:tc>
        <w:tc>
          <w:tcPr>
            <w:tcW w:w="3024" w:type="dxa"/>
            <w:gridSpan w:val="2"/>
            <w:tcBorders>
              <w:top w:val="single" w:sz="4" w:space="0" w:color="auto"/>
              <w:left w:val="nil"/>
              <w:bottom w:val="nil"/>
              <w:right w:val="nil"/>
            </w:tcBorders>
            <w:shd w:val="clear" w:color="auto" w:fill="auto"/>
            <w:hideMark/>
          </w:tcPr>
          <w:p w:rsidR="00033A0A" w:rsidRPr="00621286" w:rsidRDefault="00033A0A" w:rsidP="00582AF0">
            <w:pPr>
              <w:ind w:right="-72"/>
              <w:jc w:val="center"/>
              <w:rPr>
                <w:rFonts w:ascii="Arial" w:hAnsi="Arial" w:cs="Arial"/>
                <w:b/>
                <w:bCs/>
                <w:sz w:val="18"/>
                <w:szCs w:val="18"/>
              </w:rPr>
            </w:pPr>
            <w:r w:rsidRPr="00621286">
              <w:rPr>
                <w:rFonts w:ascii="Arial" w:hAnsi="Arial" w:cs="Arial"/>
                <w:b/>
                <w:bCs/>
                <w:sz w:val="18"/>
                <w:szCs w:val="18"/>
              </w:rPr>
              <w:t>Consolidated</w:t>
            </w:r>
          </w:p>
        </w:tc>
        <w:tc>
          <w:tcPr>
            <w:tcW w:w="3015" w:type="dxa"/>
            <w:gridSpan w:val="2"/>
            <w:tcBorders>
              <w:top w:val="single" w:sz="4" w:space="0" w:color="auto"/>
              <w:left w:val="nil"/>
              <w:bottom w:val="nil"/>
              <w:right w:val="nil"/>
            </w:tcBorders>
            <w:shd w:val="clear" w:color="auto" w:fill="auto"/>
            <w:hideMark/>
          </w:tcPr>
          <w:p w:rsidR="00033A0A" w:rsidRPr="00621286" w:rsidRDefault="00033A0A" w:rsidP="00582AF0">
            <w:pPr>
              <w:ind w:right="-72"/>
              <w:jc w:val="center"/>
              <w:rPr>
                <w:rFonts w:ascii="Arial" w:hAnsi="Arial" w:cs="Arial"/>
                <w:b/>
                <w:bCs/>
                <w:sz w:val="18"/>
                <w:szCs w:val="18"/>
              </w:rPr>
            </w:pPr>
            <w:r w:rsidRPr="00621286">
              <w:rPr>
                <w:rFonts w:ascii="Arial" w:hAnsi="Arial" w:cs="Arial"/>
                <w:b/>
                <w:bCs/>
                <w:sz w:val="18"/>
                <w:szCs w:val="18"/>
              </w:rPr>
              <w:t>Separate</w:t>
            </w:r>
          </w:p>
        </w:tc>
      </w:tr>
      <w:tr w:rsidR="00033A0A" w:rsidRPr="00621286" w:rsidTr="000A0DB6">
        <w:tc>
          <w:tcPr>
            <w:tcW w:w="3420" w:type="dxa"/>
            <w:tcBorders>
              <w:top w:val="nil"/>
              <w:left w:val="nil"/>
              <w:bottom w:val="nil"/>
              <w:right w:val="nil"/>
            </w:tcBorders>
            <w:shd w:val="clear" w:color="auto" w:fill="auto"/>
          </w:tcPr>
          <w:p w:rsidR="00033A0A" w:rsidRPr="00621286" w:rsidRDefault="00033A0A" w:rsidP="000A0DB6">
            <w:pPr>
              <w:ind w:left="436"/>
              <w:jc w:val="both"/>
              <w:rPr>
                <w:rFonts w:ascii="Arial" w:hAnsi="Arial" w:cs="Arial"/>
                <w:b/>
                <w:bCs/>
                <w:sz w:val="18"/>
                <w:szCs w:val="18"/>
              </w:rPr>
            </w:pPr>
          </w:p>
        </w:tc>
        <w:tc>
          <w:tcPr>
            <w:tcW w:w="3024" w:type="dxa"/>
            <w:gridSpan w:val="2"/>
            <w:tcBorders>
              <w:top w:val="nil"/>
              <w:left w:val="nil"/>
              <w:bottom w:val="single" w:sz="4" w:space="0" w:color="auto"/>
              <w:right w:val="nil"/>
            </w:tcBorders>
            <w:shd w:val="clear" w:color="auto" w:fill="auto"/>
          </w:tcPr>
          <w:p w:rsidR="00033A0A" w:rsidRPr="00621286" w:rsidRDefault="00033A0A" w:rsidP="00582AF0">
            <w:pPr>
              <w:ind w:right="-72"/>
              <w:jc w:val="center"/>
              <w:rPr>
                <w:rFonts w:ascii="Arial" w:hAnsi="Arial" w:cs="Arial"/>
                <w:b/>
                <w:bCs/>
                <w:sz w:val="18"/>
                <w:szCs w:val="18"/>
              </w:rPr>
            </w:pPr>
            <w:r w:rsidRPr="00621286">
              <w:rPr>
                <w:rFonts w:ascii="Arial" w:hAnsi="Arial" w:cs="Arial"/>
                <w:b/>
                <w:bCs/>
                <w:sz w:val="18"/>
                <w:szCs w:val="18"/>
              </w:rPr>
              <w:t>financial statements</w:t>
            </w:r>
          </w:p>
        </w:tc>
        <w:tc>
          <w:tcPr>
            <w:tcW w:w="3015" w:type="dxa"/>
            <w:gridSpan w:val="2"/>
            <w:tcBorders>
              <w:top w:val="nil"/>
              <w:left w:val="nil"/>
              <w:bottom w:val="single" w:sz="4" w:space="0" w:color="auto"/>
              <w:right w:val="nil"/>
            </w:tcBorders>
            <w:shd w:val="clear" w:color="auto" w:fill="auto"/>
          </w:tcPr>
          <w:p w:rsidR="00033A0A" w:rsidRPr="00621286" w:rsidRDefault="00033A0A" w:rsidP="00582AF0">
            <w:pPr>
              <w:ind w:right="-72"/>
              <w:jc w:val="center"/>
              <w:rPr>
                <w:rFonts w:ascii="Arial" w:hAnsi="Arial" w:cs="Arial"/>
                <w:b/>
                <w:bCs/>
                <w:sz w:val="18"/>
                <w:szCs w:val="18"/>
              </w:rPr>
            </w:pPr>
            <w:r w:rsidRPr="00621286">
              <w:rPr>
                <w:rFonts w:ascii="Arial" w:hAnsi="Arial" w:cs="Arial"/>
                <w:b/>
                <w:bCs/>
                <w:sz w:val="18"/>
                <w:szCs w:val="18"/>
              </w:rPr>
              <w:t>financial statements</w:t>
            </w:r>
          </w:p>
        </w:tc>
      </w:tr>
      <w:tr w:rsidR="00033A0A" w:rsidRPr="00621286" w:rsidTr="000A0DB6">
        <w:tc>
          <w:tcPr>
            <w:tcW w:w="3420" w:type="dxa"/>
            <w:tcBorders>
              <w:top w:val="nil"/>
              <w:left w:val="nil"/>
              <w:bottom w:val="nil"/>
              <w:right w:val="nil"/>
            </w:tcBorders>
            <w:shd w:val="clear" w:color="auto" w:fill="auto"/>
          </w:tcPr>
          <w:p w:rsidR="00033A0A" w:rsidRPr="00621286" w:rsidRDefault="00033A0A" w:rsidP="000A0DB6">
            <w:pPr>
              <w:ind w:left="436"/>
              <w:jc w:val="both"/>
              <w:rPr>
                <w:rFonts w:ascii="Arial" w:hAnsi="Arial" w:cs="Arial"/>
                <w:b/>
                <w:bCs/>
                <w:sz w:val="18"/>
                <w:szCs w:val="18"/>
              </w:rPr>
            </w:pPr>
          </w:p>
        </w:tc>
        <w:tc>
          <w:tcPr>
            <w:tcW w:w="1503" w:type="dxa"/>
            <w:tcBorders>
              <w:top w:val="single" w:sz="4" w:space="0" w:color="auto"/>
              <w:left w:val="nil"/>
              <w:bottom w:val="nil"/>
              <w:right w:val="nil"/>
            </w:tcBorders>
            <w:shd w:val="clear" w:color="auto" w:fill="auto"/>
          </w:tcPr>
          <w:p w:rsidR="00033A0A" w:rsidRPr="00621286" w:rsidRDefault="00E22688" w:rsidP="000A0DB6">
            <w:pPr>
              <w:ind w:right="-72"/>
              <w:jc w:val="right"/>
              <w:rPr>
                <w:rFonts w:ascii="Arial" w:hAnsi="Arial" w:cs="Arial"/>
                <w:b/>
                <w:bCs/>
                <w:sz w:val="18"/>
                <w:szCs w:val="18"/>
              </w:rPr>
            </w:pPr>
            <w:r w:rsidRPr="00E22688">
              <w:rPr>
                <w:rFonts w:ascii="Arial" w:hAnsi="Arial" w:cs="Arial"/>
                <w:b/>
                <w:bCs/>
                <w:sz w:val="18"/>
                <w:szCs w:val="18"/>
              </w:rPr>
              <w:t>2020</w:t>
            </w:r>
          </w:p>
        </w:tc>
        <w:tc>
          <w:tcPr>
            <w:tcW w:w="1521" w:type="dxa"/>
            <w:tcBorders>
              <w:top w:val="single" w:sz="4" w:space="0" w:color="auto"/>
              <w:left w:val="nil"/>
              <w:bottom w:val="nil"/>
              <w:right w:val="nil"/>
            </w:tcBorders>
            <w:shd w:val="clear" w:color="auto" w:fill="auto"/>
            <w:hideMark/>
          </w:tcPr>
          <w:p w:rsidR="00033A0A" w:rsidRPr="00621286" w:rsidRDefault="00E22688" w:rsidP="000A0DB6">
            <w:pPr>
              <w:ind w:right="-72"/>
              <w:jc w:val="right"/>
              <w:rPr>
                <w:rFonts w:ascii="Arial" w:hAnsi="Arial" w:cs="Arial"/>
                <w:b/>
                <w:bCs/>
                <w:sz w:val="18"/>
                <w:szCs w:val="18"/>
              </w:rPr>
            </w:pPr>
            <w:r w:rsidRPr="00E22688">
              <w:rPr>
                <w:rFonts w:ascii="Arial" w:hAnsi="Arial" w:cs="Arial"/>
                <w:b/>
                <w:bCs/>
                <w:sz w:val="18"/>
                <w:szCs w:val="18"/>
              </w:rPr>
              <w:t>2019</w:t>
            </w:r>
          </w:p>
        </w:tc>
        <w:tc>
          <w:tcPr>
            <w:tcW w:w="1503" w:type="dxa"/>
            <w:tcBorders>
              <w:top w:val="single" w:sz="4" w:space="0" w:color="auto"/>
              <w:left w:val="nil"/>
              <w:bottom w:val="nil"/>
              <w:right w:val="nil"/>
            </w:tcBorders>
            <w:shd w:val="clear" w:color="auto" w:fill="auto"/>
          </w:tcPr>
          <w:p w:rsidR="00033A0A" w:rsidRPr="00621286" w:rsidRDefault="00E22688" w:rsidP="000A0DB6">
            <w:pPr>
              <w:ind w:right="-72"/>
              <w:jc w:val="right"/>
              <w:rPr>
                <w:rFonts w:ascii="Arial" w:hAnsi="Arial" w:cs="Arial"/>
                <w:b/>
                <w:bCs/>
                <w:sz w:val="18"/>
                <w:szCs w:val="18"/>
              </w:rPr>
            </w:pPr>
            <w:r w:rsidRPr="00E22688">
              <w:rPr>
                <w:rFonts w:ascii="Arial" w:hAnsi="Arial" w:cs="Arial"/>
                <w:b/>
                <w:bCs/>
                <w:sz w:val="18"/>
                <w:szCs w:val="18"/>
              </w:rPr>
              <w:t>2020</w:t>
            </w:r>
          </w:p>
        </w:tc>
        <w:tc>
          <w:tcPr>
            <w:tcW w:w="1512" w:type="dxa"/>
            <w:tcBorders>
              <w:top w:val="single" w:sz="4" w:space="0" w:color="auto"/>
              <w:left w:val="nil"/>
              <w:bottom w:val="nil"/>
              <w:right w:val="nil"/>
            </w:tcBorders>
            <w:shd w:val="clear" w:color="auto" w:fill="auto"/>
            <w:hideMark/>
          </w:tcPr>
          <w:p w:rsidR="00033A0A" w:rsidRPr="00621286" w:rsidRDefault="00E22688" w:rsidP="000A0DB6">
            <w:pPr>
              <w:ind w:right="-72"/>
              <w:jc w:val="right"/>
              <w:rPr>
                <w:rFonts w:ascii="Arial" w:hAnsi="Arial" w:cs="Arial"/>
                <w:b/>
                <w:bCs/>
                <w:sz w:val="18"/>
                <w:szCs w:val="18"/>
              </w:rPr>
            </w:pPr>
            <w:r w:rsidRPr="00E22688">
              <w:rPr>
                <w:rFonts w:ascii="Arial" w:hAnsi="Arial" w:cs="Arial"/>
                <w:b/>
                <w:bCs/>
                <w:sz w:val="18"/>
                <w:szCs w:val="18"/>
              </w:rPr>
              <w:t>2019</w:t>
            </w:r>
          </w:p>
        </w:tc>
      </w:tr>
      <w:tr w:rsidR="00033A0A" w:rsidRPr="00621286" w:rsidTr="000A0DB6">
        <w:tc>
          <w:tcPr>
            <w:tcW w:w="3420" w:type="dxa"/>
            <w:tcBorders>
              <w:top w:val="nil"/>
              <w:left w:val="nil"/>
              <w:bottom w:val="nil"/>
              <w:right w:val="nil"/>
            </w:tcBorders>
            <w:shd w:val="clear" w:color="auto" w:fill="auto"/>
          </w:tcPr>
          <w:p w:rsidR="00033A0A" w:rsidRPr="00621286" w:rsidRDefault="00033A0A" w:rsidP="000A0DB6">
            <w:pPr>
              <w:ind w:left="436"/>
              <w:jc w:val="both"/>
              <w:rPr>
                <w:rFonts w:ascii="Arial" w:hAnsi="Arial" w:cs="Arial"/>
                <w:b/>
                <w:bCs/>
                <w:sz w:val="18"/>
                <w:szCs w:val="18"/>
              </w:rPr>
            </w:pPr>
          </w:p>
        </w:tc>
        <w:tc>
          <w:tcPr>
            <w:tcW w:w="1503" w:type="dxa"/>
            <w:tcBorders>
              <w:top w:val="nil"/>
              <w:left w:val="nil"/>
              <w:bottom w:val="single" w:sz="4" w:space="0" w:color="auto"/>
              <w:right w:val="nil"/>
            </w:tcBorders>
            <w:shd w:val="clear" w:color="auto" w:fill="auto"/>
          </w:tcPr>
          <w:p w:rsidR="00033A0A" w:rsidRPr="00621286" w:rsidRDefault="00033A0A" w:rsidP="000A0DB6">
            <w:pPr>
              <w:ind w:right="-72"/>
              <w:jc w:val="right"/>
              <w:rPr>
                <w:rFonts w:ascii="Arial" w:hAnsi="Arial" w:cs="Arial"/>
                <w:b/>
                <w:bCs/>
                <w:sz w:val="18"/>
                <w:szCs w:val="18"/>
              </w:rPr>
            </w:pPr>
            <w:r w:rsidRPr="00621286">
              <w:rPr>
                <w:rFonts w:ascii="Arial" w:hAnsi="Arial" w:cs="Arial"/>
                <w:b/>
                <w:bCs/>
                <w:sz w:val="18"/>
                <w:szCs w:val="18"/>
              </w:rPr>
              <w:t>Thousand Baht</w:t>
            </w:r>
          </w:p>
        </w:tc>
        <w:tc>
          <w:tcPr>
            <w:tcW w:w="1521" w:type="dxa"/>
            <w:tcBorders>
              <w:top w:val="nil"/>
              <w:left w:val="nil"/>
              <w:bottom w:val="single" w:sz="4" w:space="0" w:color="auto"/>
              <w:right w:val="nil"/>
            </w:tcBorders>
            <w:shd w:val="clear" w:color="auto" w:fill="auto"/>
            <w:hideMark/>
          </w:tcPr>
          <w:p w:rsidR="00033A0A" w:rsidRPr="00621286" w:rsidRDefault="00033A0A" w:rsidP="000A0DB6">
            <w:pPr>
              <w:ind w:right="-72"/>
              <w:jc w:val="right"/>
              <w:rPr>
                <w:rFonts w:ascii="Arial" w:hAnsi="Arial" w:cs="Arial"/>
                <w:b/>
                <w:bCs/>
                <w:sz w:val="18"/>
                <w:szCs w:val="18"/>
              </w:rPr>
            </w:pPr>
            <w:r w:rsidRPr="00621286">
              <w:rPr>
                <w:rFonts w:ascii="Arial" w:hAnsi="Arial" w:cs="Arial"/>
                <w:b/>
                <w:bCs/>
                <w:sz w:val="18"/>
                <w:szCs w:val="18"/>
              </w:rPr>
              <w:t>Thousand Baht</w:t>
            </w:r>
          </w:p>
        </w:tc>
        <w:tc>
          <w:tcPr>
            <w:tcW w:w="1503" w:type="dxa"/>
            <w:tcBorders>
              <w:top w:val="nil"/>
              <w:left w:val="nil"/>
              <w:bottom w:val="single" w:sz="4" w:space="0" w:color="auto"/>
              <w:right w:val="nil"/>
            </w:tcBorders>
            <w:shd w:val="clear" w:color="auto" w:fill="auto"/>
          </w:tcPr>
          <w:p w:rsidR="00033A0A" w:rsidRPr="00621286" w:rsidRDefault="00033A0A" w:rsidP="000A0DB6">
            <w:pPr>
              <w:ind w:right="-72"/>
              <w:jc w:val="right"/>
              <w:rPr>
                <w:rFonts w:ascii="Arial" w:hAnsi="Arial" w:cs="Arial"/>
                <w:b/>
                <w:bCs/>
                <w:sz w:val="18"/>
                <w:szCs w:val="18"/>
              </w:rPr>
            </w:pPr>
            <w:r w:rsidRPr="00621286">
              <w:rPr>
                <w:rFonts w:ascii="Arial" w:hAnsi="Arial" w:cs="Arial"/>
                <w:b/>
                <w:bCs/>
                <w:sz w:val="18"/>
                <w:szCs w:val="18"/>
              </w:rPr>
              <w:t>Thousand Baht</w:t>
            </w:r>
          </w:p>
        </w:tc>
        <w:tc>
          <w:tcPr>
            <w:tcW w:w="1512" w:type="dxa"/>
            <w:tcBorders>
              <w:top w:val="nil"/>
              <w:left w:val="nil"/>
              <w:bottom w:val="single" w:sz="4" w:space="0" w:color="auto"/>
              <w:right w:val="nil"/>
            </w:tcBorders>
            <w:shd w:val="clear" w:color="auto" w:fill="auto"/>
            <w:hideMark/>
          </w:tcPr>
          <w:p w:rsidR="00033A0A" w:rsidRPr="00621286" w:rsidRDefault="00033A0A" w:rsidP="000A0DB6">
            <w:pPr>
              <w:ind w:right="-72"/>
              <w:jc w:val="right"/>
              <w:rPr>
                <w:rFonts w:ascii="Arial" w:hAnsi="Arial" w:cs="Arial"/>
                <w:b/>
                <w:bCs/>
                <w:sz w:val="18"/>
                <w:szCs w:val="18"/>
              </w:rPr>
            </w:pPr>
            <w:r w:rsidRPr="00621286">
              <w:rPr>
                <w:rFonts w:ascii="Arial" w:hAnsi="Arial" w:cs="Arial"/>
                <w:b/>
                <w:bCs/>
                <w:sz w:val="18"/>
                <w:szCs w:val="18"/>
              </w:rPr>
              <w:t>Thousand Baht</w:t>
            </w:r>
          </w:p>
        </w:tc>
      </w:tr>
      <w:tr w:rsidR="00033A0A" w:rsidRPr="00621286" w:rsidTr="000A0DB6">
        <w:tc>
          <w:tcPr>
            <w:tcW w:w="3420" w:type="dxa"/>
            <w:tcBorders>
              <w:top w:val="nil"/>
              <w:left w:val="nil"/>
              <w:bottom w:val="nil"/>
              <w:right w:val="nil"/>
            </w:tcBorders>
            <w:shd w:val="clear" w:color="auto" w:fill="auto"/>
          </w:tcPr>
          <w:p w:rsidR="00033A0A" w:rsidRPr="00621286" w:rsidRDefault="00033A0A" w:rsidP="000A0DB6">
            <w:pPr>
              <w:ind w:left="436"/>
              <w:jc w:val="both"/>
              <w:rPr>
                <w:rFonts w:ascii="Arial" w:hAnsi="Arial" w:cs="Arial"/>
                <w:sz w:val="18"/>
                <w:szCs w:val="18"/>
              </w:rPr>
            </w:pPr>
          </w:p>
        </w:tc>
        <w:tc>
          <w:tcPr>
            <w:tcW w:w="1503" w:type="dxa"/>
            <w:tcBorders>
              <w:top w:val="single" w:sz="4" w:space="0" w:color="auto"/>
              <w:left w:val="nil"/>
              <w:bottom w:val="nil"/>
              <w:right w:val="nil"/>
            </w:tcBorders>
            <w:shd w:val="clear" w:color="auto" w:fill="FAFAFA"/>
          </w:tcPr>
          <w:p w:rsidR="00033A0A" w:rsidRPr="00621286" w:rsidRDefault="00033A0A" w:rsidP="000A0DB6">
            <w:pPr>
              <w:ind w:right="-72"/>
              <w:jc w:val="right"/>
              <w:rPr>
                <w:rFonts w:ascii="Arial" w:hAnsi="Arial" w:cs="Arial"/>
                <w:b/>
                <w:bCs/>
                <w:sz w:val="18"/>
                <w:szCs w:val="18"/>
              </w:rPr>
            </w:pPr>
          </w:p>
        </w:tc>
        <w:tc>
          <w:tcPr>
            <w:tcW w:w="1521" w:type="dxa"/>
            <w:tcBorders>
              <w:top w:val="single" w:sz="4" w:space="0" w:color="auto"/>
              <w:left w:val="nil"/>
              <w:bottom w:val="nil"/>
              <w:right w:val="nil"/>
            </w:tcBorders>
            <w:shd w:val="clear" w:color="auto" w:fill="auto"/>
          </w:tcPr>
          <w:p w:rsidR="00033A0A" w:rsidRPr="00621286" w:rsidRDefault="00033A0A" w:rsidP="000A0DB6">
            <w:pPr>
              <w:ind w:right="-72"/>
              <w:jc w:val="right"/>
              <w:rPr>
                <w:rFonts w:ascii="Arial" w:hAnsi="Arial" w:cs="Arial"/>
                <w:b/>
                <w:bCs/>
                <w:sz w:val="18"/>
                <w:szCs w:val="18"/>
              </w:rPr>
            </w:pPr>
          </w:p>
        </w:tc>
        <w:tc>
          <w:tcPr>
            <w:tcW w:w="1503" w:type="dxa"/>
            <w:tcBorders>
              <w:top w:val="single" w:sz="4" w:space="0" w:color="auto"/>
              <w:left w:val="nil"/>
              <w:bottom w:val="nil"/>
              <w:right w:val="nil"/>
            </w:tcBorders>
            <w:shd w:val="clear" w:color="auto" w:fill="FAFAFA"/>
          </w:tcPr>
          <w:p w:rsidR="00033A0A" w:rsidRPr="00621286" w:rsidRDefault="00033A0A" w:rsidP="000A0DB6">
            <w:pPr>
              <w:ind w:right="-72"/>
              <w:jc w:val="right"/>
              <w:rPr>
                <w:rFonts w:ascii="Arial" w:hAnsi="Arial" w:cs="Arial"/>
                <w:b/>
                <w:bCs/>
                <w:sz w:val="18"/>
                <w:szCs w:val="18"/>
              </w:rPr>
            </w:pPr>
          </w:p>
        </w:tc>
        <w:tc>
          <w:tcPr>
            <w:tcW w:w="1512" w:type="dxa"/>
            <w:tcBorders>
              <w:top w:val="single" w:sz="4" w:space="0" w:color="auto"/>
              <w:left w:val="nil"/>
              <w:bottom w:val="nil"/>
              <w:right w:val="nil"/>
            </w:tcBorders>
            <w:shd w:val="clear" w:color="auto" w:fill="auto"/>
          </w:tcPr>
          <w:p w:rsidR="00033A0A" w:rsidRPr="00621286" w:rsidRDefault="00033A0A" w:rsidP="000A0DB6">
            <w:pPr>
              <w:ind w:right="-72"/>
              <w:jc w:val="right"/>
              <w:rPr>
                <w:rFonts w:ascii="Arial" w:hAnsi="Arial" w:cs="Arial"/>
                <w:b/>
                <w:bCs/>
                <w:sz w:val="18"/>
                <w:szCs w:val="18"/>
              </w:rPr>
            </w:pPr>
          </w:p>
        </w:tc>
      </w:tr>
      <w:tr w:rsidR="00033A0A" w:rsidRPr="00621286" w:rsidTr="00EC7338">
        <w:tc>
          <w:tcPr>
            <w:tcW w:w="3420" w:type="dxa"/>
            <w:tcBorders>
              <w:top w:val="nil"/>
              <w:left w:val="nil"/>
              <w:bottom w:val="nil"/>
              <w:right w:val="nil"/>
            </w:tcBorders>
            <w:shd w:val="clear" w:color="auto" w:fill="auto"/>
          </w:tcPr>
          <w:p w:rsidR="00033A0A" w:rsidRPr="00621286" w:rsidRDefault="00033A0A" w:rsidP="000A0DB6">
            <w:pPr>
              <w:ind w:left="436"/>
              <w:jc w:val="both"/>
              <w:rPr>
                <w:rFonts w:ascii="Arial" w:hAnsi="Arial" w:cs="Arial"/>
                <w:sz w:val="18"/>
                <w:szCs w:val="18"/>
              </w:rPr>
            </w:pPr>
            <w:r w:rsidRPr="00621286">
              <w:rPr>
                <w:rFonts w:ascii="Arial" w:hAnsi="Arial" w:cs="Arial"/>
                <w:sz w:val="18"/>
                <w:szCs w:val="18"/>
              </w:rPr>
              <w:t>Property, plant and equipment</w:t>
            </w:r>
          </w:p>
        </w:tc>
        <w:tc>
          <w:tcPr>
            <w:tcW w:w="1503" w:type="dxa"/>
            <w:tcBorders>
              <w:top w:val="nil"/>
              <w:left w:val="nil"/>
              <w:bottom w:val="single" w:sz="4" w:space="0" w:color="auto"/>
              <w:right w:val="nil"/>
            </w:tcBorders>
            <w:shd w:val="clear" w:color="auto" w:fill="FAFAFA"/>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304</w:t>
            </w:r>
            <w:r w:rsidR="00D5652C">
              <w:rPr>
                <w:rFonts w:ascii="Arial" w:hAnsi="Arial" w:cs="Arial"/>
                <w:sz w:val="18"/>
                <w:szCs w:val="18"/>
              </w:rPr>
              <w:t>,</w:t>
            </w:r>
            <w:r w:rsidRPr="00E22688">
              <w:rPr>
                <w:rFonts w:ascii="Arial" w:hAnsi="Arial" w:cs="Arial"/>
                <w:sz w:val="18"/>
                <w:szCs w:val="18"/>
              </w:rPr>
              <w:t>773</w:t>
            </w:r>
          </w:p>
        </w:tc>
        <w:tc>
          <w:tcPr>
            <w:tcW w:w="1521" w:type="dxa"/>
            <w:tcBorders>
              <w:top w:val="nil"/>
              <w:left w:val="nil"/>
              <w:bottom w:val="single" w:sz="4" w:space="0" w:color="auto"/>
              <w:right w:val="nil"/>
            </w:tcBorders>
            <w:shd w:val="clear" w:color="auto" w:fill="auto"/>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226</w:t>
            </w:r>
            <w:r w:rsidR="00033A0A" w:rsidRPr="00621286">
              <w:rPr>
                <w:rFonts w:ascii="Arial" w:hAnsi="Arial" w:cs="Arial"/>
                <w:sz w:val="18"/>
                <w:szCs w:val="18"/>
              </w:rPr>
              <w:t>,</w:t>
            </w:r>
            <w:r w:rsidRPr="00E22688">
              <w:rPr>
                <w:rFonts w:ascii="Arial" w:hAnsi="Arial" w:cs="Arial"/>
                <w:sz w:val="18"/>
                <w:szCs w:val="18"/>
              </w:rPr>
              <w:t>015</w:t>
            </w:r>
          </w:p>
        </w:tc>
        <w:tc>
          <w:tcPr>
            <w:tcW w:w="1503" w:type="dxa"/>
            <w:tcBorders>
              <w:top w:val="nil"/>
              <w:left w:val="nil"/>
              <w:bottom w:val="single" w:sz="4" w:space="0" w:color="auto"/>
              <w:right w:val="nil"/>
            </w:tcBorders>
            <w:shd w:val="clear" w:color="auto" w:fill="FAFAFA"/>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31</w:t>
            </w:r>
            <w:r w:rsidR="00D5652C">
              <w:rPr>
                <w:rFonts w:ascii="Arial" w:hAnsi="Arial" w:cs="Arial"/>
                <w:sz w:val="18"/>
                <w:szCs w:val="18"/>
              </w:rPr>
              <w:t>,</w:t>
            </w:r>
            <w:r w:rsidRPr="00E22688">
              <w:rPr>
                <w:rFonts w:ascii="Arial" w:hAnsi="Arial" w:cs="Arial"/>
                <w:sz w:val="18"/>
                <w:szCs w:val="18"/>
              </w:rPr>
              <w:t>405</w:t>
            </w:r>
          </w:p>
        </w:tc>
        <w:tc>
          <w:tcPr>
            <w:tcW w:w="1512" w:type="dxa"/>
            <w:tcBorders>
              <w:top w:val="nil"/>
              <w:left w:val="nil"/>
              <w:bottom w:val="single" w:sz="4" w:space="0" w:color="auto"/>
              <w:right w:val="nil"/>
            </w:tcBorders>
            <w:shd w:val="clear" w:color="auto" w:fill="auto"/>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27</w:t>
            </w:r>
            <w:r w:rsidR="00033A0A" w:rsidRPr="00621286">
              <w:rPr>
                <w:rFonts w:ascii="Arial" w:hAnsi="Arial" w:cs="Arial"/>
                <w:sz w:val="18"/>
                <w:szCs w:val="18"/>
              </w:rPr>
              <w:t>,</w:t>
            </w:r>
            <w:r w:rsidRPr="00E22688">
              <w:rPr>
                <w:rFonts w:ascii="Arial" w:hAnsi="Arial" w:cs="Arial"/>
                <w:sz w:val="18"/>
                <w:szCs w:val="18"/>
              </w:rPr>
              <w:t>174</w:t>
            </w:r>
          </w:p>
        </w:tc>
      </w:tr>
      <w:tr w:rsidR="00EC7338" w:rsidRPr="00621286" w:rsidTr="00EC7338">
        <w:tc>
          <w:tcPr>
            <w:tcW w:w="3420" w:type="dxa"/>
            <w:tcBorders>
              <w:top w:val="nil"/>
              <w:left w:val="nil"/>
              <w:bottom w:val="nil"/>
              <w:right w:val="nil"/>
            </w:tcBorders>
            <w:shd w:val="clear" w:color="auto" w:fill="auto"/>
          </w:tcPr>
          <w:p w:rsidR="00EC7338" w:rsidRPr="00621286" w:rsidRDefault="00EC7338" w:rsidP="000A0DB6">
            <w:pPr>
              <w:ind w:left="436"/>
              <w:jc w:val="both"/>
              <w:rPr>
                <w:rFonts w:ascii="Arial" w:hAnsi="Arial" w:cs="Arial"/>
                <w:sz w:val="18"/>
                <w:szCs w:val="18"/>
              </w:rPr>
            </w:pPr>
          </w:p>
        </w:tc>
        <w:tc>
          <w:tcPr>
            <w:tcW w:w="1503" w:type="dxa"/>
            <w:tcBorders>
              <w:top w:val="nil"/>
              <w:left w:val="nil"/>
              <w:bottom w:val="nil"/>
              <w:right w:val="nil"/>
            </w:tcBorders>
            <w:shd w:val="clear" w:color="auto" w:fill="FAFAFA"/>
          </w:tcPr>
          <w:p w:rsidR="00EC7338" w:rsidRDefault="00EC7338" w:rsidP="000A0DB6">
            <w:pPr>
              <w:ind w:right="-72"/>
              <w:jc w:val="right"/>
              <w:rPr>
                <w:rFonts w:ascii="Arial" w:hAnsi="Arial" w:cs="Arial"/>
                <w:sz w:val="18"/>
                <w:szCs w:val="18"/>
              </w:rPr>
            </w:pPr>
          </w:p>
        </w:tc>
        <w:tc>
          <w:tcPr>
            <w:tcW w:w="1521" w:type="dxa"/>
            <w:tcBorders>
              <w:top w:val="nil"/>
              <w:left w:val="nil"/>
              <w:bottom w:val="nil"/>
              <w:right w:val="nil"/>
            </w:tcBorders>
            <w:shd w:val="clear" w:color="auto" w:fill="auto"/>
          </w:tcPr>
          <w:p w:rsidR="00EC7338" w:rsidRPr="00621286" w:rsidRDefault="00EC7338" w:rsidP="000A0DB6">
            <w:pPr>
              <w:ind w:right="-72"/>
              <w:jc w:val="right"/>
              <w:rPr>
                <w:rFonts w:ascii="Arial" w:hAnsi="Arial" w:cs="Arial"/>
                <w:sz w:val="18"/>
                <w:szCs w:val="18"/>
              </w:rPr>
            </w:pPr>
          </w:p>
        </w:tc>
        <w:tc>
          <w:tcPr>
            <w:tcW w:w="1503" w:type="dxa"/>
            <w:tcBorders>
              <w:top w:val="nil"/>
              <w:left w:val="nil"/>
              <w:bottom w:val="nil"/>
              <w:right w:val="nil"/>
            </w:tcBorders>
            <w:shd w:val="clear" w:color="auto" w:fill="FAFAFA"/>
          </w:tcPr>
          <w:p w:rsidR="00EC7338" w:rsidRDefault="00EC7338" w:rsidP="000A0DB6">
            <w:pPr>
              <w:ind w:right="-72"/>
              <w:jc w:val="right"/>
              <w:rPr>
                <w:rFonts w:ascii="Arial" w:hAnsi="Arial" w:cs="Arial"/>
                <w:sz w:val="18"/>
                <w:szCs w:val="18"/>
              </w:rPr>
            </w:pPr>
          </w:p>
        </w:tc>
        <w:tc>
          <w:tcPr>
            <w:tcW w:w="1512" w:type="dxa"/>
            <w:tcBorders>
              <w:top w:val="nil"/>
              <w:left w:val="nil"/>
              <w:bottom w:val="nil"/>
              <w:right w:val="nil"/>
            </w:tcBorders>
            <w:shd w:val="clear" w:color="auto" w:fill="auto"/>
          </w:tcPr>
          <w:p w:rsidR="00EC7338" w:rsidRPr="00621286" w:rsidRDefault="00EC7338" w:rsidP="000A0DB6">
            <w:pPr>
              <w:ind w:right="-72"/>
              <w:jc w:val="right"/>
              <w:rPr>
                <w:rFonts w:ascii="Arial" w:hAnsi="Arial" w:cs="Arial"/>
                <w:sz w:val="18"/>
                <w:szCs w:val="18"/>
              </w:rPr>
            </w:pPr>
          </w:p>
        </w:tc>
      </w:tr>
      <w:tr w:rsidR="00033A0A" w:rsidRPr="00621286" w:rsidTr="00EC7338">
        <w:tc>
          <w:tcPr>
            <w:tcW w:w="3420" w:type="dxa"/>
            <w:tcBorders>
              <w:top w:val="nil"/>
              <w:left w:val="nil"/>
              <w:bottom w:val="nil"/>
              <w:right w:val="nil"/>
            </w:tcBorders>
            <w:shd w:val="clear" w:color="auto" w:fill="auto"/>
          </w:tcPr>
          <w:p w:rsidR="00033A0A" w:rsidRPr="00EC7338" w:rsidRDefault="00033A0A" w:rsidP="000A0DB6">
            <w:pPr>
              <w:ind w:left="436"/>
              <w:jc w:val="both"/>
              <w:rPr>
                <w:rFonts w:ascii="Arial" w:hAnsi="Arial" w:cs="Arial"/>
                <w:sz w:val="18"/>
                <w:szCs w:val="18"/>
              </w:rPr>
            </w:pPr>
            <w:r w:rsidRPr="00EC7338">
              <w:rPr>
                <w:rFonts w:ascii="Arial" w:hAnsi="Arial" w:cs="Arial"/>
                <w:sz w:val="18"/>
                <w:szCs w:val="18"/>
              </w:rPr>
              <w:t>Total</w:t>
            </w:r>
          </w:p>
        </w:tc>
        <w:tc>
          <w:tcPr>
            <w:tcW w:w="1503" w:type="dxa"/>
            <w:tcBorders>
              <w:top w:val="nil"/>
              <w:left w:val="nil"/>
              <w:bottom w:val="single" w:sz="4" w:space="0" w:color="auto"/>
              <w:right w:val="nil"/>
            </w:tcBorders>
            <w:shd w:val="clear" w:color="auto" w:fill="FAFAFA"/>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304</w:t>
            </w:r>
            <w:r w:rsidR="00D5652C">
              <w:rPr>
                <w:rFonts w:ascii="Arial" w:hAnsi="Arial" w:cs="Arial"/>
                <w:sz w:val="18"/>
                <w:szCs w:val="18"/>
              </w:rPr>
              <w:t>,</w:t>
            </w:r>
            <w:r w:rsidRPr="00E22688">
              <w:rPr>
                <w:rFonts w:ascii="Arial" w:hAnsi="Arial" w:cs="Arial"/>
                <w:sz w:val="18"/>
                <w:szCs w:val="18"/>
              </w:rPr>
              <w:t>773</w:t>
            </w:r>
          </w:p>
        </w:tc>
        <w:tc>
          <w:tcPr>
            <w:tcW w:w="1521" w:type="dxa"/>
            <w:tcBorders>
              <w:top w:val="nil"/>
              <w:left w:val="nil"/>
              <w:bottom w:val="single" w:sz="4" w:space="0" w:color="auto"/>
              <w:right w:val="nil"/>
            </w:tcBorders>
            <w:shd w:val="clear" w:color="auto" w:fill="auto"/>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226</w:t>
            </w:r>
            <w:r w:rsidR="00033A0A" w:rsidRPr="00621286">
              <w:rPr>
                <w:rFonts w:ascii="Arial" w:hAnsi="Arial" w:cs="Arial"/>
                <w:sz w:val="18"/>
                <w:szCs w:val="18"/>
              </w:rPr>
              <w:t>,</w:t>
            </w:r>
            <w:r w:rsidRPr="00E22688">
              <w:rPr>
                <w:rFonts w:ascii="Arial" w:hAnsi="Arial" w:cs="Arial"/>
                <w:sz w:val="18"/>
                <w:szCs w:val="18"/>
              </w:rPr>
              <w:t>015</w:t>
            </w:r>
          </w:p>
        </w:tc>
        <w:tc>
          <w:tcPr>
            <w:tcW w:w="1503" w:type="dxa"/>
            <w:tcBorders>
              <w:top w:val="nil"/>
              <w:left w:val="nil"/>
              <w:bottom w:val="single" w:sz="4" w:space="0" w:color="auto"/>
              <w:right w:val="nil"/>
            </w:tcBorders>
            <w:shd w:val="clear" w:color="auto" w:fill="FAFAFA"/>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31</w:t>
            </w:r>
            <w:r w:rsidR="00D5652C">
              <w:rPr>
                <w:rFonts w:ascii="Arial" w:hAnsi="Arial" w:cs="Arial"/>
                <w:sz w:val="18"/>
                <w:szCs w:val="18"/>
              </w:rPr>
              <w:t>,</w:t>
            </w:r>
            <w:r w:rsidRPr="00E22688">
              <w:rPr>
                <w:rFonts w:ascii="Arial" w:hAnsi="Arial" w:cs="Arial"/>
                <w:sz w:val="18"/>
                <w:szCs w:val="18"/>
              </w:rPr>
              <w:t>405</w:t>
            </w:r>
          </w:p>
        </w:tc>
        <w:tc>
          <w:tcPr>
            <w:tcW w:w="1512" w:type="dxa"/>
            <w:tcBorders>
              <w:top w:val="nil"/>
              <w:left w:val="nil"/>
              <w:bottom w:val="single" w:sz="4" w:space="0" w:color="auto"/>
              <w:right w:val="nil"/>
            </w:tcBorders>
            <w:shd w:val="clear" w:color="auto" w:fill="auto"/>
          </w:tcPr>
          <w:p w:rsidR="00033A0A" w:rsidRPr="00621286" w:rsidRDefault="00E22688" w:rsidP="000A0DB6">
            <w:pPr>
              <w:ind w:right="-72"/>
              <w:jc w:val="right"/>
              <w:rPr>
                <w:rFonts w:ascii="Arial" w:hAnsi="Arial" w:cs="Arial"/>
                <w:sz w:val="18"/>
                <w:szCs w:val="18"/>
              </w:rPr>
            </w:pPr>
            <w:r w:rsidRPr="00E22688">
              <w:rPr>
                <w:rFonts w:ascii="Arial" w:hAnsi="Arial" w:cs="Arial"/>
                <w:sz w:val="18"/>
                <w:szCs w:val="18"/>
              </w:rPr>
              <w:t>27</w:t>
            </w:r>
            <w:r w:rsidR="00033A0A" w:rsidRPr="00621286">
              <w:rPr>
                <w:rFonts w:ascii="Arial" w:hAnsi="Arial" w:cs="Arial"/>
                <w:sz w:val="18"/>
                <w:szCs w:val="18"/>
              </w:rPr>
              <w:t>,</w:t>
            </w:r>
            <w:r w:rsidRPr="00E22688">
              <w:rPr>
                <w:rFonts w:ascii="Arial" w:hAnsi="Arial" w:cs="Arial"/>
                <w:sz w:val="18"/>
                <w:szCs w:val="18"/>
              </w:rPr>
              <w:t>174</w:t>
            </w:r>
          </w:p>
        </w:tc>
      </w:tr>
    </w:tbl>
    <w:p w:rsidR="00033A0A" w:rsidRPr="00621286" w:rsidRDefault="00033A0A" w:rsidP="00033A0A">
      <w:pPr>
        <w:ind w:left="547"/>
        <w:jc w:val="both"/>
        <w:rPr>
          <w:rFonts w:ascii="Arial" w:hAnsi="Arial" w:cs="Arial"/>
          <w:b/>
          <w:bCs/>
          <w:color w:val="auto"/>
          <w:sz w:val="18"/>
          <w:szCs w:val="18"/>
        </w:rPr>
      </w:pPr>
    </w:p>
    <w:p w:rsidR="00033A0A" w:rsidRPr="00621286" w:rsidRDefault="00E22688" w:rsidP="00033A0A">
      <w:pPr>
        <w:pStyle w:val="ColorfulList-Accent11"/>
        <w:spacing w:after="0" w:line="240" w:lineRule="auto"/>
        <w:ind w:left="540" w:right="-29" w:hanging="540"/>
        <w:contextualSpacing w:val="0"/>
        <w:jc w:val="both"/>
        <w:rPr>
          <w:rFonts w:ascii="Arial" w:hAnsi="Arial" w:cs="Arial"/>
          <w:b/>
          <w:bCs/>
          <w:color w:val="CF4A02"/>
          <w:sz w:val="18"/>
          <w:szCs w:val="18"/>
        </w:rPr>
      </w:pPr>
      <w:r w:rsidRPr="00E22688">
        <w:rPr>
          <w:rFonts w:ascii="Arial" w:hAnsi="Arial" w:cs="Arial"/>
          <w:b/>
          <w:bCs/>
          <w:color w:val="CF4A02"/>
          <w:sz w:val="18"/>
          <w:szCs w:val="18"/>
        </w:rPr>
        <w:t>4</w:t>
      </w:r>
      <w:r w:rsidRPr="00E22688">
        <w:rPr>
          <w:rFonts w:ascii="Arial" w:hAnsi="Arial" w:cs="Arial" w:hint="cs"/>
          <w:b/>
          <w:bCs/>
          <w:color w:val="CF4A02"/>
          <w:sz w:val="18"/>
          <w:szCs w:val="18"/>
        </w:rPr>
        <w:t>2</w:t>
      </w:r>
      <w:r w:rsidR="00033A0A" w:rsidRPr="00621286">
        <w:rPr>
          <w:rFonts w:ascii="Arial" w:hAnsi="Arial" w:cs="Arial"/>
          <w:b/>
          <w:bCs/>
          <w:color w:val="CF4A02"/>
          <w:sz w:val="18"/>
          <w:szCs w:val="18"/>
        </w:rPr>
        <w:t>.</w:t>
      </w:r>
      <w:r w:rsidRPr="00E22688">
        <w:rPr>
          <w:rFonts w:ascii="Arial" w:hAnsi="Arial" w:cs="Arial"/>
          <w:b/>
          <w:bCs/>
          <w:color w:val="CF4A02"/>
          <w:sz w:val="18"/>
          <w:szCs w:val="18"/>
        </w:rPr>
        <w:t>3</w:t>
      </w:r>
      <w:r w:rsidR="00033A0A" w:rsidRPr="00621286">
        <w:rPr>
          <w:rFonts w:ascii="Arial" w:hAnsi="Arial" w:cs="Arial"/>
          <w:b/>
          <w:bCs/>
          <w:color w:val="CF4A02"/>
          <w:sz w:val="18"/>
          <w:szCs w:val="18"/>
        </w:rPr>
        <w:tab/>
        <w:t>Operating lease commitments</w:t>
      </w:r>
    </w:p>
    <w:p w:rsidR="00033A0A" w:rsidRPr="00621286" w:rsidRDefault="00033A0A" w:rsidP="00033A0A">
      <w:pPr>
        <w:ind w:left="540"/>
        <w:jc w:val="both"/>
        <w:rPr>
          <w:rFonts w:ascii="Arial" w:hAnsi="Arial" w:cs="Arial"/>
          <w:color w:val="auto"/>
          <w:sz w:val="18"/>
          <w:szCs w:val="18"/>
        </w:rPr>
      </w:pPr>
    </w:p>
    <w:p w:rsidR="00033A0A" w:rsidRPr="00621286" w:rsidRDefault="00033A0A" w:rsidP="00033A0A">
      <w:pPr>
        <w:ind w:left="540" w:right="9"/>
        <w:jc w:val="both"/>
        <w:outlineLvl w:val="0"/>
        <w:rPr>
          <w:rFonts w:ascii="Arial" w:hAnsi="Arial" w:cs="Arial"/>
          <w:color w:val="auto"/>
          <w:sz w:val="18"/>
          <w:szCs w:val="18"/>
          <w:shd w:val="clear" w:color="auto" w:fill="FFFFFF"/>
        </w:rPr>
      </w:pPr>
      <w:r w:rsidRPr="00D0643F">
        <w:rPr>
          <w:rFonts w:ascii="Arial" w:hAnsi="Arial" w:cs="Arial"/>
          <w:color w:val="auto"/>
          <w:spacing w:val="-4"/>
          <w:sz w:val="18"/>
          <w:szCs w:val="18"/>
          <w:shd w:val="clear" w:color="auto" w:fill="FFFFFF"/>
        </w:rPr>
        <w:t>The future minimum lease payments under non-cancellable operating leases comprise of land, buildings, equipment</w:t>
      </w:r>
      <w:r w:rsidRPr="00621286">
        <w:rPr>
          <w:rFonts w:ascii="Arial" w:hAnsi="Arial" w:cs="Arial"/>
          <w:color w:val="auto"/>
          <w:sz w:val="18"/>
          <w:szCs w:val="18"/>
          <w:shd w:val="clear" w:color="auto" w:fill="FFFFFF"/>
        </w:rPr>
        <w:t xml:space="preserve"> and vehicles are as follows:</w:t>
      </w:r>
    </w:p>
    <w:p w:rsidR="00033A0A" w:rsidRPr="00621286" w:rsidRDefault="00033A0A" w:rsidP="00033A0A">
      <w:pPr>
        <w:ind w:left="540" w:right="9"/>
        <w:jc w:val="both"/>
        <w:outlineLvl w:val="0"/>
        <w:rPr>
          <w:rFonts w:ascii="Arial" w:hAnsi="Arial" w:cs="Arial"/>
          <w:color w:val="auto"/>
          <w:sz w:val="18"/>
          <w:szCs w:val="18"/>
          <w:shd w:val="clear" w:color="auto" w:fill="FFFFFF"/>
        </w:rPr>
      </w:pPr>
    </w:p>
    <w:tbl>
      <w:tblPr>
        <w:tblW w:w="9450" w:type="dxa"/>
        <w:tblInd w:w="117" w:type="dxa"/>
        <w:tblLayout w:type="fixed"/>
        <w:tblLook w:val="0000" w:firstRow="0" w:lastRow="0" w:firstColumn="0" w:lastColumn="0" w:noHBand="0" w:noVBand="0"/>
      </w:tblPr>
      <w:tblGrid>
        <w:gridCol w:w="3402"/>
        <w:gridCol w:w="1512"/>
        <w:gridCol w:w="1512"/>
        <w:gridCol w:w="1512"/>
        <w:gridCol w:w="1512"/>
      </w:tblGrid>
      <w:tr w:rsidR="00033A0A" w:rsidRPr="00621286" w:rsidTr="000A0DB6">
        <w:tc>
          <w:tcPr>
            <w:tcW w:w="3402" w:type="dxa"/>
          </w:tcPr>
          <w:p w:rsidR="00033A0A" w:rsidRPr="00621286" w:rsidRDefault="00033A0A" w:rsidP="000A0DB6">
            <w:pPr>
              <w:ind w:left="424" w:right="-72"/>
              <w:jc w:val="both"/>
              <w:rPr>
                <w:rFonts w:ascii="Arial" w:hAnsi="Arial" w:cs="Arial"/>
                <w:snapToGrid w:val="0"/>
                <w:color w:val="auto"/>
                <w:sz w:val="18"/>
                <w:szCs w:val="18"/>
                <w:lang w:eastAsia="th-TH"/>
              </w:rPr>
            </w:pPr>
          </w:p>
        </w:tc>
        <w:tc>
          <w:tcPr>
            <w:tcW w:w="3024" w:type="dxa"/>
            <w:gridSpan w:val="2"/>
            <w:tcBorders>
              <w:top w:val="single" w:sz="4" w:space="0" w:color="auto"/>
            </w:tcBorders>
          </w:tcPr>
          <w:p w:rsidR="00033A0A" w:rsidRPr="00621286" w:rsidRDefault="00033A0A" w:rsidP="00582AF0">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Consolidated</w:t>
            </w:r>
          </w:p>
        </w:tc>
        <w:tc>
          <w:tcPr>
            <w:tcW w:w="3024" w:type="dxa"/>
            <w:gridSpan w:val="2"/>
            <w:tcBorders>
              <w:top w:val="single" w:sz="4" w:space="0" w:color="auto"/>
            </w:tcBorders>
          </w:tcPr>
          <w:p w:rsidR="00033A0A" w:rsidRPr="00621286" w:rsidRDefault="00033A0A" w:rsidP="00582AF0">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Separate</w:t>
            </w:r>
          </w:p>
        </w:tc>
      </w:tr>
      <w:tr w:rsidR="00033A0A" w:rsidRPr="00621286" w:rsidTr="000A0DB6">
        <w:tc>
          <w:tcPr>
            <w:tcW w:w="3402" w:type="dxa"/>
          </w:tcPr>
          <w:p w:rsidR="00033A0A" w:rsidRPr="00621286" w:rsidRDefault="00033A0A" w:rsidP="000A0DB6">
            <w:pPr>
              <w:ind w:left="424" w:right="-72"/>
              <w:jc w:val="both"/>
              <w:rPr>
                <w:rFonts w:ascii="Arial" w:hAnsi="Arial" w:cs="Arial"/>
                <w:snapToGrid w:val="0"/>
                <w:color w:val="auto"/>
                <w:sz w:val="18"/>
                <w:szCs w:val="18"/>
                <w:lang w:eastAsia="th-TH"/>
              </w:rPr>
            </w:pPr>
          </w:p>
        </w:tc>
        <w:tc>
          <w:tcPr>
            <w:tcW w:w="3024" w:type="dxa"/>
            <w:gridSpan w:val="2"/>
            <w:tcBorders>
              <w:bottom w:val="single" w:sz="4" w:space="0" w:color="auto"/>
            </w:tcBorders>
          </w:tcPr>
          <w:p w:rsidR="00033A0A" w:rsidRPr="00621286" w:rsidRDefault="00033A0A" w:rsidP="00582AF0">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c>
          <w:tcPr>
            <w:tcW w:w="3024" w:type="dxa"/>
            <w:gridSpan w:val="2"/>
            <w:tcBorders>
              <w:bottom w:val="single" w:sz="4" w:space="0" w:color="auto"/>
            </w:tcBorders>
          </w:tcPr>
          <w:p w:rsidR="00033A0A" w:rsidRPr="00621286" w:rsidRDefault="00033A0A" w:rsidP="00582AF0">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r>
      <w:tr w:rsidR="00033A0A" w:rsidRPr="00621286" w:rsidTr="000A0DB6">
        <w:tc>
          <w:tcPr>
            <w:tcW w:w="3402" w:type="dxa"/>
          </w:tcPr>
          <w:p w:rsidR="00033A0A" w:rsidRPr="00621286" w:rsidRDefault="00033A0A" w:rsidP="000A0DB6">
            <w:pPr>
              <w:ind w:left="424" w:right="-72"/>
              <w:jc w:val="both"/>
              <w:rPr>
                <w:rFonts w:ascii="Arial" w:hAnsi="Arial" w:cs="Arial"/>
                <w:b/>
                <w:snapToGrid w:val="0"/>
                <w:color w:val="auto"/>
                <w:sz w:val="18"/>
                <w:szCs w:val="18"/>
                <w:lang w:eastAsia="th-TH"/>
              </w:rPr>
            </w:pP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033A0A" w:rsidRPr="00621286" w:rsidRDefault="00E22688" w:rsidP="000A0DB6">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033A0A" w:rsidRPr="00621286" w:rsidTr="000A0DB6">
        <w:tc>
          <w:tcPr>
            <w:tcW w:w="3402" w:type="dxa"/>
          </w:tcPr>
          <w:p w:rsidR="00033A0A" w:rsidRPr="00621286" w:rsidRDefault="00033A0A" w:rsidP="000A0DB6">
            <w:pPr>
              <w:ind w:left="424" w:right="-72"/>
              <w:jc w:val="both"/>
              <w:rPr>
                <w:rFonts w:ascii="Arial" w:hAnsi="Arial" w:cs="Arial"/>
                <w:snapToGrid w:val="0"/>
                <w:color w:val="auto"/>
                <w:sz w:val="18"/>
                <w:szCs w:val="18"/>
                <w:lang w:eastAsia="th-TH"/>
              </w:rPr>
            </w:pP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033A0A" w:rsidRPr="00621286" w:rsidRDefault="00033A0A" w:rsidP="000A0DB6">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r>
      <w:tr w:rsidR="00033A0A" w:rsidRPr="00621286" w:rsidTr="000A0DB6">
        <w:tc>
          <w:tcPr>
            <w:tcW w:w="3402" w:type="dxa"/>
          </w:tcPr>
          <w:p w:rsidR="00033A0A" w:rsidRPr="00621286" w:rsidRDefault="00033A0A" w:rsidP="000A0DB6">
            <w:pPr>
              <w:ind w:left="424" w:right="-72"/>
              <w:jc w:val="both"/>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033A0A" w:rsidRPr="00621286" w:rsidRDefault="00033A0A" w:rsidP="000A0DB6">
            <w:pPr>
              <w:ind w:right="-72"/>
              <w:jc w:val="right"/>
              <w:rPr>
                <w:rFonts w:ascii="Arial" w:hAnsi="Arial" w:cs="Arial"/>
                <w:snapToGrid w:val="0"/>
                <w:color w:val="auto"/>
                <w:sz w:val="18"/>
                <w:szCs w:val="18"/>
                <w:lang w:eastAsia="th-TH"/>
              </w:rPr>
            </w:pPr>
          </w:p>
        </w:tc>
        <w:tc>
          <w:tcPr>
            <w:tcW w:w="1512" w:type="dxa"/>
            <w:tcBorders>
              <w:top w:val="single" w:sz="4" w:space="0" w:color="auto"/>
            </w:tcBorders>
          </w:tcPr>
          <w:p w:rsidR="00033A0A" w:rsidRPr="00621286" w:rsidRDefault="00033A0A" w:rsidP="000A0DB6">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033A0A" w:rsidRPr="00621286" w:rsidRDefault="00033A0A" w:rsidP="000A0DB6">
            <w:pPr>
              <w:ind w:right="-72"/>
              <w:jc w:val="right"/>
              <w:rPr>
                <w:rFonts w:ascii="Arial" w:hAnsi="Arial" w:cs="Arial"/>
                <w:snapToGrid w:val="0"/>
                <w:color w:val="auto"/>
                <w:sz w:val="18"/>
                <w:szCs w:val="18"/>
                <w:lang w:eastAsia="th-TH"/>
              </w:rPr>
            </w:pPr>
          </w:p>
        </w:tc>
        <w:tc>
          <w:tcPr>
            <w:tcW w:w="1512" w:type="dxa"/>
            <w:tcBorders>
              <w:top w:val="single" w:sz="4" w:space="0" w:color="auto"/>
            </w:tcBorders>
          </w:tcPr>
          <w:p w:rsidR="00033A0A" w:rsidRPr="00621286" w:rsidRDefault="00033A0A" w:rsidP="000A0DB6">
            <w:pPr>
              <w:ind w:right="-72"/>
              <w:jc w:val="right"/>
              <w:rPr>
                <w:rFonts w:ascii="Arial" w:hAnsi="Arial" w:cs="Arial"/>
                <w:snapToGrid w:val="0"/>
                <w:color w:val="auto"/>
                <w:sz w:val="18"/>
                <w:szCs w:val="18"/>
                <w:lang w:eastAsia="th-TH"/>
              </w:rPr>
            </w:pPr>
          </w:p>
        </w:tc>
      </w:tr>
      <w:tr w:rsidR="00033A0A" w:rsidRPr="00621286" w:rsidTr="000A0DB6">
        <w:tc>
          <w:tcPr>
            <w:tcW w:w="3402" w:type="dxa"/>
          </w:tcPr>
          <w:p w:rsidR="00033A0A" w:rsidRPr="00621286" w:rsidRDefault="000409AF" w:rsidP="000A0DB6">
            <w:pPr>
              <w:ind w:left="424" w:right="-90"/>
              <w:jc w:val="both"/>
              <w:rPr>
                <w:rFonts w:ascii="Arial" w:hAnsi="Arial" w:cs="Arial"/>
                <w:color w:val="auto"/>
                <w:sz w:val="18"/>
                <w:szCs w:val="18"/>
              </w:rPr>
            </w:pPr>
            <w:r>
              <w:rPr>
                <w:rFonts w:ascii="Arial" w:hAnsi="Arial" w:cs="Arial"/>
                <w:color w:val="auto"/>
                <w:sz w:val="18"/>
                <w:szCs w:val="18"/>
              </w:rPr>
              <w:t xml:space="preserve">Within </w:t>
            </w:r>
            <w:r w:rsidR="00E22688" w:rsidRPr="00E22688">
              <w:rPr>
                <w:rFonts w:ascii="Arial" w:hAnsi="Arial" w:cs="Arial"/>
                <w:color w:val="auto"/>
                <w:sz w:val="18"/>
                <w:szCs w:val="18"/>
              </w:rPr>
              <w:t>1</w:t>
            </w:r>
            <w:r>
              <w:rPr>
                <w:rFonts w:ascii="Arial" w:hAnsi="Arial" w:cs="Arial"/>
                <w:color w:val="auto"/>
                <w:sz w:val="18"/>
                <w:szCs w:val="18"/>
              </w:rPr>
              <w:t xml:space="preserve"> year</w:t>
            </w:r>
          </w:p>
        </w:tc>
        <w:tc>
          <w:tcPr>
            <w:tcW w:w="1512" w:type="dxa"/>
            <w:shd w:val="clear" w:color="auto" w:fill="FAFAFA"/>
          </w:tcPr>
          <w:p w:rsidR="00033A0A" w:rsidRPr="00621286" w:rsidRDefault="0061681B"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12</w:t>
            </w:r>
            <w:r w:rsidR="00033A0A" w:rsidRPr="00621286">
              <w:rPr>
                <w:rFonts w:ascii="Arial" w:hAnsi="Arial" w:cs="Arial"/>
                <w:color w:val="auto"/>
                <w:sz w:val="18"/>
                <w:szCs w:val="18"/>
              </w:rPr>
              <w:t>,</w:t>
            </w:r>
            <w:r w:rsidRPr="00E22688">
              <w:rPr>
                <w:rFonts w:ascii="Arial" w:hAnsi="Arial" w:cs="Arial"/>
                <w:color w:val="auto"/>
                <w:sz w:val="18"/>
                <w:szCs w:val="18"/>
              </w:rPr>
              <w:t>424</w:t>
            </w:r>
          </w:p>
        </w:tc>
        <w:tc>
          <w:tcPr>
            <w:tcW w:w="1512" w:type="dxa"/>
            <w:shd w:val="clear" w:color="auto" w:fill="FAFAFA"/>
          </w:tcPr>
          <w:p w:rsidR="00033A0A" w:rsidRPr="00621286" w:rsidRDefault="0061681B"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7</w:t>
            </w:r>
            <w:r w:rsidR="00033A0A" w:rsidRPr="00621286">
              <w:rPr>
                <w:rFonts w:ascii="Arial" w:hAnsi="Arial" w:cs="Arial"/>
                <w:color w:val="auto"/>
                <w:sz w:val="18"/>
                <w:szCs w:val="18"/>
              </w:rPr>
              <w:t>,</w:t>
            </w:r>
            <w:r w:rsidRPr="00E22688">
              <w:rPr>
                <w:rFonts w:ascii="Arial" w:hAnsi="Arial" w:cs="Arial"/>
                <w:color w:val="auto"/>
                <w:sz w:val="18"/>
                <w:szCs w:val="18"/>
              </w:rPr>
              <w:t>050</w:t>
            </w:r>
          </w:p>
        </w:tc>
      </w:tr>
      <w:tr w:rsidR="00033A0A" w:rsidRPr="00621286" w:rsidTr="000A0DB6">
        <w:tc>
          <w:tcPr>
            <w:tcW w:w="3402" w:type="dxa"/>
          </w:tcPr>
          <w:p w:rsidR="00033A0A" w:rsidRPr="00621286" w:rsidRDefault="00033A0A" w:rsidP="000A0DB6">
            <w:pPr>
              <w:ind w:left="424"/>
              <w:jc w:val="both"/>
              <w:rPr>
                <w:rFonts w:ascii="Arial" w:hAnsi="Arial" w:cs="Arial"/>
                <w:color w:val="auto"/>
                <w:sz w:val="18"/>
                <w:szCs w:val="18"/>
              </w:rPr>
            </w:pPr>
            <w:r w:rsidRPr="00621286">
              <w:rPr>
                <w:rFonts w:ascii="Arial" w:hAnsi="Arial" w:cs="Arial"/>
                <w:color w:val="auto"/>
                <w:sz w:val="18"/>
                <w:szCs w:val="18"/>
              </w:rPr>
              <w:t xml:space="preserve">Later than </w:t>
            </w:r>
            <w:r w:rsidR="00E22688" w:rsidRPr="00E22688">
              <w:rPr>
                <w:rFonts w:ascii="Arial" w:hAnsi="Arial" w:cs="Arial"/>
                <w:color w:val="auto"/>
                <w:sz w:val="18"/>
                <w:szCs w:val="18"/>
              </w:rPr>
              <w:t>1</w:t>
            </w:r>
            <w:r w:rsidRPr="00621286">
              <w:rPr>
                <w:rFonts w:ascii="Arial" w:hAnsi="Arial" w:cs="Arial"/>
                <w:color w:val="auto"/>
                <w:sz w:val="18"/>
                <w:szCs w:val="18"/>
              </w:rPr>
              <w:t xml:space="preserve"> year but </w:t>
            </w: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shd w:val="clear" w:color="auto" w:fill="FAFAFA"/>
          </w:tcPr>
          <w:p w:rsidR="00033A0A" w:rsidRPr="00621286" w:rsidRDefault="00033A0A" w:rsidP="000A0DB6">
            <w:pPr>
              <w:tabs>
                <w:tab w:val="left" w:pos="1332"/>
              </w:tabs>
              <w:ind w:right="-72"/>
              <w:jc w:val="right"/>
              <w:rPr>
                <w:rFonts w:ascii="Arial" w:hAnsi="Arial" w:cs="Arial"/>
                <w:color w:val="auto"/>
                <w:sz w:val="18"/>
                <w:szCs w:val="18"/>
              </w:rPr>
            </w:pPr>
          </w:p>
        </w:tc>
        <w:tc>
          <w:tcPr>
            <w:tcW w:w="1512" w:type="dxa"/>
          </w:tcPr>
          <w:p w:rsidR="00033A0A" w:rsidRPr="00621286" w:rsidRDefault="00033A0A" w:rsidP="000A0DB6">
            <w:pPr>
              <w:tabs>
                <w:tab w:val="left" w:pos="1332"/>
              </w:tabs>
              <w:ind w:right="-72"/>
              <w:jc w:val="right"/>
              <w:rPr>
                <w:rFonts w:ascii="Arial" w:hAnsi="Arial" w:cs="Arial"/>
                <w:color w:val="auto"/>
                <w:sz w:val="18"/>
                <w:szCs w:val="18"/>
              </w:rPr>
            </w:pPr>
          </w:p>
        </w:tc>
      </w:tr>
      <w:tr w:rsidR="00033A0A" w:rsidRPr="00621286" w:rsidTr="000A0DB6">
        <w:tc>
          <w:tcPr>
            <w:tcW w:w="3402" w:type="dxa"/>
          </w:tcPr>
          <w:p w:rsidR="00033A0A" w:rsidRPr="00621286" w:rsidRDefault="00033A0A" w:rsidP="000A0DB6">
            <w:pPr>
              <w:ind w:left="424" w:right="-90"/>
              <w:jc w:val="both"/>
              <w:rPr>
                <w:rFonts w:ascii="Arial" w:hAnsi="Arial" w:cs="Arial"/>
                <w:color w:val="auto"/>
                <w:sz w:val="18"/>
                <w:szCs w:val="18"/>
              </w:rPr>
            </w:pPr>
            <w:r w:rsidRPr="00621286">
              <w:rPr>
                <w:rFonts w:ascii="Arial" w:hAnsi="Arial" w:cs="Arial"/>
                <w:color w:val="auto"/>
                <w:sz w:val="18"/>
                <w:szCs w:val="18"/>
              </w:rPr>
              <w:t xml:space="preserve">   not later than </w:t>
            </w:r>
            <w:r w:rsidR="00E22688" w:rsidRPr="00E22688">
              <w:rPr>
                <w:rFonts w:ascii="Arial" w:hAnsi="Arial" w:cs="Arial"/>
                <w:color w:val="auto"/>
                <w:sz w:val="18"/>
                <w:szCs w:val="18"/>
              </w:rPr>
              <w:t>5</w:t>
            </w:r>
            <w:r w:rsidRPr="00621286">
              <w:rPr>
                <w:rFonts w:ascii="Arial" w:hAnsi="Arial" w:cs="Arial"/>
                <w:color w:val="auto"/>
                <w:sz w:val="18"/>
                <w:szCs w:val="18"/>
              </w:rPr>
              <w:t xml:space="preserve"> years</w:t>
            </w:r>
          </w:p>
        </w:tc>
        <w:tc>
          <w:tcPr>
            <w:tcW w:w="1512" w:type="dxa"/>
            <w:shd w:val="clear" w:color="auto" w:fill="FAFAFA"/>
          </w:tcPr>
          <w:p w:rsidR="00033A0A" w:rsidRPr="00621286" w:rsidRDefault="0061681B"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51</w:t>
            </w:r>
            <w:r w:rsidR="00033A0A" w:rsidRPr="00621286">
              <w:rPr>
                <w:rFonts w:ascii="Arial" w:hAnsi="Arial" w:cs="Arial"/>
                <w:color w:val="auto"/>
                <w:sz w:val="18"/>
                <w:szCs w:val="18"/>
              </w:rPr>
              <w:t>,</w:t>
            </w:r>
            <w:r w:rsidRPr="00E22688">
              <w:rPr>
                <w:rFonts w:ascii="Arial" w:hAnsi="Arial" w:cs="Arial"/>
                <w:color w:val="auto"/>
                <w:sz w:val="18"/>
                <w:szCs w:val="18"/>
              </w:rPr>
              <w:t>434</w:t>
            </w:r>
          </w:p>
        </w:tc>
        <w:tc>
          <w:tcPr>
            <w:tcW w:w="1512" w:type="dxa"/>
            <w:shd w:val="clear" w:color="auto" w:fill="FAFAFA"/>
          </w:tcPr>
          <w:p w:rsidR="00033A0A" w:rsidRPr="00621286" w:rsidRDefault="0061681B"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16</w:t>
            </w:r>
            <w:r w:rsidR="00033A0A" w:rsidRPr="00621286">
              <w:rPr>
                <w:rFonts w:ascii="Arial" w:hAnsi="Arial" w:cs="Arial"/>
                <w:color w:val="auto"/>
                <w:sz w:val="18"/>
                <w:szCs w:val="18"/>
              </w:rPr>
              <w:t>,</w:t>
            </w:r>
            <w:r w:rsidRPr="00E22688">
              <w:rPr>
                <w:rFonts w:ascii="Arial" w:hAnsi="Arial" w:cs="Arial"/>
                <w:color w:val="auto"/>
                <w:sz w:val="18"/>
                <w:szCs w:val="18"/>
              </w:rPr>
              <w:t>259</w:t>
            </w:r>
          </w:p>
        </w:tc>
      </w:tr>
      <w:tr w:rsidR="00033A0A" w:rsidRPr="00621286" w:rsidTr="00EC7338">
        <w:tc>
          <w:tcPr>
            <w:tcW w:w="3402" w:type="dxa"/>
          </w:tcPr>
          <w:p w:rsidR="00033A0A" w:rsidRPr="00621286" w:rsidRDefault="00033A0A" w:rsidP="000A0DB6">
            <w:pPr>
              <w:ind w:left="424" w:right="-90"/>
              <w:jc w:val="both"/>
              <w:rPr>
                <w:rFonts w:ascii="Arial" w:hAnsi="Arial" w:cs="Arial"/>
                <w:color w:val="auto"/>
                <w:sz w:val="18"/>
                <w:szCs w:val="18"/>
                <w:cs/>
              </w:rPr>
            </w:pPr>
            <w:r w:rsidRPr="00621286">
              <w:rPr>
                <w:rFonts w:ascii="Arial" w:hAnsi="Arial" w:cs="Arial"/>
                <w:color w:val="auto"/>
                <w:sz w:val="18"/>
                <w:szCs w:val="18"/>
              </w:rPr>
              <w:t xml:space="preserve">Later than </w:t>
            </w:r>
            <w:r w:rsidR="00E22688" w:rsidRPr="00E22688">
              <w:rPr>
                <w:rFonts w:ascii="Arial" w:hAnsi="Arial" w:cs="Arial"/>
                <w:color w:val="auto"/>
                <w:sz w:val="18"/>
                <w:szCs w:val="18"/>
              </w:rPr>
              <w:t>5</w:t>
            </w:r>
            <w:r w:rsidRPr="00621286">
              <w:rPr>
                <w:rFonts w:ascii="Arial" w:hAnsi="Arial" w:cs="Arial"/>
                <w:color w:val="auto"/>
                <w:sz w:val="18"/>
                <w:szCs w:val="18"/>
              </w:rPr>
              <w:t xml:space="preserve"> years</w:t>
            </w:r>
          </w:p>
        </w:tc>
        <w:tc>
          <w:tcPr>
            <w:tcW w:w="1512" w:type="dxa"/>
            <w:tcBorders>
              <w:bottom w:val="single" w:sz="4" w:space="0" w:color="auto"/>
            </w:tcBorders>
            <w:shd w:val="clear" w:color="auto" w:fill="FAFAFA"/>
          </w:tcPr>
          <w:p w:rsidR="00033A0A" w:rsidRPr="00621286" w:rsidRDefault="0061681B"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142</w:t>
            </w:r>
            <w:r w:rsidR="00033A0A">
              <w:rPr>
                <w:rFonts w:ascii="Arial" w:hAnsi="Arial" w:cs="Browallia New"/>
                <w:color w:val="auto"/>
                <w:sz w:val="18"/>
                <w:szCs w:val="22"/>
              </w:rPr>
              <w:t>,</w:t>
            </w:r>
            <w:r w:rsidRPr="00E22688">
              <w:rPr>
                <w:rFonts w:ascii="Arial" w:hAnsi="Arial" w:cs="Arial"/>
                <w:color w:val="auto"/>
                <w:sz w:val="18"/>
                <w:szCs w:val="18"/>
              </w:rPr>
              <w:t>635</w:t>
            </w:r>
          </w:p>
        </w:tc>
        <w:tc>
          <w:tcPr>
            <w:tcW w:w="1512" w:type="dxa"/>
            <w:tcBorders>
              <w:bottom w:val="single" w:sz="4" w:space="0" w:color="auto"/>
            </w:tcBorders>
            <w:shd w:val="clear" w:color="auto" w:fill="FAFAFA"/>
          </w:tcPr>
          <w:p w:rsidR="00033A0A" w:rsidRPr="00621286" w:rsidRDefault="0061681B"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10</w:t>
            </w:r>
            <w:r w:rsidR="00033A0A" w:rsidRPr="00621286">
              <w:rPr>
                <w:rFonts w:ascii="Arial" w:hAnsi="Arial" w:cs="Arial"/>
                <w:color w:val="auto"/>
                <w:sz w:val="18"/>
                <w:szCs w:val="18"/>
              </w:rPr>
              <w:t>,</w:t>
            </w:r>
            <w:r w:rsidRPr="00E22688">
              <w:rPr>
                <w:rFonts w:ascii="Arial" w:hAnsi="Arial" w:cs="Arial"/>
                <w:color w:val="auto"/>
                <w:sz w:val="18"/>
                <w:szCs w:val="18"/>
              </w:rPr>
              <w:t>364</w:t>
            </w:r>
          </w:p>
        </w:tc>
      </w:tr>
      <w:tr w:rsidR="00EC7338" w:rsidRPr="00621286" w:rsidTr="00EC7338">
        <w:tc>
          <w:tcPr>
            <w:tcW w:w="3402" w:type="dxa"/>
          </w:tcPr>
          <w:p w:rsidR="00EC7338" w:rsidRPr="00621286" w:rsidRDefault="00EC7338" w:rsidP="000A0DB6">
            <w:pPr>
              <w:ind w:left="424" w:right="-90"/>
              <w:jc w:val="both"/>
              <w:rPr>
                <w:rFonts w:ascii="Arial" w:hAnsi="Arial" w:cs="Arial"/>
                <w:color w:val="auto"/>
                <w:sz w:val="18"/>
                <w:szCs w:val="18"/>
              </w:rPr>
            </w:pPr>
          </w:p>
        </w:tc>
        <w:tc>
          <w:tcPr>
            <w:tcW w:w="1512" w:type="dxa"/>
            <w:shd w:val="clear" w:color="auto" w:fill="FAFAFA"/>
          </w:tcPr>
          <w:p w:rsidR="00EC7338" w:rsidRDefault="00EC7338" w:rsidP="000A0DB6">
            <w:pPr>
              <w:tabs>
                <w:tab w:val="left" w:pos="1332"/>
              </w:tabs>
              <w:ind w:right="-72"/>
              <w:jc w:val="right"/>
              <w:rPr>
                <w:rFonts w:ascii="Arial" w:hAnsi="Arial" w:cs="Arial"/>
                <w:color w:val="auto"/>
                <w:sz w:val="18"/>
                <w:szCs w:val="18"/>
              </w:rPr>
            </w:pPr>
          </w:p>
        </w:tc>
        <w:tc>
          <w:tcPr>
            <w:tcW w:w="1512" w:type="dxa"/>
          </w:tcPr>
          <w:p w:rsidR="00EC7338" w:rsidRPr="00621286" w:rsidRDefault="00EC7338" w:rsidP="000A0DB6">
            <w:pPr>
              <w:tabs>
                <w:tab w:val="left" w:pos="1332"/>
              </w:tabs>
              <w:ind w:right="-72"/>
              <w:jc w:val="right"/>
              <w:rPr>
                <w:rFonts w:ascii="Arial" w:hAnsi="Arial" w:cs="Arial"/>
                <w:color w:val="auto"/>
                <w:sz w:val="18"/>
                <w:szCs w:val="18"/>
              </w:rPr>
            </w:pPr>
          </w:p>
        </w:tc>
        <w:tc>
          <w:tcPr>
            <w:tcW w:w="1512" w:type="dxa"/>
            <w:shd w:val="clear" w:color="auto" w:fill="FAFAFA"/>
          </w:tcPr>
          <w:p w:rsidR="00EC7338" w:rsidRDefault="00EC7338" w:rsidP="000A0DB6">
            <w:pPr>
              <w:tabs>
                <w:tab w:val="left" w:pos="1332"/>
              </w:tabs>
              <w:ind w:right="-72"/>
              <w:jc w:val="right"/>
              <w:rPr>
                <w:rFonts w:ascii="Arial" w:hAnsi="Arial" w:cs="Arial"/>
                <w:color w:val="auto"/>
                <w:sz w:val="18"/>
                <w:szCs w:val="18"/>
              </w:rPr>
            </w:pPr>
          </w:p>
        </w:tc>
        <w:tc>
          <w:tcPr>
            <w:tcW w:w="1512" w:type="dxa"/>
          </w:tcPr>
          <w:p w:rsidR="00EC7338" w:rsidRPr="00621286" w:rsidRDefault="00EC7338" w:rsidP="000A0DB6">
            <w:pPr>
              <w:tabs>
                <w:tab w:val="left" w:pos="1332"/>
              </w:tabs>
              <w:ind w:right="-72"/>
              <w:jc w:val="right"/>
              <w:rPr>
                <w:rFonts w:ascii="Arial" w:hAnsi="Arial" w:cs="Arial"/>
                <w:color w:val="auto"/>
                <w:sz w:val="18"/>
                <w:szCs w:val="18"/>
              </w:rPr>
            </w:pPr>
          </w:p>
        </w:tc>
      </w:tr>
      <w:tr w:rsidR="00033A0A" w:rsidRPr="00621286" w:rsidTr="00EC7338">
        <w:tc>
          <w:tcPr>
            <w:tcW w:w="3402" w:type="dxa"/>
          </w:tcPr>
          <w:p w:rsidR="00033A0A" w:rsidRPr="00621286" w:rsidRDefault="00033A0A" w:rsidP="000A0DB6">
            <w:pPr>
              <w:ind w:left="424" w:right="-90"/>
              <w:jc w:val="both"/>
              <w:rPr>
                <w:rFonts w:ascii="Arial" w:hAnsi="Arial" w:cs="Arial"/>
                <w:color w:val="auto"/>
                <w:sz w:val="18"/>
                <w:szCs w:val="18"/>
                <w:cs/>
              </w:rPr>
            </w:pPr>
            <w:r w:rsidRPr="00621286">
              <w:rPr>
                <w:rFonts w:ascii="Arial" w:hAnsi="Arial" w:cs="Arial"/>
                <w:color w:val="auto"/>
                <w:sz w:val="18"/>
                <w:szCs w:val="18"/>
              </w:rPr>
              <w:t>Total</w:t>
            </w:r>
          </w:p>
        </w:tc>
        <w:tc>
          <w:tcPr>
            <w:tcW w:w="1512" w:type="dxa"/>
            <w:tcBorders>
              <w:bottom w:val="single" w:sz="4" w:space="0" w:color="auto"/>
            </w:tcBorders>
            <w:shd w:val="clear" w:color="auto" w:fill="FAFAFA"/>
          </w:tcPr>
          <w:p w:rsidR="00033A0A" w:rsidRPr="00621286" w:rsidRDefault="0061681B"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206</w:t>
            </w:r>
            <w:r w:rsidR="00033A0A" w:rsidRPr="00621286">
              <w:rPr>
                <w:rFonts w:ascii="Arial" w:hAnsi="Arial" w:cs="Arial"/>
                <w:color w:val="auto"/>
                <w:sz w:val="18"/>
                <w:szCs w:val="18"/>
              </w:rPr>
              <w:t>,</w:t>
            </w:r>
            <w:r w:rsidRPr="00E22688">
              <w:rPr>
                <w:rFonts w:ascii="Arial" w:hAnsi="Arial" w:cs="Arial"/>
                <w:color w:val="auto"/>
                <w:sz w:val="18"/>
                <w:szCs w:val="18"/>
              </w:rPr>
              <w:t>493</w:t>
            </w:r>
          </w:p>
        </w:tc>
        <w:tc>
          <w:tcPr>
            <w:tcW w:w="1512" w:type="dxa"/>
            <w:tcBorders>
              <w:bottom w:val="single" w:sz="4" w:space="0" w:color="auto"/>
            </w:tcBorders>
            <w:shd w:val="clear" w:color="auto" w:fill="FAFAFA"/>
          </w:tcPr>
          <w:p w:rsidR="00033A0A" w:rsidRPr="00621286" w:rsidRDefault="0061681B" w:rsidP="000A0DB6">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512" w:type="dxa"/>
            <w:tcBorders>
              <w:bottom w:val="single" w:sz="4" w:space="0" w:color="auto"/>
            </w:tcBorders>
          </w:tcPr>
          <w:p w:rsidR="00033A0A" w:rsidRPr="00621286" w:rsidRDefault="00E22688" w:rsidP="000A0DB6">
            <w:pPr>
              <w:tabs>
                <w:tab w:val="left" w:pos="1332"/>
              </w:tabs>
              <w:ind w:right="-72"/>
              <w:jc w:val="right"/>
              <w:rPr>
                <w:rFonts w:ascii="Arial" w:hAnsi="Arial" w:cs="Arial"/>
                <w:color w:val="auto"/>
                <w:sz w:val="18"/>
                <w:szCs w:val="18"/>
              </w:rPr>
            </w:pPr>
            <w:r w:rsidRPr="00E22688">
              <w:rPr>
                <w:rFonts w:ascii="Arial" w:hAnsi="Arial" w:cs="Arial"/>
                <w:color w:val="auto"/>
                <w:sz w:val="18"/>
                <w:szCs w:val="18"/>
              </w:rPr>
              <w:t>33</w:t>
            </w:r>
            <w:r w:rsidR="00033A0A" w:rsidRPr="00621286">
              <w:rPr>
                <w:rFonts w:ascii="Arial" w:hAnsi="Arial" w:cs="Arial"/>
                <w:color w:val="auto"/>
                <w:sz w:val="18"/>
                <w:szCs w:val="18"/>
              </w:rPr>
              <w:t>,</w:t>
            </w:r>
            <w:r w:rsidRPr="00E22688">
              <w:rPr>
                <w:rFonts w:ascii="Arial" w:hAnsi="Arial" w:cs="Arial"/>
                <w:color w:val="auto"/>
                <w:sz w:val="18"/>
                <w:szCs w:val="18"/>
              </w:rPr>
              <w:t>673</w:t>
            </w:r>
          </w:p>
        </w:tc>
      </w:tr>
    </w:tbl>
    <w:p w:rsidR="00582AF0" w:rsidRDefault="00582AF0" w:rsidP="00EF4422">
      <w:pPr>
        <w:jc w:val="both"/>
        <w:rPr>
          <w:rFonts w:ascii="Arial" w:hAnsi="Arial" w:cstheme="minorBidi"/>
          <w:b/>
          <w:bCs/>
          <w:color w:val="CF4A02"/>
          <w:sz w:val="18"/>
          <w:szCs w:val="18"/>
        </w:rPr>
      </w:pPr>
    </w:p>
    <w:p w:rsidR="00582AF0" w:rsidRDefault="00582AF0">
      <w:pPr>
        <w:rPr>
          <w:rFonts w:ascii="Arial" w:hAnsi="Arial" w:cstheme="minorBidi"/>
          <w:b/>
          <w:bCs/>
          <w:color w:val="CF4A02"/>
          <w:sz w:val="18"/>
          <w:szCs w:val="18"/>
        </w:rPr>
      </w:pPr>
      <w:r>
        <w:rPr>
          <w:rFonts w:ascii="Arial" w:hAnsi="Arial" w:cstheme="minorBidi"/>
          <w:b/>
          <w:bCs/>
          <w:color w:val="CF4A02"/>
          <w:sz w:val="18"/>
          <w:szCs w:val="18"/>
        </w:rPr>
        <w:br w:type="page"/>
      </w:r>
    </w:p>
    <w:p w:rsidR="00EF4422" w:rsidRPr="00621286" w:rsidRDefault="00E22688" w:rsidP="00EF4422">
      <w:pPr>
        <w:ind w:left="547" w:hanging="547"/>
        <w:jc w:val="both"/>
        <w:rPr>
          <w:rFonts w:ascii="Arial" w:hAnsi="Arial" w:cs="Arial"/>
          <w:b/>
          <w:bCs/>
          <w:color w:val="CF4A02"/>
          <w:sz w:val="18"/>
          <w:szCs w:val="18"/>
        </w:rPr>
      </w:pPr>
      <w:r w:rsidRPr="00E22688">
        <w:rPr>
          <w:rFonts w:ascii="Arial" w:hAnsi="Arial" w:cs="Arial"/>
          <w:b/>
          <w:bCs/>
          <w:color w:val="CF4A02"/>
          <w:sz w:val="18"/>
          <w:szCs w:val="18"/>
        </w:rPr>
        <w:lastRenderedPageBreak/>
        <w:t>4</w:t>
      </w:r>
      <w:r w:rsidRPr="00E22688">
        <w:rPr>
          <w:rFonts w:ascii="Arial" w:hAnsi="Arial" w:cs="Arial" w:hint="cs"/>
          <w:b/>
          <w:bCs/>
          <w:color w:val="CF4A02"/>
          <w:sz w:val="18"/>
          <w:szCs w:val="18"/>
        </w:rPr>
        <w:t>2</w:t>
      </w:r>
      <w:r w:rsidR="00EF4422" w:rsidRPr="00621286">
        <w:rPr>
          <w:rFonts w:ascii="Arial" w:hAnsi="Arial" w:cs="Arial"/>
          <w:b/>
          <w:bCs/>
          <w:color w:val="CF4A02"/>
          <w:sz w:val="18"/>
          <w:szCs w:val="18"/>
          <w:cs/>
        </w:rPr>
        <w:t>.</w:t>
      </w:r>
      <w:r w:rsidRPr="00E22688">
        <w:rPr>
          <w:rFonts w:ascii="Arial" w:hAnsi="Arial" w:cs="Arial"/>
          <w:b/>
          <w:bCs/>
          <w:color w:val="CF4A02"/>
          <w:sz w:val="18"/>
          <w:szCs w:val="18"/>
        </w:rPr>
        <w:t>4</w:t>
      </w:r>
      <w:r w:rsidR="00EF4422" w:rsidRPr="00621286">
        <w:rPr>
          <w:rFonts w:ascii="Arial" w:hAnsi="Arial" w:cs="Arial"/>
          <w:b/>
          <w:bCs/>
          <w:color w:val="CF4A02"/>
          <w:sz w:val="18"/>
          <w:szCs w:val="18"/>
          <w:cs/>
        </w:rPr>
        <w:tab/>
      </w:r>
      <w:r w:rsidR="00E11EF8" w:rsidRPr="00E11EF8">
        <w:rPr>
          <w:rFonts w:ascii="Arial" w:hAnsi="Arial" w:cs="Arial"/>
          <w:b/>
          <w:bCs/>
          <w:color w:val="CF4A02"/>
          <w:sz w:val="18"/>
          <w:szCs w:val="18"/>
        </w:rPr>
        <w:t>Contingent liabilities</w:t>
      </w:r>
    </w:p>
    <w:p w:rsidR="00EF4422" w:rsidRPr="00621286" w:rsidRDefault="00EF4422" w:rsidP="00EF4422">
      <w:pPr>
        <w:ind w:left="540" w:right="9"/>
        <w:jc w:val="both"/>
        <w:outlineLvl w:val="0"/>
        <w:rPr>
          <w:rFonts w:ascii="Arial" w:hAnsi="Arial" w:cs="Arial"/>
          <w:color w:val="auto"/>
          <w:sz w:val="18"/>
          <w:szCs w:val="18"/>
          <w:shd w:val="clear" w:color="auto" w:fill="FFFFFF"/>
        </w:rPr>
      </w:pPr>
    </w:p>
    <w:p w:rsidR="00EF4422" w:rsidRPr="000B45A9" w:rsidRDefault="00EF4422" w:rsidP="00A00F86">
      <w:pPr>
        <w:tabs>
          <w:tab w:val="left" w:pos="1170"/>
        </w:tabs>
        <w:ind w:left="540" w:right="9"/>
        <w:jc w:val="both"/>
        <w:outlineLvl w:val="0"/>
        <w:rPr>
          <w:rFonts w:ascii="Arial" w:hAnsi="Arial" w:cs="Arial"/>
          <w:color w:val="auto"/>
          <w:sz w:val="18"/>
          <w:szCs w:val="18"/>
        </w:rPr>
      </w:pPr>
      <w:r w:rsidRPr="000B45A9">
        <w:rPr>
          <w:rFonts w:ascii="Arial" w:hAnsi="Arial" w:cs="Arial"/>
          <w:color w:val="auto"/>
          <w:sz w:val="18"/>
          <w:szCs w:val="18"/>
        </w:rPr>
        <w:t xml:space="preserve">During the year </w:t>
      </w:r>
      <w:r w:rsidR="00E22688" w:rsidRPr="00E22688">
        <w:rPr>
          <w:rFonts w:ascii="Arial" w:hAnsi="Arial" w:cs="Arial"/>
          <w:color w:val="auto"/>
          <w:sz w:val="18"/>
          <w:szCs w:val="18"/>
        </w:rPr>
        <w:t>2012</w:t>
      </w:r>
      <w:r w:rsidRPr="000B45A9">
        <w:rPr>
          <w:rFonts w:ascii="Arial" w:hAnsi="Arial" w:cs="Arial"/>
          <w:color w:val="auto"/>
          <w:sz w:val="18"/>
          <w:szCs w:val="18"/>
        </w:rPr>
        <w:t xml:space="preserve">, the Company received </w:t>
      </w:r>
      <w:r w:rsidR="00E22688" w:rsidRPr="00E22688">
        <w:rPr>
          <w:rFonts w:ascii="Arial" w:hAnsi="Arial" w:cs="Arial"/>
          <w:color w:val="auto"/>
          <w:sz w:val="18"/>
          <w:szCs w:val="18"/>
        </w:rPr>
        <w:t>42</w:t>
      </w:r>
      <w:r w:rsidRPr="000B45A9">
        <w:rPr>
          <w:rFonts w:ascii="Arial" w:hAnsi="Arial" w:cs="Arial"/>
          <w:color w:val="auto"/>
          <w:sz w:val="18"/>
          <w:szCs w:val="18"/>
        </w:rPr>
        <w:t xml:space="preserve"> notices of import duty assessment from the Customs Department. The notices claimed that the Company should have paid the underpayments of import duty, value added tax, related tax penalty and other fees in amounting to about Baht </w:t>
      </w:r>
      <w:r w:rsidR="00E22688" w:rsidRPr="00E22688">
        <w:rPr>
          <w:rFonts w:ascii="Arial" w:hAnsi="Arial" w:cs="Arial"/>
          <w:color w:val="auto"/>
          <w:sz w:val="18"/>
          <w:szCs w:val="18"/>
        </w:rPr>
        <w:t>65</w:t>
      </w:r>
      <w:r w:rsidRPr="000B45A9">
        <w:rPr>
          <w:rFonts w:ascii="Arial" w:hAnsi="Arial" w:cs="Arial"/>
          <w:color w:val="auto"/>
          <w:sz w:val="18"/>
          <w:szCs w:val="18"/>
        </w:rPr>
        <w:t>.</w:t>
      </w:r>
      <w:r w:rsidR="00E22688" w:rsidRPr="00E22688">
        <w:rPr>
          <w:rFonts w:ascii="Arial" w:hAnsi="Arial" w:cs="Arial"/>
          <w:color w:val="auto"/>
          <w:sz w:val="18"/>
          <w:szCs w:val="18"/>
        </w:rPr>
        <w:t>89</w:t>
      </w:r>
      <w:r w:rsidRPr="000B45A9">
        <w:rPr>
          <w:rFonts w:ascii="Arial" w:hAnsi="Arial" w:cs="Arial"/>
          <w:color w:val="auto"/>
          <w:sz w:val="18"/>
          <w:szCs w:val="18"/>
        </w:rPr>
        <w:t xml:space="preserve"> million (</w:t>
      </w:r>
      <w:r w:rsidR="00E22688" w:rsidRPr="00E22688">
        <w:rPr>
          <w:rFonts w:ascii="Arial" w:hAnsi="Arial" w:cs="Arial"/>
          <w:color w:val="auto"/>
          <w:sz w:val="18"/>
          <w:szCs w:val="18"/>
        </w:rPr>
        <w:t>2019</w:t>
      </w:r>
      <w:r w:rsidR="000409AF">
        <w:rPr>
          <w:rFonts w:ascii="Arial" w:hAnsi="Arial" w:cs="Arial"/>
          <w:color w:val="auto"/>
          <w:sz w:val="18"/>
          <w:szCs w:val="18"/>
        </w:rPr>
        <w:t xml:space="preserve"> </w:t>
      </w:r>
      <w:r w:rsidRPr="000B45A9">
        <w:rPr>
          <w:rFonts w:ascii="Arial" w:hAnsi="Arial" w:cs="Arial"/>
          <w:color w:val="auto"/>
          <w:sz w:val="18"/>
          <w:szCs w:val="18"/>
        </w:rPr>
        <w:t xml:space="preserve">: Baht </w:t>
      </w:r>
      <w:r w:rsidR="00E22688" w:rsidRPr="00E22688">
        <w:rPr>
          <w:rFonts w:ascii="Arial" w:hAnsi="Arial" w:cs="Arial"/>
          <w:color w:val="auto"/>
          <w:sz w:val="18"/>
          <w:szCs w:val="18"/>
        </w:rPr>
        <w:t>65</w:t>
      </w:r>
      <w:r w:rsidRPr="000B45A9">
        <w:rPr>
          <w:rFonts w:ascii="Arial" w:hAnsi="Arial" w:cs="Arial"/>
          <w:color w:val="auto"/>
          <w:sz w:val="18"/>
          <w:szCs w:val="18"/>
        </w:rPr>
        <w:t>.</w:t>
      </w:r>
      <w:r w:rsidR="00E22688" w:rsidRPr="00E22688">
        <w:rPr>
          <w:rFonts w:ascii="Arial" w:hAnsi="Arial" w:cs="Arial"/>
          <w:color w:val="auto"/>
          <w:sz w:val="18"/>
          <w:szCs w:val="18"/>
        </w:rPr>
        <w:t>89</w:t>
      </w:r>
      <w:r w:rsidRPr="000B45A9">
        <w:rPr>
          <w:rFonts w:ascii="Arial" w:hAnsi="Arial" w:cs="Arial"/>
          <w:color w:val="auto"/>
          <w:sz w:val="18"/>
          <w:szCs w:val="18"/>
        </w:rPr>
        <w:t xml:space="preserve"> million), which was already recorded as a liability under “Provision for import duty and value added tax”. The Company has appealed and filed to the Appeal Board against such claims.</w:t>
      </w:r>
    </w:p>
    <w:p w:rsidR="00EF4422" w:rsidRPr="000B45A9" w:rsidRDefault="00EF4422" w:rsidP="00D90B56">
      <w:pPr>
        <w:ind w:left="540" w:right="9"/>
        <w:jc w:val="both"/>
        <w:outlineLvl w:val="0"/>
        <w:rPr>
          <w:rFonts w:ascii="Arial" w:hAnsi="Arial" w:cs="Arial"/>
          <w:color w:val="auto"/>
          <w:sz w:val="18"/>
          <w:szCs w:val="18"/>
        </w:rPr>
      </w:pPr>
    </w:p>
    <w:p w:rsidR="00EF4422" w:rsidRDefault="00EF4422" w:rsidP="00A00F86">
      <w:pPr>
        <w:ind w:right="9" w:firstLine="540"/>
        <w:jc w:val="both"/>
        <w:outlineLvl w:val="0"/>
        <w:rPr>
          <w:rFonts w:ascii="Arial" w:hAnsi="Arial" w:cs="Arial"/>
          <w:color w:val="auto"/>
          <w:sz w:val="18"/>
          <w:szCs w:val="18"/>
        </w:rPr>
      </w:pPr>
      <w:r w:rsidRPr="000B45A9">
        <w:rPr>
          <w:rFonts w:ascii="Arial" w:hAnsi="Arial" w:cs="Arial"/>
          <w:color w:val="auto"/>
          <w:sz w:val="18"/>
          <w:szCs w:val="18"/>
        </w:rPr>
        <w:t xml:space="preserve">On </w:t>
      </w:r>
      <w:r w:rsidR="00E22688" w:rsidRPr="00E22688">
        <w:rPr>
          <w:rFonts w:ascii="Arial" w:hAnsi="Arial" w:cs="Arial"/>
          <w:color w:val="auto"/>
          <w:sz w:val="18"/>
          <w:szCs w:val="18"/>
        </w:rPr>
        <w:t>30</w:t>
      </w:r>
      <w:r w:rsidRPr="000B45A9">
        <w:rPr>
          <w:rFonts w:ascii="Arial" w:hAnsi="Arial" w:cs="Arial"/>
          <w:color w:val="auto"/>
          <w:sz w:val="18"/>
          <w:szCs w:val="18"/>
        </w:rPr>
        <w:t xml:space="preserve"> August </w:t>
      </w:r>
      <w:r w:rsidR="00E22688" w:rsidRPr="00E22688">
        <w:rPr>
          <w:rFonts w:ascii="Arial" w:hAnsi="Arial" w:cs="Arial"/>
          <w:color w:val="auto"/>
          <w:sz w:val="18"/>
          <w:szCs w:val="18"/>
        </w:rPr>
        <w:t>2019</w:t>
      </w:r>
      <w:r w:rsidRPr="000B45A9">
        <w:rPr>
          <w:rFonts w:ascii="Arial" w:hAnsi="Arial" w:cs="Arial"/>
          <w:color w:val="auto"/>
          <w:sz w:val="18"/>
          <w:szCs w:val="18"/>
        </w:rPr>
        <w:t>, the Appeal Board has dismissed this appeal</w:t>
      </w:r>
      <w:r w:rsidR="000409AF">
        <w:rPr>
          <w:rFonts w:ascii="Arial" w:hAnsi="Arial" w:cs="Arial"/>
          <w:color w:val="auto"/>
          <w:sz w:val="18"/>
          <w:szCs w:val="18"/>
        </w:rPr>
        <w:t>.</w:t>
      </w:r>
      <w:r w:rsidRPr="000B45A9">
        <w:rPr>
          <w:rFonts w:ascii="Arial" w:hAnsi="Arial" w:cs="Arial"/>
          <w:color w:val="auto"/>
          <w:sz w:val="18"/>
          <w:szCs w:val="18"/>
        </w:rPr>
        <w:t xml:space="preserve"> </w:t>
      </w:r>
    </w:p>
    <w:p w:rsidR="00EF4422" w:rsidRDefault="00EF4422" w:rsidP="00D90B56">
      <w:pPr>
        <w:ind w:left="540" w:right="9"/>
        <w:jc w:val="both"/>
        <w:outlineLvl w:val="0"/>
        <w:rPr>
          <w:rFonts w:ascii="Arial" w:hAnsi="Arial" w:cs="Arial"/>
          <w:color w:val="auto"/>
          <w:sz w:val="18"/>
          <w:szCs w:val="18"/>
        </w:rPr>
      </w:pPr>
    </w:p>
    <w:p w:rsidR="006A19E6" w:rsidRDefault="00EF4422" w:rsidP="00A00F86">
      <w:pPr>
        <w:ind w:left="540" w:right="9"/>
        <w:jc w:val="both"/>
        <w:outlineLvl w:val="0"/>
        <w:rPr>
          <w:rFonts w:ascii="Arial" w:hAnsi="Arial" w:cstheme="minorBidi"/>
          <w:color w:val="auto"/>
          <w:sz w:val="18"/>
          <w:szCs w:val="18"/>
        </w:rPr>
      </w:pPr>
      <w:bookmarkStart w:id="55" w:name="_Hlk56021216"/>
      <w:r>
        <w:rPr>
          <w:rFonts w:ascii="Arial" w:hAnsi="Arial" w:cs="Arial"/>
          <w:color w:val="auto"/>
          <w:sz w:val="18"/>
          <w:szCs w:val="18"/>
        </w:rPr>
        <w:t>O</w:t>
      </w:r>
      <w:r w:rsidRPr="000B45A9">
        <w:rPr>
          <w:rFonts w:ascii="Arial" w:hAnsi="Arial" w:cs="Arial"/>
          <w:color w:val="auto"/>
          <w:sz w:val="18"/>
          <w:szCs w:val="18"/>
        </w:rPr>
        <w:t xml:space="preserve">n </w:t>
      </w:r>
      <w:r w:rsidR="00E22688" w:rsidRPr="00E22688">
        <w:rPr>
          <w:rFonts w:ascii="Arial" w:hAnsi="Arial" w:cs="Arial"/>
          <w:color w:val="auto"/>
          <w:sz w:val="18"/>
          <w:szCs w:val="18"/>
        </w:rPr>
        <w:t>24</w:t>
      </w:r>
      <w:r w:rsidRPr="000B45A9">
        <w:rPr>
          <w:rFonts w:ascii="Arial" w:hAnsi="Arial" w:cs="Arial"/>
          <w:color w:val="auto"/>
          <w:sz w:val="18"/>
          <w:szCs w:val="18"/>
        </w:rPr>
        <w:t xml:space="preserve"> October </w:t>
      </w:r>
      <w:r w:rsidR="00E22688" w:rsidRPr="00E22688">
        <w:rPr>
          <w:rFonts w:ascii="Arial" w:hAnsi="Arial" w:cs="Arial"/>
          <w:color w:val="auto"/>
          <w:sz w:val="18"/>
          <w:szCs w:val="18"/>
        </w:rPr>
        <w:t>2019</w:t>
      </w:r>
      <w:r w:rsidRPr="000B45A9">
        <w:rPr>
          <w:rFonts w:ascii="Arial" w:hAnsi="Arial" w:cs="Arial"/>
          <w:color w:val="auto"/>
          <w:sz w:val="18"/>
          <w:szCs w:val="18"/>
        </w:rPr>
        <w:t xml:space="preserve">, the Company filed a complaint with the Central Tax </w:t>
      </w:r>
      <w:r>
        <w:rPr>
          <w:rFonts w:ascii="Arial" w:hAnsi="Arial" w:cs="Arial"/>
          <w:color w:val="auto"/>
          <w:sz w:val="18"/>
          <w:szCs w:val="18"/>
        </w:rPr>
        <w:t>C</w:t>
      </w:r>
      <w:r w:rsidRPr="000B45A9">
        <w:rPr>
          <w:rFonts w:ascii="Arial" w:hAnsi="Arial" w:cs="Arial"/>
          <w:color w:val="auto"/>
          <w:sz w:val="18"/>
          <w:szCs w:val="18"/>
        </w:rPr>
        <w:t>ourt against the Custom</w:t>
      </w:r>
      <w:r>
        <w:rPr>
          <w:rFonts w:ascii="Arial" w:hAnsi="Arial" w:cs="Arial"/>
          <w:color w:val="auto"/>
          <w:sz w:val="18"/>
          <w:szCs w:val="18"/>
        </w:rPr>
        <w:t>s</w:t>
      </w:r>
      <w:r w:rsidRPr="000B45A9">
        <w:rPr>
          <w:rFonts w:ascii="Arial" w:hAnsi="Arial" w:cs="Arial"/>
          <w:color w:val="auto"/>
          <w:sz w:val="18"/>
          <w:szCs w:val="18"/>
        </w:rPr>
        <w:t xml:space="preserve"> </w:t>
      </w:r>
      <w:r>
        <w:rPr>
          <w:rFonts w:ascii="Arial" w:hAnsi="Arial" w:cs="Arial"/>
          <w:color w:val="auto"/>
          <w:sz w:val="18"/>
          <w:szCs w:val="18"/>
        </w:rPr>
        <w:t>D</w:t>
      </w:r>
      <w:r w:rsidRPr="000B45A9">
        <w:rPr>
          <w:rFonts w:ascii="Arial" w:hAnsi="Arial" w:cs="Arial"/>
          <w:color w:val="auto"/>
          <w:sz w:val="18"/>
          <w:szCs w:val="18"/>
        </w:rPr>
        <w:t>epartment and the Appeal Board</w:t>
      </w:r>
      <w:r>
        <w:rPr>
          <w:rFonts w:ascii="Arial" w:hAnsi="Arial" w:cs="Arial"/>
          <w:color w:val="auto"/>
          <w:sz w:val="18"/>
          <w:szCs w:val="18"/>
        </w:rPr>
        <w:t>. O</w:t>
      </w:r>
      <w:r w:rsidRPr="00D9060A">
        <w:rPr>
          <w:rFonts w:ascii="Arial" w:hAnsi="Arial" w:cs="Arial" w:hint="cs"/>
          <w:color w:val="auto"/>
          <w:sz w:val="18"/>
          <w:szCs w:val="18"/>
        </w:rPr>
        <w:t xml:space="preserve">n </w:t>
      </w:r>
      <w:r w:rsidR="00E22688" w:rsidRPr="00E22688">
        <w:rPr>
          <w:rFonts w:ascii="Arial" w:hAnsi="Arial" w:cs="Arial" w:hint="cs"/>
          <w:color w:val="auto"/>
          <w:sz w:val="18"/>
          <w:szCs w:val="18"/>
        </w:rPr>
        <w:t>28</w:t>
      </w:r>
      <w:r w:rsidRPr="00D9060A">
        <w:rPr>
          <w:rFonts w:ascii="Arial" w:hAnsi="Arial" w:cs="Arial" w:hint="cs"/>
          <w:color w:val="auto"/>
          <w:sz w:val="18"/>
          <w:szCs w:val="18"/>
        </w:rPr>
        <w:t xml:space="preserve"> September </w:t>
      </w:r>
      <w:r w:rsidR="00E22688" w:rsidRPr="00E22688">
        <w:rPr>
          <w:rFonts w:ascii="Arial" w:hAnsi="Arial" w:cs="Arial" w:hint="cs"/>
          <w:color w:val="auto"/>
          <w:sz w:val="18"/>
          <w:szCs w:val="18"/>
        </w:rPr>
        <w:t>2020</w:t>
      </w:r>
      <w:r w:rsidRPr="00D9060A">
        <w:rPr>
          <w:rFonts w:ascii="Arial" w:hAnsi="Arial" w:cs="Arial" w:hint="cs"/>
          <w:color w:val="auto"/>
          <w:sz w:val="18"/>
          <w:szCs w:val="18"/>
        </w:rPr>
        <w:t>, the Central Tax Court dismissed this case</w:t>
      </w:r>
      <w:r>
        <w:rPr>
          <w:rFonts w:ascii="Arial" w:hAnsi="Arial" w:cs="Arial"/>
          <w:color w:val="auto"/>
          <w:sz w:val="18"/>
          <w:szCs w:val="18"/>
        </w:rPr>
        <w:t xml:space="preserve"> and ordered the Company to pay Baht </w:t>
      </w:r>
      <w:r w:rsidR="00E22688" w:rsidRPr="00E22688">
        <w:rPr>
          <w:rFonts w:ascii="Arial" w:hAnsi="Arial" w:cs="Arial"/>
          <w:color w:val="auto"/>
          <w:sz w:val="18"/>
          <w:szCs w:val="18"/>
        </w:rPr>
        <w:t>65</w:t>
      </w:r>
      <w:r w:rsidRPr="000B45A9">
        <w:rPr>
          <w:rFonts w:ascii="Arial" w:hAnsi="Arial" w:cs="Arial"/>
          <w:color w:val="auto"/>
          <w:sz w:val="18"/>
          <w:szCs w:val="18"/>
        </w:rPr>
        <w:t>.</w:t>
      </w:r>
      <w:r w:rsidR="00E22688" w:rsidRPr="00E22688">
        <w:rPr>
          <w:rFonts w:ascii="Arial" w:hAnsi="Arial" w:cs="Arial"/>
          <w:color w:val="auto"/>
          <w:sz w:val="18"/>
          <w:szCs w:val="18"/>
        </w:rPr>
        <w:t>89</w:t>
      </w:r>
      <w:r w:rsidRPr="000B45A9">
        <w:rPr>
          <w:rFonts w:ascii="Arial" w:hAnsi="Arial" w:cs="Arial"/>
          <w:color w:val="auto"/>
          <w:sz w:val="18"/>
          <w:szCs w:val="18"/>
        </w:rPr>
        <w:t xml:space="preserve"> million</w:t>
      </w:r>
      <w:r>
        <w:rPr>
          <w:rFonts w:ascii="Arial" w:hAnsi="Arial" w:cs="Arial"/>
          <w:color w:val="auto"/>
          <w:sz w:val="18"/>
          <w:szCs w:val="18"/>
        </w:rPr>
        <w:t xml:space="preserve">. </w:t>
      </w:r>
    </w:p>
    <w:p w:rsidR="006A19E6" w:rsidRDefault="006A19E6" w:rsidP="00A00F86">
      <w:pPr>
        <w:ind w:left="540" w:right="9"/>
        <w:jc w:val="both"/>
        <w:outlineLvl w:val="0"/>
        <w:rPr>
          <w:rFonts w:ascii="Arial" w:hAnsi="Arial" w:cstheme="minorBidi"/>
          <w:color w:val="auto"/>
          <w:sz w:val="18"/>
          <w:szCs w:val="18"/>
        </w:rPr>
      </w:pPr>
    </w:p>
    <w:p w:rsidR="00EF4422" w:rsidRPr="00D9060A" w:rsidRDefault="006A19E6" w:rsidP="00A00F86">
      <w:pPr>
        <w:ind w:left="540" w:right="9"/>
        <w:jc w:val="both"/>
        <w:outlineLvl w:val="0"/>
        <w:rPr>
          <w:rFonts w:ascii="Arial" w:hAnsi="Arial" w:cs="Arial"/>
          <w:color w:val="auto"/>
          <w:sz w:val="18"/>
          <w:szCs w:val="18"/>
        </w:rPr>
      </w:pPr>
      <w:r>
        <w:rPr>
          <w:rFonts w:ascii="Arial" w:hAnsi="Arial" w:cstheme="minorBidi"/>
          <w:color w:val="auto"/>
          <w:sz w:val="18"/>
          <w:szCs w:val="18"/>
        </w:rPr>
        <w:t>The Company appealed the Court decision on 24 November 2020 and</w:t>
      </w:r>
      <w:r w:rsidR="005C7FE5">
        <w:rPr>
          <w:rFonts w:ascii="Arial" w:hAnsi="Arial" w:cstheme="minorBidi"/>
          <w:color w:val="auto"/>
          <w:sz w:val="18"/>
          <w:szCs w:val="18"/>
        </w:rPr>
        <w:t xml:space="preserve"> currently,</w:t>
      </w:r>
      <w:r>
        <w:rPr>
          <w:rFonts w:ascii="Arial" w:hAnsi="Arial" w:cstheme="minorBidi"/>
          <w:color w:val="auto"/>
          <w:sz w:val="18"/>
          <w:szCs w:val="18"/>
        </w:rPr>
        <w:t xml:space="preserve"> the case is under consideration of the </w:t>
      </w:r>
      <w:r w:rsidR="00EF4422" w:rsidRPr="00D9060A">
        <w:rPr>
          <w:rFonts w:ascii="Arial" w:hAnsi="Arial" w:cs="Arial" w:hint="cs"/>
          <w:color w:val="auto"/>
          <w:sz w:val="18"/>
          <w:szCs w:val="18"/>
        </w:rPr>
        <w:t>Court of Appeal for Specialised Cases.</w:t>
      </w:r>
    </w:p>
    <w:bookmarkEnd w:id="55"/>
    <w:p w:rsidR="00EF4422" w:rsidRDefault="00EF4422" w:rsidP="00D90B56">
      <w:pPr>
        <w:ind w:left="540" w:right="9"/>
        <w:jc w:val="both"/>
        <w:outlineLvl w:val="0"/>
        <w:rPr>
          <w:rFonts w:ascii="Arial" w:hAnsi="Arial" w:cs="Arial"/>
          <w:color w:val="auto"/>
          <w:sz w:val="18"/>
          <w:szCs w:val="18"/>
        </w:rPr>
      </w:pPr>
    </w:p>
    <w:p w:rsidR="00FA2D5C" w:rsidRPr="00FA2D5C" w:rsidRDefault="00FA2D5C" w:rsidP="00EF4422">
      <w:pPr>
        <w:tabs>
          <w:tab w:val="left" w:pos="1170"/>
        </w:tabs>
        <w:ind w:left="1170" w:right="9" w:hanging="630"/>
        <w:jc w:val="both"/>
        <w:outlineLvl w:val="0"/>
        <w:rPr>
          <w:rFonts w:ascii="Arial" w:hAnsi="Arial" w:cs="Arial"/>
          <w:color w:val="auto"/>
          <w:sz w:val="18"/>
          <w:szCs w:val="18"/>
        </w:rPr>
      </w:pPr>
    </w:p>
    <w:tbl>
      <w:tblPr>
        <w:tblW w:w="9450" w:type="dxa"/>
        <w:tblInd w:w="108" w:type="dxa"/>
        <w:shd w:val="clear" w:color="auto" w:fill="44546A"/>
        <w:tblLook w:val="04A0" w:firstRow="1" w:lastRow="0" w:firstColumn="1" w:lastColumn="0" w:noHBand="0" w:noVBand="1"/>
      </w:tblPr>
      <w:tblGrid>
        <w:gridCol w:w="9450"/>
      </w:tblGrid>
      <w:tr w:rsidR="00EF4422" w:rsidRPr="00621286" w:rsidTr="00814F9F">
        <w:trPr>
          <w:trHeight w:val="386"/>
        </w:trPr>
        <w:tc>
          <w:tcPr>
            <w:tcW w:w="9450" w:type="dxa"/>
            <w:shd w:val="clear" w:color="auto" w:fill="FFA543"/>
            <w:vAlign w:val="center"/>
          </w:tcPr>
          <w:p w:rsidR="00EF4422" w:rsidRPr="00621286" w:rsidRDefault="00E22688" w:rsidP="00814F9F">
            <w:pPr>
              <w:ind w:left="432" w:hanging="432"/>
              <w:jc w:val="both"/>
              <w:rPr>
                <w:rFonts w:ascii="Arial" w:eastAsia="Arial Unicode MS" w:hAnsi="Arial" w:cs="Arial"/>
                <w:b/>
                <w:bCs/>
                <w:color w:val="FFFFFF"/>
                <w:sz w:val="18"/>
                <w:szCs w:val="18"/>
                <w:cs/>
              </w:rPr>
            </w:pPr>
            <w:r w:rsidRPr="00E22688">
              <w:rPr>
                <w:rFonts w:ascii="Arial" w:eastAsia="Arial Unicode MS" w:hAnsi="Arial" w:cs="Arial" w:hint="cs"/>
                <w:b/>
                <w:bCs/>
                <w:color w:val="FFFFFF"/>
                <w:sz w:val="18"/>
                <w:szCs w:val="18"/>
              </w:rPr>
              <w:t>4</w:t>
            </w:r>
            <w:r w:rsidRPr="00E22688">
              <w:rPr>
                <w:rFonts w:ascii="Arial" w:eastAsia="Arial Unicode MS" w:hAnsi="Arial" w:cs="Arial"/>
                <w:b/>
                <w:bCs/>
                <w:color w:val="FFFFFF"/>
                <w:sz w:val="18"/>
                <w:szCs w:val="18"/>
              </w:rPr>
              <w:t>3</w:t>
            </w:r>
            <w:r w:rsidR="00EF4422" w:rsidRPr="00621286">
              <w:rPr>
                <w:rFonts w:ascii="Arial" w:eastAsia="Arial Unicode MS" w:hAnsi="Arial" w:cs="Arial"/>
                <w:b/>
                <w:bCs/>
                <w:color w:val="FFFFFF"/>
                <w:sz w:val="18"/>
                <w:szCs w:val="18"/>
              </w:rPr>
              <w:tab/>
            </w:r>
            <w:r w:rsidR="00582AF0">
              <w:rPr>
                <w:rFonts w:ascii="Arial" w:eastAsia="Arial Unicode MS" w:hAnsi="Arial" w:cs="Arial"/>
                <w:b/>
                <w:bCs/>
                <w:color w:val="FFFFFF"/>
                <w:sz w:val="18"/>
                <w:szCs w:val="18"/>
              </w:rPr>
              <w:t>Derivatives</w:t>
            </w:r>
          </w:p>
        </w:tc>
      </w:tr>
    </w:tbl>
    <w:p w:rsidR="00582AF0" w:rsidRPr="00582AF0" w:rsidRDefault="00582AF0" w:rsidP="00582AF0">
      <w:pPr>
        <w:jc w:val="both"/>
        <w:rPr>
          <w:rFonts w:ascii="Arial" w:hAnsi="Arial" w:cs="Arial"/>
          <w:color w:val="auto"/>
          <w:sz w:val="18"/>
          <w:szCs w:val="18"/>
        </w:rPr>
      </w:pPr>
    </w:p>
    <w:p w:rsidR="00582AF0" w:rsidRDefault="00582AF0" w:rsidP="00582AF0">
      <w:pPr>
        <w:jc w:val="both"/>
        <w:rPr>
          <w:rFonts w:ascii="Arial" w:hAnsi="Arial" w:cs="Arial"/>
          <w:color w:val="auto"/>
          <w:sz w:val="18"/>
          <w:szCs w:val="18"/>
        </w:rPr>
      </w:pPr>
      <w:r w:rsidRPr="00582AF0">
        <w:rPr>
          <w:rFonts w:ascii="Arial" w:hAnsi="Arial" w:cs="Arial"/>
          <w:color w:val="auto"/>
          <w:sz w:val="18"/>
          <w:szCs w:val="18"/>
        </w:rPr>
        <w:t>The Group has the following derivatives financial instruments :</w:t>
      </w:r>
    </w:p>
    <w:p w:rsidR="00362C5B" w:rsidRDefault="00362C5B" w:rsidP="00582AF0">
      <w:pPr>
        <w:jc w:val="both"/>
        <w:rPr>
          <w:rFonts w:ascii="Arial" w:hAnsi="Arial" w:cs="Arial"/>
          <w:color w:val="auto"/>
          <w:sz w:val="18"/>
          <w:szCs w:val="18"/>
        </w:rPr>
      </w:pPr>
    </w:p>
    <w:tbl>
      <w:tblPr>
        <w:tblW w:w="9450" w:type="dxa"/>
        <w:tblInd w:w="117" w:type="dxa"/>
        <w:tblLayout w:type="fixed"/>
        <w:tblLook w:val="0000" w:firstRow="0" w:lastRow="0" w:firstColumn="0" w:lastColumn="0" w:noHBand="0" w:noVBand="0"/>
      </w:tblPr>
      <w:tblGrid>
        <w:gridCol w:w="3402"/>
        <w:gridCol w:w="1512"/>
        <w:gridCol w:w="1512"/>
        <w:gridCol w:w="1512"/>
        <w:gridCol w:w="1512"/>
      </w:tblGrid>
      <w:tr w:rsidR="00362C5B" w:rsidRPr="00621286" w:rsidTr="00362C5B">
        <w:tc>
          <w:tcPr>
            <w:tcW w:w="3402" w:type="dxa"/>
          </w:tcPr>
          <w:p w:rsidR="00362C5B" w:rsidRPr="00621286" w:rsidRDefault="00362C5B" w:rsidP="00FC23BD">
            <w:pPr>
              <w:ind w:left="-120" w:right="-72"/>
              <w:jc w:val="both"/>
              <w:rPr>
                <w:rFonts w:ascii="Arial" w:hAnsi="Arial" w:cs="Arial"/>
                <w:snapToGrid w:val="0"/>
                <w:color w:val="auto"/>
                <w:sz w:val="18"/>
                <w:szCs w:val="18"/>
                <w:lang w:eastAsia="th-TH"/>
              </w:rPr>
            </w:pPr>
          </w:p>
        </w:tc>
        <w:tc>
          <w:tcPr>
            <w:tcW w:w="3024" w:type="dxa"/>
            <w:gridSpan w:val="2"/>
            <w:tcBorders>
              <w:top w:val="single" w:sz="4" w:space="0" w:color="auto"/>
            </w:tcBorders>
          </w:tcPr>
          <w:p w:rsidR="00362C5B" w:rsidRPr="00621286" w:rsidRDefault="00362C5B" w:rsidP="00362C5B">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Consolidated</w:t>
            </w:r>
          </w:p>
        </w:tc>
        <w:tc>
          <w:tcPr>
            <w:tcW w:w="3024" w:type="dxa"/>
            <w:gridSpan w:val="2"/>
            <w:tcBorders>
              <w:top w:val="single" w:sz="4" w:space="0" w:color="auto"/>
            </w:tcBorders>
          </w:tcPr>
          <w:p w:rsidR="00362C5B" w:rsidRPr="00621286" w:rsidRDefault="00362C5B" w:rsidP="00362C5B">
            <w:pPr>
              <w:ind w:right="-72"/>
              <w:jc w:val="center"/>
              <w:rPr>
                <w:rFonts w:ascii="Arial" w:hAnsi="Arial" w:cs="Arial"/>
                <w:b/>
                <w:bCs/>
                <w:snapToGrid w:val="0"/>
                <w:color w:val="auto"/>
                <w:sz w:val="18"/>
                <w:szCs w:val="18"/>
                <w:cs/>
                <w:lang w:eastAsia="th-TH"/>
              </w:rPr>
            </w:pPr>
            <w:r w:rsidRPr="00621286">
              <w:rPr>
                <w:rFonts w:ascii="Arial" w:hAnsi="Arial" w:cs="Arial"/>
                <w:b/>
                <w:bCs/>
                <w:snapToGrid w:val="0"/>
                <w:color w:val="auto"/>
                <w:sz w:val="18"/>
                <w:szCs w:val="18"/>
                <w:lang w:eastAsia="th-TH"/>
              </w:rPr>
              <w:t>Separate</w:t>
            </w:r>
          </w:p>
        </w:tc>
      </w:tr>
      <w:tr w:rsidR="00362C5B" w:rsidRPr="00621286" w:rsidTr="00362C5B">
        <w:tc>
          <w:tcPr>
            <w:tcW w:w="3402" w:type="dxa"/>
          </w:tcPr>
          <w:p w:rsidR="00362C5B" w:rsidRPr="00621286" w:rsidRDefault="00362C5B" w:rsidP="00FC23BD">
            <w:pPr>
              <w:ind w:left="-120" w:right="-72"/>
              <w:jc w:val="both"/>
              <w:rPr>
                <w:rFonts w:ascii="Arial" w:hAnsi="Arial" w:cs="Arial"/>
                <w:snapToGrid w:val="0"/>
                <w:color w:val="auto"/>
                <w:sz w:val="18"/>
                <w:szCs w:val="18"/>
                <w:lang w:eastAsia="th-TH"/>
              </w:rPr>
            </w:pPr>
          </w:p>
        </w:tc>
        <w:tc>
          <w:tcPr>
            <w:tcW w:w="3024" w:type="dxa"/>
            <w:gridSpan w:val="2"/>
            <w:tcBorders>
              <w:bottom w:val="single" w:sz="4" w:space="0" w:color="auto"/>
            </w:tcBorders>
          </w:tcPr>
          <w:p w:rsidR="00362C5B" w:rsidRPr="00621286" w:rsidRDefault="00362C5B" w:rsidP="00362C5B">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c>
          <w:tcPr>
            <w:tcW w:w="3024" w:type="dxa"/>
            <w:gridSpan w:val="2"/>
            <w:tcBorders>
              <w:bottom w:val="single" w:sz="4" w:space="0" w:color="auto"/>
            </w:tcBorders>
          </w:tcPr>
          <w:p w:rsidR="00362C5B" w:rsidRPr="00621286" w:rsidRDefault="00362C5B" w:rsidP="00362C5B">
            <w:pPr>
              <w:ind w:right="-72"/>
              <w:jc w:val="center"/>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financial statements</w:t>
            </w:r>
          </w:p>
        </w:tc>
      </w:tr>
      <w:tr w:rsidR="00362C5B" w:rsidRPr="00621286" w:rsidTr="00362C5B">
        <w:tc>
          <w:tcPr>
            <w:tcW w:w="3402" w:type="dxa"/>
          </w:tcPr>
          <w:p w:rsidR="00362C5B" w:rsidRPr="00621286" w:rsidRDefault="00362C5B" w:rsidP="00FC23BD">
            <w:pPr>
              <w:ind w:left="-120" w:right="-72"/>
              <w:jc w:val="both"/>
              <w:rPr>
                <w:rFonts w:ascii="Arial" w:hAnsi="Arial" w:cs="Arial"/>
                <w:b/>
                <w:snapToGrid w:val="0"/>
                <w:color w:val="auto"/>
                <w:sz w:val="18"/>
                <w:szCs w:val="18"/>
                <w:lang w:eastAsia="th-TH"/>
              </w:rPr>
            </w:pPr>
          </w:p>
        </w:tc>
        <w:tc>
          <w:tcPr>
            <w:tcW w:w="1512" w:type="dxa"/>
            <w:tcBorders>
              <w:top w:val="single" w:sz="4" w:space="0" w:color="auto"/>
            </w:tcBorders>
          </w:tcPr>
          <w:p w:rsidR="00362C5B" w:rsidRPr="00621286" w:rsidRDefault="00E22688" w:rsidP="00362C5B">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362C5B" w:rsidRPr="00621286" w:rsidRDefault="00E22688" w:rsidP="00362C5B">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c>
          <w:tcPr>
            <w:tcW w:w="1512" w:type="dxa"/>
            <w:tcBorders>
              <w:top w:val="single" w:sz="4" w:space="0" w:color="auto"/>
            </w:tcBorders>
          </w:tcPr>
          <w:p w:rsidR="00362C5B" w:rsidRPr="00621286" w:rsidRDefault="00E22688" w:rsidP="00362C5B">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2020</w:t>
            </w:r>
          </w:p>
        </w:tc>
        <w:tc>
          <w:tcPr>
            <w:tcW w:w="1512" w:type="dxa"/>
            <w:tcBorders>
              <w:top w:val="single" w:sz="4" w:space="0" w:color="auto"/>
            </w:tcBorders>
          </w:tcPr>
          <w:p w:rsidR="00362C5B" w:rsidRPr="00621286" w:rsidRDefault="00E22688" w:rsidP="00362C5B">
            <w:pPr>
              <w:ind w:right="-72"/>
              <w:jc w:val="right"/>
              <w:rPr>
                <w:rFonts w:ascii="Arial" w:hAnsi="Arial" w:cs="Arial"/>
                <w:b/>
                <w:bCs/>
                <w:snapToGrid w:val="0"/>
                <w:color w:val="auto"/>
                <w:sz w:val="18"/>
                <w:szCs w:val="18"/>
                <w:lang w:eastAsia="th-TH"/>
              </w:rPr>
            </w:pPr>
            <w:r w:rsidRPr="00E22688">
              <w:rPr>
                <w:rFonts w:ascii="Arial" w:hAnsi="Arial" w:cs="Arial"/>
                <w:b/>
                <w:bCs/>
                <w:snapToGrid w:val="0"/>
                <w:color w:val="auto"/>
                <w:sz w:val="18"/>
                <w:szCs w:val="18"/>
                <w:lang w:eastAsia="th-TH"/>
              </w:rPr>
              <w:t>2019</w:t>
            </w:r>
          </w:p>
        </w:tc>
      </w:tr>
      <w:tr w:rsidR="00362C5B" w:rsidRPr="00621286" w:rsidTr="00362C5B">
        <w:tc>
          <w:tcPr>
            <w:tcW w:w="3402" w:type="dxa"/>
          </w:tcPr>
          <w:p w:rsidR="00362C5B" w:rsidRPr="00621286" w:rsidRDefault="00362C5B" w:rsidP="00FC23BD">
            <w:pPr>
              <w:ind w:left="-120" w:right="-72"/>
              <w:jc w:val="both"/>
              <w:rPr>
                <w:rFonts w:ascii="Arial" w:hAnsi="Arial" w:cs="Arial"/>
                <w:snapToGrid w:val="0"/>
                <w:color w:val="auto"/>
                <w:sz w:val="18"/>
                <w:szCs w:val="18"/>
                <w:lang w:eastAsia="th-TH"/>
              </w:rPr>
            </w:pPr>
          </w:p>
        </w:tc>
        <w:tc>
          <w:tcPr>
            <w:tcW w:w="1512" w:type="dxa"/>
            <w:tcBorders>
              <w:bottom w:val="single" w:sz="4" w:space="0" w:color="auto"/>
            </w:tcBorders>
          </w:tcPr>
          <w:p w:rsidR="00362C5B" w:rsidRPr="00621286" w:rsidRDefault="00362C5B" w:rsidP="00362C5B">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362C5B" w:rsidRPr="00621286" w:rsidRDefault="00362C5B" w:rsidP="00362C5B">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362C5B" w:rsidRPr="00621286" w:rsidRDefault="00362C5B" w:rsidP="00362C5B">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c>
          <w:tcPr>
            <w:tcW w:w="1512" w:type="dxa"/>
            <w:tcBorders>
              <w:bottom w:val="single" w:sz="4" w:space="0" w:color="auto"/>
            </w:tcBorders>
          </w:tcPr>
          <w:p w:rsidR="00362C5B" w:rsidRPr="00621286" w:rsidRDefault="00362C5B" w:rsidP="00362C5B">
            <w:pPr>
              <w:ind w:right="-72"/>
              <w:jc w:val="right"/>
              <w:rPr>
                <w:rFonts w:ascii="Arial" w:hAnsi="Arial" w:cs="Arial"/>
                <w:b/>
                <w:bCs/>
                <w:snapToGrid w:val="0"/>
                <w:color w:val="auto"/>
                <w:sz w:val="18"/>
                <w:szCs w:val="18"/>
                <w:lang w:eastAsia="th-TH"/>
              </w:rPr>
            </w:pPr>
            <w:r w:rsidRPr="00621286">
              <w:rPr>
                <w:rFonts w:ascii="Arial" w:hAnsi="Arial" w:cs="Arial"/>
                <w:b/>
                <w:bCs/>
                <w:snapToGrid w:val="0"/>
                <w:color w:val="auto"/>
                <w:sz w:val="18"/>
                <w:szCs w:val="18"/>
                <w:lang w:eastAsia="th-TH"/>
              </w:rPr>
              <w:t>Thousand Baht</w:t>
            </w:r>
          </w:p>
        </w:tc>
      </w:tr>
      <w:tr w:rsidR="00362C5B" w:rsidRPr="00621286" w:rsidTr="00362C5B">
        <w:tc>
          <w:tcPr>
            <w:tcW w:w="3402" w:type="dxa"/>
          </w:tcPr>
          <w:p w:rsidR="00362C5B" w:rsidRPr="00621286" w:rsidRDefault="00362C5B" w:rsidP="00FC23BD">
            <w:pPr>
              <w:ind w:left="-120" w:right="-72"/>
              <w:jc w:val="both"/>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362C5B" w:rsidRPr="00621286" w:rsidRDefault="00362C5B" w:rsidP="00362C5B">
            <w:pPr>
              <w:ind w:right="-72"/>
              <w:jc w:val="right"/>
              <w:rPr>
                <w:rFonts w:ascii="Arial" w:hAnsi="Arial" w:cs="Arial"/>
                <w:snapToGrid w:val="0"/>
                <w:color w:val="auto"/>
                <w:sz w:val="18"/>
                <w:szCs w:val="18"/>
                <w:lang w:eastAsia="th-TH"/>
              </w:rPr>
            </w:pPr>
          </w:p>
        </w:tc>
        <w:tc>
          <w:tcPr>
            <w:tcW w:w="1512" w:type="dxa"/>
            <w:tcBorders>
              <w:top w:val="single" w:sz="4" w:space="0" w:color="auto"/>
            </w:tcBorders>
          </w:tcPr>
          <w:p w:rsidR="00362C5B" w:rsidRPr="00621286" w:rsidRDefault="00362C5B" w:rsidP="00362C5B">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rsidR="00362C5B" w:rsidRPr="00621286" w:rsidRDefault="00362C5B" w:rsidP="00362C5B">
            <w:pPr>
              <w:ind w:right="-72"/>
              <w:jc w:val="right"/>
              <w:rPr>
                <w:rFonts w:ascii="Arial" w:hAnsi="Arial" w:cs="Arial"/>
                <w:snapToGrid w:val="0"/>
                <w:color w:val="auto"/>
                <w:sz w:val="18"/>
                <w:szCs w:val="18"/>
                <w:lang w:eastAsia="th-TH"/>
              </w:rPr>
            </w:pPr>
          </w:p>
        </w:tc>
        <w:tc>
          <w:tcPr>
            <w:tcW w:w="1512" w:type="dxa"/>
            <w:tcBorders>
              <w:top w:val="single" w:sz="4" w:space="0" w:color="auto"/>
            </w:tcBorders>
          </w:tcPr>
          <w:p w:rsidR="00362C5B" w:rsidRPr="00621286" w:rsidRDefault="00362C5B" w:rsidP="00362C5B">
            <w:pPr>
              <w:ind w:right="-72"/>
              <w:jc w:val="right"/>
              <w:rPr>
                <w:rFonts w:ascii="Arial" w:hAnsi="Arial" w:cs="Arial"/>
                <w:snapToGrid w:val="0"/>
                <w:color w:val="auto"/>
                <w:sz w:val="18"/>
                <w:szCs w:val="18"/>
                <w:lang w:eastAsia="th-TH"/>
              </w:rPr>
            </w:pPr>
          </w:p>
        </w:tc>
      </w:tr>
      <w:tr w:rsidR="00FC23BD" w:rsidRPr="00621286" w:rsidTr="00362C5B">
        <w:tc>
          <w:tcPr>
            <w:tcW w:w="3402" w:type="dxa"/>
          </w:tcPr>
          <w:p w:rsidR="00FC23BD" w:rsidRPr="001B7E2C" w:rsidRDefault="00FC23BD" w:rsidP="00FC23BD">
            <w:pPr>
              <w:ind w:left="-120"/>
              <w:rPr>
                <w:rFonts w:ascii="Arial" w:hAnsi="Arial" w:cs="Arial"/>
                <w:snapToGrid w:val="0"/>
                <w:color w:val="auto"/>
                <w:sz w:val="18"/>
                <w:szCs w:val="18"/>
                <w:u w:val="single"/>
                <w:lang w:val="en-US" w:eastAsia="ja-JP"/>
              </w:rPr>
            </w:pPr>
            <w:r w:rsidRPr="001B7E2C">
              <w:rPr>
                <w:rFonts w:ascii="Arial" w:hAnsi="Arial" w:cs="Arial"/>
                <w:snapToGrid w:val="0"/>
                <w:color w:val="auto"/>
                <w:sz w:val="18"/>
                <w:szCs w:val="18"/>
                <w:u w:val="single"/>
                <w:lang w:val="en-US" w:eastAsia="ja-JP"/>
              </w:rPr>
              <w:t>Current assets</w:t>
            </w:r>
          </w:p>
        </w:tc>
        <w:tc>
          <w:tcPr>
            <w:tcW w:w="1512" w:type="dxa"/>
            <w:shd w:val="clear" w:color="auto" w:fill="FAFAFA"/>
          </w:tcPr>
          <w:p w:rsidR="00FC23BD" w:rsidRPr="001B7E2C" w:rsidRDefault="00FC23BD" w:rsidP="00FC23BD">
            <w:pPr>
              <w:ind w:right="-72"/>
              <w:jc w:val="right"/>
              <w:rPr>
                <w:rFonts w:ascii="Arial" w:hAnsi="Arial" w:cs="Arial"/>
                <w:snapToGrid w:val="0"/>
                <w:color w:val="auto"/>
                <w:sz w:val="18"/>
                <w:szCs w:val="18"/>
                <w:lang w:eastAsia="th-TH"/>
              </w:rPr>
            </w:pPr>
          </w:p>
        </w:tc>
        <w:tc>
          <w:tcPr>
            <w:tcW w:w="1512" w:type="dxa"/>
          </w:tcPr>
          <w:p w:rsidR="00FC23BD" w:rsidRPr="001B7E2C" w:rsidRDefault="00FC23BD" w:rsidP="00FC23BD">
            <w:pPr>
              <w:ind w:right="-72"/>
              <w:jc w:val="right"/>
              <w:rPr>
                <w:rFonts w:ascii="Arial" w:hAnsi="Arial" w:cs="Arial"/>
                <w:snapToGrid w:val="0"/>
                <w:color w:val="auto"/>
                <w:sz w:val="18"/>
                <w:szCs w:val="18"/>
                <w:lang w:eastAsia="th-TH"/>
              </w:rPr>
            </w:pPr>
          </w:p>
        </w:tc>
        <w:tc>
          <w:tcPr>
            <w:tcW w:w="1512" w:type="dxa"/>
            <w:shd w:val="clear" w:color="auto" w:fill="FAFAFA"/>
          </w:tcPr>
          <w:p w:rsidR="00FC23BD" w:rsidRPr="00621286" w:rsidRDefault="00FC23BD" w:rsidP="00FC23BD">
            <w:pPr>
              <w:tabs>
                <w:tab w:val="left" w:pos="1332"/>
              </w:tabs>
              <w:ind w:right="-72"/>
              <w:jc w:val="right"/>
              <w:rPr>
                <w:rFonts w:ascii="Arial" w:hAnsi="Arial" w:cs="Arial"/>
                <w:color w:val="auto"/>
                <w:sz w:val="18"/>
                <w:szCs w:val="18"/>
              </w:rPr>
            </w:pPr>
          </w:p>
        </w:tc>
        <w:tc>
          <w:tcPr>
            <w:tcW w:w="1512" w:type="dxa"/>
          </w:tcPr>
          <w:p w:rsidR="00FC23BD" w:rsidRPr="00621286" w:rsidRDefault="00FC23BD" w:rsidP="00FC23BD">
            <w:pPr>
              <w:tabs>
                <w:tab w:val="left" w:pos="1332"/>
              </w:tabs>
              <w:ind w:right="-72"/>
              <w:jc w:val="right"/>
              <w:rPr>
                <w:rFonts w:ascii="Arial" w:hAnsi="Arial" w:cs="Arial"/>
                <w:color w:val="auto"/>
                <w:sz w:val="18"/>
                <w:szCs w:val="18"/>
              </w:rPr>
            </w:pPr>
          </w:p>
        </w:tc>
      </w:tr>
      <w:tr w:rsidR="00FC23BD" w:rsidRPr="00621286" w:rsidTr="00362C5B">
        <w:tc>
          <w:tcPr>
            <w:tcW w:w="3402" w:type="dxa"/>
          </w:tcPr>
          <w:p w:rsidR="00FC23BD" w:rsidRPr="001B7E2C" w:rsidRDefault="00FC23BD" w:rsidP="00FC23BD">
            <w:pPr>
              <w:ind w:left="-120"/>
              <w:rPr>
                <w:rFonts w:ascii="Arial" w:hAnsi="Arial" w:cs="Arial"/>
                <w:snapToGrid w:val="0"/>
                <w:color w:val="auto"/>
                <w:sz w:val="18"/>
                <w:szCs w:val="18"/>
                <w:lang w:val="en-US" w:eastAsia="ja-JP"/>
              </w:rPr>
            </w:pPr>
            <w:r w:rsidRPr="001B7E2C">
              <w:rPr>
                <w:rFonts w:ascii="Arial" w:hAnsi="Arial" w:cs="Arial"/>
                <w:snapToGrid w:val="0"/>
                <w:color w:val="auto"/>
                <w:sz w:val="18"/>
                <w:szCs w:val="18"/>
                <w:lang w:val="en-US" w:eastAsia="ja-JP"/>
              </w:rPr>
              <w:t>Foreign currency forward</w:t>
            </w:r>
            <w:r w:rsidR="001A33A9">
              <w:rPr>
                <w:rFonts w:ascii="Arial" w:hAnsi="Arial" w:cs="Arial"/>
                <w:snapToGrid w:val="0"/>
                <w:color w:val="auto"/>
                <w:sz w:val="18"/>
                <w:szCs w:val="18"/>
                <w:lang w:val="en-US" w:eastAsia="ja-JP"/>
              </w:rPr>
              <w:t xml:space="preserve"> contracts</w:t>
            </w:r>
            <w:r w:rsidRPr="001B7E2C">
              <w:rPr>
                <w:rFonts w:ascii="Arial" w:hAnsi="Arial" w:cs="Arial"/>
                <w:snapToGrid w:val="0"/>
                <w:color w:val="auto"/>
                <w:sz w:val="18"/>
                <w:szCs w:val="18"/>
                <w:lang w:val="en-US" w:eastAsia="ja-JP"/>
              </w:rPr>
              <w:t xml:space="preserve"> </w:t>
            </w:r>
          </w:p>
        </w:tc>
        <w:tc>
          <w:tcPr>
            <w:tcW w:w="1512" w:type="dxa"/>
            <w:shd w:val="clear" w:color="auto" w:fill="FAFAFA"/>
          </w:tcPr>
          <w:p w:rsidR="00FC23BD" w:rsidRPr="00582AF0" w:rsidRDefault="00E22688" w:rsidP="00FC23BD">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281</w:t>
            </w:r>
          </w:p>
        </w:tc>
        <w:tc>
          <w:tcPr>
            <w:tcW w:w="1512" w:type="dxa"/>
          </w:tcPr>
          <w:p w:rsidR="00FC23BD" w:rsidRPr="00582AF0" w:rsidRDefault="00F1622F" w:rsidP="00FC23BD">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shd w:val="clear" w:color="auto" w:fill="FAFAFA"/>
          </w:tcPr>
          <w:p w:rsidR="00FC23BD" w:rsidRPr="00582AF0" w:rsidRDefault="00E22688" w:rsidP="00FC23BD">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269</w:t>
            </w:r>
          </w:p>
        </w:tc>
        <w:tc>
          <w:tcPr>
            <w:tcW w:w="1512" w:type="dxa"/>
          </w:tcPr>
          <w:p w:rsidR="00FC23BD" w:rsidRPr="00621286" w:rsidRDefault="00F1622F" w:rsidP="00FC23BD">
            <w:pPr>
              <w:tabs>
                <w:tab w:val="left" w:pos="1332"/>
              </w:tabs>
              <w:ind w:right="-72"/>
              <w:jc w:val="right"/>
              <w:rPr>
                <w:rFonts w:ascii="Arial" w:hAnsi="Arial" w:cs="Arial"/>
                <w:color w:val="auto"/>
                <w:sz w:val="18"/>
                <w:szCs w:val="18"/>
              </w:rPr>
            </w:pPr>
            <w:r>
              <w:rPr>
                <w:rFonts w:ascii="Arial" w:hAnsi="Arial" w:cs="Arial"/>
                <w:color w:val="auto"/>
                <w:sz w:val="18"/>
                <w:szCs w:val="18"/>
              </w:rPr>
              <w:t>-</w:t>
            </w:r>
          </w:p>
        </w:tc>
      </w:tr>
      <w:tr w:rsidR="00FC23BD" w:rsidRPr="00621286" w:rsidTr="00362C5B">
        <w:tc>
          <w:tcPr>
            <w:tcW w:w="3402" w:type="dxa"/>
          </w:tcPr>
          <w:p w:rsidR="00FC23BD" w:rsidRPr="001B7E2C" w:rsidRDefault="00FC23BD" w:rsidP="00FC23BD">
            <w:pPr>
              <w:tabs>
                <w:tab w:val="left" w:pos="1310"/>
              </w:tabs>
              <w:ind w:left="-120"/>
              <w:jc w:val="both"/>
              <w:rPr>
                <w:rFonts w:ascii="Arial" w:hAnsi="Arial" w:cs="Arial"/>
                <w:bCs/>
                <w:color w:val="auto"/>
                <w:sz w:val="18"/>
                <w:szCs w:val="18"/>
                <w:cs/>
              </w:rPr>
            </w:pPr>
          </w:p>
        </w:tc>
        <w:tc>
          <w:tcPr>
            <w:tcW w:w="1512" w:type="dxa"/>
            <w:shd w:val="clear" w:color="auto" w:fill="FAFAF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shd w:val="clear" w:color="auto" w:fill="FAFAF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tcPr>
          <w:p w:rsidR="00FC23BD" w:rsidRPr="00621286" w:rsidRDefault="00FC23BD" w:rsidP="00FC23BD">
            <w:pPr>
              <w:tabs>
                <w:tab w:val="left" w:pos="1332"/>
              </w:tabs>
              <w:ind w:right="-72"/>
              <w:jc w:val="right"/>
              <w:rPr>
                <w:rFonts w:ascii="Arial" w:hAnsi="Arial" w:cs="Arial"/>
                <w:color w:val="auto"/>
                <w:sz w:val="18"/>
                <w:szCs w:val="18"/>
              </w:rPr>
            </w:pPr>
          </w:p>
        </w:tc>
      </w:tr>
      <w:tr w:rsidR="00FC23BD" w:rsidRPr="00621286" w:rsidTr="00362C5B">
        <w:tc>
          <w:tcPr>
            <w:tcW w:w="3402" w:type="dxa"/>
          </w:tcPr>
          <w:p w:rsidR="00FC23BD" w:rsidRPr="00F05566" w:rsidRDefault="00FC23BD" w:rsidP="00FC23BD">
            <w:pPr>
              <w:tabs>
                <w:tab w:val="left" w:pos="1310"/>
              </w:tabs>
              <w:ind w:left="-120"/>
              <w:jc w:val="both"/>
              <w:rPr>
                <w:rFonts w:ascii="Arial" w:hAnsi="Arial" w:cs="Arial"/>
                <w:bCs/>
                <w:color w:val="auto"/>
                <w:sz w:val="18"/>
                <w:szCs w:val="18"/>
                <w:u w:val="single"/>
                <w:cs/>
              </w:rPr>
            </w:pPr>
            <w:r w:rsidRPr="00F05566">
              <w:rPr>
                <w:rFonts w:ascii="Arial" w:hAnsi="Arial" w:cs="Arial"/>
                <w:bCs/>
                <w:color w:val="auto"/>
                <w:sz w:val="18"/>
                <w:szCs w:val="18"/>
                <w:u w:val="single"/>
              </w:rPr>
              <w:t>Current liabilities</w:t>
            </w:r>
          </w:p>
        </w:tc>
        <w:tc>
          <w:tcPr>
            <w:tcW w:w="1512" w:type="dxa"/>
            <w:shd w:val="clear" w:color="auto" w:fill="FAFAF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shd w:val="clear" w:color="auto" w:fill="FAFAF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tcPr>
          <w:p w:rsidR="00FC23BD" w:rsidRPr="00621286" w:rsidRDefault="00FC23BD" w:rsidP="00FC23BD">
            <w:pPr>
              <w:tabs>
                <w:tab w:val="left" w:pos="1332"/>
              </w:tabs>
              <w:ind w:right="-72"/>
              <w:jc w:val="right"/>
              <w:rPr>
                <w:rFonts w:ascii="Arial" w:hAnsi="Arial" w:cs="Arial"/>
                <w:color w:val="auto"/>
                <w:sz w:val="18"/>
                <w:szCs w:val="18"/>
              </w:rPr>
            </w:pPr>
          </w:p>
        </w:tc>
      </w:tr>
      <w:tr w:rsidR="00FC23BD" w:rsidRPr="00621286" w:rsidTr="00362C5B">
        <w:tc>
          <w:tcPr>
            <w:tcW w:w="3402" w:type="dxa"/>
          </w:tcPr>
          <w:p w:rsidR="00FC23BD" w:rsidRPr="001B7E2C" w:rsidRDefault="00FC23BD" w:rsidP="00FC23BD">
            <w:pPr>
              <w:ind w:left="-120"/>
              <w:rPr>
                <w:rFonts w:ascii="Arial" w:hAnsi="Arial" w:cs="Arial"/>
                <w:snapToGrid w:val="0"/>
                <w:color w:val="auto"/>
                <w:sz w:val="18"/>
                <w:szCs w:val="18"/>
                <w:lang w:val="en-US" w:eastAsia="ja-JP"/>
              </w:rPr>
            </w:pPr>
            <w:r w:rsidRPr="001B7E2C">
              <w:rPr>
                <w:rFonts w:ascii="Arial" w:hAnsi="Arial" w:cs="Arial"/>
                <w:snapToGrid w:val="0"/>
                <w:color w:val="auto"/>
                <w:sz w:val="18"/>
                <w:szCs w:val="18"/>
                <w:lang w:val="en-US" w:eastAsia="ja-JP"/>
              </w:rPr>
              <w:t>Foreign currency forward</w:t>
            </w:r>
            <w:r w:rsidR="001A33A9">
              <w:rPr>
                <w:rFonts w:ascii="Arial" w:hAnsi="Arial" w:cs="Arial"/>
                <w:snapToGrid w:val="0"/>
                <w:color w:val="auto"/>
                <w:sz w:val="18"/>
                <w:szCs w:val="18"/>
                <w:lang w:val="en-US" w:eastAsia="ja-JP"/>
              </w:rPr>
              <w:t xml:space="preserve"> contracts</w:t>
            </w:r>
            <w:r w:rsidRPr="001B7E2C">
              <w:rPr>
                <w:rFonts w:ascii="Arial" w:hAnsi="Arial" w:cs="Arial"/>
                <w:snapToGrid w:val="0"/>
                <w:color w:val="auto"/>
                <w:sz w:val="18"/>
                <w:szCs w:val="18"/>
                <w:lang w:val="en-US" w:eastAsia="ja-JP"/>
              </w:rPr>
              <w:t xml:space="preserve"> </w:t>
            </w:r>
          </w:p>
        </w:tc>
        <w:tc>
          <w:tcPr>
            <w:tcW w:w="1512" w:type="dxa"/>
            <w:shd w:val="clear" w:color="auto" w:fill="FAFAFA"/>
          </w:tcPr>
          <w:p w:rsidR="00FC23BD" w:rsidRPr="00582AF0" w:rsidRDefault="00E22688" w:rsidP="00FC23BD">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w:t>
            </w:r>
            <w:r w:rsidR="00FC23BD">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448</w:t>
            </w:r>
          </w:p>
        </w:tc>
        <w:tc>
          <w:tcPr>
            <w:tcW w:w="1512" w:type="dxa"/>
          </w:tcPr>
          <w:p w:rsidR="00FC23BD" w:rsidRPr="00582AF0" w:rsidRDefault="00F1622F" w:rsidP="00FC23BD">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shd w:val="clear" w:color="auto" w:fill="FAFAFA"/>
          </w:tcPr>
          <w:p w:rsidR="00FC23BD" w:rsidRPr="00582AF0" w:rsidRDefault="00E22688" w:rsidP="00FC23BD">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1</w:t>
            </w:r>
            <w:r w:rsidR="00FC23BD">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376</w:t>
            </w:r>
          </w:p>
        </w:tc>
        <w:tc>
          <w:tcPr>
            <w:tcW w:w="1512" w:type="dxa"/>
          </w:tcPr>
          <w:p w:rsidR="00FC23BD" w:rsidRPr="00621286" w:rsidRDefault="00F1622F" w:rsidP="00FC23BD">
            <w:pPr>
              <w:tabs>
                <w:tab w:val="left" w:pos="1332"/>
              </w:tabs>
              <w:ind w:right="-72"/>
              <w:jc w:val="right"/>
              <w:rPr>
                <w:rFonts w:ascii="Arial" w:hAnsi="Arial" w:cs="Arial"/>
                <w:color w:val="auto"/>
                <w:sz w:val="18"/>
                <w:szCs w:val="18"/>
              </w:rPr>
            </w:pPr>
            <w:r>
              <w:rPr>
                <w:rFonts w:ascii="Arial" w:hAnsi="Arial" w:cs="Arial"/>
                <w:color w:val="auto"/>
                <w:sz w:val="18"/>
                <w:szCs w:val="18"/>
              </w:rPr>
              <w:t>-</w:t>
            </w:r>
          </w:p>
        </w:tc>
      </w:tr>
      <w:tr w:rsidR="00FC23BD" w:rsidRPr="00621286" w:rsidTr="00362C5B">
        <w:tc>
          <w:tcPr>
            <w:tcW w:w="3402" w:type="dxa"/>
          </w:tcPr>
          <w:p w:rsidR="00FC23BD" w:rsidRPr="001B7E2C" w:rsidRDefault="00FC23BD" w:rsidP="00FC23BD">
            <w:pPr>
              <w:tabs>
                <w:tab w:val="left" w:pos="1310"/>
              </w:tabs>
              <w:ind w:left="-120"/>
              <w:jc w:val="both"/>
              <w:rPr>
                <w:rFonts w:ascii="Arial" w:hAnsi="Arial" w:cs="Arial"/>
                <w:bCs/>
                <w:color w:val="auto"/>
                <w:sz w:val="18"/>
                <w:szCs w:val="18"/>
                <w:cs/>
              </w:rPr>
            </w:pPr>
          </w:p>
        </w:tc>
        <w:tc>
          <w:tcPr>
            <w:tcW w:w="1512" w:type="dxa"/>
            <w:shd w:val="clear" w:color="auto" w:fill="FAFAF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shd w:val="clear" w:color="auto" w:fill="FAFAF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tcPr>
          <w:p w:rsidR="00FC23BD" w:rsidRPr="00621286" w:rsidRDefault="00FC23BD" w:rsidP="00FC23BD">
            <w:pPr>
              <w:tabs>
                <w:tab w:val="left" w:pos="1332"/>
              </w:tabs>
              <w:ind w:right="-72"/>
              <w:jc w:val="right"/>
              <w:rPr>
                <w:rFonts w:ascii="Arial" w:hAnsi="Arial" w:cs="Arial"/>
                <w:color w:val="auto"/>
                <w:sz w:val="18"/>
                <w:szCs w:val="18"/>
              </w:rPr>
            </w:pPr>
          </w:p>
        </w:tc>
      </w:tr>
      <w:tr w:rsidR="00FC23BD" w:rsidRPr="00621286" w:rsidTr="00362C5B">
        <w:tc>
          <w:tcPr>
            <w:tcW w:w="3402" w:type="dxa"/>
          </w:tcPr>
          <w:p w:rsidR="00FC23BD" w:rsidRPr="00F05566" w:rsidRDefault="00FC23BD" w:rsidP="00FC23BD">
            <w:pPr>
              <w:tabs>
                <w:tab w:val="left" w:pos="1310"/>
              </w:tabs>
              <w:ind w:left="-120"/>
              <w:jc w:val="both"/>
              <w:rPr>
                <w:rFonts w:ascii="Arial" w:hAnsi="Arial" w:cs="Arial"/>
                <w:bCs/>
                <w:color w:val="auto"/>
                <w:sz w:val="18"/>
                <w:szCs w:val="18"/>
                <w:u w:val="single"/>
                <w:cs/>
              </w:rPr>
            </w:pPr>
            <w:r w:rsidRPr="00F05566">
              <w:rPr>
                <w:rFonts w:ascii="Arial" w:hAnsi="Arial" w:cs="Arial"/>
                <w:bCs/>
                <w:color w:val="auto"/>
                <w:sz w:val="18"/>
                <w:szCs w:val="18"/>
                <w:u w:val="single"/>
              </w:rPr>
              <w:t>Non-cur</w:t>
            </w:r>
            <w:r w:rsidR="00BC2549">
              <w:rPr>
                <w:rFonts w:ascii="Arial" w:hAnsi="Arial" w:cs="Arial"/>
                <w:bCs/>
                <w:color w:val="auto"/>
                <w:sz w:val="18"/>
                <w:szCs w:val="18"/>
                <w:u w:val="single"/>
              </w:rPr>
              <w:t>r</w:t>
            </w:r>
            <w:r w:rsidRPr="00F05566">
              <w:rPr>
                <w:rFonts w:ascii="Arial" w:hAnsi="Arial" w:cs="Arial"/>
                <w:bCs/>
                <w:color w:val="auto"/>
                <w:sz w:val="18"/>
                <w:szCs w:val="18"/>
                <w:u w:val="single"/>
              </w:rPr>
              <w:t>ent liabilities</w:t>
            </w:r>
          </w:p>
        </w:tc>
        <w:tc>
          <w:tcPr>
            <w:tcW w:w="1512" w:type="dxa"/>
            <w:shd w:val="clear" w:color="auto" w:fill="FAFAF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shd w:val="clear" w:color="auto" w:fill="FAFAFA"/>
          </w:tcPr>
          <w:p w:rsidR="00FC23BD" w:rsidRPr="00582AF0" w:rsidRDefault="00FC23BD" w:rsidP="00FC23BD">
            <w:pPr>
              <w:ind w:right="-72"/>
              <w:jc w:val="right"/>
              <w:rPr>
                <w:rFonts w:ascii="Arial" w:hAnsi="Arial" w:cs="Arial"/>
                <w:snapToGrid w:val="0"/>
                <w:color w:val="auto"/>
                <w:sz w:val="18"/>
                <w:szCs w:val="18"/>
                <w:lang w:eastAsia="th-TH"/>
              </w:rPr>
            </w:pPr>
          </w:p>
        </w:tc>
        <w:tc>
          <w:tcPr>
            <w:tcW w:w="1512" w:type="dxa"/>
          </w:tcPr>
          <w:p w:rsidR="00FC23BD" w:rsidRPr="00621286" w:rsidRDefault="00FC23BD" w:rsidP="00FC23BD">
            <w:pPr>
              <w:tabs>
                <w:tab w:val="left" w:pos="1332"/>
              </w:tabs>
              <w:ind w:right="-72"/>
              <w:jc w:val="right"/>
              <w:rPr>
                <w:rFonts w:ascii="Arial" w:hAnsi="Arial" w:cs="Arial"/>
                <w:color w:val="auto"/>
                <w:sz w:val="18"/>
                <w:szCs w:val="18"/>
              </w:rPr>
            </w:pPr>
          </w:p>
        </w:tc>
      </w:tr>
      <w:tr w:rsidR="00FC23BD" w:rsidRPr="00621286" w:rsidTr="00362C5B">
        <w:tc>
          <w:tcPr>
            <w:tcW w:w="3402" w:type="dxa"/>
          </w:tcPr>
          <w:p w:rsidR="00FC23BD" w:rsidRPr="001B7E2C" w:rsidRDefault="00FC23BD" w:rsidP="00FC23BD">
            <w:pPr>
              <w:tabs>
                <w:tab w:val="left" w:pos="1310"/>
              </w:tabs>
              <w:ind w:left="-120"/>
              <w:jc w:val="both"/>
              <w:rPr>
                <w:rFonts w:ascii="Arial" w:hAnsi="Arial" w:cs="Arial"/>
                <w:bCs/>
                <w:color w:val="auto"/>
                <w:sz w:val="18"/>
                <w:szCs w:val="18"/>
                <w:cs/>
              </w:rPr>
            </w:pPr>
            <w:r>
              <w:rPr>
                <w:rFonts w:ascii="Arial" w:hAnsi="Arial" w:cs="Arial"/>
                <w:bCs/>
                <w:color w:val="auto"/>
                <w:sz w:val="18"/>
                <w:szCs w:val="18"/>
              </w:rPr>
              <w:t xml:space="preserve">Interest </w:t>
            </w:r>
            <w:r w:rsidR="00EE3E4D">
              <w:rPr>
                <w:rFonts w:ascii="Arial" w:hAnsi="Arial" w:cs="Arial"/>
                <w:bCs/>
                <w:color w:val="auto"/>
                <w:sz w:val="18"/>
                <w:szCs w:val="18"/>
              </w:rPr>
              <w:t>r</w:t>
            </w:r>
            <w:r>
              <w:rPr>
                <w:rFonts w:ascii="Arial" w:hAnsi="Arial" w:cs="Arial"/>
                <w:bCs/>
                <w:color w:val="auto"/>
                <w:sz w:val="18"/>
                <w:szCs w:val="18"/>
              </w:rPr>
              <w:t>ate swap</w:t>
            </w:r>
          </w:p>
        </w:tc>
        <w:tc>
          <w:tcPr>
            <w:tcW w:w="1512" w:type="dxa"/>
            <w:shd w:val="clear" w:color="auto" w:fill="FAFAFA"/>
          </w:tcPr>
          <w:p w:rsidR="00FC23BD" w:rsidRPr="00582AF0" w:rsidRDefault="00E22688" w:rsidP="00FC23BD">
            <w:pPr>
              <w:ind w:right="-72"/>
              <w:jc w:val="right"/>
              <w:rPr>
                <w:rFonts w:ascii="Arial" w:hAnsi="Arial" w:cs="Arial"/>
                <w:snapToGrid w:val="0"/>
                <w:color w:val="auto"/>
                <w:sz w:val="18"/>
                <w:szCs w:val="18"/>
                <w:lang w:eastAsia="th-TH"/>
              </w:rPr>
            </w:pPr>
            <w:r w:rsidRPr="00E22688">
              <w:rPr>
                <w:rFonts w:ascii="Arial" w:hAnsi="Arial" w:cs="Arial"/>
                <w:snapToGrid w:val="0"/>
                <w:color w:val="auto"/>
                <w:sz w:val="18"/>
                <w:szCs w:val="18"/>
                <w:lang w:eastAsia="th-TH"/>
              </w:rPr>
              <w:t>3</w:t>
            </w:r>
            <w:r w:rsidR="00FC23BD">
              <w:rPr>
                <w:rFonts w:ascii="Arial" w:hAnsi="Arial" w:cs="Arial"/>
                <w:snapToGrid w:val="0"/>
                <w:color w:val="auto"/>
                <w:sz w:val="18"/>
                <w:szCs w:val="18"/>
                <w:lang w:eastAsia="th-TH"/>
              </w:rPr>
              <w:t>,</w:t>
            </w:r>
            <w:r w:rsidRPr="00E22688">
              <w:rPr>
                <w:rFonts w:ascii="Arial" w:hAnsi="Arial" w:cs="Arial"/>
                <w:snapToGrid w:val="0"/>
                <w:color w:val="auto"/>
                <w:sz w:val="18"/>
                <w:szCs w:val="18"/>
                <w:lang w:eastAsia="th-TH"/>
              </w:rPr>
              <w:t>908</w:t>
            </w:r>
          </w:p>
        </w:tc>
        <w:tc>
          <w:tcPr>
            <w:tcW w:w="1512" w:type="dxa"/>
          </w:tcPr>
          <w:p w:rsidR="00FC23BD" w:rsidRPr="00582AF0" w:rsidRDefault="00FC23BD" w:rsidP="00FC23BD">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shd w:val="clear" w:color="auto" w:fill="FAFAFA"/>
          </w:tcPr>
          <w:p w:rsidR="00FC23BD" w:rsidRPr="00582AF0" w:rsidRDefault="00FC23BD" w:rsidP="00FC23BD">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c>
          <w:tcPr>
            <w:tcW w:w="1512" w:type="dxa"/>
          </w:tcPr>
          <w:p w:rsidR="00FC23BD" w:rsidRPr="00621286" w:rsidRDefault="00FC23BD" w:rsidP="00FC23BD">
            <w:pPr>
              <w:tabs>
                <w:tab w:val="left" w:pos="1332"/>
              </w:tabs>
              <w:ind w:right="-72"/>
              <w:jc w:val="right"/>
              <w:rPr>
                <w:rFonts w:ascii="Arial" w:hAnsi="Arial" w:cs="Arial"/>
                <w:color w:val="auto"/>
                <w:sz w:val="18"/>
                <w:szCs w:val="18"/>
              </w:rPr>
            </w:pPr>
            <w:r>
              <w:rPr>
                <w:rFonts w:ascii="Arial" w:hAnsi="Arial" w:cs="Arial"/>
                <w:color w:val="auto"/>
                <w:sz w:val="18"/>
                <w:szCs w:val="18"/>
              </w:rPr>
              <w:t>-</w:t>
            </w:r>
          </w:p>
        </w:tc>
      </w:tr>
    </w:tbl>
    <w:p w:rsidR="00362C5B" w:rsidRDefault="00362C5B" w:rsidP="00582AF0">
      <w:pPr>
        <w:jc w:val="both"/>
        <w:rPr>
          <w:rFonts w:ascii="Arial" w:hAnsi="Arial" w:cs="Arial"/>
          <w:color w:val="auto"/>
          <w:sz w:val="18"/>
          <w:szCs w:val="18"/>
        </w:rPr>
      </w:pPr>
    </w:p>
    <w:p w:rsidR="00362C5B" w:rsidRDefault="00362C5B" w:rsidP="00582AF0">
      <w:pPr>
        <w:jc w:val="both"/>
        <w:rPr>
          <w:rFonts w:ascii="Arial" w:hAnsi="Arial" w:cs="Arial"/>
          <w:color w:val="auto"/>
          <w:sz w:val="18"/>
          <w:szCs w:val="18"/>
        </w:rPr>
      </w:pPr>
    </w:p>
    <w:p w:rsidR="00362C5B" w:rsidRDefault="00362C5B" w:rsidP="00582AF0">
      <w:pPr>
        <w:jc w:val="both"/>
        <w:rPr>
          <w:rFonts w:ascii="Arial" w:hAnsi="Arial" w:cs="Arial"/>
          <w:color w:val="auto"/>
          <w:sz w:val="18"/>
          <w:szCs w:val="18"/>
        </w:rPr>
      </w:pPr>
    </w:p>
    <w:p w:rsidR="00621286" w:rsidRPr="00621286" w:rsidRDefault="00621286" w:rsidP="00EE1F5C">
      <w:pPr>
        <w:jc w:val="both"/>
        <w:rPr>
          <w:rFonts w:ascii="Arial" w:hAnsi="Arial" w:cs="Arial"/>
          <w:color w:val="auto"/>
          <w:sz w:val="18"/>
          <w:szCs w:val="18"/>
        </w:rPr>
      </w:pPr>
    </w:p>
    <w:sectPr w:rsidR="00621286" w:rsidRPr="00621286" w:rsidSect="00744026">
      <w:pgSz w:w="11907" w:h="16840" w:code="9"/>
      <w:pgMar w:top="1440" w:right="720" w:bottom="720" w:left="1728" w:header="706" w:footer="7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372C" w:rsidRDefault="003F372C">
      <w:r>
        <w:separator/>
      </w:r>
    </w:p>
  </w:endnote>
  <w:endnote w:type="continuationSeparator" w:id="0">
    <w:p w:rsidR="003F372C" w:rsidRDefault="003F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72C" w:rsidRPr="0056182B" w:rsidRDefault="003F372C" w:rsidP="00736BB6">
    <w:pPr>
      <w:pStyle w:val="Footer"/>
      <w:pBdr>
        <w:top w:val="single" w:sz="8" w:space="1" w:color="auto"/>
      </w:pBdr>
      <w:jc w:val="right"/>
      <w:rPr>
        <w:rFonts w:ascii="Arial" w:hAnsi="Arial" w:cs="Arial"/>
        <w:sz w:val="18"/>
        <w:szCs w:val="18"/>
      </w:rPr>
    </w:pPr>
    <w:r w:rsidRPr="0056182B">
      <w:rPr>
        <w:rFonts w:ascii="Arial" w:hAnsi="Arial" w:cs="Arial"/>
        <w:sz w:val="18"/>
        <w:szCs w:val="18"/>
      </w:rPr>
      <w:fldChar w:fldCharType="begin"/>
    </w:r>
    <w:r w:rsidRPr="0056182B">
      <w:rPr>
        <w:rFonts w:ascii="Arial" w:hAnsi="Arial" w:cs="Arial"/>
        <w:sz w:val="18"/>
        <w:szCs w:val="18"/>
      </w:rPr>
      <w:instrText xml:space="preserve"> PAGE   \* MERGEFORMAT </w:instrText>
    </w:r>
    <w:r w:rsidRPr="0056182B">
      <w:rPr>
        <w:rFonts w:ascii="Arial" w:hAnsi="Arial" w:cs="Arial"/>
        <w:sz w:val="18"/>
        <w:szCs w:val="18"/>
      </w:rPr>
      <w:fldChar w:fldCharType="separate"/>
    </w:r>
    <w:r>
      <w:rPr>
        <w:rFonts w:ascii="Arial" w:hAnsi="Arial" w:cs="Arial"/>
        <w:sz w:val="18"/>
        <w:szCs w:val="18"/>
      </w:rPr>
      <w:t>91</w:t>
    </w:r>
    <w:r w:rsidRPr="0056182B">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372C" w:rsidRDefault="003F372C">
      <w:r>
        <w:separator/>
      </w:r>
    </w:p>
  </w:footnote>
  <w:footnote w:type="continuationSeparator" w:id="0">
    <w:p w:rsidR="003F372C" w:rsidRDefault="003F3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72C" w:rsidRPr="0056182B" w:rsidRDefault="003F372C" w:rsidP="009F6B66">
    <w:pPr>
      <w:pStyle w:val="Header"/>
      <w:rPr>
        <w:rFonts w:cs="Arial"/>
        <w:b/>
        <w:bCs/>
        <w:color w:val="000000"/>
        <w:sz w:val="18"/>
        <w:szCs w:val="18"/>
      </w:rPr>
    </w:pPr>
    <w:r w:rsidRPr="0056182B">
      <w:rPr>
        <w:rFonts w:cs="Arial"/>
        <w:b/>
        <w:bCs/>
        <w:color w:val="000000"/>
        <w:sz w:val="18"/>
        <w:szCs w:val="18"/>
      </w:rPr>
      <w:t>Siamraj Public Company Limited</w:t>
    </w:r>
  </w:p>
  <w:p w:rsidR="003F372C" w:rsidRPr="0056182B" w:rsidRDefault="003F372C" w:rsidP="009F6B66">
    <w:pPr>
      <w:pStyle w:val="Header"/>
      <w:jc w:val="both"/>
      <w:rPr>
        <w:rFonts w:cs="Arial"/>
        <w:b/>
        <w:bCs/>
        <w:color w:val="000000"/>
        <w:sz w:val="18"/>
        <w:szCs w:val="18"/>
        <w:cs/>
      </w:rPr>
    </w:pPr>
    <w:r w:rsidRPr="0056182B">
      <w:rPr>
        <w:rFonts w:cs="Arial"/>
        <w:b/>
        <w:bCs/>
        <w:color w:val="000000"/>
        <w:sz w:val="18"/>
        <w:szCs w:val="18"/>
      </w:rPr>
      <w:t xml:space="preserve">Notes to the Consolidated and </w:t>
    </w:r>
    <w:r>
      <w:rPr>
        <w:rFonts w:cs="Arial"/>
        <w:b/>
        <w:bCs/>
        <w:color w:val="000000"/>
        <w:sz w:val="18"/>
        <w:szCs w:val="18"/>
        <w:lang w:val="en-US"/>
      </w:rPr>
      <w:t>Separate</w:t>
    </w:r>
    <w:r w:rsidRPr="0056182B">
      <w:rPr>
        <w:rFonts w:cs="Arial"/>
        <w:b/>
        <w:bCs/>
        <w:color w:val="000000"/>
        <w:sz w:val="18"/>
        <w:szCs w:val="18"/>
      </w:rPr>
      <w:t xml:space="preserve"> Financial Statements</w:t>
    </w:r>
  </w:p>
  <w:p w:rsidR="003F372C" w:rsidRPr="006175E8" w:rsidRDefault="003F372C" w:rsidP="009F6B66">
    <w:pPr>
      <w:pBdr>
        <w:bottom w:val="single" w:sz="8" w:space="0" w:color="auto"/>
      </w:pBdr>
      <w:jc w:val="both"/>
      <w:rPr>
        <w:rFonts w:ascii="Arial" w:hAnsi="Arial"/>
        <w:b/>
        <w:bCs/>
        <w:snapToGrid w:val="0"/>
        <w:sz w:val="18"/>
        <w:szCs w:val="18"/>
        <w:lang w:eastAsia="th-TH"/>
      </w:rPr>
    </w:pPr>
    <w:r w:rsidRPr="0056182B">
      <w:rPr>
        <w:rFonts w:ascii="Arial" w:hAnsi="Arial" w:cs="Arial"/>
        <w:b/>
        <w:bCs/>
        <w:snapToGrid w:val="0"/>
        <w:sz w:val="18"/>
        <w:szCs w:val="18"/>
        <w:lang w:eastAsia="th-TH"/>
      </w:rPr>
      <w:t>For the year ended 31 December 20</w:t>
    </w:r>
    <w:r>
      <w:rPr>
        <w:rFonts w:ascii="Arial" w:hAnsi="Arial" w:cs="Arial"/>
        <w:b/>
        <w:bCs/>
        <w:snapToGrid w:val="0"/>
        <w:sz w:val="18"/>
        <w:szCs w:val="18"/>
        <w:lang w:eastAsia="th-TH"/>
      </w:rPr>
      <w:t>20</w:t>
    </w:r>
  </w:p>
  <w:p w:rsidR="003F372C" w:rsidRPr="0056182B" w:rsidRDefault="003F372C">
    <w:pPr>
      <w:pStyle w:val="Header"/>
      <w:rPr>
        <w:rFonts w:cs="Arial"/>
        <w:sz w:val="18"/>
        <w:szCs w:val="18"/>
        <w:lang w:val="en-US"/>
      </w:rPr>
    </w:pPr>
  </w:p>
  <w:p w:rsidR="003F372C" w:rsidRPr="0056182B" w:rsidRDefault="003F372C">
    <w:pP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42F7"/>
    <w:multiLevelType w:val="hybridMultilevel"/>
    <w:tmpl w:val="FFECA8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F269B3"/>
    <w:multiLevelType w:val="hybridMultilevel"/>
    <w:tmpl w:val="D05A89FC"/>
    <w:lvl w:ilvl="0" w:tplc="E9CA6F3C">
      <w:start w:val="6"/>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B8F0D40"/>
    <w:multiLevelType w:val="hybridMultilevel"/>
    <w:tmpl w:val="17C4FC84"/>
    <w:lvl w:ilvl="0" w:tplc="0344BDC8">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C00305"/>
    <w:multiLevelType w:val="hybridMultilevel"/>
    <w:tmpl w:val="BF326352"/>
    <w:lvl w:ilvl="0" w:tplc="96584EF6">
      <w:start w:val="1"/>
      <w:numFmt w:val="lowerLetter"/>
      <w:lvlText w:val="(%1)"/>
      <w:lvlJc w:val="left"/>
      <w:pPr>
        <w:ind w:left="898" w:hanging="360"/>
      </w:pPr>
      <w:rPr>
        <w:rFonts w:hint="default"/>
      </w:rPr>
    </w:lvl>
    <w:lvl w:ilvl="1" w:tplc="08090019" w:tentative="1">
      <w:start w:val="1"/>
      <w:numFmt w:val="lowerLetter"/>
      <w:lvlText w:val="%2."/>
      <w:lvlJc w:val="left"/>
      <w:pPr>
        <w:ind w:left="1618" w:hanging="360"/>
      </w:pPr>
    </w:lvl>
    <w:lvl w:ilvl="2" w:tplc="0809001B" w:tentative="1">
      <w:start w:val="1"/>
      <w:numFmt w:val="lowerRoman"/>
      <w:lvlText w:val="%3."/>
      <w:lvlJc w:val="right"/>
      <w:pPr>
        <w:ind w:left="2338" w:hanging="180"/>
      </w:pPr>
    </w:lvl>
    <w:lvl w:ilvl="3" w:tplc="0809000F" w:tentative="1">
      <w:start w:val="1"/>
      <w:numFmt w:val="decimal"/>
      <w:lvlText w:val="%4."/>
      <w:lvlJc w:val="left"/>
      <w:pPr>
        <w:ind w:left="3058" w:hanging="360"/>
      </w:pPr>
    </w:lvl>
    <w:lvl w:ilvl="4" w:tplc="08090019" w:tentative="1">
      <w:start w:val="1"/>
      <w:numFmt w:val="lowerLetter"/>
      <w:lvlText w:val="%5."/>
      <w:lvlJc w:val="left"/>
      <w:pPr>
        <w:ind w:left="3778" w:hanging="360"/>
      </w:pPr>
    </w:lvl>
    <w:lvl w:ilvl="5" w:tplc="0809001B" w:tentative="1">
      <w:start w:val="1"/>
      <w:numFmt w:val="lowerRoman"/>
      <w:lvlText w:val="%6."/>
      <w:lvlJc w:val="right"/>
      <w:pPr>
        <w:ind w:left="4498" w:hanging="180"/>
      </w:pPr>
    </w:lvl>
    <w:lvl w:ilvl="6" w:tplc="0809000F" w:tentative="1">
      <w:start w:val="1"/>
      <w:numFmt w:val="decimal"/>
      <w:lvlText w:val="%7."/>
      <w:lvlJc w:val="left"/>
      <w:pPr>
        <w:ind w:left="5218" w:hanging="360"/>
      </w:pPr>
    </w:lvl>
    <w:lvl w:ilvl="7" w:tplc="08090019" w:tentative="1">
      <w:start w:val="1"/>
      <w:numFmt w:val="lowerLetter"/>
      <w:lvlText w:val="%8."/>
      <w:lvlJc w:val="left"/>
      <w:pPr>
        <w:ind w:left="5938" w:hanging="360"/>
      </w:pPr>
    </w:lvl>
    <w:lvl w:ilvl="8" w:tplc="0809001B" w:tentative="1">
      <w:start w:val="1"/>
      <w:numFmt w:val="lowerRoman"/>
      <w:lvlText w:val="%9."/>
      <w:lvlJc w:val="right"/>
      <w:pPr>
        <w:ind w:left="6658" w:hanging="180"/>
      </w:pPr>
    </w:lvl>
  </w:abstractNum>
  <w:abstractNum w:abstractNumId="4" w15:restartNumberingAfterBreak="0">
    <w:nsid w:val="14D608B1"/>
    <w:multiLevelType w:val="hybridMultilevel"/>
    <w:tmpl w:val="5AF00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3A493F"/>
    <w:multiLevelType w:val="multilevel"/>
    <w:tmpl w:val="89B43F7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BD8591F"/>
    <w:multiLevelType w:val="hybridMultilevel"/>
    <w:tmpl w:val="7A1E6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260971C0"/>
    <w:multiLevelType w:val="hybridMultilevel"/>
    <w:tmpl w:val="365E2B4E"/>
    <w:lvl w:ilvl="0" w:tplc="937691BA">
      <w:start w:val="7"/>
      <w:numFmt w:val="bullet"/>
      <w:lvlText w:val="-"/>
      <w:lvlJc w:val="left"/>
      <w:pPr>
        <w:ind w:left="966" w:hanging="360"/>
      </w:pPr>
      <w:rPr>
        <w:rFonts w:ascii="Arial" w:eastAsia="Arial" w:hAnsi="Arial" w:cs="Arial" w:hint="default"/>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9" w15:restartNumberingAfterBreak="0">
    <w:nsid w:val="283A7979"/>
    <w:multiLevelType w:val="multilevel"/>
    <w:tmpl w:val="8ED05A2E"/>
    <w:lvl w:ilvl="0">
      <w:start w:val="3"/>
      <w:numFmt w:val="decimal"/>
      <w:lvlText w:val="%1"/>
      <w:lvlJc w:val="left"/>
      <w:pPr>
        <w:ind w:left="360" w:hanging="360"/>
      </w:pPr>
      <w:rPr>
        <w:rFonts w:hint="default"/>
        <w:b w:val="0"/>
        <w:sz w:val="20"/>
        <w:szCs w:val="20"/>
      </w:rPr>
    </w:lvl>
    <w:lvl w:ilvl="1">
      <w:start w:val="1"/>
      <w:numFmt w:val="decimal"/>
      <w:lvlText w:val="%1.%2"/>
      <w:lvlJc w:val="left"/>
      <w:pPr>
        <w:ind w:left="1080" w:hanging="360"/>
      </w:pPr>
      <w:rPr>
        <w:rFonts w:hint="default"/>
        <w:b/>
        <w:bCs w:val="0"/>
        <w:sz w:val="20"/>
        <w:szCs w:val="16"/>
      </w:rPr>
    </w:lvl>
    <w:lvl w:ilvl="2">
      <w:start w:val="1"/>
      <w:numFmt w:val="decimal"/>
      <w:lvlText w:val="%1.%2.%3"/>
      <w:lvlJc w:val="left"/>
      <w:pPr>
        <w:ind w:left="2160" w:hanging="720"/>
      </w:pPr>
      <w:rPr>
        <w:rFonts w:hint="default"/>
        <w:b/>
        <w:bCs w:val="0"/>
        <w:sz w:val="18"/>
        <w:szCs w:val="18"/>
      </w:rPr>
    </w:lvl>
    <w:lvl w:ilvl="3">
      <w:start w:val="1"/>
      <w:numFmt w:val="decimal"/>
      <w:lvlText w:val="%1.%2.%3.%4"/>
      <w:lvlJc w:val="left"/>
      <w:pPr>
        <w:ind w:left="2880" w:hanging="720"/>
      </w:pPr>
      <w:rPr>
        <w:rFonts w:hint="default"/>
        <w:b w:val="0"/>
        <w:sz w:val="24"/>
      </w:rPr>
    </w:lvl>
    <w:lvl w:ilvl="4">
      <w:start w:val="1"/>
      <w:numFmt w:val="decimal"/>
      <w:lvlText w:val="%1.%2.%3.%4.%5"/>
      <w:lvlJc w:val="left"/>
      <w:pPr>
        <w:ind w:left="3600" w:hanging="720"/>
      </w:pPr>
      <w:rPr>
        <w:rFonts w:hint="default"/>
        <w:b w:val="0"/>
        <w:sz w:val="24"/>
      </w:rPr>
    </w:lvl>
    <w:lvl w:ilvl="5">
      <w:start w:val="1"/>
      <w:numFmt w:val="decimal"/>
      <w:lvlText w:val="%1.%2.%3.%4.%5.%6"/>
      <w:lvlJc w:val="left"/>
      <w:pPr>
        <w:ind w:left="4680" w:hanging="1080"/>
      </w:pPr>
      <w:rPr>
        <w:rFonts w:hint="default"/>
        <w:b w:val="0"/>
        <w:sz w:val="24"/>
      </w:rPr>
    </w:lvl>
    <w:lvl w:ilvl="6">
      <w:start w:val="1"/>
      <w:numFmt w:val="decimal"/>
      <w:lvlText w:val="7.%2.%3.%4.%5.%6.%7"/>
      <w:lvlJc w:val="left"/>
      <w:pPr>
        <w:ind w:left="5400" w:hanging="1080"/>
      </w:pPr>
      <w:rPr>
        <w:rFonts w:hint="default"/>
        <w:b w:val="0"/>
        <w:sz w:val="24"/>
      </w:rPr>
    </w:lvl>
    <w:lvl w:ilvl="7">
      <w:start w:val="1"/>
      <w:numFmt w:val="decimal"/>
      <w:lvlText w:val="%1.%2.%3.%4.%5.%6.%7.%8"/>
      <w:lvlJc w:val="left"/>
      <w:pPr>
        <w:ind w:left="6480" w:hanging="1440"/>
      </w:pPr>
      <w:rPr>
        <w:rFonts w:hint="default"/>
        <w:b w:val="0"/>
        <w:sz w:val="24"/>
      </w:rPr>
    </w:lvl>
    <w:lvl w:ilvl="8">
      <w:start w:val="1"/>
      <w:numFmt w:val="decimal"/>
      <w:lvlText w:val="%1.%2.%3.%4.%5.%6.%7.%8.%9"/>
      <w:lvlJc w:val="left"/>
      <w:pPr>
        <w:ind w:left="7200" w:hanging="1440"/>
      </w:pPr>
      <w:rPr>
        <w:rFonts w:hint="default"/>
        <w:b w:val="0"/>
        <w:sz w:val="24"/>
      </w:rPr>
    </w:lvl>
  </w:abstractNum>
  <w:abstractNum w:abstractNumId="10"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746585"/>
    <w:multiLevelType w:val="hybridMultilevel"/>
    <w:tmpl w:val="C0EE0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B42E0C"/>
    <w:multiLevelType w:val="hybridMultilevel"/>
    <w:tmpl w:val="321854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527A3B"/>
    <w:multiLevelType w:val="hybridMultilevel"/>
    <w:tmpl w:val="258A80F0"/>
    <w:lvl w:ilvl="0" w:tplc="DEEA41F8">
      <w:numFmt w:val="bullet"/>
      <w:lvlText w:val="-"/>
      <w:lvlJc w:val="left"/>
      <w:pPr>
        <w:ind w:left="1524" w:hanging="360"/>
      </w:pPr>
      <w:rPr>
        <w:rFonts w:ascii="Arial" w:eastAsia="Calibri" w:hAnsi="Arial" w:cs="Arial"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14" w15:restartNumberingAfterBreak="0">
    <w:nsid w:val="350C5D7D"/>
    <w:multiLevelType w:val="hybridMultilevel"/>
    <w:tmpl w:val="D0C0CD02"/>
    <w:lvl w:ilvl="0" w:tplc="5AE6BEE4">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3834713C"/>
    <w:multiLevelType w:val="hybridMultilevel"/>
    <w:tmpl w:val="B12EC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B3F2514"/>
    <w:multiLevelType w:val="hybridMultilevel"/>
    <w:tmpl w:val="3188AE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5A741C"/>
    <w:multiLevelType w:val="hybridMultilevel"/>
    <w:tmpl w:val="284C68D8"/>
    <w:lvl w:ilvl="0" w:tplc="4C92CC02">
      <w:start w:val="2"/>
      <w:numFmt w:val="bullet"/>
      <w:lvlText w:val="-"/>
      <w:lvlJc w:val="left"/>
      <w:pPr>
        <w:ind w:left="2629"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9" w15:restartNumberingAfterBreak="0">
    <w:nsid w:val="43C35B5B"/>
    <w:multiLevelType w:val="hybridMultilevel"/>
    <w:tmpl w:val="2C1211BA"/>
    <w:lvl w:ilvl="0" w:tplc="6ABAF702">
      <w:start w:val="1"/>
      <w:numFmt w:val="lowerLetter"/>
      <w:lvlText w:val="%1)"/>
      <w:lvlJc w:val="left"/>
      <w:pPr>
        <w:ind w:left="1494" w:hanging="360"/>
      </w:pPr>
      <w:rPr>
        <w:rFonts w:hint="default"/>
        <w:b/>
        <w:bCs/>
        <w:color w:val="CF4A02"/>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4DAE6349"/>
    <w:multiLevelType w:val="hybridMultilevel"/>
    <w:tmpl w:val="45869BAE"/>
    <w:lvl w:ilvl="0" w:tplc="08090001">
      <w:start w:val="1"/>
      <w:numFmt w:val="bullet"/>
      <w:lvlText w:val=""/>
      <w:lvlJc w:val="left"/>
      <w:pPr>
        <w:ind w:left="1624"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21"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E355D5"/>
    <w:multiLevelType w:val="hybridMultilevel"/>
    <w:tmpl w:val="0838930A"/>
    <w:lvl w:ilvl="0" w:tplc="544C686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BC0306"/>
    <w:multiLevelType w:val="hybridMultilevel"/>
    <w:tmpl w:val="EEC0FA92"/>
    <w:lvl w:ilvl="0" w:tplc="6AC4796E">
      <w:start w:val="1"/>
      <w:numFmt w:val="lowerLetter"/>
      <w:lvlText w:val="%1)"/>
      <w:lvlJc w:val="left"/>
      <w:pPr>
        <w:ind w:left="720" w:hanging="36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35614A"/>
    <w:multiLevelType w:val="multilevel"/>
    <w:tmpl w:val="89B43F7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381242E"/>
    <w:multiLevelType w:val="multilevel"/>
    <w:tmpl w:val="5E264BE4"/>
    <w:lvl w:ilvl="0">
      <w:start w:val="1"/>
      <w:numFmt w:val="decimal"/>
      <w:lvlText w:val="%1."/>
      <w:lvlJc w:val="left"/>
      <w:pPr>
        <w:ind w:left="1069" w:hanging="360"/>
      </w:pPr>
      <w:rPr>
        <w:rFonts w:hint="default"/>
        <w:b w:val="0"/>
        <w:bCs w:val="0"/>
      </w:rPr>
    </w:lvl>
    <w:lvl w:ilvl="1">
      <w:start w:val="12"/>
      <w:numFmt w:val="decimal"/>
      <w:isLgl/>
      <w:lvlText w:val="%1.%2"/>
      <w:lvlJc w:val="left"/>
      <w:pPr>
        <w:ind w:left="1105" w:hanging="396"/>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429" w:hanging="72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26" w15:restartNumberingAfterBreak="0">
    <w:nsid w:val="665A65B7"/>
    <w:multiLevelType w:val="hybridMultilevel"/>
    <w:tmpl w:val="8226602A"/>
    <w:lvl w:ilvl="0" w:tplc="160666EA">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7C832C1"/>
    <w:multiLevelType w:val="hybridMultilevel"/>
    <w:tmpl w:val="14823A6C"/>
    <w:lvl w:ilvl="0" w:tplc="04090001">
      <w:start w:val="1"/>
      <w:numFmt w:val="bullet"/>
      <w:lvlText w:val=""/>
      <w:lvlJc w:val="left"/>
      <w:pPr>
        <w:ind w:left="3006" w:hanging="360"/>
      </w:pPr>
      <w:rPr>
        <w:rFonts w:ascii="Symbol" w:hAnsi="Symbol" w:hint="default"/>
      </w:rPr>
    </w:lvl>
    <w:lvl w:ilvl="1" w:tplc="04090003" w:tentative="1">
      <w:start w:val="1"/>
      <w:numFmt w:val="bullet"/>
      <w:lvlText w:val="o"/>
      <w:lvlJc w:val="left"/>
      <w:pPr>
        <w:ind w:left="3726" w:hanging="360"/>
      </w:pPr>
      <w:rPr>
        <w:rFonts w:ascii="Courier New" w:hAnsi="Courier New" w:cs="Courier New" w:hint="default"/>
      </w:rPr>
    </w:lvl>
    <w:lvl w:ilvl="2" w:tplc="04090005" w:tentative="1">
      <w:start w:val="1"/>
      <w:numFmt w:val="bullet"/>
      <w:lvlText w:val=""/>
      <w:lvlJc w:val="left"/>
      <w:pPr>
        <w:ind w:left="4446" w:hanging="360"/>
      </w:pPr>
      <w:rPr>
        <w:rFonts w:ascii="Wingdings" w:hAnsi="Wingdings" w:hint="default"/>
      </w:rPr>
    </w:lvl>
    <w:lvl w:ilvl="3" w:tplc="04090001" w:tentative="1">
      <w:start w:val="1"/>
      <w:numFmt w:val="bullet"/>
      <w:lvlText w:val=""/>
      <w:lvlJc w:val="left"/>
      <w:pPr>
        <w:ind w:left="5166" w:hanging="360"/>
      </w:pPr>
      <w:rPr>
        <w:rFonts w:ascii="Symbol" w:hAnsi="Symbol" w:hint="default"/>
      </w:rPr>
    </w:lvl>
    <w:lvl w:ilvl="4" w:tplc="04090003" w:tentative="1">
      <w:start w:val="1"/>
      <w:numFmt w:val="bullet"/>
      <w:lvlText w:val="o"/>
      <w:lvlJc w:val="left"/>
      <w:pPr>
        <w:ind w:left="5886" w:hanging="360"/>
      </w:pPr>
      <w:rPr>
        <w:rFonts w:ascii="Courier New" w:hAnsi="Courier New" w:cs="Courier New" w:hint="default"/>
      </w:rPr>
    </w:lvl>
    <w:lvl w:ilvl="5" w:tplc="04090005" w:tentative="1">
      <w:start w:val="1"/>
      <w:numFmt w:val="bullet"/>
      <w:lvlText w:val=""/>
      <w:lvlJc w:val="left"/>
      <w:pPr>
        <w:ind w:left="6606" w:hanging="360"/>
      </w:pPr>
      <w:rPr>
        <w:rFonts w:ascii="Wingdings" w:hAnsi="Wingdings" w:hint="default"/>
      </w:rPr>
    </w:lvl>
    <w:lvl w:ilvl="6" w:tplc="04090001" w:tentative="1">
      <w:start w:val="1"/>
      <w:numFmt w:val="bullet"/>
      <w:lvlText w:val=""/>
      <w:lvlJc w:val="left"/>
      <w:pPr>
        <w:ind w:left="7326" w:hanging="360"/>
      </w:pPr>
      <w:rPr>
        <w:rFonts w:ascii="Symbol" w:hAnsi="Symbol" w:hint="default"/>
      </w:rPr>
    </w:lvl>
    <w:lvl w:ilvl="7" w:tplc="04090003" w:tentative="1">
      <w:start w:val="1"/>
      <w:numFmt w:val="bullet"/>
      <w:lvlText w:val="o"/>
      <w:lvlJc w:val="left"/>
      <w:pPr>
        <w:ind w:left="8046" w:hanging="360"/>
      </w:pPr>
      <w:rPr>
        <w:rFonts w:ascii="Courier New" w:hAnsi="Courier New" w:cs="Courier New" w:hint="default"/>
      </w:rPr>
    </w:lvl>
    <w:lvl w:ilvl="8" w:tplc="04090005" w:tentative="1">
      <w:start w:val="1"/>
      <w:numFmt w:val="bullet"/>
      <w:lvlText w:val=""/>
      <w:lvlJc w:val="left"/>
      <w:pPr>
        <w:ind w:left="8766" w:hanging="360"/>
      </w:pPr>
      <w:rPr>
        <w:rFonts w:ascii="Wingdings" w:hAnsi="Wingdings" w:hint="default"/>
      </w:rPr>
    </w:lvl>
  </w:abstractNum>
  <w:abstractNum w:abstractNumId="28" w15:restartNumberingAfterBreak="0">
    <w:nsid w:val="6827638F"/>
    <w:multiLevelType w:val="hybridMultilevel"/>
    <w:tmpl w:val="5DA61D5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0"/>
  </w:num>
  <w:num w:numId="2">
    <w:abstractNumId w:val="10"/>
  </w:num>
  <w:num w:numId="3">
    <w:abstractNumId w:val="25"/>
  </w:num>
  <w:num w:numId="4">
    <w:abstractNumId w:val="9"/>
  </w:num>
  <w:num w:numId="5">
    <w:abstractNumId w:val="27"/>
  </w:num>
  <w:num w:numId="6">
    <w:abstractNumId w:val="13"/>
  </w:num>
  <w:num w:numId="7">
    <w:abstractNumId w:val="3"/>
  </w:num>
  <w:num w:numId="8">
    <w:abstractNumId w:val="16"/>
  </w:num>
  <w:num w:numId="9">
    <w:abstractNumId w:val="17"/>
  </w:num>
  <w:num w:numId="10">
    <w:abstractNumId w:val="14"/>
  </w:num>
  <w:num w:numId="11">
    <w:abstractNumId w:val="24"/>
  </w:num>
  <w:num w:numId="12">
    <w:abstractNumId w:val="23"/>
  </w:num>
  <w:num w:numId="13">
    <w:abstractNumId w:val="21"/>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2"/>
  </w:num>
  <w:num w:numId="17">
    <w:abstractNumId w:val="5"/>
  </w:num>
  <w:num w:numId="18">
    <w:abstractNumId w:val="30"/>
  </w:num>
  <w:num w:numId="19">
    <w:abstractNumId w:val="7"/>
  </w:num>
  <w:num w:numId="20">
    <w:abstractNumId w:val="1"/>
  </w:num>
  <w:num w:numId="21">
    <w:abstractNumId w:val="28"/>
  </w:num>
  <w:num w:numId="22">
    <w:abstractNumId w:val="18"/>
  </w:num>
  <w:num w:numId="23">
    <w:abstractNumId w:val="8"/>
  </w:num>
  <w:num w:numId="24">
    <w:abstractNumId w:val="20"/>
  </w:num>
  <w:num w:numId="25">
    <w:abstractNumId w:val="12"/>
  </w:num>
  <w:num w:numId="26">
    <w:abstractNumId w:val="15"/>
  </w:num>
  <w:num w:numId="27">
    <w:abstractNumId w:val="11"/>
  </w:num>
  <w:num w:numId="28">
    <w:abstractNumId w:val="26"/>
  </w:num>
  <w:num w:numId="29">
    <w:abstractNumId w:val="2"/>
  </w:num>
  <w:num w:numId="30">
    <w:abstractNumId w:val="4"/>
  </w:num>
  <w:num w:numId="31">
    <w:abstractNumId w:val="19"/>
  </w:num>
  <w:num w:numId="3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en-GB" w:vendorID="64" w:dllVersion="5" w:nlCheck="1" w:checkStyle="1"/>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3637"/>
    <w:rsid w:val="00000387"/>
    <w:rsid w:val="0000043B"/>
    <w:rsid w:val="000015FA"/>
    <w:rsid w:val="00001DB6"/>
    <w:rsid w:val="00001FF0"/>
    <w:rsid w:val="00002EFF"/>
    <w:rsid w:val="00003716"/>
    <w:rsid w:val="00003CC8"/>
    <w:rsid w:val="000042C3"/>
    <w:rsid w:val="000042CF"/>
    <w:rsid w:val="00004394"/>
    <w:rsid w:val="000044D2"/>
    <w:rsid w:val="00004640"/>
    <w:rsid w:val="000046A1"/>
    <w:rsid w:val="000057C3"/>
    <w:rsid w:val="00005959"/>
    <w:rsid w:val="00005AAE"/>
    <w:rsid w:val="00005AC8"/>
    <w:rsid w:val="00005B97"/>
    <w:rsid w:val="00005F63"/>
    <w:rsid w:val="00005FA3"/>
    <w:rsid w:val="00006764"/>
    <w:rsid w:val="00006FE3"/>
    <w:rsid w:val="0000736F"/>
    <w:rsid w:val="00007DD6"/>
    <w:rsid w:val="00007FEE"/>
    <w:rsid w:val="000102CE"/>
    <w:rsid w:val="00010D25"/>
    <w:rsid w:val="0001109F"/>
    <w:rsid w:val="000116BB"/>
    <w:rsid w:val="00011835"/>
    <w:rsid w:val="000119BF"/>
    <w:rsid w:val="0001289C"/>
    <w:rsid w:val="0001297B"/>
    <w:rsid w:val="00012B51"/>
    <w:rsid w:val="000130C0"/>
    <w:rsid w:val="000137D6"/>
    <w:rsid w:val="00013D25"/>
    <w:rsid w:val="00013EF2"/>
    <w:rsid w:val="00013F23"/>
    <w:rsid w:val="00014EE8"/>
    <w:rsid w:val="000151A9"/>
    <w:rsid w:val="0001617A"/>
    <w:rsid w:val="0001654A"/>
    <w:rsid w:val="00016D76"/>
    <w:rsid w:val="00016FFC"/>
    <w:rsid w:val="00017274"/>
    <w:rsid w:val="00017554"/>
    <w:rsid w:val="000179DB"/>
    <w:rsid w:val="00017A60"/>
    <w:rsid w:val="00017E5D"/>
    <w:rsid w:val="00017EA5"/>
    <w:rsid w:val="00020161"/>
    <w:rsid w:val="000201E0"/>
    <w:rsid w:val="00020343"/>
    <w:rsid w:val="000203F9"/>
    <w:rsid w:val="00021B46"/>
    <w:rsid w:val="00021DB2"/>
    <w:rsid w:val="0002240E"/>
    <w:rsid w:val="000224DB"/>
    <w:rsid w:val="00022553"/>
    <w:rsid w:val="00022655"/>
    <w:rsid w:val="00022711"/>
    <w:rsid w:val="000228EC"/>
    <w:rsid w:val="00022CDE"/>
    <w:rsid w:val="00023218"/>
    <w:rsid w:val="00023689"/>
    <w:rsid w:val="00024450"/>
    <w:rsid w:val="00024770"/>
    <w:rsid w:val="00024C34"/>
    <w:rsid w:val="00024DA7"/>
    <w:rsid w:val="000254C0"/>
    <w:rsid w:val="000255F3"/>
    <w:rsid w:val="0002585A"/>
    <w:rsid w:val="00025F45"/>
    <w:rsid w:val="00026147"/>
    <w:rsid w:val="000261A7"/>
    <w:rsid w:val="0002686F"/>
    <w:rsid w:val="000269E1"/>
    <w:rsid w:val="00026CED"/>
    <w:rsid w:val="00026D3D"/>
    <w:rsid w:val="00026DF3"/>
    <w:rsid w:val="00026E24"/>
    <w:rsid w:val="000271DE"/>
    <w:rsid w:val="00027D32"/>
    <w:rsid w:val="000300B5"/>
    <w:rsid w:val="00030163"/>
    <w:rsid w:val="00030529"/>
    <w:rsid w:val="0003066F"/>
    <w:rsid w:val="00030990"/>
    <w:rsid w:val="00030A5A"/>
    <w:rsid w:val="00030BA9"/>
    <w:rsid w:val="00030C96"/>
    <w:rsid w:val="000311F0"/>
    <w:rsid w:val="000313A2"/>
    <w:rsid w:val="00031948"/>
    <w:rsid w:val="0003198E"/>
    <w:rsid w:val="0003202B"/>
    <w:rsid w:val="00032BA5"/>
    <w:rsid w:val="00032C16"/>
    <w:rsid w:val="00032EB6"/>
    <w:rsid w:val="0003369A"/>
    <w:rsid w:val="000337C1"/>
    <w:rsid w:val="0003381C"/>
    <w:rsid w:val="000338A8"/>
    <w:rsid w:val="00033A0A"/>
    <w:rsid w:val="000341C8"/>
    <w:rsid w:val="00034350"/>
    <w:rsid w:val="000344C8"/>
    <w:rsid w:val="000346A9"/>
    <w:rsid w:val="000346F5"/>
    <w:rsid w:val="00034AE1"/>
    <w:rsid w:val="000350FF"/>
    <w:rsid w:val="000354E9"/>
    <w:rsid w:val="00035B97"/>
    <w:rsid w:val="00035C79"/>
    <w:rsid w:val="00035CA4"/>
    <w:rsid w:val="00035EDF"/>
    <w:rsid w:val="000362AF"/>
    <w:rsid w:val="0003647A"/>
    <w:rsid w:val="000368A9"/>
    <w:rsid w:val="0003732D"/>
    <w:rsid w:val="00037A5A"/>
    <w:rsid w:val="00037C73"/>
    <w:rsid w:val="00037FAF"/>
    <w:rsid w:val="00040005"/>
    <w:rsid w:val="00040095"/>
    <w:rsid w:val="0004095E"/>
    <w:rsid w:val="0004097A"/>
    <w:rsid w:val="000409AF"/>
    <w:rsid w:val="00040A1F"/>
    <w:rsid w:val="00041790"/>
    <w:rsid w:val="0004184B"/>
    <w:rsid w:val="00041992"/>
    <w:rsid w:val="00041A91"/>
    <w:rsid w:val="00041AB0"/>
    <w:rsid w:val="00041AE1"/>
    <w:rsid w:val="0004203D"/>
    <w:rsid w:val="0004215E"/>
    <w:rsid w:val="000426D9"/>
    <w:rsid w:val="00042937"/>
    <w:rsid w:val="00042CD4"/>
    <w:rsid w:val="0004389A"/>
    <w:rsid w:val="00043956"/>
    <w:rsid w:val="00043CD7"/>
    <w:rsid w:val="0004421F"/>
    <w:rsid w:val="00044489"/>
    <w:rsid w:val="000446BC"/>
    <w:rsid w:val="000447E3"/>
    <w:rsid w:val="000448C0"/>
    <w:rsid w:val="00044D77"/>
    <w:rsid w:val="00044D7A"/>
    <w:rsid w:val="000450E0"/>
    <w:rsid w:val="0004541A"/>
    <w:rsid w:val="000456B5"/>
    <w:rsid w:val="00045D27"/>
    <w:rsid w:val="00045D6C"/>
    <w:rsid w:val="000475FC"/>
    <w:rsid w:val="00047C89"/>
    <w:rsid w:val="00047D2A"/>
    <w:rsid w:val="00050698"/>
    <w:rsid w:val="000506CE"/>
    <w:rsid w:val="00050727"/>
    <w:rsid w:val="000508FA"/>
    <w:rsid w:val="00050BB9"/>
    <w:rsid w:val="00050C52"/>
    <w:rsid w:val="0005116D"/>
    <w:rsid w:val="00051781"/>
    <w:rsid w:val="000519E7"/>
    <w:rsid w:val="00052007"/>
    <w:rsid w:val="00052309"/>
    <w:rsid w:val="00052DA6"/>
    <w:rsid w:val="00052ECD"/>
    <w:rsid w:val="000530A2"/>
    <w:rsid w:val="000539E6"/>
    <w:rsid w:val="00053AC8"/>
    <w:rsid w:val="00053C4D"/>
    <w:rsid w:val="00053D8F"/>
    <w:rsid w:val="000540A4"/>
    <w:rsid w:val="0005468C"/>
    <w:rsid w:val="0005490D"/>
    <w:rsid w:val="0005537B"/>
    <w:rsid w:val="00055464"/>
    <w:rsid w:val="00055A17"/>
    <w:rsid w:val="00055C45"/>
    <w:rsid w:val="00055E74"/>
    <w:rsid w:val="00056BB6"/>
    <w:rsid w:val="00056BB8"/>
    <w:rsid w:val="00056FCC"/>
    <w:rsid w:val="0005722A"/>
    <w:rsid w:val="00057956"/>
    <w:rsid w:val="00057ADC"/>
    <w:rsid w:val="00060B57"/>
    <w:rsid w:val="00060BF6"/>
    <w:rsid w:val="000611C3"/>
    <w:rsid w:val="00062488"/>
    <w:rsid w:val="000625B7"/>
    <w:rsid w:val="00062EF7"/>
    <w:rsid w:val="0006357D"/>
    <w:rsid w:val="00063F9A"/>
    <w:rsid w:val="000648C5"/>
    <w:rsid w:val="000649E0"/>
    <w:rsid w:val="00064BE9"/>
    <w:rsid w:val="00064C3B"/>
    <w:rsid w:val="0006510D"/>
    <w:rsid w:val="00065205"/>
    <w:rsid w:val="00065C82"/>
    <w:rsid w:val="00066743"/>
    <w:rsid w:val="00066945"/>
    <w:rsid w:val="00066C55"/>
    <w:rsid w:val="00066E5D"/>
    <w:rsid w:val="00067FBA"/>
    <w:rsid w:val="00070018"/>
    <w:rsid w:val="0007024B"/>
    <w:rsid w:val="00070437"/>
    <w:rsid w:val="00070EDF"/>
    <w:rsid w:val="0007136B"/>
    <w:rsid w:val="00071421"/>
    <w:rsid w:val="000718C3"/>
    <w:rsid w:val="00072010"/>
    <w:rsid w:val="000721A6"/>
    <w:rsid w:val="00072752"/>
    <w:rsid w:val="000732FA"/>
    <w:rsid w:val="00073324"/>
    <w:rsid w:val="00073698"/>
    <w:rsid w:val="00073C20"/>
    <w:rsid w:val="00073D74"/>
    <w:rsid w:val="00074309"/>
    <w:rsid w:val="00074AD0"/>
    <w:rsid w:val="00074D9D"/>
    <w:rsid w:val="00075050"/>
    <w:rsid w:val="000751F3"/>
    <w:rsid w:val="0007525E"/>
    <w:rsid w:val="000759D3"/>
    <w:rsid w:val="0007609F"/>
    <w:rsid w:val="000765B8"/>
    <w:rsid w:val="000778D3"/>
    <w:rsid w:val="00077DCE"/>
    <w:rsid w:val="00077F2B"/>
    <w:rsid w:val="00080227"/>
    <w:rsid w:val="0008038B"/>
    <w:rsid w:val="0008040C"/>
    <w:rsid w:val="00080C0C"/>
    <w:rsid w:val="000810DE"/>
    <w:rsid w:val="00081394"/>
    <w:rsid w:val="000819A4"/>
    <w:rsid w:val="00081B59"/>
    <w:rsid w:val="00081EB9"/>
    <w:rsid w:val="00082118"/>
    <w:rsid w:val="000821D7"/>
    <w:rsid w:val="00082264"/>
    <w:rsid w:val="00082467"/>
    <w:rsid w:val="00082520"/>
    <w:rsid w:val="000841F3"/>
    <w:rsid w:val="00084537"/>
    <w:rsid w:val="00084729"/>
    <w:rsid w:val="00084B15"/>
    <w:rsid w:val="00084B47"/>
    <w:rsid w:val="00084D5D"/>
    <w:rsid w:val="00084F9A"/>
    <w:rsid w:val="00084FD1"/>
    <w:rsid w:val="00085615"/>
    <w:rsid w:val="00085743"/>
    <w:rsid w:val="0008578C"/>
    <w:rsid w:val="00085BF9"/>
    <w:rsid w:val="00085D56"/>
    <w:rsid w:val="00086C40"/>
    <w:rsid w:val="000870BD"/>
    <w:rsid w:val="0008752F"/>
    <w:rsid w:val="00087B1F"/>
    <w:rsid w:val="0009002C"/>
    <w:rsid w:val="000903D5"/>
    <w:rsid w:val="00090902"/>
    <w:rsid w:val="00090A70"/>
    <w:rsid w:val="00090CA4"/>
    <w:rsid w:val="000916F9"/>
    <w:rsid w:val="00091932"/>
    <w:rsid w:val="00091A7E"/>
    <w:rsid w:val="00091A97"/>
    <w:rsid w:val="00091BE8"/>
    <w:rsid w:val="00091F2A"/>
    <w:rsid w:val="000924EB"/>
    <w:rsid w:val="00092703"/>
    <w:rsid w:val="00092B46"/>
    <w:rsid w:val="00092B47"/>
    <w:rsid w:val="00092D70"/>
    <w:rsid w:val="00093047"/>
    <w:rsid w:val="00093207"/>
    <w:rsid w:val="00093AEB"/>
    <w:rsid w:val="00093D6C"/>
    <w:rsid w:val="00093D9E"/>
    <w:rsid w:val="00094228"/>
    <w:rsid w:val="00094417"/>
    <w:rsid w:val="000945D0"/>
    <w:rsid w:val="0009476B"/>
    <w:rsid w:val="00095ABB"/>
    <w:rsid w:val="00095D2A"/>
    <w:rsid w:val="00096180"/>
    <w:rsid w:val="00096557"/>
    <w:rsid w:val="00096614"/>
    <w:rsid w:val="000967F8"/>
    <w:rsid w:val="0009682F"/>
    <w:rsid w:val="00096B4A"/>
    <w:rsid w:val="000972D8"/>
    <w:rsid w:val="00097563"/>
    <w:rsid w:val="00097D66"/>
    <w:rsid w:val="000A0DB6"/>
    <w:rsid w:val="000A0E21"/>
    <w:rsid w:val="000A1004"/>
    <w:rsid w:val="000A15AF"/>
    <w:rsid w:val="000A16F8"/>
    <w:rsid w:val="000A17D2"/>
    <w:rsid w:val="000A2326"/>
    <w:rsid w:val="000A2827"/>
    <w:rsid w:val="000A2844"/>
    <w:rsid w:val="000A3140"/>
    <w:rsid w:val="000A31BB"/>
    <w:rsid w:val="000A35FC"/>
    <w:rsid w:val="000A3B31"/>
    <w:rsid w:val="000A3FFD"/>
    <w:rsid w:val="000A41DA"/>
    <w:rsid w:val="000A4318"/>
    <w:rsid w:val="000A4C18"/>
    <w:rsid w:val="000A5084"/>
    <w:rsid w:val="000A567C"/>
    <w:rsid w:val="000A5B35"/>
    <w:rsid w:val="000A5DA6"/>
    <w:rsid w:val="000A60A1"/>
    <w:rsid w:val="000A61BC"/>
    <w:rsid w:val="000A6432"/>
    <w:rsid w:val="000A6563"/>
    <w:rsid w:val="000A65A7"/>
    <w:rsid w:val="000A6DFE"/>
    <w:rsid w:val="000A7194"/>
    <w:rsid w:val="000A725A"/>
    <w:rsid w:val="000A7314"/>
    <w:rsid w:val="000A7E2A"/>
    <w:rsid w:val="000A7ECC"/>
    <w:rsid w:val="000B00AB"/>
    <w:rsid w:val="000B04F6"/>
    <w:rsid w:val="000B0847"/>
    <w:rsid w:val="000B0A30"/>
    <w:rsid w:val="000B1216"/>
    <w:rsid w:val="000B12D4"/>
    <w:rsid w:val="000B19FF"/>
    <w:rsid w:val="000B1AC9"/>
    <w:rsid w:val="000B1CA0"/>
    <w:rsid w:val="000B201B"/>
    <w:rsid w:val="000B23E7"/>
    <w:rsid w:val="000B282A"/>
    <w:rsid w:val="000B2CA5"/>
    <w:rsid w:val="000B2EAA"/>
    <w:rsid w:val="000B2F23"/>
    <w:rsid w:val="000B2FFF"/>
    <w:rsid w:val="000B35DC"/>
    <w:rsid w:val="000B37B0"/>
    <w:rsid w:val="000B40E1"/>
    <w:rsid w:val="000B4352"/>
    <w:rsid w:val="000B44E2"/>
    <w:rsid w:val="000B519F"/>
    <w:rsid w:val="000B55B7"/>
    <w:rsid w:val="000B5B6F"/>
    <w:rsid w:val="000B5FBC"/>
    <w:rsid w:val="000B5FCC"/>
    <w:rsid w:val="000B6022"/>
    <w:rsid w:val="000B689B"/>
    <w:rsid w:val="000B6EF2"/>
    <w:rsid w:val="000B732B"/>
    <w:rsid w:val="000B7DDD"/>
    <w:rsid w:val="000B7FF4"/>
    <w:rsid w:val="000C03C5"/>
    <w:rsid w:val="000C047D"/>
    <w:rsid w:val="000C0697"/>
    <w:rsid w:val="000C07C2"/>
    <w:rsid w:val="000C0F5D"/>
    <w:rsid w:val="000C179C"/>
    <w:rsid w:val="000C1998"/>
    <w:rsid w:val="000C1DEE"/>
    <w:rsid w:val="000C236F"/>
    <w:rsid w:val="000C2454"/>
    <w:rsid w:val="000C26AB"/>
    <w:rsid w:val="000C2831"/>
    <w:rsid w:val="000C2835"/>
    <w:rsid w:val="000C2C92"/>
    <w:rsid w:val="000C2FFA"/>
    <w:rsid w:val="000C321A"/>
    <w:rsid w:val="000C346D"/>
    <w:rsid w:val="000C3659"/>
    <w:rsid w:val="000C46E3"/>
    <w:rsid w:val="000C4E8E"/>
    <w:rsid w:val="000C50B1"/>
    <w:rsid w:val="000C51A1"/>
    <w:rsid w:val="000C5216"/>
    <w:rsid w:val="000C538C"/>
    <w:rsid w:val="000C552B"/>
    <w:rsid w:val="000C5D47"/>
    <w:rsid w:val="000C617E"/>
    <w:rsid w:val="000C62EE"/>
    <w:rsid w:val="000C6F97"/>
    <w:rsid w:val="000C794E"/>
    <w:rsid w:val="000C7EF3"/>
    <w:rsid w:val="000D02CA"/>
    <w:rsid w:val="000D04F9"/>
    <w:rsid w:val="000D0636"/>
    <w:rsid w:val="000D08C1"/>
    <w:rsid w:val="000D0A93"/>
    <w:rsid w:val="000D0E0F"/>
    <w:rsid w:val="000D0E15"/>
    <w:rsid w:val="000D16B1"/>
    <w:rsid w:val="000D18E9"/>
    <w:rsid w:val="000D1986"/>
    <w:rsid w:val="000D1E0B"/>
    <w:rsid w:val="000D22D5"/>
    <w:rsid w:val="000D256C"/>
    <w:rsid w:val="000D2701"/>
    <w:rsid w:val="000D289C"/>
    <w:rsid w:val="000D291B"/>
    <w:rsid w:val="000D2A39"/>
    <w:rsid w:val="000D2BBD"/>
    <w:rsid w:val="000D3972"/>
    <w:rsid w:val="000D3C4C"/>
    <w:rsid w:val="000D3FC0"/>
    <w:rsid w:val="000D4ED4"/>
    <w:rsid w:val="000D54F3"/>
    <w:rsid w:val="000D5562"/>
    <w:rsid w:val="000D5568"/>
    <w:rsid w:val="000D5919"/>
    <w:rsid w:val="000D5BEA"/>
    <w:rsid w:val="000D5CD8"/>
    <w:rsid w:val="000D6A97"/>
    <w:rsid w:val="000D7889"/>
    <w:rsid w:val="000D7AD2"/>
    <w:rsid w:val="000D7CBE"/>
    <w:rsid w:val="000D7DA1"/>
    <w:rsid w:val="000E00FA"/>
    <w:rsid w:val="000E047A"/>
    <w:rsid w:val="000E0606"/>
    <w:rsid w:val="000E096C"/>
    <w:rsid w:val="000E1042"/>
    <w:rsid w:val="000E13E2"/>
    <w:rsid w:val="000E154A"/>
    <w:rsid w:val="000E19EB"/>
    <w:rsid w:val="000E248F"/>
    <w:rsid w:val="000E35A6"/>
    <w:rsid w:val="000E3912"/>
    <w:rsid w:val="000E3F5F"/>
    <w:rsid w:val="000E4307"/>
    <w:rsid w:val="000E4399"/>
    <w:rsid w:val="000E49B9"/>
    <w:rsid w:val="000E4A00"/>
    <w:rsid w:val="000E54F6"/>
    <w:rsid w:val="000E57AB"/>
    <w:rsid w:val="000E585F"/>
    <w:rsid w:val="000E5A00"/>
    <w:rsid w:val="000E5A5A"/>
    <w:rsid w:val="000E5C07"/>
    <w:rsid w:val="000E5F25"/>
    <w:rsid w:val="000E62C1"/>
    <w:rsid w:val="000E6570"/>
    <w:rsid w:val="000E6EC7"/>
    <w:rsid w:val="000E783B"/>
    <w:rsid w:val="000E79C7"/>
    <w:rsid w:val="000E7B8B"/>
    <w:rsid w:val="000F041B"/>
    <w:rsid w:val="000F0874"/>
    <w:rsid w:val="000F097B"/>
    <w:rsid w:val="000F0C0F"/>
    <w:rsid w:val="000F0DA7"/>
    <w:rsid w:val="000F0EAE"/>
    <w:rsid w:val="000F103B"/>
    <w:rsid w:val="000F1460"/>
    <w:rsid w:val="000F1543"/>
    <w:rsid w:val="000F199C"/>
    <w:rsid w:val="000F1B27"/>
    <w:rsid w:val="000F1CBC"/>
    <w:rsid w:val="000F1D81"/>
    <w:rsid w:val="000F1F21"/>
    <w:rsid w:val="000F2009"/>
    <w:rsid w:val="000F20BD"/>
    <w:rsid w:val="000F2219"/>
    <w:rsid w:val="000F2490"/>
    <w:rsid w:val="000F3392"/>
    <w:rsid w:val="000F39EB"/>
    <w:rsid w:val="000F3AB2"/>
    <w:rsid w:val="000F3C0B"/>
    <w:rsid w:val="000F3DC7"/>
    <w:rsid w:val="000F3E6B"/>
    <w:rsid w:val="000F407A"/>
    <w:rsid w:val="000F4089"/>
    <w:rsid w:val="000F46FF"/>
    <w:rsid w:val="000F47D8"/>
    <w:rsid w:val="000F4809"/>
    <w:rsid w:val="000F4B22"/>
    <w:rsid w:val="000F4B5A"/>
    <w:rsid w:val="000F4D07"/>
    <w:rsid w:val="000F4DA1"/>
    <w:rsid w:val="000F5A1F"/>
    <w:rsid w:val="000F5A5A"/>
    <w:rsid w:val="000F5CFA"/>
    <w:rsid w:val="000F6D37"/>
    <w:rsid w:val="000F6D81"/>
    <w:rsid w:val="000F75C3"/>
    <w:rsid w:val="000F7B87"/>
    <w:rsid w:val="000F7D7F"/>
    <w:rsid w:val="000F7ECE"/>
    <w:rsid w:val="00100063"/>
    <w:rsid w:val="001005A2"/>
    <w:rsid w:val="00100E5A"/>
    <w:rsid w:val="001017AF"/>
    <w:rsid w:val="0010182D"/>
    <w:rsid w:val="0010209C"/>
    <w:rsid w:val="001023DB"/>
    <w:rsid w:val="001026BC"/>
    <w:rsid w:val="00102845"/>
    <w:rsid w:val="001032E2"/>
    <w:rsid w:val="001034C8"/>
    <w:rsid w:val="00103F4C"/>
    <w:rsid w:val="00104320"/>
    <w:rsid w:val="0010493D"/>
    <w:rsid w:val="001049DA"/>
    <w:rsid w:val="00104CB5"/>
    <w:rsid w:val="00105957"/>
    <w:rsid w:val="00105D0C"/>
    <w:rsid w:val="00106384"/>
    <w:rsid w:val="001063CE"/>
    <w:rsid w:val="00106A02"/>
    <w:rsid w:val="001078C2"/>
    <w:rsid w:val="001101E5"/>
    <w:rsid w:val="00110A13"/>
    <w:rsid w:val="00110A35"/>
    <w:rsid w:val="00110A3B"/>
    <w:rsid w:val="00110CF0"/>
    <w:rsid w:val="001118EF"/>
    <w:rsid w:val="00111BA1"/>
    <w:rsid w:val="00111D32"/>
    <w:rsid w:val="00112469"/>
    <w:rsid w:val="00112595"/>
    <w:rsid w:val="00112C8D"/>
    <w:rsid w:val="00112E89"/>
    <w:rsid w:val="001133B6"/>
    <w:rsid w:val="00113676"/>
    <w:rsid w:val="00113880"/>
    <w:rsid w:val="00113965"/>
    <w:rsid w:val="00113D98"/>
    <w:rsid w:val="001142DB"/>
    <w:rsid w:val="00114347"/>
    <w:rsid w:val="001144E7"/>
    <w:rsid w:val="00114D24"/>
    <w:rsid w:val="001151FC"/>
    <w:rsid w:val="0011575F"/>
    <w:rsid w:val="001161A2"/>
    <w:rsid w:val="001161E6"/>
    <w:rsid w:val="0011691C"/>
    <w:rsid w:val="001177D9"/>
    <w:rsid w:val="0011786F"/>
    <w:rsid w:val="0011789C"/>
    <w:rsid w:val="00117A5E"/>
    <w:rsid w:val="00117B8C"/>
    <w:rsid w:val="00117E91"/>
    <w:rsid w:val="00120079"/>
    <w:rsid w:val="00120F3B"/>
    <w:rsid w:val="00121B3A"/>
    <w:rsid w:val="00121C47"/>
    <w:rsid w:val="001221D4"/>
    <w:rsid w:val="00122F10"/>
    <w:rsid w:val="001230DA"/>
    <w:rsid w:val="00123109"/>
    <w:rsid w:val="0012338E"/>
    <w:rsid w:val="00123448"/>
    <w:rsid w:val="0012353F"/>
    <w:rsid w:val="001239FB"/>
    <w:rsid w:val="00124201"/>
    <w:rsid w:val="00124257"/>
    <w:rsid w:val="00124C20"/>
    <w:rsid w:val="00124DCC"/>
    <w:rsid w:val="0012526A"/>
    <w:rsid w:val="001260CD"/>
    <w:rsid w:val="0012629D"/>
    <w:rsid w:val="00126424"/>
    <w:rsid w:val="00126880"/>
    <w:rsid w:val="00126D5A"/>
    <w:rsid w:val="00130537"/>
    <w:rsid w:val="00130F87"/>
    <w:rsid w:val="0013182D"/>
    <w:rsid w:val="00131A80"/>
    <w:rsid w:val="00131D58"/>
    <w:rsid w:val="00131E57"/>
    <w:rsid w:val="001321CD"/>
    <w:rsid w:val="0013230F"/>
    <w:rsid w:val="0013317D"/>
    <w:rsid w:val="0013346D"/>
    <w:rsid w:val="001339BF"/>
    <w:rsid w:val="00133ED8"/>
    <w:rsid w:val="00134114"/>
    <w:rsid w:val="00134176"/>
    <w:rsid w:val="001345A8"/>
    <w:rsid w:val="001346A7"/>
    <w:rsid w:val="00134AA9"/>
    <w:rsid w:val="00134D3D"/>
    <w:rsid w:val="00134E52"/>
    <w:rsid w:val="0013541E"/>
    <w:rsid w:val="001359E7"/>
    <w:rsid w:val="00135CDD"/>
    <w:rsid w:val="00135D5A"/>
    <w:rsid w:val="00135D86"/>
    <w:rsid w:val="00135E91"/>
    <w:rsid w:val="001366E2"/>
    <w:rsid w:val="00136867"/>
    <w:rsid w:val="00136D1C"/>
    <w:rsid w:val="001373E6"/>
    <w:rsid w:val="00137C50"/>
    <w:rsid w:val="00137E49"/>
    <w:rsid w:val="00137F48"/>
    <w:rsid w:val="001401C6"/>
    <w:rsid w:val="00140747"/>
    <w:rsid w:val="00140C39"/>
    <w:rsid w:val="00140CFD"/>
    <w:rsid w:val="00141458"/>
    <w:rsid w:val="001414E1"/>
    <w:rsid w:val="00141756"/>
    <w:rsid w:val="00141CE2"/>
    <w:rsid w:val="00141D1E"/>
    <w:rsid w:val="00141E2D"/>
    <w:rsid w:val="0014268C"/>
    <w:rsid w:val="00143854"/>
    <w:rsid w:val="00143887"/>
    <w:rsid w:val="00143A31"/>
    <w:rsid w:val="00143F08"/>
    <w:rsid w:val="0014409F"/>
    <w:rsid w:val="00144261"/>
    <w:rsid w:val="00144A47"/>
    <w:rsid w:val="00144F83"/>
    <w:rsid w:val="001453A3"/>
    <w:rsid w:val="0014557D"/>
    <w:rsid w:val="00145AEA"/>
    <w:rsid w:val="00145BA4"/>
    <w:rsid w:val="00145C3C"/>
    <w:rsid w:val="001463D6"/>
    <w:rsid w:val="00146936"/>
    <w:rsid w:val="00146DD0"/>
    <w:rsid w:val="00146ED9"/>
    <w:rsid w:val="00146F4A"/>
    <w:rsid w:val="001470A6"/>
    <w:rsid w:val="00147353"/>
    <w:rsid w:val="00147377"/>
    <w:rsid w:val="001474C4"/>
    <w:rsid w:val="00147A5C"/>
    <w:rsid w:val="00150FA6"/>
    <w:rsid w:val="0015140C"/>
    <w:rsid w:val="0015146B"/>
    <w:rsid w:val="00151A44"/>
    <w:rsid w:val="00151A97"/>
    <w:rsid w:val="001524CC"/>
    <w:rsid w:val="00152582"/>
    <w:rsid w:val="00152E52"/>
    <w:rsid w:val="00152E6A"/>
    <w:rsid w:val="001533C4"/>
    <w:rsid w:val="00153509"/>
    <w:rsid w:val="0015358C"/>
    <w:rsid w:val="00153B59"/>
    <w:rsid w:val="00153F55"/>
    <w:rsid w:val="001545F5"/>
    <w:rsid w:val="001549CF"/>
    <w:rsid w:val="001573AF"/>
    <w:rsid w:val="001576B7"/>
    <w:rsid w:val="0015793B"/>
    <w:rsid w:val="00157D9B"/>
    <w:rsid w:val="00160050"/>
    <w:rsid w:val="00160151"/>
    <w:rsid w:val="0016084C"/>
    <w:rsid w:val="00160D98"/>
    <w:rsid w:val="0016127A"/>
    <w:rsid w:val="001612B8"/>
    <w:rsid w:val="00161CAE"/>
    <w:rsid w:val="001624D4"/>
    <w:rsid w:val="00162CC1"/>
    <w:rsid w:val="00162EFF"/>
    <w:rsid w:val="00163567"/>
    <w:rsid w:val="00163D62"/>
    <w:rsid w:val="00164256"/>
    <w:rsid w:val="00164A2B"/>
    <w:rsid w:val="00164AAF"/>
    <w:rsid w:val="00164BCF"/>
    <w:rsid w:val="00164DD2"/>
    <w:rsid w:val="00165073"/>
    <w:rsid w:val="001658E9"/>
    <w:rsid w:val="00165DA7"/>
    <w:rsid w:val="0016614A"/>
    <w:rsid w:val="00166706"/>
    <w:rsid w:val="00167273"/>
    <w:rsid w:val="0016745F"/>
    <w:rsid w:val="00167657"/>
    <w:rsid w:val="00167C93"/>
    <w:rsid w:val="00167DF2"/>
    <w:rsid w:val="001700EE"/>
    <w:rsid w:val="00170811"/>
    <w:rsid w:val="001708DA"/>
    <w:rsid w:val="001712A4"/>
    <w:rsid w:val="001719B6"/>
    <w:rsid w:val="00171B64"/>
    <w:rsid w:val="001721CD"/>
    <w:rsid w:val="00172742"/>
    <w:rsid w:val="00172937"/>
    <w:rsid w:val="00172C01"/>
    <w:rsid w:val="00172FED"/>
    <w:rsid w:val="001730B5"/>
    <w:rsid w:val="0017310D"/>
    <w:rsid w:val="001735C2"/>
    <w:rsid w:val="001736AE"/>
    <w:rsid w:val="00173E29"/>
    <w:rsid w:val="00174034"/>
    <w:rsid w:val="00174194"/>
    <w:rsid w:val="0017438E"/>
    <w:rsid w:val="00174C1F"/>
    <w:rsid w:val="00175266"/>
    <w:rsid w:val="00175384"/>
    <w:rsid w:val="0017580E"/>
    <w:rsid w:val="00175B0A"/>
    <w:rsid w:val="001767B6"/>
    <w:rsid w:val="001769F3"/>
    <w:rsid w:val="00176B07"/>
    <w:rsid w:val="00176CAF"/>
    <w:rsid w:val="00176F02"/>
    <w:rsid w:val="00176F0B"/>
    <w:rsid w:val="001770D7"/>
    <w:rsid w:val="00177137"/>
    <w:rsid w:val="0017713A"/>
    <w:rsid w:val="00177847"/>
    <w:rsid w:val="00177A77"/>
    <w:rsid w:val="00177D3A"/>
    <w:rsid w:val="00177E14"/>
    <w:rsid w:val="00177E62"/>
    <w:rsid w:val="00177E8C"/>
    <w:rsid w:val="001806A4"/>
    <w:rsid w:val="00180A84"/>
    <w:rsid w:val="00180BD7"/>
    <w:rsid w:val="00180FDA"/>
    <w:rsid w:val="00181024"/>
    <w:rsid w:val="00181042"/>
    <w:rsid w:val="00181BBA"/>
    <w:rsid w:val="00181E4F"/>
    <w:rsid w:val="00181F75"/>
    <w:rsid w:val="001826EB"/>
    <w:rsid w:val="00182A62"/>
    <w:rsid w:val="00182C46"/>
    <w:rsid w:val="00182FF4"/>
    <w:rsid w:val="001835A1"/>
    <w:rsid w:val="00183E6F"/>
    <w:rsid w:val="001842EF"/>
    <w:rsid w:val="00184477"/>
    <w:rsid w:val="00184EF2"/>
    <w:rsid w:val="001850E8"/>
    <w:rsid w:val="00185507"/>
    <w:rsid w:val="001857A4"/>
    <w:rsid w:val="0018610C"/>
    <w:rsid w:val="00186157"/>
    <w:rsid w:val="00186579"/>
    <w:rsid w:val="00186B5B"/>
    <w:rsid w:val="00186D77"/>
    <w:rsid w:val="0018739E"/>
    <w:rsid w:val="00187650"/>
    <w:rsid w:val="00187A03"/>
    <w:rsid w:val="00187D93"/>
    <w:rsid w:val="00187E74"/>
    <w:rsid w:val="00190521"/>
    <w:rsid w:val="00190ACF"/>
    <w:rsid w:val="001910B4"/>
    <w:rsid w:val="001912B4"/>
    <w:rsid w:val="00191343"/>
    <w:rsid w:val="0019159E"/>
    <w:rsid w:val="0019203C"/>
    <w:rsid w:val="00192212"/>
    <w:rsid w:val="00192312"/>
    <w:rsid w:val="001923B7"/>
    <w:rsid w:val="00192575"/>
    <w:rsid w:val="001928DD"/>
    <w:rsid w:val="001929EE"/>
    <w:rsid w:val="001931B0"/>
    <w:rsid w:val="00193719"/>
    <w:rsid w:val="00193A89"/>
    <w:rsid w:val="00193C44"/>
    <w:rsid w:val="0019411A"/>
    <w:rsid w:val="00194176"/>
    <w:rsid w:val="00194234"/>
    <w:rsid w:val="001942FB"/>
    <w:rsid w:val="0019461E"/>
    <w:rsid w:val="00194A8B"/>
    <w:rsid w:val="00194C4C"/>
    <w:rsid w:val="00194E00"/>
    <w:rsid w:val="00194E9B"/>
    <w:rsid w:val="0019530E"/>
    <w:rsid w:val="001955CE"/>
    <w:rsid w:val="001958FB"/>
    <w:rsid w:val="00195B15"/>
    <w:rsid w:val="00195E39"/>
    <w:rsid w:val="00195EDE"/>
    <w:rsid w:val="00195F30"/>
    <w:rsid w:val="00196AE3"/>
    <w:rsid w:val="00196C6E"/>
    <w:rsid w:val="00196CC8"/>
    <w:rsid w:val="00196FBB"/>
    <w:rsid w:val="001971B0"/>
    <w:rsid w:val="001972EA"/>
    <w:rsid w:val="0019733C"/>
    <w:rsid w:val="001975F9"/>
    <w:rsid w:val="0019785A"/>
    <w:rsid w:val="00197A71"/>
    <w:rsid w:val="001A0102"/>
    <w:rsid w:val="001A0369"/>
    <w:rsid w:val="001A04A9"/>
    <w:rsid w:val="001A0BFE"/>
    <w:rsid w:val="001A0EDB"/>
    <w:rsid w:val="001A1353"/>
    <w:rsid w:val="001A18A9"/>
    <w:rsid w:val="001A198C"/>
    <w:rsid w:val="001A1E5A"/>
    <w:rsid w:val="001A1E74"/>
    <w:rsid w:val="001A21FF"/>
    <w:rsid w:val="001A222A"/>
    <w:rsid w:val="001A28DD"/>
    <w:rsid w:val="001A29BF"/>
    <w:rsid w:val="001A2E08"/>
    <w:rsid w:val="001A33A9"/>
    <w:rsid w:val="001A34DF"/>
    <w:rsid w:val="001A3C7F"/>
    <w:rsid w:val="001A4100"/>
    <w:rsid w:val="001A41B4"/>
    <w:rsid w:val="001A4234"/>
    <w:rsid w:val="001A5275"/>
    <w:rsid w:val="001A5425"/>
    <w:rsid w:val="001A5C6D"/>
    <w:rsid w:val="001A5C7D"/>
    <w:rsid w:val="001A5CB8"/>
    <w:rsid w:val="001A6258"/>
    <w:rsid w:val="001A6AB0"/>
    <w:rsid w:val="001A6BB9"/>
    <w:rsid w:val="001A6FCA"/>
    <w:rsid w:val="001A7120"/>
    <w:rsid w:val="001B01AB"/>
    <w:rsid w:val="001B0474"/>
    <w:rsid w:val="001B07C0"/>
    <w:rsid w:val="001B0821"/>
    <w:rsid w:val="001B0BC5"/>
    <w:rsid w:val="001B0FD9"/>
    <w:rsid w:val="001B10F7"/>
    <w:rsid w:val="001B1891"/>
    <w:rsid w:val="001B24F0"/>
    <w:rsid w:val="001B2A91"/>
    <w:rsid w:val="001B2BF9"/>
    <w:rsid w:val="001B2DA8"/>
    <w:rsid w:val="001B3581"/>
    <w:rsid w:val="001B35A3"/>
    <w:rsid w:val="001B38F2"/>
    <w:rsid w:val="001B3CD8"/>
    <w:rsid w:val="001B3F60"/>
    <w:rsid w:val="001B3FA2"/>
    <w:rsid w:val="001B4C11"/>
    <w:rsid w:val="001B4F06"/>
    <w:rsid w:val="001B51C7"/>
    <w:rsid w:val="001B5569"/>
    <w:rsid w:val="001B59FB"/>
    <w:rsid w:val="001B5DD2"/>
    <w:rsid w:val="001B636D"/>
    <w:rsid w:val="001B6377"/>
    <w:rsid w:val="001B66EE"/>
    <w:rsid w:val="001B690F"/>
    <w:rsid w:val="001B6EA6"/>
    <w:rsid w:val="001B7A76"/>
    <w:rsid w:val="001B7B0B"/>
    <w:rsid w:val="001B7BC3"/>
    <w:rsid w:val="001B7E2C"/>
    <w:rsid w:val="001C0150"/>
    <w:rsid w:val="001C0283"/>
    <w:rsid w:val="001C04C2"/>
    <w:rsid w:val="001C0509"/>
    <w:rsid w:val="001C095B"/>
    <w:rsid w:val="001C0975"/>
    <w:rsid w:val="001C0F52"/>
    <w:rsid w:val="001C1A96"/>
    <w:rsid w:val="001C1BF8"/>
    <w:rsid w:val="001C239E"/>
    <w:rsid w:val="001C2A02"/>
    <w:rsid w:val="001C2E0F"/>
    <w:rsid w:val="001C32B0"/>
    <w:rsid w:val="001C3939"/>
    <w:rsid w:val="001C3D20"/>
    <w:rsid w:val="001C3F0F"/>
    <w:rsid w:val="001C4071"/>
    <w:rsid w:val="001C44B1"/>
    <w:rsid w:val="001C45F9"/>
    <w:rsid w:val="001C5055"/>
    <w:rsid w:val="001C508B"/>
    <w:rsid w:val="001C509E"/>
    <w:rsid w:val="001C50F0"/>
    <w:rsid w:val="001C56BC"/>
    <w:rsid w:val="001C57BF"/>
    <w:rsid w:val="001C5813"/>
    <w:rsid w:val="001C612A"/>
    <w:rsid w:val="001C6145"/>
    <w:rsid w:val="001C7527"/>
    <w:rsid w:val="001C76D9"/>
    <w:rsid w:val="001C7C89"/>
    <w:rsid w:val="001C7DF2"/>
    <w:rsid w:val="001D175F"/>
    <w:rsid w:val="001D202E"/>
    <w:rsid w:val="001D219F"/>
    <w:rsid w:val="001D22A4"/>
    <w:rsid w:val="001D2E7D"/>
    <w:rsid w:val="001D30FB"/>
    <w:rsid w:val="001D35B5"/>
    <w:rsid w:val="001D3ACB"/>
    <w:rsid w:val="001D3F4D"/>
    <w:rsid w:val="001D403C"/>
    <w:rsid w:val="001D4170"/>
    <w:rsid w:val="001D4790"/>
    <w:rsid w:val="001D4B74"/>
    <w:rsid w:val="001D6165"/>
    <w:rsid w:val="001D64D8"/>
    <w:rsid w:val="001D6D1D"/>
    <w:rsid w:val="001D6D8D"/>
    <w:rsid w:val="001D6DD6"/>
    <w:rsid w:val="001D6DE9"/>
    <w:rsid w:val="001D6F5D"/>
    <w:rsid w:val="001D75BB"/>
    <w:rsid w:val="001D75C3"/>
    <w:rsid w:val="001E0551"/>
    <w:rsid w:val="001E0700"/>
    <w:rsid w:val="001E08A9"/>
    <w:rsid w:val="001E0DB2"/>
    <w:rsid w:val="001E10C4"/>
    <w:rsid w:val="001E1EF1"/>
    <w:rsid w:val="001E1FF3"/>
    <w:rsid w:val="001E2274"/>
    <w:rsid w:val="001E262E"/>
    <w:rsid w:val="001E287B"/>
    <w:rsid w:val="001E29A1"/>
    <w:rsid w:val="001E2DAC"/>
    <w:rsid w:val="001E2F04"/>
    <w:rsid w:val="001E3205"/>
    <w:rsid w:val="001E3C62"/>
    <w:rsid w:val="001E47DB"/>
    <w:rsid w:val="001E4827"/>
    <w:rsid w:val="001E48D3"/>
    <w:rsid w:val="001E494F"/>
    <w:rsid w:val="001E4B08"/>
    <w:rsid w:val="001E52E9"/>
    <w:rsid w:val="001E5560"/>
    <w:rsid w:val="001E5B31"/>
    <w:rsid w:val="001E5F88"/>
    <w:rsid w:val="001E62DE"/>
    <w:rsid w:val="001E6370"/>
    <w:rsid w:val="001E6374"/>
    <w:rsid w:val="001E6453"/>
    <w:rsid w:val="001E6956"/>
    <w:rsid w:val="001E6EE7"/>
    <w:rsid w:val="001E71B7"/>
    <w:rsid w:val="001E72CC"/>
    <w:rsid w:val="001E767D"/>
    <w:rsid w:val="001E78EF"/>
    <w:rsid w:val="001E7E35"/>
    <w:rsid w:val="001F01EB"/>
    <w:rsid w:val="001F020E"/>
    <w:rsid w:val="001F0678"/>
    <w:rsid w:val="001F0760"/>
    <w:rsid w:val="001F168A"/>
    <w:rsid w:val="001F1B61"/>
    <w:rsid w:val="001F1F5E"/>
    <w:rsid w:val="001F2367"/>
    <w:rsid w:val="001F2635"/>
    <w:rsid w:val="001F294F"/>
    <w:rsid w:val="001F2A62"/>
    <w:rsid w:val="001F2BCD"/>
    <w:rsid w:val="001F2DE5"/>
    <w:rsid w:val="001F3009"/>
    <w:rsid w:val="001F300F"/>
    <w:rsid w:val="001F30A8"/>
    <w:rsid w:val="001F3806"/>
    <w:rsid w:val="001F39A8"/>
    <w:rsid w:val="001F3BD6"/>
    <w:rsid w:val="001F3DAB"/>
    <w:rsid w:val="001F3DBB"/>
    <w:rsid w:val="001F41BC"/>
    <w:rsid w:val="001F4207"/>
    <w:rsid w:val="001F4BF7"/>
    <w:rsid w:val="001F4CCC"/>
    <w:rsid w:val="001F4DB1"/>
    <w:rsid w:val="001F5142"/>
    <w:rsid w:val="001F5458"/>
    <w:rsid w:val="001F57ED"/>
    <w:rsid w:val="001F6395"/>
    <w:rsid w:val="001F6A2B"/>
    <w:rsid w:val="001F770C"/>
    <w:rsid w:val="001F7802"/>
    <w:rsid w:val="001F7988"/>
    <w:rsid w:val="001F7C10"/>
    <w:rsid w:val="001F7F30"/>
    <w:rsid w:val="00200562"/>
    <w:rsid w:val="00201279"/>
    <w:rsid w:val="002012B1"/>
    <w:rsid w:val="00201540"/>
    <w:rsid w:val="00201962"/>
    <w:rsid w:val="00201A2E"/>
    <w:rsid w:val="0020259A"/>
    <w:rsid w:val="00202C32"/>
    <w:rsid w:val="00202D99"/>
    <w:rsid w:val="00203355"/>
    <w:rsid w:val="00203CD1"/>
    <w:rsid w:val="002047E4"/>
    <w:rsid w:val="00204864"/>
    <w:rsid w:val="002048A5"/>
    <w:rsid w:val="00204C03"/>
    <w:rsid w:val="00204CA4"/>
    <w:rsid w:val="00204F37"/>
    <w:rsid w:val="0020519A"/>
    <w:rsid w:val="00205C8B"/>
    <w:rsid w:val="00205CB8"/>
    <w:rsid w:val="00205F99"/>
    <w:rsid w:val="002065B4"/>
    <w:rsid w:val="00206889"/>
    <w:rsid w:val="00206D8B"/>
    <w:rsid w:val="00207261"/>
    <w:rsid w:val="0020731A"/>
    <w:rsid w:val="00207345"/>
    <w:rsid w:val="002073E2"/>
    <w:rsid w:val="002074A4"/>
    <w:rsid w:val="002075AE"/>
    <w:rsid w:val="00207DF9"/>
    <w:rsid w:val="00207FAD"/>
    <w:rsid w:val="00210570"/>
    <w:rsid w:val="00210C5E"/>
    <w:rsid w:val="00210D95"/>
    <w:rsid w:val="0021132F"/>
    <w:rsid w:val="00211350"/>
    <w:rsid w:val="00211C78"/>
    <w:rsid w:val="00211E09"/>
    <w:rsid w:val="00211E94"/>
    <w:rsid w:val="00212220"/>
    <w:rsid w:val="00212A2F"/>
    <w:rsid w:val="00212A3A"/>
    <w:rsid w:val="00212DDC"/>
    <w:rsid w:val="00213776"/>
    <w:rsid w:val="00213997"/>
    <w:rsid w:val="002139D9"/>
    <w:rsid w:val="00213A0D"/>
    <w:rsid w:val="002141B4"/>
    <w:rsid w:val="0021470A"/>
    <w:rsid w:val="00214F2B"/>
    <w:rsid w:val="00214FE0"/>
    <w:rsid w:val="00215A0F"/>
    <w:rsid w:val="00215A3E"/>
    <w:rsid w:val="00215A56"/>
    <w:rsid w:val="00216C3D"/>
    <w:rsid w:val="00217072"/>
    <w:rsid w:val="00217A8D"/>
    <w:rsid w:val="00217C16"/>
    <w:rsid w:val="00217D38"/>
    <w:rsid w:val="00217D8D"/>
    <w:rsid w:val="002204E3"/>
    <w:rsid w:val="00220606"/>
    <w:rsid w:val="00220AF0"/>
    <w:rsid w:val="00220B87"/>
    <w:rsid w:val="00220D98"/>
    <w:rsid w:val="002214F6"/>
    <w:rsid w:val="002218A2"/>
    <w:rsid w:val="0022232E"/>
    <w:rsid w:val="0022266A"/>
    <w:rsid w:val="00222C56"/>
    <w:rsid w:val="00222D2A"/>
    <w:rsid w:val="00223624"/>
    <w:rsid w:val="00223844"/>
    <w:rsid w:val="00223D5E"/>
    <w:rsid w:val="002240F0"/>
    <w:rsid w:val="0022417E"/>
    <w:rsid w:val="00224379"/>
    <w:rsid w:val="0022449B"/>
    <w:rsid w:val="0022479E"/>
    <w:rsid w:val="00224D13"/>
    <w:rsid w:val="00225D51"/>
    <w:rsid w:val="00226701"/>
    <w:rsid w:val="00226A62"/>
    <w:rsid w:val="00226D9E"/>
    <w:rsid w:val="00226EBB"/>
    <w:rsid w:val="00226EF1"/>
    <w:rsid w:val="00227CCC"/>
    <w:rsid w:val="00227F4C"/>
    <w:rsid w:val="00230970"/>
    <w:rsid w:val="00230D80"/>
    <w:rsid w:val="002311AA"/>
    <w:rsid w:val="0023143A"/>
    <w:rsid w:val="00231472"/>
    <w:rsid w:val="00231C3C"/>
    <w:rsid w:val="0023230C"/>
    <w:rsid w:val="00232839"/>
    <w:rsid w:val="0023365C"/>
    <w:rsid w:val="00234287"/>
    <w:rsid w:val="002344C8"/>
    <w:rsid w:val="0023470B"/>
    <w:rsid w:val="00234DA8"/>
    <w:rsid w:val="00235360"/>
    <w:rsid w:val="00235F7A"/>
    <w:rsid w:val="00236345"/>
    <w:rsid w:val="00237772"/>
    <w:rsid w:val="002378F0"/>
    <w:rsid w:val="00237DA2"/>
    <w:rsid w:val="00237E3F"/>
    <w:rsid w:val="00237F42"/>
    <w:rsid w:val="00237FBB"/>
    <w:rsid w:val="00240316"/>
    <w:rsid w:val="002406E4"/>
    <w:rsid w:val="00240745"/>
    <w:rsid w:val="00240A8F"/>
    <w:rsid w:val="00240AB3"/>
    <w:rsid w:val="00240C14"/>
    <w:rsid w:val="00240D80"/>
    <w:rsid w:val="0024117D"/>
    <w:rsid w:val="002411C7"/>
    <w:rsid w:val="00241895"/>
    <w:rsid w:val="00242146"/>
    <w:rsid w:val="002423D4"/>
    <w:rsid w:val="0024242C"/>
    <w:rsid w:val="002426B9"/>
    <w:rsid w:val="002427B0"/>
    <w:rsid w:val="0024289D"/>
    <w:rsid w:val="00242AB1"/>
    <w:rsid w:val="00243266"/>
    <w:rsid w:val="00243626"/>
    <w:rsid w:val="002436DB"/>
    <w:rsid w:val="0024397E"/>
    <w:rsid w:val="00243D14"/>
    <w:rsid w:val="00244330"/>
    <w:rsid w:val="0024453F"/>
    <w:rsid w:val="00244BEA"/>
    <w:rsid w:val="00244CD2"/>
    <w:rsid w:val="00244D57"/>
    <w:rsid w:val="0024512F"/>
    <w:rsid w:val="002457BB"/>
    <w:rsid w:val="00245AE2"/>
    <w:rsid w:val="00245E5E"/>
    <w:rsid w:val="00246108"/>
    <w:rsid w:val="00246217"/>
    <w:rsid w:val="00246D9E"/>
    <w:rsid w:val="00247951"/>
    <w:rsid w:val="00250CB1"/>
    <w:rsid w:val="00250D3E"/>
    <w:rsid w:val="002516F9"/>
    <w:rsid w:val="00252525"/>
    <w:rsid w:val="00252ADB"/>
    <w:rsid w:val="00252CF1"/>
    <w:rsid w:val="00253563"/>
    <w:rsid w:val="00253774"/>
    <w:rsid w:val="00253784"/>
    <w:rsid w:val="00253B4B"/>
    <w:rsid w:val="00253D8D"/>
    <w:rsid w:val="00253F92"/>
    <w:rsid w:val="002542A9"/>
    <w:rsid w:val="002546BC"/>
    <w:rsid w:val="002548E0"/>
    <w:rsid w:val="00254B95"/>
    <w:rsid w:val="0025532D"/>
    <w:rsid w:val="00255A96"/>
    <w:rsid w:val="002560AC"/>
    <w:rsid w:val="00256665"/>
    <w:rsid w:val="002566AB"/>
    <w:rsid w:val="00257AC6"/>
    <w:rsid w:val="00260694"/>
    <w:rsid w:val="00260BA9"/>
    <w:rsid w:val="00260F6D"/>
    <w:rsid w:val="00261693"/>
    <w:rsid w:val="002620BE"/>
    <w:rsid w:val="00262649"/>
    <w:rsid w:val="002627F2"/>
    <w:rsid w:val="00262CE6"/>
    <w:rsid w:val="00262CEC"/>
    <w:rsid w:val="00262E12"/>
    <w:rsid w:val="002633E7"/>
    <w:rsid w:val="00263A61"/>
    <w:rsid w:val="00263D1D"/>
    <w:rsid w:val="002646EA"/>
    <w:rsid w:val="00264799"/>
    <w:rsid w:val="00264940"/>
    <w:rsid w:val="0026495A"/>
    <w:rsid w:val="0026543B"/>
    <w:rsid w:val="002654C5"/>
    <w:rsid w:val="002656CE"/>
    <w:rsid w:val="00265A77"/>
    <w:rsid w:val="00265BF0"/>
    <w:rsid w:val="0026698C"/>
    <w:rsid w:val="002669B2"/>
    <w:rsid w:val="00267257"/>
    <w:rsid w:val="00267321"/>
    <w:rsid w:val="0026772F"/>
    <w:rsid w:val="00267738"/>
    <w:rsid w:val="00267D35"/>
    <w:rsid w:val="002702B5"/>
    <w:rsid w:val="002703BF"/>
    <w:rsid w:val="00270591"/>
    <w:rsid w:val="002706CB"/>
    <w:rsid w:val="00270E41"/>
    <w:rsid w:val="0027140A"/>
    <w:rsid w:val="0027176B"/>
    <w:rsid w:val="00271CDF"/>
    <w:rsid w:val="00271FC0"/>
    <w:rsid w:val="002721A4"/>
    <w:rsid w:val="002722C8"/>
    <w:rsid w:val="00272576"/>
    <w:rsid w:val="00272AAF"/>
    <w:rsid w:val="00273766"/>
    <w:rsid w:val="002738DE"/>
    <w:rsid w:val="00273D8B"/>
    <w:rsid w:val="002747CE"/>
    <w:rsid w:val="00274917"/>
    <w:rsid w:val="00274B24"/>
    <w:rsid w:val="00274E09"/>
    <w:rsid w:val="00275220"/>
    <w:rsid w:val="002753CD"/>
    <w:rsid w:val="00276254"/>
    <w:rsid w:val="00276311"/>
    <w:rsid w:val="00276630"/>
    <w:rsid w:val="002766D6"/>
    <w:rsid w:val="002768CD"/>
    <w:rsid w:val="00276AD5"/>
    <w:rsid w:val="00276EA9"/>
    <w:rsid w:val="002774E4"/>
    <w:rsid w:val="002776DF"/>
    <w:rsid w:val="0027779F"/>
    <w:rsid w:val="00277FFD"/>
    <w:rsid w:val="0028088B"/>
    <w:rsid w:val="00280DC1"/>
    <w:rsid w:val="002815A7"/>
    <w:rsid w:val="002816AC"/>
    <w:rsid w:val="0028175B"/>
    <w:rsid w:val="00281910"/>
    <w:rsid w:val="00281A36"/>
    <w:rsid w:val="00281FAC"/>
    <w:rsid w:val="002822B7"/>
    <w:rsid w:val="00282300"/>
    <w:rsid w:val="00282503"/>
    <w:rsid w:val="00282544"/>
    <w:rsid w:val="00282D15"/>
    <w:rsid w:val="002832CE"/>
    <w:rsid w:val="002835DB"/>
    <w:rsid w:val="002835EB"/>
    <w:rsid w:val="00283886"/>
    <w:rsid w:val="00283893"/>
    <w:rsid w:val="00283939"/>
    <w:rsid w:val="00283FE0"/>
    <w:rsid w:val="00284781"/>
    <w:rsid w:val="00284DBB"/>
    <w:rsid w:val="00284E23"/>
    <w:rsid w:val="00284EAB"/>
    <w:rsid w:val="00284EC5"/>
    <w:rsid w:val="00285211"/>
    <w:rsid w:val="0028531E"/>
    <w:rsid w:val="0028542E"/>
    <w:rsid w:val="00285AC7"/>
    <w:rsid w:val="00286903"/>
    <w:rsid w:val="00286D2F"/>
    <w:rsid w:val="00287379"/>
    <w:rsid w:val="00287445"/>
    <w:rsid w:val="00287815"/>
    <w:rsid w:val="00287AD3"/>
    <w:rsid w:val="00287CD4"/>
    <w:rsid w:val="00290433"/>
    <w:rsid w:val="0029078C"/>
    <w:rsid w:val="00290E11"/>
    <w:rsid w:val="002911DA"/>
    <w:rsid w:val="00291292"/>
    <w:rsid w:val="002915CB"/>
    <w:rsid w:val="002917F5"/>
    <w:rsid w:val="00291970"/>
    <w:rsid w:val="0029231F"/>
    <w:rsid w:val="00292336"/>
    <w:rsid w:val="00292899"/>
    <w:rsid w:val="002929A3"/>
    <w:rsid w:val="00293914"/>
    <w:rsid w:val="00293C2A"/>
    <w:rsid w:val="0029538A"/>
    <w:rsid w:val="002956DB"/>
    <w:rsid w:val="00295EA1"/>
    <w:rsid w:val="00296230"/>
    <w:rsid w:val="0029630B"/>
    <w:rsid w:val="00296439"/>
    <w:rsid w:val="00296787"/>
    <w:rsid w:val="00296892"/>
    <w:rsid w:val="002971F6"/>
    <w:rsid w:val="002972CB"/>
    <w:rsid w:val="00297594"/>
    <w:rsid w:val="00297604"/>
    <w:rsid w:val="00297632"/>
    <w:rsid w:val="0029790D"/>
    <w:rsid w:val="00297CB9"/>
    <w:rsid w:val="00297FE0"/>
    <w:rsid w:val="002A07E1"/>
    <w:rsid w:val="002A0F82"/>
    <w:rsid w:val="002A10F2"/>
    <w:rsid w:val="002A14A7"/>
    <w:rsid w:val="002A1AC7"/>
    <w:rsid w:val="002A1BCA"/>
    <w:rsid w:val="002A1CB2"/>
    <w:rsid w:val="002A1FAD"/>
    <w:rsid w:val="002A202F"/>
    <w:rsid w:val="002A2850"/>
    <w:rsid w:val="002A2AC6"/>
    <w:rsid w:val="002A38E0"/>
    <w:rsid w:val="002A3DD2"/>
    <w:rsid w:val="002A3E73"/>
    <w:rsid w:val="002A3FF7"/>
    <w:rsid w:val="002A4235"/>
    <w:rsid w:val="002A43C2"/>
    <w:rsid w:val="002A44DD"/>
    <w:rsid w:val="002A4D47"/>
    <w:rsid w:val="002A558D"/>
    <w:rsid w:val="002A59B1"/>
    <w:rsid w:val="002A6096"/>
    <w:rsid w:val="002A64EE"/>
    <w:rsid w:val="002A6F0D"/>
    <w:rsid w:val="002A70DB"/>
    <w:rsid w:val="002A7F3E"/>
    <w:rsid w:val="002B0A0D"/>
    <w:rsid w:val="002B0DA7"/>
    <w:rsid w:val="002B0F03"/>
    <w:rsid w:val="002B0F41"/>
    <w:rsid w:val="002B1196"/>
    <w:rsid w:val="002B12B3"/>
    <w:rsid w:val="002B1C67"/>
    <w:rsid w:val="002B2315"/>
    <w:rsid w:val="002B261D"/>
    <w:rsid w:val="002B2629"/>
    <w:rsid w:val="002B26E3"/>
    <w:rsid w:val="002B3289"/>
    <w:rsid w:val="002B331C"/>
    <w:rsid w:val="002B3F38"/>
    <w:rsid w:val="002B4E32"/>
    <w:rsid w:val="002B5666"/>
    <w:rsid w:val="002B5C88"/>
    <w:rsid w:val="002B5D93"/>
    <w:rsid w:val="002B605D"/>
    <w:rsid w:val="002B6607"/>
    <w:rsid w:val="002B6695"/>
    <w:rsid w:val="002B77CC"/>
    <w:rsid w:val="002B7AB6"/>
    <w:rsid w:val="002B7B61"/>
    <w:rsid w:val="002B7B82"/>
    <w:rsid w:val="002B7D49"/>
    <w:rsid w:val="002B7F46"/>
    <w:rsid w:val="002C0A0B"/>
    <w:rsid w:val="002C0C60"/>
    <w:rsid w:val="002C1232"/>
    <w:rsid w:val="002C1385"/>
    <w:rsid w:val="002C1654"/>
    <w:rsid w:val="002C1CB5"/>
    <w:rsid w:val="002C1DE0"/>
    <w:rsid w:val="002C1EC8"/>
    <w:rsid w:val="002C21F3"/>
    <w:rsid w:val="002C23D0"/>
    <w:rsid w:val="002C2671"/>
    <w:rsid w:val="002C2698"/>
    <w:rsid w:val="002C281A"/>
    <w:rsid w:val="002C2957"/>
    <w:rsid w:val="002C29FA"/>
    <w:rsid w:val="002C2AFC"/>
    <w:rsid w:val="002C2DEB"/>
    <w:rsid w:val="002C2FE5"/>
    <w:rsid w:val="002C37C7"/>
    <w:rsid w:val="002C3E80"/>
    <w:rsid w:val="002C3F5F"/>
    <w:rsid w:val="002C4168"/>
    <w:rsid w:val="002C431C"/>
    <w:rsid w:val="002C43CA"/>
    <w:rsid w:val="002C458E"/>
    <w:rsid w:val="002C4EB1"/>
    <w:rsid w:val="002C4FF2"/>
    <w:rsid w:val="002C5381"/>
    <w:rsid w:val="002C575C"/>
    <w:rsid w:val="002C5868"/>
    <w:rsid w:val="002C634F"/>
    <w:rsid w:val="002C6636"/>
    <w:rsid w:val="002C6C50"/>
    <w:rsid w:val="002C716F"/>
    <w:rsid w:val="002C75FA"/>
    <w:rsid w:val="002C79AF"/>
    <w:rsid w:val="002C79B8"/>
    <w:rsid w:val="002C7A84"/>
    <w:rsid w:val="002C7BD0"/>
    <w:rsid w:val="002C7E25"/>
    <w:rsid w:val="002C7F26"/>
    <w:rsid w:val="002D017D"/>
    <w:rsid w:val="002D0619"/>
    <w:rsid w:val="002D0CB6"/>
    <w:rsid w:val="002D0D54"/>
    <w:rsid w:val="002D16C7"/>
    <w:rsid w:val="002D16C9"/>
    <w:rsid w:val="002D1DD2"/>
    <w:rsid w:val="002D24F4"/>
    <w:rsid w:val="002D271B"/>
    <w:rsid w:val="002D286B"/>
    <w:rsid w:val="002D29C5"/>
    <w:rsid w:val="002D3377"/>
    <w:rsid w:val="002D3729"/>
    <w:rsid w:val="002D3B00"/>
    <w:rsid w:val="002D3B39"/>
    <w:rsid w:val="002D3BDC"/>
    <w:rsid w:val="002D4036"/>
    <w:rsid w:val="002D40DB"/>
    <w:rsid w:val="002D4236"/>
    <w:rsid w:val="002D433E"/>
    <w:rsid w:val="002D4879"/>
    <w:rsid w:val="002D4D32"/>
    <w:rsid w:val="002D4FFC"/>
    <w:rsid w:val="002D51A3"/>
    <w:rsid w:val="002D5736"/>
    <w:rsid w:val="002D59EB"/>
    <w:rsid w:val="002D5D6E"/>
    <w:rsid w:val="002D5E9C"/>
    <w:rsid w:val="002D6084"/>
    <w:rsid w:val="002D60DC"/>
    <w:rsid w:val="002D6539"/>
    <w:rsid w:val="002D6CB7"/>
    <w:rsid w:val="002D6CE4"/>
    <w:rsid w:val="002D7434"/>
    <w:rsid w:val="002D7E99"/>
    <w:rsid w:val="002E039F"/>
    <w:rsid w:val="002E03DB"/>
    <w:rsid w:val="002E0802"/>
    <w:rsid w:val="002E0B6F"/>
    <w:rsid w:val="002E0D85"/>
    <w:rsid w:val="002E0EB6"/>
    <w:rsid w:val="002E0EF6"/>
    <w:rsid w:val="002E0FE9"/>
    <w:rsid w:val="002E1588"/>
    <w:rsid w:val="002E169B"/>
    <w:rsid w:val="002E197B"/>
    <w:rsid w:val="002E1A3A"/>
    <w:rsid w:val="002E1F96"/>
    <w:rsid w:val="002E20E4"/>
    <w:rsid w:val="002E217F"/>
    <w:rsid w:val="002E23FE"/>
    <w:rsid w:val="002E2AC7"/>
    <w:rsid w:val="002E3390"/>
    <w:rsid w:val="002E33A8"/>
    <w:rsid w:val="002E34A3"/>
    <w:rsid w:val="002E38C7"/>
    <w:rsid w:val="002E3D9A"/>
    <w:rsid w:val="002E3F60"/>
    <w:rsid w:val="002E3F7C"/>
    <w:rsid w:val="002E4075"/>
    <w:rsid w:val="002E453C"/>
    <w:rsid w:val="002E45CF"/>
    <w:rsid w:val="002E4A4C"/>
    <w:rsid w:val="002E4BE6"/>
    <w:rsid w:val="002E4F53"/>
    <w:rsid w:val="002E4FC9"/>
    <w:rsid w:val="002E50D4"/>
    <w:rsid w:val="002E54A8"/>
    <w:rsid w:val="002E56C7"/>
    <w:rsid w:val="002E588A"/>
    <w:rsid w:val="002E58C6"/>
    <w:rsid w:val="002E599C"/>
    <w:rsid w:val="002E5B94"/>
    <w:rsid w:val="002E5F24"/>
    <w:rsid w:val="002E6229"/>
    <w:rsid w:val="002E63CF"/>
    <w:rsid w:val="002E6484"/>
    <w:rsid w:val="002E6B87"/>
    <w:rsid w:val="002E6C51"/>
    <w:rsid w:val="002E6FBA"/>
    <w:rsid w:val="002E7365"/>
    <w:rsid w:val="002F0149"/>
    <w:rsid w:val="002F0386"/>
    <w:rsid w:val="002F087B"/>
    <w:rsid w:val="002F09AE"/>
    <w:rsid w:val="002F09D8"/>
    <w:rsid w:val="002F0F5F"/>
    <w:rsid w:val="002F11F3"/>
    <w:rsid w:val="002F19FD"/>
    <w:rsid w:val="002F1B6D"/>
    <w:rsid w:val="002F22B2"/>
    <w:rsid w:val="002F2318"/>
    <w:rsid w:val="002F263D"/>
    <w:rsid w:val="002F2642"/>
    <w:rsid w:val="002F32B9"/>
    <w:rsid w:val="002F32C6"/>
    <w:rsid w:val="002F340B"/>
    <w:rsid w:val="002F391B"/>
    <w:rsid w:val="002F3F2F"/>
    <w:rsid w:val="002F45CE"/>
    <w:rsid w:val="002F4C76"/>
    <w:rsid w:val="002F4FA7"/>
    <w:rsid w:val="002F523F"/>
    <w:rsid w:val="002F5560"/>
    <w:rsid w:val="002F5A7A"/>
    <w:rsid w:val="002F666B"/>
    <w:rsid w:val="002F6C52"/>
    <w:rsid w:val="002F70E7"/>
    <w:rsid w:val="002F7A26"/>
    <w:rsid w:val="002F7C42"/>
    <w:rsid w:val="002F7DEE"/>
    <w:rsid w:val="00300883"/>
    <w:rsid w:val="003008EE"/>
    <w:rsid w:val="0030105A"/>
    <w:rsid w:val="003010EB"/>
    <w:rsid w:val="00301106"/>
    <w:rsid w:val="0030131B"/>
    <w:rsid w:val="0030162E"/>
    <w:rsid w:val="00301D8B"/>
    <w:rsid w:val="003025B0"/>
    <w:rsid w:val="00302E9C"/>
    <w:rsid w:val="00303585"/>
    <w:rsid w:val="00303AAA"/>
    <w:rsid w:val="00303C42"/>
    <w:rsid w:val="00303D51"/>
    <w:rsid w:val="003040DA"/>
    <w:rsid w:val="00304979"/>
    <w:rsid w:val="00304B80"/>
    <w:rsid w:val="00304DD7"/>
    <w:rsid w:val="003050EA"/>
    <w:rsid w:val="003054A9"/>
    <w:rsid w:val="0030632F"/>
    <w:rsid w:val="00306B0E"/>
    <w:rsid w:val="00306BAF"/>
    <w:rsid w:val="00306CDA"/>
    <w:rsid w:val="00306F94"/>
    <w:rsid w:val="00307206"/>
    <w:rsid w:val="00307300"/>
    <w:rsid w:val="00307755"/>
    <w:rsid w:val="00307D44"/>
    <w:rsid w:val="00307EBE"/>
    <w:rsid w:val="003100C5"/>
    <w:rsid w:val="00310975"/>
    <w:rsid w:val="00310BC9"/>
    <w:rsid w:val="00310E36"/>
    <w:rsid w:val="00311748"/>
    <w:rsid w:val="00311FDB"/>
    <w:rsid w:val="0031257D"/>
    <w:rsid w:val="00312933"/>
    <w:rsid w:val="00312CFE"/>
    <w:rsid w:val="00312EF3"/>
    <w:rsid w:val="00313472"/>
    <w:rsid w:val="00313637"/>
    <w:rsid w:val="00313A49"/>
    <w:rsid w:val="00313EA3"/>
    <w:rsid w:val="00313F0C"/>
    <w:rsid w:val="0031413C"/>
    <w:rsid w:val="0031440B"/>
    <w:rsid w:val="003146C4"/>
    <w:rsid w:val="00314E40"/>
    <w:rsid w:val="00315023"/>
    <w:rsid w:val="00315138"/>
    <w:rsid w:val="0031605D"/>
    <w:rsid w:val="00316854"/>
    <w:rsid w:val="003168A9"/>
    <w:rsid w:val="00316C96"/>
    <w:rsid w:val="00316FC6"/>
    <w:rsid w:val="0031729F"/>
    <w:rsid w:val="00317BCC"/>
    <w:rsid w:val="00317E81"/>
    <w:rsid w:val="00320096"/>
    <w:rsid w:val="00320DD8"/>
    <w:rsid w:val="00320E97"/>
    <w:rsid w:val="00320F24"/>
    <w:rsid w:val="00320F36"/>
    <w:rsid w:val="00321020"/>
    <w:rsid w:val="0032252A"/>
    <w:rsid w:val="003227CB"/>
    <w:rsid w:val="00322A60"/>
    <w:rsid w:val="00323377"/>
    <w:rsid w:val="00323ACD"/>
    <w:rsid w:val="00323B69"/>
    <w:rsid w:val="0032460D"/>
    <w:rsid w:val="00324769"/>
    <w:rsid w:val="00324B98"/>
    <w:rsid w:val="00325729"/>
    <w:rsid w:val="00326254"/>
    <w:rsid w:val="00326655"/>
    <w:rsid w:val="00326E7D"/>
    <w:rsid w:val="00326F7C"/>
    <w:rsid w:val="00327058"/>
    <w:rsid w:val="00327A15"/>
    <w:rsid w:val="003301B1"/>
    <w:rsid w:val="003301C3"/>
    <w:rsid w:val="003305A6"/>
    <w:rsid w:val="00330710"/>
    <w:rsid w:val="00330BA1"/>
    <w:rsid w:val="00330D2E"/>
    <w:rsid w:val="00331A86"/>
    <w:rsid w:val="0033279C"/>
    <w:rsid w:val="00332900"/>
    <w:rsid w:val="00332F47"/>
    <w:rsid w:val="003333DC"/>
    <w:rsid w:val="003337E8"/>
    <w:rsid w:val="0033414D"/>
    <w:rsid w:val="00334909"/>
    <w:rsid w:val="00334BCB"/>
    <w:rsid w:val="00335086"/>
    <w:rsid w:val="00335166"/>
    <w:rsid w:val="003354CB"/>
    <w:rsid w:val="00335BC2"/>
    <w:rsid w:val="00335CFB"/>
    <w:rsid w:val="00335D32"/>
    <w:rsid w:val="00335DA2"/>
    <w:rsid w:val="00335FD9"/>
    <w:rsid w:val="00336637"/>
    <w:rsid w:val="00336F82"/>
    <w:rsid w:val="00337419"/>
    <w:rsid w:val="00337702"/>
    <w:rsid w:val="00337F7D"/>
    <w:rsid w:val="00340BC3"/>
    <w:rsid w:val="00340FDC"/>
    <w:rsid w:val="003416EF"/>
    <w:rsid w:val="00341791"/>
    <w:rsid w:val="00341ADA"/>
    <w:rsid w:val="00341EB3"/>
    <w:rsid w:val="00341EC3"/>
    <w:rsid w:val="00341F7E"/>
    <w:rsid w:val="0034205F"/>
    <w:rsid w:val="00342224"/>
    <w:rsid w:val="0034225F"/>
    <w:rsid w:val="003423E5"/>
    <w:rsid w:val="00342D02"/>
    <w:rsid w:val="0034333F"/>
    <w:rsid w:val="00343642"/>
    <w:rsid w:val="003437CA"/>
    <w:rsid w:val="00343D29"/>
    <w:rsid w:val="00344884"/>
    <w:rsid w:val="00344BAE"/>
    <w:rsid w:val="00344F04"/>
    <w:rsid w:val="0034502C"/>
    <w:rsid w:val="0034535F"/>
    <w:rsid w:val="00345977"/>
    <w:rsid w:val="00345C19"/>
    <w:rsid w:val="0034642F"/>
    <w:rsid w:val="00346B16"/>
    <w:rsid w:val="00346D3D"/>
    <w:rsid w:val="00346FA6"/>
    <w:rsid w:val="0034702C"/>
    <w:rsid w:val="00347C61"/>
    <w:rsid w:val="00347DF3"/>
    <w:rsid w:val="00347E68"/>
    <w:rsid w:val="00350083"/>
    <w:rsid w:val="00350781"/>
    <w:rsid w:val="00350844"/>
    <w:rsid w:val="00350AB9"/>
    <w:rsid w:val="00350D1B"/>
    <w:rsid w:val="00350EA9"/>
    <w:rsid w:val="00350ECE"/>
    <w:rsid w:val="003511A9"/>
    <w:rsid w:val="00351672"/>
    <w:rsid w:val="00351C6F"/>
    <w:rsid w:val="00352292"/>
    <w:rsid w:val="00352B09"/>
    <w:rsid w:val="00352C63"/>
    <w:rsid w:val="00352E9E"/>
    <w:rsid w:val="003530AC"/>
    <w:rsid w:val="0035450E"/>
    <w:rsid w:val="003547AE"/>
    <w:rsid w:val="00354AE0"/>
    <w:rsid w:val="00354F46"/>
    <w:rsid w:val="00355339"/>
    <w:rsid w:val="0035545B"/>
    <w:rsid w:val="003558D6"/>
    <w:rsid w:val="003561C7"/>
    <w:rsid w:val="003561F1"/>
    <w:rsid w:val="00356671"/>
    <w:rsid w:val="003566EB"/>
    <w:rsid w:val="003567A9"/>
    <w:rsid w:val="00357242"/>
    <w:rsid w:val="003572AC"/>
    <w:rsid w:val="00357441"/>
    <w:rsid w:val="003575D6"/>
    <w:rsid w:val="00357A4E"/>
    <w:rsid w:val="00357FF9"/>
    <w:rsid w:val="003603BC"/>
    <w:rsid w:val="00360860"/>
    <w:rsid w:val="00360AEB"/>
    <w:rsid w:val="00360BE8"/>
    <w:rsid w:val="00361C78"/>
    <w:rsid w:val="003626DC"/>
    <w:rsid w:val="0036291C"/>
    <w:rsid w:val="003629A2"/>
    <w:rsid w:val="00362C5B"/>
    <w:rsid w:val="00362E8B"/>
    <w:rsid w:val="00362F1D"/>
    <w:rsid w:val="003631C6"/>
    <w:rsid w:val="003631D3"/>
    <w:rsid w:val="003631DA"/>
    <w:rsid w:val="00363E52"/>
    <w:rsid w:val="00364695"/>
    <w:rsid w:val="003647DB"/>
    <w:rsid w:val="003651B8"/>
    <w:rsid w:val="00365253"/>
    <w:rsid w:val="00365467"/>
    <w:rsid w:val="00365607"/>
    <w:rsid w:val="003659B6"/>
    <w:rsid w:val="0036637F"/>
    <w:rsid w:val="003664F7"/>
    <w:rsid w:val="0036651E"/>
    <w:rsid w:val="003666A3"/>
    <w:rsid w:val="0036685B"/>
    <w:rsid w:val="00366B58"/>
    <w:rsid w:val="003670E8"/>
    <w:rsid w:val="0036767A"/>
    <w:rsid w:val="00367776"/>
    <w:rsid w:val="00367B72"/>
    <w:rsid w:val="00367B9E"/>
    <w:rsid w:val="00367D79"/>
    <w:rsid w:val="00367F9F"/>
    <w:rsid w:val="003701EB"/>
    <w:rsid w:val="00370793"/>
    <w:rsid w:val="00370ABB"/>
    <w:rsid w:val="00370B7B"/>
    <w:rsid w:val="00370D91"/>
    <w:rsid w:val="00371AB1"/>
    <w:rsid w:val="00371C95"/>
    <w:rsid w:val="003724E0"/>
    <w:rsid w:val="003726F9"/>
    <w:rsid w:val="00372FD7"/>
    <w:rsid w:val="003732F6"/>
    <w:rsid w:val="00374301"/>
    <w:rsid w:val="0037472F"/>
    <w:rsid w:val="00374E59"/>
    <w:rsid w:val="0037539F"/>
    <w:rsid w:val="0037574F"/>
    <w:rsid w:val="00376C19"/>
    <w:rsid w:val="0037747D"/>
    <w:rsid w:val="00377A27"/>
    <w:rsid w:val="00377CE7"/>
    <w:rsid w:val="003804B7"/>
    <w:rsid w:val="00380937"/>
    <w:rsid w:val="00380B91"/>
    <w:rsid w:val="00380D65"/>
    <w:rsid w:val="00381199"/>
    <w:rsid w:val="0038124E"/>
    <w:rsid w:val="00381509"/>
    <w:rsid w:val="003815BE"/>
    <w:rsid w:val="00381BEB"/>
    <w:rsid w:val="00381E28"/>
    <w:rsid w:val="003827B5"/>
    <w:rsid w:val="0038299F"/>
    <w:rsid w:val="00382E02"/>
    <w:rsid w:val="00382E76"/>
    <w:rsid w:val="003833B7"/>
    <w:rsid w:val="00383518"/>
    <w:rsid w:val="0038376B"/>
    <w:rsid w:val="00383A17"/>
    <w:rsid w:val="00383B1C"/>
    <w:rsid w:val="003841E2"/>
    <w:rsid w:val="003843A4"/>
    <w:rsid w:val="00384784"/>
    <w:rsid w:val="003848E8"/>
    <w:rsid w:val="00384A94"/>
    <w:rsid w:val="00384DEA"/>
    <w:rsid w:val="0038577E"/>
    <w:rsid w:val="003857BB"/>
    <w:rsid w:val="0038623A"/>
    <w:rsid w:val="00386633"/>
    <w:rsid w:val="00386CFF"/>
    <w:rsid w:val="00386E5E"/>
    <w:rsid w:val="00387336"/>
    <w:rsid w:val="00387397"/>
    <w:rsid w:val="003878E1"/>
    <w:rsid w:val="00387A2A"/>
    <w:rsid w:val="0039006E"/>
    <w:rsid w:val="00390137"/>
    <w:rsid w:val="0039028B"/>
    <w:rsid w:val="0039070F"/>
    <w:rsid w:val="003909DC"/>
    <w:rsid w:val="00390CC2"/>
    <w:rsid w:val="0039128B"/>
    <w:rsid w:val="003915DF"/>
    <w:rsid w:val="003919B2"/>
    <w:rsid w:val="00392F37"/>
    <w:rsid w:val="0039331E"/>
    <w:rsid w:val="00393361"/>
    <w:rsid w:val="00393CFE"/>
    <w:rsid w:val="003942DE"/>
    <w:rsid w:val="00394CAE"/>
    <w:rsid w:val="00395656"/>
    <w:rsid w:val="003956B5"/>
    <w:rsid w:val="00395C2B"/>
    <w:rsid w:val="00395C59"/>
    <w:rsid w:val="00396369"/>
    <w:rsid w:val="00396BBD"/>
    <w:rsid w:val="0039783A"/>
    <w:rsid w:val="00397EED"/>
    <w:rsid w:val="003A04F3"/>
    <w:rsid w:val="003A0CD5"/>
    <w:rsid w:val="003A0D7F"/>
    <w:rsid w:val="003A0F58"/>
    <w:rsid w:val="003A0FBB"/>
    <w:rsid w:val="003A1138"/>
    <w:rsid w:val="003A1306"/>
    <w:rsid w:val="003A155E"/>
    <w:rsid w:val="003A1AC6"/>
    <w:rsid w:val="003A1FC7"/>
    <w:rsid w:val="003A246F"/>
    <w:rsid w:val="003A28BA"/>
    <w:rsid w:val="003A2C3E"/>
    <w:rsid w:val="003A329E"/>
    <w:rsid w:val="003A3A60"/>
    <w:rsid w:val="003A3D02"/>
    <w:rsid w:val="003A490D"/>
    <w:rsid w:val="003A4C1B"/>
    <w:rsid w:val="003A4D64"/>
    <w:rsid w:val="003A4E0C"/>
    <w:rsid w:val="003A4FD5"/>
    <w:rsid w:val="003A5AEE"/>
    <w:rsid w:val="003A5E68"/>
    <w:rsid w:val="003A611A"/>
    <w:rsid w:val="003A6679"/>
    <w:rsid w:val="003A6AB6"/>
    <w:rsid w:val="003A6B43"/>
    <w:rsid w:val="003A6C2C"/>
    <w:rsid w:val="003A763F"/>
    <w:rsid w:val="003A77F8"/>
    <w:rsid w:val="003A7D0A"/>
    <w:rsid w:val="003A7E4F"/>
    <w:rsid w:val="003B00B1"/>
    <w:rsid w:val="003B0302"/>
    <w:rsid w:val="003B038F"/>
    <w:rsid w:val="003B08FD"/>
    <w:rsid w:val="003B0B3B"/>
    <w:rsid w:val="003B0E65"/>
    <w:rsid w:val="003B0F34"/>
    <w:rsid w:val="003B1DB1"/>
    <w:rsid w:val="003B23EE"/>
    <w:rsid w:val="003B261D"/>
    <w:rsid w:val="003B2AC7"/>
    <w:rsid w:val="003B339F"/>
    <w:rsid w:val="003B3495"/>
    <w:rsid w:val="003B373F"/>
    <w:rsid w:val="003B37F7"/>
    <w:rsid w:val="003B3867"/>
    <w:rsid w:val="003B3B72"/>
    <w:rsid w:val="003B4264"/>
    <w:rsid w:val="003B44ED"/>
    <w:rsid w:val="003B4640"/>
    <w:rsid w:val="003B4742"/>
    <w:rsid w:val="003B479F"/>
    <w:rsid w:val="003B4F58"/>
    <w:rsid w:val="003B4F73"/>
    <w:rsid w:val="003B5135"/>
    <w:rsid w:val="003B5407"/>
    <w:rsid w:val="003B5E34"/>
    <w:rsid w:val="003B5FDC"/>
    <w:rsid w:val="003B61AD"/>
    <w:rsid w:val="003B6B68"/>
    <w:rsid w:val="003B6D75"/>
    <w:rsid w:val="003B7882"/>
    <w:rsid w:val="003B7F5C"/>
    <w:rsid w:val="003C0AA7"/>
    <w:rsid w:val="003C0AB7"/>
    <w:rsid w:val="003C0E8A"/>
    <w:rsid w:val="003C116D"/>
    <w:rsid w:val="003C178B"/>
    <w:rsid w:val="003C1812"/>
    <w:rsid w:val="003C1944"/>
    <w:rsid w:val="003C1DD7"/>
    <w:rsid w:val="003C22A0"/>
    <w:rsid w:val="003C2962"/>
    <w:rsid w:val="003C29F7"/>
    <w:rsid w:val="003C3149"/>
    <w:rsid w:val="003C43ED"/>
    <w:rsid w:val="003C478B"/>
    <w:rsid w:val="003C506B"/>
    <w:rsid w:val="003C50CC"/>
    <w:rsid w:val="003C5161"/>
    <w:rsid w:val="003C54E1"/>
    <w:rsid w:val="003C54E3"/>
    <w:rsid w:val="003C57C9"/>
    <w:rsid w:val="003C5A2D"/>
    <w:rsid w:val="003C608D"/>
    <w:rsid w:val="003C60B4"/>
    <w:rsid w:val="003C6359"/>
    <w:rsid w:val="003C63ED"/>
    <w:rsid w:val="003C63EF"/>
    <w:rsid w:val="003C70E9"/>
    <w:rsid w:val="003C7141"/>
    <w:rsid w:val="003C735A"/>
    <w:rsid w:val="003C766B"/>
    <w:rsid w:val="003D05B1"/>
    <w:rsid w:val="003D10B4"/>
    <w:rsid w:val="003D12C2"/>
    <w:rsid w:val="003D1631"/>
    <w:rsid w:val="003D1688"/>
    <w:rsid w:val="003D1779"/>
    <w:rsid w:val="003D1A35"/>
    <w:rsid w:val="003D1E9A"/>
    <w:rsid w:val="003D220F"/>
    <w:rsid w:val="003D2724"/>
    <w:rsid w:val="003D27CA"/>
    <w:rsid w:val="003D2B71"/>
    <w:rsid w:val="003D2C1E"/>
    <w:rsid w:val="003D2E6F"/>
    <w:rsid w:val="003D3909"/>
    <w:rsid w:val="003D395A"/>
    <w:rsid w:val="003D3997"/>
    <w:rsid w:val="003D3A4C"/>
    <w:rsid w:val="003D3FF1"/>
    <w:rsid w:val="003D51E0"/>
    <w:rsid w:val="003D537D"/>
    <w:rsid w:val="003D5731"/>
    <w:rsid w:val="003D5CE1"/>
    <w:rsid w:val="003D5EF1"/>
    <w:rsid w:val="003D6212"/>
    <w:rsid w:val="003D63CC"/>
    <w:rsid w:val="003D66BF"/>
    <w:rsid w:val="003D66CC"/>
    <w:rsid w:val="003D688F"/>
    <w:rsid w:val="003D6E58"/>
    <w:rsid w:val="003D6FEA"/>
    <w:rsid w:val="003D75E2"/>
    <w:rsid w:val="003E054A"/>
    <w:rsid w:val="003E067D"/>
    <w:rsid w:val="003E07EA"/>
    <w:rsid w:val="003E08ED"/>
    <w:rsid w:val="003E0933"/>
    <w:rsid w:val="003E0ADF"/>
    <w:rsid w:val="003E0B4D"/>
    <w:rsid w:val="003E0B7C"/>
    <w:rsid w:val="003E0FAF"/>
    <w:rsid w:val="003E15EC"/>
    <w:rsid w:val="003E17EC"/>
    <w:rsid w:val="003E1BBC"/>
    <w:rsid w:val="003E1DEE"/>
    <w:rsid w:val="003E264B"/>
    <w:rsid w:val="003E2EDC"/>
    <w:rsid w:val="003E2F43"/>
    <w:rsid w:val="003E2FD6"/>
    <w:rsid w:val="003E39DB"/>
    <w:rsid w:val="003E3CD4"/>
    <w:rsid w:val="003E3EBF"/>
    <w:rsid w:val="003E4430"/>
    <w:rsid w:val="003E4615"/>
    <w:rsid w:val="003E4EFD"/>
    <w:rsid w:val="003E543D"/>
    <w:rsid w:val="003E59C3"/>
    <w:rsid w:val="003E5C8B"/>
    <w:rsid w:val="003E6004"/>
    <w:rsid w:val="003E6956"/>
    <w:rsid w:val="003E6A3C"/>
    <w:rsid w:val="003E6B89"/>
    <w:rsid w:val="003E72E0"/>
    <w:rsid w:val="003E75FF"/>
    <w:rsid w:val="003E78B3"/>
    <w:rsid w:val="003F0070"/>
    <w:rsid w:val="003F0554"/>
    <w:rsid w:val="003F096F"/>
    <w:rsid w:val="003F18DF"/>
    <w:rsid w:val="003F1F99"/>
    <w:rsid w:val="003F22FE"/>
    <w:rsid w:val="003F24EB"/>
    <w:rsid w:val="003F2952"/>
    <w:rsid w:val="003F3209"/>
    <w:rsid w:val="003F33D2"/>
    <w:rsid w:val="003F35C8"/>
    <w:rsid w:val="003F372C"/>
    <w:rsid w:val="003F3C71"/>
    <w:rsid w:val="003F3D72"/>
    <w:rsid w:val="003F3F05"/>
    <w:rsid w:val="003F4273"/>
    <w:rsid w:val="003F4343"/>
    <w:rsid w:val="003F4823"/>
    <w:rsid w:val="003F4BD2"/>
    <w:rsid w:val="003F4CD0"/>
    <w:rsid w:val="003F4DB2"/>
    <w:rsid w:val="003F4E88"/>
    <w:rsid w:val="003F4EB1"/>
    <w:rsid w:val="003F57E5"/>
    <w:rsid w:val="003F57F1"/>
    <w:rsid w:val="003F582B"/>
    <w:rsid w:val="003F5A8C"/>
    <w:rsid w:val="003F66EB"/>
    <w:rsid w:val="003F6BA6"/>
    <w:rsid w:val="003F7445"/>
    <w:rsid w:val="003F7485"/>
    <w:rsid w:val="003F7B08"/>
    <w:rsid w:val="003F7B5F"/>
    <w:rsid w:val="004005FA"/>
    <w:rsid w:val="004009F8"/>
    <w:rsid w:val="00400AFF"/>
    <w:rsid w:val="00400D20"/>
    <w:rsid w:val="00402C74"/>
    <w:rsid w:val="00403275"/>
    <w:rsid w:val="00404DCC"/>
    <w:rsid w:val="00405B4F"/>
    <w:rsid w:val="00405D49"/>
    <w:rsid w:val="0040651B"/>
    <w:rsid w:val="0040653D"/>
    <w:rsid w:val="0040654B"/>
    <w:rsid w:val="004066DA"/>
    <w:rsid w:val="00406723"/>
    <w:rsid w:val="00406D11"/>
    <w:rsid w:val="0040771C"/>
    <w:rsid w:val="00407AA5"/>
    <w:rsid w:val="00410239"/>
    <w:rsid w:val="00410483"/>
    <w:rsid w:val="0041095C"/>
    <w:rsid w:val="004112AA"/>
    <w:rsid w:val="004118F2"/>
    <w:rsid w:val="00411DD2"/>
    <w:rsid w:val="00412489"/>
    <w:rsid w:val="00412707"/>
    <w:rsid w:val="0041304C"/>
    <w:rsid w:val="00413626"/>
    <w:rsid w:val="00413719"/>
    <w:rsid w:val="004144C1"/>
    <w:rsid w:val="00414679"/>
    <w:rsid w:val="00414BA1"/>
    <w:rsid w:val="00414EBA"/>
    <w:rsid w:val="00414EFB"/>
    <w:rsid w:val="00414F4D"/>
    <w:rsid w:val="00414FE6"/>
    <w:rsid w:val="004150C0"/>
    <w:rsid w:val="00415491"/>
    <w:rsid w:val="004157D1"/>
    <w:rsid w:val="0041582C"/>
    <w:rsid w:val="004160B1"/>
    <w:rsid w:val="0041681F"/>
    <w:rsid w:val="0041695D"/>
    <w:rsid w:val="00417616"/>
    <w:rsid w:val="00417708"/>
    <w:rsid w:val="00417C16"/>
    <w:rsid w:val="00417F5A"/>
    <w:rsid w:val="0042065A"/>
    <w:rsid w:val="004212C3"/>
    <w:rsid w:val="004217D5"/>
    <w:rsid w:val="00421AD4"/>
    <w:rsid w:val="00421C0B"/>
    <w:rsid w:val="00422300"/>
    <w:rsid w:val="0042267E"/>
    <w:rsid w:val="00422A48"/>
    <w:rsid w:val="004235A9"/>
    <w:rsid w:val="00423723"/>
    <w:rsid w:val="00423D94"/>
    <w:rsid w:val="004241DE"/>
    <w:rsid w:val="00424326"/>
    <w:rsid w:val="0042452D"/>
    <w:rsid w:val="00424E15"/>
    <w:rsid w:val="0042553B"/>
    <w:rsid w:val="00425595"/>
    <w:rsid w:val="00425938"/>
    <w:rsid w:val="00425CFC"/>
    <w:rsid w:val="00425DBB"/>
    <w:rsid w:val="00425E85"/>
    <w:rsid w:val="0042633A"/>
    <w:rsid w:val="0042635C"/>
    <w:rsid w:val="0042660B"/>
    <w:rsid w:val="00426780"/>
    <w:rsid w:val="00426B67"/>
    <w:rsid w:val="00426FE3"/>
    <w:rsid w:val="0042743E"/>
    <w:rsid w:val="00427569"/>
    <w:rsid w:val="00427FA6"/>
    <w:rsid w:val="00430902"/>
    <w:rsid w:val="0043110C"/>
    <w:rsid w:val="00431258"/>
    <w:rsid w:val="00431595"/>
    <w:rsid w:val="0043188C"/>
    <w:rsid w:val="00431D03"/>
    <w:rsid w:val="00431D26"/>
    <w:rsid w:val="00431F8F"/>
    <w:rsid w:val="00432384"/>
    <w:rsid w:val="00432AFC"/>
    <w:rsid w:val="00432C53"/>
    <w:rsid w:val="00432FAF"/>
    <w:rsid w:val="00433030"/>
    <w:rsid w:val="00433590"/>
    <w:rsid w:val="004339EF"/>
    <w:rsid w:val="00433BCF"/>
    <w:rsid w:val="00433D0A"/>
    <w:rsid w:val="00433E16"/>
    <w:rsid w:val="004341F1"/>
    <w:rsid w:val="004347FF"/>
    <w:rsid w:val="00434AF1"/>
    <w:rsid w:val="00434D78"/>
    <w:rsid w:val="00434DD3"/>
    <w:rsid w:val="00434F73"/>
    <w:rsid w:val="00435164"/>
    <w:rsid w:val="004353A2"/>
    <w:rsid w:val="00435768"/>
    <w:rsid w:val="00435C82"/>
    <w:rsid w:val="00435C93"/>
    <w:rsid w:val="004376EC"/>
    <w:rsid w:val="004377BB"/>
    <w:rsid w:val="00437877"/>
    <w:rsid w:val="00437B5E"/>
    <w:rsid w:val="00437C9D"/>
    <w:rsid w:val="004400F4"/>
    <w:rsid w:val="0044014D"/>
    <w:rsid w:val="004407DC"/>
    <w:rsid w:val="004409FA"/>
    <w:rsid w:val="00440BB4"/>
    <w:rsid w:val="00440CBC"/>
    <w:rsid w:val="004414C7"/>
    <w:rsid w:val="004416FE"/>
    <w:rsid w:val="00441AA2"/>
    <w:rsid w:val="00441B66"/>
    <w:rsid w:val="00441F3E"/>
    <w:rsid w:val="00442097"/>
    <w:rsid w:val="004421DC"/>
    <w:rsid w:val="0044284B"/>
    <w:rsid w:val="00442D66"/>
    <w:rsid w:val="00443020"/>
    <w:rsid w:val="004431DB"/>
    <w:rsid w:val="00443221"/>
    <w:rsid w:val="00443DFF"/>
    <w:rsid w:val="00444278"/>
    <w:rsid w:val="0044491D"/>
    <w:rsid w:val="0044531C"/>
    <w:rsid w:val="00445326"/>
    <w:rsid w:val="00445446"/>
    <w:rsid w:val="004455CA"/>
    <w:rsid w:val="004457E5"/>
    <w:rsid w:val="00445F87"/>
    <w:rsid w:val="00446266"/>
    <w:rsid w:val="0044693B"/>
    <w:rsid w:val="00446976"/>
    <w:rsid w:val="00446AD3"/>
    <w:rsid w:val="00446BF9"/>
    <w:rsid w:val="00446CF2"/>
    <w:rsid w:val="00447724"/>
    <w:rsid w:val="00447999"/>
    <w:rsid w:val="00447CAD"/>
    <w:rsid w:val="00447D36"/>
    <w:rsid w:val="00447E0D"/>
    <w:rsid w:val="00447E27"/>
    <w:rsid w:val="004501E2"/>
    <w:rsid w:val="00450B3F"/>
    <w:rsid w:val="00450C90"/>
    <w:rsid w:val="00450F6E"/>
    <w:rsid w:val="0045196B"/>
    <w:rsid w:val="00452410"/>
    <w:rsid w:val="004531FA"/>
    <w:rsid w:val="00453B21"/>
    <w:rsid w:val="00454243"/>
    <w:rsid w:val="00454407"/>
    <w:rsid w:val="0045608C"/>
    <w:rsid w:val="004566FE"/>
    <w:rsid w:val="004569CD"/>
    <w:rsid w:val="004569D7"/>
    <w:rsid w:val="0045713C"/>
    <w:rsid w:val="00457924"/>
    <w:rsid w:val="00457C35"/>
    <w:rsid w:val="00457D12"/>
    <w:rsid w:val="00457D65"/>
    <w:rsid w:val="00457F6D"/>
    <w:rsid w:val="00460597"/>
    <w:rsid w:val="00460A61"/>
    <w:rsid w:val="00460BFD"/>
    <w:rsid w:val="00460F15"/>
    <w:rsid w:val="004610A9"/>
    <w:rsid w:val="004614D3"/>
    <w:rsid w:val="00461731"/>
    <w:rsid w:val="0046199D"/>
    <w:rsid w:val="00461AC5"/>
    <w:rsid w:val="00461CD8"/>
    <w:rsid w:val="00461EDF"/>
    <w:rsid w:val="00461F39"/>
    <w:rsid w:val="00462013"/>
    <w:rsid w:val="00462371"/>
    <w:rsid w:val="00462738"/>
    <w:rsid w:val="00463B7C"/>
    <w:rsid w:val="00463E89"/>
    <w:rsid w:val="0046431D"/>
    <w:rsid w:val="004643BD"/>
    <w:rsid w:val="00464C9D"/>
    <w:rsid w:val="00464DAC"/>
    <w:rsid w:val="00464E67"/>
    <w:rsid w:val="00465189"/>
    <w:rsid w:val="00465AC5"/>
    <w:rsid w:val="00465DE0"/>
    <w:rsid w:val="004666CC"/>
    <w:rsid w:val="004667C0"/>
    <w:rsid w:val="00466A5D"/>
    <w:rsid w:val="00466B2D"/>
    <w:rsid w:val="00466D8E"/>
    <w:rsid w:val="00467C7A"/>
    <w:rsid w:val="00467D88"/>
    <w:rsid w:val="00470604"/>
    <w:rsid w:val="00470B39"/>
    <w:rsid w:val="00470C05"/>
    <w:rsid w:val="00470CF5"/>
    <w:rsid w:val="00470F31"/>
    <w:rsid w:val="0047122D"/>
    <w:rsid w:val="00471858"/>
    <w:rsid w:val="00471A2B"/>
    <w:rsid w:val="00471BFB"/>
    <w:rsid w:val="00472284"/>
    <w:rsid w:val="00472449"/>
    <w:rsid w:val="004728FC"/>
    <w:rsid w:val="0047296F"/>
    <w:rsid w:val="00472BD5"/>
    <w:rsid w:val="0047354A"/>
    <w:rsid w:val="00473AE9"/>
    <w:rsid w:val="00473B90"/>
    <w:rsid w:val="00473E26"/>
    <w:rsid w:val="00473E5B"/>
    <w:rsid w:val="004742D8"/>
    <w:rsid w:val="004747FC"/>
    <w:rsid w:val="004750B8"/>
    <w:rsid w:val="004751FC"/>
    <w:rsid w:val="004757DA"/>
    <w:rsid w:val="0047591A"/>
    <w:rsid w:val="00475B3C"/>
    <w:rsid w:val="00476436"/>
    <w:rsid w:val="00476896"/>
    <w:rsid w:val="00476E98"/>
    <w:rsid w:val="00477002"/>
    <w:rsid w:val="00477250"/>
    <w:rsid w:val="00477401"/>
    <w:rsid w:val="0048049A"/>
    <w:rsid w:val="00480780"/>
    <w:rsid w:val="004809F4"/>
    <w:rsid w:val="00480B79"/>
    <w:rsid w:val="00480C95"/>
    <w:rsid w:val="00481087"/>
    <w:rsid w:val="00481274"/>
    <w:rsid w:val="0048160D"/>
    <w:rsid w:val="0048218D"/>
    <w:rsid w:val="0048219F"/>
    <w:rsid w:val="00482D18"/>
    <w:rsid w:val="00482DF0"/>
    <w:rsid w:val="00482F6E"/>
    <w:rsid w:val="004834AA"/>
    <w:rsid w:val="004836E6"/>
    <w:rsid w:val="00483AAF"/>
    <w:rsid w:val="00483D30"/>
    <w:rsid w:val="0048426A"/>
    <w:rsid w:val="00484ADA"/>
    <w:rsid w:val="00484F19"/>
    <w:rsid w:val="004852B3"/>
    <w:rsid w:val="004854C4"/>
    <w:rsid w:val="00486380"/>
    <w:rsid w:val="004863D5"/>
    <w:rsid w:val="00486F27"/>
    <w:rsid w:val="00487537"/>
    <w:rsid w:val="0048757E"/>
    <w:rsid w:val="004876C6"/>
    <w:rsid w:val="00487A36"/>
    <w:rsid w:val="0049101E"/>
    <w:rsid w:val="00491412"/>
    <w:rsid w:val="00491BEC"/>
    <w:rsid w:val="00491C34"/>
    <w:rsid w:val="004922BE"/>
    <w:rsid w:val="0049244E"/>
    <w:rsid w:val="00492728"/>
    <w:rsid w:val="004927AC"/>
    <w:rsid w:val="00492BE2"/>
    <w:rsid w:val="00493208"/>
    <w:rsid w:val="00493323"/>
    <w:rsid w:val="004939C6"/>
    <w:rsid w:val="00493D01"/>
    <w:rsid w:val="00493F02"/>
    <w:rsid w:val="00494385"/>
    <w:rsid w:val="00494C3D"/>
    <w:rsid w:val="00494C90"/>
    <w:rsid w:val="00494F36"/>
    <w:rsid w:val="0049582E"/>
    <w:rsid w:val="00495868"/>
    <w:rsid w:val="004958C0"/>
    <w:rsid w:val="00495A36"/>
    <w:rsid w:val="0049619B"/>
    <w:rsid w:val="00496EC2"/>
    <w:rsid w:val="00497254"/>
    <w:rsid w:val="004973E9"/>
    <w:rsid w:val="00497B2E"/>
    <w:rsid w:val="00497C6F"/>
    <w:rsid w:val="00497D42"/>
    <w:rsid w:val="00497D66"/>
    <w:rsid w:val="00497E5A"/>
    <w:rsid w:val="004A03AD"/>
    <w:rsid w:val="004A055A"/>
    <w:rsid w:val="004A0855"/>
    <w:rsid w:val="004A0D23"/>
    <w:rsid w:val="004A0E13"/>
    <w:rsid w:val="004A118C"/>
    <w:rsid w:val="004A11D0"/>
    <w:rsid w:val="004A1E9A"/>
    <w:rsid w:val="004A2B31"/>
    <w:rsid w:val="004A2C29"/>
    <w:rsid w:val="004A3196"/>
    <w:rsid w:val="004A327D"/>
    <w:rsid w:val="004A3A92"/>
    <w:rsid w:val="004A48B9"/>
    <w:rsid w:val="004A4A7E"/>
    <w:rsid w:val="004A5C69"/>
    <w:rsid w:val="004A621D"/>
    <w:rsid w:val="004A6647"/>
    <w:rsid w:val="004A6656"/>
    <w:rsid w:val="004A6BF2"/>
    <w:rsid w:val="004A746F"/>
    <w:rsid w:val="004A7D70"/>
    <w:rsid w:val="004B0991"/>
    <w:rsid w:val="004B1964"/>
    <w:rsid w:val="004B1B08"/>
    <w:rsid w:val="004B1FA2"/>
    <w:rsid w:val="004B211F"/>
    <w:rsid w:val="004B2556"/>
    <w:rsid w:val="004B255F"/>
    <w:rsid w:val="004B27EB"/>
    <w:rsid w:val="004B2804"/>
    <w:rsid w:val="004B3304"/>
    <w:rsid w:val="004B372B"/>
    <w:rsid w:val="004B3DF6"/>
    <w:rsid w:val="004B4548"/>
    <w:rsid w:val="004B59BA"/>
    <w:rsid w:val="004B5D26"/>
    <w:rsid w:val="004B6B91"/>
    <w:rsid w:val="004B6C52"/>
    <w:rsid w:val="004B6D11"/>
    <w:rsid w:val="004B7A51"/>
    <w:rsid w:val="004B7C0E"/>
    <w:rsid w:val="004B7C2F"/>
    <w:rsid w:val="004B7F88"/>
    <w:rsid w:val="004C04EC"/>
    <w:rsid w:val="004C0B10"/>
    <w:rsid w:val="004C0BF1"/>
    <w:rsid w:val="004C0F8E"/>
    <w:rsid w:val="004C13CB"/>
    <w:rsid w:val="004C179F"/>
    <w:rsid w:val="004C18AE"/>
    <w:rsid w:val="004C1BFB"/>
    <w:rsid w:val="004C1C59"/>
    <w:rsid w:val="004C1FDF"/>
    <w:rsid w:val="004C21E2"/>
    <w:rsid w:val="004C25C0"/>
    <w:rsid w:val="004C2BDB"/>
    <w:rsid w:val="004C2CC6"/>
    <w:rsid w:val="004C2E1B"/>
    <w:rsid w:val="004C339C"/>
    <w:rsid w:val="004C3EF5"/>
    <w:rsid w:val="004C4140"/>
    <w:rsid w:val="004C465A"/>
    <w:rsid w:val="004C47F8"/>
    <w:rsid w:val="004C48C6"/>
    <w:rsid w:val="004C4DF9"/>
    <w:rsid w:val="004C564B"/>
    <w:rsid w:val="004C6514"/>
    <w:rsid w:val="004C6B5B"/>
    <w:rsid w:val="004C71D9"/>
    <w:rsid w:val="004C7400"/>
    <w:rsid w:val="004C740F"/>
    <w:rsid w:val="004C74A1"/>
    <w:rsid w:val="004C7F55"/>
    <w:rsid w:val="004D05AC"/>
    <w:rsid w:val="004D061A"/>
    <w:rsid w:val="004D08CB"/>
    <w:rsid w:val="004D0A0B"/>
    <w:rsid w:val="004D0FED"/>
    <w:rsid w:val="004D1749"/>
    <w:rsid w:val="004D184D"/>
    <w:rsid w:val="004D18AB"/>
    <w:rsid w:val="004D1A87"/>
    <w:rsid w:val="004D2422"/>
    <w:rsid w:val="004D243A"/>
    <w:rsid w:val="004D27D7"/>
    <w:rsid w:val="004D28EE"/>
    <w:rsid w:val="004D3152"/>
    <w:rsid w:val="004D316F"/>
    <w:rsid w:val="004D3322"/>
    <w:rsid w:val="004D3497"/>
    <w:rsid w:val="004D3917"/>
    <w:rsid w:val="004D394A"/>
    <w:rsid w:val="004D3D7D"/>
    <w:rsid w:val="004D4002"/>
    <w:rsid w:val="004D40BD"/>
    <w:rsid w:val="004D45BA"/>
    <w:rsid w:val="004D45CC"/>
    <w:rsid w:val="004D4A66"/>
    <w:rsid w:val="004D5931"/>
    <w:rsid w:val="004D5A8F"/>
    <w:rsid w:val="004D5ADD"/>
    <w:rsid w:val="004D6072"/>
    <w:rsid w:val="004D6228"/>
    <w:rsid w:val="004D627F"/>
    <w:rsid w:val="004D63DE"/>
    <w:rsid w:val="004D63EF"/>
    <w:rsid w:val="004D6B44"/>
    <w:rsid w:val="004D6C01"/>
    <w:rsid w:val="004D6FDE"/>
    <w:rsid w:val="004D7220"/>
    <w:rsid w:val="004D756C"/>
    <w:rsid w:val="004D75EC"/>
    <w:rsid w:val="004D7602"/>
    <w:rsid w:val="004D778A"/>
    <w:rsid w:val="004E057E"/>
    <w:rsid w:val="004E08A3"/>
    <w:rsid w:val="004E1038"/>
    <w:rsid w:val="004E141D"/>
    <w:rsid w:val="004E1B1D"/>
    <w:rsid w:val="004E1B56"/>
    <w:rsid w:val="004E1D16"/>
    <w:rsid w:val="004E1ECA"/>
    <w:rsid w:val="004E2211"/>
    <w:rsid w:val="004E2531"/>
    <w:rsid w:val="004E2616"/>
    <w:rsid w:val="004E28E6"/>
    <w:rsid w:val="004E2A48"/>
    <w:rsid w:val="004E30FA"/>
    <w:rsid w:val="004E3F25"/>
    <w:rsid w:val="004E43DD"/>
    <w:rsid w:val="004E467D"/>
    <w:rsid w:val="004E4810"/>
    <w:rsid w:val="004E4E64"/>
    <w:rsid w:val="004E5483"/>
    <w:rsid w:val="004E5C1E"/>
    <w:rsid w:val="004E61C2"/>
    <w:rsid w:val="004E62F1"/>
    <w:rsid w:val="004E639A"/>
    <w:rsid w:val="004E6844"/>
    <w:rsid w:val="004E6A9F"/>
    <w:rsid w:val="004E6FCA"/>
    <w:rsid w:val="004E71F4"/>
    <w:rsid w:val="004E71FD"/>
    <w:rsid w:val="004E7488"/>
    <w:rsid w:val="004E78D3"/>
    <w:rsid w:val="004E7AA5"/>
    <w:rsid w:val="004F00FA"/>
    <w:rsid w:val="004F0C7D"/>
    <w:rsid w:val="004F0F52"/>
    <w:rsid w:val="004F15C2"/>
    <w:rsid w:val="004F19F1"/>
    <w:rsid w:val="004F1A05"/>
    <w:rsid w:val="004F2417"/>
    <w:rsid w:val="004F28AB"/>
    <w:rsid w:val="004F2AEB"/>
    <w:rsid w:val="004F2CE5"/>
    <w:rsid w:val="004F2D86"/>
    <w:rsid w:val="004F2F16"/>
    <w:rsid w:val="004F30D5"/>
    <w:rsid w:val="004F3329"/>
    <w:rsid w:val="004F3B20"/>
    <w:rsid w:val="004F3BC5"/>
    <w:rsid w:val="004F3BCC"/>
    <w:rsid w:val="004F47A0"/>
    <w:rsid w:val="004F4BDC"/>
    <w:rsid w:val="004F4ED5"/>
    <w:rsid w:val="004F5459"/>
    <w:rsid w:val="004F5A5D"/>
    <w:rsid w:val="004F60CC"/>
    <w:rsid w:val="004F6481"/>
    <w:rsid w:val="004F6570"/>
    <w:rsid w:val="004F67CE"/>
    <w:rsid w:val="004F68D1"/>
    <w:rsid w:val="004F6B1C"/>
    <w:rsid w:val="004F6B3E"/>
    <w:rsid w:val="004F7330"/>
    <w:rsid w:val="004F7CDA"/>
    <w:rsid w:val="00500D7F"/>
    <w:rsid w:val="00500FE9"/>
    <w:rsid w:val="00501949"/>
    <w:rsid w:val="005019C1"/>
    <w:rsid w:val="00501B8C"/>
    <w:rsid w:val="0050271D"/>
    <w:rsid w:val="005027F4"/>
    <w:rsid w:val="00502E41"/>
    <w:rsid w:val="0050313F"/>
    <w:rsid w:val="00503C8F"/>
    <w:rsid w:val="00503FEA"/>
    <w:rsid w:val="00504364"/>
    <w:rsid w:val="00504629"/>
    <w:rsid w:val="00504A20"/>
    <w:rsid w:val="00504AE7"/>
    <w:rsid w:val="00504DB8"/>
    <w:rsid w:val="00504EEB"/>
    <w:rsid w:val="00504FEF"/>
    <w:rsid w:val="0050551F"/>
    <w:rsid w:val="005056D0"/>
    <w:rsid w:val="005059EF"/>
    <w:rsid w:val="00505D89"/>
    <w:rsid w:val="00506079"/>
    <w:rsid w:val="005060A7"/>
    <w:rsid w:val="0050689C"/>
    <w:rsid w:val="005068B8"/>
    <w:rsid w:val="0050699D"/>
    <w:rsid w:val="005069DC"/>
    <w:rsid w:val="00506AB2"/>
    <w:rsid w:val="0050729B"/>
    <w:rsid w:val="00507765"/>
    <w:rsid w:val="00507C76"/>
    <w:rsid w:val="00507E1D"/>
    <w:rsid w:val="00507FE8"/>
    <w:rsid w:val="00510660"/>
    <w:rsid w:val="00510665"/>
    <w:rsid w:val="00510851"/>
    <w:rsid w:val="00510AAE"/>
    <w:rsid w:val="00510D1C"/>
    <w:rsid w:val="0051164B"/>
    <w:rsid w:val="005117B7"/>
    <w:rsid w:val="0051196F"/>
    <w:rsid w:val="00511BDB"/>
    <w:rsid w:val="00511F26"/>
    <w:rsid w:val="005123D1"/>
    <w:rsid w:val="0051258E"/>
    <w:rsid w:val="005125AC"/>
    <w:rsid w:val="00514876"/>
    <w:rsid w:val="00514DE8"/>
    <w:rsid w:val="005151D0"/>
    <w:rsid w:val="0051567C"/>
    <w:rsid w:val="0051571A"/>
    <w:rsid w:val="0051591D"/>
    <w:rsid w:val="0051670F"/>
    <w:rsid w:val="00516A24"/>
    <w:rsid w:val="00517498"/>
    <w:rsid w:val="00517597"/>
    <w:rsid w:val="00517737"/>
    <w:rsid w:val="0051780A"/>
    <w:rsid w:val="00517B81"/>
    <w:rsid w:val="00517CD8"/>
    <w:rsid w:val="00517F6A"/>
    <w:rsid w:val="00520386"/>
    <w:rsid w:val="00520398"/>
    <w:rsid w:val="005203DF"/>
    <w:rsid w:val="0052056B"/>
    <w:rsid w:val="00520C0E"/>
    <w:rsid w:val="00520FCC"/>
    <w:rsid w:val="00521FAF"/>
    <w:rsid w:val="00522889"/>
    <w:rsid w:val="00522979"/>
    <w:rsid w:val="005229C6"/>
    <w:rsid w:val="00522D05"/>
    <w:rsid w:val="00523038"/>
    <w:rsid w:val="00523294"/>
    <w:rsid w:val="0052366C"/>
    <w:rsid w:val="005239D1"/>
    <w:rsid w:val="00524F79"/>
    <w:rsid w:val="00524FF3"/>
    <w:rsid w:val="005254E6"/>
    <w:rsid w:val="0052585B"/>
    <w:rsid w:val="00525D05"/>
    <w:rsid w:val="00525DE0"/>
    <w:rsid w:val="00525E51"/>
    <w:rsid w:val="0052632C"/>
    <w:rsid w:val="00526A63"/>
    <w:rsid w:val="00526B57"/>
    <w:rsid w:val="00526BF7"/>
    <w:rsid w:val="00526FD7"/>
    <w:rsid w:val="005279E9"/>
    <w:rsid w:val="00527B72"/>
    <w:rsid w:val="00527FDD"/>
    <w:rsid w:val="0053025D"/>
    <w:rsid w:val="0053078E"/>
    <w:rsid w:val="00530CA7"/>
    <w:rsid w:val="00530EA2"/>
    <w:rsid w:val="00530F80"/>
    <w:rsid w:val="005312A5"/>
    <w:rsid w:val="00531DAA"/>
    <w:rsid w:val="0053227B"/>
    <w:rsid w:val="005323A1"/>
    <w:rsid w:val="00532846"/>
    <w:rsid w:val="00532ACB"/>
    <w:rsid w:val="00533206"/>
    <w:rsid w:val="0053385E"/>
    <w:rsid w:val="00534AEB"/>
    <w:rsid w:val="00535127"/>
    <w:rsid w:val="005351A1"/>
    <w:rsid w:val="005355FF"/>
    <w:rsid w:val="005360DB"/>
    <w:rsid w:val="005361D1"/>
    <w:rsid w:val="0053629C"/>
    <w:rsid w:val="00536FA8"/>
    <w:rsid w:val="005370DA"/>
    <w:rsid w:val="005374B1"/>
    <w:rsid w:val="0053755E"/>
    <w:rsid w:val="00537C02"/>
    <w:rsid w:val="0054013E"/>
    <w:rsid w:val="0054020F"/>
    <w:rsid w:val="00540649"/>
    <w:rsid w:val="00540737"/>
    <w:rsid w:val="00540888"/>
    <w:rsid w:val="00540B8C"/>
    <w:rsid w:val="00541211"/>
    <w:rsid w:val="005412BF"/>
    <w:rsid w:val="005413C9"/>
    <w:rsid w:val="00541EBC"/>
    <w:rsid w:val="0054249F"/>
    <w:rsid w:val="005425FE"/>
    <w:rsid w:val="00542626"/>
    <w:rsid w:val="00542B59"/>
    <w:rsid w:val="0054314E"/>
    <w:rsid w:val="0054341C"/>
    <w:rsid w:val="005436D4"/>
    <w:rsid w:val="00544031"/>
    <w:rsid w:val="00545AE8"/>
    <w:rsid w:val="00545F42"/>
    <w:rsid w:val="00546117"/>
    <w:rsid w:val="005461D7"/>
    <w:rsid w:val="005468A3"/>
    <w:rsid w:val="00546A26"/>
    <w:rsid w:val="00547085"/>
    <w:rsid w:val="005476BB"/>
    <w:rsid w:val="005479D9"/>
    <w:rsid w:val="00547B54"/>
    <w:rsid w:val="00547CEA"/>
    <w:rsid w:val="00547DD3"/>
    <w:rsid w:val="00550822"/>
    <w:rsid w:val="00550A1F"/>
    <w:rsid w:val="00550ECB"/>
    <w:rsid w:val="00551249"/>
    <w:rsid w:val="0055152E"/>
    <w:rsid w:val="005516EE"/>
    <w:rsid w:val="0055191C"/>
    <w:rsid w:val="005520D0"/>
    <w:rsid w:val="005521DD"/>
    <w:rsid w:val="00552A73"/>
    <w:rsid w:val="00552E09"/>
    <w:rsid w:val="005531C5"/>
    <w:rsid w:val="005533C2"/>
    <w:rsid w:val="00553BD1"/>
    <w:rsid w:val="00553D48"/>
    <w:rsid w:val="00553FCB"/>
    <w:rsid w:val="00554F15"/>
    <w:rsid w:val="0055500C"/>
    <w:rsid w:val="00555511"/>
    <w:rsid w:val="0055564D"/>
    <w:rsid w:val="00555A6B"/>
    <w:rsid w:val="005560B9"/>
    <w:rsid w:val="0055629B"/>
    <w:rsid w:val="0055634B"/>
    <w:rsid w:val="0055637F"/>
    <w:rsid w:val="005564EC"/>
    <w:rsid w:val="00556881"/>
    <w:rsid w:val="0055716A"/>
    <w:rsid w:val="005574B3"/>
    <w:rsid w:val="00557760"/>
    <w:rsid w:val="005578F2"/>
    <w:rsid w:val="005604EE"/>
    <w:rsid w:val="00560516"/>
    <w:rsid w:val="005605AA"/>
    <w:rsid w:val="00560841"/>
    <w:rsid w:val="00560AE9"/>
    <w:rsid w:val="00561096"/>
    <w:rsid w:val="00561112"/>
    <w:rsid w:val="005613AF"/>
    <w:rsid w:val="0056182B"/>
    <w:rsid w:val="00561C6D"/>
    <w:rsid w:val="005623E4"/>
    <w:rsid w:val="00562D84"/>
    <w:rsid w:val="005634EC"/>
    <w:rsid w:val="005637BF"/>
    <w:rsid w:val="00563B4F"/>
    <w:rsid w:val="00563E64"/>
    <w:rsid w:val="0056444A"/>
    <w:rsid w:val="0056454C"/>
    <w:rsid w:val="005646FB"/>
    <w:rsid w:val="00564AED"/>
    <w:rsid w:val="00564F09"/>
    <w:rsid w:val="00565041"/>
    <w:rsid w:val="0056514B"/>
    <w:rsid w:val="005652B8"/>
    <w:rsid w:val="00565354"/>
    <w:rsid w:val="0056584D"/>
    <w:rsid w:val="00565C59"/>
    <w:rsid w:val="00565DFF"/>
    <w:rsid w:val="00566818"/>
    <w:rsid w:val="00566A2C"/>
    <w:rsid w:val="00566B8B"/>
    <w:rsid w:val="00566F64"/>
    <w:rsid w:val="005676E3"/>
    <w:rsid w:val="0056774B"/>
    <w:rsid w:val="00570119"/>
    <w:rsid w:val="0057047B"/>
    <w:rsid w:val="00570676"/>
    <w:rsid w:val="005707FA"/>
    <w:rsid w:val="00570916"/>
    <w:rsid w:val="005712BC"/>
    <w:rsid w:val="00571B79"/>
    <w:rsid w:val="00571E09"/>
    <w:rsid w:val="00571F2E"/>
    <w:rsid w:val="005728FA"/>
    <w:rsid w:val="005733ED"/>
    <w:rsid w:val="00573513"/>
    <w:rsid w:val="00573637"/>
    <w:rsid w:val="00573775"/>
    <w:rsid w:val="0057382E"/>
    <w:rsid w:val="0057386E"/>
    <w:rsid w:val="00574446"/>
    <w:rsid w:val="0057473B"/>
    <w:rsid w:val="005749F1"/>
    <w:rsid w:val="00574C60"/>
    <w:rsid w:val="00574CB7"/>
    <w:rsid w:val="00574D8F"/>
    <w:rsid w:val="00574EB4"/>
    <w:rsid w:val="005751AB"/>
    <w:rsid w:val="0057566A"/>
    <w:rsid w:val="005757FC"/>
    <w:rsid w:val="005763C8"/>
    <w:rsid w:val="00576608"/>
    <w:rsid w:val="005773EB"/>
    <w:rsid w:val="005776D8"/>
    <w:rsid w:val="00577761"/>
    <w:rsid w:val="005779D0"/>
    <w:rsid w:val="00577F36"/>
    <w:rsid w:val="0058047F"/>
    <w:rsid w:val="00580C56"/>
    <w:rsid w:val="00580DD3"/>
    <w:rsid w:val="00580E00"/>
    <w:rsid w:val="0058103B"/>
    <w:rsid w:val="00581F34"/>
    <w:rsid w:val="00582117"/>
    <w:rsid w:val="0058217C"/>
    <w:rsid w:val="00582249"/>
    <w:rsid w:val="005827B2"/>
    <w:rsid w:val="00582AF0"/>
    <w:rsid w:val="00582C5F"/>
    <w:rsid w:val="00583877"/>
    <w:rsid w:val="00583AA3"/>
    <w:rsid w:val="00583E3A"/>
    <w:rsid w:val="00583ECA"/>
    <w:rsid w:val="00584100"/>
    <w:rsid w:val="0058495C"/>
    <w:rsid w:val="00584BD1"/>
    <w:rsid w:val="005854A6"/>
    <w:rsid w:val="00585565"/>
    <w:rsid w:val="00585CD6"/>
    <w:rsid w:val="00585E49"/>
    <w:rsid w:val="00585EE9"/>
    <w:rsid w:val="00585F84"/>
    <w:rsid w:val="005866B8"/>
    <w:rsid w:val="005867B5"/>
    <w:rsid w:val="00586ED7"/>
    <w:rsid w:val="005876EE"/>
    <w:rsid w:val="005877FD"/>
    <w:rsid w:val="0058787D"/>
    <w:rsid w:val="005878D7"/>
    <w:rsid w:val="00587A4B"/>
    <w:rsid w:val="00590926"/>
    <w:rsid w:val="00590C50"/>
    <w:rsid w:val="0059130F"/>
    <w:rsid w:val="00591624"/>
    <w:rsid w:val="00592219"/>
    <w:rsid w:val="005929E8"/>
    <w:rsid w:val="00592BBC"/>
    <w:rsid w:val="00592C43"/>
    <w:rsid w:val="00592D9A"/>
    <w:rsid w:val="00593087"/>
    <w:rsid w:val="00593B9D"/>
    <w:rsid w:val="00593EBE"/>
    <w:rsid w:val="0059426B"/>
    <w:rsid w:val="00595083"/>
    <w:rsid w:val="005957A9"/>
    <w:rsid w:val="00595C4A"/>
    <w:rsid w:val="00595D65"/>
    <w:rsid w:val="00596008"/>
    <w:rsid w:val="0059603B"/>
    <w:rsid w:val="00596073"/>
    <w:rsid w:val="00596668"/>
    <w:rsid w:val="005969F8"/>
    <w:rsid w:val="00597314"/>
    <w:rsid w:val="00597332"/>
    <w:rsid w:val="0059794F"/>
    <w:rsid w:val="0059798F"/>
    <w:rsid w:val="00597ECF"/>
    <w:rsid w:val="005A009C"/>
    <w:rsid w:val="005A051D"/>
    <w:rsid w:val="005A05C6"/>
    <w:rsid w:val="005A05E5"/>
    <w:rsid w:val="005A0699"/>
    <w:rsid w:val="005A0713"/>
    <w:rsid w:val="005A0844"/>
    <w:rsid w:val="005A092F"/>
    <w:rsid w:val="005A0DBE"/>
    <w:rsid w:val="005A1623"/>
    <w:rsid w:val="005A1648"/>
    <w:rsid w:val="005A1946"/>
    <w:rsid w:val="005A1A40"/>
    <w:rsid w:val="005A20F6"/>
    <w:rsid w:val="005A21D8"/>
    <w:rsid w:val="005A2DCE"/>
    <w:rsid w:val="005A3118"/>
    <w:rsid w:val="005A32D3"/>
    <w:rsid w:val="005A343D"/>
    <w:rsid w:val="005A3927"/>
    <w:rsid w:val="005A3D86"/>
    <w:rsid w:val="005A3E94"/>
    <w:rsid w:val="005A4404"/>
    <w:rsid w:val="005A4B9A"/>
    <w:rsid w:val="005A4EAD"/>
    <w:rsid w:val="005A51E2"/>
    <w:rsid w:val="005A5D69"/>
    <w:rsid w:val="005A6043"/>
    <w:rsid w:val="005A6077"/>
    <w:rsid w:val="005A65CC"/>
    <w:rsid w:val="005A6615"/>
    <w:rsid w:val="005A6ADA"/>
    <w:rsid w:val="005A6EFC"/>
    <w:rsid w:val="005A71A4"/>
    <w:rsid w:val="005A74E8"/>
    <w:rsid w:val="005A764B"/>
    <w:rsid w:val="005A7697"/>
    <w:rsid w:val="005A79AB"/>
    <w:rsid w:val="005B03C6"/>
    <w:rsid w:val="005B0434"/>
    <w:rsid w:val="005B0741"/>
    <w:rsid w:val="005B089B"/>
    <w:rsid w:val="005B08CB"/>
    <w:rsid w:val="005B0ED7"/>
    <w:rsid w:val="005B10E9"/>
    <w:rsid w:val="005B10F9"/>
    <w:rsid w:val="005B1106"/>
    <w:rsid w:val="005B112B"/>
    <w:rsid w:val="005B1324"/>
    <w:rsid w:val="005B15D5"/>
    <w:rsid w:val="005B1835"/>
    <w:rsid w:val="005B193D"/>
    <w:rsid w:val="005B1AC3"/>
    <w:rsid w:val="005B1BA3"/>
    <w:rsid w:val="005B1CC1"/>
    <w:rsid w:val="005B1EA0"/>
    <w:rsid w:val="005B23D2"/>
    <w:rsid w:val="005B3244"/>
    <w:rsid w:val="005B3463"/>
    <w:rsid w:val="005B3627"/>
    <w:rsid w:val="005B38A8"/>
    <w:rsid w:val="005B398E"/>
    <w:rsid w:val="005B3BC9"/>
    <w:rsid w:val="005B4019"/>
    <w:rsid w:val="005B4331"/>
    <w:rsid w:val="005B4474"/>
    <w:rsid w:val="005B44F6"/>
    <w:rsid w:val="005B4519"/>
    <w:rsid w:val="005B46E2"/>
    <w:rsid w:val="005B47F5"/>
    <w:rsid w:val="005B4E7A"/>
    <w:rsid w:val="005B5408"/>
    <w:rsid w:val="005B577D"/>
    <w:rsid w:val="005B5826"/>
    <w:rsid w:val="005B6013"/>
    <w:rsid w:val="005B6105"/>
    <w:rsid w:val="005B642A"/>
    <w:rsid w:val="005B6971"/>
    <w:rsid w:val="005B73D9"/>
    <w:rsid w:val="005B7903"/>
    <w:rsid w:val="005B792D"/>
    <w:rsid w:val="005C0A18"/>
    <w:rsid w:val="005C0DDF"/>
    <w:rsid w:val="005C1D18"/>
    <w:rsid w:val="005C21F1"/>
    <w:rsid w:val="005C2500"/>
    <w:rsid w:val="005C253C"/>
    <w:rsid w:val="005C25D5"/>
    <w:rsid w:val="005C2A59"/>
    <w:rsid w:val="005C30DB"/>
    <w:rsid w:val="005C36E5"/>
    <w:rsid w:val="005C37AE"/>
    <w:rsid w:val="005C3A82"/>
    <w:rsid w:val="005C4922"/>
    <w:rsid w:val="005C4A87"/>
    <w:rsid w:val="005C4B63"/>
    <w:rsid w:val="005C506E"/>
    <w:rsid w:val="005C50A7"/>
    <w:rsid w:val="005C5192"/>
    <w:rsid w:val="005C59FF"/>
    <w:rsid w:val="005C5D33"/>
    <w:rsid w:val="005C6751"/>
    <w:rsid w:val="005C6DB6"/>
    <w:rsid w:val="005C6EB1"/>
    <w:rsid w:val="005C6F1C"/>
    <w:rsid w:val="005C6F83"/>
    <w:rsid w:val="005C7022"/>
    <w:rsid w:val="005C745B"/>
    <w:rsid w:val="005C7A5E"/>
    <w:rsid w:val="005C7BAD"/>
    <w:rsid w:val="005C7DDC"/>
    <w:rsid w:val="005C7FE5"/>
    <w:rsid w:val="005C7FF1"/>
    <w:rsid w:val="005D0065"/>
    <w:rsid w:val="005D00A7"/>
    <w:rsid w:val="005D0B10"/>
    <w:rsid w:val="005D0E03"/>
    <w:rsid w:val="005D1C48"/>
    <w:rsid w:val="005D20DD"/>
    <w:rsid w:val="005D2494"/>
    <w:rsid w:val="005D2519"/>
    <w:rsid w:val="005D3A7A"/>
    <w:rsid w:val="005D3B2C"/>
    <w:rsid w:val="005D4449"/>
    <w:rsid w:val="005D45C6"/>
    <w:rsid w:val="005D48B2"/>
    <w:rsid w:val="005D4F73"/>
    <w:rsid w:val="005D5502"/>
    <w:rsid w:val="005D55BC"/>
    <w:rsid w:val="005D5983"/>
    <w:rsid w:val="005D5F86"/>
    <w:rsid w:val="005D6228"/>
    <w:rsid w:val="005D74C6"/>
    <w:rsid w:val="005D7958"/>
    <w:rsid w:val="005D7A81"/>
    <w:rsid w:val="005D7DAA"/>
    <w:rsid w:val="005E06FD"/>
    <w:rsid w:val="005E0BEA"/>
    <w:rsid w:val="005E195C"/>
    <w:rsid w:val="005E2148"/>
    <w:rsid w:val="005E23C4"/>
    <w:rsid w:val="005E26C2"/>
    <w:rsid w:val="005E2F70"/>
    <w:rsid w:val="005E36B9"/>
    <w:rsid w:val="005E3982"/>
    <w:rsid w:val="005E3F7F"/>
    <w:rsid w:val="005E4025"/>
    <w:rsid w:val="005E40C0"/>
    <w:rsid w:val="005E5117"/>
    <w:rsid w:val="005E52DB"/>
    <w:rsid w:val="005E5BBC"/>
    <w:rsid w:val="005E5ED5"/>
    <w:rsid w:val="005E61C8"/>
    <w:rsid w:val="005E6A0B"/>
    <w:rsid w:val="005E6BBF"/>
    <w:rsid w:val="005E76E4"/>
    <w:rsid w:val="005E78F8"/>
    <w:rsid w:val="005F00A1"/>
    <w:rsid w:val="005F02CD"/>
    <w:rsid w:val="005F042E"/>
    <w:rsid w:val="005F0562"/>
    <w:rsid w:val="005F0808"/>
    <w:rsid w:val="005F0BD2"/>
    <w:rsid w:val="005F0FC9"/>
    <w:rsid w:val="005F1823"/>
    <w:rsid w:val="005F1A9C"/>
    <w:rsid w:val="005F26D0"/>
    <w:rsid w:val="005F28F0"/>
    <w:rsid w:val="005F2A17"/>
    <w:rsid w:val="005F2D8F"/>
    <w:rsid w:val="005F3331"/>
    <w:rsid w:val="005F390D"/>
    <w:rsid w:val="005F40ED"/>
    <w:rsid w:val="005F48A6"/>
    <w:rsid w:val="005F5422"/>
    <w:rsid w:val="005F560A"/>
    <w:rsid w:val="005F57A4"/>
    <w:rsid w:val="005F5933"/>
    <w:rsid w:val="005F598C"/>
    <w:rsid w:val="005F5AE9"/>
    <w:rsid w:val="005F5B6A"/>
    <w:rsid w:val="005F6177"/>
    <w:rsid w:val="005F625A"/>
    <w:rsid w:val="005F658F"/>
    <w:rsid w:val="005F6762"/>
    <w:rsid w:val="005F6A12"/>
    <w:rsid w:val="005F6CA6"/>
    <w:rsid w:val="005F6D28"/>
    <w:rsid w:val="005F6EDB"/>
    <w:rsid w:val="005F70F0"/>
    <w:rsid w:val="005F724E"/>
    <w:rsid w:val="005F7C0F"/>
    <w:rsid w:val="005F7C4A"/>
    <w:rsid w:val="006001AA"/>
    <w:rsid w:val="00600318"/>
    <w:rsid w:val="006004B6"/>
    <w:rsid w:val="006006C1"/>
    <w:rsid w:val="0060073A"/>
    <w:rsid w:val="00601144"/>
    <w:rsid w:val="00601206"/>
    <w:rsid w:val="006018AF"/>
    <w:rsid w:val="00601ACC"/>
    <w:rsid w:val="00601AD7"/>
    <w:rsid w:val="00601C68"/>
    <w:rsid w:val="00601C7E"/>
    <w:rsid w:val="00601CB0"/>
    <w:rsid w:val="00602368"/>
    <w:rsid w:val="00603399"/>
    <w:rsid w:val="00603697"/>
    <w:rsid w:val="006039C0"/>
    <w:rsid w:val="00603D9A"/>
    <w:rsid w:val="0060439D"/>
    <w:rsid w:val="006044C7"/>
    <w:rsid w:val="00604766"/>
    <w:rsid w:val="00604C95"/>
    <w:rsid w:val="006056BD"/>
    <w:rsid w:val="00605E0F"/>
    <w:rsid w:val="00606186"/>
    <w:rsid w:val="00606309"/>
    <w:rsid w:val="00606915"/>
    <w:rsid w:val="0060694C"/>
    <w:rsid w:val="0060695C"/>
    <w:rsid w:val="00606A6E"/>
    <w:rsid w:val="00606C2A"/>
    <w:rsid w:val="00606EEB"/>
    <w:rsid w:val="00606FBF"/>
    <w:rsid w:val="00607BF9"/>
    <w:rsid w:val="00607CF5"/>
    <w:rsid w:val="00607F5B"/>
    <w:rsid w:val="00607FA1"/>
    <w:rsid w:val="006102C8"/>
    <w:rsid w:val="00610580"/>
    <w:rsid w:val="0061060D"/>
    <w:rsid w:val="006107A6"/>
    <w:rsid w:val="00610EA5"/>
    <w:rsid w:val="006112B4"/>
    <w:rsid w:val="006123B8"/>
    <w:rsid w:val="006124D3"/>
    <w:rsid w:val="00612874"/>
    <w:rsid w:val="006132C7"/>
    <w:rsid w:val="006138DF"/>
    <w:rsid w:val="006139AC"/>
    <w:rsid w:val="00613A10"/>
    <w:rsid w:val="00613F94"/>
    <w:rsid w:val="00614461"/>
    <w:rsid w:val="0061519A"/>
    <w:rsid w:val="006153BC"/>
    <w:rsid w:val="00615B6C"/>
    <w:rsid w:val="00615DD1"/>
    <w:rsid w:val="0061657A"/>
    <w:rsid w:val="0061681B"/>
    <w:rsid w:val="00616823"/>
    <w:rsid w:val="0061698E"/>
    <w:rsid w:val="00616D18"/>
    <w:rsid w:val="00616F3F"/>
    <w:rsid w:val="00616F9F"/>
    <w:rsid w:val="006172E0"/>
    <w:rsid w:val="006175E8"/>
    <w:rsid w:val="00617643"/>
    <w:rsid w:val="006176AD"/>
    <w:rsid w:val="00617B12"/>
    <w:rsid w:val="00617E94"/>
    <w:rsid w:val="00620571"/>
    <w:rsid w:val="00620740"/>
    <w:rsid w:val="00620787"/>
    <w:rsid w:val="00620CE6"/>
    <w:rsid w:val="00620F0A"/>
    <w:rsid w:val="00620F6D"/>
    <w:rsid w:val="00621286"/>
    <w:rsid w:val="0062168F"/>
    <w:rsid w:val="00621747"/>
    <w:rsid w:val="00621B69"/>
    <w:rsid w:val="006220B1"/>
    <w:rsid w:val="0062231B"/>
    <w:rsid w:val="006224B7"/>
    <w:rsid w:val="00622702"/>
    <w:rsid w:val="006227F6"/>
    <w:rsid w:val="00622C70"/>
    <w:rsid w:val="00623995"/>
    <w:rsid w:val="00623AE8"/>
    <w:rsid w:val="00623B7E"/>
    <w:rsid w:val="00623E50"/>
    <w:rsid w:val="00623EB3"/>
    <w:rsid w:val="006245CD"/>
    <w:rsid w:val="0062484F"/>
    <w:rsid w:val="00624B1C"/>
    <w:rsid w:val="00624B36"/>
    <w:rsid w:val="00624CAD"/>
    <w:rsid w:val="00625248"/>
    <w:rsid w:val="006252C8"/>
    <w:rsid w:val="00625332"/>
    <w:rsid w:val="006261B5"/>
    <w:rsid w:val="00626DA6"/>
    <w:rsid w:val="00626FDC"/>
    <w:rsid w:val="00627173"/>
    <w:rsid w:val="00627A49"/>
    <w:rsid w:val="006300C5"/>
    <w:rsid w:val="00631011"/>
    <w:rsid w:val="006311C6"/>
    <w:rsid w:val="00631323"/>
    <w:rsid w:val="00632239"/>
    <w:rsid w:val="00632501"/>
    <w:rsid w:val="006325C7"/>
    <w:rsid w:val="006326F1"/>
    <w:rsid w:val="00633427"/>
    <w:rsid w:val="00633B48"/>
    <w:rsid w:val="00633B82"/>
    <w:rsid w:val="00633EEB"/>
    <w:rsid w:val="00633F71"/>
    <w:rsid w:val="0063400C"/>
    <w:rsid w:val="006342BB"/>
    <w:rsid w:val="006342E5"/>
    <w:rsid w:val="0063435C"/>
    <w:rsid w:val="006345A1"/>
    <w:rsid w:val="0063487A"/>
    <w:rsid w:val="00634CED"/>
    <w:rsid w:val="00634D84"/>
    <w:rsid w:val="00634DBC"/>
    <w:rsid w:val="006354B5"/>
    <w:rsid w:val="00635720"/>
    <w:rsid w:val="006358A2"/>
    <w:rsid w:val="00635DD3"/>
    <w:rsid w:val="00635FEE"/>
    <w:rsid w:val="00636044"/>
    <w:rsid w:val="00636948"/>
    <w:rsid w:val="00636C3B"/>
    <w:rsid w:val="00636E0B"/>
    <w:rsid w:val="00636E60"/>
    <w:rsid w:val="00637037"/>
    <w:rsid w:val="00637F64"/>
    <w:rsid w:val="00640333"/>
    <w:rsid w:val="00640726"/>
    <w:rsid w:val="00640C1D"/>
    <w:rsid w:val="00641B3F"/>
    <w:rsid w:val="00641EB4"/>
    <w:rsid w:val="00641FAC"/>
    <w:rsid w:val="00642421"/>
    <w:rsid w:val="006425E3"/>
    <w:rsid w:val="00642723"/>
    <w:rsid w:val="00642AD7"/>
    <w:rsid w:val="00642E53"/>
    <w:rsid w:val="00642F13"/>
    <w:rsid w:val="00643CF6"/>
    <w:rsid w:val="00644102"/>
    <w:rsid w:val="00644C73"/>
    <w:rsid w:val="00644EDB"/>
    <w:rsid w:val="00644F00"/>
    <w:rsid w:val="00645090"/>
    <w:rsid w:val="006452AC"/>
    <w:rsid w:val="00645BAD"/>
    <w:rsid w:val="00646126"/>
    <w:rsid w:val="00646D96"/>
    <w:rsid w:val="00646F61"/>
    <w:rsid w:val="00647136"/>
    <w:rsid w:val="00647214"/>
    <w:rsid w:val="006475F4"/>
    <w:rsid w:val="0064774E"/>
    <w:rsid w:val="00647A20"/>
    <w:rsid w:val="00647FAD"/>
    <w:rsid w:val="0065097D"/>
    <w:rsid w:val="00650B16"/>
    <w:rsid w:val="00650B60"/>
    <w:rsid w:val="00650F93"/>
    <w:rsid w:val="00651C9E"/>
    <w:rsid w:val="00651E0C"/>
    <w:rsid w:val="00651F39"/>
    <w:rsid w:val="0065381D"/>
    <w:rsid w:val="00653A5C"/>
    <w:rsid w:val="006541B8"/>
    <w:rsid w:val="00654470"/>
    <w:rsid w:val="00654A36"/>
    <w:rsid w:val="00654B0F"/>
    <w:rsid w:val="00654E2A"/>
    <w:rsid w:val="006553EC"/>
    <w:rsid w:val="00655880"/>
    <w:rsid w:val="00655A63"/>
    <w:rsid w:val="00655D90"/>
    <w:rsid w:val="00655F52"/>
    <w:rsid w:val="0065691C"/>
    <w:rsid w:val="00656BAA"/>
    <w:rsid w:val="00656E7A"/>
    <w:rsid w:val="00656F85"/>
    <w:rsid w:val="00657069"/>
    <w:rsid w:val="0065708E"/>
    <w:rsid w:val="00657123"/>
    <w:rsid w:val="0065740A"/>
    <w:rsid w:val="00657F8E"/>
    <w:rsid w:val="0066019F"/>
    <w:rsid w:val="006610BA"/>
    <w:rsid w:val="006613B2"/>
    <w:rsid w:val="006615A3"/>
    <w:rsid w:val="00661EDD"/>
    <w:rsid w:val="00661F8B"/>
    <w:rsid w:val="00662296"/>
    <w:rsid w:val="00662542"/>
    <w:rsid w:val="006632B5"/>
    <w:rsid w:val="006634FA"/>
    <w:rsid w:val="0066378D"/>
    <w:rsid w:val="00663B73"/>
    <w:rsid w:val="00663C1E"/>
    <w:rsid w:val="0066414E"/>
    <w:rsid w:val="0066424F"/>
    <w:rsid w:val="00664792"/>
    <w:rsid w:val="00665316"/>
    <w:rsid w:val="006655CC"/>
    <w:rsid w:val="00665919"/>
    <w:rsid w:val="006659F8"/>
    <w:rsid w:val="00665B88"/>
    <w:rsid w:val="00665CFB"/>
    <w:rsid w:val="0066703C"/>
    <w:rsid w:val="00667040"/>
    <w:rsid w:val="00667A90"/>
    <w:rsid w:val="00667C97"/>
    <w:rsid w:val="00667D3F"/>
    <w:rsid w:val="0067002E"/>
    <w:rsid w:val="00670464"/>
    <w:rsid w:val="00670515"/>
    <w:rsid w:val="0067066E"/>
    <w:rsid w:val="00670C54"/>
    <w:rsid w:val="00670E46"/>
    <w:rsid w:val="00672409"/>
    <w:rsid w:val="00672927"/>
    <w:rsid w:val="006739A4"/>
    <w:rsid w:val="00673D2F"/>
    <w:rsid w:val="00673DB6"/>
    <w:rsid w:val="00673E52"/>
    <w:rsid w:val="00673F10"/>
    <w:rsid w:val="00673F93"/>
    <w:rsid w:val="00674182"/>
    <w:rsid w:val="00674449"/>
    <w:rsid w:val="00675148"/>
    <w:rsid w:val="00675895"/>
    <w:rsid w:val="00675CEC"/>
    <w:rsid w:val="00675F12"/>
    <w:rsid w:val="00676418"/>
    <w:rsid w:val="006765B7"/>
    <w:rsid w:val="00676E06"/>
    <w:rsid w:val="0067731D"/>
    <w:rsid w:val="006775A5"/>
    <w:rsid w:val="00677643"/>
    <w:rsid w:val="0067765A"/>
    <w:rsid w:val="00677B4D"/>
    <w:rsid w:val="00677BA5"/>
    <w:rsid w:val="006803F0"/>
    <w:rsid w:val="006808C2"/>
    <w:rsid w:val="00680A9E"/>
    <w:rsid w:val="00680FCC"/>
    <w:rsid w:val="006815B2"/>
    <w:rsid w:val="00681703"/>
    <w:rsid w:val="006818E8"/>
    <w:rsid w:val="006821F4"/>
    <w:rsid w:val="0068303C"/>
    <w:rsid w:val="00683312"/>
    <w:rsid w:val="0068332B"/>
    <w:rsid w:val="00683731"/>
    <w:rsid w:val="00683801"/>
    <w:rsid w:val="006841D9"/>
    <w:rsid w:val="006849A4"/>
    <w:rsid w:val="00684B9A"/>
    <w:rsid w:val="00686216"/>
    <w:rsid w:val="0068696C"/>
    <w:rsid w:val="00686B4F"/>
    <w:rsid w:val="00686DE3"/>
    <w:rsid w:val="00686E6B"/>
    <w:rsid w:val="006871C2"/>
    <w:rsid w:val="006873E2"/>
    <w:rsid w:val="006876C0"/>
    <w:rsid w:val="00687BCC"/>
    <w:rsid w:val="00687FBA"/>
    <w:rsid w:val="00690458"/>
    <w:rsid w:val="0069072B"/>
    <w:rsid w:val="00690999"/>
    <w:rsid w:val="00690A87"/>
    <w:rsid w:val="00690D47"/>
    <w:rsid w:val="00690DCC"/>
    <w:rsid w:val="00691000"/>
    <w:rsid w:val="00691DDB"/>
    <w:rsid w:val="00691EBE"/>
    <w:rsid w:val="00692B59"/>
    <w:rsid w:val="006935DC"/>
    <w:rsid w:val="00693F3E"/>
    <w:rsid w:val="006940E5"/>
    <w:rsid w:val="006941F2"/>
    <w:rsid w:val="006944E4"/>
    <w:rsid w:val="006947AD"/>
    <w:rsid w:val="0069559D"/>
    <w:rsid w:val="0069597E"/>
    <w:rsid w:val="00695ED8"/>
    <w:rsid w:val="00696088"/>
    <w:rsid w:val="006963D2"/>
    <w:rsid w:val="006967F0"/>
    <w:rsid w:val="0069697F"/>
    <w:rsid w:val="00696D99"/>
    <w:rsid w:val="00696DB4"/>
    <w:rsid w:val="0069704F"/>
    <w:rsid w:val="00697161"/>
    <w:rsid w:val="0069738D"/>
    <w:rsid w:val="006975F7"/>
    <w:rsid w:val="00697796"/>
    <w:rsid w:val="00697DB1"/>
    <w:rsid w:val="00697FC9"/>
    <w:rsid w:val="006A030A"/>
    <w:rsid w:val="006A0903"/>
    <w:rsid w:val="006A0C59"/>
    <w:rsid w:val="006A0E9D"/>
    <w:rsid w:val="006A19E6"/>
    <w:rsid w:val="006A1B56"/>
    <w:rsid w:val="006A21F6"/>
    <w:rsid w:val="006A2A94"/>
    <w:rsid w:val="006A31F5"/>
    <w:rsid w:val="006A32FE"/>
    <w:rsid w:val="006A3411"/>
    <w:rsid w:val="006A394E"/>
    <w:rsid w:val="006A3B26"/>
    <w:rsid w:val="006A40DA"/>
    <w:rsid w:val="006A42F2"/>
    <w:rsid w:val="006A46C9"/>
    <w:rsid w:val="006A47E1"/>
    <w:rsid w:val="006A4F34"/>
    <w:rsid w:val="006A51A5"/>
    <w:rsid w:val="006A5950"/>
    <w:rsid w:val="006A5F38"/>
    <w:rsid w:val="006A6AB2"/>
    <w:rsid w:val="006A6DC2"/>
    <w:rsid w:val="006A6E1C"/>
    <w:rsid w:val="006A71E2"/>
    <w:rsid w:val="006A7320"/>
    <w:rsid w:val="006A7894"/>
    <w:rsid w:val="006A7BA4"/>
    <w:rsid w:val="006A7EF5"/>
    <w:rsid w:val="006B0AEF"/>
    <w:rsid w:val="006B0E6D"/>
    <w:rsid w:val="006B0ECD"/>
    <w:rsid w:val="006B0EDB"/>
    <w:rsid w:val="006B1225"/>
    <w:rsid w:val="006B2228"/>
    <w:rsid w:val="006B2326"/>
    <w:rsid w:val="006B2471"/>
    <w:rsid w:val="006B2711"/>
    <w:rsid w:val="006B2899"/>
    <w:rsid w:val="006B295F"/>
    <w:rsid w:val="006B2AC9"/>
    <w:rsid w:val="006B2CE1"/>
    <w:rsid w:val="006B2D9F"/>
    <w:rsid w:val="006B2F91"/>
    <w:rsid w:val="006B3235"/>
    <w:rsid w:val="006B3305"/>
    <w:rsid w:val="006B34FA"/>
    <w:rsid w:val="006B361F"/>
    <w:rsid w:val="006B4391"/>
    <w:rsid w:val="006B4931"/>
    <w:rsid w:val="006B4B29"/>
    <w:rsid w:val="006B4E8D"/>
    <w:rsid w:val="006B5326"/>
    <w:rsid w:val="006B557D"/>
    <w:rsid w:val="006B567D"/>
    <w:rsid w:val="006B599D"/>
    <w:rsid w:val="006B59D9"/>
    <w:rsid w:val="006B5B80"/>
    <w:rsid w:val="006B5DE0"/>
    <w:rsid w:val="006B6210"/>
    <w:rsid w:val="006B6291"/>
    <w:rsid w:val="006B6552"/>
    <w:rsid w:val="006B6ADF"/>
    <w:rsid w:val="006B6B7B"/>
    <w:rsid w:val="006B6FAC"/>
    <w:rsid w:val="006B7233"/>
    <w:rsid w:val="006B7587"/>
    <w:rsid w:val="006B7E4F"/>
    <w:rsid w:val="006C0611"/>
    <w:rsid w:val="006C06DE"/>
    <w:rsid w:val="006C0A0B"/>
    <w:rsid w:val="006C0E24"/>
    <w:rsid w:val="006C124B"/>
    <w:rsid w:val="006C1846"/>
    <w:rsid w:val="006C1F35"/>
    <w:rsid w:val="006C1F80"/>
    <w:rsid w:val="006C2D49"/>
    <w:rsid w:val="006C3C6B"/>
    <w:rsid w:val="006C4018"/>
    <w:rsid w:val="006C4FB7"/>
    <w:rsid w:val="006C5280"/>
    <w:rsid w:val="006C56A7"/>
    <w:rsid w:val="006C575E"/>
    <w:rsid w:val="006C58AD"/>
    <w:rsid w:val="006C598E"/>
    <w:rsid w:val="006C5B42"/>
    <w:rsid w:val="006C5CF7"/>
    <w:rsid w:val="006C6DB3"/>
    <w:rsid w:val="006C710C"/>
    <w:rsid w:val="006C7A0D"/>
    <w:rsid w:val="006C7F61"/>
    <w:rsid w:val="006D00FF"/>
    <w:rsid w:val="006D024D"/>
    <w:rsid w:val="006D0B72"/>
    <w:rsid w:val="006D10F2"/>
    <w:rsid w:val="006D1117"/>
    <w:rsid w:val="006D19E7"/>
    <w:rsid w:val="006D1B80"/>
    <w:rsid w:val="006D1C0E"/>
    <w:rsid w:val="006D206D"/>
    <w:rsid w:val="006D2164"/>
    <w:rsid w:val="006D2439"/>
    <w:rsid w:val="006D2578"/>
    <w:rsid w:val="006D2824"/>
    <w:rsid w:val="006D2AD3"/>
    <w:rsid w:val="006D3C2A"/>
    <w:rsid w:val="006D3D6A"/>
    <w:rsid w:val="006D4347"/>
    <w:rsid w:val="006D457E"/>
    <w:rsid w:val="006D45BD"/>
    <w:rsid w:val="006D45FD"/>
    <w:rsid w:val="006D47CD"/>
    <w:rsid w:val="006D4DE7"/>
    <w:rsid w:val="006D52E3"/>
    <w:rsid w:val="006D5A4E"/>
    <w:rsid w:val="006D5C29"/>
    <w:rsid w:val="006D5E3F"/>
    <w:rsid w:val="006D5E44"/>
    <w:rsid w:val="006D6079"/>
    <w:rsid w:val="006D61D9"/>
    <w:rsid w:val="006D647D"/>
    <w:rsid w:val="006D6493"/>
    <w:rsid w:val="006D6908"/>
    <w:rsid w:val="006D6A28"/>
    <w:rsid w:val="006D6CE5"/>
    <w:rsid w:val="006D6FA8"/>
    <w:rsid w:val="006D70D4"/>
    <w:rsid w:val="006D7780"/>
    <w:rsid w:val="006D7798"/>
    <w:rsid w:val="006D7BD0"/>
    <w:rsid w:val="006D7EA4"/>
    <w:rsid w:val="006D7F84"/>
    <w:rsid w:val="006E0F40"/>
    <w:rsid w:val="006E1F6A"/>
    <w:rsid w:val="006E2561"/>
    <w:rsid w:val="006E2B1A"/>
    <w:rsid w:val="006E2F68"/>
    <w:rsid w:val="006E317D"/>
    <w:rsid w:val="006E364D"/>
    <w:rsid w:val="006E3D4C"/>
    <w:rsid w:val="006E3F75"/>
    <w:rsid w:val="006E40E7"/>
    <w:rsid w:val="006E4706"/>
    <w:rsid w:val="006E47F2"/>
    <w:rsid w:val="006E57EB"/>
    <w:rsid w:val="006E58D6"/>
    <w:rsid w:val="006E5E7D"/>
    <w:rsid w:val="006E5EF5"/>
    <w:rsid w:val="006E61B6"/>
    <w:rsid w:val="006E6CAE"/>
    <w:rsid w:val="006E71E5"/>
    <w:rsid w:val="006E77FE"/>
    <w:rsid w:val="006E7F97"/>
    <w:rsid w:val="006F1111"/>
    <w:rsid w:val="006F13FB"/>
    <w:rsid w:val="006F16F2"/>
    <w:rsid w:val="006F1741"/>
    <w:rsid w:val="006F1B90"/>
    <w:rsid w:val="006F1BB2"/>
    <w:rsid w:val="006F1EAE"/>
    <w:rsid w:val="006F2154"/>
    <w:rsid w:val="006F2D1B"/>
    <w:rsid w:val="006F2EDE"/>
    <w:rsid w:val="006F2F6D"/>
    <w:rsid w:val="006F313A"/>
    <w:rsid w:val="006F31DD"/>
    <w:rsid w:val="006F3366"/>
    <w:rsid w:val="006F3416"/>
    <w:rsid w:val="006F380F"/>
    <w:rsid w:val="006F3B2B"/>
    <w:rsid w:val="006F3F72"/>
    <w:rsid w:val="006F41CD"/>
    <w:rsid w:val="006F452F"/>
    <w:rsid w:val="006F4682"/>
    <w:rsid w:val="006F4709"/>
    <w:rsid w:val="006F5522"/>
    <w:rsid w:val="006F56DB"/>
    <w:rsid w:val="006F5A64"/>
    <w:rsid w:val="006F5FE2"/>
    <w:rsid w:val="006F60E5"/>
    <w:rsid w:val="006F618A"/>
    <w:rsid w:val="006F623D"/>
    <w:rsid w:val="006F637B"/>
    <w:rsid w:val="006F6628"/>
    <w:rsid w:val="006F66C8"/>
    <w:rsid w:val="006F6D66"/>
    <w:rsid w:val="006F6F37"/>
    <w:rsid w:val="006F7675"/>
    <w:rsid w:val="006F777F"/>
    <w:rsid w:val="006F7EF1"/>
    <w:rsid w:val="0070027B"/>
    <w:rsid w:val="007003B8"/>
    <w:rsid w:val="0070049E"/>
    <w:rsid w:val="00700FF6"/>
    <w:rsid w:val="007013C7"/>
    <w:rsid w:val="00702088"/>
    <w:rsid w:val="00702B3F"/>
    <w:rsid w:val="00702BA9"/>
    <w:rsid w:val="00703AB5"/>
    <w:rsid w:val="00705082"/>
    <w:rsid w:val="007051E6"/>
    <w:rsid w:val="0070542F"/>
    <w:rsid w:val="00705779"/>
    <w:rsid w:val="0070583D"/>
    <w:rsid w:val="00705AD9"/>
    <w:rsid w:val="0070623C"/>
    <w:rsid w:val="0070639F"/>
    <w:rsid w:val="00706ADE"/>
    <w:rsid w:val="00706C91"/>
    <w:rsid w:val="00706D6A"/>
    <w:rsid w:val="00707089"/>
    <w:rsid w:val="0070782A"/>
    <w:rsid w:val="00707838"/>
    <w:rsid w:val="007078B5"/>
    <w:rsid w:val="00707A27"/>
    <w:rsid w:val="00707EAB"/>
    <w:rsid w:val="007101E4"/>
    <w:rsid w:val="0071160A"/>
    <w:rsid w:val="0071242B"/>
    <w:rsid w:val="00713112"/>
    <w:rsid w:val="00713C52"/>
    <w:rsid w:val="00713FDF"/>
    <w:rsid w:val="0071407E"/>
    <w:rsid w:val="00714B10"/>
    <w:rsid w:val="00714E0C"/>
    <w:rsid w:val="00714E27"/>
    <w:rsid w:val="00714F7C"/>
    <w:rsid w:val="007150FE"/>
    <w:rsid w:val="00715586"/>
    <w:rsid w:val="007155FC"/>
    <w:rsid w:val="0071585A"/>
    <w:rsid w:val="00715865"/>
    <w:rsid w:val="007162FB"/>
    <w:rsid w:val="0071654C"/>
    <w:rsid w:val="007169B0"/>
    <w:rsid w:val="00717168"/>
    <w:rsid w:val="00717372"/>
    <w:rsid w:val="007176EA"/>
    <w:rsid w:val="0071787F"/>
    <w:rsid w:val="00717BD5"/>
    <w:rsid w:val="00720220"/>
    <w:rsid w:val="00720474"/>
    <w:rsid w:val="0072078E"/>
    <w:rsid w:val="00720B92"/>
    <w:rsid w:val="00721298"/>
    <w:rsid w:val="007219A0"/>
    <w:rsid w:val="00721CE9"/>
    <w:rsid w:val="00721DDA"/>
    <w:rsid w:val="007220D2"/>
    <w:rsid w:val="00722288"/>
    <w:rsid w:val="00722D74"/>
    <w:rsid w:val="00722F66"/>
    <w:rsid w:val="00723063"/>
    <w:rsid w:val="00723312"/>
    <w:rsid w:val="00723B08"/>
    <w:rsid w:val="00723DA2"/>
    <w:rsid w:val="007250DC"/>
    <w:rsid w:val="00725784"/>
    <w:rsid w:val="00725939"/>
    <w:rsid w:val="00725AE8"/>
    <w:rsid w:val="00725CAE"/>
    <w:rsid w:val="00725D17"/>
    <w:rsid w:val="00725ED7"/>
    <w:rsid w:val="00725F91"/>
    <w:rsid w:val="00727737"/>
    <w:rsid w:val="00727BC1"/>
    <w:rsid w:val="007300E8"/>
    <w:rsid w:val="00730147"/>
    <w:rsid w:val="007301EF"/>
    <w:rsid w:val="00730676"/>
    <w:rsid w:val="00730976"/>
    <w:rsid w:val="0073097E"/>
    <w:rsid w:val="00730BDC"/>
    <w:rsid w:val="00730E1A"/>
    <w:rsid w:val="00730EEC"/>
    <w:rsid w:val="00730EEE"/>
    <w:rsid w:val="00731BEF"/>
    <w:rsid w:val="0073206E"/>
    <w:rsid w:val="00732162"/>
    <w:rsid w:val="00732A19"/>
    <w:rsid w:val="00733184"/>
    <w:rsid w:val="007332B9"/>
    <w:rsid w:val="0073398E"/>
    <w:rsid w:val="00733BD0"/>
    <w:rsid w:val="00733E16"/>
    <w:rsid w:val="007351EA"/>
    <w:rsid w:val="007357D2"/>
    <w:rsid w:val="007358B8"/>
    <w:rsid w:val="00735D4C"/>
    <w:rsid w:val="00736113"/>
    <w:rsid w:val="007361D1"/>
    <w:rsid w:val="007368DC"/>
    <w:rsid w:val="00736914"/>
    <w:rsid w:val="00736BB6"/>
    <w:rsid w:val="007371E0"/>
    <w:rsid w:val="007373BC"/>
    <w:rsid w:val="00737E48"/>
    <w:rsid w:val="00740F86"/>
    <w:rsid w:val="00741028"/>
    <w:rsid w:val="00741075"/>
    <w:rsid w:val="00741B42"/>
    <w:rsid w:val="007425D7"/>
    <w:rsid w:val="00742D9C"/>
    <w:rsid w:val="00742DEE"/>
    <w:rsid w:val="00743087"/>
    <w:rsid w:val="00743098"/>
    <w:rsid w:val="007432A1"/>
    <w:rsid w:val="007437BF"/>
    <w:rsid w:val="00743F2A"/>
    <w:rsid w:val="00744026"/>
    <w:rsid w:val="00744082"/>
    <w:rsid w:val="0074425B"/>
    <w:rsid w:val="007443E5"/>
    <w:rsid w:val="00744579"/>
    <w:rsid w:val="00744A94"/>
    <w:rsid w:val="00744BBE"/>
    <w:rsid w:val="00744C1F"/>
    <w:rsid w:val="0074535B"/>
    <w:rsid w:val="00745CB4"/>
    <w:rsid w:val="00745D76"/>
    <w:rsid w:val="00745FC0"/>
    <w:rsid w:val="00746349"/>
    <w:rsid w:val="0074641D"/>
    <w:rsid w:val="00746A7C"/>
    <w:rsid w:val="00746D15"/>
    <w:rsid w:val="00746E78"/>
    <w:rsid w:val="00746F7C"/>
    <w:rsid w:val="0074770F"/>
    <w:rsid w:val="00747BE6"/>
    <w:rsid w:val="00750018"/>
    <w:rsid w:val="007505B9"/>
    <w:rsid w:val="007506D4"/>
    <w:rsid w:val="0075130D"/>
    <w:rsid w:val="00751AFA"/>
    <w:rsid w:val="0075220A"/>
    <w:rsid w:val="00752F77"/>
    <w:rsid w:val="00753252"/>
    <w:rsid w:val="0075333D"/>
    <w:rsid w:val="007536BC"/>
    <w:rsid w:val="007537DE"/>
    <w:rsid w:val="00753EC7"/>
    <w:rsid w:val="00753F1F"/>
    <w:rsid w:val="00754228"/>
    <w:rsid w:val="00754229"/>
    <w:rsid w:val="00754296"/>
    <w:rsid w:val="0075509F"/>
    <w:rsid w:val="007550D9"/>
    <w:rsid w:val="0075540A"/>
    <w:rsid w:val="00755605"/>
    <w:rsid w:val="00755B6D"/>
    <w:rsid w:val="00755C10"/>
    <w:rsid w:val="00755DF6"/>
    <w:rsid w:val="0075632D"/>
    <w:rsid w:val="00756346"/>
    <w:rsid w:val="00756628"/>
    <w:rsid w:val="007569C1"/>
    <w:rsid w:val="00756C59"/>
    <w:rsid w:val="00757728"/>
    <w:rsid w:val="00757792"/>
    <w:rsid w:val="00757DF4"/>
    <w:rsid w:val="00757E56"/>
    <w:rsid w:val="007601A3"/>
    <w:rsid w:val="00760671"/>
    <w:rsid w:val="00760855"/>
    <w:rsid w:val="00760C7A"/>
    <w:rsid w:val="00760CBF"/>
    <w:rsid w:val="007610B2"/>
    <w:rsid w:val="007612F7"/>
    <w:rsid w:val="00761500"/>
    <w:rsid w:val="0076175A"/>
    <w:rsid w:val="00762361"/>
    <w:rsid w:val="00762402"/>
    <w:rsid w:val="0076279B"/>
    <w:rsid w:val="00762995"/>
    <w:rsid w:val="00762BD1"/>
    <w:rsid w:val="00762ECF"/>
    <w:rsid w:val="00763008"/>
    <w:rsid w:val="00763194"/>
    <w:rsid w:val="007632CF"/>
    <w:rsid w:val="00763CED"/>
    <w:rsid w:val="00763F82"/>
    <w:rsid w:val="00764132"/>
    <w:rsid w:val="00764189"/>
    <w:rsid w:val="0076461A"/>
    <w:rsid w:val="00764C4D"/>
    <w:rsid w:val="007651EB"/>
    <w:rsid w:val="007652AE"/>
    <w:rsid w:val="0076599D"/>
    <w:rsid w:val="00765BEA"/>
    <w:rsid w:val="00766002"/>
    <w:rsid w:val="00766204"/>
    <w:rsid w:val="007670ED"/>
    <w:rsid w:val="0076738D"/>
    <w:rsid w:val="00767641"/>
    <w:rsid w:val="0076766F"/>
    <w:rsid w:val="0076798B"/>
    <w:rsid w:val="00767A6F"/>
    <w:rsid w:val="00770053"/>
    <w:rsid w:val="0077081B"/>
    <w:rsid w:val="00770986"/>
    <w:rsid w:val="007709F9"/>
    <w:rsid w:val="00770A4B"/>
    <w:rsid w:val="00770A7C"/>
    <w:rsid w:val="00770AC3"/>
    <w:rsid w:val="00770BA4"/>
    <w:rsid w:val="00770C79"/>
    <w:rsid w:val="00770DD7"/>
    <w:rsid w:val="007716F8"/>
    <w:rsid w:val="0077179C"/>
    <w:rsid w:val="00771C5A"/>
    <w:rsid w:val="00771D09"/>
    <w:rsid w:val="00772286"/>
    <w:rsid w:val="00772363"/>
    <w:rsid w:val="00772B8C"/>
    <w:rsid w:val="00772F5A"/>
    <w:rsid w:val="00772F81"/>
    <w:rsid w:val="00773364"/>
    <w:rsid w:val="00773407"/>
    <w:rsid w:val="00773BC2"/>
    <w:rsid w:val="00773D12"/>
    <w:rsid w:val="00773D29"/>
    <w:rsid w:val="0077551E"/>
    <w:rsid w:val="00775543"/>
    <w:rsid w:val="0077567E"/>
    <w:rsid w:val="00775A1A"/>
    <w:rsid w:val="00776CE8"/>
    <w:rsid w:val="007774CA"/>
    <w:rsid w:val="00777722"/>
    <w:rsid w:val="0077779D"/>
    <w:rsid w:val="00777953"/>
    <w:rsid w:val="00777B79"/>
    <w:rsid w:val="00777D06"/>
    <w:rsid w:val="00777EBD"/>
    <w:rsid w:val="007800CD"/>
    <w:rsid w:val="00780376"/>
    <w:rsid w:val="00780EE6"/>
    <w:rsid w:val="007814A0"/>
    <w:rsid w:val="0078196C"/>
    <w:rsid w:val="00781EB0"/>
    <w:rsid w:val="0078281B"/>
    <w:rsid w:val="007828FB"/>
    <w:rsid w:val="007830CA"/>
    <w:rsid w:val="00783297"/>
    <w:rsid w:val="00783463"/>
    <w:rsid w:val="007838FF"/>
    <w:rsid w:val="007842B9"/>
    <w:rsid w:val="0078461A"/>
    <w:rsid w:val="007847FA"/>
    <w:rsid w:val="00784833"/>
    <w:rsid w:val="00784D47"/>
    <w:rsid w:val="00784EE1"/>
    <w:rsid w:val="00784F42"/>
    <w:rsid w:val="00784FEE"/>
    <w:rsid w:val="0078559B"/>
    <w:rsid w:val="00785A1D"/>
    <w:rsid w:val="00785BF2"/>
    <w:rsid w:val="00785C54"/>
    <w:rsid w:val="00786515"/>
    <w:rsid w:val="00786BCD"/>
    <w:rsid w:val="00786E17"/>
    <w:rsid w:val="00786F81"/>
    <w:rsid w:val="00786F8E"/>
    <w:rsid w:val="007870A7"/>
    <w:rsid w:val="00787CB3"/>
    <w:rsid w:val="00787E35"/>
    <w:rsid w:val="0079019D"/>
    <w:rsid w:val="0079133E"/>
    <w:rsid w:val="00792AD0"/>
    <w:rsid w:val="00792CFD"/>
    <w:rsid w:val="00792F5C"/>
    <w:rsid w:val="00793139"/>
    <w:rsid w:val="007931CC"/>
    <w:rsid w:val="0079340F"/>
    <w:rsid w:val="007935C3"/>
    <w:rsid w:val="007935EC"/>
    <w:rsid w:val="007939FA"/>
    <w:rsid w:val="00793BC3"/>
    <w:rsid w:val="00793F2F"/>
    <w:rsid w:val="007940DA"/>
    <w:rsid w:val="007947EC"/>
    <w:rsid w:val="0079509A"/>
    <w:rsid w:val="007952D4"/>
    <w:rsid w:val="007953D5"/>
    <w:rsid w:val="007954B5"/>
    <w:rsid w:val="00795609"/>
    <w:rsid w:val="007958ED"/>
    <w:rsid w:val="007958F2"/>
    <w:rsid w:val="007959A6"/>
    <w:rsid w:val="00795F98"/>
    <w:rsid w:val="007962AB"/>
    <w:rsid w:val="007964C8"/>
    <w:rsid w:val="00796779"/>
    <w:rsid w:val="007968E9"/>
    <w:rsid w:val="0079692F"/>
    <w:rsid w:val="00796FA3"/>
    <w:rsid w:val="007970FD"/>
    <w:rsid w:val="00797215"/>
    <w:rsid w:val="007975A8"/>
    <w:rsid w:val="007976ED"/>
    <w:rsid w:val="00797802"/>
    <w:rsid w:val="00797ABF"/>
    <w:rsid w:val="007A0292"/>
    <w:rsid w:val="007A06EF"/>
    <w:rsid w:val="007A09BB"/>
    <w:rsid w:val="007A0A08"/>
    <w:rsid w:val="007A0C43"/>
    <w:rsid w:val="007A143A"/>
    <w:rsid w:val="007A182B"/>
    <w:rsid w:val="007A1928"/>
    <w:rsid w:val="007A1960"/>
    <w:rsid w:val="007A1DCB"/>
    <w:rsid w:val="007A20CD"/>
    <w:rsid w:val="007A2523"/>
    <w:rsid w:val="007A2795"/>
    <w:rsid w:val="007A2A01"/>
    <w:rsid w:val="007A3084"/>
    <w:rsid w:val="007A31F2"/>
    <w:rsid w:val="007A3272"/>
    <w:rsid w:val="007A3388"/>
    <w:rsid w:val="007A3D4F"/>
    <w:rsid w:val="007A46D9"/>
    <w:rsid w:val="007A4DDD"/>
    <w:rsid w:val="007A5308"/>
    <w:rsid w:val="007A55D9"/>
    <w:rsid w:val="007A6051"/>
    <w:rsid w:val="007A627E"/>
    <w:rsid w:val="007A65D4"/>
    <w:rsid w:val="007A6ED4"/>
    <w:rsid w:val="007A7114"/>
    <w:rsid w:val="007A7303"/>
    <w:rsid w:val="007A7616"/>
    <w:rsid w:val="007A7B66"/>
    <w:rsid w:val="007A7F75"/>
    <w:rsid w:val="007A7F88"/>
    <w:rsid w:val="007B0732"/>
    <w:rsid w:val="007B0760"/>
    <w:rsid w:val="007B0829"/>
    <w:rsid w:val="007B09B9"/>
    <w:rsid w:val="007B140E"/>
    <w:rsid w:val="007B1424"/>
    <w:rsid w:val="007B178F"/>
    <w:rsid w:val="007B1EB3"/>
    <w:rsid w:val="007B210D"/>
    <w:rsid w:val="007B22C9"/>
    <w:rsid w:val="007B2CE7"/>
    <w:rsid w:val="007B2F2A"/>
    <w:rsid w:val="007B3C2D"/>
    <w:rsid w:val="007B3C46"/>
    <w:rsid w:val="007B501E"/>
    <w:rsid w:val="007B5384"/>
    <w:rsid w:val="007B5664"/>
    <w:rsid w:val="007B5696"/>
    <w:rsid w:val="007B5874"/>
    <w:rsid w:val="007B5FDF"/>
    <w:rsid w:val="007B6171"/>
    <w:rsid w:val="007B6353"/>
    <w:rsid w:val="007B6437"/>
    <w:rsid w:val="007B69D6"/>
    <w:rsid w:val="007B6FF9"/>
    <w:rsid w:val="007B7111"/>
    <w:rsid w:val="007B723E"/>
    <w:rsid w:val="007B7351"/>
    <w:rsid w:val="007B74D1"/>
    <w:rsid w:val="007B770C"/>
    <w:rsid w:val="007B7DC7"/>
    <w:rsid w:val="007C0346"/>
    <w:rsid w:val="007C05A6"/>
    <w:rsid w:val="007C09A5"/>
    <w:rsid w:val="007C125B"/>
    <w:rsid w:val="007C13DA"/>
    <w:rsid w:val="007C14E0"/>
    <w:rsid w:val="007C1EFE"/>
    <w:rsid w:val="007C1F56"/>
    <w:rsid w:val="007C23BC"/>
    <w:rsid w:val="007C2DBC"/>
    <w:rsid w:val="007C2FF2"/>
    <w:rsid w:val="007C315D"/>
    <w:rsid w:val="007C35DF"/>
    <w:rsid w:val="007C39FF"/>
    <w:rsid w:val="007C3A11"/>
    <w:rsid w:val="007C3F7B"/>
    <w:rsid w:val="007C402F"/>
    <w:rsid w:val="007C4135"/>
    <w:rsid w:val="007C420A"/>
    <w:rsid w:val="007C420D"/>
    <w:rsid w:val="007C4278"/>
    <w:rsid w:val="007C43AC"/>
    <w:rsid w:val="007C471D"/>
    <w:rsid w:val="007C48C9"/>
    <w:rsid w:val="007C562D"/>
    <w:rsid w:val="007C57C1"/>
    <w:rsid w:val="007C5C95"/>
    <w:rsid w:val="007C5D84"/>
    <w:rsid w:val="007C6339"/>
    <w:rsid w:val="007C6DB2"/>
    <w:rsid w:val="007C7BF2"/>
    <w:rsid w:val="007C7EAF"/>
    <w:rsid w:val="007D0259"/>
    <w:rsid w:val="007D033C"/>
    <w:rsid w:val="007D1163"/>
    <w:rsid w:val="007D146F"/>
    <w:rsid w:val="007D2136"/>
    <w:rsid w:val="007D2985"/>
    <w:rsid w:val="007D2C09"/>
    <w:rsid w:val="007D2FB6"/>
    <w:rsid w:val="007D32C8"/>
    <w:rsid w:val="007D3418"/>
    <w:rsid w:val="007D38B0"/>
    <w:rsid w:val="007D449F"/>
    <w:rsid w:val="007D50EA"/>
    <w:rsid w:val="007D5201"/>
    <w:rsid w:val="007D577D"/>
    <w:rsid w:val="007D57BB"/>
    <w:rsid w:val="007D6022"/>
    <w:rsid w:val="007D61B5"/>
    <w:rsid w:val="007D6E2F"/>
    <w:rsid w:val="007D740F"/>
    <w:rsid w:val="007D7A58"/>
    <w:rsid w:val="007D7B85"/>
    <w:rsid w:val="007E006F"/>
    <w:rsid w:val="007E0BD6"/>
    <w:rsid w:val="007E10EF"/>
    <w:rsid w:val="007E112A"/>
    <w:rsid w:val="007E14E3"/>
    <w:rsid w:val="007E17A1"/>
    <w:rsid w:val="007E1EC8"/>
    <w:rsid w:val="007E20EA"/>
    <w:rsid w:val="007E2196"/>
    <w:rsid w:val="007E25B0"/>
    <w:rsid w:val="007E3417"/>
    <w:rsid w:val="007E395B"/>
    <w:rsid w:val="007E3FD4"/>
    <w:rsid w:val="007E4096"/>
    <w:rsid w:val="007E40CA"/>
    <w:rsid w:val="007E4367"/>
    <w:rsid w:val="007E49B3"/>
    <w:rsid w:val="007E4AA1"/>
    <w:rsid w:val="007E4C16"/>
    <w:rsid w:val="007E4CB3"/>
    <w:rsid w:val="007E4F49"/>
    <w:rsid w:val="007E5CC6"/>
    <w:rsid w:val="007E610F"/>
    <w:rsid w:val="007E61A5"/>
    <w:rsid w:val="007E633C"/>
    <w:rsid w:val="007E6393"/>
    <w:rsid w:val="007E6763"/>
    <w:rsid w:val="007E6ABF"/>
    <w:rsid w:val="007E6C2E"/>
    <w:rsid w:val="007E7011"/>
    <w:rsid w:val="007E716F"/>
    <w:rsid w:val="007E7587"/>
    <w:rsid w:val="007E77F4"/>
    <w:rsid w:val="007F004C"/>
    <w:rsid w:val="007F0F95"/>
    <w:rsid w:val="007F121C"/>
    <w:rsid w:val="007F1293"/>
    <w:rsid w:val="007F15C3"/>
    <w:rsid w:val="007F1C7F"/>
    <w:rsid w:val="007F2194"/>
    <w:rsid w:val="007F3055"/>
    <w:rsid w:val="007F328B"/>
    <w:rsid w:val="007F3365"/>
    <w:rsid w:val="007F34AF"/>
    <w:rsid w:val="007F3B6E"/>
    <w:rsid w:val="007F3CCD"/>
    <w:rsid w:val="007F3F34"/>
    <w:rsid w:val="007F4451"/>
    <w:rsid w:val="007F5C6B"/>
    <w:rsid w:val="007F6063"/>
    <w:rsid w:val="007F6261"/>
    <w:rsid w:val="007F649E"/>
    <w:rsid w:val="007F6A5A"/>
    <w:rsid w:val="007F6CEF"/>
    <w:rsid w:val="007F6D4E"/>
    <w:rsid w:val="007F7AB9"/>
    <w:rsid w:val="007F7EF3"/>
    <w:rsid w:val="008002F3"/>
    <w:rsid w:val="0080039E"/>
    <w:rsid w:val="00800B6F"/>
    <w:rsid w:val="00800E4A"/>
    <w:rsid w:val="0080177B"/>
    <w:rsid w:val="00802525"/>
    <w:rsid w:val="008029F2"/>
    <w:rsid w:val="00802EAE"/>
    <w:rsid w:val="008034BE"/>
    <w:rsid w:val="008036BC"/>
    <w:rsid w:val="008038CA"/>
    <w:rsid w:val="00803A25"/>
    <w:rsid w:val="008042F2"/>
    <w:rsid w:val="0080444C"/>
    <w:rsid w:val="0080458B"/>
    <w:rsid w:val="0080479C"/>
    <w:rsid w:val="008049E5"/>
    <w:rsid w:val="00805D58"/>
    <w:rsid w:val="00805F28"/>
    <w:rsid w:val="00806550"/>
    <w:rsid w:val="0080663B"/>
    <w:rsid w:val="008067E7"/>
    <w:rsid w:val="00806B4A"/>
    <w:rsid w:val="00806D72"/>
    <w:rsid w:val="0080787A"/>
    <w:rsid w:val="0080798A"/>
    <w:rsid w:val="00807B42"/>
    <w:rsid w:val="00807C5F"/>
    <w:rsid w:val="00807D68"/>
    <w:rsid w:val="008102B4"/>
    <w:rsid w:val="00810792"/>
    <w:rsid w:val="00810912"/>
    <w:rsid w:val="00810F84"/>
    <w:rsid w:val="0081113F"/>
    <w:rsid w:val="00811174"/>
    <w:rsid w:val="00811805"/>
    <w:rsid w:val="00811900"/>
    <w:rsid w:val="0081209E"/>
    <w:rsid w:val="00812194"/>
    <w:rsid w:val="008121C2"/>
    <w:rsid w:val="008124DD"/>
    <w:rsid w:val="00812771"/>
    <w:rsid w:val="00812A81"/>
    <w:rsid w:val="008130F0"/>
    <w:rsid w:val="0081313D"/>
    <w:rsid w:val="008132C0"/>
    <w:rsid w:val="008134AF"/>
    <w:rsid w:val="008134CB"/>
    <w:rsid w:val="0081352D"/>
    <w:rsid w:val="0081376A"/>
    <w:rsid w:val="00813AAE"/>
    <w:rsid w:val="00813C5D"/>
    <w:rsid w:val="00813C80"/>
    <w:rsid w:val="00814155"/>
    <w:rsid w:val="008147DD"/>
    <w:rsid w:val="00814A7B"/>
    <w:rsid w:val="00814E93"/>
    <w:rsid w:val="00814F9F"/>
    <w:rsid w:val="00815550"/>
    <w:rsid w:val="00815C87"/>
    <w:rsid w:val="00815FC4"/>
    <w:rsid w:val="0081604D"/>
    <w:rsid w:val="008160D9"/>
    <w:rsid w:val="00816422"/>
    <w:rsid w:val="008166A9"/>
    <w:rsid w:val="00816C74"/>
    <w:rsid w:val="00816CAB"/>
    <w:rsid w:val="00816D9F"/>
    <w:rsid w:val="00816DDF"/>
    <w:rsid w:val="00816E77"/>
    <w:rsid w:val="008178C4"/>
    <w:rsid w:val="008179EF"/>
    <w:rsid w:val="008201B4"/>
    <w:rsid w:val="00820281"/>
    <w:rsid w:val="0082071D"/>
    <w:rsid w:val="00820B3B"/>
    <w:rsid w:val="00820E8B"/>
    <w:rsid w:val="00820EAE"/>
    <w:rsid w:val="00820EF5"/>
    <w:rsid w:val="008210D3"/>
    <w:rsid w:val="0082123C"/>
    <w:rsid w:val="00821256"/>
    <w:rsid w:val="008218C0"/>
    <w:rsid w:val="00821A13"/>
    <w:rsid w:val="00821E1B"/>
    <w:rsid w:val="0082287A"/>
    <w:rsid w:val="008228EE"/>
    <w:rsid w:val="00822BB8"/>
    <w:rsid w:val="00822EE6"/>
    <w:rsid w:val="0082337D"/>
    <w:rsid w:val="00823392"/>
    <w:rsid w:val="008233E7"/>
    <w:rsid w:val="00823916"/>
    <w:rsid w:val="00823B19"/>
    <w:rsid w:val="00824A91"/>
    <w:rsid w:val="00824D20"/>
    <w:rsid w:val="008250F6"/>
    <w:rsid w:val="00825507"/>
    <w:rsid w:val="008255A7"/>
    <w:rsid w:val="00825813"/>
    <w:rsid w:val="0082592B"/>
    <w:rsid w:val="00825FC4"/>
    <w:rsid w:val="00826C47"/>
    <w:rsid w:val="0082715F"/>
    <w:rsid w:val="008272BD"/>
    <w:rsid w:val="008272C5"/>
    <w:rsid w:val="00827302"/>
    <w:rsid w:val="0082757F"/>
    <w:rsid w:val="00827C28"/>
    <w:rsid w:val="0083026E"/>
    <w:rsid w:val="00830317"/>
    <w:rsid w:val="0083051F"/>
    <w:rsid w:val="00831005"/>
    <w:rsid w:val="008311F8"/>
    <w:rsid w:val="00831234"/>
    <w:rsid w:val="00831409"/>
    <w:rsid w:val="00831B7E"/>
    <w:rsid w:val="00831F34"/>
    <w:rsid w:val="008323AD"/>
    <w:rsid w:val="008328F5"/>
    <w:rsid w:val="00832CB3"/>
    <w:rsid w:val="00832FE3"/>
    <w:rsid w:val="00833A91"/>
    <w:rsid w:val="00833D01"/>
    <w:rsid w:val="0083450B"/>
    <w:rsid w:val="008347A1"/>
    <w:rsid w:val="00834E30"/>
    <w:rsid w:val="00835024"/>
    <w:rsid w:val="0083570C"/>
    <w:rsid w:val="008358DC"/>
    <w:rsid w:val="00835AA8"/>
    <w:rsid w:val="00835E3F"/>
    <w:rsid w:val="0083694E"/>
    <w:rsid w:val="00837089"/>
    <w:rsid w:val="00837412"/>
    <w:rsid w:val="00837659"/>
    <w:rsid w:val="00837D9A"/>
    <w:rsid w:val="00837DF6"/>
    <w:rsid w:val="00840792"/>
    <w:rsid w:val="00840BC9"/>
    <w:rsid w:val="00840CE7"/>
    <w:rsid w:val="0084125C"/>
    <w:rsid w:val="008414C6"/>
    <w:rsid w:val="00841F59"/>
    <w:rsid w:val="0084250F"/>
    <w:rsid w:val="00842701"/>
    <w:rsid w:val="00842930"/>
    <w:rsid w:val="00842ADE"/>
    <w:rsid w:val="00842C3E"/>
    <w:rsid w:val="00843529"/>
    <w:rsid w:val="008438F2"/>
    <w:rsid w:val="00843D03"/>
    <w:rsid w:val="00843D33"/>
    <w:rsid w:val="00844381"/>
    <w:rsid w:val="00844469"/>
    <w:rsid w:val="008445E5"/>
    <w:rsid w:val="00844824"/>
    <w:rsid w:val="0084489D"/>
    <w:rsid w:val="00844C2C"/>
    <w:rsid w:val="00844C6A"/>
    <w:rsid w:val="00844CF7"/>
    <w:rsid w:val="00844D9D"/>
    <w:rsid w:val="0084513F"/>
    <w:rsid w:val="00845508"/>
    <w:rsid w:val="0084553E"/>
    <w:rsid w:val="008456D2"/>
    <w:rsid w:val="008456E1"/>
    <w:rsid w:val="00845D5E"/>
    <w:rsid w:val="00846057"/>
    <w:rsid w:val="008460C7"/>
    <w:rsid w:val="008462B1"/>
    <w:rsid w:val="008464BB"/>
    <w:rsid w:val="008471B1"/>
    <w:rsid w:val="008474ED"/>
    <w:rsid w:val="00847B30"/>
    <w:rsid w:val="00847B58"/>
    <w:rsid w:val="00847E78"/>
    <w:rsid w:val="00847EFE"/>
    <w:rsid w:val="008500C6"/>
    <w:rsid w:val="008506A6"/>
    <w:rsid w:val="00850818"/>
    <w:rsid w:val="0085095E"/>
    <w:rsid w:val="0085100D"/>
    <w:rsid w:val="008515CC"/>
    <w:rsid w:val="00851CEE"/>
    <w:rsid w:val="00851D94"/>
    <w:rsid w:val="00851D98"/>
    <w:rsid w:val="00852241"/>
    <w:rsid w:val="0085277E"/>
    <w:rsid w:val="00852A50"/>
    <w:rsid w:val="0085304B"/>
    <w:rsid w:val="008538BD"/>
    <w:rsid w:val="00853A5E"/>
    <w:rsid w:val="0085401F"/>
    <w:rsid w:val="008540E6"/>
    <w:rsid w:val="008542E3"/>
    <w:rsid w:val="00854411"/>
    <w:rsid w:val="0085449C"/>
    <w:rsid w:val="008545E8"/>
    <w:rsid w:val="008546A6"/>
    <w:rsid w:val="00854B24"/>
    <w:rsid w:val="00855097"/>
    <w:rsid w:val="0085515C"/>
    <w:rsid w:val="008553C3"/>
    <w:rsid w:val="00855BC5"/>
    <w:rsid w:val="00855FF8"/>
    <w:rsid w:val="008568AA"/>
    <w:rsid w:val="00856A7E"/>
    <w:rsid w:val="00856CDF"/>
    <w:rsid w:val="00856FED"/>
    <w:rsid w:val="0085724B"/>
    <w:rsid w:val="00857F77"/>
    <w:rsid w:val="00857FFA"/>
    <w:rsid w:val="00860301"/>
    <w:rsid w:val="008603BA"/>
    <w:rsid w:val="0086068A"/>
    <w:rsid w:val="00860FAF"/>
    <w:rsid w:val="00861418"/>
    <w:rsid w:val="008616FE"/>
    <w:rsid w:val="008619EA"/>
    <w:rsid w:val="00861FCA"/>
    <w:rsid w:val="00861FE4"/>
    <w:rsid w:val="008628C2"/>
    <w:rsid w:val="00862BAC"/>
    <w:rsid w:val="00862ECE"/>
    <w:rsid w:val="008639A7"/>
    <w:rsid w:val="008645DF"/>
    <w:rsid w:val="008647CD"/>
    <w:rsid w:val="008647E3"/>
    <w:rsid w:val="008648BE"/>
    <w:rsid w:val="00864CFA"/>
    <w:rsid w:val="00864D85"/>
    <w:rsid w:val="00864F2D"/>
    <w:rsid w:val="00865338"/>
    <w:rsid w:val="0086556E"/>
    <w:rsid w:val="00865737"/>
    <w:rsid w:val="00865C7D"/>
    <w:rsid w:val="008660F8"/>
    <w:rsid w:val="008664C5"/>
    <w:rsid w:val="00866A69"/>
    <w:rsid w:val="00866C25"/>
    <w:rsid w:val="00866E8E"/>
    <w:rsid w:val="00871129"/>
    <w:rsid w:val="0087170C"/>
    <w:rsid w:val="008718FC"/>
    <w:rsid w:val="00871A79"/>
    <w:rsid w:val="00871B11"/>
    <w:rsid w:val="00873493"/>
    <w:rsid w:val="00873932"/>
    <w:rsid w:val="008739C4"/>
    <w:rsid w:val="00873A27"/>
    <w:rsid w:val="00873B2C"/>
    <w:rsid w:val="00873EC2"/>
    <w:rsid w:val="008743F1"/>
    <w:rsid w:val="00874EE1"/>
    <w:rsid w:val="0087501A"/>
    <w:rsid w:val="008752F9"/>
    <w:rsid w:val="0087544F"/>
    <w:rsid w:val="00875BF0"/>
    <w:rsid w:val="00875E01"/>
    <w:rsid w:val="008762EC"/>
    <w:rsid w:val="00876CAF"/>
    <w:rsid w:val="008771A2"/>
    <w:rsid w:val="008778A7"/>
    <w:rsid w:val="00877AC9"/>
    <w:rsid w:val="008800B2"/>
    <w:rsid w:val="00880211"/>
    <w:rsid w:val="008802C8"/>
    <w:rsid w:val="00880454"/>
    <w:rsid w:val="008804E5"/>
    <w:rsid w:val="008806CF"/>
    <w:rsid w:val="00880A08"/>
    <w:rsid w:val="00880F63"/>
    <w:rsid w:val="008811A0"/>
    <w:rsid w:val="0088124C"/>
    <w:rsid w:val="00881639"/>
    <w:rsid w:val="00882D37"/>
    <w:rsid w:val="00882D5C"/>
    <w:rsid w:val="00883072"/>
    <w:rsid w:val="008837A0"/>
    <w:rsid w:val="008838CB"/>
    <w:rsid w:val="00883A8D"/>
    <w:rsid w:val="0088401B"/>
    <w:rsid w:val="0088458E"/>
    <w:rsid w:val="00884850"/>
    <w:rsid w:val="008850D9"/>
    <w:rsid w:val="0088529D"/>
    <w:rsid w:val="00885437"/>
    <w:rsid w:val="0088575F"/>
    <w:rsid w:val="00885764"/>
    <w:rsid w:val="00885796"/>
    <w:rsid w:val="00886082"/>
    <w:rsid w:val="0088690A"/>
    <w:rsid w:val="00886ED1"/>
    <w:rsid w:val="0088789A"/>
    <w:rsid w:val="00887C34"/>
    <w:rsid w:val="00890737"/>
    <w:rsid w:val="00890E61"/>
    <w:rsid w:val="00890F9A"/>
    <w:rsid w:val="00891103"/>
    <w:rsid w:val="00891CC0"/>
    <w:rsid w:val="00891DC9"/>
    <w:rsid w:val="0089224D"/>
    <w:rsid w:val="0089293D"/>
    <w:rsid w:val="00892B15"/>
    <w:rsid w:val="00892D84"/>
    <w:rsid w:val="008938B4"/>
    <w:rsid w:val="008938EC"/>
    <w:rsid w:val="008940B8"/>
    <w:rsid w:val="00894163"/>
    <w:rsid w:val="008942FE"/>
    <w:rsid w:val="00894BCF"/>
    <w:rsid w:val="00895829"/>
    <w:rsid w:val="00895A2B"/>
    <w:rsid w:val="00896672"/>
    <w:rsid w:val="00896B59"/>
    <w:rsid w:val="00896E17"/>
    <w:rsid w:val="00896E40"/>
    <w:rsid w:val="00897AE2"/>
    <w:rsid w:val="00897AFF"/>
    <w:rsid w:val="00897C41"/>
    <w:rsid w:val="008A019C"/>
    <w:rsid w:val="008A02FF"/>
    <w:rsid w:val="008A08D5"/>
    <w:rsid w:val="008A097B"/>
    <w:rsid w:val="008A1336"/>
    <w:rsid w:val="008A1339"/>
    <w:rsid w:val="008A14BF"/>
    <w:rsid w:val="008A1A81"/>
    <w:rsid w:val="008A1B7D"/>
    <w:rsid w:val="008A2355"/>
    <w:rsid w:val="008A263B"/>
    <w:rsid w:val="008A291C"/>
    <w:rsid w:val="008A3251"/>
    <w:rsid w:val="008A3C5A"/>
    <w:rsid w:val="008A3DDF"/>
    <w:rsid w:val="008A4501"/>
    <w:rsid w:val="008A5038"/>
    <w:rsid w:val="008A506B"/>
    <w:rsid w:val="008A53D1"/>
    <w:rsid w:val="008A54DF"/>
    <w:rsid w:val="008A564B"/>
    <w:rsid w:val="008A5B34"/>
    <w:rsid w:val="008A5E33"/>
    <w:rsid w:val="008A68D2"/>
    <w:rsid w:val="008A7264"/>
    <w:rsid w:val="008A73E1"/>
    <w:rsid w:val="008A74BA"/>
    <w:rsid w:val="008A7AE9"/>
    <w:rsid w:val="008B0381"/>
    <w:rsid w:val="008B08DD"/>
    <w:rsid w:val="008B0EE0"/>
    <w:rsid w:val="008B1334"/>
    <w:rsid w:val="008B13C6"/>
    <w:rsid w:val="008B1787"/>
    <w:rsid w:val="008B200B"/>
    <w:rsid w:val="008B20D2"/>
    <w:rsid w:val="008B2754"/>
    <w:rsid w:val="008B2AF2"/>
    <w:rsid w:val="008B2B3C"/>
    <w:rsid w:val="008B3035"/>
    <w:rsid w:val="008B3271"/>
    <w:rsid w:val="008B336E"/>
    <w:rsid w:val="008B35C6"/>
    <w:rsid w:val="008B3824"/>
    <w:rsid w:val="008B3A12"/>
    <w:rsid w:val="008B3A6F"/>
    <w:rsid w:val="008B3B5F"/>
    <w:rsid w:val="008B3C65"/>
    <w:rsid w:val="008B3DE3"/>
    <w:rsid w:val="008B437F"/>
    <w:rsid w:val="008B44EE"/>
    <w:rsid w:val="008B45BE"/>
    <w:rsid w:val="008B4BA1"/>
    <w:rsid w:val="008B4BD8"/>
    <w:rsid w:val="008B50DF"/>
    <w:rsid w:val="008B5560"/>
    <w:rsid w:val="008B5A0B"/>
    <w:rsid w:val="008B5A1A"/>
    <w:rsid w:val="008B5BE0"/>
    <w:rsid w:val="008B5F37"/>
    <w:rsid w:val="008B64E2"/>
    <w:rsid w:val="008B66DA"/>
    <w:rsid w:val="008B6DDA"/>
    <w:rsid w:val="008B72B7"/>
    <w:rsid w:val="008B73A4"/>
    <w:rsid w:val="008B7472"/>
    <w:rsid w:val="008B75B4"/>
    <w:rsid w:val="008B793C"/>
    <w:rsid w:val="008B79F0"/>
    <w:rsid w:val="008B7FEF"/>
    <w:rsid w:val="008C0172"/>
    <w:rsid w:val="008C049C"/>
    <w:rsid w:val="008C05B2"/>
    <w:rsid w:val="008C06D8"/>
    <w:rsid w:val="008C10A8"/>
    <w:rsid w:val="008C1192"/>
    <w:rsid w:val="008C1AA4"/>
    <w:rsid w:val="008C2380"/>
    <w:rsid w:val="008C2805"/>
    <w:rsid w:val="008C28C9"/>
    <w:rsid w:val="008C321D"/>
    <w:rsid w:val="008C36BB"/>
    <w:rsid w:val="008C4057"/>
    <w:rsid w:val="008C45D2"/>
    <w:rsid w:val="008C45DF"/>
    <w:rsid w:val="008C4843"/>
    <w:rsid w:val="008C4CE7"/>
    <w:rsid w:val="008C4DDF"/>
    <w:rsid w:val="008C50BE"/>
    <w:rsid w:val="008C50F9"/>
    <w:rsid w:val="008C521C"/>
    <w:rsid w:val="008C55AD"/>
    <w:rsid w:val="008C5B00"/>
    <w:rsid w:val="008C5C98"/>
    <w:rsid w:val="008C5EA7"/>
    <w:rsid w:val="008C5EEB"/>
    <w:rsid w:val="008C600C"/>
    <w:rsid w:val="008C66FC"/>
    <w:rsid w:val="008C6759"/>
    <w:rsid w:val="008C6AD2"/>
    <w:rsid w:val="008C6BFE"/>
    <w:rsid w:val="008C726E"/>
    <w:rsid w:val="008C76CB"/>
    <w:rsid w:val="008C798D"/>
    <w:rsid w:val="008C7CE8"/>
    <w:rsid w:val="008C7FC9"/>
    <w:rsid w:val="008D0234"/>
    <w:rsid w:val="008D052A"/>
    <w:rsid w:val="008D1036"/>
    <w:rsid w:val="008D1637"/>
    <w:rsid w:val="008D26C0"/>
    <w:rsid w:val="008D2F65"/>
    <w:rsid w:val="008D3096"/>
    <w:rsid w:val="008D3238"/>
    <w:rsid w:val="008D3298"/>
    <w:rsid w:val="008D3B8F"/>
    <w:rsid w:val="008D3CE8"/>
    <w:rsid w:val="008D3DEA"/>
    <w:rsid w:val="008D44EA"/>
    <w:rsid w:val="008D477C"/>
    <w:rsid w:val="008D4D87"/>
    <w:rsid w:val="008D588F"/>
    <w:rsid w:val="008D5BD9"/>
    <w:rsid w:val="008D6DAC"/>
    <w:rsid w:val="008D6DE8"/>
    <w:rsid w:val="008D7066"/>
    <w:rsid w:val="008D7497"/>
    <w:rsid w:val="008D7581"/>
    <w:rsid w:val="008D76DB"/>
    <w:rsid w:val="008D7F00"/>
    <w:rsid w:val="008E0D20"/>
    <w:rsid w:val="008E112B"/>
    <w:rsid w:val="008E185C"/>
    <w:rsid w:val="008E1932"/>
    <w:rsid w:val="008E24B9"/>
    <w:rsid w:val="008E2558"/>
    <w:rsid w:val="008E2772"/>
    <w:rsid w:val="008E2814"/>
    <w:rsid w:val="008E2CB6"/>
    <w:rsid w:val="008E3645"/>
    <w:rsid w:val="008E3763"/>
    <w:rsid w:val="008E4354"/>
    <w:rsid w:val="008E4790"/>
    <w:rsid w:val="008E4A73"/>
    <w:rsid w:val="008E4EF6"/>
    <w:rsid w:val="008E4FA5"/>
    <w:rsid w:val="008E5136"/>
    <w:rsid w:val="008E517E"/>
    <w:rsid w:val="008E58B4"/>
    <w:rsid w:val="008E5CB7"/>
    <w:rsid w:val="008E5D2E"/>
    <w:rsid w:val="008E5F35"/>
    <w:rsid w:val="008E6568"/>
    <w:rsid w:val="008E6639"/>
    <w:rsid w:val="008E6EE0"/>
    <w:rsid w:val="008E7073"/>
    <w:rsid w:val="008E7240"/>
    <w:rsid w:val="008E73DC"/>
    <w:rsid w:val="008E742D"/>
    <w:rsid w:val="008E7B9C"/>
    <w:rsid w:val="008E7F07"/>
    <w:rsid w:val="008F00F2"/>
    <w:rsid w:val="008F0451"/>
    <w:rsid w:val="008F0AE4"/>
    <w:rsid w:val="008F0B34"/>
    <w:rsid w:val="008F1067"/>
    <w:rsid w:val="008F18F8"/>
    <w:rsid w:val="008F230E"/>
    <w:rsid w:val="008F289F"/>
    <w:rsid w:val="008F2B8B"/>
    <w:rsid w:val="008F2CAB"/>
    <w:rsid w:val="008F2F12"/>
    <w:rsid w:val="008F3125"/>
    <w:rsid w:val="008F3831"/>
    <w:rsid w:val="008F395F"/>
    <w:rsid w:val="008F3C35"/>
    <w:rsid w:val="008F3FCE"/>
    <w:rsid w:val="008F466F"/>
    <w:rsid w:val="008F5094"/>
    <w:rsid w:val="008F5B36"/>
    <w:rsid w:val="008F6255"/>
    <w:rsid w:val="008F6274"/>
    <w:rsid w:val="008F70FC"/>
    <w:rsid w:val="008F71C1"/>
    <w:rsid w:val="008F763C"/>
    <w:rsid w:val="008F78DF"/>
    <w:rsid w:val="008F7911"/>
    <w:rsid w:val="008F7BA5"/>
    <w:rsid w:val="009002BC"/>
    <w:rsid w:val="00900326"/>
    <w:rsid w:val="00900C69"/>
    <w:rsid w:val="009012FA"/>
    <w:rsid w:val="0090157A"/>
    <w:rsid w:val="00901841"/>
    <w:rsid w:val="00901E27"/>
    <w:rsid w:val="00901F3A"/>
    <w:rsid w:val="00902655"/>
    <w:rsid w:val="00902682"/>
    <w:rsid w:val="00902CDB"/>
    <w:rsid w:val="00902ED8"/>
    <w:rsid w:val="00903053"/>
    <w:rsid w:val="0090376B"/>
    <w:rsid w:val="00904622"/>
    <w:rsid w:val="00905048"/>
    <w:rsid w:val="0090509B"/>
    <w:rsid w:val="00905B7C"/>
    <w:rsid w:val="00905FA4"/>
    <w:rsid w:val="0090672B"/>
    <w:rsid w:val="009067B0"/>
    <w:rsid w:val="009069DF"/>
    <w:rsid w:val="00906B61"/>
    <w:rsid w:val="00906CEF"/>
    <w:rsid w:val="00906DAD"/>
    <w:rsid w:val="00907432"/>
    <w:rsid w:val="009075AA"/>
    <w:rsid w:val="009079DA"/>
    <w:rsid w:val="00907C17"/>
    <w:rsid w:val="00907D8B"/>
    <w:rsid w:val="00907DFF"/>
    <w:rsid w:val="009104B3"/>
    <w:rsid w:val="00910A97"/>
    <w:rsid w:val="00910D78"/>
    <w:rsid w:val="009110D8"/>
    <w:rsid w:val="00911439"/>
    <w:rsid w:val="00911508"/>
    <w:rsid w:val="00911F18"/>
    <w:rsid w:val="009122EE"/>
    <w:rsid w:val="009124A6"/>
    <w:rsid w:val="00912BDB"/>
    <w:rsid w:val="00912DDB"/>
    <w:rsid w:val="00912E69"/>
    <w:rsid w:val="009130B4"/>
    <w:rsid w:val="009132CC"/>
    <w:rsid w:val="00913DD4"/>
    <w:rsid w:val="009142A7"/>
    <w:rsid w:val="00914505"/>
    <w:rsid w:val="00914559"/>
    <w:rsid w:val="00914BEB"/>
    <w:rsid w:val="00915012"/>
    <w:rsid w:val="009150B8"/>
    <w:rsid w:val="0091555A"/>
    <w:rsid w:val="00915A15"/>
    <w:rsid w:val="0091621B"/>
    <w:rsid w:val="00916EE3"/>
    <w:rsid w:val="009170DD"/>
    <w:rsid w:val="00917169"/>
    <w:rsid w:val="0091746D"/>
    <w:rsid w:val="00917996"/>
    <w:rsid w:val="00917F3E"/>
    <w:rsid w:val="0092010D"/>
    <w:rsid w:val="009204BD"/>
    <w:rsid w:val="00920B0B"/>
    <w:rsid w:val="0092128B"/>
    <w:rsid w:val="00921607"/>
    <w:rsid w:val="009217DC"/>
    <w:rsid w:val="00921DD6"/>
    <w:rsid w:val="009223B5"/>
    <w:rsid w:val="00923672"/>
    <w:rsid w:val="0092375D"/>
    <w:rsid w:val="00923D81"/>
    <w:rsid w:val="00924038"/>
    <w:rsid w:val="009244B2"/>
    <w:rsid w:val="009247DC"/>
    <w:rsid w:val="00924D08"/>
    <w:rsid w:val="00925652"/>
    <w:rsid w:val="00925AC2"/>
    <w:rsid w:val="00925B12"/>
    <w:rsid w:val="00925B46"/>
    <w:rsid w:val="00925F61"/>
    <w:rsid w:val="00926108"/>
    <w:rsid w:val="0092618C"/>
    <w:rsid w:val="00926271"/>
    <w:rsid w:val="0092632E"/>
    <w:rsid w:val="0092656A"/>
    <w:rsid w:val="00926BB7"/>
    <w:rsid w:val="00926C89"/>
    <w:rsid w:val="00926EEF"/>
    <w:rsid w:val="00927124"/>
    <w:rsid w:val="009273BD"/>
    <w:rsid w:val="009275E6"/>
    <w:rsid w:val="009279F8"/>
    <w:rsid w:val="00927B02"/>
    <w:rsid w:val="009302B5"/>
    <w:rsid w:val="0093057B"/>
    <w:rsid w:val="00930A28"/>
    <w:rsid w:val="00930E43"/>
    <w:rsid w:val="009312DE"/>
    <w:rsid w:val="009319F7"/>
    <w:rsid w:val="00931B02"/>
    <w:rsid w:val="0093316D"/>
    <w:rsid w:val="009332EE"/>
    <w:rsid w:val="009337D2"/>
    <w:rsid w:val="00933FFB"/>
    <w:rsid w:val="00934019"/>
    <w:rsid w:val="00934323"/>
    <w:rsid w:val="00934788"/>
    <w:rsid w:val="009347AB"/>
    <w:rsid w:val="00934B4E"/>
    <w:rsid w:val="00934D45"/>
    <w:rsid w:val="00934E69"/>
    <w:rsid w:val="00934EDC"/>
    <w:rsid w:val="00934F94"/>
    <w:rsid w:val="0093538B"/>
    <w:rsid w:val="009355CC"/>
    <w:rsid w:val="00935ADD"/>
    <w:rsid w:val="00935D63"/>
    <w:rsid w:val="00935FDA"/>
    <w:rsid w:val="00936EE9"/>
    <w:rsid w:val="00937293"/>
    <w:rsid w:val="00937538"/>
    <w:rsid w:val="009376F2"/>
    <w:rsid w:val="009377B5"/>
    <w:rsid w:val="00937E0F"/>
    <w:rsid w:val="00937ED4"/>
    <w:rsid w:val="0094083B"/>
    <w:rsid w:val="00940938"/>
    <w:rsid w:val="00940B98"/>
    <w:rsid w:val="00940E50"/>
    <w:rsid w:val="00941967"/>
    <w:rsid w:val="00942165"/>
    <w:rsid w:val="00942265"/>
    <w:rsid w:val="00942399"/>
    <w:rsid w:val="0094268D"/>
    <w:rsid w:val="00942949"/>
    <w:rsid w:val="00942955"/>
    <w:rsid w:val="00942CD7"/>
    <w:rsid w:val="00943041"/>
    <w:rsid w:val="009436E7"/>
    <w:rsid w:val="00943A59"/>
    <w:rsid w:val="00943CE9"/>
    <w:rsid w:val="00943DC1"/>
    <w:rsid w:val="009440B1"/>
    <w:rsid w:val="00944911"/>
    <w:rsid w:val="00944D40"/>
    <w:rsid w:val="00944EDD"/>
    <w:rsid w:val="0094502D"/>
    <w:rsid w:val="0094518E"/>
    <w:rsid w:val="0094572C"/>
    <w:rsid w:val="00945775"/>
    <w:rsid w:val="00945D3F"/>
    <w:rsid w:val="0094606A"/>
    <w:rsid w:val="00946A43"/>
    <w:rsid w:val="00946E93"/>
    <w:rsid w:val="00947002"/>
    <w:rsid w:val="009479CF"/>
    <w:rsid w:val="00947F04"/>
    <w:rsid w:val="00950453"/>
    <w:rsid w:val="00950577"/>
    <w:rsid w:val="00950984"/>
    <w:rsid w:val="00951A1D"/>
    <w:rsid w:val="00952610"/>
    <w:rsid w:val="00952689"/>
    <w:rsid w:val="00952E4A"/>
    <w:rsid w:val="009532E1"/>
    <w:rsid w:val="009535CD"/>
    <w:rsid w:val="0095386C"/>
    <w:rsid w:val="009538A1"/>
    <w:rsid w:val="00953A8D"/>
    <w:rsid w:val="00954EFB"/>
    <w:rsid w:val="0095524F"/>
    <w:rsid w:val="00955383"/>
    <w:rsid w:val="0095566A"/>
    <w:rsid w:val="009556EE"/>
    <w:rsid w:val="00955AFF"/>
    <w:rsid w:val="00955C93"/>
    <w:rsid w:val="009560B7"/>
    <w:rsid w:val="009566AB"/>
    <w:rsid w:val="009575CB"/>
    <w:rsid w:val="00957740"/>
    <w:rsid w:val="00960425"/>
    <w:rsid w:val="00960CF7"/>
    <w:rsid w:val="009610AD"/>
    <w:rsid w:val="009610B7"/>
    <w:rsid w:val="009611CF"/>
    <w:rsid w:val="00961469"/>
    <w:rsid w:val="0096165F"/>
    <w:rsid w:val="00961972"/>
    <w:rsid w:val="009619B7"/>
    <w:rsid w:val="00961CAF"/>
    <w:rsid w:val="00961F3D"/>
    <w:rsid w:val="00962495"/>
    <w:rsid w:val="009628F8"/>
    <w:rsid w:val="009629FC"/>
    <w:rsid w:val="00962C03"/>
    <w:rsid w:val="00962CF5"/>
    <w:rsid w:val="00962EA0"/>
    <w:rsid w:val="00962FE5"/>
    <w:rsid w:val="0096390F"/>
    <w:rsid w:val="009639A0"/>
    <w:rsid w:val="00963BA3"/>
    <w:rsid w:val="00963C17"/>
    <w:rsid w:val="00963CF4"/>
    <w:rsid w:val="0096442D"/>
    <w:rsid w:val="00964B63"/>
    <w:rsid w:val="009653CC"/>
    <w:rsid w:val="009654CB"/>
    <w:rsid w:val="00965ED2"/>
    <w:rsid w:val="00966026"/>
    <w:rsid w:val="00966571"/>
    <w:rsid w:val="009665BB"/>
    <w:rsid w:val="009665C9"/>
    <w:rsid w:val="00966854"/>
    <w:rsid w:val="00966E6C"/>
    <w:rsid w:val="0096758B"/>
    <w:rsid w:val="009709A1"/>
    <w:rsid w:val="00970A88"/>
    <w:rsid w:val="00970CAE"/>
    <w:rsid w:val="009713D5"/>
    <w:rsid w:val="00971444"/>
    <w:rsid w:val="0097149D"/>
    <w:rsid w:val="00971711"/>
    <w:rsid w:val="0097173C"/>
    <w:rsid w:val="00971845"/>
    <w:rsid w:val="00971A7B"/>
    <w:rsid w:val="0097226B"/>
    <w:rsid w:val="00972577"/>
    <w:rsid w:val="009738AD"/>
    <w:rsid w:val="009740BB"/>
    <w:rsid w:val="00974664"/>
    <w:rsid w:val="00974A89"/>
    <w:rsid w:val="00974B45"/>
    <w:rsid w:val="00974DB8"/>
    <w:rsid w:val="00974DF4"/>
    <w:rsid w:val="00974E2F"/>
    <w:rsid w:val="00975554"/>
    <w:rsid w:val="00975859"/>
    <w:rsid w:val="00975EDE"/>
    <w:rsid w:val="00976645"/>
    <w:rsid w:val="0097680C"/>
    <w:rsid w:val="009773C5"/>
    <w:rsid w:val="0097758F"/>
    <w:rsid w:val="00977EB6"/>
    <w:rsid w:val="00980008"/>
    <w:rsid w:val="009802B0"/>
    <w:rsid w:val="00980442"/>
    <w:rsid w:val="009806B2"/>
    <w:rsid w:val="00980794"/>
    <w:rsid w:val="00980A41"/>
    <w:rsid w:val="00980A44"/>
    <w:rsid w:val="00980BBB"/>
    <w:rsid w:val="00980D58"/>
    <w:rsid w:val="009817B6"/>
    <w:rsid w:val="00981856"/>
    <w:rsid w:val="00981A55"/>
    <w:rsid w:val="00981BCA"/>
    <w:rsid w:val="009821AD"/>
    <w:rsid w:val="0098233A"/>
    <w:rsid w:val="00982388"/>
    <w:rsid w:val="0098247D"/>
    <w:rsid w:val="0098279E"/>
    <w:rsid w:val="0098284F"/>
    <w:rsid w:val="009829D8"/>
    <w:rsid w:val="00982D78"/>
    <w:rsid w:val="00983622"/>
    <w:rsid w:val="00983949"/>
    <w:rsid w:val="00983AAD"/>
    <w:rsid w:val="00983AF0"/>
    <w:rsid w:val="00983DF4"/>
    <w:rsid w:val="00984320"/>
    <w:rsid w:val="009845D8"/>
    <w:rsid w:val="009845D9"/>
    <w:rsid w:val="00984689"/>
    <w:rsid w:val="009846C8"/>
    <w:rsid w:val="00984716"/>
    <w:rsid w:val="00985309"/>
    <w:rsid w:val="009855B5"/>
    <w:rsid w:val="00985718"/>
    <w:rsid w:val="00985A4C"/>
    <w:rsid w:val="00985CD0"/>
    <w:rsid w:val="00985D4E"/>
    <w:rsid w:val="00985E03"/>
    <w:rsid w:val="00985F75"/>
    <w:rsid w:val="0098617B"/>
    <w:rsid w:val="0098639A"/>
    <w:rsid w:val="009867CB"/>
    <w:rsid w:val="009875F0"/>
    <w:rsid w:val="00987B7F"/>
    <w:rsid w:val="00987D96"/>
    <w:rsid w:val="00990062"/>
    <w:rsid w:val="009901D6"/>
    <w:rsid w:val="0099194C"/>
    <w:rsid w:val="009921AB"/>
    <w:rsid w:val="009926AE"/>
    <w:rsid w:val="00992996"/>
    <w:rsid w:val="00992B08"/>
    <w:rsid w:val="00993076"/>
    <w:rsid w:val="00993B91"/>
    <w:rsid w:val="00993CCB"/>
    <w:rsid w:val="00994319"/>
    <w:rsid w:val="00994647"/>
    <w:rsid w:val="00994DA4"/>
    <w:rsid w:val="00994FED"/>
    <w:rsid w:val="00995163"/>
    <w:rsid w:val="0099543A"/>
    <w:rsid w:val="00995656"/>
    <w:rsid w:val="00995722"/>
    <w:rsid w:val="009962B3"/>
    <w:rsid w:val="00996830"/>
    <w:rsid w:val="0099692A"/>
    <w:rsid w:val="00996B02"/>
    <w:rsid w:val="00996C1F"/>
    <w:rsid w:val="009970AF"/>
    <w:rsid w:val="0099726B"/>
    <w:rsid w:val="00997279"/>
    <w:rsid w:val="0099786A"/>
    <w:rsid w:val="00997F88"/>
    <w:rsid w:val="009A0070"/>
    <w:rsid w:val="009A0923"/>
    <w:rsid w:val="009A0D5B"/>
    <w:rsid w:val="009A0DA5"/>
    <w:rsid w:val="009A10AF"/>
    <w:rsid w:val="009A11EF"/>
    <w:rsid w:val="009A1D16"/>
    <w:rsid w:val="009A1E46"/>
    <w:rsid w:val="009A1F99"/>
    <w:rsid w:val="009A2872"/>
    <w:rsid w:val="009A2901"/>
    <w:rsid w:val="009A2D9F"/>
    <w:rsid w:val="009A308A"/>
    <w:rsid w:val="009A310E"/>
    <w:rsid w:val="009A363D"/>
    <w:rsid w:val="009A3F8A"/>
    <w:rsid w:val="009A3FD0"/>
    <w:rsid w:val="009A404A"/>
    <w:rsid w:val="009A406F"/>
    <w:rsid w:val="009A4794"/>
    <w:rsid w:val="009A4BAB"/>
    <w:rsid w:val="009A51A7"/>
    <w:rsid w:val="009A5BC2"/>
    <w:rsid w:val="009A5E6C"/>
    <w:rsid w:val="009A66E9"/>
    <w:rsid w:val="009A68FB"/>
    <w:rsid w:val="009A6963"/>
    <w:rsid w:val="009A6A13"/>
    <w:rsid w:val="009A7300"/>
    <w:rsid w:val="009A7CEA"/>
    <w:rsid w:val="009B0240"/>
    <w:rsid w:val="009B097E"/>
    <w:rsid w:val="009B0A91"/>
    <w:rsid w:val="009B0E1B"/>
    <w:rsid w:val="009B1091"/>
    <w:rsid w:val="009B1092"/>
    <w:rsid w:val="009B1672"/>
    <w:rsid w:val="009B17ED"/>
    <w:rsid w:val="009B186D"/>
    <w:rsid w:val="009B2201"/>
    <w:rsid w:val="009B2403"/>
    <w:rsid w:val="009B24E7"/>
    <w:rsid w:val="009B2766"/>
    <w:rsid w:val="009B334B"/>
    <w:rsid w:val="009B38B6"/>
    <w:rsid w:val="009B3C76"/>
    <w:rsid w:val="009B3EAF"/>
    <w:rsid w:val="009B414A"/>
    <w:rsid w:val="009B41D6"/>
    <w:rsid w:val="009B4A25"/>
    <w:rsid w:val="009B4C81"/>
    <w:rsid w:val="009B4DF5"/>
    <w:rsid w:val="009B605C"/>
    <w:rsid w:val="009B6133"/>
    <w:rsid w:val="009B61E0"/>
    <w:rsid w:val="009B6DF4"/>
    <w:rsid w:val="009B7162"/>
    <w:rsid w:val="009B7583"/>
    <w:rsid w:val="009B7EE1"/>
    <w:rsid w:val="009B7F4E"/>
    <w:rsid w:val="009C0027"/>
    <w:rsid w:val="009C042F"/>
    <w:rsid w:val="009C06E5"/>
    <w:rsid w:val="009C0F70"/>
    <w:rsid w:val="009C192B"/>
    <w:rsid w:val="009C268A"/>
    <w:rsid w:val="009C28B3"/>
    <w:rsid w:val="009C28CB"/>
    <w:rsid w:val="009C29E9"/>
    <w:rsid w:val="009C3038"/>
    <w:rsid w:val="009C3AF0"/>
    <w:rsid w:val="009C3F01"/>
    <w:rsid w:val="009C4073"/>
    <w:rsid w:val="009C417C"/>
    <w:rsid w:val="009C4414"/>
    <w:rsid w:val="009C4509"/>
    <w:rsid w:val="009C4596"/>
    <w:rsid w:val="009C5183"/>
    <w:rsid w:val="009C5C19"/>
    <w:rsid w:val="009C5DB8"/>
    <w:rsid w:val="009C6846"/>
    <w:rsid w:val="009C69BE"/>
    <w:rsid w:val="009C6AF7"/>
    <w:rsid w:val="009C6C79"/>
    <w:rsid w:val="009C6CE5"/>
    <w:rsid w:val="009C6DB5"/>
    <w:rsid w:val="009C73BF"/>
    <w:rsid w:val="009C7409"/>
    <w:rsid w:val="009C76F0"/>
    <w:rsid w:val="009C776B"/>
    <w:rsid w:val="009C779B"/>
    <w:rsid w:val="009C7873"/>
    <w:rsid w:val="009C7EB8"/>
    <w:rsid w:val="009C7F26"/>
    <w:rsid w:val="009D03A8"/>
    <w:rsid w:val="009D0466"/>
    <w:rsid w:val="009D0B74"/>
    <w:rsid w:val="009D0C5E"/>
    <w:rsid w:val="009D0CCB"/>
    <w:rsid w:val="009D0E54"/>
    <w:rsid w:val="009D0F86"/>
    <w:rsid w:val="009D12FC"/>
    <w:rsid w:val="009D15CF"/>
    <w:rsid w:val="009D1B34"/>
    <w:rsid w:val="009D1C3F"/>
    <w:rsid w:val="009D1E87"/>
    <w:rsid w:val="009D24E2"/>
    <w:rsid w:val="009D2598"/>
    <w:rsid w:val="009D2EC6"/>
    <w:rsid w:val="009D302E"/>
    <w:rsid w:val="009D3967"/>
    <w:rsid w:val="009D3AAD"/>
    <w:rsid w:val="009D4019"/>
    <w:rsid w:val="009D4296"/>
    <w:rsid w:val="009D4468"/>
    <w:rsid w:val="009D4597"/>
    <w:rsid w:val="009D482D"/>
    <w:rsid w:val="009D5249"/>
    <w:rsid w:val="009D533E"/>
    <w:rsid w:val="009D53EA"/>
    <w:rsid w:val="009D620A"/>
    <w:rsid w:val="009D653C"/>
    <w:rsid w:val="009D68C4"/>
    <w:rsid w:val="009D6F66"/>
    <w:rsid w:val="009D709B"/>
    <w:rsid w:val="009D743F"/>
    <w:rsid w:val="009D755F"/>
    <w:rsid w:val="009D7E8E"/>
    <w:rsid w:val="009E0553"/>
    <w:rsid w:val="009E0943"/>
    <w:rsid w:val="009E09D8"/>
    <w:rsid w:val="009E0B90"/>
    <w:rsid w:val="009E0F29"/>
    <w:rsid w:val="009E1014"/>
    <w:rsid w:val="009E13CB"/>
    <w:rsid w:val="009E14ED"/>
    <w:rsid w:val="009E1BC6"/>
    <w:rsid w:val="009E1BE6"/>
    <w:rsid w:val="009E1C27"/>
    <w:rsid w:val="009E2ACE"/>
    <w:rsid w:val="009E37CA"/>
    <w:rsid w:val="009E3E00"/>
    <w:rsid w:val="009E3F69"/>
    <w:rsid w:val="009E403A"/>
    <w:rsid w:val="009E4666"/>
    <w:rsid w:val="009E4ABB"/>
    <w:rsid w:val="009E4B1F"/>
    <w:rsid w:val="009E4C98"/>
    <w:rsid w:val="009E5C35"/>
    <w:rsid w:val="009E5CF6"/>
    <w:rsid w:val="009E5D1B"/>
    <w:rsid w:val="009E5E29"/>
    <w:rsid w:val="009E5FB2"/>
    <w:rsid w:val="009E6C6D"/>
    <w:rsid w:val="009E6E60"/>
    <w:rsid w:val="009E6EBE"/>
    <w:rsid w:val="009E6FB4"/>
    <w:rsid w:val="009E7127"/>
    <w:rsid w:val="009E753F"/>
    <w:rsid w:val="009E75CB"/>
    <w:rsid w:val="009E7C69"/>
    <w:rsid w:val="009E7C6E"/>
    <w:rsid w:val="009E7EF7"/>
    <w:rsid w:val="009E7EFB"/>
    <w:rsid w:val="009F018F"/>
    <w:rsid w:val="009F01B7"/>
    <w:rsid w:val="009F02B8"/>
    <w:rsid w:val="009F0722"/>
    <w:rsid w:val="009F0BDD"/>
    <w:rsid w:val="009F0CEF"/>
    <w:rsid w:val="009F19D5"/>
    <w:rsid w:val="009F1E2C"/>
    <w:rsid w:val="009F2097"/>
    <w:rsid w:val="009F2E56"/>
    <w:rsid w:val="009F3284"/>
    <w:rsid w:val="009F4E7F"/>
    <w:rsid w:val="009F4ED6"/>
    <w:rsid w:val="009F5523"/>
    <w:rsid w:val="009F570E"/>
    <w:rsid w:val="009F5C6F"/>
    <w:rsid w:val="009F5DBA"/>
    <w:rsid w:val="009F6B66"/>
    <w:rsid w:val="009F701A"/>
    <w:rsid w:val="009F73D5"/>
    <w:rsid w:val="009F7682"/>
    <w:rsid w:val="009F794D"/>
    <w:rsid w:val="009F7C06"/>
    <w:rsid w:val="009F7F02"/>
    <w:rsid w:val="00A00434"/>
    <w:rsid w:val="00A004F3"/>
    <w:rsid w:val="00A00B8A"/>
    <w:rsid w:val="00A00DEF"/>
    <w:rsid w:val="00A00F86"/>
    <w:rsid w:val="00A0103C"/>
    <w:rsid w:val="00A01898"/>
    <w:rsid w:val="00A0195B"/>
    <w:rsid w:val="00A01C3C"/>
    <w:rsid w:val="00A021C5"/>
    <w:rsid w:val="00A0276B"/>
    <w:rsid w:val="00A0280B"/>
    <w:rsid w:val="00A02920"/>
    <w:rsid w:val="00A02A2D"/>
    <w:rsid w:val="00A02DA6"/>
    <w:rsid w:val="00A03D0C"/>
    <w:rsid w:val="00A04283"/>
    <w:rsid w:val="00A043B0"/>
    <w:rsid w:val="00A04820"/>
    <w:rsid w:val="00A0487C"/>
    <w:rsid w:val="00A050CF"/>
    <w:rsid w:val="00A054E4"/>
    <w:rsid w:val="00A059ED"/>
    <w:rsid w:val="00A06046"/>
    <w:rsid w:val="00A0639F"/>
    <w:rsid w:val="00A07336"/>
    <w:rsid w:val="00A073EF"/>
    <w:rsid w:val="00A074D6"/>
    <w:rsid w:val="00A10031"/>
    <w:rsid w:val="00A102BC"/>
    <w:rsid w:val="00A104A4"/>
    <w:rsid w:val="00A105A1"/>
    <w:rsid w:val="00A10BBF"/>
    <w:rsid w:val="00A111F4"/>
    <w:rsid w:val="00A11A10"/>
    <w:rsid w:val="00A11BCE"/>
    <w:rsid w:val="00A11F2A"/>
    <w:rsid w:val="00A1258F"/>
    <w:rsid w:val="00A128B8"/>
    <w:rsid w:val="00A12967"/>
    <w:rsid w:val="00A129D8"/>
    <w:rsid w:val="00A12FD1"/>
    <w:rsid w:val="00A13512"/>
    <w:rsid w:val="00A13819"/>
    <w:rsid w:val="00A13B36"/>
    <w:rsid w:val="00A14552"/>
    <w:rsid w:val="00A14B69"/>
    <w:rsid w:val="00A156B5"/>
    <w:rsid w:val="00A167C7"/>
    <w:rsid w:val="00A17565"/>
    <w:rsid w:val="00A17696"/>
    <w:rsid w:val="00A17ED1"/>
    <w:rsid w:val="00A2024F"/>
    <w:rsid w:val="00A20986"/>
    <w:rsid w:val="00A209B8"/>
    <w:rsid w:val="00A20C88"/>
    <w:rsid w:val="00A20CA5"/>
    <w:rsid w:val="00A2132E"/>
    <w:rsid w:val="00A215A8"/>
    <w:rsid w:val="00A217EC"/>
    <w:rsid w:val="00A21F72"/>
    <w:rsid w:val="00A22292"/>
    <w:rsid w:val="00A22550"/>
    <w:rsid w:val="00A22756"/>
    <w:rsid w:val="00A22EE5"/>
    <w:rsid w:val="00A23052"/>
    <w:rsid w:val="00A231B8"/>
    <w:rsid w:val="00A232AD"/>
    <w:rsid w:val="00A23556"/>
    <w:rsid w:val="00A23B71"/>
    <w:rsid w:val="00A241B4"/>
    <w:rsid w:val="00A248E2"/>
    <w:rsid w:val="00A24BB0"/>
    <w:rsid w:val="00A24C33"/>
    <w:rsid w:val="00A24E2E"/>
    <w:rsid w:val="00A25816"/>
    <w:rsid w:val="00A2591D"/>
    <w:rsid w:val="00A25E50"/>
    <w:rsid w:val="00A25F32"/>
    <w:rsid w:val="00A260DF"/>
    <w:rsid w:val="00A3013D"/>
    <w:rsid w:val="00A30914"/>
    <w:rsid w:val="00A30FE7"/>
    <w:rsid w:val="00A3176E"/>
    <w:rsid w:val="00A31F59"/>
    <w:rsid w:val="00A32094"/>
    <w:rsid w:val="00A324FA"/>
    <w:rsid w:val="00A32604"/>
    <w:rsid w:val="00A326A1"/>
    <w:rsid w:val="00A33530"/>
    <w:rsid w:val="00A338D7"/>
    <w:rsid w:val="00A33B94"/>
    <w:rsid w:val="00A33EF0"/>
    <w:rsid w:val="00A34104"/>
    <w:rsid w:val="00A34C40"/>
    <w:rsid w:val="00A34E7C"/>
    <w:rsid w:val="00A350D1"/>
    <w:rsid w:val="00A353F1"/>
    <w:rsid w:val="00A3594B"/>
    <w:rsid w:val="00A35AA5"/>
    <w:rsid w:val="00A35BA5"/>
    <w:rsid w:val="00A35C33"/>
    <w:rsid w:val="00A35FD2"/>
    <w:rsid w:val="00A36815"/>
    <w:rsid w:val="00A36852"/>
    <w:rsid w:val="00A36A36"/>
    <w:rsid w:val="00A37330"/>
    <w:rsid w:val="00A37C3E"/>
    <w:rsid w:val="00A37D6F"/>
    <w:rsid w:val="00A37EF6"/>
    <w:rsid w:val="00A407E3"/>
    <w:rsid w:val="00A40964"/>
    <w:rsid w:val="00A40A83"/>
    <w:rsid w:val="00A40B1E"/>
    <w:rsid w:val="00A40CEB"/>
    <w:rsid w:val="00A4160F"/>
    <w:rsid w:val="00A41EC0"/>
    <w:rsid w:val="00A42721"/>
    <w:rsid w:val="00A42741"/>
    <w:rsid w:val="00A430FA"/>
    <w:rsid w:val="00A4343F"/>
    <w:rsid w:val="00A43BFB"/>
    <w:rsid w:val="00A43EE4"/>
    <w:rsid w:val="00A444A4"/>
    <w:rsid w:val="00A4470B"/>
    <w:rsid w:val="00A44A8B"/>
    <w:rsid w:val="00A450DA"/>
    <w:rsid w:val="00A453A4"/>
    <w:rsid w:val="00A45946"/>
    <w:rsid w:val="00A459A0"/>
    <w:rsid w:val="00A45CFA"/>
    <w:rsid w:val="00A45ECC"/>
    <w:rsid w:val="00A4654A"/>
    <w:rsid w:val="00A469EA"/>
    <w:rsid w:val="00A46B0E"/>
    <w:rsid w:val="00A46B2E"/>
    <w:rsid w:val="00A46E31"/>
    <w:rsid w:val="00A46F91"/>
    <w:rsid w:val="00A46FF6"/>
    <w:rsid w:val="00A4714B"/>
    <w:rsid w:val="00A4779D"/>
    <w:rsid w:val="00A479F9"/>
    <w:rsid w:val="00A47C7A"/>
    <w:rsid w:val="00A47DF0"/>
    <w:rsid w:val="00A47E7A"/>
    <w:rsid w:val="00A50215"/>
    <w:rsid w:val="00A5096F"/>
    <w:rsid w:val="00A50A4D"/>
    <w:rsid w:val="00A50A57"/>
    <w:rsid w:val="00A50A74"/>
    <w:rsid w:val="00A50D51"/>
    <w:rsid w:val="00A50EE2"/>
    <w:rsid w:val="00A50FA5"/>
    <w:rsid w:val="00A5140E"/>
    <w:rsid w:val="00A51415"/>
    <w:rsid w:val="00A516D7"/>
    <w:rsid w:val="00A51762"/>
    <w:rsid w:val="00A5285D"/>
    <w:rsid w:val="00A5329E"/>
    <w:rsid w:val="00A53983"/>
    <w:rsid w:val="00A53B5F"/>
    <w:rsid w:val="00A53D9E"/>
    <w:rsid w:val="00A53DFF"/>
    <w:rsid w:val="00A53F84"/>
    <w:rsid w:val="00A5431E"/>
    <w:rsid w:val="00A54384"/>
    <w:rsid w:val="00A54670"/>
    <w:rsid w:val="00A54831"/>
    <w:rsid w:val="00A54B66"/>
    <w:rsid w:val="00A54BAA"/>
    <w:rsid w:val="00A5515B"/>
    <w:rsid w:val="00A554F1"/>
    <w:rsid w:val="00A5581D"/>
    <w:rsid w:val="00A55992"/>
    <w:rsid w:val="00A55BB3"/>
    <w:rsid w:val="00A55CA6"/>
    <w:rsid w:val="00A56371"/>
    <w:rsid w:val="00A570F9"/>
    <w:rsid w:val="00A57474"/>
    <w:rsid w:val="00A577EC"/>
    <w:rsid w:val="00A578E7"/>
    <w:rsid w:val="00A60FDB"/>
    <w:rsid w:val="00A6133F"/>
    <w:rsid w:val="00A6144E"/>
    <w:rsid w:val="00A615D8"/>
    <w:rsid w:val="00A6195E"/>
    <w:rsid w:val="00A61A12"/>
    <w:rsid w:val="00A61FC7"/>
    <w:rsid w:val="00A622AB"/>
    <w:rsid w:val="00A624C8"/>
    <w:rsid w:val="00A62621"/>
    <w:rsid w:val="00A62CDA"/>
    <w:rsid w:val="00A62DC4"/>
    <w:rsid w:val="00A630A1"/>
    <w:rsid w:val="00A63ACD"/>
    <w:rsid w:val="00A63CEC"/>
    <w:rsid w:val="00A63E33"/>
    <w:rsid w:val="00A63EB6"/>
    <w:rsid w:val="00A643E1"/>
    <w:rsid w:val="00A648FA"/>
    <w:rsid w:val="00A64C9C"/>
    <w:rsid w:val="00A64D4E"/>
    <w:rsid w:val="00A65133"/>
    <w:rsid w:val="00A65768"/>
    <w:rsid w:val="00A660AA"/>
    <w:rsid w:val="00A660CA"/>
    <w:rsid w:val="00A663C8"/>
    <w:rsid w:val="00A66595"/>
    <w:rsid w:val="00A66725"/>
    <w:rsid w:val="00A6681C"/>
    <w:rsid w:val="00A669EB"/>
    <w:rsid w:val="00A6729C"/>
    <w:rsid w:val="00A67402"/>
    <w:rsid w:val="00A67E67"/>
    <w:rsid w:val="00A7012A"/>
    <w:rsid w:val="00A704B6"/>
    <w:rsid w:val="00A70E6D"/>
    <w:rsid w:val="00A70F1B"/>
    <w:rsid w:val="00A70FB8"/>
    <w:rsid w:val="00A7131A"/>
    <w:rsid w:val="00A7157F"/>
    <w:rsid w:val="00A71CB8"/>
    <w:rsid w:val="00A7206E"/>
    <w:rsid w:val="00A723D5"/>
    <w:rsid w:val="00A72566"/>
    <w:rsid w:val="00A727C1"/>
    <w:rsid w:val="00A72ACD"/>
    <w:rsid w:val="00A72AD3"/>
    <w:rsid w:val="00A730B6"/>
    <w:rsid w:val="00A73154"/>
    <w:rsid w:val="00A7422A"/>
    <w:rsid w:val="00A74DCF"/>
    <w:rsid w:val="00A75056"/>
    <w:rsid w:val="00A755CB"/>
    <w:rsid w:val="00A75A2D"/>
    <w:rsid w:val="00A75EF9"/>
    <w:rsid w:val="00A75FF1"/>
    <w:rsid w:val="00A76A38"/>
    <w:rsid w:val="00A76BFD"/>
    <w:rsid w:val="00A771DD"/>
    <w:rsid w:val="00A7788E"/>
    <w:rsid w:val="00A8025E"/>
    <w:rsid w:val="00A802D6"/>
    <w:rsid w:val="00A80C19"/>
    <w:rsid w:val="00A80D83"/>
    <w:rsid w:val="00A810AC"/>
    <w:rsid w:val="00A81259"/>
    <w:rsid w:val="00A8167F"/>
    <w:rsid w:val="00A81A2A"/>
    <w:rsid w:val="00A81C06"/>
    <w:rsid w:val="00A8223B"/>
    <w:rsid w:val="00A82360"/>
    <w:rsid w:val="00A8243F"/>
    <w:rsid w:val="00A828B9"/>
    <w:rsid w:val="00A82BFC"/>
    <w:rsid w:val="00A831CD"/>
    <w:rsid w:val="00A832DE"/>
    <w:rsid w:val="00A83A4D"/>
    <w:rsid w:val="00A83AE8"/>
    <w:rsid w:val="00A83C52"/>
    <w:rsid w:val="00A84055"/>
    <w:rsid w:val="00A841E9"/>
    <w:rsid w:val="00A843BF"/>
    <w:rsid w:val="00A85303"/>
    <w:rsid w:val="00A85DF9"/>
    <w:rsid w:val="00A85EA2"/>
    <w:rsid w:val="00A85EE9"/>
    <w:rsid w:val="00A85EF7"/>
    <w:rsid w:val="00A86402"/>
    <w:rsid w:val="00A86866"/>
    <w:rsid w:val="00A869C2"/>
    <w:rsid w:val="00A86B4C"/>
    <w:rsid w:val="00A87172"/>
    <w:rsid w:val="00A874BC"/>
    <w:rsid w:val="00A87F8A"/>
    <w:rsid w:val="00A902E3"/>
    <w:rsid w:val="00A90332"/>
    <w:rsid w:val="00A903D0"/>
    <w:rsid w:val="00A903F8"/>
    <w:rsid w:val="00A9062D"/>
    <w:rsid w:val="00A9073F"/>
    <w:rsid w:val="00A90BAC"/>
    <w:rsid w:val="00A90C6C"/>
    <w:rsid w:val="00A915F9"/>
    <w:rsid w:val="00A91780"/>
    <w:rsid w:val="00A91BE6"/>
    <w:rsid w:val="00A91E93"/>
    <w:rsid w:val="00A92153"/>
    <w:rsid w:val="00A9288F"/>
    <w:rsid w:val="00A9305C"/>
    <w:rsid w:val="00A93439"/>
    <w:rsid w:val="00A9343A"/>
    <w:rsid w:val="00A936D1"/>
    <w:rsid w:val="00A9375D"/>
    <w:rsid w:val="00A939EE"/>
    <w:rsid w:val="00A94414"/>
    <w:rsid w:val="00A94675"/>
    <w:rsid w:val="00A9469B"/>
    <w:rsid w:val="00A94D9E"/>
    <w:rsid w:val="00A94F70"/>
    <w:rsid w:val="00A95D1B"/>
    <w:rsid w:val="00A96C91"/>
    <w:rsid w:val="00A975A3"/>
    <w:rsid w:val="00A97895"/>
    <w:rsid w:val="00A978E9"/>
    <w:rsid w:val="00A97997"/>
    <w:rsid w:val="00A97A52"/>
    <w:rsid w:val="00A97C99"/>
    <w:rsid w:val="00AA012B"/>
    <w:rsid w:val="00AA02A9"/>
    <w:rsid w:val="00AA0771"/>
    <w:rsid w:val="00AA090F"/>
    <w:rsid w:val="00AA0CA9"/>
    <w:rsid w:val="00AA0E22"/>
    <w:rsid w:val="00AA144F"/>
    <w:rsid w:val="00AA1B43"/>
    <w:rsid w:val="00AA1F1C"/>
    <w:rsid w:val="00AA2094"/>
    <w:rsid w:val="00AA22D8"/>
    <w:rsid w:val="00AA2515"/>
    <w:rsid w:val="00AA25EA"/>
    <w:rsid w:val="00AA43FA"/>
    <w:rsid w:val="00AA4766"/>
    <w:rsid w:val="00AA49AF"/>
    <w:rsid w:val="00AA4E31"/>
    <w:rsid w:val="00AA510B"/>
    <w:rsid w:val="00AA5563"/>
    <w:rsid w:val="00AA576E"/>
    <w:rsid w:val="00AA5EBD"/>
    <w:rsid w:val="00AA63EF"/>
    <w:rsid w:val="00AA6FBA"/>
    <w:rsid w:val="00AA72BD"/>
    <w:rsid w:val="00AA7372"/>
    <w:rsid w:val="00AA7F74"/>
    <w:rsid w:val="00AB047A"/>
    <w:rsid w:val="00AB0844"/>
    <w:rsid w:val="00AB0855"/>
    <w:rsid w:val="00AB0917"/>
    <w:rsid w:val="00AB0C0F"/>
    <w:rsid w:val="00AB23AC"/>
    <w:rsid w:val="00AB283D"/>
    <w:rsid w:val="00AB2CC1"/>
    <w:rsid w:val="00AB2CD0"/>
    <w:rsid w:val="00AB2EC7"/>
    <w:rsid w:val="00AB2F3D"/>
    <w:rsid w:val="00AB3354"/>
    <w:rsid w:val="00AB3FD2"/>
    <w:rsid w:val="00AB495B"/>
    <w:rsid w:val="00AB49A1"/>
    <w:rsid w:val="00AB4FFE"/>
    <w:rsid w:val="00AB50C4"/>
    <w:rsid w:val="00AB562A"/>
    <w:rsid w:val="00AB5CC4"/>
    <w:rsid w:val="00AB6626"/>
    <w:rsid w:val="00AB6FAC"/>
    <w:rsid w:val="00AB7975"/>
    <w:rsid w:val="00AC0377"/>
    <w:rsid w:val="00AC07A9"/>
    <w:rsid w:val="00AC07D0"/>
    <w:rsid w:val="00AC09D1"/>
    <w:rsid w:val="00AC0A8C"/>
    <w:rsid w:val="00AC0AA4"/>
    <w:rsid w:val="00AC110B"/>
    <w:rsid w:val="00AC13AE"/>
    <w:rsid w:val="00AC147D"/>
    <w:rsid w:val="00AC1523"/>
    <w:rsid w:val="00AC1972"/>
    <w:rsid w:val="00AC1D76"/>
    <w:rsid w:val="00AC2475"/>
    <w:rsid w:val="00AC27B3"/>
    <w:rsid w:val="00AC2F55"/>
    <w:rsid w:val="00AC33EE"/>
    <w:rsid w:val="00AC4291"/>
    <w:rsid w:val="00AC47E3"/>
    <w:rsid w:val="00AC488E"/>
    <w:rsid w:val="00AC4EB3"/>
    <w:rsid w:val="00AC5C1B"/>
    <w:rsid w:val="00AC63C5"/>
    <w:rsid w:val="00AC655D"/>
    <w:rsid w:val="00AC6B11"/>
    <w:rsid w:val="00AC7053"/>
    <w:rsid w:val="00AC7AAE"/>
    <w:rsid w:val="00AC7D6A"/>
    <w:rsid w:val="00AC7D94"/>
    <w:rsid w:val="00AC7DD2"/>
    <w:rsid w:val="00AD0346"/>
    <w:rsid w:val="00AD0525"/>
    <w:rsid w:val="00AD0675"/>
    <w:rsid w:val="00AD07A6"/>
    <w:rsid w:val="00AD089D"/>
    <w:rsid w:val="00AD0E37"/>
    <w:rsid w:val="00AD0E56"/>
    <w:rsid w:val="00AD0ED1"/>
    <w:rsid w:val="00AD11CE"/>
    <w:rsid w:val="00AD1684"/>
    <w:rsid w:val="00AD1801"/>
    <w:rsid w:val="00AD18B4"/>
    <w:rsid w:val="00AD1DE5"/>
    <w:rsid w:val="00AD213B"/>
    <w:rsid w:val="00AD23EC"/>
    <w:rsid w:val="00AD35E2"/>
    <w:rsid w:val="00AD3804"/>
    <w:rsid w:val="00AD40A5"/>
    <w:rsid w:val="00AD4AEF"/>
    <w:rsid w:val="00AD52A8"/>
    <w:rsid w:val="00AD5329"/>
    <w:rsid w:val="00AD5C44"/>
    <w:rsid w:val="00AD5DB1"/>
    <w:rsid w:val="00AD5F27"/>
    <w:rsid w:val="00AD5F58"/>
    <w:rsid w:val="00AD5FA0"/>
    <w:rsid w:val="00AD6471"/>
    <w:rsid w:val="00AD6D35"/>
    <w:rsid w:val="00AD6E79"/>
    <w:rsid w:val="00AD6F36"/>
    <w:rsid w:val="00AD77DC"/>
    <w:rsid w:val="00AD7F5E"/>
    <w:rsid w:val="00AE0162"/>
    <w:rsid w:val="00AE0411"/>
    <w:rsid w:val="00AE060B"/>
    <w:rsid w:val="00AE07EA"/>
    <w:rsid w:val="00AE0E23"/>
    <w:rsid w:val="00AE113B"/>
    <w:rsid w:val="00AE143E"/>
    <w:rsid w:val="00AE1444"/>
    <w:rsid w:val="00AE149E"/>
    <w:rsid w:val="00AE164C"/>
    <w:rsid w:val="00AE185F"/>
    <w:rsid w:val="00AE1C80"/>
    <w:rsid w:val="00AE1CE2"/>
    <w:rsid w:val="00AE1EC1"/>
    <w:rsid w:val="00AE216D"/>
    <w:rsid w:val="00AE219D"/>
    <w:rsid w:val="00AE293C"/>
    <w:rsid w:val="00AE30CD"/>
    <w:rsid w:val="00AE3539"/>
    <w:rsid w:val="00AE36C7"/>
    <w:rsid w:val="00AE37CF"/>
    <w:rsid w:val="00AE3911"/>
    <w:rsid w:val="00AE3AE1"/>
    <w:rsid w:val="00AE3BA8"/>
    <w:rsid w:val="00AE3DC5"/>
    <w:rsid w:val="00AE3E27"/>
    <w:rsid w:val="00AE4013"/>
    <w:rsid w:val="00AE493F"/>
    <w:rsid w:val="00AE4A23"/>
    <w:rsid w:val="00AE4AE5"/>
    <w:rsid w:val="00AE4BB1"/>
    <w:rsid w:val="00AE5201"/>
    <w:rsid w:val="00AE5B93"/>
    <w:rsid w:val="00AE61D8"/>
    <w:rsid w:val="00AE62CB"/>
    <w:rsid w:val="00AE6340"/>
    <w:rsid w:val="00AE6587"/>
    <w:rsid w:val="00AE6634"/>
    <w:rsid w:val="00AE67B4"/>
    <w:rsid w:val="00AE6984"/>
    <w:rsid w:val="00AE7EBB"/>
    <w:rsid w:val="00AF0C0D"/>
    <w:rsid w:val="00AF0F56"/>
    <w:rsid w:val="00AF2624"/>
    <w:rsid w:val="00AF3133"/>
    <w:rsid w:val="00AF3345"/>
    <w:rsid w:val="00AF374A"/>
    <w:rsid w:val="00AF3E60"/>
    <w:rsid w:val="00AF4563"/>
    <w:rsid w:val="00AF466C"/>
    <w:rsid w:val="00AF4FB5"/>
    <w:rsid w:val="00AF54E2"/>
    <w:rsid w:val="00AF5ABB"/>
    <w:rsid w:val="00AF5C9F"/>
    <w:rsid w:val="00AF5EE4"/>
    <w:rsid w:val="00AF628C"/>
    <w:rsid w:val="00AF62C1"/>
    <w:rsid w:val="00AF63BB"/>
    <w:rsid w:val="00AF681E"/>
    <w:rsid w:val="00AF6820"/>
    <w:rsid w:val="00AF6C1E"/>
    <w:rsid w:val="00AF717F"/>
    <w:rsid w:val="00AF73D4"/>
    <w:rsid w:val="00AF7702"/>
    <w:rsid w:val="00AF79CC"/>
    <w:rsid w:val="00AF7D5A"/>
    <w:rsid w:val="00AF7DD2"/>
    <w:rsid w:val="00AF7EEB"/>
    <w:rsid w:val="00AF7FE6"/>
    <w:rsid w:val="00B01048"/>
    <w:rsid w:val="00B011BB"/>
    <w:rsid w:val="00B01288"/>
    <w:rsid w:val="00B0171C"/>
    <w:rsid w:val="00B01A03"/>
    <w:rsid w:val="00B0252D"/>
    <w:rsid w:val="00B025C6"/>
    <w:rsid w:val="00B026F6"/>
    <w:rsid w:val="00B02B9A"/>
    <w:rsid w:val="00B0326E"/>
    <w:rsid w:val="00B0354C"/>
    <w:rsid w:val="00B03655"/>
    <w:rsid w:val="00B036D2"/>
    <w:rsid w:val="00B03781"/>
    <w:rsid w:val="00B03B3A"/>
    <w:rsid w:val="00B03F1C"/>
    <w:rsid w:val="00B04EF8"/>
    <w:rsid w:val="00B04F00"/>
    <w:rsid w:val="00B05188"/>
    <w:rsid w:val="00B05C95"/>
    <w:rsid w:val="00B05FB5"/>
    <w:rsid w:val="00B06421"/>
    <w:rsid w:val="00B0666B"/>
    <w:rsid w:val="00B069DC"/>
    <w:rsid w:val="00B06B4A"/>
    <w:rsid w:val="00B06F3A"/>
    <w:rsid w:val="00B0755A"/>
    <w:rsid w:val="00B078AA"/>
    <w:rsid w:val="00B07D7D"/>
    <w:rsid w:val="00B10142"/>
    <w:rsid w:val="00B109F9"/>
    <w:rsid w:val="00B10BC7"/>
    <w:rsid w:val="00B10D1E"/>
    <w:rsid w:val="00B10DB0"/>
    <w:rsid w:val="00B10FC2"/>
    <w:rsid w:val="00B112F6"/>
    <w:rsid w:val="00B116AF"/>
    <w:rsid w:val="00B11C79"/>
    <w:rsid w:val="00B11D8E"/>
    <w:rsid w:val="00B122AF"/>
    <w:rsid w:val="00B12B90"/>
    <w:rsid w:val="00B12BF6"/>
    <w:rsid w:val="00B12DC8"/>
    <w:rsid w:val="00B12FB1"/>
    <w:rsid w:val="00B13005"/>
    <w:rsid w:val="00B13B02"/>
    <w:rsid w:val="00B14159"/>
    <w:rsid w:val="00B1431E"/>
    <w:rsid w:val="00B143ED"/>
    <w:rsid w:val="00B147EC"/>
    <w:rsid w:val="00B1482E"/>
    <w:rsid w:val="00B148F1"/>
    <w:rsid w:val="00B151D4"/>
    <w:rsid w:val="00B15727"/>
    <w:rsid w:val="00B15B3D"/>
    <w:rsid w:val="00B16BF5"/>
    <w:rsid w:val="00B16C33"/>
    <w:rsid w:val="00B17189"/>
    <w:rsid w:val="00B17251"/>
    <w:rsid w:val="00B17414"/>
    <w:rsid w:val="00B17C6B"/>
    <w:rsid w:val="00B17FD3"/>
    <w:rsid w:val="00B2003B"/>
    <w:rsid w:val="00B205CA"/>
    <w:rsid w:val="00B2165E"/>
    <w:rsid w:val="00B21C39"/>
    <w:rsid w:val="00B21C5B"/>
    <w:rsid w:val="00B223CF"/>
    <w:rsid w:val="00B229C5"/>
    <w:rsid w:val="00B22A37"/>
    <w:rsid w:val="00B22BA0"/>
    <w:rsid w:val="00B22F38"/>
    <w:rsid w:val="00B23341"/>
    <w:rsid w:val="00B23508"/>
    <w:rsid w:val="00B23526"/>
    <w:rsid w:val="00B23983"/>
    <w:rsid w:val="00B23992"/>
    <w:rsid w:val="00B23995"/>
    <w:rsid w:val="00B23E0C"/>
    <w:rsid w:val="00B2428B"/>
    <w:rsid w:val="00B24480"/>
    <w:rsid w:val="00B2455B"/>
    <w:rsid w:val="00B24E13"/>
    <w:rsid w:val="00B24F97"/>
    <w:rsid w:val="00B25979"/>
    <w:rsid w:val="00B25C7B"/>
    <w:rsid w:val="00B263D3"/>
    <w:rsid w:val="00B264F4"/>
    <w:rsid w:val="00B267FD"/>
    <w:rsid w:val="00B2689A"/>
    <w:rsid w:val="00B26B16"/>
    <w:rsid w:val="00B26C80"/>
    <w:rsid w:val="00B27196"/>
    <w:rsid w:val="00B271E2"/>
    <w:rsid w:val="00B277E5"/>
    <w:rsid w:val="00B27865"/>
    <w:rsid w:val="00B27D6A"/>
    <w:rsid w:val="00B27DAA"/>
    <w:rsid w:val="00B30274"/>
    <w:rsid w:val="00B30622"/>
    <w:rsid w:val="00B3074E"/>
    <w:rsid w:val="00B310B4"/>
    <w:rsid w:val="00B31485"/>
    <w:rsid w:val="00B31526"/>
    <w:rsid w:val="00B31F07"/>
    <w:rsid w:val="00B32260"/>
    <w:rsid w:val="00B32498"/>
    <w:rsid w:val="00B325C9"/>
    <w:rsid w:val="00B32E78"/>
    <w:rsid w:val="00B33030"/>
    <w:rsid w:val="00B330DF"/>
    <w:rsid w:val="00B33310"/>
    <w:rsid w:val="00B33715"/>
    <w:rsid w:val="00B33BE1"/>
    <w:rsid w:val="00B33D2F"/>
    <w:rsid w:val="00B33EFC"/>
    <w:rsid w:val="00B34105"/>
    <w:rsid w:val="00B34574"/>
    <w:rsid w:val="00B3498E"/>
    <w:rsid w:val="00B34A38"/>
    <w:rsid w:val="00B34A3D"/>
    <w:rsid w:val="00B34B3B"/>
    <w:rsid w:val="00B34BFF"/>
    <w:rsid w:val="00B34E45"/>
    <w:rsid w:val="00B34F76"/>
    <w:rsid w:val="00B355CD"/>
    <w:rsid w:val="00B3576D"/>
    <w:rsid w:val="00B3580A"/>
    <w:rsid w:val="00B35CB3"/>
    <w:rsid w:val="00B35D0D"/>
    <w:rsid w:val="00B35F71"/>
    <w:rsid w:val="00B35FB6"/>
    <w:rsid w:val="00B36304"/>
    <w:rsid w:val="00B36399"/>
    <w:rsid w:val="00B3675B"/>
    <w:rsid w:val="00B36E2F"/>
    <w:rsid w:val="00B37255"/>
    <w:rsid w:val="00B37591"/>
    <w:rsid w:val="00B376D8"/>
    <w:rsid w:val="00B378B1"/>
    <w:rsid w:val="00B37CFF"/>
    <w:rsid w:val="00B37D88"/>
    <w:rsid w:val="00B40667"/>
    <w:rsid w:val="00B40CA2"/>
    <w:rsid w:val="00B42B12"/>
    <w:rsid w:val="00B42B45"/>
    <w:rsid w:val="00B43582"/>
    <w:rsid w:val="00B43743"/>
    <w:rsid w:val="00B4386C"/>
    <w:rsid w:val="00B43AB9"/>
    <w:rsid w:val="00B442DE"/>
    <w:rsid w:val="00B44400"/>
    <w:rsid w:val="00B44809"/>
    <w:rsid w:val="00B448BD"/>
    <w:rsid w:val="00B44BE8"/>
    <w:rsid w:val="00B44FDA"/>
    <w:rsid w:val="00B453D5"/>
    <w:rsid w:val="00B454BC"/>
    <w:rsid w:val="00B456CD"/>
    <w:rsid w:val="00B45B5B"/>
    <w:rsid w:val="00B45CAA"/>
    <w:rsid w:val="00B45FED"/>
    <w:rsid w:val="00B4610C"/>
    <w:rsid w:val="00B4689A"/>
    <w:rsid w:val="00B46A8B"/>
    <w:rsid w:val="00B46B41"/>
    <w:rsid w:val="00B4703A"/>
    <w:rsid w:val="00B47255"/>
    <w:rsid w:val="00B47575"/>
    <w:rsid w:val="00B478CD"/>
    <w:rsid w:val="00B47B1E"/>
    <w:rsid w:val="00B50213"/>
    <w:rsid w:val="00B50681"/>
    <w:rsid w:val="00B510DB"/>
    <w:rsid w:val="00B51A9E"/>
    <w:rsid w:val="00B51FEC"/>
    <w:rsid w:val="00B5252C"/>
    <w:rsid w:val="00B52670"/>
    <w:rsid w:val="00B526FF"/>
    <w:rsid w:val="00B5285E"/>
    <w:rsid w:val="00B52DAB"/>
    <w:rsid w:val="00B534D9"/>
    <w:rsid w:val="00B536C0"/>
    <w:rsid w:val="00B53E2D"/>
    <w:rsid w:val="00B54038"/>
    <w:rsid w:val="00B54949"/>
    <w:rsid w:val="00B54B85"/>
    <w:rsid w:val="00B54B92"/>
    <w:rsid w:val="00B55367"/>
    <w:rsid w:val="00B554F1"/>
    <w:rsid w:val="00B5583C"/>
    <w:rsid w:val="00B55956"/>
    <w:rsid w:val="00B55B8C"/>
    <w:rsid w:val="00B55E6D"/>
    <w:rsid w:val="00B560CF"/>
    <w:rsid w:val="00B56ABA"/>
    <w:rsid w:val="00B56C9E"/>
    <w:rsid w:val="00B57311"/>
    <w:rsid w:val="00B575FB"/>
    <w:rsid w:val="00B603F0"/>
    <w:rsid w:val="00B612D8"/>
    <w:rsid w:val="00B613D4"/>
    <w:rsid w:val="00B61571"/>
    <w:rsid w:val="00B61806"/>
    <w:rsid w:val="00B624BE"/>
    <w:rsid w:val="00B62580"/>
    <w:rsid w:val="00B62A84"/>
    <w:rsid w:val="00B636E3"/>
    <w:rsid w:val="00B638A2"/>
    <w:rsid w:val="00B63C1A"/>
    <w:rsid w:val="00B64248"/>
    <w:rsid w:val="00B64415"/>
    <w:rsid w:val="00B64716"/>
    <w:rsid w:val="00B6489C"/>
    <w:rsid w:val="00B64EE4"/>
    <w:rsid w:val="00B65124"/>
    <w:rsid w:val="00B651C3"/>
    <w:rsid w:val="00B65643"/>
    <w:rsid w:val="00B656F9"/>
    <w:rsid w:val="00B65789"/>
    <w:rsid w:val="00B657A1"/>
    <w:rsid w:val="00B65876"/>
    <w:rsid w:val="00B659CD"/>
    <w:rsid w:val="00B65AE1"/>
    <w:rsid w:val="00B65BAC"/>
    <w:rsid w:val="00B66042"/>
    <w:rsid w:val="00B66250"/>
    <w:rsid w:val="00B66326"/>
    <w:rsid w:val="00B66C2F"/>
    <w:rsid w:val="00B66E61"/>
    <w:rsid w:val="00B67189"/>
    <w:rsid w:val="00B67229"/>
    <w:rsid w:val="00B675DE"/>
    <w:rsid w:val="00B67EB2"/>
    <w:rsid w:val="00B703B7"/>
    <w:rsid w:val="00B70706"/>
    <w:rsid w:val="00B71154"/>
    <w:rsid w:val="00B712CD"/>
    <w:rsid w:val="00B7139F"/>
    <w:rsid w:val="00B713B4"/>
    <w:rsid w:val="00B7150E"/>
    <w:rsid w:val="00B71595"/>
    <w:rsid w:val="00B715F0"/>
    <w:rsid w:val="00B71671"/>
    <w:rsid w:val="00B71896"/>
    <w:rsid w:val="00B71A6E"/>
    <w:rsid w:val="00B71D62"/>
    <w:rsid w:val="00B72112"/>
    <w:rsid w:val="00B7239B"/>
    <w:rsid w:val="00B73393"/>
    <w:rsid w:val="00B7381B"/>
    <w:rsid w:val="00B73A01"/>
    <w:rsid w:val="00B73C43"/>
    <w:rsid w:val="00B73EE6"/>
    <w:rsid w:val="00B7453A"/>
    <w:rsid w:val="00B745F9"/>
    <w:rsid w:val="00B74628"/>
    <w:rsid w:val="00B74721"/>
    <w:rsid w:val="00B74BC3"/>
    <w:rsid w:val="00B750E7"/>
    <w:rsid w:val="00B750F9"/>
    <w:rsid w:val="00B75338"/>
    <w:rsid w:val="00B75788"/>
    <w:rsid w:val="00B75A78"/>
    <w:rsid w:val="00B75CD0"/>
    <w:rsid w:val="00B76140"/>
    <w:rsid w:val="00B76445"/>
    <w:rsid w:val="00B76C1A"/>
    <w:rsid w:val="00B76F2E"/>
    <w:rsid w:val="00B76F31"/>
    <w:rsid w:val="00B7762F"/>
    <w:rsid w:val="00B801DC"/>
    <w:rsid w:val="00B804F7"/>
    <w:rsid w:val="00B8066A"/>
    <w:rsid w:val="00B80AC6"/>
    <w:rsid w:val="00B80B10"/>
    <w:rsid w:val="00B81FAA"/>
    <w:rsid w:val="00B82913"/>
    <w:rsid w:val="00B82920"/>
    <w:rsid w:val="00B829BE"/>
    <w:rsid w:val="00B82ECA"/>
    <w:rsid w:val="00B82EF8"/>
    <w:rsid w:val="00B82FDA"/>
    <w:rsid w:val="00B832D5"/>
    <w:rsid w:val="00B83439"/>
    <w:rsid w:val="00B83D67"/>
    <w:rsid w:val="00B83D96"/>
    <w:rsid w:val="00B8498D"/>
    <w:rsid w:val="00B84D53"/>
    <w:rsid w:val="00B85316"/>
    <w:rsid w:val="00B8577E"/>
    <w:rsid w:val="00B8581A"/>
    <w:rsid w:val="00B8590F"/>
    <w:rsid w:val="00B85931"/>
    <w:rsid w:val="00B85AC7"/>
    <w:rsid w:val="00B85BA4"/>
    <w:rsid w:val="00B86157"/>
    <w:rsid w:val="00B86198"/>
    <w:rsid w:val="00B863C7"/>
    <w:rsid w:val="00B864ED"/>
    <w:rsid w:val="00B86861"/>
    <w:rsid w:val="00B86B1D"/>
    <w:rsid w:val="00B87190"/>
    <w:rsid w:val="00B871D2"/>
    <w:rsid w:val="00B877C4"/>
    <w:rsid w:val="00B87D2A"/>
    <w:rsid w:val="00B87D76"/>
    <w:rsid w:val="00B903A4"/>
    <w:rsid w:val="00B9053D"/>
    <w:rsid w:val="00B90704"/>
    <w:rsid w:val="00B91182"/>
    <w:rsid w:val="00B9118C"/>
    <w:rsid w:val="00B91641"/>
    <w:rsid w:val="00B91A28"/>
    <w:rsid w:val="00B91BAA"/>
    <w:rsid w:val="00B91C74"/>
    <w:rsid w:val="00B91EFD"/>
    <w:rsid w:val="00B91F62"/>
    <w:rsid w:val="00B91F87"/>
    <w:rsid w:val="00B921CB"/>
    <w:rsid w:val="00B927A7"/>
    <w:rsid w:val="00B92CF9"/>
    <w:rsid w:val="00B92F0B"/>
    <w:rsid w:val="00B932E9"/>
    <w:rsid w:val="00B943CB"/>
    <w:rsid w:val="00B946C1"/>
    <w:rsid w:val="00B94816"/>
    <w:rsid w:val="00B949FF"/>
    <w:rsid w:val="00B94BE5"/>
    <w:rsid w:val="00B94FF3"/>
    <w:rsid w:val="00B95324"/>
    <w:rsid w:val="00B95494"/>
    <w:rsid w:val="00B95887"/>
    <w:rsid w:val="00B95D11"/>
    <w:rsid w:val="00B95F3B"/>
    <w:rsid w:val="00B962C5"/>
    <w:rsid w:val="00B96739"/>
    <w:rsid w:val="00B96822"/>
    <w:rsid w:val="00B9698F"/>
    <w:rsid w:val="00B96A4C"/>
    <w:rsid w:val="00B96B40"/>
    <w:rsid w:val="00B96BCA"/>
    <w:rsid w:val="00B96E8D"/>
    <w:rsid w:val="00B96E98"/>
    <w:rsid w:val="00B977B1"/>
    <w:rsid w:val="00B97DAC"/>
    <w:rsid w:val="00B97FF2"/>
    <w:rsid w:val="00BA0136"/>
    <w:rsid w:val="00BA01EC"/>
    <w:rsid w:val="00BA05ED"/>
    <w:rsid w:val="00BA0C5D"/>
    <w:rsid w:val="00BA0DC7"/>
    <w:rsid w:val="00BA0E2F"/>
    <w:rsid w:val="00BA10DD"/>
    <w:rsid w:val="00BA134D"/>
    <w:rsid w:val="00BA13D9"/>
    <w:rsid w:val="00BA1BD1"/>
    <w:rsid w:val="00BA1FE8"/>
    <w:rsid w:val="00BA21CE"/>
    <w:rsid w:val="00BA249D"/>
    <w:rsid w:val="00BA26EA"/>
    <w:rsid w:val="00BA2710"/>
    <w:rsid w:val="00BA2CB9"/>
    <w:rsid w:val="00BA2D81"/>
    <w:rsid w:val="00BA2EFA"/>
    <w:rsid w:val="00BA313F"/>
    <w:rsid w:val="00BA3427"/>
    <w:rsid w:val="00BA366A"/>
    <w:rsid w:val="00BA36EF"/>
    <w:rsid w:val="00BA3731"/>
    <w:rsid w:val="00BA388B"/>
    <w:rsid w:val="00BA3A1C"/>
    <w:rsid w:val="00BA421C"/>
    <w:rsid w:val="00BA44CE"/>
    <w:rsid w:val="00BA46BC"/>
    <w:rsid w:val="00BA47FF"/>
    <w:rsid w:val="00BA4B55"/>
    <w:rsid w:val="00BA509F"/>
    <w:rsid w:val="00BA5907"/>
    <w:rsid w:val="00BA5986"/>
    <w:rsid w:val="00BA5A07"/>
    <w:rsid w:val="00BA5A42"/>
    <w:rsid w:val="00BA5B79"/>
    <w:rsid w:val="00BA5D43"/>
    <w:rsid w:val="00BA5FF1"/>
    <w:rsid w:val="00BA60C4"/>
    <w:rsid w:val="00BA62EB"/>
    <w:rsid w:val="00BA63E7"/>
    <w:rsid w:val="00BA6502"/>
    <w:rsid w:val="00BA66FC"/>
    <w:rsid w:val="00BA6933"/>
    <w:rsid w:val="00BA6C8C"/>
    <w:rsid w:val="00BA6F24"/>
    <w:rsid w:val="00BA70AF"/>
    <w:rsid w:val="00BA727B"/>
    <w:rsid w:val="00BA74CF"/>
    <w:rsid w:val="00BB02AD"/>
    <w:rsid w:val="00BB0548"/>
    <w:rsid w:val="00BB08E6"/>
    <w:rsid w:val="00BB0CE9"/>
    <w:rsid w:val="00BB0FBC"/>
    <w:rsid w:val="00BB1390"/>
    <w:rsid w:val="00BB1A6F"/>
    <w:rsid w:val="00BB1C67"/>
    <w:rsid w:val="00BB217A"/>
    <w:rsid w:val="00BB27B6"/>
    <w:rsid w:val="00BB2807"/>
    <w:rsid w:val="00BB2E3D"/>
    <w:rsid w:val="00BB318B"/>
    <w:rsid w:val="00BB3418"/>
    <w:rsid w:val="00BB3B06"/>
    <w:rsid w:val="00BB3D88"/>
    <w:rsid w:val="00BB3E18"/>
    <w:rsid w:val="00BB417B"/>
    <w:rsid w:val="00BB5498"/>
    <w:rsid w:val="00BB5505"/>
    <w:rsid w:val="00BB5627"/>
    <w:rsid w:val="00BB571A"/>
    <w:rsid w:val="00BB5F4D"/>
    <w:rsid w:val="00BB6345"/>
    <w:rsid w:val="00BB6480"/>
    <w:rsid w:val="00BB6520"/>
    <w:rsid w:val="00BB6BCB"/>
    <w:rsid w:val="00BB6DAE"/>
    <w:rsid w:val="00BB7053"/>
    <w:rsid w:val="00BB74C9"/>
    <w:rsid w:val="00BB7AFE"/>
    <w:rsid w:val="00BB7E1F"/>
    <w:rsid w:val="00BC0030"/>
    <w:rsid w:val="00BC0D0C"/>
    <w:rsid w:val="00BC0DCA"/>
    <w:rsid w:val="00BC1419"/>
    <w:rsid w:val="00BC192A"/>
    <w:rsid w:val="00BC1AC2"/>
    <w:rsid w:val="00BC2549"/>
    <w:rsid w:val="00BC2601"/>
    <w:rsid w:val="00BC27AA"/>
    <w:rsid w:val="00BC29B3"/>
    <w:rsid w:val="00BC2DED"/>
    <w:rsid w:val="00BC3394"/>
    <w:rsid w:val="00BC376E"/>
    <w:rsid w:val="00BC4220"/>
    <w:rsid w:val="00BC428E"/>
    <w:rsid w:val="00BC4AF9"/>
    <w:rsid w:val="00BC4B82"/>
    <w:rsid w:val="00BC4BAE"/>
    <w:rsid w:val="00BC4CB0"/>
    <w:rsid w:val="00BC535B"/>
    <w:rsid w:val="00BC53EF"/>
    <w:rsid w:val="00BC54D2"/>
    <w:rsid w:val="00BC5576"/>
    <w:rsid w:val="00BC5734"/>
    <w:rsid w:val="00BC5D13"/>
    <w:rsid w:val="00BC5D96"/>
    <w:rsid w:val="00BC5F69"/>
    <w:rsid w:val="00BC6077"/>
    <w:rsid w:val="00BC615A"/>
    <w:rsid w:val="00BC61FA"/>
    <w:rsid w:val="00BC6644"/>
    <w:rsid w:val="00BC6777"/>
    <w:rsid w:val="00BC67E3"/>
    <w:rsid w:val="00BC6985"/>
    <w:rsid w:val="00BC69EB"/>
    <w:rsid w:val="00BC6EC6"/>
    <w:rsid w:val="00BC73A4"/>
    <w:rsid w:val="00BC75C1"/>
    <w:rsid w:val="00BC7DC0"/>
    <w:rsid w:val="00BD026B"/>
    <w:rsid w:val="00BD0844"/>
    <w:rsid w:val="00BD08F3"/>
    <w:rsid w:val="00BD0C7D"/>
    <w:rsid w:val="00BD0E5D"/>
    <w:rsid w:val="00BD14EA"/>
    <w:rsid w:val="00BD1A7A"/>
    <w:rsid w:val="00BD1BB4"/>
    <w:rsid w:val="00BD1F23"/>
    <w:rsid w:val="00BD2CB6"/>
    <w:rsid w:val="00BD2D40"/>
    <w:rsid w:val="00BD3691"/>
    <w:rsid w:val="00BD3883"/>
    <w:rsid w:val="00BD39F3"/>
    <w:rsid w:val="00BD3CD2"/>
    <w:rsid w:val="00BD3D9B"/>
    <w:rsid w:val="00BD3E6E"/>
    <w:rsid w:val="00BD4117"/>
    <w:rsid w:val="00BD46C2"/>
    <w:rsid w:val="00BD480D"/>
    <w:rsid w:val="00BD4A2B"/>
    <w:rsid w:val="00BD4C03"/>
    <w:rsid w:val="00BD4EFA"/>
    <w:rsid w:val="00BD5025"/>
    <w:rsid w:val="00BD52E8"/>
    <w:rsid w:val="00BD594F"/>
    <w:rsid w:val="00BD595F"/>
    <w:rsid w:val="00BD5B31"/>
    <w:rsid w:val="00BD5ED1"/>
    <w:rsid w:val="00BD5FFE"/>
    <w:rsid w:val="00BD6359"/>
    <w:rsid w:val="00BD6689"/>
    <w:rsid w:val="00BD6D89"/>
    <w:rsid w:val="00BD7465"/>
    <w:rsid w:val="00BD75C5"/>
    <w:rsid w:val="00BD7B63"/>
    <w:rsid w:val="00BE06F3"/>
    <w:rsid w:val="00BE0BD9"/>
    <w:rsid w:val="00BE0DFA"/>
    <w:rsid w:val="00BE0F6B"/>
    <w:rsid w:val="00BE10A7"/>
    <w:rsid w:val="00BE1461"/>
    <w:rsid w:val="00BE1934"/>
    <w:rsid w:val="00BE1D1E"/>
    <w:rsid w:val="00BE2282"/>
    <w:rsid w:val="00BE2312"/>
    <w:rsid w:val="00BE2475"/>
    <w:rsid w:val="00BE2A3E"/>
    <w:rsid w:val="00BE2EE2"/>
    <w:rsid w:val="00BE3051"/>
    <w:rsid w:val="00BE4732"/>
    <w:rsid w:val="00BE5A38"/>
    <w:rsid w:val="00BE5C37"/>
    <w:rsid w:val="00BE5DEF"/>
    <w:rsid w:val="00BE5EFA"/>
    <w:rsid w:val="00BE6084"/>
    <w:rsid w:val="00BE63A8"/>
    <w:rsid w:val="00BE686D"/>
    <w:rsid w:val="00BE6C9E"/>
    <w:rsid w:val="00BE7222"/>
    <w:rsid w:val="00BE76F3"/>
    <w:rsid w:val="00BE7C2B"/>
    <w:rsid w:val="00BE7E5F"/>
    <w:rsid w:val="00BF03FF"/>
    <w:rsid w:val="00BF04AC"/>
    <w:rsid w:val="00BF072A"/>
    <w:rsid w:val="00BF0C08"/>
    <w:rsid w:val="00BF0CCA"/>
    <w:rsid w:val="00BF1B07"/>
    <w:rsid w:val="00BF2135"/>
    <w:rsid w:val="00BF222E"/>
    <w:rsid w:val="00BF26B7"/>
    <w:rsid w:val="00BF2B25"/>
    <w:rsid w:val="00BF2B65"/>
    <w:rsid w:val="00BF2BE0"/>
    <w:rsid w:val="00BF2FFB"/>
    <w:rsid w:val="00BF35C0"/>
    <w:rsid w:val="00BF3639"/>
    <w:rsid w:val="00BF399D"/>
    <w:rsid w:val="00BF3E4D"/>
    <w:rsid w:val="00BF413A"/>
    <w:rsid w:val="00BF4171"/>
    <w:rsid w:val="00BF41EF"/>
    <w:rsid w:val="00BF4228"/>
    <w:rsid w:val="00BF55C8"/>
    <w:rsid w:val="00BF5838"/>
    <w:rsid w:val="00BF59BE"/>
    <w:rsid w:val="00BF6015"/>
    <w:rsid w:val="00BF6315"/>
    <w:rsid w:val="00BF6A26"/>
    <w:rsid w:val="00BF6C9A"/>
    <w:rsid w:val="00BF6CE7"/>
    <w:rsid w:val="00BF7BB5"/>
    <w:rsid w:val="00C0002E"/>
    <w:rsid w:val="00C00BD3"/>
    <w:rsid w:val="00C00FAE"/>
    <w:rsid w:val="00C010B1"/>
    <w:rsid w:val="00C0133E"/>
    <w:rsid w:val="00C0164F"/>
    <w:rsid w:val="00C01B0D"/>
    <w:rsid w:val="00C01B7A"/>
    <w:rsid w:val="00C01E64"/>
    <w:rsid w:val="00C03429"/>
    <w:rsid w:val="00C03435"/>
    <w:rsid w:val="00C036ED"/>
    <w:rsid w:val="00C03D50"/>
    <w:rsid w:val="00C04779"/>
    <w:rsid w:val="00C04970"/>
    <w:rsid w:val="00C04A92"/>
    <w:rsid w:val="00C04D0C"/>
    <w:rsid w:val="00C05307"/>
    <w:rsid w:val="00C054AA"/>
    <w:rsid w:val="00C05BDC"/>
    <w:rsid w:val="00C06702"/>
    <w:rsid w:val="00C067BF"/>
    <w:rsid w:val="00C06883"/>
    <w:rsid w:val="00C06BA8"/>
    <w:rsid w:val="00C06BBF"/>
    <w:rsid w:val="00C06D52"/>
    <w:rsid w:val="00C06F2E"/>
    <w:rsid w:val="00C072BC"/>
    <w:rsid w:val="00C0731E"/>
    <w:rsid w:val="00C0734D"/>
    <w:rsid w:val="00C073A7"/>
    <w:rsid w:val="00C07438"/>
    <w:rsid w:val="00C079A3"/>
    <w:rsid w:val="00C07A17"/>
    <w:rsid w:val="00C101C3"/>
    <w:rsid w:val="00C10321"/>
    <w:rsid w:val="00C1072E"/>
    <w:rsid w:val="00C10F1F"/>
    <w:rsid w:val="00C11035"/>
    <w:rsid w:val="00C11300"/>
    <w:rsid w:val="00C1165B"/>
    <w:rsid w:val="00C11DA2"/>
    <w:rsid w:val="00C11E05"/>
    <w:rsid w:val="00C11F24"/>
    <w:rsid w:val="00C12279"/>
    <w:rsid w:val="00C123E0"/>
    <w:rsid w:val="00C1300B"/>
    <w:rsid w:val="00C1335E"/>
    <w:rsid w:val="00C13628"/>
    <w:rsid w:val="00C13D44"/>
    <w:rsid w:val="00C13D45"/>
    <w:rsid w:val="00C1455B"/>
    <w:rsid w:val="00C14A88"/>
    <w:rsid w:val="00C14B7D"/>
    <w:rsid w:val="00C15158"/>
    <w:rsid w:val="00C1552A"/>
    <w:rsid w:val="00C1562C"/>
    <w:rsid w:val="00C1563F"/>
    <w:rsid w:val="00C1573A"/>
    <w:rsid w:val="00C15876"/>
    <w:rsid w:val="00C15DB9"/>
    <w:rsid w:val="00C165A0"/>
    <w:rsid w:val="00C16E8D"/>
    <w:rsid w:val="00C1705C"/>
    <w:rsid w:val="00C171A0"/>
    <w:rsid w:val="00C17388"/>
    <w:rsid w:val="00C174B7"/>
    <w:rsid w:val="00C17614"/>
    <w:rsid w:val="00C1777D"/>
    <w:rsid w:val="00C17CDD"/>
    <w:rsid w:val="00C17F56"/>
    <w:rsid w:val="00C17FD8"/>
    <w:rsid w:val="00C209C8"/>
    <w:rsid w:val="00C20A54"/>
    <w:rsid w:val="00C2257B"/>
    <w:rsid w:val="00C228D2"/>
    <w:rsid w:val="00C229D1"/>
    <w:rsid w:val="00C22A3D"/>
    <w:rsid w:val="00C23031"/>
    <w:rsid w:val="00C23035"/>
    <w:rsid w:val="00C2303D"/>
    <w:rsid w:val="00C23201"/>
    <w:rsid w:val="00C23466"/>
    <w:rsid w:val="00C23B0B"/>
    <w:rsid w:val="00C24629"/>
    <w:rsid w:val="00C24887"/>
    <w:rsid w:val="00C25771"/>
    <w:rsid w:val="00C25E4F"/>
    <w:rsid w:val="00C25F48"/>
    <w:rsid w:val="00C261EF"/>
    <w:rsid w:val="00C26543"/>
    <w:rsid w:val="00C26CAE"/>
    <w:rsid w:val="00C26DC1"/>
    <w:rsid w:val="00C272FC"/>
    <w:rsid w:val="00C27321"/>
    <w:rsid w:val="00C276B1"/>
    <w:rsid w:val="00C313A0"/>
    <w:rsid w:val="00C31DEE"/>
    <w:rsid w:val="00C322A0"/>
    <w:rsid w:val="00C32976"/>
    <w:rsid w:val="00C33203"/>
    <w:rsid w:val="00C3334C"/>
    <w:rsid w:val="00C3396A"/>
    <w:rsid w:val="00C33ADC"/>
    <w:rsid w:val="00C33BA9"/>
    <w:rsid w:val="00C34132"/>
    <w:rsid w:val="00C3520A"/>
    <w:rsid w:val="00C353AE"/>
    <w:rsid w:val="00C35D17"/>
    <w:rsid w:val="00C35F9D"/>
    <w:rsid w:val="00C36216"/>
    <w:rsid w:val="00C368D1"/>
    <w:rsid w:val="00C36C30"/>
    <w:rsid w:val="00C37598"/>
    <w:rsid w:val="00C378BB"/>
    <w:rsid w:val="00C37F04"/>
    <w:rsid w:val="00C37FBD"/>
    <w:rsid w:val="00C40169"/>
    <w:rsid w:val="00C40201"/>
    <w:rsid w:val="00C405A6"/>
    <w:rsid w:val="00C4099C"/>
    <w:rsid w:val="00C411FE"/>
    <w:rsid w:val="00C413D2"/>
    <w:rsid w:val="00C42970"/>
    <w:rsid w:val="00C436C4"/>
    <w:rsid w:val="00C4381D"/>
    <w:rsid w:val="00C438FA"/>
    <w:rsid w:val="00C43EA3"/>
    <w:rsid w:val="00C43ED9"/>
    <w:rsid w:val="00C43F00"/>
    <w:rsid w:val="00C442B8"/>
    <w:rsid w:val="00C44809"/>
    <w:rsid w:val="00C44A84"/>
    <w:rsid w:val="00C45032"/>
    <w:rsid w:val="00C463E5"/>
    <w:rsid w:val="00C469D6"/>
    <w:rsid w:val="00C46EA6"/>
    <w:rsid w:val="00C47715"/>
    <w:rsid w:val="00C47A95"/>
    <w:rsid w:val="00C47F94"/>
    <w:rsid w:val="00C47FA1"/>
    <w:rsid w:val="00C502E1"/>
    <w:rsid w:val="00C5032F"/>
    <w:rsid w:val="00C50919"/>
    <w:rsid w:val="00C50FFF"/>
    <w:rsid w:val="00C516F1"/>
    <w:rsid w:val="00C51911"/>
    <w:rsid w:val="00C51DAE"/>
    <w:rsid w:val="00C52501"/>
    <w:rsid w:val="00C528A6"/>
    <w:rsid w:val="00C52A48"/>
    <w:rsid w:val="00C52E0E"/>
    <w:rsid w:val="00C530CC"/>
    <w:rsid w:val="00C53677"/>
    <w:rsid w:val="00C536C2"/>
    <w:rsid w:val="00C538F1"/>
    <w:rsid w:val="00C53EF1"/>
    <w:rsid w:val="00C54B78"/>
    <w:rsid w:val="00C54FFD"/>
    <w:rsid w:val="00C55035"/>
    <w:rsid w:val="00C5530F"/>
    <w:rsid w:val="00C555A2"/>
    <w:rsid w:val="00C55C33"/>
    <w:rsid w:val="00C5601C"/>
    <w:rsid w:val="00C56187"/>
    <w:rsid w:val="00C563B0"/>
    <w:rsid w:val="00C566AB"/>
    <w:rsid w:val="00C56AF2"/>
    <w:rsid w:val="00C56B80"/>
    <w:rsid w:val="00C56FE0"/>
    <w:rsid w:val="00C576F1"/>
    <w:rsid w:val="00C578F9"/>
    <w:rsid w:val="00C57AF2"/>
    <w:rsid w:val="00C57E2B"/>
    <w:rsid w:val="00C600AC"/>
    <w:rsid w:val="00C60299"/>
    <w:rsid w:val="00C60913"/>
    <w:rsid w:val="00C60924"/>
    <w:rsid w:val="00C60A04"/>
    <w:rsid w:val="00C613CB"/>
    <w:rsid w:val="00C62191"/>
    <w:rsid w:val="00C62B8E"/>
    <w:rsid w:val="00C6303D"/>
    <w:rsid w:val="00C63CF3"/>
    <w:rsid w:val="00C63CFB"/>
    <w:rsid w:val="00C63EB3"/>
    <w:rsid w:val="00C643BA"/>
    <w:rsid w:val="00C6469D"/>
    <w:rsid w:val="00C6475F"/>
    <w:rsid w:val="00C64886"/>
    <w:rsid w:val="00C648D1"/>
    <w:rsid w:val="00C64979"/>
    <w:rsid w:val="00C64BF6"/>
    <w:rsid w:val="00C64BFA"/>
    <w:rsid w:val="00C652D3"/>
    <w:rsid w:val="00C655F5"/>
    <w:rsid w:val="00C6576D"/>
    <w:rsid w:val="00C65BF6"/>
    <w:rsid w:val="00C65CC2"/>
    <w:rsid w:val="00C66483"/>
    <w:rsid w:val="00C66537"/>
    <w:rsid w:val="00C66D4E"/>
    <w:rsid w:val="00C674EF"/>
    <w:rsid w:val="00C6786B"/>
    <w:rsid w:val="00C679C8"/>
    <w:rsid w:val="00C67DEB"/>
    <w:rsid w:val="00C70111"/>
    <w:rsid w:val="00C701C8"/>
    <w:rsid w:val="00C7123D"/>
    <w:rsid w:val="00C7138D"/>
    <w:rsid w:val="00C71696"/>
    <w:rsid w:val="00C71927"/>
    <w:rsid w:val="00C7193C"/>
    <w:rsid w:val="00C720E0"/>
    <w:rsid w:val="00C72618"/>
    <w:rsid w:val="00C7263C"/>
    <w:rsid w:val="00C729D3"/>
    <w:rsid w:val="00C72A7D"/>
    <w:rsid w:val="00C73258"/>
    <w:rsid w:val="00C734E0"/>
    <w:rsid w:val="00C73506"/>
    <w:rsid w:val="00C73A28"/>
    <w:rsid w:val="00C73B27"/>
    <w:rsid w:val="00C740E1"/>
    <w:rsid w:val="00C74198"/>
    <w:rsid w:val="00C741A1"/>
    <w:rsid w:val="00C7432B"/>
    <w:rsid w:val="00C7468D"/>
    <w:rsid w:val="00C74897"/>
    <w:rsid w:val="00C7497B"/>
    <w:rsid w:val="00C75609"/>
    <w:rsid w:val="00C759C1"/>
    <w:rsid w:val="00C75B50"/>
    <w:rsid w:val="00C75D62"/>
    <w:rsid w:val="00C75EBB"/>
    <w:rsid w:val="00C75FBD"/>
    <w:rsid w:val="00C7647C"/>
    <w:rsid w:val="00C76602"/>
    <w:rsid w:val="00C76729"/>
    <w:rsid w:val="00C77174"/>
    <w:rsid w:val="00C77482"/>
    <w:rsid w:val="00C7775A"/>
    <w:rsid w:val="00C77C3D"/>
    <w:rsid w:val="00C80044"/>
    <w:rsid w:val="00C800FC"/>
    <w:rsid w:val="00C806EB"/>
    <w:rsid w:val="00C8071A"/>
    <w:rsid w:val="00C8116E"/>
    <w:rsid w:val="00C81300"/>
    <w:rsid w:val="00C8135F"/>
    <w:rsid w:val="00C81415"/>
    <w:rsid w:val="00C81F2F"/>
    <w:rsid w:val="00C82EF9"/>
    <w:rsid w:val="00C82F2A"/>
    <w:rsid w:val="00C82FB8"/>
    <w:rsid w:val="00C840A3"/>
    <w:rsid w:val="00C844B2"/>
    <w:rsid w:val="00C84880"/>
    <w:rsid w:val="00C84D1F"/>
    <w:rsid w:val="00C84EF2"/>
    <w:rsid w:val="00C8615E"/>
    <w:rsid w:val="00C8616F"/>
    <w:rsid w:val="00C86741"/>
    <w:rsid w:val="00C86B10"/>
    <w:rsid w:val="00C86C9D"/>
    <w:rsid w:val="00C86E31"/>
    <w:rsid w:val="00C86F57"/>
    <w:rsid w:val="00C872F4"/>
    <w:rsid w:val="00C87A14"/>
    <w:rsid w:val="00C90229"/>
    <w:rsid w:val="00C90496"/>
    <w:rsid w:val="00C906DC"/>
    <w:rsid w:val="00C90985"/>
    <w:rsid w:val="00C90C25"/>
    <w:rsid w:val="00C91512"/>
    <w:rsid w:val="00C9164E"/>
    <w:rsid w:val="00C91828"/>
    <w:rsid w:val="00C91983"/>
    <w:rsid w:val="00C9203D"/>
    <w:rsid w:val="00C9204D"/>
    <w:rsid w:val="00C9220C"/>
    <w:rsid w:val="00C92254"/>
    <w:rsid w:val="00C9246C"/>
    <w:rsid w:val="00C927AB"/>
    <w:rsid w:val="00C92B38"/>
    <w:rsid w:val="00C92BDC"/>
    <w:rsid w:val="00C92D3A"/>
    <w:rsid w:val="00C931DB"/>
    <w:rsid w:val="00C93E3E"/>
    <w:rsid w:val="00C940D4"/>
    <w:rsid w:val="00C94325"/>
    <w:rsid w:val="00C9443C"/>
    <w:rsid w:val="00C944EF"/>
    <w:rsid w:val="00C94C3A"/>
    <w:rsid w:val="00C94E95"/>
    <w:rsid w:val="00C9503A"/>
    <w:rsid w:val="00C9509D"/>
    <w:rsid w:val="00C95E03"/>
    <w:rsid w:val="00C969BB"/>
    <w:rsid w:val="00C96AD9"/>
    <w:rsid w:val="00C977E7"/>
    <w:rsid w:val="00C97D2D"/>
    <w:rsid w:val="00CA03EC"/>
    <w:rsid w:val="00CA0519"/>
    <w:rsid w:val="00CA10F1"/>
    <w:rsid w:val="00CA110C"/>
    <w:rsid w:val="00CA1474"/>
    <w:rsid w:val="00CA149A"/>
    <w:rsid w:val="00CA1E5A"/>
    <w:rsid w:val="00CA230D"/>
    <w:rsid w:val="00CA298F"/>
    <w:rsid w:val="00CA2CC9"/>
    <w:rsid w:val="00CA3101"/>
    <w:rsid w:val="00CA35C5"/>
    <w:rsid w:val="00CA35E0"/>
    <w:rsid w:val="00CA3DE4"/>
    <w:rsid w:val="00CA4303"/>
    <w:rsid w:val="00CA4795"/>
    <w:rsid w:val="00CA53D5"/>
    <w:rsid w:val="00CA54C1"/>
    <w:rsid w:val="00CA5841"/>
    <w:rsid w:val="00CA5BC9"/>
    <w:rsid w:val="00CA5E0A"/>
    <w:rsid w:val="00CA5FC7"/>
    <w:rsid w:val="00CA6C57"/>
    <w:rsid w:val="00CA7202"/>
    <w:rsid w:val="00CB03AB"/>
    <w:rsid w:val="00CB0841"/>
    <w:rsid w:val="00CB0B99"/>
    <w:rsid w:val="00CB1482"/>
    <w:rsid w:val="00CB1C5B"/>
    <w:rsid w:val="00CB28FC"/>
    <w:rsid w:val="00CB30C6"/>
    <w:rsid w:val="00CB312F"/>
    <w:rsid w:val="00CB37E9"/>
    <w:rsid w:val="00CB3FE0"/>
    <w:rsid w:val="00CB4359"/>
    <w:rsid w:val="00CB43FC"/>
    <w:rsid w:val="00CB4516"/>
    <w:rsid w:val="00CB479D"/>
    <w:rsid w:val="00CB4AF7"/>
    <w:rsid w:val="00CB5022"/>
    <w:rsid w:val="00CB54C3"/>
    <w:rsid w:val="00CB5595"/>
    <w:rsid w:val="00CB569D"/>
    <w:rsid w:val="00CB6081"/>
    <w:rsid w:val="00CB62F4"/>
    <w:rsid w:val="00CB6931"/>
    <w:rsid w:val="00CB6F2E"/>
    <w:rsid w:val="00CB70F1"/>
    <w:rsid w:val="00CB723A"/>
    <w:rsid w:val="00CB7A56"/>
    <w:rsid w:val="00CB7C9E"/>
    <w:rsid w:val="00CC0BEA"/>
    <w:rsid w:val="00CC12C3"/>
    <w:rsid w:val="00CC1A4C"/>
    <w:rsid w:val="00CC1BBA"/>
    <w:rsid w:val="00CC1E6C"/>
    <w:rsid w:val="00CC1ED7"/>
    <w:rsid w:val="00CC24A6"/>
    <w:rsid w:val="00CC262A"/>
    <w:rsid w:val="00CC2791"/>
    <w:rsid w:val="00CC2837"/>
    <w:rsid w:val="00CC2EBD"/>
    <w:rsid w:val="00CC37A9"/>
    <w:rsid w:val="00CC3973"/>
    <w:rsid w:val="00CC4878"/>
    <w:rsid w:val="00CC4CCE"/>
    <w:rsid w:val="00CC4F5E"/>
    <w:rsid w:val="00CC5400"/>
    <w:rsid w:val="00CC5E2A"/>
    <w:rsid w:val="00CC685E"/>
    <w:rsid w:val="00CC6AC5"/>
    <w:rsid w:val="00CC700B"/>
    <w:rsid w:val="00CC72D7"/>
    <w:rsid w:val="00CC7838"/>
    <w:rsid w:val="00CC79BD"/>
    <w:rsid w:val="00CC7BAB"/>
    <w:rsid w:val="00CC7D5B"/>
    <w:rsid w:val="00CD05B3"/>
    <w:rsid w:val="00CD090C"/>
    <w:rsid w:val="00CD0978"/>
    <w:rsid w:val="00CD0D97"/>
    <w:rsid w:val="00CD0F2C"/>
    <w:rsid w:val="00CD1811"/>
    <w:rsid w:val="00CD1C34"/>
    <w:rsid w:val="00CD1F37"/>
    <w:rsid w:val="00CD1FE9"/>
    <w:rsid w:val="00CD2058"/>
    <w:rsid w:val="00CD20FA"/>
    <w:rsid w:val="00CD2474"/>
    <w:rsid w:val="00CD2657"/>
    <w:rsid w:val="00CD272F"/>
    <w:rsid w:val="00CD2A8A"/>
    <w:rsid w:val="00CD38FB"/>
    <w:rsid w:val="00CD4645"/>
    <w:rsid w:val="00CD470F"/>
    <w:rsid w:val="00CD48BA"/>
    <w:rsid w:val="00CD51FE"/>
    <w:rsid w:val="00CD53F7"/>
    <w:rsid w:val="00CD5402"/>
    <w:rsid w:val="00CD59A1"/>
    <w:rsid w:val="00CD5F53"/>
    <w:rsid w:val="00CD62CC"/>
    <w:rsid w:val="00CD6405"/>
    <w:rsid w:val="00CD65E3"/>
    <w:rsid w:val="00CD6990"/>
    <w:rsid w:val="00CD6D1E"/>
    <w:rsid w:val="00CD7251"/>
    <w:rsid w:val="00CD73B2"/>
    <w:rsid w:val="00CD7746"/>
    <w:rsid w:val="00CE00DD"/>
    <w:rsid w:val="00CE02B6"/>
    <w:rsid w:val="00CE06D3"/>
    <w:rsid w:val="00CE09D0"/>
    <w:rsid w:val="00CE1179"/>
    <w:rsid w:val="00CE1B95"/>
    <w:rsid w:val="00CE207B"/>
    <w:rsid w:val="00CE2457"/>
    <w:rsid w:val="00CE278D"/>
    <w:rsid w:val="00CE335E"/>
    <w:rsid w:val="00CE3706"/>
    <w:rsid w:val="00CE41E2"/>
    <w:rsid w:val="00CE4340"/>
    <w:rsid w:val="00CE4666"/>
    <w:rsid w:val="00CE4CC5"/>
    <w:rsid w:val="00CE5F84"/>
    <w:rsid w:val="00CE6483"/>
    <w:rsid w:val="00CE6542"/>
    <w:rsid w:val="00CE6A86"/>
    <w:rsid w:val="00CE6D66"/>
    <w:rsid w:val="00CE6DF2"/>
    <w:rsid w:val="00CE7285"/>
    <w:rsid w:val="00CE7397"/>
    <w:rsid w:val="00CF027C"/>
    <w:rsid w:val="00CF07DE"/>
    <w:rsid w:val="00CF0B34"/>
    <w:rsid w:val="00CF0B44"/>
    <w:rsid w:val="00CF1251"/>
    <w:rsid w:val="00CF146C"/>
    <w:rsid w:val="00CF152B"/>
    <w:rsid w:val="00CF1CE0"/>
    <w:rsid w:val="00CF1F9F"/>
    <w:rsid w:val="00CF279C"/>
    <w:rsid w:val="00CF2AB8"/>
    <w:rsid w:val="00CF2BEE"/>
    <w:rsid w:val="00CF2F9A"/>
    <w:rsid w:val="00CF3161"/>
    <w:rsid w:val="00CF3405"/>
    <w:rsid w:val="00CF36A9"/>
    <w:rsid w:val="00CF46EB"/>
    <w:rsid w:val="00CF4779"/>
    <w:rsid w:val="00CF4FBA"/>
    <w:rsid w:val="00CF51BD"/>
    <w:rsid w:val="00CF570E"/>
    <w:rsid w:val="00CF5C64"/>
    <w:rsid w:val="00CF5E20"/>
    <w:rsid w:val="00CF5F3E"/>
    <w:rsid w:val="00CF64EB"/>
    <w:rsid w:val="00CF67A3"/>
    <w:rsid w:val="00CF70C7"/>
    <w:rsid w:val="00CF73AA"/>
    <w:rsid w:val="00CF7AEF"/>
    <w:rsid w:val="00CF7DBA"/>
    <w:rsid w:val="00D005EE"/>
    <w:rsid w:val="00D006A8"/>
    <w:rsid w:val="00D00A95"/>
    <w:rsid w:val="00D00E55"/>
    <w:rsid w:val="00D012DD"/>
    <w:rsid w:val="00D0179E"/>
    <w:rsid w:val="00D0195C"/>
    <w:rsid w:val="00D01B84"/>
    <w:rsid w:val="00D01DA4"/>
    <w:rsid w:val="00D01F5F"/>
    <w:rsid w:val="00D0201F"/>
    <w:rsid w:val="00D02281"/>
    <w:rsid w:val="00D02583"/>
    <w:rsid w:val="00D02970"/>
    <w:rsid w:val="00D02ADC"/>
    <w:rsid w:val="00D02B1A"/>
    <w:rsid w:val="00D02B7B"/>
    <w:rsid w:val="00D03142"/>
    <w:rsid w:val="00D031CB"/>
    <w:rsid w:val="00D03293"/>
    <w:rsid w:val="00D03B16"/>
    <w:rsid w:val="00D03D03"/>
    <w:rsid w:val="00D03E80"/>
    <w:rsid w:val="00D04200"/>
    <w:rsid w:val="00D04662"/>
    <w:rsid w:val="00D0495C"/>
    <w:rsid w:val="00D04967"/>
    <w:rsid w:val="00D04F94"/>
    <w:rsid w:val="00D05247"/>
    <w:rsid w:val="00D05567"/>
    <w:rsid w:val="00D0563E"/>
    <w:rsid w:val="00D05A15"/>
    <w:rsid w:val="00D05D22"/>
    <w:rsid w:val="00D063EE"/>
    <w:rsid w:val="00D0643F"/>
    <w:rsid w:val="00D06B95"/>
    <w:rsid w:val="00D06E2E"/>
    <w:rsid w:val="00D0734F"/>
    <w:rsid w:val="00D0767C"/>
    <w:rsid w:val="00D0791D"/>
    <w:rsid w:val="00D07E2C"/>
    <w:rsid w:val="00D07F80"/>
    <w:rsid w:val="00D10990"/>
    <w:rsid w:val="00D10D74"/>
    <w:rsid w:val="00D127C8"/>
    <w:rsid w:val="00D132EB"/>
    <w:rsid w:val="00D1389E"/>
    <w:rsid w:val="00D140E8"/>
    <w:rsid w:val="00D144C3"/>
    <w:rsid w:val="00D1452B"/>
    <w:rsid w:val="00D1477E"/>
    <w:rsid w:val="00D14DC3"/>
    <w:rsid w:val="00D15C21"/>
    <w:rsid w:val="00D163C7"/>
    <w:rsid w:val="00D163E0"/>
    <w:rsid w:val="00D177D6"/>
    <w:rsid w:val="00D17ADA"/>
    <w:rsid w:val="00D17D0C"/>
    <w:rsid w:val="00D17D77"/>
    <w:rsid w:val="00D2048B"/>
    <w:rsid w:val="00D209D5"/>
    <w:rsid w:val="00D20A30"/>
    <w:rsid w:val="00D20B67"/>
    <w:rsid w:val="00D21304"/>
    <w:rsid w:val="00D2165F"/>
    <w:rsid w:val="00D216A5"/>
    <w:rsid w:val="00D21B5D"/>
    <w:rsid w:val="00D21D43"/>
    <w:rsid w:val="00D21F92"/>
    <w:rsid w:val="00D22113"/>
    <w:rsid w:val="00D222A7"/>
    <w:rsid w:val="00D2251F"/>
    <w:rsid w:val="00D227FF"/>
    <w:rsid w:val="00D22815"/>
    <w:rsid w:val="00D2384C"/>
    <w:rsid w:val="00D240A4"/>
    <w:rsid w:val="00D2501F"/>
    <w:rsid w:val="00D26F38"/>
    <w:rsid w:val="00D273A4"/>
    <w:rsid w:val="00D300B3"/>
    <w:rsid w:val="00D30A6D"/>
    <w:rsid w:val="00D30BDC"/>
    <w:rsid w:val="00D30CA2"/>
    <w:rsid w:val="00D311DC"/>
    <w:rsid w:val="00D313FC"/>
    <w:rsid w:val="00D31618"/>
    <w:rsid w:val="00D317D9"/>
    <w:rsid w:val="00D319D2"/>
    <w:rsid w:val="00D31ADD"/>
    <w:rsid w:val="00D31B8B"/>
    <w:rsid w:val="00D31C29"/>
    <w:rsid w:val="00D320C9"/>
    <w:rsid w:val="00D32602"/>
    <w:rsid w:val="00D32C9A"/>
    <w:rsid w:val="00D32E4C"/>
    <w:rsid w:val="00D32F92"/>
    <w:rsid w:val="00D330BE"/>
    <w:rsid w:val="00D34578"/>
    <w:rsid w:val="00D34968"/>
    <w:rsid w:val="00D34EEB"/>
    <w:rsid w:val="00D351AD"/>
    <w:rsid w:val="00D36017"/>
    <w:rsid w:val="00D3678A"/>
    <w:rsid w:val="00D36C5E"/>
    <w:rsid w:val="00D36FCA"/>
    <w:rsid w:val="00D379EA"/>
    <w:rsid w:val="00D37C20"/>
    <w:rsid w:val="00D37D16"/>
    <w:rsid w:val="00D402AA"/>
    <w:rsid w:val="00D40574"/>
    <w:rsid w:val="00D40606"/>
    <w:rsid w:val="00D410DC"/>
    <w:rsid w:val="00D41318"/>
    <w:rsid w:val="00D41D08"/>
    <w:rsid w:val="00D41D97"/>
    <w:rsid w:val="00D41E49"/>
    <w:rsid w:val="00D42019"/>
    <w:rsid w:val="00D4215F"/>
    <w:rsid w:val="00D42416"/>
    <w:rsid w:val="00D428E9"/>
    <w:rsid w:val="00D43DF0"/>
    <w:rsid w:val="00D43F9C"/>
    <w:rsid w:val="00D441DC"/>
    <w:rsid w:val="00D442FD"/>
    <w:rsid w:val="00D4473E"/>
    <w:rsid w:val="00D44A6A"/>
    <w:rsid w:val="00D450D5"/>
    <w:rsid w:val="00D452B7"/>
    <w:rsid w:val="00D45437"/>
    <w:rsid w:val="00D45D6E"/>
    <w:rsid w:val="00D4639C"/>
    <w:rsid w:val="00D4668E"/>
    <w:rsid w:val="00D4689F"/>
    <w:rsid w:val="00D4695E"/>
    <w:rsid w:val="00D469BD"/>
    <w:rsid w:val="00D46E22"/>
    <w:rsid w:val="00D47027"/>
    <w:rsid w:val="00D47038"/>
    <w:rsid w:val="00D472C3"/>
    <w:rsid w:val="00D473DF"/>
    <w:rsid w:val="00D4744E"/>
    <w:rsid w:val="00D503C8"/>
    <w:rsid w:val="00D50A7F"/>
    <w:rsid w:val="00D50D50"/>
    <w:rsid w:val="00D510C1"/>
    <w:rsid w:val="00D515F7"/>
    <w:rsid w:val="00D51710"/>
    <w:rsid w:val="00D51FD6"/>
    <w:rsid w:val="00D521BD"/>
    <w:rsid w:val="00D522B6"/>
    <w:rsid w:val="00D527FF"/>
    <w:rsid w:val="00D53AB2"/>
    <w:rsid w:val="00D53F60"/>
    <w:rsid w:val="00D53F82"/>
    <w:rsid w:val="00D541DE"/>
    <w:rsid w:val="00D5463C"/>
    <w:rsid w:val="00D54D80"/>
    <w:rsid w:val="00D550CF"/>
    <w:rsid w:val="00D55711"/>
    <w:rsid w:val="00D5652C"/>
    <w:rsid w:val="00D5657F"/>
    <w:rsid w:val="00D56742"/>
    <w:rsid w:val="00D57216"/>
    <w:rsid w:val="00D573B5"/>
    <w:rsid w:val="00D577E1"/>
    <w:rsid w:val="00D57A1F"/>
    <w:rsid w:val="00D57B7F"/>
    <w:rsid w:val="00D57F01"/>
    <w:rsid w:val="00D60EDE"/>
    <w:rsid w:val="00D6123B"/>
    <w:rsid w:val="00D613B8"/>
    <w:rsid w:val="00D6159A"/>
    <w:rsid w:val="00D61810"/>
    <w:rsid w:val="00D6182D"/>
    <w:rsid w:val="00D61AAF"/>
    <w:rsid w:val="00D61E19"/>
    <w:rsid w:val="00D625DE"/>
    <w:rsid w:val="00D62C90"/>
    <w:rsid w:val="00D63610"/>
    <w:rsid w:val="00D6375F"/>
    <w:rsid w:val="00D63B18"/>
    <w:rsid w:val="00D6409D"/>
    <w:rsid w:val="00D6469B"/>
    <w:rsid w:val="00D6496E"/>
    <w:rsid w:val="00D649B0"/>
    <w:rsid w:val="00D64D7F"/>
    <w:rsid w:val="00D65738"/>
    <w:rsid w:val="00D661EE"/>
    <w:rsid w:val="00D66465"/>
    <w:rsid w:val="00D669A1"/>
    <w:rsid w:val="00D66CAC"/>
    <w:rsid w:val="00D67288"/>
    <w:rsid w:val="00D672BA"/>
    <w:rsid w:val="00D67347"/>
    <w:rsid w:val="00D67509"/>
    <w:rsid w:val="00D703BA"/>
    <w:rsid w:val="00D70D56"/>
    <w:rsid w:val="00D70DDD"/>
    <w:rsid w:val="00D70F1F"/>
    <w:rsid w:val="00D712EA"/>
    <w:rsid w:val="00D71572"/>
    <w:rsid w:val="00D7196A"/>
    <w:rsid w:val="00D71E20"/>
    <w:rsid w:val="00D721F2"/>
    <w:rsid w:val="00D72343"/>
    <w:rsid w:val="00D728AC"/>
    <w:rsid w:val="00D72C4F"/>
    <w:rsid w:val="00D72DEA"/>
    <w:rsid w:val="00D72F22"/>
    <w:rsid w:val="00D731F6"/>
    <w:rsid w:val="00D73340"/>
    <w:rsid w:val="00D73383"/>
    <w:rsid w:val="00D73A02"/>
    <w:rsid w:val="00D73A2D"/>
    <w:rsid w:val="00D73E1A"/>
    <w:rsid w:val="00D742B8"/>
    <w:rsid w:val="00D74902"/>
    <w:rsid w:val="00D74958"/>
    <w:rsid w:val="00D74D3D"/>
    <w:rsid w:val="00D74EF0"/>
    <w:rsid w:val="00D75181"/>
    <w:rsid w:val="00D75459"/>
    <w:rsid w:val="00D75688"/>
    <w:rsid w:val="00D75B7A"/>
    <w:rsid w:val="00D75D07"/>
    <w:rsid w:val="00D75D8A"/>
    <w:rsid w:val="00D7716C"/>
    <w:rsid w:val="00D77AC8"/>
    <w:rsid w:val="00D8008D"/>
    <w:rsid w:val="00D80988"/>
    <w:rsid w:val="00D811A5"/>
    <w:rsid w:val="00D813AC"/>
    <w:rsid w:val="00D81638"/>
    <w:rsid w:val="00D81783"/>
    <w:rsid w:val="00D81A6C"/>
    <w:rsid w:val="00D81B6D"/>
    <w:rsid w:val="00D81F81"/>
    <w:rsid w:val="00D822A5"/>
    <w:rsid w:val="00D82AC8"/>
    <w:rsid w:val="00D82BE8"/>
    <w:rsid w:val="00D83024"/>
    <w:rsid w:val="00D83034"/>
    <w:rsid w:val="00D830C2"/>
    <w:rsid w:val="00D83846"/>
    <w:rsid w:val="00D83894"/>
    <w:rsid w:val="00D83B3E"/>
    <w:rsid w:val="00D83C56"/>
    <w:rsid w:val="00D83C92"/>
    <w:rsid w:val="00D83DAD"/>
    <w:rsid w:val="00D83F2D"/>
    <w:rsid w:val="00D8406B"/>
    <w:rsid w:val="00D842A2"/>
    <w:rsid w:val="00D84990"/>
    <w:rsid w:val="00D84E37"/>
    <w:rsid w:val="00D85331"/>
    <w:rsid w:val="00D853E9"/>
    <w:rsid w:val="00D85591"/>
    <w:rsid w:val="00D855BB"/>
    <w:rsid w:val="00D85668"/>
    <w:rsid w:val="00D8585D"/>
    <w:rsid w:val="00D859A9"/>
    <w:rsid w:val="00D85A8D"/>
    <w:rsid w:val="00D85BC9"/>
    <w:rsid w:val="00D86503"/>
    <w:rsid w:val="00D86AEA"/>
    <w:rsid w:val="00D86E52"/>
    <w:rsid w:val="00D87BF3"/>
    <w:rsid w:val="00D90322"/>
    <w:rsid w:val="00D904F4"/>
    <w:rsid w:val="00D9060F"/>
    <w:rsid w:val="00D90B56"/>
    <w:rsid w:val="00D90CB0"/>
    <w:rsid w:val="00D917ED"/>
    <w:rsid w:val="00D9184E"/>
    <w:rsid w:val="00D9190A"/>
    <w:rsid w:val="00D91E6F"/>
    <w:rsid w:val="00D9247A"/>
    <w:rsid w:val="00D927ED"/>
    <w:rsid w:val="00D9297D"/>
    <w:rsid w:val="00D92D6B"/>
    <w:rsid w:val="00D92DED"/>
    <w:rsid w:val="00D9314E"/>
    <w:rsid w:val="00D93965"/>
    <w:rsid w:val="00D93BE0"/>
    <w:rsid w:val="00D942C8"/>
    <w:rsid w:val="00D943A3"/>
    <w:rsid w:val="00D945A4"/>
    <w:rsid w:val="00D94BE7"/>
    <w:rsid w:val="00D94D4F"/>
    <w:rsid w:val="00D94DAC"/>
    <w:rsid w:val="00D94F24"/>
    <w:rsid w:val="00D94F5A"/>
    <w:rsid w:val="00D9548B"/>
    <w:rsid w:val="00D955BF"/>
    <w:rsid w:val="00D95C26"/>
    <w:rsid w:val="00D96564"/>
    <w:rsid w:val="00D96B4F"/>
    <w:rsid w:val="00D96C65"/>
    <w:rsid w:val="00D96C91"/>
    <w:rsid w:val="00D971AC"/>
    <w:rsid w:val="00D97419"/>
    <w:rsid w:val="00D97746"/>
    <w:rsid w:val="00D97FA2"/>
    <w:rsid w:val="00DA0C6A"/>
    <w:rsid w:val="00DA0C8F"/>
    <w:rsid w:val="00DA0D4D"/>
    <w:rsid w:val="00DA0F82"/>
    <w:rsid w:val="00DA1195"/>
    <w:rsid w:val="00DA1999"/>
    <w:rsid w:val="00DA2612"/>
    <w:rsid w:val="00DA2759"/>
    <w:rsid w:val="00DA2770"/>
    <w:rsid w:val="00DA2F6C"/>
    <w:rsid w:val="00DA3012"/>
    <w:rsid w:val="00DA3087"/>
    <w:rsid w:val="00DA384B"/>
    <w:rsid w:val="00DA3AC3"/>
    <w:rsid w:val="00DA3B4D"/>
    <w:rsid w:val="00DA3C12"/>
    <w:rsid w:val="00DA42BC"/>
    <w:rsid w:val="00DA4377"/>
    <w:rsid w:val="00DA44B6"/>
    <w:rsid w:val="00DA4506"/>
    <w:rsid w:val="00DA4BE6"/>
    <w:rsid w:val="00DA4ECE"/>
    <w:rsid w:val="00DA549B"/>
    <w:rsid w:val="00DA57AC"/>
    <w:rsid w:val="00DA58A2"/>
    <w:rsid w:val="00DA5939"/>
    <w:rsid w:val="00DA6045"/>
    <w:rsid w:val="00DA6512"/>
    <w:rsid w:val="00DA65E0"/>
    <w:rsid w:val="00DA6D33"/>
    <w:rsid w:val="00DA6FD0"/>
    <w:rsid w:val="00DA7155"/>
    <w:rsid w:val="00DA7263"/>
    <w:rsid w:val="00DA72CC"/>
    <w:rsid w:val="00DA79C0"/>
    <w:rsid w:val="00DA7B2E"/>
    <w:rsid w:val="00DA7BCF"/>
    <w:rsid w:val="00DA7C9C"/>
    <w:rsid w:val="00DB0460"/>
    <w:rsid w:val="00DB06EF"/>
    <w:rsid w:val="00DB0968"/>
    <w:rsid w:val="00DB1122"/>
    <w:rsid w:val="00DB1271"/>
    <w:rsid w:val="00DB1274"/>
    <w:rsid w:val="00DB14AF"/>
    <w:rsid w:val="00DB17B3"/>
    <w:rsid w:val="00DB17C1"/>
    <w:rsid w:val="00DB1A9D"/>
    <w:rsid w:val="00DB1BBC"/>
    <w:rsid w:val="00DB2320"/>
    <w:rsid w:val="00DB2325"/>
    <w:rsid w:val="00DB232A"/>
    <w:rsid w:val="00DB27F6"/>
    <w:rsid w:val="00DB2A25"/>
    <w:rsid w:val="00DB3085"/>
    <w:rsid w:val="00DB3175"/>
    <w:rsid w:val="00DB4B09"/>
    <w:rsid w:val="00DB4E71"/>
    <w:rsid w:val="00DB501D"/>
    <w:rsid w:val="00DB504F"/>
    <w:rsid w:val="00DB5313"/>
    <w:rsid w:val="00DB5830"/>
    <w:rsid w:val="00DB5A4D"/>
    <w:rsid w:val="00DB611E"/>
    <w:rsid w:val="00DB63D9"/>
    <w:rsid w:val="00DB6EA8"/>
    <w:rsid w:val="00DB6EF4"/>
    <w:rsid w:val="00DB74CF"/>
    <w:rsid w:val="00DB74F4"/>
    <w:rsid w:val="00DB7501"/>
    <w:rsid w:val="00DB76CA"/>
    <w:rsid w:val="00DB7829"/>
    <w:rsid w:val="00DB7C4B"/>
    <w:rsid w:val="00DB7D0C"/>
    <w:rsid w:val="00DC0741"/>
    <w:rsid w:val="00DC0B89"/>
    <w:rsid w:val="00DC12EA"/>
    <w:rsid w:val="00DC211E"/>
    <w:rsid w:val="00DC2869"/>
    <w:rsid w:val="00DC2974"/>
    <w:rsid w:val="00DC2D2F"/>
    <w:rsid w:val="00DC2DA5"/>
    <w:rsid w:val="00DC2E92"/>
    <w:rsid w:val="00DC3248"/>
    <w:rsid w:val="00DC330A"/>
    <w:rsid w:val="00DC35CB"/>
    <w:rsid w:val="00DC3649"/>
    <w:rsid w:val="00DC3DC9"/>
    <w:rsid w:val="00DC3EC1"/>
    <w:rsid w:val="00DC406E"/>
    <w:rsid w:val="00DC4109"/>
    <w:rsid w:val="00DC48D5"/>
    <w:rsid w:val="00DC4F68"/>
    <w:rsid w:val="00DC5319"/>
    <w:rsid w:val="00DC5530"/>
    <w:rsid w:val="00DC5F7C"/>
    <w:rsid w:val="00DC6082"/>
    <w:rsid w:val="00DC6092"/>
    <w:rsid w:val="00DC6653"/>
    <w:rsid w:val="00DC6A50"/>
    <w:rsid w:val="00DC6FF4"/>
    <w:rsid w:val="00DC7111"/>
    <w:rsid w:val="00DC722E"/>
    <w:rsid w:val="00DC740C"/>
    <w:rsid w:val="00DC7968"/>
    <w:rsid w:val="00DD06F8"/>
    <w:rsid w:val="00DD08A1"/>
    <w:rsid w:val="00DD0CA6"/>
    <w:rsid w:val="00DD0D0D"/>
    <w:rsid w:val="00DD0D22"/>
    <w:rsid w:val="00DD10EA"/>
    <w:rsid w:val="00DD1927"/>
    <w:rsid w:val="00DD1F9B"/>
    <w:rsid w:val="00DD21C0"/>
    <w:rsid w:val="00DD223C"/>
    <w:rsid w:val="00DD2256"/>
    <w:rsid w:val="00DD2C55"/>
    <w:rsid w:val="00DD2CA7"/>
    <w:rsid w:val="00DD2FD0"/>
    <w:rsid w:val="00DD3202"/>
    <w:rsid w:val="00DD3206"/>
    <w:rsid w:val="00DD3308"/>
    <w:rsid w:val="00DD3314"/>
    <w:rsid w:val="00DD3492"/>
    <w:rsid w:val="00DD3869"/>
    <w:rsid w:val="00DD406A"/>
    <w:rsid w:val="00DD40BB"/>
    <w:rsid w:val="00DD4128"/>
    <w:rsid w:val="00DD4291"/>
    <w:rsid w:val="00DD4599"/>
    <w:rsid w:val="00DD46EF"/>
    <w:rsid w:val="00DD49BD"/>
    <w:rsid w:val="00DD53EB"/>
    <w:rsid w:val="00DD542D"/>
    <w:rsid w:val="00DD5990"/>
    <w:rsid w:val="00DD5A2F"/>
    <w:rsid w:val="00DD5E11"/>
    <w:rsid w:val="00DD6438"/>
    <w:rsid w:val="00DD66A6"/>
    <w:rsid w:val="00DD6770"/>
    <w:rsid w:val="00DD69A3"/>
    <w:rsid w:val="00DD6A7A"/>
    <w:rsid w:val="00DD7979"/>
    <w:rsid w:val="00DD7B78"/>
    <w:rsid w:val="00DE007E"/>
    <w:rsid w:val="00DE0093"/>
    <w:rsid w:val="00DE046A"/>
    <w:rsid w:val="00DE0565"/>
    <w:rsid w:val="00DE068A"/>
    <w:rsid w:val="00DE0DFD"/>
    <w:rsid w:val="00DE18AB"/>
    <w:rsid w:val="00DE18D2"/>
    <w:rsid w:val="00DE1CE3"/>
    <w:rsid w:val="00DE1EAA"/>
    <w:rsid w:val="00DE21C8"/>
    <w:rsid w:val="00DE2880"/>
    <w:rsid w:val="00DE3003"/>
    <w:rsid w:val="00DE3186"/>
    <w:rsid w:val="00DE3A51"/>
    <w:rsid w:val="00DE3B15"/>
    <w:rsid w:val="00DE3E01"/>
    <w:rsid w:val="00DE4AFB"/>
    <w:rsid w:val="00DE4B74"/>
    <w:rsid w:val="00DE50F4"/>
    <w:rsid w:val="00DE52FA"/>
    <w:rsid w:val="00DE57AE"/>
    <w:rsid w:val="00DE5A38"/>
    <w:rsid w:val="00DE5ACA"/>
    <w:rsid w:val="00DE5B94"/>
    <w:rsid w:val="00DE5C5A"/>
    <w:rsid w:val="00DE61B4"/>
    <w:rsid w:val="00DE6453"/>
    <w:rsid w:val="00DE70B4"/>
    <w:rsid w:val="00DE7917"/>
    <w:rsid w:val="00DE7AD6"/>
    <w:rsid w:val="00DF0093"/>
    <w:rsid w:val="00DF1A2C"/>
    <w:rsid w:val="00DF1B1B"/>
    <w:rsid w:val="00DF209F"/>
    <w:rsid w:val="00DF2D52"/>
    <w:rsid w:val="00DF3062"/>
    <w:rsid w:val="00DF36C4"/>
    <w:rsid w:val="00DF373C"/>
    <w:rsid w:val="00DF3E5A"/>
    <w:rsid w:val="00DF4E9D"/>
    <w:rsid w:val="00DF539E"/>
    <w:rsid w:val="00DF57AC"/>
    <w:rsid w:val="00DF5DEC"/>
    <w:rsid w:val="00DF5E41"/>
    <w:rsid w:val="00DF626C"/>
    <w:rsid w:val="00DF629E"/>
    <w:rsid w:val="00DF66A9"/>
    <w:rsid w:val="00DF66DC"/>
    <w:rsid w:val="00DF6961"/>
    <w:rsid w:val="00DF7252"/>
    <w:rsid w:val="00DF734F"/>
    <w:rsid w:val="00DF74B0"/>
    <w:rsid w:val="00DF7732"/>
    <w:rsid w:val="00DF7835"/>
    <w:rsid w:val="00DF7A26"/>
    <w:rsid w:val="00E00C86"/>
    <w:rsid w:val="00E020B3"/>
    <w:rsid w:val="00E02225"/>
    <w:rsid w:val="00E02D18"/>
    <w:rsid w:val="00E02D1D"/>
    <w:rsid w:val="00E032C1"/>
    <w:rsid w:val="00E034B0"/>
    <w:rsid w:val="00E034B4"/>
    <w:rsid w:val="00E03C18"/>
    <w:rsid w:val="00E04714"/>
    <w:rsid w:val="00E04935"/>
    <w:rsid w:val="00E04C86"/>
    <w:rsid w:val="00E0514A"/>
    <w:rsid w:val="00E05370"/>
    <w:rsid w:val="00E053B6"/>
    <w:rsid w:val="00E05453"/>
    <w:rsid w:val="00E059D7"/>
    <w:rsid w:val="00E05C27"/>
    <w:rsid w:val="00E05D60"/>
    <w:rsid w:val="00E05DFA"/>
    <w:rsid w:val="00E06549"/>
    <w:rsid w:val="00E067EC"/>
    <w:rsid w:val="00E068CB"/>
    <w:rsid w:val="00E0699D"/>
    <w:rsid w:val="00E07357"/>
    <w:rsid w:val="00E073A6"/>
    <w:rsid w:val="00E0751F"/>
    <w:rsid w:val="00E07B90"/>
    <w:rsid w:val="00E07E1A"/>
    <w:rsid w:val="00E10059"/>
    <w:rsid w:val="00E1065A"/>
    <w:rsid w:val="00E10757"/>
    <w:rsid w:val="00E10952"/>
    <w:rsid w:val="00E10BC9"/>
    <w:rsid w:val="00E11223"/>
    <w:rsid w:val="00E11748"/>
    <w:rsid w:val="00E117C0"/>
    <w:rsid w:val="00E11EF8"/>
    <w:rsid w:val="00E12715"/>
    <w:rsid w:val="00E12A9D"/>
    <w:rsid w:val="00E12CC0"/>
    <w:rsid w:val="00E13331"/>
    <w:rsid w:val="00E1359A"/>
    <w:rsid w:val="00E1390D"/>
    <w:rsid w:val="00E13A4B"/>
    <w:rsid w:val="00E14BC0"/>
    <w:rsid w:val="00E14DF9"/>
    <w:rsid w:val="00E15061"/>
    <w:rsid w:val="00E15227"/>
    <w:rsid w:val="00E15443"/>
    <w:rsid w:val="00E15584"/>
    <w:rsid w:val="00E156F3"/>
    <w:rsid w:val="00E157A6"/>
    <w:rsid w:val="00E15E91"/>
    <w:rsid w:val="00E162AF"/>
    <w:rsid w:val="00E162CD"/>
    <w:rsid w:val="00E16386"/>
    <w:rsid w:val="00E16EFE"/>
    <w:rsid w:val="00E1713A"/>
    <w:rsid w:val="00E17460"/>
    <w:rsid w:val="00E17534"/>
    <w:rsid w:val="00E17730"/>
    <w:rsid w:val="00E17E40"/>
    <w:rsid w:val="00E20AF7"/>
    <w:rsid w:val="00E20FBE"/>
    <w:rsid w:val="00E21973"/>
    <w:rsid w:val="00E21E30"/>
    <w:rsid w:val="00E21EB7"/>
    <w:rsid w:val="00E220E3"/>
    <w:rsid w:val="00E225A1"/>
    <w:rsid w:val="00E22688"/>
    <w:rsid w:val="00E2287A"/>
    <w:rsid w:val="00E229E0"/>
    <w:rsid w:val="00E23253"/>
    <w:rsid w:val="00E233BC"/>
    <w:rsid w:val="00E235C4"/>
    <w:rsid w:val="00E2362E"/>
    <w:rsid w:val="00E23637"/>
    <w:rsid w:val="00E238F4"/>
    <w:rsid w:val="00E246A3"/>
    <w:rsid w:val="00E24FF4"/>
    <w:rsid w:val="00E25070"/>
    <w:rsid w:val="00E254F3"/>
    <w:rsid w:val="00E25536"/>
    <w:rsid w:val="00E256A2"/>
    <w:rsid w:val="00E259F7"/>
    <w:rsid w:val="00E25C0A"/>
    <w:rsid w:val="00E26075"/>
    <w:rsid w:val="00E26107"/>
    <w:rsid w:val="00E2641B"/>
    <w:rsid w:val="00E26D24"/>
    <w:rsid w:val="00E2727B"/>
    <w:rsid w:val="00E2752A"/>
    <w:rsid w:val="00E279A8"/>
    <w:rsid w:val="00E27E25"/>
    <w:rsid w:val="00E30399"/>
    <w:rsid w:val="00E309D5"/>
    <w:rsid w:val="00E30CFC"/>
    <w:rsid w:val="00E30EB6"/>
    <w:rsid w:val="00E314F2"/>
    <w:rsid w:val="00E3157C"/>
    <w:rsid w:val="00E31816"/>
    <w:rsid w:val="00E318A1"/>
    <w:rsid w:val="00E31BD6"/>
    <w:rsid w:val="00E31F7B"/>
    <w:rsid w:val="00E32735"/>
    <w:rsid w:val="00E33547"/>
    <w:rsid w:val="00E33635"/>
    <w:rsid w:val="00E33851"/>
    <w:rsid w:val="00E33BB7"/>
    <w:rsid w:val="00E33DD6"/>
    <w:rsid w:val="00E34262"/>
    <w:rsid w:val="00E34366"/>
    <w:rsid w:val="00E34367"/>
    <w:rsid w:val="00E3467A"/>
    <w:rsid w:val="00E3481B"/>
    <w:rsid w:val="00E34E00"/>
    <w:rsid w:val="00E3504E"/>
    <w:rsid w:val="00E351EF"/>
    <w:rsid w:val="00E35346"/>
    <w:rsid w:val="00E35435"/>
    <w:rsid w:val="00E35555"/>
    <w:rsid w:val="00E360FA"/>
    <w:rsid w:val="00E362A0"/>
    <w:rsid w:val="00E364EA"/>
    <w:rsid w:val="00E365B6"/>
    <w:rsid w:val="00E36B6D"/>
    <w:rsid w:val="00E37662"/>
    <w:rsid w:val="00E37CED"/>
    <w:rsid w:val="00E37EEC"/>
    <w:rsid w:val="00E37FB1"/>
    <w:rsid w:val="00E4092E"/>
    <w:rsid w:val="00E40BAB"/>
    <w:rsid w:val="00E40D54"/>
    <w:rsid w:val="00E40F9D"/>
    <w:rsid w:val="00E41768"/>
    <w:rsid w:val="00E41FE4"/>
    <w:rsid w:val="00E425D9"/>
    <w:rsid w:val="00E427E0"/>
    <w:rsid w:val="00E428C2"/>
    <w:rsid w:val="00E429EF"/>
    <w:rsid w:val="00E42F05"/>
    <w:rsid w:val="00E4322D"/>
    <w:rsid w:val="00E43274"/>
    <w:rsid w:val="00E438C3"/>
    <w:rsid w:val="00E43F6C"/>
    <w:rsid w:val="00E43FA9"/>
    <w:rsid w:val="00E43FE7"/>
    <w:rsid w:val="00E44131"/>
    <w:rsid w:val="00E44FCF"/>
    <w:rsid w:val="00E45935"/>
    <w:rsid w:val="00E45E40"/>
    <w:rsid w:val="00E45F55"/>
    <w:rsid w:val="00E46844"/>
    <w:rsid w:val="00E4689D"/>
    <w:rsid w:val="00E468AE"/>
    <w:rsid w:val="00E477D6"/>
    <w:rsid w:val="00E500B7"/>
    <w:rsid w:val="00E5056C"/>
    <w:rsid w:val="00E50959"/>
    <w:rsid w:val="00E50996"/>
    <w:rsid w:val="00E515CA"/>
    <w:rsid w:val="00E51685"/>
    <w:rsid w:val="00E51746"/>
    <w:rsid w:val="00E51C45"/>
    <w:rsid w:val="00E5239F"/>
    <w:rsid w:val="00E52580"/>
    <w:rsid w:val="00E52A53"/>
    <w:rsid w:val="00E52E76"/>
    <w:rsid w:val="00E52E7D"/>
    <w:rsid w:val="00E52EB9"/>
    <w:rsid w:val="00E531C6"/>
    <w:rsid w:val="00E5370C"/>
    <w:rsid w:val="00E54081"/>
    <w:rsid w:val="00E546BE"/>
    <w:rsid w:val="00E54C0F"/>
    <w:rsid w:val="00E54E66"/>
    <w:rsid w:val="00E550E0"/>
    <w:rsid w:val="00E552BF"/>
    <w:rsid w:val="00E57FC3"/>
    <w:rsid w:val="00E60586"/>
    <w:rsid w:val="00E60B3B"/>
    <w:rsid w:val="00E6106D"/>
    <w:rsid w:val="00E6169C"/>
    <w:rsid w:val="00E61825"/>
    <w:rsid w:val="00E61BA7"/>
    <w:rsid w:val="00E61EAB"/>
    <w:rsid w:val="00E61FF2"/>
    <w:rsid w:val="00E622EC"/>
    <w:rsid w:val="00E62735"/>
    <w:rsid w:val="00E62793"/>
    <w:rsid w:val="00E636A2"/>
    <w:rsid w:val="00E638E7"/>
    <w:rsid w:val="00E63ADA"/>
    <w:rsid w:val="00E64560"/>
    <w:rsid w:val="00E6477B"/>
    <w:rsid w:val="00E64833"/>
    <w:rsid w:val="00E64ADF"/>
    <w:rsid w:val="00E64CD2"/>
    <w:rsid w:val="00E64E88"/>
    <w:rsid w:val="00E64F9F"/>
    <w:rsid w:val="00E65536"/>
    <w:rsid w:val="00E6575E"/>
    <w:rsid w:val="00E659B0"/>
    <w:rsid w:val="00E659BF"/>
    <w:rsid w:val="00E662B1"/>
    <w:rsid w:val="00E6641E"/>
    <w:rsid w:val="00E6662F"/>
    <w:rsid w:val="00E66894"/>
    <w:rsid w:val="00E66B86"/>
    <w:rsid w:val="00E66CDA"/>
    <w:rsid w:val="00E670ED"/>
    <w:rsid w:val="00E671F8"/>
    <w:rsid w:val="00E67260"/>
    <w:rsid w:val="00E674A4"/>
    <w:rsid w:val="00E67E8E"/>
    <w:rsid w:val="00E67EF1"/>
    <w:rsid w:val="00E67F80"/>
    <w:rsid w:val="00E708BD"/>
    <w:rsid w:val="00E70CDD"/>
    <w:rsid w:val="00E70DA9"/>
    <w:rsid w:val="00E71ECD"/>
    <w:rsid w:val="00E724B9"/>
    <w:rsid w:val="00E72613"/>
    <w:rsid w:val="00E7297B"/>
    <w:rsid w:val="00E72AAE"/>
    <w:rsid w:val="00E72C7B"/>
    <w:rsid w:val="00E72D86"/>
    <w:rsid w:val="00E72D9C"/>
    <w:rsid w:val="00E72F38"/>
    <w:rsid w:val="00E733EA"/>
    <w:rsid w:val="00E73E14"/>
    <w:rsid w:val="00E73E74"/>
    <w:rsid w:val="00E74172"/>
    <w:rsid w:val="00E742FC"/>
    <w:rsid w:val="00E74400"/>
    <w:rsid w:val="00E74692"/>
    <w:rsid w:val="00E75024"/>
    <w:rsid w:val="00E758ED"/>
    <w:rsid w:val="00E75989"/>
    <w:rsid w:val="00E759AC"/>
    <w:rsid w:val="00E75D44"/>
    <w:rsid w:val="00E761B1"/>
    <w:rsid w:val="00E76847"/>
    <w:rsid w:val="00E76957"/>
    <w:rsid w:val="00E77147"/>
    <w:rsid w:val="00E771AD"/>
    <w:rsid w:val="00E7762E"/>
    <w:rsid w:val="00E77AE3"/>
    <w:rsid w:val="00E80888"/>
    <w:rsid w:val="00E80EA6"/>
    <w:rsid w:val="00E80ECC"/>
    <w:rsid w:val="00E80F36"/>
    <w:rsid w:val="00E80FA8"/>
    <w:rsid w:val="00E80FB3"/>
    <w:rsid w:val="00E814F8"/>
    <w:rsid w:val="00E825DD"/>
    <w:rsid w:val="00E82686"/>
    <w:rsid w:val="00E8295D"/>
    <w:rsid w:val="00E82EA0"/>
    <w:rsid w:val="00E83304"/>
    <w:rsid w:val="00E8428D"/>
    <w:rsid w:val="00E842BA"/>
    <w:rsid w:val="00E8474A"/>
    <w:rsid w:val="00E84F11"/>
    <w:rsid w:val="00E854E1"/>
    <w:rsid w:val="00E8589E"/>
    <w:rsid w:val="00E85E6D"/>
    <w:rsid w:val="00E86790"/>
    <w:rsid w:val="00E86DB2"/>
    <w:rsid w:val="00E870F7"/>
    <w:rsid w:val="00E873CB"/>
    <w:rsid w:val="00E90000"/>
    <w:rsid w:val="00E901C0"/>
    <w:rsid w:val="00E90AA9"/>
    <w:rsid w:val="00E9128A"/>
    <w:rsid w:val="00E91328"/>
    <w:rsid w:val="00E913AB"/>
    <w:rsid w:val="00E915FC"/>
    <w:rsid w:val="00E91AD4"/>
    <w:rsid w:val="00E92582"/>
    <w:rsid w:val="00E927DC"/>
    <w:rsid w:val="00E92CAB"/>
    <w:rsid w:val="00E93012"/>
    <w:rsid w:val="00E933B0"/>
    <w:rsid w:val="00E934C2"/>
    <w:rsid w:val="00E934CD"/>
    <w:rsid w:val="00E94024"/>
    <w:rsid w:val="00E94029"/>
    <w:rsid w:val="00E9410B"/>
    <w:rsid w:val="00E941EB"/>
    <w:rsid w:val="00E9434B"/>
    <w:rsid w:val="00E9489C"/>
    <w:rsid w:val="00E94940"/>
    <w:rsid w:val="00E949B1"/>
    <w:rsid w:val="00E95A81"/>
    <w:rsid w:val="00E95CFB"/>
    <w:rsid w:val="00E9633E"/>
    <w:rsid w:val="00E966EA"/>
    <w:rsid w:val="00E967B1"/>
    <w:rsid w:val="00E968F5"/>
    <w:rsid w:val="00E96CD3"/>
    <w:rsid w:val="00E96D9B"/>
    <w:rsid w:val="00E977DB"/>
    <w:rsid w:val="00E97D1E"/>
    <w:rsid w:val="00EA042C"/>
    <w:rsid w:val="00EA0A90"/>
    <w:rsid w:val="00EA0EC9"/>
    <w:rsid w:val="00EA1125"/>
    <w:rsid w:val="00EA19E6"/>
    <w:rsid w:val="00EA1BEF"/>
    <w:rsid w:val="00EA1DE5"/>
    <w:rsid w:val="00EA2445"/>
    <w:rsid w:val="00EA2AFE"/>
    <w:rsid w:val="00EA2E26"/>
    <w:rsid w:val="00EA2F08"/>
    <w:rsid w:val="00EA30E1"/>
    <w:rsid w:val="00EA32BD"/>
    <w:rsid w:val="00EA340E"/>
    <w:rsid w:val="00EA379C"/>
    <w:rsid w:val="00EA4791"/>
    <w:rsid w:val="00EA49E6"/>
    <w:rsid w:val="00EA4B48"/>
    <w:rsid w:val="00EA565A"/>
    <w:rsid w:val="00EA6507"/>
    <w:rsid w:val="00EA662A"/>
    <w:rsid w:val="00EA6956"/>
    <w:rsid w:val="00EA7177"/>
    <w:rsid w:val="00EA7551"/>
    <w:rsid w:val="00EA77BA"/>
    <w:rsid w:val="00EA7EAC"/>
    <w:rsid w:val="00EA7EB0"/>
    <w:rsid w:val="00EB0224"/>
    <w:rsid w:val="00EB0282"/>
    <w:rsid w:val="00EB038F"/>
    <w:rsid w:val="00EB042A"/>
    <w:rsid w:val="00EB19E8"/>
    <w:rsid w:val="00EB2BFA"/>
    <w:rsid w:val="00EB2C4E"/>
    <w:rsid w:val="00EB2C55"/>
    <w:rsid w:val="00EB2E15"/>
    <w:rsid w:val="00EB2F2D"/>
    <w:rsid w:val="00EB2F81"/>
    <w:rsid w:val="00EB3153"/>
    <w:rsid w:val="00EB3177"/>
    <w:rsid w:val="00EB3368"/>
    <w:rsid w:val="00EB3FA8"/>
    <w:rsid w:val="00EB43BD"/>
    <w:rsid w:val="00EB4479"/>
    <w:rsid w:val="00EB5116"/>
    <w:rsid w:val="00EB513E"/>
    <w:rsid w:val="00EB514C"/>
    <w:rsid w:val="00EB5317"/>
    <w:rsid w:val="00EB588D"/>
    <w:rsid w:val="00EB5AF4"/>
    <w:rsid w:val="00EB5B02"/>
    <w:rsid w:val="00EB5D85"/>
    <w:rsid w:val="00EB61E6"/>
    <w:rsid w:val="00EB6834"/>
    <w:rsid w:val="00EB6F3A"/>
    <w:rsid w:val="00EB7478"/>
    <w:rsid w:val="00EB7488"/>
    <w:rsid w:val="00EB768E"/>
    <w:rsid w:val="00EB7894"/>
    <w:rsid w:val="00EB7A60"/>
    <w:rsid w:val="00EB7D53"/>
    <w:rsid w:val="00EC0091"/>
    <w:rsid w:val="00EC0A4E"/>
    <w:rsid w:val="00EC0D2D"/>
    <w:rsid w:val="00EC1387"/>
    <w:rsid w:val="00EC1478"/>
    <w:rsid w:val="00EC1705"/>
    <w:rsid w:val="00EC1C8C"/>
    <w:rsid w:val="00EC23F5"/>
    <w:rsid w:val="00EC247F"/>
    <w:rsid w:val="00EC2AE1"/>
    <w:rsid w:val="00EC2D90"/>
    <w:rsid w:val="00EC2DDA"/>
    <w:rsid w:val="00EC34FA"/>
    <w:rsid w:val="00EC3585"/>
    <w:rsid w:val="00EC3C1F"/>
    <w:rsid w:val="00EC40E0"/>
    <w:rsid w:val="00EC4487"/>
    <w:rsid w:val="00EC4ABA"/>
    <w:rsid w:val="00EC4D73"/>
    <w:rsid w:val="00EC4D9C"/>
    <w:rsid w:val="00EC4F21"/>
    <w:rsid w:val="00EC536B"/>
    <w:rsid w:val="00EC58A3"/>
    <w:rsid w:val="00EC58D4"/>
    <w:rsid w:val="00EC5B5A"/>
    <w:rsid w:val="00EC5DBE"/>
    <w:rsid w:val="00EC67F6"/>
    <w:rsid w:val="00EC68E8"/>
    <w:rsid w:val="00EC690E"/>
    <w:rsid w:val="00EC6C71"/>
    <w:rsid w:val="00EC7195"/>
    <w:rsid w:val="00EC7338"/>
    <w:rsid w:val="00EC7B14"/>
    <w:rsid w:val="00ED02FD"/>
    <w:rsid w:val="00ED0482"/>
    <w:rsid w:val="00ED077E"/>
    <w:rsid w:val="00ED0948"/>
    <w:rsid w:val="00ED096D"/>
    <w:rsid w:val="00ED0AB0"/>
    <w:rsid w:val="00ED12AA"/>
    <w:rsid w:val="00ED1534"/>
    <w:rsid w:val="00ED19C6"/>
    <w:rsid w:val="00ED1A3A"/>
    <w:rsid w:val="00ED1E5A"/>
    <w:rsid w:val="00ED1FD7"/>
    <w:rsid w:val="00ED2325"/>
    <w:rsid w:val="00ED258F"/>
    <w:rsid w:val="00ED2A5C"/>
    <w:rsid w:val="00ED2C63"/>
    <w:rsid w:val="00ED2FF2"/>
    <w:rsid w:val="00ED3234"/>
    <w:rsid w:val="00ED3B46"/>
    <w:rsid w:val="00ED3D37"/>
    <w:rsid w:val="00ED49C5"/>
    <w:rsid w:val="00ED5D93"/>
    <w:rsid w:val="00ED5F9C"/>
    <w:rsid w:val="00ED6126"/>
    <w:rsid w:val="00ED637C"/>
    <w:rsid w:val="00ED6416"/>
    <w:rsid w:val="00ED644E"/>
    <w:rsid w:val="00ED68CF"/>
    <w:rsid w:val="00ED6A98"/>
    <w:rsid w:val="00ED6E8F"/>
    <w:rsid w:val="00ED7D70"/>
    <w:rsid w:val="00EE0271"/>
    <w:rsid w:val="00EE06A2"/>
    <w:rsid w:val="00EE09C2"/>
    <w:rsid w:val="00EE0A42"/>
    <w:rsid w:val="00EE1AF8"/>
    <w:rsid w:val="00EE1DAF"/>
    <w:rsid w:val="00EE1F5C"/>
    <w:rsid w:val="00EE2167"/>
    <w:rsid w:val="00EE224F"/>
    <w:rsid w:val="00EE2344"/>
    <w:rsid w:val="00EE3E4D"/>
    <w:rsid w:val="00EE3F25"/>
    <w:rsid w:val="00EE4500"/>
    <w:rsid w:val="00EE498F"/>
    <w:rsid w:val="00EE49BA"/>
    <w:rsid w:val="00EE4E21"/>
    <w:rsid w:val="00EE5F71"/>
    <w:rsid w:val="00EE6407"/>
    <w:rsid w:val="00EE6DF3"/>
    <w:rsid w:val="00EE6E0C"/>
    <w:rsid w:val="00EE768D"/>
    <w:rsid w:val="00EF02B1"/>
    <w:rsid w:val="00EF0E0B"/>
    <w:rsid w:val="00EF0E23"/>
    <w:rsid w:val="00EF1C71"/>
    <w:rsid w:val="00EF1E50"/>
    <w:rsid w:val="00EF1EAF"/>
    <w:rsid w:val="00EF265D"/>
    <w:rsid w:val="00EF2759"/>
    <w:rsid w:val="00EF3162"/>
    <w:rsid w:val="00EF31DA"/>
    <w:rsid w:val="00EF3E66"/>
    <w:rsid w:val="00EF4350"/>
    <w:rsid w:val="00EF4372"/>
    <w:rsid w:val="00EF4422"/>
    <w:rsid w:val="00EF5054"/>
    <w:rsid w:val="00EF50BA"/>
    <w:rsid w:val="00EF5454"/>
    <w:rsid w:val="00EF5554"/>
    <w:rsid w:val="00EF5ED5"/>
    <w:rsid w:val="00EF6485"/>
    <w:rsid w:val="00EF7367"/>
    <w:rsid w:val="00EF749E"/>
    <w:rsid w:val="00EF76F6"/>
    <w:rsid w:val="00F00289"/>
    <w:rsid w:val="00F002DD"/>
    <w:rsid w:val="00F006CC"/>
    <w:rsid w:val="00F00A19"/>
    <w:rsid w:val="00F00BD4"/>
    <w:rsid w:val="00F00BDD"/>
    <w:rsid w:val="00F00DFF"/>
    <w:rsid w:val="00F00E78"/>
    <w:rsid w:val="00F01650"/>
    <w:rsid w:val="00F017BD"/>
    <w:rsid w:val="00F018B6"/>
    <w:rsid w:val="00F018B7"/>
    <w:rsid w:val="00F019C7"/>
    <w:rsid w:val="00F01AB0"/>
    <w:rsid w:val="00F01AFE"/>
    <w:rsid w:val="00F01F88"/>
    <w:rsid w:val="00F02279"/>
    <w:rsid w:val="00F022A5"/>
    <w:rsid w:val="00F023BA"/>
    <w:rsid w:val="00F024BA"/>
    <w:rsid w:val="00F02C0C"/>
    <w:rsid w:val="00F02CE4"/>
    <w:rsid w:val="00F02E03"/>
    <w:rsid w:val="00F02EB6"/>
    <w:rsid w:val="00F032C3"/>
    <w:rsid w:val="00F032FC"/>
    <w:rsid w:val="00F033F3"/>
    <w:rsid w:val="00F03546"/>
    <w:rsid w:val="00F0355A"/>
    <w:rsid w:val="00F03595"/>
    <w:rsid w:val="00F03704"/>
    <w:rsid w:val="00F03818"/>
    <w:rsid w:val="00F03AF7"/>
    <w:rsid w:val="00F03ECA"/>
    <w:rsid w:val="00F03FE9"/>
    <w:rsid w:val="00F04396"/>
    <w:rsid w:val="00F04E0B"/>
    <w:rsid w:val="00F05103"/>
    <w:rsid w:val="00F05219"/>
    <w:rsid w:val="00F05566"/>
    <w:rsid w:val="00F05B25"/>
    <w:rsid w:val="00F05D1B"/>
    <w:rsid w:val="00F06167"/>
    <w:rsid w:val="00F06212"/>
    <w:rsid w:val="00F0632E"/>
    <w:rsid w:val="00F063F2"/>
    <w:rsid w:val="00F064EB"/>
    <w:rsid w:val="00F0651C"/>
    <w:rsid w:val="00F06F10"/>
    <w:rsid w:val="00F07513"/>
    <w:rsid w:val="00F07520"/>
    <w:rsid w:val="00F0761D"/>
    <w:rsid w:val="00F1026C"/>
    <w:rsid w:val="00F10589"/>
    <w:rsid w:val="00F10A2B"/>
    <w:rsid w:val="00F1169D"/>
    <w:rsid w:val="00F11792"/>
    <w:rsid w:val="00F11FEB"/>
    <w:rsid w:val="00F12418"/>
    <w:rsid w:val="00F128AB"/>
    <w:rsid w:val="00F12921"/>
    <w:rsid w:val="00F12F29"/>
    <w:rsid w:val="00F133CC"/>
    <w:rsid w:val="00F14180"/>
    <w:rsid w:val="00F14901"/>
    <w:rsid w:val="00F14B78"/>
    <w:rsid w:val="00F14C4D"/>
    <w:rsid w:val="00F15124"/>
    <w:rsid w:val="00F158BA"/>
    <w:rsid w:val="00F1622F"/>
    <w:rsid w:val="00F1635C"/>
    <w:rsid w:val="00F16983"/>
    <w:rsid w:val="00F1731D"/>
    <w:rsid w:val="00F1783C"/>
    <w:rsid w:val="00F179EE"/>
    <w:rsid w:val="00F17BE2"/>
    <w:rsid w:val="00F17DC3"/>
    <w:rsid w:val="00F20459"/>
    <w:rsid w:val="00F20465"/>
    <w:rsid w:val="00F204B5"/>
    <w:rsid w:val="00F20AA4"/>
    <w:rsid w:val="00F20EA6"/>
    <w:rsid w:val="00F20FA5"/>
    <w:rsid w:val="00F20FB8"/>
    <w:rsid w:val="00F20FEF"/>
    <w:rsid w:val="00F21249"/>
    <w:rsid w:val="00F220E3"/>
    <w:rsid w:val="00F22292"/>
    <w:rsid w:val="00F22CFF"/>
    <w:rsid w:val="00F2362E"/>
    <w:rsid w:val="00F23C7A"/>
    <w:rsid w:val="00F23DD4"/>
    <w:rsid w:val="00F2421C"/>
    <w:rsid w:val="00F24307"/>
    <w:rsid w:val="00F24533"/>
    <w:rsid w:val="00F24679"/>
    <w:rsid w:val="00F246CE"/>
    <w:rsid w:val="00F24BFF"/>
    <w:rsid w:val="00F2519B"/>
    <w:rsid w:val="00F2606C"/>
    <w:rsid w:val="00F2662A"/>
    <w:rsid w:val="00F26760"/>
    <w:rsid w:val="00F269B6"/>
    <w:rsid w:val="00F272E6"/>
    <w:rsid w:val="00F274B6"/>
    <w:rsid w:val="00F303CC"/>
    <w:rsid w:val="00F30529"/>
    <w:rsid w:val="00F3069D"/>
    <w:rsid w:val="00F3074C"/>
    <w:rsid w:val="00F310CA"/>
    <w:rsid w:val="00F311AB"/>
    <w:rsid w:val="00F3131F"/>
    <w:rsid w:val="00F31819"/>
    <w:rsid w:val="00F319A0"/>
    <w:rsid w:val="00F31D84"/>
    <w:rsid w:val="00F32BFD"/>
    <w:rsid w:val="00F331E8"/>
    <w:rsid w:val="00F33754"/>
    <w:rsid w:val="00F33FAD"/>
    <w:rsid w:val="00F340ED"/>
    <w:rsid w:val="00F34F75"/>
    <w:rsid w:val="00F34FF0"/>
    <w:rsid w:val="00F35308"/>
    <w:rsid w:val="00F35C9B"/>
    <w:rsid w:val="00F35DFD"/>
    <w:rsid w:val="00F35F85"/>
    <w:rsid w:val="00F361FB"/>
    <w:rsid w:val="00F36A52"/>
    <w:rsid w:val="00F372C2"/>
    <w:rsid w:val="00F3757C"/>
    <w:rsid w:val="00F37866"/>
    <w:rsid w:val="00F37B2F"/>
    <w:rsid w:val="00F40C2C"/>
    <w:rsid w:val="00F41374"/>
    <w:rsid w:val="00F42557"/>
    <w:rsid w:val="00F42560"/>
    <w:rsid w:val="00F42779"/>
    <w:rsid w:val="00F42A41"/>
    <w:rsid w:val="00F42E01"/>
    <w:rsid w:val="00F42E78"/>
    <w:rsid w:val="00F42F15"/>
    <w:rsid w:val="00F42F45"/>
    <w:rsid w:val="00F43053"/>
    <w:rsid w:val="00F43914"/>
    <w:rsid w:val="00F4420D"/>
    <w:rsid w:val="00F442BF"/>
    <w:rsid w:val="00F44A8C"/>
    <w:rsid w:val="00F44E69"/>
    <w:rsid w:val="00F456D3"/>
    <w:rsid w:val="00F456DA"/>
    <w:rsid w:val="00F45763"/>
    <w:rsid w:val="00F4650A"/>
    <w:rsid w:val="00F46598"/>
    <w:rsid w:val="00F472EE"/>
    <w:rsid w:val="00F4759A"/>
    <w:rsid w:val="00F47813"/>
    <w:rsid w:val="00F47A89"/>
    <w:rsid w:val="00F50523"/>
    <w:rsid w:val="00F5084A"/>
    <w:rsid w:val="00F50C56"/>
    <w:rsid w:val="00F517EC"/>
    <w:rsid w:val="00F5182C"/>
    <w:rsid w:val="00F52300"/>
    <w:rsid w:val="00F52806"/>
    <w:rsid w:val="00F5280C"/>
    <w:rsid w:val="00F53230"/>
    <w:rsid w:val="00F53D45"/>
    <w:rsid w:val="00F53FC1"/>
    <w:rsid w:val="00F54403"/>
    <w:rsid w:val="00F546CB"/>
    <w:rsid w:val="00F5477A"/>
    <w:rsid w:val="00F549CC"/>
    <w:rsid w:val="00F54E10"/>
    <w:rsid w:val="00F55E7F"/>
    <w:rsid w:val="00F56654"/>
    <w:rsid w:val="00F56828"/>
    <w:rsid w:val="00F56C3C"/>
    <w:rsid w:val="00F56C5A"/>
    <w:rsid w:val="00F56F1E"/>
    <w:rsid w:val="00F57F92"/>
    <w:rsid w:val="00F60A3B"/>
    <w:rsid w:val="00F60A7F"/>
    <w:rsid w:val="00F60F73"/>
    <w:rsid w:val="00F6155C"/>
    <w:rsid w:val="00F61C3A"/>
    <w:rsid w:val="00F6259C"/>
    <w:rsid w:val="00F6279C"/>
    <w:rsid w:val="00F62CD3"/>
    <w:rsid w:val="00F6337F"/>
    <w:rsid w:val="00F64019"/>
    <w:rsid w:val="00F64198"/>
    <w:rsid w:val="00F64AE2"/>
    <w:rsid w:val="00F6585D"/>
    <w:rsid w:val="00F65AA8"/>
    <w:rsid w:val="00F65C93"/>
    <w:rsid w:val="00F65E3D"/>
    <w:rsid w:val="00F66178"/>
    <w:rsid w:val="00F66385"/>
    <w:rsid w:val="00F6684D"/>
    <w:rsid w:val="00F66947"/>
    <w:rsid w:val="00F66D43"/>
    <w:rsid w:val="00F66D58"/>
    <w:rsid w:val="00F677C8"/>
    <w:rsid w:val="00F700F0"/>
    <w:rsid w:val="00F7037A"/>
    <w:rsid w:val="00F7076B"/>
    <w:rsid w:val="00F70A8C"/>
    <w:rsid w:val="00F7107C"/>
    <w:rsid w:val="00F711CE"/>
    <w:rsid w:val="00F7121D"/>
    <w:rsid w:val="00F71F34"/>
    <w:rsid w:val="00F7216B"/>
    <w:rsid w:val="00F724F6"/>
    <w:rsid w:val="00F72FBC"/>
    <w:rsid w:val="00F73F5B"/>
    <w:rsid w:val="00F74375"/>
    <w:rsid w:val="00F74424"/>
    <w:rsid w:val="00F74571"/>
    <w:rsid w:val="00F74700"/>
    <w:rsid w:val="00F75171"/>
    <w:rsid w:val="00F75344"/>
    <w:rsid w:val="00F75414"/>
    <w:rsid w:val="00F757E2"/>
    <w:rsid w:val="00F75CD3"/>
    <w:rsid w:val="00F75F24"/>
    <w:rsid w:val="00F75FEA"/>
    <w:rsid w:val="00F764FE"/>
    <w:rsid w:val="00F76B01"/>
    <w:rsid w:val="00F770B8"/>
    <w:rsid w:val="00F77152"/>
    <w:rsid w:val="00F80517"/>
    <w:rsid w:val="00F80527"/>
    <w:rsid w:val="00F805CC"/>
    <w:rsid w:val="00F8093A"/>
    <w:rsid w:val="00F80A5F"/>
    <w:rsid w:val="00F80D93"/>
    <w:rsid w:val="00F812B3"/>
    <w:rsid w:val="00F814CC"/>
    <w:rsid w:val="00F817A5"/>
    <w:rsid w:val="00F818CD"/>
    <w:rsid w:val="00F819E3"/>
    <w:rsid w:val="00F81B01"/>
    <w:rsid w:val="00F81B43"/>
    <w:rsid w:val="00F81C63"/>
    <w:rsid w:val="00F8224B"/>
    <w:rsid w:val="00F82A75"/>
    <w:rsid w:val="00F82BAA"/>
    <w:rsid w:val="00F82C78"/>
    <w:rsid w:val="00F82DD7"/>
    <w:rsid w:val="00F831D5"/>
    <w:rsid w:val="00F83632"/>
    <w:rsid w:val="00F838D5"/>
    <w:rsid w:val="00F83C6A"/>
    <w:rsid w:val="00F83DF1"/>
    <w:rsid w:val="00F84201"/>
    <w:rsid w:val="00F8434B"/>
    <w:rsid w:val="00F8468A"/>
    <w:rsid w:val="00F84D45"/>
    <w:rsid w:val="00F84FA4"/>
    <w:rsid w:val="00F85E15"/>
    <w:rsid w:val="00F86587"/>
    <w:rsid w:val="00F86A56"/>
    <w:rsid w:val="00F86BCC"/>
    <w:rsid w:val="00F86DD4"/>
    <w:rsid w:val="00F86FE7"/>
    <w:rsid w:val="00F871FE"/>
    <w:rsid w:val="00F8742B"/>
    <w:rsid w:val="00F87450"/>
    <w:rsid w:val="00F8746C"/>
    <w:rsid w:val="00F87518"/>
    <w:rsid w:val="00F87F3B"/>
    <w:rsid w:val="00F90185"/>
    <w:rsid w:val="00F90A74"/>
    <w:rsid w:val="00F90B3E"/>
    <w:rsid w:val="00F91021"/>
    <w:rsid w:val="00F91216"/>
    <w:rsid w:val="00F91805"/>
    <w:rsid w:val="00F919D8"/>
    <w:rsid w:val="00F91DEF"/>
    <w:rsid w:val="00F91FD8"/>
    <w:rsid w:val="00F92C8D"/>
    <w:rsid w:val="00F93743"/>
    <w:rsid w:val="00F93DD8"/>
    <w:rsid w:val="00F93E28"/>
    <w:rsid w:val="00F93E8B"/>
    <w:rsid w:val="00F93FD5"/>
    <w:rsid w:val="00F944FE"/>
    <w:rsid w:val="00F94D1D"/>
    <w:rsid w:val="00F954FB"/>
    <w:rsid w:val="00F95547"/>
    <w:rsid w:val="00F958C1"/>
    <w:rsid w:val="00F958D9"/>
    <w:rsid w:val="00F9603F"/>
    <w:rsid w:val="00F96179"/>
    <w:rsid w:val="00F96D31"/>
    <w:rsid w:val="00F96E34"/>
    <w:rsid w:val="00F976C8"/>
    <w:rsid w:val="00F97AD3"/>
    <w:rsid w:val="00FA06B4"/>
    <w:rsid w:val="00FA07F0"/>
    <w:rsid w:val="00FA093E"/>
    <w:rsid w:val="00FA0C14"/>
    <w:rsid w:val="00FA0EDF"/>
    <w:rsid w:val="00FA19E2"/>
    <w:rsid w:val="00FA1B31"/>
    <w:rsid w:val="00FA23F9"/>
    <w:rsid w:val="00FA29C8"/>
    <w:rsid w:val="00FA2D5C"/>
    <w:rsid w:val="00FA2DA0"/>
    <w:rsid w:val="00FA2F04"/>
    <w:rsid w:val="00FA35D8"/>
    <w:rsid w:val="00FA3AB9"/>
    <w:rsid w:val="00FA3CF5"/>
    <w:rsid w:val="00FA43C2"/>
    <w:rsid w:val="00FA4779"/>
    <w:rsid w:val="00FA49C4"/>
    <w:rsid w:val="00FA4C2F"/>
    <w:rsid w:val="00FA4F82"/>
    <w:rsid w:val="00FA5427"/>
    <w:rsid w:val="00FA58B4"/>
    <w:rsid w:val="00FA5B4F"/>
    <w:rsid w:val="00FA5D92"/>
    <w:rsid w:val="00FA61A2"/>
    <w:rsid w:val="00FA62DF"/>
    <w:rsid w:val="00FA6381"/>
    <w:rsid w:val="00FA6424"/>
    <w:rsid w:val="00FA68CD"/>
    <w:rsid w:val="00FA6EFC"/>
    <w:rsid w:val="00FA735F"/>
    <w:rsid w:val="00FA7759"/>
    <w:rsid w:val="00FA796B"/>
    <w:rsid w:val="00FB00A4"/>
    <w:rsid w:val="00FB0EA4"/>
    <w:rsid w:val="00FB118E"/>
    <w:rsid w:val="00FB11D2"/>
    <w:rsid w:val="00FB1334"/>
    <w:rsid w:val="00FB1C8F"/>
    <w:rsid w:val="00FB1D0F"/>
    <w:rsid w:val="00FB22A0"/>
    <w:rsid w:val="00FB2379"/>
    <w:rsid w:val="00FB28BD"/>
    <w:rsid w:val="00FB2A3F"/>
    <w:rsid w:val="00FB2C8F"/>
    <w:rsid w:val="00FB2E6C"/>
    <w:rsid w:val="00FB31B7"/>
    <w:rsid w:val="00FB3526"/>
    <w:rsid w:val="00FB3A8B"/>
    <w:rsid w:val="00FB3B3E"/>
    <w:rsid w:val="00FB3C93"/>
    <w:rsid w:val="00FB3D8D"/>
    <w:rsid w:val="00FB4521"/>
    <w:rsid w:val="00FB5331"/>
    <w:rsid w:val="00FB544F"/>
    <w:rsid w:val="00FB5793"/>
    <w:rsid w:val="00FB57FC"/>
    <w:rsid w:val="00FB58DF"/>
    <w:rsid w:val="00FB6591"/>
    <w:rsid w:val="00FB6822"/>
    <w:rsid w:val="00FB6DB4"/>
    <w:rsid w:val="00FB703E"/>
    <w:rsid w:val="00FB727E"/>
    <w:rsid w:val="00FB740A"/>
    <w:rsid w:val="00FB7624"/>
    <w:rsid w:val="00FC0BBD"/>
    <w:rsid w:val="00FC1BCE"/>
    <w:rsid w:val="00FC1F92"/>
    <w:rsid w:val="00FC1FBF"/>
    <w:rsid w:val="00FC23BD"/>
    <w:rsid w:val="00FC26FB"/>
    <w:rsid w:val="00FC2BD2"/>
    <w:rsid w:val="00FC2FAF"/>
    <w:rsid w:val="00FC31AE"/>
    <w:rsid w:val="00FC3467"/>
    <w:rsid w:val="00FC39E3"/>
    <w:rsid w:val="00FC3BE3"/>
    <w:rsid w:val="00FC3E0A"/>
    <w:rsid w:val="00FC3E2C"/>
    <w:rsid w:val="00FC4241"/>
    <w:rsid w:val="00FC4A55"/>
    <w:rsid w:val="00FC4E76"/>
    <w:rsid w:val="00FC5125"/>
    <w:rsid w:val="00FC5C44"/>
    <w:rsid w:val="00FC5CCC"/>
    <w:rsid w:val="00FC5D5C"/>
    <w:rsid w:val="00FC7588"/>
    <w:rsid w:val="00FC7756"/>
    <w:rsid w:val="00FC79E9"/>
    <w:rsid w:val="00FC7DCA"/>
    <w:rsid w:val="00FC7E07"/>
    <w:rsid w:val="00FC7EDA"/>
    <w:rsid w:val="00FC7F54"/>
    <w:rsid w:val="00FD0EDA"/>
    <w:rsid w:val="00FD1128"/>
    <w:rsid w:val="00FD183A"/>
    <w:rsid w:val="00FD1CCC"/>
    <w:rsid w:val="00FD272A"/>
    <w:rsid w:val="00FD28CF"/>
    <w:rsid w:val="00FD3CFB"/>
    <w:rsid w:val="00FD41ED"/>
    <w:rsid w:val="00FD49BD"/>
    <w:rsid w:val="00FD4A01"/>
    <w:rsid w:val="00FD4AB2"/>
    <w:rsid w:val="00FD4E7C"/>
    <w:rsid w:val="00FD50AA"/>
    <w:rsid w:val="00FD5183"/>
    <w:rsid w:val="00FD58D5"/>
    <w:rsid w:val="00FD5CCA"/>
    <w:rsid w:val="00FD6085"/>
    <w:rsid w:val="00FD6267"/>
    <w:rsid w:val="00FD681F"/>
    <w:rsid w:val="00FD68C1"/>
    <w:rsid w:val="00FD68F0"/>
    <w:rsid w:val="00FD69C8"/>
    <w:rsid w:val="00FD6A23"/>
    <w:rsid w:val="00FD6B55"/>
    <w:rsid w:val="00FD6EE9"/>
    <w:rsid w:val="00FD75A3"/>
    <w:rsid w:val="00FD7777"/>
    <w:rsid w:val="00FD7CAB"/>
    <w:rsid w:val="00FD7CD0"/>
    <w:rsid w:val="00FE0896"/>
    <w:rsid w:val="00FE0F19"/>
    <w:rsid w:val="00FE1C23"/>
    <w:rsid w:val="00FE1D60"/>
    <w:rsid w:val="00FE278C"/>
    <w:rsid w:val="00FE2A5E"/>
    <w:rsid w:val="00FE2C74"/>
    <w:rsid w:val="00FE3286"/>
    <w:rsid w:val="00FE3551"/>
    <w:rsid w:val="00FE371E"/>
    <w:rsid w:val="00FE3B64"/>
    <w:rsid w:val="00FE3EA2"/>
    <w:rsid w:val="00FE3FEC"/>
    <w:rsid w:val="00FE4531"/>
    <w:rsid w:val="00FE4597"/>
    <w:rsid w:val="00FE45CC"/>
    <w:rsid w:val="00FE462E"/>
    <w:rsid w:val="00FE4D2E"/>
    <w:rsid w:val="00FE55FF"/>
    <w:rsid w:val="00FE5667"/>
    <w:rsid w:val="00FE5796"/>
    <w:rsid w:val="00FE59D8"/>
    <w:rsid w:val="00FE5A0A"/>
    <w:rsid w:val="00FE5F54"/>
    <w:rsid w:val="00FE616B"/>
    <w:rsid w:val="00FE63C4"/>
    <w:rsid w:val="00FE7140"/>
    <w:rsid w:val="00FE73F2"/>
    <w:rsid w:val="00FE75D9"/>
    <w:rsid w:val="00FE7C0F"/>
    <w:rsid w:val="00FE7CEC"/>
    <w:rsid w:val="00FE7D0B"/>
    <w:rsid w:val="00FF019C"/>
    <w:rsid w:val="00FF062F"/>
    <w:rsid w:val="00FF124C"/>
    <w:rsid w:val="00FF1400"/>
    <w:rsid w:val="00FF18E5"/>
    <w:rsid w:val="00FF19C7"/>
    <w:rsid w:val="00FF1E0C"/>
    <w:rsid w:val="00FF2017"/>
    <w:rsid w:val="00FF2233"/>
    <w:rsid w:val="00FF22C8"/>
    <w:rsid w:val="00FF24E2"/>
    <w:rsid w:val="00FF25BB"/>
    <w:rsid w:val="00FF2BFA"/>
    <w:rsid w:val="00FF2FD4"/>
    <w:rsid w:val="00FF323D"/>
    <w:rsid w:val="00FF3B3C"/>
    <w:rsid w:val="00FF3D77"/>
    <w:rsid w:val="00FF42A5"/>
    <w:rsid w:val="00FF43A8"/>
    <w:rsid w:val="00FF4A82"/>
    <w:rsid w:val="00FF4FC3"/>
    <w:rsid w:val="00FF53A0"/>
    <w:rsid w:val="00FF575B"/>
    <w:rsid w:val="00FF5864"/>
    <w:rsid w:val="00FF58D5"/>
    <w:rsid w:val="00FF5C19"/>
    <w:rsid w:val="00FF5F27"/>
    <w:rsid w:val="00FF631B"/>
    <w:rsid w:val="00FF6BFF"/>
    <w:rsid w:val="00FF6DCF"/>
    <w:rsid w:val="00FF7117"/>
    <w:rsid w:val="00FF7C5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AA2FDFD"/>
  <w15:docId w15:val="{BE662511-E9E8-4F51-8FC1-4E37CEA4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Cordia New" w:hAnsi="Cordia New"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1ECD"/>
    <w:rPr>
      <w:rFonts w:cs="Cordia New"/>
      <w:noProof/>
      <w:color w:val="000000"/>
      <w:sz w:val="24"/>
      <w:szCs w:val="24"/>
      <w:lang w:eastAsia="en-US"/>
    </w:rPr>
  </w:style>
  <w:style w:type="paragraph" w:styleId="Heading1">
    <w:name w:val="heading 1"/>
    <w:basedOn w:val="Normal"/>
    <w:next w:val="Normal"/>
    <w:qFormat/>
    <w:rsid w:val="005D7A81"/>
    <w:pPr>
      <w:keepNext/>
      <w:pBdr>
        <w:bottom w:val="single" w:sz="4" w:space="1" w:color="000000"/>
      </w:pBdr>
      <w:jc w:val="center"/>
      <w:outlineLvl w:val="0"/>
    </w:pPr>
    <w:rPr>
      <w:rFonts w:ascii="Angsana New" w:cs="Angsana New"/>
      <w:b/>
      <w:bCs/>
      <w:sz w:val="28"/>
      <w:szCs w:val="28"/>
    </w:rPr>
  </w:style>
  <w:style w:type="paragraph" w:styleId="Heading2">
    <w:name w:val="heading 2"/>
    <w:basedOn w:val="Normal"/>
    <w:next w:val="Normal"/>
    <w:qFormat/>
    <w:rsid w:val="005D7A81"/>
    <w:pPr>
      <w:keepNext/>
      <w:jc w:val="right"/>
      <w:outlineLvl w:val="1"/>
    </w:pPr>
    <w:rPr>
      <w:rFonts w:ascii="Angsana New" w:cs="Angsana New"/>
      <w:b/>
      <w:bCs/>
      <w:sz w:val="28"/>
      <w:szCs w:val="28"/>
    </w:rPr>
  </w:style>
  <w:style w:type="paragraph" w:styleId="Heading3">
    <w:name w:val="heading 3"/>
    <w:basedOn w:val="Normal"/>
    <w:next w:val="Normal"/>
    <w:link w:val="Heading3Char"/>
    <w:qFormat/>
    <w:rsid w:val="005D7A81"/>
    <w:pPr>
      <w:keepNext/>
      <w:jc w:val="center"/>
      <w:outlineLvl w:val="2"/>
    </w:pPr>
    <w:rPr>
      <w:rFonts w:ascii="Angsana New" w:cs="Angsana New"/>
      <w:b/>
      <w:bCs/>
      <w:sz w:val="28"/>
      <w:szCs w:val="28"/>
    </w:rPr>
  </w:style>
  <w:style w:type="paragraph" w:styleId="Heading4">
    <w:name w:val="heading 4"/>
    <w:basedOn w:val="Normal"/>
    <w:next w:val="Normal"/>
    <w:link w:val="Heading4Char"/>
    <w:qFormat/>
    <w:rsid w:val="005D7A81"/>
    <w:pPr>
      <w:keepNext/>
      <w:jc w:val="thaiDistribute"/>
      <w:outlineLvl w:val="3"/>
    </w:pPr>
    <w:rPr>
      <w:rFonts w:ascii="Angsana New" w:cs="Angsana New"/>
      <w:b/>
      <w:bCs/>
      <w:sz w:val="28"/>
      <w:szCs w:val="28"/>
      <w:lang w:val="x-none" w:eastAsia="x-none"/>
    </w:rPr>
  </w:style>
  <w:style w:type="paragraph" w:styleId="Heading5">
    <w:name w:val="heading 5"/>
    <w:basedOn w:val="Normal"/>
    <w:next w:val="Normal"/>
    <w:qFormat/>
    <w:rsid w:val="005D7A81"/>
    <w:pPr>
      <w:keepNext/>
      <w:pBdr>
        <w:bottom w:val="single" w:sz="4" w:space="1" w:color="000000"/>
      </w:pBdr>
      <w:jc w:val="right"/>
      <w:outlineLvl w:val="4"/>
    </w:pPr>
    <w:rPr>
      <w:rFonts w:ascii="Angsana New" w:cs="Angsana New"/>
      <w:b/>
      <w:bCs/>
      <w:sz w:val="28"/>
      <w:szCs w:val="28"/>
    </w:rPr>
  </w:style>
  <w:style w:type="paragraph" w:styleId="Heading6">
    <w:name w:val="heading 6"/>
    <w:basedOn w:val="Normal"/>
    <w:next w:val="Normal"/>
    <w:link w:val="Heading6Char"/>
    <w:qFormat/>
    <w:rsid w:val="005D7A81"/>
    <w:pPr>
      <w:outlineLvl w:val="5"/>
    </w:pPr>
    <w:rPr>
      <w:rFonts w:ascii="Arial" w:hAnsi="Arial" w:cs="Angsana New"/>
      <w:b/>
      <w:bCs/>
      <w:snapToGrid w:val="0"/>
      <w:color w:val="auto"/>
      <w:lang w:eastAsia="th-TH"/>
    </w:rPr>
  </w:style>
  <w:style w:type="paragraph" w:styleId="Heading7">
    <w:name w:val="heading 7"/>
    <w:basedOn w:val="Normal"/>
    <w:next w:val="Normal"/>
    <w:qFormat/>
    <w:rsid w:val="005D7A81"/>
    <w:pPr>
      <w:keepNext/>
      <w:tabs>
        <w:tab w:val="left" w:pos="567"/>
        <w:tab w:val="center" w:pos="3402"/>
        <w:tab w:val="center" w:pos="4536"/>
        <w:tab w:val="center" w:pos="5670"/>
        <w:tab w:val="center" w:pos="6804"/>
        <w:tab w:val="right" w:pos="7655"/>
      </w:tabs>
      <w:ind w:left="-107"/>
      <w:jc w:val="both"/>
      <w:outlineLvl w:val="6"/>
    </w:pPr>
    <w:rPr>
      <w:rFonts w:ascii="Angsana New" w:cs="Angsana New"/>
      <w:b/>
      <w:bCs/>
      <w:sz w:val="28"/>
      <w:szCs w:val="28"/>
    </w:rPr>
  </w:style>
  <w:style w:type="paragraph" w:styleId="Heading8">
    <w:name w:val="heading 8"/>
    <w:basedOn w:val="Normal"/>
    <w:next w:val="Normal"/>
    <w:link w:val="Heading8Char"/>
    <w:qFormat/>
    <w:rsid w:val="005D7A81"/>
    <w:pPr>
      <w:outlineLvl w:val="7"/>
    </w:pPr>
    <w:rPr>
      <w:rFonts w:ascii="Arial" w:hAnsi="Arial"/>
      <w:b/>
      <w:bCs/>
      <w:snapToGrid w:val="0"/>
      <w:color w:val="auto"/>
      <w:lang w:eastAsia="th-TH"/>
    </w:rPr>
  </w:style>
  <w:style w:type="paragraph" w:styleId="Heading9">
    <w:name w:val="heading 9"/>
    <w:basedOn w:val="Normal"/>
    <w:next w:val="Normal"/>
    <w:qFormat/>
    <w:rsid w:val="005D7A81"/>
    <w:pPr>
      <w:jc w:val="center"/>
      <w:outlineLvl w:val="8"/>
    </w:pPr>
    <w:rPr>
      <w:rFonts w:ascii="Arial" w:hAnsi="Arial"/>
      <w:b/>
      <w:bCs/>
      <w:snapToGrid w:val="0"/>
      <w:color w:val="auto"/>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590C50"/>
    <w:rPr>
      <w:rFonts w:ascii="Angsana New"/>
      <w:b/>
      <w:bCs/>
      <w:color w:val="000000"/>
      <w:sz w:val="28"/>
      <w:szCs w:val="28"/>
      <w:lang w:val="en-US" w:eastAsia="en-US"/>
    </w:rPr>
  </w:style>
  <w:style w:type="character" w:customStyle="1" w:styleId="Heading4Char">
    <w:name w:val="Heading 4 Char"/>
    <w:link w:val="Heading4"/>
    <w:rsid w:val="00365467"/>
    <w:rPr>
      <w:rFonts w:ascii="Angsana New"/>
      <w:b/>
      <w:bCs/>
      <w:color w:val="000000"/>
      <w:sz w:val="28"/>
      <w:szCs w:val="28"/>
    </w:rPr>
  </w:style>
  <w:style w:type="character" w:customStyle="1" w:styleId="Heading6Char">
    <w:name w:val="Heading 6 Char"/>
    <w:link w:val="Heading6"/>
    <w:rsid w:val="002E197B"/>
    <w:rPr>
      <w:rFonts w:ascii="Arial" w:hAnsi="Arial" w:cs="Cordia New"/>
      <w:b/>
      <w:bCs/>
      <w:snapToGrid w:val="0"/>
      <w:sz w:val="24"/>
      <w:szCs w:val="24"/>
      <w:lang w:val="en-US" w:eastAsia="th-TH"/>
    </w:rPr>
  </w:style>
  <w:style w:type="paragraph" w:styleId="Header">
    <w:name w:val="header"/>
    <w:basedOn w:val="Normal"/>
    <w:next w:val="Normal"/>
    <w:link w:val="HeaderChar"/>
    <w:rsid w:val="005D7A81"/>
    <w:rPr>
      <w:rFonts w:ascii="Arial" w:hAnsi="Arial" w:cs="Angsana New"/>
      <w:snapToGrid w:val="0"/>
      <w:color w:val="auto"/>
      <w:lang w:val="x-none" w:eastAsia="th-TH"/>
    </w:rPr>
  </w:style>
  <w:style w:type="character" w:customStyle="1" w:styleId="HeaderChar">
    <w:name w:val="Header Char"/>
    <w:link w:val="Header"/>
    <w:rsid w:val="00F944FE"/>
    <w:rPr>
      <w:rFonts w:ascii="Arial" w:hAnsi="Arial" w:cs="Cordia New"/>
      <w:snapToGrid w:val="0"/>
      <w:sz w:val="24"/>
      <w:szCs w:val="24"/>
      <w:lang w:eastAsia="th-TH"/>
    </w:rPr>
  </w:style>
  <w:style w:type="paragraph" w:styleId="BodyTextIndent">
    <w:name w:val="Body Text Indent"/>
    <w:basedOn w:val="Normal"/>
    <w:next w:val="Normal"/>
    <w:rsid w:val="005D7A81"/>
    <w:pPr>
      <w:jc w:val="both"/>
    </w:pPr>
    <w:rPr>
      <w:rFonts w:ascii="Arial" w:hAnsi="Arial"/>
      <w:snapToGrid w:val="0"/>
      <w:color w:val="auto"/>
      <w:lang w:eastAsia="th-TH"/>
    </w:rPr>
  </w:style>
  <w:style w:type="paragraph" w:styleId="BodyText3">
    <w:name w:val="Body Text 3"/>
    <w:basedOn w:val="Normal"/>
    <w:next w:val="Normal"/>
    <w:rsid w:val="005D7A81"/>
    <w:pPr>
      <w:jc w:val="both"/>
    </w:pPr>
    <w:rPr>
      <w:rFonts w:ascii="Arial" w:hAnsi="Arial"/>
      <w:snapToGrid w:val="0"/>
      <w:color w:val="auto"/>
      <w:lang w:eastAsia="th-TH"/>
    </w:rPr>
  </w:style>
  <w:style w:type="paragraph" w:customStyle="1" w:styleId="7I-7H-">
    <w:name w:val="@7I-@#7H-"/>
    <w:basedOn w:val="Normal"/>
    <w:next w:val="Normal"/>
    <w:rsid w:val="005D7A81"/>
    <w:rPr>
      <w:rFonts w:ascii="Arial" w:hAnsi="Arial"/>
      <w:b/>
      <w:bCs/>
      <w:snapToGrid w:val="0"/>
      <w:color w:val="auto"/>
      <w:lang w:eastAsia="th-TH"/>
    </w:rPr>
  </w:style>
  <w:style w:type="paragraph" w:styleId="Footer">
    <w:name w:val="footer"/>
    <w:basedOn w:val="Normal"/>
    <w:link w:val="FooterChar"/>
    <w:uiPriority w:val="99"/>
    <w:rsid w:val="005D7A81"/>
    <w:pPr>
      <w:tabs>
        <w:tab w:val="center" w:pos="4153"/>
        <w:tab w:val="right" w:pos="8306"/>
      </w:tabs>
    </w:pPr>
    <w:rPr>
      <w:rFonts w:cs="Angsana New"/>
      <w:lang w:val="x-none" w:eastAsia="x-none"/>
    </w:rPr>
  </w:style>
  <w:style w:type="character" w:customStyle="1" w:styleId="FooterChar">
    <w:name w:val="Footer Char"/>
    <w:link w:val="Footer"/>
    <w:uiPriority w:val="99"/>
    <w:rsid w:val="002D0D54"/>
    <w:rPr>
      <w:rFonts w:cs="Cordia New"/>
      <w:color w:val="000000"/>
      <w:sz w:val="24"/>
      <w:szCs w:val="24"/>
    </w:rPr>
  </w:style>
  <w:style w:type="character" w:styleId="PageNumber">
    <w:name w:val="page number"/>
    <w:basedOn w:val="DefaultParagraphFont"/>
    <w:rsid w:val="005D7A81"/>
  </w:style>
  <w:style w:type="paragraph" w:styleId="BodyTextIndent2">
    <w:name w:val="Body Text Indent 2"/>
    <w:basedOn w:val="Normal"/>
    <w:link w:val="BodyTextIndent2Char"/>
    <w:uiPriority w:val="99"/>
    <w:rsid w:val="005D7A81"/>
    <w:pPr>
      <w:ind w:left="135"/>
      <w:jc w:val="right"/>
    </w:pPr>
    <w:rPr>
      <w:rFonts w:ascii="Angsana New" w:cs="Angsana New"/>
      <w:b/>
      <w:bCs/>
      <w:sz w:val="28"/>
      <w:szCs w:val="28"/>
    </w:rPr>
  </w:style>
  <w:style w:type="character" w:customStyle="1" w:styleId="BodyTextIndent2Char">
    <w:name w:val="Body Text Indent 2 Char"/>
    <w:link w:val="BodyTextIndent2"/>
    <w:uiPriority w:val="99"/>
    <w:rsid w:val="00C65BF6"/>
    <w:rPr>
      <w:rFonts w:ascii="Angsana New"/>
      <w:b/>
      <w:bCs/>
      <w:color w:val="000000"/>
      <w:sz w:val="28"/>
      <w:szCs w:val="28"/>
      <w:lang w:bidi="th-TH"/>
    </w:rPr>
  </w:style>
  <w:style w:type="paragraph" w:styleId="BodyText">
    <w:name w:val="Body Text"/>
    <w:basedOn w:val="Normal"/>
    <w:rsid w:val="005D7A81"/>
    <w:rPr>
      <w:rFonts w:ascii="Angsana New" w:cs="Angsana New"/>
      <w:b/>
      <w:bCs/>
      <w:sz w:val="28"/>
      <w:szCs w:val="28"/>
    </w:rPr>
  </w:style>
  <w:style w:type="paragraph" w:styleId="BodyText2">
    <w:name w:val="Body Text 2"/>
    <w:basedOn w:val="Normal"/>
    <w:rsid w:val="005D7A81"/>
    <w:pPr>
      <w:tabs>
        <w:tab w:val="left" w:pos="624"/>
        <w:tab w:val="left" w:pos="5227"/>
        <w:tab w:val="left" w:pos="6461"/>
        <w:tab w:val="left" w:pos="7709"/>
        <w:tab w:val="left" w:pos="7882"/>
        <w:tab w:val="left" w:pos="9067"/>
      </w:tabs>
      <w:jc w:val="both"/>
    </w:pPr>
    <w:rPr>
      <w:rFonts w:ascii="Browallia New" w:cs="Browallia New"/>
      <w:snapToGrid w:val="0"/>
      <w:sz w:val="30"/>
      <w:szCs w:val="30"/>
      <w:lang w:eastAsia="th-TH"/>
    </w:rPr>
  </w:style>
  <w:style w:type="paragraph" w:styleId="Caption">
    <w:name w:val="caption"/>
    <w:basedOn w:val="Normal"/>
    <w:next w:val="Normal"/>
    <w:qFormat/>
    <w:rsid w:val="005D7A81"/>
    <w:pPr>
      <w:jc w:val="mediumKashida"/>
    </w:pPr>
    <w:rPr>
      <w:rFonts w:ascii="Browallia New" w:cs="Browallia New"/>
      <w:b/>
      <w:bCs/>
      <w:snapToGrid w:val="0"/>
      <w:sz w:val="30"/>
      <w:szCs w:val="30"/>
      <w:lang w:eastAsia="th-TH"/>
    </w:rPr>
  </w:style>
  <w:style w:type="paragraph" w:styleId="BodyTextIndent3">
    <w:name w:val="Body Text Indent 3"/>
    <w:basedOn w:val="Normal"/>
    <w:link w:val="BodyTextIndent3Char"/>
    <w:rsid w:val="005D7A81"/>
    <w:pPr>
      <w:ind w:left="720"/>
      <w:jc w:val="both"/>
    </w:pPr>
    <w:rPr>
      <w:rFonts w:ascii="Browallia New" w:cs="Browallia New"/>
      <w:snapToGrid w:val="0"/>
      <w:sz w:val="29"/>
      <w:szCs w:val="29"/>
      <w:lang w:eastAsia="th-TH"/>
    </w:rPr>
  </w:style>
  <w:style w:type="character" w:customStyle="1" w:styleId="BodyTextIndent3Char">
    <w:name w:val="Body Text Indent 3 Char"/>
    <w:link w:val="BodyTextIndent3"/>
    <w:locked/>
    <w:rsid w:val="00C65BF6"/>
    <w:rPr>
      <w:rFonts w:ascii="Browallia New" w:cs="Browallia New"/>
      <w:snapToGrid w:val="0"/>
      <w:color w:val="000000"/>
      <w:sz w:val="29"/>
      <w:szCs w:val="29"/>
      <w:lang w:eastAsia="th-TH" w:bidi="th-TH"/>
    </w:rPr>
  </w:style>
  <w:style w:type="paragraph" w:styleId="BalloonText">
    <w:name w:val="Balloon Text"/>
    <w:basedOn w:val="Normal"/>
    <w:link w:val="BalloonTextChar"/>
    <w:semiHidden/>
    <w:rsid w:val="005D7A81"/>
    <w:rPr>
      <w:rFonts w:ascii="Tahoma" w:hAnsi="Tahoma" w:cs="Angsana New"/>
      <w:sz w:val="16"/>
      <w:szCs w:val="18"/>
    </w:rPr>
  </w:style>
  <w:style w:type="character" w:customStyle="1" w:styleId="BalloonTextChar">
    <w:name w:val="Balloon Text Char"/>
    <w:link w:val="BalloonText"/>
    <w:semiHidden/>
    <w:rsid w:val="00C65BF6"/>
    <w:rPr>
      <w:rFonts w:ascii="Tahoma" w:hAnsi="Tahoma"/>
      <w:color w:val="000000"/>
      <w:sz w:val="16"/>
      <w:szCs w:val="18"/>
      <w:lang w:bidi="th-TH"/>
    </w:rPr>
  </w:style>
  <w:style w:type="paragraph" w:styleId="NormalIndent">
    <w:name w:val="Normal Indent"/>
    <w:basedOn w:val="Normal"/>
    <w:rsid w:val="005D7A81"/>
    <w:pPr>
      <w:ind w:left="720"/>
    </w:pPr>
    <w:rPr>
      <w:rFonts w:ascii="CordiaUPC" w:eastAsia="Times New Roman" w:hAnsi="CordiaUPC" w:cs="AngsanaUPC"/>
      <w:color w:val="000080"/>
      <w:sz w:val="30"/>
      <w:szCs w:val="30"/>
    </w:rPr>
  </w:style>
  <w:style w:type="paragraph" w:customStyle="1" w:styleId="a">
    <w:name w:val="เนื้อเรื่อง"/>
    <w:basedOn w:val="Normal"/>
    <w:rsid w:val="005D7A81"/>
    <w:pPr>
      <w:autoSpaceDE w:val="0"/>
      <w:autoSpaceDN w:val="0"/>
      <w:ind w:right="386"/>
    </w:pPr>
    <w:rPr>
      <w:rFonts w:ascii="Times New Roman" w:eastAsia="Times New Roman" w:hAnsi="Times New Roman" w:cs="Angsana New"/>
      <w:color w:val="800080"/>
      <w:sz w:val="28"/>
      <w:szCs w:val="28"/>
    </w:rPr>
  </w:style>
  <w:style w:type="paragraph" w:customStyle="1" w:styleId="a0">
    <w:name w:val="à¹×éÍàÃ×èÍ§"/>
    <w:basedOn w:val="Normal"/>
    <w:rsid w:val="00206D8B"/>
    <w:pPr>
      <w:ind w:right="386"/>
    </w:pPr>
    <w:rPr>
      <w:rFonts w:ascii="Arial" w:eastAsia="Times New Roman" w:hAnsi="Arial" w:cs="Times New Roman"/>
      <w:color w:val="0000FF"/>
      <w:sz w:val="28"/>
      <w:szCs w:val="28"/>
      <w:u w:val="single"/>
      <w:lang w:val="th-TH"/>
    </w:rPr>
  </w:style>
  <w:style w:type="paragraph" w:customStyle="1" w:styleId="ColorfulList-Accent11">
    <w:name w:val="Colorful List - Accent 11"/>
    <w:basedOn w:val="Normal"/>
    <w:uiPriority w:val="34"/>
    <w:qFormat/>
    <w:rsid w:val="002835EB"/>
    <w:pPr>
      <w:spacing w:after="200" w:line="276" w:lineRule="auto"/>
      <w:ind w:left="720"/>
      <w:contextualSpacing/>
    </w:pPr>
    <w:rPr>
      <w:rFonts w:ascii="Calibri" w:eastAsia="Calibri" w:hAnsi="Calibri"/>
      <w:color w:val="auto"/>
      <w:sz w:val="22"/>
      <w:szCs w:val="28"/>
    </w:rPr>
  </w:style>
  <w:style w:type="paragraph" w:customStyle="1" w:styleId="7I-7H-1">
    <w:name w:val="@7I-@#7H-1"/>
    <w:basedOn w:val="Normal"/>
    <w:next w:val="Normal"/>
    <w:rsid w:val="0018739E"/>
    <w:rPr>
      <w:rFonts w:ascii="Arial" w:hAnsi="Arial"/>
      <w:snapToGrid w:val="0"/>
      <w:color w:val="auto"/>
      <w:lang w:val="th-TH" w:eastAsia="th-TH"/>
    </w:rPr>
  </w:style>
  <w:style w:type="paragraph" w:styleId="EnvelopeReturn">
    <w:name w:val="envelope return"/>
    <w:basedOn w:val="Normal"/>
    <w:rsid w:val="0018739E"/>
    <w:pPr>
      <w:autoSpaceDE w:val="0"/>
      <w:autoSpaceDN w:val="0"/>
      <w:jc w:val="both"/>
    </w:pPr>
    <w:rPr>
      <w:rFonts w:ascii="Times New Roman" w:eastAsia="MS Mincho" w:hAnsi="Times New Roman" w:cs="Angsana New"/>
      <w:color w:val="auto"/>
      <w:sz w:val="20"/>
      <w:szCs w:val="20"/>
    </w:rPr>
  </w:style>
  <w:style w:type="paragraph" w:styleId="BlockText">
    <w:name w:val="Block Text"/>
    <w:basedOn w:val="Normal"/>
    <w:uiPriority w:val="99"/>
    <w:rsid w:val="002074A4"/>
    <w:pPr>
      <w:pBdr>
        <w:top w:val="single" w:sz="6" w:space="0" w:color="auto"/>
        <w:left w:val="single" w:sz="6" w:space="0" w:color="auto"/>
        <w:bottom w:val="single" w:sz="6" w:space="0" w:color="auto"/>
        <w:right w:val="single" w:sz="6" w:space="0" w:color="auto"/>
      </w:pBdr>
      <w:autoSpaceDE w:val="0"/>
      <w:autoSpaceDN w:val="0"/>
      <w:ind w:left="720" w:right="8"/>
    </w:pPr>
    <w:rPr>
      <w:rFonts w:ascii="Times New Roman" w:eastAsia="MS Mincho" w:hAnsi="Times New Roman" w:cs="Times New Roman"/>
      <w:color w:val="auto"/>
      <w:sz w:val="30"/>
      <w:szCs w:val="30"/>
    </w:rPr>
  </w:style>
  <w:style w:type="paragraph" w:styleId="MacroText">
    <w:name w:val="macro"/>
    <w:link w:val="MacroTextChar"/>
    <w:rsid w:val="00C844B2"/>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C844B2"/>
    <w:rPr>
      <w:rFonts w:ascii="Courier New" w:eastAsia="MS Mincho" w:hAnsi="Courier New"/>
      <w:lang w:val="en-AU" w:eastAsia="en-US" w:bidi="th-TH"/>
    </w:rPr>
  </w:style>
  <w:style w:type="table" w:styleId="TableGrid">
    <w:name w:val="Table Grid"/>
    <w:basedOn w:val="TableNormal"/>
    <w:uiPriority w:val="39"/>
    <w:rsid w:val="00090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Heading1">
    <w:name w:val="Index Heading1"/>
    <w:aliases w:val="ixh,index heading"/>
    <w:basedOn w:val="Caption"/>
    <w:next w:val="Normal"/>
    <w:rsid w:val="00CB0B99"/>
    <w:pPr>
      <w:spacing w:after="130" w:line="260" w:lineRule="atLeast"/>
      <w:ind w:left="1134" w:hanging="1134"/>
      <w:jc w:val="left"/>
    </w:pPr>
    <w:rPr>
      <w:rFonts w:ascii="Times New Roman" w:eastAsia="MS Mincho" w:hAnsi="Times New Roman" w:cs="Angsana New"/>
      <w:bCs w:val="0"/>
      <w:snapToGrid/>
      <w:color w:val="auto"/>
      <w:sz w:val="22"/>
      <w:szCs w:val="20"/>
      <w:lang w:eastAsia="en-US" w:bidi="ar-SA"/>
    </w:rPr>
  </w:style>
  <w:style w:type="paragraph" w:customStyle="1" w:styleId="acctfourfigures">
    <w:name w:val="acct four figures"/>
    <w:aliases w:val="a4,a4 + 8 pt,(Complex) + 8 pt,(Complex),Thai Distribute..."/>
    <w:basedOn w:val="Normal"/>
    <w:rsid w:val="00CB0B99"/>
    <w:pPr>
      <w:tabs>
        <w:tab w:val="decimal" w:pos="765"/>
      </w:tabs>
      <w:spacing w:line="260" w:lineRule="atLeast"/>
    </w:pPr>
    <w:rPr>
      <w:rFonts w:ascii="Times New Roman" w:eastAsia="MS Mincho" w:hAnsi="Times New Roman" w:cs="Angsana New"/>
      <w:color w:val="auto"/>
      <w:sz w:val="22"/>
      <w:szCs w:val="20"/>
      <w:lang w:bidi="ar-SA"/>
    </w:rPr>
  </w:style>
  <w:style w:type="paragraph" w:customStyle="1" w:styleId="Default">
    <w:name w:val="Default"/>
    <w:rsid w:val="00D521BD"/>
    <w:pPr>
      <w:autoSpaceDE w:val="0"/>
      <w:autoSpaceDN w:val="0"/>
      <w:adjustRightInd w:val="0"/>
    </w:pPr>
    <w:rPr>
      <w:rFonts w:ascii="Angsana New" w:eastAsia="Calibri" w:hAnsi="Angsana New"/>
      <w:color w:val="000000"/>
      <w:sz w:val="24"/>
      <w:szCs w:val="24"/>
      <w:lang w:val="en-US" w:eastAsia="en-US"/>
    </w:rPr>
  </w:style>
  <w:style w:type="character" w:styleId="Hyperlink">
    <w:name w:val="Hyperlink"/>
    <w:rsid w:val="002D6CB7"/>
    <w:rPr>
      <w:color w:val="0000FF"/>
      <w:u w:val="single"/>
    </w:rPr>
  </w:style>
  <w:style w:type="character" w:customStyle="1" w:styleId="hps">
    <w:name w:val="hps"/>
    <w:rsid w:val="00FC4A55"/>
  </w:style>
  <w:style w:type="character" w:styleId="CommentReference">
    <w:name w:val="annotation reference"/>
    <w:rsid w:val="00C65BF6"/>
    <w:rPr>
      <w:rFonts w:ascii="Arial" w:hAnsi="Arial"/>
      <w:sz w:val="16"/>
      <w:szCs w:val="16"/>
    </w:rPr>
  </w:style>
  <w:style w:type="paragraph" w:styleId="DocumentMap">
    <w:name w:val="Document Map"/>
    <w:basedOn w:val="Normal"/>
    <w:link w:val="DocumentMapChar"/>
    <w:rsid w:val="00C65BF6"/>
    <w:pPr>
      <w:shd w:val="clear" w:color="auto" w:fill="000080"/>
      <w:jc w:val="both"/>
    </w:pPr>
    <w:rPr>
      <w:rFonts w:ascii="Times New Roman" w:hAnsi="Times New Roman" w:cs="Angsana New"/>
      <w:color w:val="auto"/>
    </w:rPr>
  </w:style>
  <w:style w:type="character" w:customStyle="1" w:styleId="DocumentMapChar">
    <w:name w:val="Document Map Char"/>
    <w:link w:val="DocumentMap"/>
    <w:rsid w:val="00C65BF6"/>
    <w:rPr>
      <w:rFonts w:ascii="Times New Roman" w:hAnsi="Times New Roman"/>
      <w:sz w:val="24"/>
      <w:szCs w:val="24"/>
      <w:shd w:val="clear" w:color="auto" w:fill="000080"/>
      <w:lang w:val="en-GB" w:bidi="th-TH"/>
    </w:rPr>
  </w:style>
  <w:style w:type="character" w:styleId="Emphasis">
    <w:name w:val="Emphasis"/>
    <w:qFormat/>
    <w:rsid w:val="00C65BF6"/>
    <w:rPr>
      <w:rFonts w:ascii="Arial" w:hAnsi="Arial"/>
      <w:noProof w:val="0"/>
      <w:sz w:val="20"/>
      <w:szCs w:val="20"/>
      <w:lang w:val="en-US"/>
    </w:rPr>
  </w:style>
  <w:style w:type="character" w:styleId="EndnoteReference">
    <w:name w:val="endnote reference"/>
    <w:rsid w:val="00C65BF6"/>
    <w:rPr>
      <w:rFonts w:ascii="Arial" w:hAnsi="Arial"/>
      <w:sz w:val="20"/>
      <w:szCs w:val="20"/>
      <w:vertAlign w:val="superscript"/>
    </w:rPr>
  </w:style>
  <w:style w:type="paragraph" w:styleId="EnvelopeAddress">
    <w:name w:val="envelope address"/>
    <w:basedOn w:val="Normal"/>
    <w:rsid w:val="00C65BF6"/>
    <w:pPr>
      <w:framePr w:w="7920" w:h="1980" w:hRule="exact" w:hSpace="180" w:wrap="auto" w:hAnchor="page" w:xAlign="center" w:yAlign="bottom"/>
      <w:ind w:left="2880"/>
      <w:jc w:val="both"/>
    </w:pPr>
    <w:rPr>
      <w:rFonts w:ascii="Times New Roman" w:hAnsi="Times New Roman" w:cs="Angsana New"/>
      <w:color w:val="auto"/>
    </w:rPr>
  </w:style>
  <w:style w:type="character" w:styleId="FollowedHyperlink">
    <w:name w:val="FollowedHyperlink"/>
    <w:rsid w:val="00C65BF6"/>
    <w:rPr>
      <w:rFonts w:ascii="Arial" w:hAnsi="Arial"/>
      <w:color w:val="800080"/>
      <w:sz w:val="20"/>
      <w:szCs w:val="20"/>
      <w:u w:val="single"/>
    </w:rPr>
  </w:style>
  <w:style w:type="character" w:styleId="FootnoteReference">
    <w:name w:val="footnote reference"/>
    <w:rsid w:val="00C65BF6"/>
    <w:rPr>
      <w:rFonts w:ascii="Arial" w:hAnsi="Arial"/>
      <w:sz w:val="20"/>
      <w:szCs w:val="20"/>
      <w:vertAlign w:val="superscript"/>
    </w:rPr>
  </w:style>
  <w:style w:type="paragraph" w:styleId="Index1">
    <w:name w:val="index 1"/>
    <w:basedOn w:val="Normal"/>
    <w:next w:val="Normal"/>
    <w:autoRedefine/>
    <w:rsid w:val="00C65BF6"/>
    <w:pPr>
      <w:ind w:left="200" w:hanging="200"/>
      <w:jc w:val="both"/>
    </w:pPr>
    <w:rPr>
      <w:rFonts w:ascii="Times New Roman" w:hAnsi="Times New Roman" w:cs="Angsana New"/>
      <w:color w:val="auto"/>
    </w:rPr>
  </w:style>
  <w:style w:type="paragraph" w:styleId="IndexHeading">
    <w:name w:val="index heading"/>
    <w:basedOn w:val="Normal"/>
    <w:next w:val="Index1"/>
    <w:rsid w:val="00C65BF6"/>
    <w:pPr>
      <w:jc w:val="both"/>
    </w:pPr>
    <w:rPr>
      <w:rFonts w:ascii="Times New Roman" w:hAnsi="Times New Roman" w:cs="Angsana New"/>
      <w:b/>
      <w:bCs/>
      <w:color w:val="auto"/>
    </w:rPr>
  </w:style>
  <w:style w:type="character" w:styleId="LineNumber">
    <w:name w:val="line number"/>
    <w:rsid w:val="00C65BF6"/>
    <w:rPr>
      <w:rFonts w:ascii="Arial" w:hAnsi="Arial"/>
      <w:sz w:val="16"/>
      <w:szCs w:val="16"/>
    </w:rPr>
  </w:style>
  <w:style w:type="paragraph" w:styleId="MessageHeader">
    <w:name w:val="Message Header"/>
    <w:basedOn w:val="Normal"/>
    <w:link w:val="MessageHeaderChar"/>
    <w:rsid w:val="00C65BF6"/>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Times New Roman" w:hAnsi="Times New Roman" w:cs="Angsana New"/>
      <w:color w:val="auto"/>
    </w:rPr>
  </w:style>
  <w:style w:type="character" w:customStyle="1" w:styleId="MessageHeaderChar">
    <w:name w:val="Message Header Char"/>
    <w:link w:val="MessageHeader"/>
    <w:rsid w:val="00C65BF6"/>
    <w:rPr>
      <w:rFonts w:ascii="Times New Roman" w:hAnsi="Times New Roman"/>
      <w:sz w:val="24"/>
      <w:szCs w:val="24"/>
      <w:shd w:val="pct20" w:color="auto" w:fill="auto"/>
      <w:lang w:val="en-GB" w:bidi="th-TH"/>
    </w:rPr>
  </w:style>
  <w:style w:type="paragraph" w:styleId="PlainText">
    <w:name w:val="Plain Text"/>
    <w:basedOn w:val="Normal"/>
    <w:link w:val="PlainTextChar"/>
    <w:rsid w:val="00C65BF6"/>
    <w:pPr>
      <w:jc w:val="both"/>
    </w:pPr>
    <w:rPr>
      <w:rFonts w:ascii="Times New Roman" w:hAnsi="Times New Roman" w:cs="Angsana New"/>
      <w:color w:val="auto"/>
    </w:rPr>
  </w:style>
  <w:style w:type="character" w:customStyle="1" w:styleId="PlainTextChar">
    <w:name w:val="Plain Text Char"/>
    <w:link w:val="PlainText"/>
    <w:rsid w:val="00C65BF6"/>
    <w:rPr>
      <w:rFonts w:ascii="Times New Roman" w:hAnsi="Times New Roman"/>
      <w:sz w:val="24"/>
      <w:szCs w:val="24"/>
      <w:lang w:val="en-GB" w:bidi="th-TH"/>
    </w:rPr>
  </w:style>
  <w:style w:type="character" w:styleId="Strong">
    <w:name w:val="Strong"/>
    <w:qFormat/>
    <w:rsid w:val="00C65BF6"/>
    <w:rPr>
      <w:rFonts w:ascii="Arial" w:hAnsi="Arial"/>
      <w:b/>
      <w:bCs/>
      <w:sz w:val="24"/>
      <w:szCs w:val="24"/>
    </w:rPr>
  </w:style>
  <w:style w:type="paragraph" w:styleId="Subtitle">
    <w:name w:val="Subtitle"/>
    <w:basedOn w:val="Normal"/>
    <w:link w:val="SubtitleChar"/>
    <w:qFormat/>
    <w:rsid w:val="00C65BF6"/>
    <w:pPr>
      <w:spacing w:after="60"/>
      <w:jc w:val="center"/>
      <w:outlineLvl w:val="1"/>
    </w:pPr>
    <w:rPr>
      <w:rFonts w:ascii="Times New Roman" w:hAnsi="Times New Roman" w:cs="Angsana New"/>
      <w:color w:val="auto"/>
    </w:rPr>
  </w:style>
  <w:style w:type="character" w:customStyle="1" w:styleId="SubtitleChar">
    <w:name w:val="Subtitle Char"/>
    <w:link w:val="Subtitle"/>
    <w:rsid w:val="00C65BF6"/>
    <w:rPr>
      <w:rFonts w:ascii="Times New Roman" w:hAnsi="Times New Roman"/>
      <w:sz w:val="24"/>
      <w:szCs w:val="24"/>
      <w:lang w:val="en-GB" w:bidi="th-TH"/>
    </w:rPr>
  </w:style>
  <w:style w:type="paragraph" w:styleId="Title">
    <w:name w:val="Title"/>
    <w:basedOn w:val="Normal"/>
    <w:link w:val="TitleChar"/>
    <w:qFormat/>
    <w:rsid w:val="00C65BF6"/>
    <w:pPr>
      <w:spacing w:before="240" w:after="60"/>
      <w:jc w:val="center"/>
      <w:outlineLvl w:val="0"/>
    </w:pPr>
    <w:rPr>
      <w:rFonts w:ascii="Times New Roman" w:hAnsi="Times New Roman" w:cs="Angsana New"/>
      <w:b/>
      <w:bCs/>
      <w:color w:val="auto"/>
      <w:kern w:val="36"/>
    </w:rPr>
  </w:style>
  <w:style w:type="character" w:customStyle="1" w:styleId="TitleChar">
    <w:name w:val="Title Char"/>
    <w:link w:val="Title"/>
    <w:rsid w:val="00C65BF6"/>
    <w:rPr>
      <w:rFonts w:ascii="Times New Roman" w:hAnsi="Times New Roman"/>
      <w:b/>
      <w:bCs/>
      <w:kern w:val="36"/>
      <w:sz w:val="24"/>
      <w:szCs w:val="24"/>
      <w:lang w:val="en-GB" w:bidi="th-TH"/>
    </w:rPr>
  </w:style>
  <w:style w:type="paragraph" w:styleId="TOAHeading">
    <w:name w:val="toa heading"/>
    <w:basedOn w:val="Normal"/>
    <w:next w:val="Normal"/>
    <w:rsid w:val="00C65BF6"/>
    <w:pPr>
      <w:spacing w:before="120"/>
      <w:jc w:val="both"/>
    </w:pPr>
    <w:rPr>
      <w:rFonts w:ascii="Times New Roman" w:hAnsi="Times New Roman" w:cs="Angsana New"/>
      <w:b/>
      <w:bCs/>
      <w:color w:val="auto"/>
    </w:rPr>
  </w:style>
  <w:style w:type="paragraph" w:styleId="TOC9">
    <w:name w:val="toc 9"/>
    <w:basedOn w:val="Normal"/>
    <w:next w:val="Normal"/>
    <w:autoRedefine/>
    <w:rsid w:val="00C65BF6"/>
    <w:pPr>
      <w:ind w:left="1600"/>
      <w:jc w:val="both"/>
    </w:pPr>
    <w:rPr>
      <w:rFonts w:ascii="Times New Roman" w:hAnsi="Times New Roman" w:cs="Angsana New"/>
      <w:color w:val="auto"/>
    </w:rPr>
  </w:style>
  <w:style w:type="paragraph" w:customStyle="1" w:styleId="a1">
    <w:name w:val="???????????"/>
    <w:basedOn w:val="Normal"/>
    <w:rsid w:val="00C65BF6"/>
    <w:pPr>
      <w:ind w:right="386"/>
    </w:pPr>
    <w:rPr>
      <w:rFonts w:ascii="Arial" w:hAnsi="Arial" w:cs="Angsana New"/>
      <w:b/>
      <w:bCs/>
      <w:color w:val="auto"/>
      <w:sz w:val="28"/>
      <w:szCs w:val="28"/>
      <w:lang w:val="th-TH"/>
    </w:rPr>
  </w:style>
  <w:style w:type="paragraph" w:styleId="HTMLPreformatted">
    <w:name w:val="HTML Preformatted"/>
    <w:basedOn w:val="Normal"/>
    <w:link w:val="HTMLPreformattedChar"/>
    <w:uiPriority w:val="99"/>
    <w:rsid w:val="00C65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Courier New" w:cs="Arial Unicode MS"/>
      <w:color w:val="auto"/>
      <w:sz w:val="20"/>
      <w:szCs w:val="20"/>
    </w:rPr>
  </w:style>
  <w:style w:type="character" w:customStyle="1" w:styleId="HTMLPreformattedChar">
    <w:name w:val="HTML Preformatted Char"/>
    <w:link w:val="HTMLPreformatted"/>
    <w:uiPriority w:val="99"/>
    <w:rsid w:val="00C65BF6"/>
    <w:rPr>
      <w:rFonts w:ascii="Arial Unicode MS" w:eastAsia="Courier New" w:hAnsi="Courier New" w:cs="Arial Unicode MS"/>
      <w:lang w:bidi="th-TH"/>
    </w:rPr>
  </w:style>
  <w:style w:type="paragraph" w:customStyle="1" w:styleId="Style3">
    <w:name w:val="Style3"/>
    <w:basedOn w:val="Normal"/>
    <w:rsid w:val="00C65BF6"/>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ascii="Arial" w:eastAsia="Times New Roman" w:hAnsi="Arial" w:cs="Angsana New"/>
      <w:color w:val="auto"/>
      <w:sz w:val="16"/>
      <w:szCs w:val="16"/>
    </w:rPr>
  </w:style>
  <w:style w:type="paragraph" w:styleId="ListBullet">
    <w:name w:val="List Bullet"/>
    <w:basedOn w:val="Normal"/>
    <w:autoRedefine/>
    <w:rsid w:val="00C65BF6"/>
    <w:pPr>
      <w:ind w:left="432"/>
      <w:jc w:val="both"/>
    </w:pPr>
    <w:rPr>
      <w:rFonts w:ascii="Times New Roman" w:hAnsi="Times New Roman" w:cs="Angsana New"/>
      <w:color w:val="auto"/>
      <w:sz w:val="20"/>
      <w:szCs w:val="20"/>
    </w:rPr>
  </w:style>
  <w:style w:type="paragraph" w:styleId="Signature">
    <w:name w:val="Signature"/>
    <w:basedOn w:val="Normal"/>
    <w:link w:val="SignatureChar"/>
    <w:rsid w:val="00C65BF6"/>
    <w:rPr>
      <w:rFonts w:ascii="Times New Roman" w:eastAsia="Times New Roman" w:hAnsi="Times New Roman" w:cs="Angsana New"/>
      <w:color w:val="auto"/>
      <w:sz w:val="22"/>
      <w:szCs w:val="22"/>
    </w:rPr>
  </w:style>
  <w:style w:type="character" w:customStyle="1" w:styleId="SignatureChar">
    <w:name w:val="Signature Char"/>
    <w:link w:val="Signature"/>
    <w:rsid w:val="00C65BF6"/>
    <w:rPr>
      <w:rFonts w:ascii="Times New Roman" w:eastAsia="Times New Roman" w:hAnsi="Times New Roman"/>
      <w:sz w:val="22"/>
      <w:szCs w:val="22"/>
      <w:lang w:val="en-GB" w:bidi="th-TH"/>
    </w:rPr>
  </w:style>
  <w:style w:type="paragraph" w:customStyle="1" w:styleId="3">
    <w:name w:val="?????3????"/>
    <w:basedOn w:val="Normal"/>
    <w:rsid w:val="00C65BF6"/>
    <w:pPr>
      <w:tabs>
        <w:tab w:val="left" w:pos="360"/>
        <w:tab w:val="left" w:pos="720"/>
      </w:tabs>
    </w:pPr>
    <w:rPr>
      <w:rFonts w:ascii="Book Antiqua" w:eastAsia="Times New Roman" w:hAnsi="Book Antiqua" w:cs="Angsana New"/>
      <w:color w:val="auto"/>
      <w:sz w:val="22"/>
      <w:szCs w:val="22"/>
      <w:lang w:val="th-TH"/>
    </w:rPr>
  </w:style>
  <w:style w:type="paragraph" w:customStyle="1" w:styleId="Char">
    <w:name w:val="Char"/>
    <w:basedOn w:val="Normal"/>
    <w:rsid w:val="00C65BF6"/>
    <w:pPr>
      <w:spacing w:after="160" w:line="240" w:lineRule="exact"/>
    </w:pPr>
    <w:rPr>
      <w:rFonts w:ascii="Verdana" w:eastAsia="MS Mincho" w:hAnsi="Verdana" w:cs="Angsana New"/>
      <w:color w:val="auto"/>
      <w:sz w:val="20"/>
      <w:szCs w:val="20"/>
      <w:lang w:bidi="ar-SA"/>
    </w:rPr>
  </w:style>
  <w:style w:type="character" w:customStyle="1" w:styleId="Heading1Char">
    <w:name w:val="Heading 1 Char"/>
    <w:rsid w:val="00C65BF6"/>
    <w:rPr>
      <w:b/>
      <w:sz w:val="24"/>
      <w:lang w:val="en-GB" w:eastAsia="en-US" w:bidi="th-TH"/>
    </w:rPr>
  </w:style>
  <w:style w:type="paragraph" w:customStyle="1" w:styleId="acctcolumnheading">
    <w:name w:val="acct column heading"/>
    <w:aliases w:val="ac"/>
    <w:basedOn w:val="Normal"/>
    <w:rsid w:val="00C65BF6"/>
    <w:pPr>
      <w:spacing w:after="260" w:line="260" w:lineRule="atLeast"/>
      <w:jc w:val="center"/>
    </w:pPr>
    <w:rPr>
      <w:rFonts w:ascii="Times New Roman" w:eastAsia="MS Mincho" w:hAnsi="Times New Roman" w:cs="Angsana New"/>
      <w:color w:val="auto"/>
      <w:sz w:val="22"/>
      <w:szCs w:val="20"/>
      <w:lang w:bidi="ar-SA"/>
    </w:rPr>
  </w:style>
  <w:style w:type="paragraph" w:customStyle="1" w:styleId="STDtablerowheader">
    <w:name w:val="STD table row header"/>
    <w:basedOn w:val="Normal"/>
    <w:rsid w:val="00C65BF6"/>
    <w:rPr>
      <w:rFonts w:ascii="Arial Narrow" w:eastAsia="Times New Roman" w:hAnsi="Arial Narrow" w:cs="AngsanaUPC"/>
      <w:color w:val="auto"/>
      <w:sz w:val="18"/>
      <w:szCs w:val="28"/>
      <w:lang w:bidi="ar-SA"/>
    </w:rPr>
  </w:style>
  <w:style w:type="paragraph" w:styleId="CommentText">
    <w:name w:val="annotation text"/>
    <w:basedOn w:val="Normal"/>
    <w:link w:val="CommentTextChar"/>
    <w:rsid w:val="00C65BF6"/>
    <w:pPr>
      <w:spacing w:line="260" w:lineRule="atLeast"/>
    </w:pPr>
    <w:rPr>
      <w:rFonts w:ascii="Times New Roman" w:eastAsia="MS Mincho" w:hAnsi="Times New Roman" w:cs="Angsana New"/>
      <w:color w:val="auto"/>
      <w:sz w:val="20"/>
      <w:szCs w:val="25"/>
      <w:lang w:eastAsia="x-none"/>
    </w:rPr>
  </w:style>
  <w:style w:type="character" w:customStyle="1" w:styleId="CommentTextChar">
    <w:name w:val="Comment Text Char"/>
    <w:link w:val="CommentText"/>
    <w:rsid w:val="00C65BF6"/>
    <w:rPr>
      <w:rFonts w:ascii="Times New Roman" w:eastAsia="MS Mincho" w:hAnsi="Times New Roman"/>
      <w:szCs w:val="25"/>
      <w:lang w:val="en-GB" w:eastAsia="x-none" w:bidi="th-TH"/>
    </w:rPr>
  </w:style>
  <w:style w:type="paragraph" w:styleId="CommentSubject">
    <w:name w:val="annotation subject"/>
    <w:basedOn w:val="CommentText"/>
    <w:next w:val="CommentText"/>
    <w:link w:val="CommentSubjectChar"/>
    <w:rsid w:val="00C65BF6"/>
    <w:pPr>
      <w:spacing w:line="240" w:lineRule="auto"/>
      <w:jc w:val="both"/>
    </w:pPr>
    <w:rPr>
      <w:rFonts w:eastAsia="Cordia New"/>
      <w:b/>
      <w:bCs/>
      <w:lang w:eastAsia="en-US"/>
    </w:rPr>
  </w:style>
  <w:style w:type="character" w:customStyle="1" w:styleId="CommentSubjectChar">
    <w:name w:val="Comment Subject Char"/>
    <w:link w:val="CommentSubject"/>
    <w:rsid w:val="00C65BF6"/>
    <w:rPr>
      <w:rFonts w:ascii="Times New Roman" w:eastAsia="MS Mincho" w:hAnsi="Times New Roman"/>
      <w:b/>
      <w:bCs/>
      <w:szCs w:val="25"/>
      <w:lang w:val="en-GB" w:eastAsia="x-none" w:bidi="th-TH"/>
    </w:rPr>
  </w:style>
  <w:style w:type="paragraph" w:styleId="ListParagraph">
    <w:name w:val="List Paragraph"/>
    <w:basedOn w:val="Normal"/>
    <w:uiPriority w:val="34"/>
    <w:qFormat/>
    <w:rsid w:val="00DC12EA"/>
    <w:pPr>
      <w:spacing w:after="200" w:line="276" w:lineRule="auto"/>
      <w:ind w:left="720"/>
      <w:contextualSpacing/>
    </w:pPr>
    <w:rPr>
      <w:rFonts w:ascii="Calibri" w:eastAsia="Calibri" w:hAnsi="Calibri"/>
      <w:color w:val="auto"/>
      <w:sz w:val="22"/>
      <w:szCs w:val="28"/>
    </w:rPr>
  </w:style>
  <w:style w:type="paragraph" w:styleId="NoSpacing">
    <w:name w:val="No Spacing"/>
    <w:uiPriority w:val="1"/>
    <w:qFormat/>
    <w:rsid w:val="005A1648"/>
    <w:pPr>
      <w:jc w:val="thaiDistribute"/>
    </w:pPr>
    <w:rPr>
      <w:rFonts w:ascii="Calibri" w:eastAsia="Calibri" w:hAnsi="Calibri" w:cs="Cordia New"/>
      <w:sz w:val="22"/>
      <w:szCs w:val="28"/>
      <w:lang w:eastAsia="en-US"/>
    </w:rPr>
  </w:style>
  <w:style w:type="character" w:customStyle="1" w:styleId="qowt-font4-angsananew">
    <w:name w:val="qowt-font4-angsananew"/>
    <w:rsid w:val="00EC536B"/>
  </w:style>
  <w:style w:type="paragraph" w:customStyle="1" w:styleId="qowt-stl-normal">
    <w:name w:val="qowt-stl-normal"/>
    <w:basedOn w:val="Normal"/>
    <w:rsid w:val="00EC536B"/>
    <w:pPr>
      <w:spacing w:before="100" w:beforeAutospacing="1" w:after="100" w:afterAutospacing="1"/>
    </w:pPr>
    <w:rPr>
      <w:rFonts w:ascii="Times New Roman" w:eastAsia="Times New Roman" w:hAnsi="Times New Roman" w:cs="Times New Roman"/>
      <w:noProof w:val="0"/>
      <w:color w:val="auto"/>
      <w:lang w:val="en-US"/>
    </w:rPr>
  </w:style>
  <w:style w:type="paragraph" w:styleId="NormalWeb">
    <w:name w:val="Normal (Web)"/>
    <w:basedOn w:val="Normal"/>
    <w:uiPriority w:val="99"/>
    <w:unhideWhenUsed/>
    <w:rsid w:val="00F57F92"/>
    <w:pPr>
      <w:spacing w:before="100" w:beforeAutospacing="1" w:after="100" w:afterAutospacing="1"/>
    </w:pPr>
    <w:rPr>
      <w:rFonts w:ascii="Times New Roman" w:eastAsia="Times New Roman" w:hAnsi="Times New Roman" w:cs="Times New Roman"/>
      <w:noProof w:val="0"/>
      <w:color w:val="auto"/>
      <w:lang w:val="en-US"/>
    </w:rPr>
  </w:style>
  <w:style w:type="character" w:customStyle="1" w:styleId="qowt-font5-calibri">
    <w:name w:val="qowt-font5-calibri"/>
    <w:rsid w:val="00F57F92"/>
  </w:style>
  <w:style w:type="table" w:customStyle="1" w:styleId="TableGridLight1">
    <w:name w:val="Table Grid Light1"/>
    <w:basedOn w:val="TableNormal"/>
    <w:uiPriority w:val="40"/>
    <w:rsid w:val="00CA5BC9"/>
    <w:rPr>
      <w:rFonts w:ascii="Cambria" w:eastAsia="Cambria" w:hAnsi="Cambria" w:cs="Cordia New"/>
      <w:sz w:val="22"/>
      <w:szCs w:val="28"/>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Style1">
    <w:name w:val="Style1"/>
    <w:basedOn w:val="NoSpacing"/>
    <w:autoRedefine/>
    <w:qFormat/>
    <w:rsid w:val="000F1B27"/>
    <w:pPr>
      <w:tabs>
        <w:tab w:val="left" w:pos="0"/>
      </w:tabs>
      <w:ind w:left="540" w:hanging="540"/>
      <w:outlineLvl w:val="1"/>
    </w:pPr>
    <w:rPr>
      <w:rFonts w:ascii="Browallia New" w:eastAsia="Arial" w:hAnsi="Browallia New" w:cs="Browallia New"/>
      <w:b/>
      <w:bCs/>
      <w:color w:val="CF4A02"/>
      <w:sz w:val="20"/>
      <w:szCs w:val="20"/>
      <w:lang w:eastAsia="en-GB"/>
    </w:rPr>
  </w:style>
  <w:style w:type="character" w:customStyle="1" w:styleId="Heading8Char">
    <w:name w:val="Heading 8 Char"/>
    <w:link w:val="Heading8"/>
    <w:rsid w:val="00A975A3"/>
    <w:rPr>
      <w:rFonts w:ascii="Arial" w:hAnsi="Arial" w:cs="Cordia New"/>
      <w:b/>
      <w:bCs/>
      <w:noProof/>
      <w:snapToGrid w:val="0"/>
      <w:sz w:val="24"/>
      <w:szCs w:val="24"/>
      <w:lang w:eastAsia="th-TH"/>
    </w:rPr>
  </w:style>
  <w:style w:type="table" w:customStyle="1" w:styleId="TableGridLight2">
    <w:name w:val="Table Grid Light2"/>
    <w:basedOn w:val="TableNormal"/>
    <w:next w:val="TableGridLight"/>
    <w:uiPriority w:val="40"/>
    <w:rsid w:val="00674182"/>
    <w:rPr>
      <w:rFonts w:ascii="Cambria" w:eastAsia="Cambria" w:hAnsi="Cambria" w:cs="Cordia New"/>
      <w:sz w:val="22"/>
      <w:szCs w:val="28"/>
      <w:lang w:eastAsia="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67418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8035">
      <w:bodyDiv w:val="1"/>
      <w:marLeft w:val="0"/>
      <w:marRight w:val="0"/>
      <w:marTop w:val="0"/>
      <w:marBottom w:val="0"/>
      <w:divBdr>
        <w:top w:val="none" w:sz="0" w:space="0" w:color="auto"/>
        <w:left w:val="none" w:sz="0" w:space="0" w:color="auto"/>
        <w:bottom w:val="none" w:sz="0" w:space="0" w:color="auto"/>
        <w:right w:val="none" w:sz="0" w:space="0" w:color="auto"/>
      </w:divBdr>
    </w:div>
    <w:div w:id="37360728">
      <w:bodyDiv w:val="1"/>
      <w:marLeft w:val="0"/>
      <w:marRight w:val="0"/>
      <w:marTop w:val="0"/>
      <w:marBottom w:val="0"/>
      <w:divBdr>
        <w:top w:val="none" w:sz="0" w:space="0" w:color="auto"/>
        <w:left w:val="none" w:sz="0" w:space="0" w:color="auto"/>
        <w:bottom w:val="none" w:sz="0" w:space="0" w:color="auto"/>
        <w:right w:val="none" w:sz="0" w:space="0" w:color="auto"/>
      </w:divBdr>
    </w:div>
    <w:div w:id="91705300">
      <w:bodyDiv w:val="1"/>
      <w:marLeft w:val="0"/>
      <w:marRight w:val="0"/>
      <w:marTop w:val="0"/>
      <w:marBottom w:val="0"/>
      <w:divBdr>
        <w:top w:val="none" w:sz="0" w:space="0" w:color="auto"/>
        <w:left w:val="none" w:sz="0" w:space="0" w:color="auto"/>
        <w:bottom w:val="none" w:sz="0" w:space="0" w:color="auto"/>
        <w:right w:val="none" w:sz="0" w:space="0" w:color="auto"/>
      </w:divBdr>
    </w:div>
    <w:div w:id="167528719">
      <w:bodyDiv w:val="1"/>
      <w:marLeft w:val="0"/>
      <w:marRight w:val="0"/>
      <w:marTop w:val="0"/>
      <w:marBottom w:val="0"/>
      <w:divBdr>
        <w:top w:val="none" w:sz="0" w:space="0" w:color="auto"/>
        <w:left w:val="none" w:sz="0" w:space="0" w:color="auto"/>
        <w:bottom w:val="none" w:sz="0" w:space="0" w:color="auto"/>
        <w:right w:val="none" w:sz="0" w:space="0" w:color="auto"/>
      </w:divBdr>
    </w:div>
    <w:div w:id="200017482">
      <w:bodyDiv w:val="1"/>
      <w:marLeft w:val="0"/>
      <w:marRight w:val="0"/>
      <w:marTop w:val="0"/>
      <w:marBottom w:val="0"/>
      <w:divBdr>
        <w:top w:val="none" w:sz="0" w:space="0" w:color="auto"/>
        <w:left w:val="none" w:sz="0" w:space="0" w:color="auto"/>
        <w:bottom w:val="none" w:sz="0" w:space="0" w:color="auto"/>
        <w:right w:val="none" w:sz="0" w:space="0" w:color="auto"/>
      </w:divBdr>
    </w:div>
    <w:div w:id="227811970">
      <w:bodyDiv w:val="1"/>
      <w:marLeft w:val="0"/>
      <w:marRight w:val="0"/>
      <w:marTop w:val="0"/>
      <w:marBottom w:val="0"/>
      <w:divBdr>
        <w:top w:val="none" w:sz="0" w:space="0" w:color="auto"/>
        <w:left w:val="none" w:sz="0" w:space="0" w:color="auto"/>
        <w:bottom w:val="none" w:sz="0" w:space="0" w:color="auto"/>
        <w:right w:val="none" w:sz="0" w:space="0" w:color="auto"/>
      </w:divBdr>
    </w:div>
    <w:div w:id="267354095">
      <w:bodyDiv w:val="1"/>
      <w:marLeft w:val="0"/>
      <w:marRight w:val="0"/>
      <w:marTop w:val="0"/>
      <w:marBottom w:val="0"/>
      <w:divBdr>
        <w:top w:val="none" w:sz="0" w:space="0" w:color="auto"/>
        <w:left w:val="none" w:sz="0" w:space="0" w:color="auto"/>
        <w:bottom w:val="none" w:sz="0" w:space="0" w:color="auto"/>
        <w:right w:val="none" w:sz="0" w:space="0" w:color="auto"/>
      </w:divBdr>
    </w:div>
    <w:div w:id="311257601">
      <w:bodyDiv w:val="1"/>
      <w:marLeft w:val="0"/>
      <w:marRight w:val="0"/>
      <w:marTop w:val="0"/>
      <w:marBottom w:val="0"/>
      <w:divBdr>
        <w:top w:val="none" w:sz="0" w:space="0" w:color="auto"/>
        <w:left w:val="none" w:sz="0" w:space="0" w:color="auto"/>
        <w:bottom w:val="none" w:sz="0" w:space="0" w:color="auto"/>
        <w:right w:val="none" w:sz="0" w:space="0" w:color="auto"/>
      </w:divBdr>
    </w:div>
    <w:div w:id="311830096">
      <w:bodyDiv w:val="1"/>
      <w:marLeft w:val="0"/>
      <w:marRight w:val="0"/>
      <w:marTop w:val="0"/>
      <w:marBottom w:val="0"/>
      <w:divBdr>
        <w:top w:val="none" w:sz="0" w:space="0" w:color="auto"/>
        <w:left w:val="none" w:sz="0" w:space="0" w:color="auto"/>
        <w:bottom w:val="none" w:sz="0" w:space="0" w:color="auto"/>
        <w:right w:val="none" w:sz="0" w:space="0" w:color="auto"/>
      </w:divBdr>
    </w:div>
    <w:div w:id="391780306">
      <w:bodyDiv w:val="1"/>
      <w:marLeft w:val="0"/>
      <w:marRight w:val="0"/>
      <w:marTop w:val="0"/>
      <w:marBottom w:val="0"/>
      <w:divBdr>
        <w:top w:val="none" w:sz="0" w:space="0" w:color="auto"/>
        <w:left w:val="none" w:sz="0" w:space="0" w:color="auto"/>
        <w:bottom w:val="none" w:sz="0" w:space="0" w:color="auto"/>
        <w:right w:val="none" w:sz="0" w:space="0" w:color="auto"/>
      </w:divBdr>
    </w:div>
    <w:div w:id="553737084">
      <w:bodyDiv w:val="1"/>
      <w:marLeft w:val="0"/>
      <w:marRight w:val="0"/>
      <w:marTop w:val="0"/>
      <w:marBottom w:val="0"/>
      <w:divBdr>
        <w:top w:val="none" w:sz="0" w:space="0" w:color="auto"/>
        <w:left w:val="none" w:sz="0" w:space="0" w:color="auto"/>
        <w:bottom w:val="none" w:sz="0" w:space="0" w:color="auto"/>
        <w:right w:val="none" w:sz="0" w:space="0" w:color="auto"/>
      </w:divBdr>
    </w:div>
    <w:div w:id="620768714">
      <w:bodyDiv w:val="1"/>
      <w:marLeft w:val="0"/>
      <w:marRight w:val="0"/>
      <w:marTop w:val="0"/>
      <w:marBottom w:val="0"/>
      <w:divBdr>
        <w:top w:val="none" w:sz="0" w:space="0" w:color="auto"/>
        <w:left w:val="none" w:sz="0" w:space="0" w:color="auto"/>
        <w:bottom w:val="none" w:sz="0" w:space="0" w:color="auto"/>
        <w:right w:val="none" w:sz="0" w:space="0" w:color="auto"/>
      </w:divBdr>
    </w:div>
    <w:div w:id="726297079">
      <w:bodyDiv w:val="1"/>
      <w:marLeft w:val="0"/>
      <w:marRight w:val="0"/>
      <w:marTop w:val="0"/>
      <w:marBottom w:val="0"/>
      <w:divBdr>
        <w:top w:val="none" w:sz="0" w:space="0" w:color="auto"/>
        <w:left w:val="none" w:sz="0" w:space="0" w:color="auto"/>
        <w:bottom w:val="none" w:sz="0" w:space="0" w:color="auto"/>
        <w:right w:val="none" w:sz="0" w:space="0" w:color="auto"/>
      </w:divBdr>
    </w:div>
    <w:div w:id="920870963">
      <w:bodyDiv w:val="1"/>
      <w:marLeft w:val="0"/>
      <w:marRight w:val="0"/>
      <w:marTop w:val="0"/>
      <w:marBottom w:val="0"/>
      <w:divBdr>
        <w:top w:val="none" w:sz="0" w:space="0" w:color="auto"/>
        <w:left w:val="none" w:sz="0" w:space="0" w:color="auto"/>
        <w:bottom w:val="none" w:sz="0" w:space="0" w:color="auto"/>
        <w:right w:val="none" w:sz="0" w:space="0" w:color="auto"/>
      </w:divBdr>
    </w:div>
    <w:div w:id="931428265">
      <w:bodyDiv w:val="1"/>
      <w:marLeft w:val="0"/>
      <w:marRight w:val="0"/>
      <w:marTop w:val="0"/>
      <w:marBottom w:val="0"/>
      <w:divBdr>
        <w:top w:val="none" w:sz="0" w:space="0" w:color="auto"/>
        <w:left w:val="none" w:sz="0" w:space="0" w:color="auto"/>
        <w:bottom w:val="none" w:sz="0" w:space="0" w:color="auto"/>
        <w:right w:val="none" w:sz="0" w:space="0" w:color="auto"/>
      </w:divBdr>
    </w:div>
    <w:div w:id="967592536">
      <w:bodyDiv w:val="1"/>
      <w:marLeft w:val="0"/>
      <w:marRight w:val="0"/>
      <w:marTop w:val="0"/>
      <w:marBottom w:val="0"/>
      <w:divBdr>
        <w:top w:val="none" w:sz="0" w:space="0" w:color="auto"/>
        <w:left w:val="none" w:sz="0" w:space="0" w:color="auto"/>
        <w:bottom w:val="none" w:sz="0" w:space="0" w:color="auto"/>
        <w:right w:val="none" w:sz="0" w:space="0" w:color="auto"/>
      </w:divBdr>
    </w:div>
    <w:div w:id="1022783796">
      <w:bodyDiv w:val="1"/>
      <w:marLeft w:val="0"/>
      <w:marRight w:val="0"/>
      <w:marTop w:val="0"/>
      <w:marBottom w:val="0"/>
      <w:divBdr>
        <w:top w:val="none" w:sz="0" w:space="0" w:color="auto"/>
        <w:left w:val="none" w:sz="0" w:space="0" w:color="auto"/>
        <w:bottom w:val="none" w:sz="0" w:space="0" w:color="auto"/>
        <w:right w:val="none" w:sz="0" w:space="0" w:color="auto"/>
      </w:divBdr>
    </w:div>
    <w:div w:id="1025254564">
      <w:bodyDiv w:val="1"/>
      <w:marLeft w:val="0"/>
      <w:marRight w:val="0"/>
      <w:marTop w:val="0"/>
      <w:marBottom w:val="0"/>
      <w:divBdr>
        <w:top w:val="none" w:sz="0" w:space="0" w:color="auto"/>
        <w:left w:val="none" w:sz="0" w:space="0" w:color="auto"/>
        <w:bottom w:val="none" w:sz="0" w:space="0" w:color="auto"/>
        <w:right w:val="none" w:sz="0" w:space="0" w:color="auto"/>
      </w:divBdr>
    </w:div>
    <w:div w:id="1214076638">
      <w:bodyDiv w:val="1"/>
      <w:marLeft w:val="0"/>
      <w:marRight w:val="0"/>
      <w:marTop w:val="0"/>
      <w:marBottom w:val="0"/>
      <w:divBdr>
        <w:top w:val="none" w:sz="0" w:space="0" w:color="auto"/>
        <w:left w:val="none" w:sz="0" w:space="0" w:color="auto"/>
        <w:bottom w:val="none" w:sz="0" w:space="0" w:color="auto"/>
        <w:right w:val="none" w:sz="0" w:space="0" w:color="auto"/>
      </w:divBdr>
    </w:div>
    <w:div w:id="1283994819">
      <w:bodyDiv w:val="1"/>
      <w:marLeft w:val="0"/>
      <w:marRight w:val="0"/>
      <w:marTop w:val="0"/>
      <w:marBottom w:val="0"/>
      <w:divBdr>
        <w:top w:val="none" w:sz="0" w:space="0" w:color="auto"/>
        <w:left w:val="none" w:sz="0" w:space="0" w:color="auto"/>
        <w:bottom w:val="none" w:sz="0" w:space="0" w:color="auto"/>
        <w:right w:val="none" w:sz="0" w:space="0" w:color="auto"/>
      </w:divBdr>
    </w:div>
    <w:div w:id="1308559417">
      <w:bodyDiv w:val="1"/>
      <w:marLeft w:val="0"/>
      <w:marRight w:val="0"/>
      <w:marTop w:val="0"/>
      <w:marBottom w:val="0"/>
      <w:divBdr>
        <w:top w:val="none" w:sz="0" w:space="0" w:color="auto"/>
        <w:left w:val="none" w:sz="0" w:space="0" w:color="auto"/>
        <w:bottom w:val="none" w:sz="0" w:space="0" w:color="auto"/>
        <w:right w:val="none" w:sz="0" w:space="0" w:color="auto"/>
      </w:divBdr>
    </w:div>
    <w:div w:id="1429740749">
      <w:bodyDiv w:val="1"/>
      <w:marLeft w:val="0"/>
      <w:marRight w:val="0"/>
      <w:marTop w:val="0"/>
      <w:marBottom w:val="0"/>
      <w:divBdr>
        <w:top w:val="none" w:sz="0" w:space="0" w:color="auto"/>
        <w:left w:val="none" w:sz="0" w:space="0" w:color="auto"/>
        <w:bottom w:val="none" w:sz="0" w:space="0" w:color="auto"/>
        <w:right w:val="none" w:sz="0" w:space="0" w:color="auto"/>
      </w:divBdr>
    </w:div>
    <w:div w:id="1463648059">
      <w:bodyDiv w:val="1"/>
      <w:marLeft w:val="0"/>
      <w:marRight w:val="0"/>
      <w:marTop w:val="0"/>
      <w:marBottom w:val="0"/>
      <w:divBdr>
        <w:top w:val="none" w:sz="0" w:space="0" w:color="auto"/>
        <w:left w:val="none" w:sz="0" w:space="0" w:color="auto"/>
        <w:bottom w:val="none" w:sz="0" w:space="0" w:color="auto"/>
        <w:right w:val="none" w:sz="0" w:space="0" w:color="auto"/>
      </w:divBdr>
    </w:div>
    <w:div w:id="1469975172">
      <w:bodyDiv w:val="1"/>
      <w:marLeft w:val="0"/>
      <w:marRight w:val="0"/>
      <w:marTop w:val="0"/>
      <w:marBottom w:val="0"/>
      <w:divBdr>
        <w:top w:val="none" w:sz="0" w:space="0" w:color="auto"/>
        <w:left w:val="none" w:sz="0" w:space="0" w:color="auto"/>
        <w:bottom w:val="none" w:sz="0" w:space="0" w:color="auto"/>
        <w:right w:val="none" w:sz="0" w:space="0" w:color="auto"/>
      </w:divBdr>
    </w:div>
    <w:div w:id="1490712249">
      <w:bodyDiv w:val="1"/>
      <w:marLeft w:val="0"/>
      <w:marRight w:val="0"/>
      <w:marTop w:val="0"/>
      <w:marBottom w:val="0"/>
      <w:divBdr>
        <w:top w:val="none" w:sz="0" w:space="0" w:color="auto"/>
        <w:left w:val="none" w:sz="0" w:space="0" w:color="auto"/>
        <w:bottom w:val="none" w:sz="0" w:space="0" w:color="auto"/>
        <w:right w:val="none" w:sz="0" w:space="0" w:color="auto"/>
      </w:divBdr>
    </w:div>
    <w:div w:id="1518496690">
      <w:bodyDiv w:val="1"/>
      <w:marLeft w:val="0"/>
      <w:marRight w:val="0"/>
      <w:marTop w:val="0"/>
      <w:marBottom w:val="0"/>
      <w:divBdr>
        <w:top w:val="none" w:sz="0" w:space="0" w:color="auto"/>
        <w:left w:val="none" w:sz="0" w:space="0" w:color="auto"/>
        <w:bottom w:val="none" w:sz="0" w:space="0" w:color="auto"/>
        <w:right w:val="none" w:sz="0" w:space="0" w:color="auto"/>
      </w:divBdr>
    </w:div>
    <w:div w:id="1521551338">
      <w:bodyDiv w:val="1"/>
      <w:marLeft w:val="0"/>
      <w:marRight w:val="0"/>
      <w:marTop w:val="0"/>
      <w:marBottom w:val="0"/>
      <w:divBdr>
        <w:top w:val="none" w:sz="0" w:space="0" w:color="auto"/>
        <w:left w:val="none" w:sz="0" w:space="0" w:color="auto"/>
        <w:bottom w:val="none" w:sz="0" w:space="0" w:color="auto"/>
        <w:right w:val="none" w:sz="0" w:space="0" w:color="auto"/>
      </w:divBdr>
      <w:divsChild>
        <w:div w:id="1056592133">
          <w:marLeft w:val="0"/>
          <w:marRight w:val="0"/>
          <w:marTop w:val="0"/>
          <w:marBottom w:val="0"/>
          <w:divBdr>
            <w:top w:val="none" w:sz="0" w:space="0" w:color="auto"/>
            <w:left w:val="none" w:sz="0" w:space="0" w:color="auto"/>
            <w:bottom w:val="none" w:sz="0" w:space="0" w:color="auto"/>
            <w:right w:val="none" w:sz="0" w:space="0" w:color="auto"/>
          </w:divBdr>
        </w:div>
        <w:div w:id="1333684163">
          <w:marLeft w:val="0"/>
          <w:marRight w:val="0"/>
          <w:marTop w:val="0"/>
          <w:marBottom w:val="0"/>
          <w:divBdr>
            <w:top w:val="none" w:sz="0" w:space="0" w:color="auto"/>
            <w:left w:val="none" w:sz="0" w:space="0" w:color="auto"/>
            <w:bottom w:val="none" w:sz="0" w:space="0" w:color="auto"/>
            <w:right w:val="none" w:sz="0" w:space="0" w:color="auto"/>
          </w:divBdr>
        </w:div>
        <w:div w:id="1105468277">
          <w:marLeft w:val="0"/>
          <w:marRight w:val="0"/>
          <w:marTop w:val="0"/>
          <w:marBottom w:val="0"/>
          <w:divBdr>
            <w:top w:val="none" w:sz="0" w:space="0" w:color="auto"/>
            <w:left w:val="none" w:sz="0" w:space="0" w:color="auto"/>
            <w:bottom w:val="none" w:sz="0" w:space="0" w:color="auto"/>
            <w:right w:val="none" w:sz="0" w:space="0" w:color="auto"/>
          </w:divBdr>
        </w:div>
      </w:divsChild>
    </w:div>
    <w:div w:id="1568757119">
      <w:bodyDiv w:val="1"/>
      <w:marLeft w:val="0"/>
      <w:marRight w:val="0"/>
      <w:marTop w:val="0"/>
      <w:marBottom w:val="0"/>
      <w:divBdr>
        <w:top w:val="none" w:sz="0" w:space="0" w:color="auto"/>
        <w:left w:val="none" w:sz="0" w:space="0" w:color="auto"/>
        <w:bottom w:val="none" w:sz="0" w:space="0" w:color="auto"/>
        <w:right w:val="none" w:sz="0" w:space="0" w:color="auto"/>
      </w:divBdr>
    </w:div>
    <w:div w:id="1605772106">
      <w:bodyDiv w:val="1"/>
      <w:marLeft w:val="0"/>
      <w:marRight w:val="0"/>
      <w:marTop w:val="0"/>
      <w:marBottom w:val="0"/>
      <w:divBdr>
        <w:top w:val="none" w:sz="0" w:space="0" w:color="auto"/>
        <w:left w:val="none" w:sz="0" w:space="0" w:color="auto"/>
        <w:bottom w:val="none" w:sz="0" w:space="0" w:color="auto"/>
        <w:right w:val="none" w:sz="0" w:space="0" w:color="auto"/>
      </w:divBdr>
    </w:div>
    <w:div w:id="1766728336">
      <w:bodyDiv w:val="1"/>
      <w:marLeft w:val="0"/>
      <w:marRight w:val="0"/>
      <w:marTop w:val="0"/>
      <w:marBottom w:val="0"/>
      <w:divBdr>
        <w:top w:val="none" w:sz="0" w:space="0" w:color="auto"/>
        <w:left w:val="none" w:sz="0" w:space="0" w:color="auto"/>
        <w:bottom w:val="none" w:sz="0" w:space="0" w:color="auto"/>
        <w:right w:val="none" w:sz="0" w:space="0" w:color="auto"/>
      </w:divBdr>
    </w:div>
    <w:div w:id="1862695867">
      <w:bodyDiv w:val="1"/>
      <w:marLeft w:val="0"/>
      <w:marRight w:val="0"/>
      <w:marTop w:val="0"/>
      <w:marBottom w:val="0"/>
      <w:divBdr>
        <w:top w:val="none" w:sz="0" w:space="0" w:color="auto"/>
        <w:left w:val="none" w:sz="0" w:space="0" w:color="auto"/>
        <w:bottom w:val="none" w:sz="0" w:space="0" w:color="auto"/>
        <w:right w:val="none" w:sz="0" w:space="0" w:color="auto"/>
      </w:divBdr>
    </w:div>
    <w:div w:id="1865822289">
      <w:bodyDiv w:val="1"/>
      <w:marLeft w:val="0"/>
      <w:marRight w:val="0"/>
      <w:marTop w:val="0"/>
      <w:marBottom w:val="0"/>
      <w:divBdr>
        <w:top w:val="none" w:sz="0" w:space="0" w:color="auto"/>
        <w:left w:val="none" w:sz="0" w:space="0" w:color="auto"/>
        <w:bottom w:val="none" w:sz="0" w:space="0" w:color="auto"/>
        <w:right w:val="none" w:sz="0" w:space="0" w:color="auto"/>
      </w:divBdr>
    </w:div>
    <w:div w:id="1872720491">
      <w:bodyDiv w:val="1"/>
      <w:marLeft w:val="0"/>
      <w:marRight w:val="0"/>
      <w:marTop w:val="0"/>
      <w:marBottom w:val="0"/>
      <w:divBdr>
        <w:top w:val="none" w:sz="0" w:space="0" w:color="auto"/>
        <w:left w:val="none" w:sz="0" w:space="0" w:color="auto"/>
        <w:bottom w:val="none" w:sz="0" w:space="0" w:color="auto"/>
        <w:right w:val="none" w:sz="0" w:space="0" w:color="auto"/>
      </w:divBdr>
    </w:div>
    <w:div w:id="1922442916">
      <w:bodyDiv w:val="1"/>
      <w:marLeft w:val="0"/>
      <w:marRight w:val="0"/>
      <w:marTop w:val="0"/>
      <w:marBottom w:val="0"/>
      <w:divBdr>
        <w:top w:val="none" w:sz="0" w:space="0" w:color="auto"/>
        <w:left w:val="none" w:sz="0" w:space="0" w:color="auto"/>
        <w:bottom w:val="none" w:sz="0" w:space="0" w:color="auto"/>
        <w:right w:val="none" w:sz="0" w:space="0" w:color="auto"/>
      </w:divBdr>
    </w:div>
    <w:div w:id="1985230018">
      <w:bodyDiv w:val="1"/>
      <w:marLeft w:val="0"/>
      <w:marRight w:val="0"/>
      <w:marTop w:val="0"/>
      <w:marBottom w:val="0"/>
      <w:divBdr>
        <w:top w:val="none" w:sz="0" w:space="0" w:color="auto"/>
        <w:left w:val="none" w:sz="0" w:space="0" w:color="auto"/>
        <w:bottom w:val="none" w:sz="0" w:space="0" w:color="auto"/>
        <w:right w:val="none" w:sz="0" w:space="0" w:color="auto"/>
      </w:divBdr>
    </w:div>
    <w:div w:id="2003266562">
      <w:bodyDiv w:val="1"/>
      <w:marLeft w:val="0"/>
      <w:marRight w:val="0"/>
      <w:marTop w:val="0"/>
      <w:marBottom w:val="0"/>
      <w:divBdr>
        <w:top w:val="none" w:sz="0" w:space="0" w:color="auto"/>
        <w:left w:val="none" w:sz="0" w:space="0" w:color="auto"/>
        <w:bottom w:val="none" w:sz="0" w:space="0" w:color="auto"/>
        <w:right w:val="none" w:sz="0" w:space="0" w:color="auto"/>
      </w:divBdr>
    </w:div>
    <w:div w:id="2058627629">
      <w:bodyDiv w:val="1"/>
      <w:marLeft w:val="0"/>
      <w:marRight w:val="0"/>
      <w:marTop w:val="0"/>
      <w:marBottom w:val="0"/>
      <w:divBdr>
        <w:top w:val="none" w:sz="0" w:space="0" w:color="auto"/>
        <w:left w:val="none" w:sz="0" w:space="0" w:color="auto"/>
        <w:bottom w:val="none" w:sz="0" w:space="0" w:color="auto"/>
        <w:right w:val="none" w:sz="0" w:space="0" w:color="auto"/>
      </w:divBdr>
    </w:div>
    <w:div w:id="21422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1A76F-224F-44F8-812B-D0D9AAF46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74</Pages>
  <Words>26490</Words>
  <Characters>150999</Characters>
  <Application>Microsoft Office Word</Application>
  <DocSecurity>0</DocSecurity>
  <Lines>1258</Lines>
  <Paragraphs>354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PricewaterhouseCoopers ABAS Ltd</vt:lpstr>
      <vt:lpstr>PricewaterhouseCoopers ABAS Ltd</vt:lpstr>
    </vt:vector>
  </TitlesOfParts>
  <Company>Price Waterhouse</Company>
  <LinksUpToDate>false</LinksUpToDate>
  <CharactersWithSpaces>177135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creator>PricewaterhouseCoopers</dc:creator>
  <cp:lastModifiedBy>Chonnikan Laotrakul (TH)</cp:lastModifiedBy>
  <cp:revision>40</cp:revision>
  <cp:lastPrinted>2021-02-15T16:19:00Z</cp:lastPrinted>
  <dcterms:created xsi:type="dcterms:W3CDTF">2021-02-17T20:37:00Z</dcterms:created>
  <dcterms:modified xsi:type="dcterms:W3CDTF">2021-02-18T21:03:00Z</dcterms:modified>
</cp:coreProperties>
</file>