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A54FF" w14:textId="77777777" w:rsidR="001038AF" w:rsidRPr="00AC2D09" w:rsidRDefault="00804918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บริษัท สยามราช จำกัด (มหาชน)</w:t>
      </w:r>
    </w:p>
    <w:p w14:paraId="44BB7CF3" w14:textId="77777777" w:rsidR="008D1EC9" w:rsidRPr="00AC2D09" w:rsidRDefault="008D1EC9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67B54699" w14:textId="77777777" w:rsidR="009E5F61" w:rsidRPr="00AC2D09" w:rsidRDefault="009E5F6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</w:t>
      </w:r>
      <w:r w:rsidR="0084447C"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กิจการ</w:t>
      </w: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ระหว่างกาล</w:t>
      </w:r>
    </w:p>
    <w:p w14:paraId="306250FF" w14:textId="77777777" w:rsidR="009E5F61" w:rsidRPr="00AC2D09" w:rsidRDefault="009E5F6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</w:rPr>
        <w:t>(</w:t>
      </w:r>
      <w:proofErr w:type="spellStart"/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ยังไม่ได้ตรวจสอบ</w:t>
      </w:r>
      <w:proofErr w:type="spellEnd"/>
      <w:r w:rsidRPr="00AC2D09">
        <w:rPr>
          <w:rFonts w:ascii="Browallia New" w:eastAsia="Arial Unicode MS" w:hAnsi="Browallia New" w:cs="Browallia New"/>
          <w:b/>
          <w:bCs/>
          <w:sz w:val="28"/>
          <w:szCs w:val="28"/>
        </w:rPr>
        <w:t>)</w:t>
      </w:r>
    </w:p>
    <w:p w14:paraId="46CA1250" w14:textId="77777777" w:rsidR="009E5F61" w:rsidRPr="00AC2D09" w:rsidRDefault="009E5F6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512D726F" w14:textId="478B9FAD" w:rsidR="001038AF" w:rsidRPr="00AC2D09" w:rsidRDefault="001038AF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th-TH"/>
        </w:rPr>
        <w:t xml:space="preserve">วันที่ </w:t>
      </w:r>
      <w:r w:rsidR="00113267" w:rsidRPr="00113267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30</w:t>
      </w:r>
      <w:r w:rsidR="00EB7469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 xml:space="preserve"> </w:t>
      </w:r>
      <w:r w:rsidR="00EB7469">
        <w:rPr>
          <w:rFonts w:ascii="Browallia New" w:eastAsia="Arial Unicode MS" w:hAnsi="Browallia New" w:cs="Browallia New" w:hint="cs"/>
          <w:b/>
          <w:bCs/>
          <w:sz w:val="28"/>
          <w:szCs w:val="28"/>
          <w:cs/>
          <w:lang w:val="en-GB"/>
        </w:rPr>
        <w:t>มิถุนายน</w:t>
      </w: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th-TH"/>
        </w:rPr>
        <w:t xml:space="preserve"> </w:t>
      </w:r>
      <w:r w:rsidR="00744907"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113267" w:rsidRPr="00113267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2563</w:t>
      </w:r>
    </w:p>
    <w:p w14:paraId="578BF154" w14:textId="77777777" w:rsidR="00353091" w:rsidRPr="00AC2D09" w:rsidRDefault="0035309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</w:p>
    <w:p w14:paraId="2EB5F7A9" w14:textId="77777777" w:rsidR="001038AF" w:rsidRPr="00AC2D09" w:rsidRDefault="001038AF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sectPr w:rsidR="001038AF" w:rsidRPr="00AC2D09" w:rsidSect="00113267">
          <w:pgSz w:w="11906" w:h="16838" w:code="9"/>
          <w:pgMar w:top="4032" w:right="2880" w:bottom="10080" w:left="1800" w:header="706" w:footer="576" w:gutter="0"/>
          <w:cols w:space="720"/>
        </w:sectPr>
      </w:pPr>
    </w:p>
    <w:p w14:paraId="15EAE790" w14:textId="77777777" w:rsidR="00040DFE" w:rsidRPr="00FD327F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6FC238A1" w14:textId="77777777" w:rsidR="00040DFE" w:rsidRPr="007D6833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sz w:val="20"/>
          <w:szCs w:val="20"/>
        </w:rPr>
      </w:pPr>
    </w:p>
    <w:p w14:paraId="090376F9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</w:t>
      </w:r>
      <w:r w:rsidR="005A6968"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ผู้ถือหุ้นและคณะกรรมการ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D1EC9"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สยามรา</w:t>
      </w:r>
      <w:r w:rsidR="008C1600"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ช จำกัด (มหาชน)</w:t>
      </w:r>
    </w:p>
    <w:p w14:paraId="64F7D2F2" w14:textId="77777777" w:rsidR="00701C43" w:rsidRPr="001704CF" w:rsidRDefault="00701C43" w:rsidP="00AC2D09">
      <w:pPr>
        <w:jc w:val="thaiDistribute"/>
        <w:outlineLvl w:val="0"/>
        <w:rPr>
          <w:rFonts w:ascii="Browallia New" w:eastAsia="Arial Unicode MS" w:hAnsi="Browallia New" w:cs="Browallia New"/>
          <w:sz w:val="16"/>
          <w:szCs w:val="16"/>
        </w:rPr>
      </w:pPr>
    </w:p>
    <w:p w14:paraId="1264795D" w14:textId="1B9B5700" w:rsidR="004E511C" w:rsidRPr="002F29F0" w:rsidRDefault="004E511C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D683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ข้าพเจ้าได้สอบทาน</w:t>
      </w:r>
      <w:r w:rsidR="00C8532D" w:rsidRPr="007D683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ข้อมูลทางการเงินรวมระหว่างกาลของบริษัท สยามราช จำกัด (มหาชน) และ</w:t>
      </w:r>
      <w:r w:rsidR="00253D95" w:rsidRPr="007D683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บริษัทย่อย</w:t>
      </w:r>
      <w:r w:rsidR="00C8532D" w:rsidRPr="007D683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และข้อมูลทางการเงินเฉพาะกิจการ</w:t>
      </w:r>
      <w:r w:rsidR="00C8532D" w:rsidRPr="007D683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ระหว่างกาลของบริษัท สยามราช จำกัด (มหาชน) ซึ่งประกอบด้วย</w:t>
      </w:r>
      <w:r w:rsidRPr="007D683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งบแสดงฐานะการเงินรวมและงบแสดงฐานะการเงินเฉพาะ</w:t>
      </w:r>
      <w:r w:rsidR="00C8532D" w:rsidRPr="007D683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กิจการ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D6833">
        <w:rPr>
          <w:rFonts w:ascii="Browallia New" w:eastAsia="Arial Unicode MS" w:hAnsi="Browallia New" w:cs="Browallia New"/>
          <w:sz w:val="26"/>
          <w:szCs w:val="26"/>
        </w:rPr>
        <w:br/>
      </w:r>
      <w:r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113267" w:rsidRPr="00113267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EB7469" w:rsidRPr="00EB746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B7469" w:rsidRPr="00EB746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มิถุนายน</w:t>
      </w:r>
      <w:r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744907"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113267" w:rsidRPr="00113267">
        <w:rPr>
          <w:rFonts w:ascii="Browallia New" w:eastAsia="Arial Unicode MS" w:hAnsi="Browallia New" w:cs="Browallia New"/>
          <w:spacing w:val="-4"/>
          <w:sz w:val="26"/>
          <w:szCs w:val="26"/>
        </w:rPr>
        <w:t>2563</w:t>
      </w:r>
      <w:r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</w:t>
      </w:r>
      <w:r w:rsidR="00C8532D"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</w:t>
      </w:r>
      <w:r w:rsidR="00380A86"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งบแสดงการเปลี่ยนแปลง</w:t>
      </w:r>
      <w:r w:rsid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ส่วนของ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เจ้าของ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รวมและงบแสดงการเปลี่ยนแปล</w:t>
      </w:r>
      <w:bookmarkStart w:id="0" w:name="_GoBack"/>
      <w:bookmarkEnd w:id="0"/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งส่วนของ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เจ้าของ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เฉพาะ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9224A" w:rsidRPr="002F29F0">
        <w:rPr>
          <w:rFonts w:ascii="Browallia New" w:eastAsia="Arial Unicode MS" w:hAnsi="Browallia New" w:cs="Browallia New" w:hint="cs"/>
          <w:sz w:val="26"/>
          <w:szCs w:val="26"/>
          <w:cs/>
        </w:rPr>
        <w:t>รวมถึง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งบกระแสเงินสดรวมและงบกระแสเงินสดเฉพาะ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A167AE" w:rsidRPr="002F29F0">
        <w:rPr>
          <w:rFonts w:ascii="Browallia New" w:eastAsia="Arial Unicode MS" w:hAnsi="Browallia New" w:cs="Browallia New"/>
          <w:sz w:val="26"/>
          <w:szCs w:val="26"/>
          <w:cs/>
        </w:rPr>
        <w:t>สาม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EB7469">
        <w:rPr>
          <w:rFonts w:ascii="Browallia New" w:eastAsia="Arial Unicode MS" w:hAnsi="Browallia New" w:cs="Browallia New" w:hint="cs"/>
          <w:sz w:val="26"/>
          <w:szCs w:val="26"/>
          <w:cs/>
        </w:rPr>
        <w:t>และหกเดือน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สิ้นสุดวัน</w:t>
      </w:r>
      <w:r w:rsidR="00D93782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เดียวกัน 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และหมายเหตุประกอบข้อมูลทางการเงินระหว่างกาลแบบย่อ </w:t>
      </w:r>
      <w:r w:rsidR="00EB746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ซึ่งผู้บริหารของกิจการเป็นผู้รับผิดชอบในการจัดทำและนำเสนอข้อมูล</w:t>
      </w:r>
      <w:r w:rsidR="00C8532D"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ทางการเงินรวมและข้อมูลทางการเงินเฉพาะกิจการระหว่างกาล</w:t>
      </w:r>
      <w:r w:rsidRPr="00EB74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นี้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ตามมาตรฐานการบัญชี ฉบับที่</w:t>
      </w:r>
      <w:r w:rsidR="006B04A1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34</w:t>
      </w:r>
      <w:r w:rsidR="006B04A1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เรื่อง</w:t>
      </w:r>
      <w:r w:rsidR="00694AFD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งบการเงินระหว่างกาล</w:t>
      </w:r>
      <w:r w:rsidR="00694AFD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</w:t>
      </w:r>
      <w:r w:rsidR="002F29F0">
        <w:rPr>
          <w:rFonts w:ascii="Browallia New" w:eastAsia="Arial Unicode MS" w:hAnsi="Browallia New" w:cs="Browallia New"/>
          <w:sz w:val="26"/>
          <w:szCs w:val="26"/>
        </w:rPr>
        <w:br/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ทางการเงิน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รวมและข้อมูลทางการเงินเฉพาะกิจการ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ระหว่างกาลดังกล่าวจากผลการสอบทานของข้าพเจ้า</w:t>
      </w:r>
    </w:p>
    <w:p w14:paraId="3390AA65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4FE5B4B7" w14:textId="77777777" w:rsidR="00040DFE" w:rsidRPr="00FD327F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FD327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3A52AA05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10515DFB" w14:textId="025FE679" w:rsidR="00040DFE" w:rsidRPr="00AC2D09" w:rsidRDefault="00040DFE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2410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</w:rPr>
        <w:t>“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="00DD40F6" w:rsidRPr="00AC2D09">
        <w:rPr>
          <w:rFonts w:ascii="Browallia New" w:eastAsia="Arial Unicode MS" w:hAnsi="Browallia New" w:cs="Browallia New"/>
          <w:sz w:val="26"/>
          <w:szCs w:val="26"/>
        </w:rPr>
        <w:t>”</w:t>
      </w:r>
      <w:r w:rsidR="00DD40F6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การสอบทาน</w:t>
      </w:r>
      <w:r w:rsidR="00B75E0C" w:rsidRPr="00AC2D09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ประกอบด้วย</w:t>
      </w:r>
      <w:r w:rsidRPr="00AC2D0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="00DD40F6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7D6833">
        <w:rPr>
          <w:rFonts w:ascii="Browallia New" w:eastAsia="Arial Unicode MS" w:hAnsi="Browallia New" w:cs="Browallia New"/>
          <w:sz w:val="26"/>
          <w:szCs w:val="26"/>
        </w:rPr>
        <w:br/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การตรวจสอบตามมาตรฐานการสอบบัญชี</w:t>
      </w:r>
      <w:r w:rsidR="00F87C78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="001F1ED2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  <w:r w:rsidR="009D4D8E" w:rsidRPr="00AC2D09">
        <w:rPr>
          <w:rFonts w:ascii="Browallia New" w:eastAsia="Arial Unicode MS" w:hAnsi="Browallia New" w:cs="Browallia New"/>
          <w:sz w:val="26"/>
          <w:szCs w:val="26"/>
          <w:cs/>
        </w:rPr>
        <w:t>ได้</w:t>
      </w:r>
    </w:p>
    <w:p w14:paraId="1C8F29B2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3B3F5E64" w14:textId="77777777" w:rsidR="00040DFE" w:rsidRPr="00FD327F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>ข้อสรุป</w:t>
      </w:r>
    </w:p>
    <w:p w14:paraId="0914FC2C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p w14:paraId="051ACF4C" w14:textId="4AC3C51F" w:rsidR="00040DFE" w:rsidRPr="00AC2D09" w:rsidRDefault="00040DFE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B75E0C" w:rsidRPr="00AC2D09">
        <w:rPr>
          <w:rFonts w:ascii="Browallia New" w:eastAsia="Arial Unicode MS" w:hAnsi="Browallia New" w:cs="Browallia New"/>
          <w:sz w:val="26"/>
          <w:szCs w:val="26"/>
          <w:cs/>
        </w:rPr>
        <w:t>รวมและข้อมูลทางการเงินเฉพาะกิจการ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ระหว่างกาลดังกล่าวไม่ได้จัดทำขึ้นตามมาตรฐานการบัญชี ฉบับที่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34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งบการเงินระหว่างกาล</w:t>
      </w:r>
      <w:r w:rsidRPr="00AC2D0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78E69EC0" w14:textId="77777777" w:rsidR="007D6833" w:rsidRPr="00FD327F" w:rsidRDefault="007D6833" w:rsidP="0042002B">
      <w:pPr>
        <w:jc w:val="thaiDistribute"/>
        <w:outlineLvl w:val="0"/>
        <w:rPr>
          <w:rFonts w:ascii="Browallia New" w:eastAsia="Arial Unicode MS" w:hAnsi="Browallia New" w:cs="Browallia New"/>
          <w:i/>
          <w:iCs/>
          <w:spacing w:val="-6"/>
          <w:sz w:val="10"/>
          <w:szCs w:val="10"/>
        </w:rPr>
      </w:pPr>
    </w:p>
    <w:p w14:paraId="4408C071" w14:textId="331C4D78" w:rsidR="00B75E0C" w:rsidRPr="00FD327F" w:rsidRDefault="00157AC0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>ข้อมูลและเหตุการณ์ที่เน้น</w:t>
      </w:r>
    </w:p>
    <w:p w14:paraId="5FD4CFA1" w14:textId="77777777" w:rsidR="00157AC0" w:rsidRPr="00FD327F" w:rsidRDefault="00157AC0" w:rsidP="00AC2D09">
      <w:pPr>
        <w:jc w:val="thaiDistribute"/>
        <w:outlineLvl w:val="0"/>
        <w:rPr>
          <w:rFonts w:ascii="Browallia New" w:eastAsia="Arial Unicode MS" w:hAnsi="Browallia New" w:cs="Browallia New"/>
          <w:spacing w:val="-6"/>
          <w:sz w:val="10"/>
          <w:szCs w:val="10"/>
        </w:rPr>
      </w:pPr>
    </w:p>
    <w:p w14:paraId="05369B30" w14:textId="2D7BDA6E" w:rsidR="00157AC0" w:rsidRDefault="00157AC0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spacing w:val="-6"/>
          <w:sz w:val="26"/>
          <w:szCs w:val="26"/>
        </w:rPr>
      </w:pP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4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อธิบายถึงนโยบายการบัญชีเกี่ยวกับการ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2019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(COVID-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19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) </w:t>
      </w:r>
      <w:r w:rsidR="00FD327F">
        <w:rPr>
          <w:rFonts w:ascii="Browallia New" w:eastAsia="Arial Unicode MS" w:hAnsi="Browallia New" w:cs="Browallia New"/>
          <w:sz w:val="26"/>
          <w:szCs w:val="26"/>
        </w:rPr>
        <w:br/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1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2563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ถึงวันที่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31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2563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>ทั้งนี้ ข้อสรุปของข้าพเจ้าไม่ได้เปลี่ยนแปลงไปเนื่องจากเรื่องที่ข้าพเจ้าให้ข้อสังเกตนี้</w:t>
      </w:r>
    </w:p>
    <w:p w14:paraId="5F51EF18" w14:textId="77777777" w:rsidR="007D6833" w:rsidRPr="000E3A3A" w:rsidRDefault="007D6833" w:rsidP="00AC2D09">
      <w:pPr>
        <w:jc w:val="thaiDistribute"/>
        <w:outlineLvl w:val="0"/>
        <w:rPr>
          <w:rFonts w:ascii="Browallia New" w:eastAsia="Arial Unicode MS" w:hAnsi="Browallia New" w:cs="Browallia New"/>
          <w:sz w:val="18"/>
          <w:szCs w:val="18"/>
        </w:rPr>
      </w:pPr>
    </w:p>
    <w:p w14:paraId="1ECB7ACE" w14:textId="77777777" w:rsidR="00B75E0C" w:rsidRPr="00AC2D09" w:rsidRDefault="00B75E0C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7F32FCCF" w14:textId="77777777" w:rsidR="00106BC4" w:rsidRPr="00FD327F" w:rsidRDefault="00106BC4" w:rsidP="00AC2D09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62199871" w14:textId="77777777" w:rsidR="00106BC4" w:rsidRPr="00FD327F" w:rsidRDefault="00106BC4" w:rsidP="00AC2D09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38F78357" w14:textId="77777777" w:rsidR="008D1EC9" w:rsidRPr="00FD327F" w:rsidRDefault="008D1EC9" w:rsidP="00AC2D09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0A766791" w14:textId="15239A72" w:rsidR="0073275C" w:rsidRDefault="0073275C" w:rsidP="00AC2D09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11E8D558" w14:textId="77777777" w:rsidR="00FD327F" w:rsidRPr="00015900" w:rsidRDefault="00FD327F" w:rsidP="00AC2D09">
      <w:pPr>
        <w:jc w:val="thaiDistribute"/>
        <w:outlineLvl w:val="0"/>
        <w:rPr>
          <w:rFonts w:ascii="Browallia New" w:eastAsia="Arial Unicode MS" w:hAnsi="Browallia New" w:cs="Browallia New"/>
          <w:sz w:val="20"/>
          <w:szCs w:val="20"/>
        </w:rPr>
      </w:pPr>
    </w:p>
    <w:p w14:paraId="7B6FD9AC" w14:textId="77777777" w:rsidR="0056713F" w:rsidRPr="00AC2D09" w:rsidRDefault="00E12263" w:rsidP="00AC2D09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AC2D0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วราภรณ์  วรธิติกุล</w:t>
      </w:r>
    </w:p>
    <w:p w14:paraId="0CFE9DF0" w14:textId="1033AA31" w:rsidR="0056713F" w:rsidRPr="00AC2D09" w:rsidRDefault="0056713F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113267" w:rsidRPr="00113267">
        <w:rPr>
          <w:rFonts w:ascii="Browallia New" w:eastAsia="Arial Unicode MS" w:hAnsi="Browallia New" w:cs="Browallia New"/>
          <w:sz w:val="26"/>
          <w:szCs w:val="26"/>
        </w:rPr>
        <w:t>4474</w:t>
      </w:r>
    </w:p>
    <w:p w14:paraId="1EFDBCCF" w14:textId="77777777" w:rsidR="00040DFE" w:rsidRPr="00AC2D09" w:rsidRDefault="00040DFE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074102A8" w14:textId="4636C213" w:rsidR="00040DFE" w:rsidRPr="00AC2D09" w:rsidRDefault="00113267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13267">
        <w:rPr>
          <w:rFonts w:ascii="Browallia New" w:eastAsia="Arial Unicode MS" w:hAnsi="Browallia New" w:cs="Browallia New"/>
          <w:sz w:val="26"/>
          <w:szCs w:val="26"/>
        </w:rPr>
        <w:t>13</w:t>
      </w:r>
      <w:r w:rsidR="00E65B6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65B68">
        <w:rPr>
          <w:rFonts w:ascii="Browallia New" w:eastAsia="Arial Unicode MS" w:hAnsi="Browallia New" w:cs="Browallia New" w:hint="cs"/>
          <w:sz w:val="26"/>
          <w:szCs w:val="26"/>
          <w:cs/>
        </w:rPr>
        <w:t>สิงหาคม</w:t>
      </w:r>
      <w:r w:rsidR="00040DFE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44907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Pr="00113267">
        <w:rPr>
          <w:rFonts w:ascii="Browallia New" w:eastAsia="Arial Unicode MS" w:hAnsi="Browallia New" w:cs="Browallia New"/>
          <w:sz w:val="26"/>
          <w:szCs w:val="26"/>
        </w:rPr>
        <w:t>2563</w:t>
      </w:r>
    </w:p>
    <w:sectPr w:rsidR="00040DFE" w:rsidRPr="00AC2D09" w:rsidSect="00113267">
      <w:pgSz w:w="11906" w:h="16838" w:code="9"/>
      <w:pgMar w:top="2736" w:right="720" w:bottom="1584" w:left="1987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7191F" w14:textId="77777777" w:rsidR="00931A68" w:rsidRDefault="00931A68">
      <w:r>
        <w:separator/>
      </w:r>
    </w:p>
  </w:endnote>
  <w:endnote w:type="continuationSeparator" w:id="0">
    <w:p w14:paraId="446D6A90" w14:textId="77777777" w:rsidR="00931A68" w:rsidRDefault="0093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3E458" w14:textId="77777777" w:rsidR="00931A68" w:rsidRDefault="00931A68">
      <w:r>
        <w:separator/>
      </w:r>
    </w:p>
  </w:footnote>
  <w:footnote w:type="continuationSeparator" w:id="0">
    <w:p w14:paraId="2951BF7C" w14:textId="77777777" w:rsidR="00931A68" w:rsidRDefault="00931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6"/>
  </w:num>
  <w:num w:numId="15">
    <w:abstractNumId w:val="17"/>
  </w:num>
  <w:num w:numId="16">
    <w:abstractNumId w:val="14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CA9"/>
    <w:rsid w:val="00005A64"/>
    <w:rsid w:val="0001225B"/>
    <w:rsid w:val="00015900"/>
    <w:rsid w:val="0002020A"/>
    <w:rsid w:val="00031C2A"/>
    <w:rsid w:val="00040DFE"/>
    <w:rsid w:val="0004165A"/>
    <w:rsid w:val="00057687"/>
    <w:rsid w:val="00061215"/>
    <w:rsid w:val="00080ED5"/>
    <w:rsid w:val="00085A43"/>
    <w:rsid w:val="00090BE2"/>
    <w:rsid w:val="00092245"/>
    <w:rsid w:val="00095915"/>
    <w:rsid w:val="00097AED"/>
    <w:rsid w:val="000A05FF"/>
    <w:rsid w:val="000A47BC"/>
    <w:rsid w:val="000A5F98"/>
    <w:rsid w:val="000D4A27"/>
    <w:rsid w:val="000E0A46"/>
    <w:rsid w:val="000E3A3A"/>
    <w:rsid w:val="000E4C71"/>
    <w:rsid w:val="000E5201"/>
    <w:rsid w:val="000E65E8"/>
    <w:rsid w:val="000E690E"/>
    <w:rsid w:val="001010D1"/>
    <w:rsid w:val="001038AF"/>
    <w:rsid w:val="00106BC4"/>
    <w:rsid w:val="00113267"/>
    <w:rsid w:val="0011693C"/>
    <w:rsid w:val="00120868"/>
    <w:rsid w:val="00121E34"/>
    <w:rsid w:val="0013538A"/>
    <w:rsid w:val="00136F70"/>
    <w:rsid w:val="00137998"/>
    <w:rsid w:val="00142956"/>
    <w:rsid w:val="001442AA"/>
    <w:rsid w:val="00150A48"/>
    <w:rsid w:val="00157AC0"/>
    <w:rsid w:val="00161A63"/>
    <w:rsid w:val="001704CF"/>
    <w:rsid w:val="00171EE1"/>
    <w:rsid w:val="0017274C"/>
    <w:rsid w:val="00185BC5"/>
    <w:rsid w:val="001903CD"/>
    <w:rsid w:val="00191A70"/>
    <w:rsid w:val="001A5F72"/>
    <w:rsid w:val="001B4D1D"/>
    <w:rsid w:val="001B6AFC"/>
    <w:rsid w:val="001D2F50"/>
    <w:rsid w:val="001D5851"/>
    <w:rsid w:val="001F1ED2"/>
    <w:rsid w:val="001F26AA"/>
    <w:rsid w:val="001F5041"/>
    <w:rsid w:val="001F5A20"/>
    <w:rsid w:val="0020203B"/>
    <w:rsid w:val="00212843"/>
    <w:rsid w:val="0021289A"/>
    <w:rsid w:val="00220B1D"/>
    <w:rsid w:val="002331CA"/>
    <w:rsid w:val="00240B96"/>
    <w:rsid w:val="00241E5E"/>
    <w:rsid w:val="00251FBA"/>
    <w:rsid w:val="00253D95"/>
    <w:rsid w:val="00256774"/>
    <w:rsid w:val="00260951"/>
    <w:rsid w:val="002617A9"/>
    <w:rsid w:val="002619FE"/>
    <w:rsid w:val="0026258C"/>
    <w:rsid w:val="00272F60"/>
    <w:rsid w:val="00290C54"/>
    <w:rsid w:val="00292286"/>
    <w:rsid w:val="002961E6"/>
    <w:rsid w:val="002A3417"/>
    <w:rsid w:val="002A4D0B"/>
    <w:rsid w:val="002B60D1"/>
    <w:rsid w:val="002C7B94"/>
    <w:rsid w:val="002D2AD1"/>
    <w:rsid w:val="002D3A95"/>
    <w:rsid w:val="002E6B12"/>
    <w:rsid w:val="002F12EC"/>
    <w:rsid w:val="002F29F0"/>
    <w:rsid w:val="002F61F4"/>
    <w:rsid w:val="00300745"/>
    <w:rsid w:val="0030415E"/>
    <w:rsid w:val="00310097"/>
    <w:rsid w:val="00317C7C"/>
    <w:rsid w:val="0032077C"/>
    <w:rsid w:val="00331C42"/>
    <w:rsid w:val="003355C4"/>
    <w:rsid w:val="0033617F"/>
    <w:rsid w:val="00340E62"/>
    <w:rsid w:val="00341678"/>
    <w:rsid w:val="003511D9"/>
    <w:rsid w:val="00353091"/>
    <w:rsid w:val="00380A86"/>
    <w:rsid w:val="00383409"/>
    <w:rsid w:val="00394F3A"/>
    <w:rsid w:val="00395654"/>
    <w:rsid w:val="003A098F"/>
    <w:rsid w:val="003A38EE"/>
    <w:rsid w:val="003B3492"/>
    <w:rsid w:val="003C111D"/>
    <w:rsid w:val="003C598A"/>
    <w:rsid w:val="003E2C81"/>
    <w:rsid w:val="003F00AA"/>
    <w:rsid w:val="003F6D66"/>
    <w:rsid w:val="004030BE"/>
    <w:rsid w:val="004036EE"/>
    <w:rsid w:val="00403BF9"/>
    <w:rsid w:val="00405B16"/>
    <w:rsid w:val="00411915"/>
    <w:rsid w:val="0042002B"/>
    <w:rsid w:val="00421272"/>
    <w:rsid w:val="0043275C"/>
    <w:rsid w:val="00434E20"/>
    <w:rsid w:val="00435C69"/>
    <w:rsid w:val="0044339A"/>
    <w:rsid w:val="00453086"/>
    <w:rsid w:val="004572F5"/>
    <w:rsid w:val="00467F71"/>
    <w:rsid w:val="00481055"/>
    <w:rsid w:val="0049224A"/>
    <w:rsid w:val="004B6B54"/>
    <w:rsid w:val="004C51E7"/>
    <w:rsid w:val="004E0121"/>
    <w:rsid w:val="004E40C9"/>
    <w:rsid w:val="004E511C"/>
    <w:rsid w:val="004F0DD0"/>
    <w:rsid w:val="004F230D"/>
    <w:rsid w:val="004F2729"/>
    <w:rsid w:val="004F3F38"/>
    <w:rsid w:val="004F7D6F"/>
    <w:rsid w:val="004F7F27"/>
    <w:rsid w:val="004F7FFB"/>
    <w:rsid w:val="005056C0"/>
    <w:rsid w:val="00505E2B"/>
    <w:rsid w:val="00520080"/>
    <w:rsid w:val="00522A40"/>
    <w:rsid w:val="00527C9E"/>
    <w:rsid w:val="00533237"/>
    <w:rsid w:val="00536196"/>
    <w:rsid w:val="00547B56"/>
    <w:rsid w:val="00552B16"/>
    <w:rsid w:val="00554C14"/>
    <w:rsid w:val="005567C6"/>
    <w:rsid w:val="00566869"/>
    <w:rsid w:val="0056713F"/>
    <w:rsid w:val="00571036"/>
    <w:rsid w:val="00587019"/>
    <w:rsid w:val="005A0BD7"/>
    <w:rsid w:val="005A6968"/>
    <w:rsid w:val="005B5AC3"/>
    <w:rsid w:val="005C4635"/>
    <w:rsid w:val="00606EF4"/>
    <w:rsid w:val="00612016"/>
    <w:rsid w:val="00615813"/>
    <w:rsid w:val="00616FFC"/>
    <w:rsid w:val="00617A5E"/>
    <w:rsid w:val="00626A39"/>
    <w:rsid w:val="00631DAC"/>
    <w:rsid w:val="00662043"/>
    <w:rsid w:val="006869A4"/>
    <w:rsid w:val="00694AFD"/>
    <w:rsid w:val="0069615B"/>
    <w:rsid w:val="006A582B"/>
    <w:rsid w:val="006A5D88"/>
    <w:rsid w:val="006A714A"/>
    <w:rsid w:val="006B04A1"/>
    <w:rsid w:val="006B31EC"/>
    <w:rsid w:val="006B5A5A"/>
    <w:rsid w:val="006D23DD"/>
    <w:rsid w:val="006E0774"/>
    <w:rsid w:val="006F0A10"/>
    <w:rsid w:val="006F0E22"/>
    <w:rsid w:val="00701C43"/>
    <w:rsid w:val="00703F6E"/>
    <w:rsid w:val="00711C8C"/>
    <w:rsid w:val="00714198"/>
    <w:rsid w:val="007272C1"/>
    <w:rsid w:val="0073275C"/>
    <w:rsid w:val="0073578D"/>
    <w:rsid w:val="00736201"/>
    <w:rsid w:val="00743428"/>
    <w:rsid w:val="007444A0"/>
    <w:rsid w:val="00744907"/>
    <w:rsid w:val="007451D9"/>
    <w:rsid w:val="007520AF"/>
    <w:rsid w:val="007550A2"/>
    <w:rsid w:val="00762647"/>
    <w:rsid w:val="0076283A"/>
    <w:rsid w:val="00767325"/>
    <w:rsid w:val="007A2AF5"/>
    <w:rsid w:val="007C25C7"/>
    <w:rsid w:val="007D4530"/>
    <w:rsid w:val="007D57D3"/>
    <w:rsid w:val="007D6833"/>
    <w:rsid w:val="007E4633"/>
    <w:rsid w:val="007E55DC"/>
    <w:rsid w:val="007E5A95"/>
    <w:rsid w:val="00802DE9"/>
    <w:rsid w:val="00804918"/>
    <w:rsid w:val="00813AB8"/>
    <w:rsid w:val="00833764"/>
    <w:rsid w:val="00834D1F"/>
    <w:rsid w:val="00843173"/>
    <w:rsid w:val="0084447C"/>
    <w:rsid w:val="008477A0"/>
    <w:rsid w:val="008608A6"/>
    <w:rsid w:val="0086465F"/>
    <w:rsid w:val="008652D8"/>
    <w:rsid w:val="00867C03"/>
    <w:rsid w:val="00874EA1"/>
    <w:rsid w:val="0089472E"/>
    <w:rsid w:val="008948B7"/>
    <w:rsid w:val="008A4B90"/>
    <w:rsid w:val="008B7002"/>
    <w:rsid w:val="008C1600"/>
    <w:rsid w:val="008D155C"/>
    <w:rsid w:val="008D1EC9"/>
    <w:rsid w:val="008D2A66"/>
    <w:rsid w:val="008D4464"/>
    <w:rsid w:val="008D45BD"/>
    <w:rsid w:val="008D594B"/>
    <w:rsid w:val="008D67AE"/>
    <w:rsid w:val="008E33AD"/>
    <w:rsid w:val="008F4426"/>
    <w:rsid w:val="009105EE"/>
    <w:rsid w:val="00931A68"/>
    <w:rsid w:val="00936FFE"/>
    <w:rsid w:val="009428A6"/>
    <w:rsid w:val="00946050"/>
    <w:rsid w:val="00972161"/>
    <w:rsid w:val="00986AC5"/>
    <w:rsid w:val="009B7D37"/>
    <w:rsid w:val="009C5A77"/>
    <w:rsid w:val="009D0508"/>
    <w:rsid w:val="009D4D8E"/>
    <w:rsid w:val="009E350E"/>
    <w:rsid w:val="009E368F"/>
    <w:rsid w:val="009E568E"/>
    <w:rsid w:val="009E5F61"/>
    <w:rsid w:val="009F3798"/>
    <w:rsid w:val="00A04BCE"/>
    <w:rsid w:val="00A115F0"/>
    <w:rsid w:val="00A11975"/>
    <w:rsid w:val="00A167AE"/>
    <w:rsid w:val="00A30097"/>
    <w:rsid w:val="00A312C2"/>
    <w:rsid w:val="00A32DEC"/>
    <w:rsid w:val="00A4121C"/>
    <w:rsid w:val="00A415C6"/>
    <w:rsid w:val="00A41E7C"/>
    <w:rsid w:val="00A476E7"/>
    <w:rsid w:val="00A50152"/>
    <w:rsid w:val="00A52869"/>
    <w:rsid w:val="00A62400"/>
    <w:rsid w:val="00A66494"/>
    <w:rsid w:val="00A74C49"/>
    <w:rsid w:val="00A767A0"/>
    <w:rsid w:val="00A96091"/>
    <w:rsid w:val="00AA174A"/>
    <w:rsid w:val="00AA1AE6"/>
    <w:rsid w:val="00AC2ABC"/>
    <w:rsid w:val="00AC2D09"/>
    <w:rsid w:val="00AC42C1"/>
    <w:rsid w:val="00AE4B50"/>
    <w:rsid w:val="00AF29C8"/>
    <w:rsid w:val="00B018EC"/>
    <w:rsid w:val="00B02B53"/>
    <w:rsid w:val="00B0354A"/>
    <w:rsid w:val="00B05D0F"/>
    <w:rsid w:val="00B10F7B"/>
    <w:rsid w:val="00B11A93"/>
    <w:rsid w:val="00B12495"/>
    <w:rsid w:val="00B1629D"/>
    <w:rsid w:val="00B30C2C"/>
    <w:rsid w:val="00B33A41"/>
    <w:rsid w:val="00B34CA8"/>
    <w:rsid w:val="00B65567"/>
    <w:rsid w:val="00B73501"/>
    <w:rsid w:val="00B73798"/>
    <w:rsid w:val="00B75E0C"/>
    <w:rsid w:val="00B77DFD"/>
    <w:rsid w:val="00B8608F"/>
    <w:rsid w:val="00B860FD"/>
    <w:rsid w:val="00B91A3F"/>
    <w:rsid w:val="00B9260C"/>
    <w:rsid w:val="00B97F2E"/>
    <w:rsid w:val="00BA7E47"/>
    <w:rsid w:val="00BB25BD"/>
    <w:rsid w:val="00BB41B3"/>
    <w:rsid w:val="00BB6CC2"/>
    <w:rsid w:val="00BD6B5E"/>
    <w:rsid w:val="00BE3B74"/>
    <w:rsid w:val="00BE5620"/>
    <w:rsid w:val="00BE65FD"/>
    <w:rsid w:val="00BF1C09"/>
    <w:rsid w:val="00BF3894"/>
    <w:rsid w:val="00BF44D0"/>
    <w:rsid w:val="00BF68BC"/>
    <w:rsid w:val="00C06E60"/>
    <w:rsid w:val="00C26BFE"/>
    <w:rsid w:val="00C320E7"/>
    <w:rsid w:val="00C323A2"/>
    <w:rsid w:val="00C50F17"/>
    <w:rsid w:val="00C56FAC"/>
    <w:rsid w:val="00C579B2"/>
    <w:rsid w:val="00C665A7"/>
    <w:rsid w:val="00C75EFE"/>
    <w:rsid w:val="00C8532D"/>
    <w:rsid w:val="00C91FBF"/>
    <w:rsid w:val="00C92037"/>
    <w:rsid w:val="00CC763A"/>
    <w:rsid w:val="00CD02BD"/>
    <w:rsid w:val="00CD154F"/>
    <w:rsid w:val="00CD290F"/>
    <w:rsid w:val="00CD3F7C"/>
    <w:rsid w:val="00CD7130"/>
    <w:rsid w:val="00CE0C5F"/>
    <w:rsid w:val="00CE0DD4"/>
    <w:rsid w:val="00CE7887"/>
    <w:rsid w:val="00CF1903"/>
    <w:rsid w:val="00CF2B93"/>
    <w:rsid w:val="00CF66CF"/>
    <w:rsid w:val="00CF7DC8"/>
    <w:rsid w:val="00D10085"/>
    <w:rsid w:val="00D1301B"/>
    <w:rsid w:val="00D175CB"/>
    <w:rsid w:val="00D2170F"/>
    <w:rsid w:val="00D22A8B"/>
    <w:rsid w:val="00D26DBD"/>
    <w:rsid w:val="00D2728F"/>
    <w:rsid w:val="00D35D72"/>
    <w:rsid w:val="00D367F3"/>
    <w:rsid w:val="00D42597"/>
    <w:rsid w:val="00D43429"/>
    <w:rsid w:val="00D4580C"/>
    <w:rsid w:val="00D64B24"/>
    <w:rsid w:val="00D779B1"/>
    <w:rsid w:val="00D77A03"/>
    <w:rsid w:val="00D9178E"/>
    <w:rsid w:val="00D93331"/>
    <w:rsid w:val="00D93782"/>
    <w:rsid w:val="00DA026C"/>
    <w:rsid w:val="00DA1252"/>
    <w:rsid w:val="00DB4ACD"/>
    <w:rsid w:val="00DB4B22"/>
    <w:rsid w:val="00DB6174"/>
    <w:rsid w:val="00DC043B"/>
    <w:rsid w:val="00DD40F6"/>
    <w:rsid w:val="00DE0BC9"/>
    <w:rsid w:val="00DE3B74"/>
    <w:rsid w:val="00DE65C1"/>
    <w:rsid w:val="00DE7355"/>
    <w:rsid w:val="00DF7624"/>
    <w:rsid w:val="00DF7BCD"/>
    <w:rsid w:val="00E011F1"/>
    <w:rsid w:val="00E05F8B"/>
    <w:rsid w:val="00E06C32"/>
    <w:rsid w:val="00E12263"/>
    <w:rsid w:val="00E13581"/>
    <w:rsid w:val="00E22458"/>
    <w:rsid w:val="00E65B68"/>
    <w:rsid w:val="00E65D83"/>
    <w:rsid w:val="00E76DE0"/>
    <w:rsid w:val="00E91D54"/>
    <w:rsid w:val="00E92533"/>
    <w:rsid w:val="00E95533"/>
    <w:rsid w:val="00EA6FB2"/>
    <w:rsid w:val="00EB6D1C"/>
    <w:rsid w:val="00EB7469"/>
    <w:rsid w:val="00EC4F80"/>
    <w:rsid w:val="00EC5A5A"/>
    <w:rsid w:val="00ED2CA9"/>
    <w:rsid w:val="00ED4D6B"/>
    <w:rsid w:val="00EE682F"/>
    <w:rsid w:val="00EF464C"/>
    <w:rsid w:val="00EF4E1D"/>
    <w:rsid w:val="00F02A85"/>
    <w:rsid w:val="00F132A3"/>
    <w:rsid w:val="00F1673A"/>
    <w:rsid w:val="00F1682B"/>
    <w:rsid w:val="00F1798E"/>
    <w:rsid w:val="00F21904"/>
    <w:rsid w:val="00F3604D"/>
    <w:rsid w:val="00F47AA3"/>
    <w:rsid w:val="00F53B0D"/>
    <w:rsid w:val="00F57178"/>
    <w:rsid w:val="00F57FE2"/>
    <w:rsid w:val="00F63AB5"/>
    <w:rsid w:val="00F74578"/>
    <w:rsid w:val="00F76079"/>
    <w:rsid w:val="00F83AAA"/>
    <w:rsid w:val="00F87C78"/>
    <w:rsid w:val="00F95C18"/>
    <w:rsid w:val="00FA0DEC"/>
    <w:rsid w:val="00FA27F1"/>
    <w:rsid w:val="00FA77CE"/>
    <w:rsid w:val="00FB2820"/>
    <w:rsid w:val="00FD129E"/>
    <w:rsid w:val="00FD327F"/>
    <w:rsid w:val="00FD3B91"/>
    <w:rsid w:val="00FD678B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DA33CA"/>
  <w15:chartTrackingRefBased/>
  <w15:docId w15:val="{29DB1848-B1FF-4055-AE43-DE99F732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paragraph" w:styleId="DocumentMap">
    <w:name w:val="Document Map"/>
    <w:basedOn w:val="Normal"/>
    <w:link w:val="DocumentMapChar"/>
    <w:rsid w:val="000A5F98"/>
    <w:rPr>
      <w:rFonts w:ascii="Tahoma" w:hAnsi="Tahoma"/>
      <w:sz w:val="16"/>
      <w:szCs w:val="20"/>
      <w:lang w:eastAsia="x-none"/>
    </w:rPr>
  </w:style>
  <w:style w:type="character" w:customStyle="1" w:styleId="DocumentMapChar">
    <w:name w:val="Document Map Char"/>
    <w:link w:val="DocumentMap"/>
    <w:rsid w:val="000A5F98"/>
    <w:rPr>
      <w:rFonts w:ascii="Tahoma" w:hAnsi="Tahoma"/>
      <w:sz w:val="16"/>
      <w:lang w:val="en-GB"/>
    </w:rPr>
  </w:style>
  <w:style w:type="character" w:customStyle="1" w:styleId="HeaderChar">
    <w:name w:val="Header Char"/>
    <w:link w:val="Header"/>
    <w:rsid w:val="001038AF"/>
    <w:rPr>
      <w:rFonts w:ascii="Arial" w:eastAsia="Arial" w:hAnsi="Arial" w:cs="Cordia New"/>
      <w:sz w:val="24"/>
      <w:szCs w:val="32"/>
      <w:lang w:eastAsia="zh-CN"/>
    </w:rPr>
  </w:style>
  <w:style w:type="paragraph" w:customStyle="1" w:styleId="a">
    <w:name w:val="เนื้อเรื่อง"/>
    <w:rsid w:val="00040DFE"/>
    <w:pPr>
      <w:ind w:right="386"/>
    </w:pPr>
    <w:rPr>
      <w:rFonts w:eastAsia="Angsana New" w:cs="Cordia New"/>
      <w:sz w:val="28"/>
      <w:szCs w:val="28"/>
      <w:lang w:val="en-US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E6E53-9E0D-4A1E-91D5-2928923FE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Yaowalak Chittasopee</cp:lastModifiedBy>
  <cp:revision>25</cp:revision>
  <cp:lastPrinted>2020-08-13T10:21:00Z</cp:lastPrinted>
  <dcterms:created xsi:type="dcterms:W3CDTF">2019-10-07T08:15:00Z</dcterms:created>
  <dcterms:modified xsi:type="dcterms:W3CDTF">2020-08-13T10:21:00Z</dcterms:modified>
</cp:coreProperties>
</file>